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05E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132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05E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05E1" w:rsidP="008320F6">
      <w:pPr>
        <w:ind w:firstLine="0"/>
        <w:jc w:val="center"/>
        <w:outlineLvl w:val="0"/>
        <w:rPr>
          <w:b/>
          <w:bCs/>
          <w:rtl/>
        </w:rPr>
      </w:pPr>
      <w:r>
        <w:rPr>
          <w:b/>
          <w:bCs/>
          <w:rtl/>
        </w:rPr>
        <w:t xml:space="preserve">פרוטוקול מס' </w:t>
      </w:r>
      <w:r>
        <w:rPr>
          <w:rFonts w:hint="cs"/>
          <w:b/>
          <w:bCs/>
          <w:rtl/>
        </w:rPr>
        <w:t>140</w:t>
      </w:r>
    </w:p>
    <w:p w:rsidR="00E64116" w:rsidRPr="008713A4" w:rsidRDefault="006E05E1" w:rsidP="008320F6">
      <w:pPr>
        <w:ind w:firstLine="0"/>
        <w:jc w:val="center"/>
        <w:outlineLvl w:val="0"/>
        <w:rPr>
          <w:b/>
          <w:bCs/>
          <w:rtl/>
        </w:rPr>
      </w:pPr>
      <w:r>
        <w:rPr>
          <w:b/>
          <w:bCs/>
          <w:rtl/>
        </w:rPr>
        <w:t>מישיבת ועדת העבודה והרווחה</w:t>
      </w:r>
    </w:p>
    <w:p w:rsidR="00E64116" w:rsidRPr="008713A4" w:rsidRDefault="006E05E1" w:rsidP="008320F6">
      <w:pPr>
        <w:ind w:firstLine="0"/>
        <w:jc w:val="center"/>
        <w:outlineLvl w:val="0"/>
        <w:rPr>
          <w:b/>
          <w:bCs/>
          <w:u w:val="single"/>
          <w:rtl/>
        </w:rPr>
      </w:pPr>
      <w:r>
        <w:rPr>
          <w:b/>
          <w:bCs/>
          <w:u w:val="single"/>
          <w:rtl/>
        </w:rPr>
        <w:t>יום רביעי, ט"ז בסיון התשפ"ב (15 ביוני 2022),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E05E1" w:rsidP="006E05E1">
      <w:pPr>
        <w:spacing w:before="60"/>
        <w:ind w:firstLine="0"/>
        <w:rPr>
          <w:rtl/>
        </w:rPr>
      </w:pPr>
      <w:bookmarkStart w:id="0" w:name="ET_hatsach_625471_1"/>
      <w:r w:rsidRPr="006E05E1">
        <w:rPr>
          <w:rStyle w:val="TagStyle"/>
          <w:rtl/>
        </w:rPr>
        <w:t xml:space="preserve"> &lt;&lt; הצח &gt;&gt; </w:t>
      </w:r>
      <w:r w:rsidRPr="006E05E1">
        <w:rPr>
          <w:rtl/>
        </w:rPr>
        <w:t>הצעת חוק סיוע לנפגעי אסונות לאומיים אזרחיים, התשפ"א-2021, של ח"כ אפרת רייטן מרום</w:t>
      </w:r>
      <w:r w:rsidRPr="006E05E1">
        <w:rPr>
          <w:rStyle w:val="TagStyle"/>
          <w:rtl/>
        </w:rPr>
        <w:t xml:space="preserve"> &lt;&lt; הצח &gt;&gt;</w:t>
      </w:r>
      <w:r w:rsidRPr="006E05E1">
        <w:rPr>
          <w:rtl/>
        </w:rPr>
        <w:t xml:space="preserve">   </w:t>
      </w:r>
      <w:bookmarkEnd w:id="0"/>
    </w:p>
    <w:p w:rsidR="00E64116" w:rsidRDefault="00E64116" w:rsidP="007C693F">
      <w:pPr>
        <w:spacing w:before="60"/>
        <w:ind w:firstLine="0"/>
        <w:rPr>
          <w:rtl/>
        </w:rPr>
      </w:pPr>
    </w:p>
    <w:p w:rsidR="006E05E1" w:rsidRPr="008713A4" w:rsidRDefault="006E05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05E1" w:rsidRDefault="006E05E1" w:rsidP="00EC1FB3">
      <w:pPr>
        <w:ind w:firstLine="0"/>
        <w:rPr>
          <w:rtl/>
        </w:rPr>
      </w:pPr>
      <w:r w:rsidRPr="006E05E1">
        <w:rPr>
          <w:rtl/>
        </w:rPr>
        <w:t>אפרת רייטן מרום – היו"ר</w:t>
      </w:r>
    </w:p>
    <w:p w:rsidR="00FE0B34" w:rsidRPr="006E05E1" w:rsidRDefault="00FE0B34" w:rsidP="00FE0B34">
      <w:pPr>
        <w:ind w:firstLine="0"/>
        <w:rPr>
          <w:rtl/>
        </w:rPr>
      </w:pPr>
      <w:r w:rsidRPr="006E05E1">
        <w:rPr>
          <w:rtl/>
        </w:rPr>
        <w:t>מופיד מרעי</w:t>
      </w:r>
    </w:p>
    <w:p w:rsidR="00FE0B34" w:rsidRPr="006E05E1" w:rsidRDefault="00FE0B34" w:rsidP="00FE0B34">
      <w:pPr>
        <w:ind w:firstLine="0"/>
        <w:rPr>
          <w:rtl/>
        </w:rPr>
      </w:pPr>
      <w:r w:rsidRPr="006E05E1">
        <w:rPr>
          <w:rtl/>
        </w:rPr>
        <w:t>יצחק פינדרוס</w:t>
      </w:r>
    </w:p>
    <w:p w:rsidR="000C47F5" w:rsidRPr="0082136D" w:rsidRDefault="000C47F5" w:rsidP="00DE5B80">
      <w:pPr>
        <w:ind w:firstLine="0"/>
        <w:rPr>
          <w:rtl/>
        </w:rPr>
      </w:pPr>
    </w:p>
    <w:p w:rsidR="002E5E31" w:rsidRDefault="002E5E31" w:rsidP="00DE5B80">
      <w:pPr>
        <w:ind w:firstLine="0"/>
        <w:rPr>
          <w:b/>
          <w:bCs/>
          <w:u w:val="single"/>
          <w:rtl/>
        </w:rPr>
      </w:pPr>
    </w:p>
    <w:p w:rsidR="00E1324F" w:rsidRPr="000C47F5" w:rsidRDefault="00E1324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5050"/>
      </w:tblGrid>
      <w:tr w:rsidR="00E72FF0" w:rsidTr="00E72FF0">
        <w:tc>
          <w:tcPr>
            <w:tcW w:w="0" w:type="auto"/>
            <w:shd w:val="clear" w:color="auto" w:fill="auto"/>
          </w:tcPr>
          <w:p w:rsidR="00E72FF0" w:rsidRDefault="00E72FF0" w:rsidP="00DE5B80">
            <w:pPr>
              <w:ind w:firstLine="0"/>
              <w:rPr>
                <w:rtl/>
              </w:rPr>
            </w:pPr>
            <w:bookmarkStart w:id="1" w:name="_ETM_Q1_1664536"/>
            <w:bookmarkStart w:id="2" w:name="_ETM_Q1_1669326"/>
            <w:bookmarkEnd w:id="1"/>
            <w:bookmarkEnd w:id="2"/>
            <w:r>
              <w:rPr>
                <w:rtl/>
              </w:rPr>
              <w:t>תמר קלהורה</w:t>
            </w:r>
          </w:p>
        </w:tc>
        <w:tc>
          <w:tcPr>
            <w:tcW w:w="0" w:type="auto"/>
            <w:shd w:val="clear" w:color="auto" w:fill="auto"/>
          </w:tcPr>
          <w:p w:rsidR="00E72FF0" w:rsidRDefault="00E72FF0" w:rsidP="00DE5B80">
            <w:pPr>
              <w:ind w:firstLine="0"/>
              <w:rPr>
                <w:rtl/>
              </w:rPr>
            </w:pPr>
            <w:r>
              <w:rPr>
                <w:rtl/>
              </w:rPr>
              <w:t>–</w:t>
            </w:r>
          </w:p>
        </w:tc>
        <w:tc>
          <w:tcPr>
            <w:tcW w:w="0" w:type="auto"/>
            <w:shd w:val="clear" w:color="auto" w:fill="auto"/>
          </w:tcPr>
          <w:p w:rsidR="00E72FF0" w:rsidRDefault="00E72FF0" w:rsidP="00DE5B80">
            <w:pPr>
              <w:ind w:firstLine="0"/>
              <w:rPr>
                <w:rtl/>
              </w:rPr>
            </w:pPr>
            <w:r>
              <w:rPr>
                <w:rtl/>
              </w:rPr>
              <w:t>ממונה, משרד המשפטים</w:t>
            </w:r>
          </w:p>
        </w:tc>
      </w:tr>
      <w:tr w:rsidR="00E72FF0" w:rsidTr="00E72FF0">
        <w:tc>
          <w:tcPr>
            <w:tcW w:w="0" w:type="auto"/>
            <w:shd w:val="clear" w:color="auto" w:fill="auto"/>
          </w:tcPr>
          <w:p w:rsidR="00E72FF0" w:rsidRDefault="00E72FF0" w:rsidP="00DE5B80">
            <w:pPr>
              <w:ind w:firstLine="0"/>
              <w:rPr>
                <w:rtl/>
              </w:rPr>
            </w:pPr>
            <w:r>
              <w:rPr>
                <w:rtl/>
              </w:rPr>
              <w:t>עלי בינג</w:t>
            </w:r>
          </w:p>
        </w:tc>
        <w:tc>
          <w:tcPr>
            <w:tcW w:w="0" w:type="auto"/>
            <w:shd w:val="clear" w:color="auto" w:fill="auto"/>
          </w:tcPr>
          <w:p w:rsidR="00E72FF0" w:rsidRDefault="00E72FF0" w:rsidP="00DE5B80">
            <w:pPr>
              <w:ind w:firstLine="0"/>
              <w:rPr>
                <w:rtl/>
              </w:rPr>
            </w:pPr>
            <w:r>
              <w:rPr>
                <w:rtl/>
              </w:rPr>
              <w:t>–</w:t>
            </w:r>
          </w:p>
        </w:tc>
        <w:tc>
          <w:tcPr>
            <w:tcW w:w="0" w:type="auto"/>
            <w:shd w:val="clear" w:color="auto" w:fill="auto"/>
          </w:tcPr>
          <w:p w:rsidR="00E72FF0" w:rsidRDefault="00E72FF0" w:rsidP="00DE5B80">
            <w:pPr>
              <w:ind w:firstLine="0"/>
              <w:rPr>
                <w:rtl/>
              </w:rPr>
            </w:pPr>
            <w:r>
              <w:rPr>
                <w:rtl/>
              </w:rPr>
              <w:t>רכז רווחה, בטל"א ועלייה באגף תקציבים, משרד האוצר</w:t>
            </w:r>
          </w:p>
        </w:tc>
      </w:tr>
      <w:tr w:rsidR="00E72FF0" w:rsidTr="00E72FF0">
        <w:tc>
          <w:tcPr>
            <w:tcW w:w="0" w:type="auto"/>
            <w:shd w:val="clear" w:color="auto" w:fill="auto"/>
          </w:tcPr>
          <w:p w:rsidR="00E72FF0" w:rsidRDefault="00E72FF0" w:rsidP="00DE5B80">
            <w:pPr>
              <w:ind w:firstLine="0"/>
              <w:rPr>
                <w:rtl/>
              </w:rPr>
            </w:pPr>
            <w:r>
              <w:rPr>
                <w:rtl/>
              </w:rPr>
              <w:t>ינון גוטגליק</w:t>
            </w:r>
          </w:p>
        </w:tc>
        <w:tc>
          <w:tcPr>
            <w:tcW w:w="0" w:type="auto"/>
            <w:shd w:val="clear" w:color="auto" w:fill="auto"/>
          </w:tcPr>
          <w:p w:rsidR="00E72FF0" w:rsidRDefault="00E72FF0" w:rsidP="00DE5B80">
            <w:pPr>
              <w:ind w:firstLine="0"/>
              <w:rPr>
                <w:rtl/>
              </w:rPr>
            </w:pPr>
            <w:r>
              <w:rPr>
                <w:rtl/>
              </w:rPr>
              <w:t>–</w:t>
            </w:r>
          </w:p>
        </w:tc>
        <w:tc>
          <w:tcPr>
            <w:tcW w:w="0" w:type="auto"/>
            <w:shd w:val="clear" w:color="auto" w:fill="auto"/>
          </w:tcPr>
          <w:p w:rsidR="00E72FF0" w:rsidRDefault="00E72FF0" w:rsidP="00DE5B80">
            <w:pPr>
              <w:ind w:firstLine="0"/>
              <w:rPr>
                <w:rtl/>
              </w:rPr>
            </w:pPr>
            <w:r>
              <w:rPr>
                <w:rtl/>
              </w:rPr>
              <w:t>לשכה משפטית, משרד האוצר</w:t>
            </w:r>
          </w:p>
        </w:tc>
      </w:tr>
      <w:tr w:rsidR="00E72FF0" w:rsidTr="00E72FF0">
        <w:tc>
          <w:tcPr>
            <w:tcW w:w="0" w:type="auto"/>
            <w:shd w:val="clear" w:color="auto" w:fill="auto"/>
          </w:tcPr>
          <w:p w:rsidR="00E72FF0" w:rsidRDefault="00E72FF0" w:rsidP="00DE5B80">
            <w:pPr>
              <w:ind w:firstLine="0"/>
              <w:rPr>
                <w:rtl/>
              </w:rPr>
            </w:pPr>
            <w:r>
              <w:rPr>
                <w:rtl/>
              </w:rPr>
              <w:t>מאיר שפיגלר</w:t>
            </w:r>
          </w:p>
        </w:tc>
        <w:tc>
          <w:tcPr>
            <w:tcW w:w="0" w:type="auto"/>
            <w:shd w:val="clear" w:color="auto" w:fill="auto"/>
          </w:tcPr>
          <w:p w:rsidR="00E72FF0" w:rsidRDefault="00E72FF0" w:rsidP="00DE5B80">
            <w:pPr>
              <w:ind w:firstLine="0"/>
              <w:rPr>
                <w:rtl/>
              </w:rPr>
            </w:pPr>
            <w:r>
              <w:rPr>
                <w:rtl/>
              </w:rPr>
              <w:t>–</w:t>
            </w:r>
          </w:p>
        </w:tc>
        <w:tc>
          <w:tcPr>
            <w:tcW w:w="0" w:type="auto"/>
            <w:shd w:val="clear" w:color="auto" w:fill="auto"/>
          </w:tcPr>
          <w:p w:rsidR="00E72FF0" w:rsidRDefault="00E72FF0" w:rsidP="00DE5B80">
            <w:pPr>
              <w:ind w:firstLine="0"/>
              <w:rPr>
                <w:rtl/>
              </w:rPr>
            </w:pPr>
            <w:r>
              <w:rPr>
                <w:rtl/>
              </w:rPr>
              <w:t>מנכ"ל, המוסד לביטוח לאומי</w:t>
            </w:r>
          </w:p>
        </w:tc>
      </w:tr>
    </w:tbl>
    <w:p w:rsidR="00E64116" w:rsidRPr="008713A4" w:rsidRDefault="00E64116" w:rsidP="00DE5B80">
      <w:pPr>
        <w:ind w:firstLine="0"/>
        <w:rPr>
          <w:rtl/>
        </w:rPr>
      </w:pPr>
    </w:p>
    <w:p w:rsidR="00E64116" w:rsidRDefault="00E64116" w:rsidP="00DE5B80">
      <w:pPr>
        <w:ind w:firstLine="0"/>
        <w:rPr>
          <w:rtl/>
        </w:rPr>
      </w:pPr>
    </w:p>
    <w:p w:rsidR="006E05E1" w:rsidRDefault="006E05E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58D0" w:rsidP="007058D0">
      <w:pPr>
        <w:ind w:firstLine="0"/>
      </w:pPr>
      <w:r>
        <w:rPr>
          <w:rFonts w:hint="cs"/>
          <w:rtl/>
        </w:rPr>
        <w:t>יעל סלנט</w:t>
      </w:r>
    </w:p>
    <w:p w:rsidR="00E64116" w:rsidRPr="008713A4" w:rsidRDefault="00E64116" w:rsidP="00DE5B80">
      <w:pPr>
        <w:ind w:firstLine="0"/>
        <w:rPr>
          <w:rtl/>
        </w:rPr>
      </w:pPr>
    </w:p>
    <w:p w:rsidR="00E64116" w:rsidRPr="008713A4" w:rsidRDefault="00E64116" w:rsidP="00926F1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E05E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E05E1" w:rsidP="008320F6">
      <w:pPr>
        <w:ind w:firstLine="0"/>
        <w:rPr>
          <w:rtl/>
        </w:rPr>
      </w:pPr>
      <w:r>
        <w:rPr>
          <w:rtl/>
        </w:rPr>
        <w:t>הדס צנוירט</w:t>
      </w:r>
    </w:p>
    <w:p w:rsidR="006E05E1" w:rsidRPr="008713A4" w:rsidRDefault="006E05E1" w:rsidP="008320F6">
      <w:pPr>
        <w:ind w:firstLine="0"/>
        <w:rPr>
          <w:rtl/>
        </w:rPr>
      </w:pPr>
    </w:p>
    <w:p w:rsidR="00E1324F" w:rsidRDefault="00E1324F" w:rsidP="006E05E1">
      <w:pPr>
        <w:pStyle w:val="a6"/>
        <w:keepNext/>
        <w:rPr>
          <w:rStyle w:val="TagStyle"/>
          <w:vanish w:val="0"/>
          <w:rtl/>
        </w:rPr>
      </w:pPr>
      <w:bookmarkStart w:id="3" w:name="ET_subject_625471_2"/>
      <w:r>
        <w:rPr>
          <w:rStyle w:val="TagStyle"/>
          <w:vanish w:val="0"/>
          <w:rtl/>
        </w:rPr>
        <w:br w:type="page"/>
      </w:r>
    </w:p>
    <w:p w:rsidR="006E05E1" w:rsidRDefault="006E05E1" w:rsidP="006E05E1">
      <w:pPr>
        <w:pStyle w:val="a6"/>
        <w:keepNext/>
        <w:rPr>
          <w:rtl/>
        </w:rPr>
      </w:pPr>
      <w:r w:rsidRPr="006E05E1">
        <w:rPr>
          <w:rStyle w:val="TagStyle"/>
          <w:rtl/>
        </w:rPr>
        <w:t xml:space="preserve">&lt;&lt; נושא &gt;&gt; </w:t>
      </w:r>
      <w:r>
        <w:rPr>
          <w:rtl/>
        </w:rPr>
        <w:t>הצעת חוק סיוע לנפגעי אסונות לאומיים אזרחיים, התשפ"א-2021, פ/2135/24</w:t>
      </w:r>
      <w:r w:rsidRPr="006E05E1">
        <w:rPr>
          <w:rStyle w:val="TagStyle"/>
          <w:rtl/>
        </w:rPr>
        <w:t xml:space="preserve"> &lt;&lt; נושא &gt;&gt;</w:t>
      </w:r>
      <w:r>
        <w:rPr>
          <w:rtl/>
        </w:rPr>
        <w:t xml:space="preserve">   </w:t>
      </w:r>
      <w:bookmarkEnd w:id="3"/>
    </w:p>
    <w:p w:rsidR="006E05E1" w:rsidRDefault="006E05E1" w:rsidP="006E05E1">
      <w:pPr>
        <w:pStyle w:val="KeepWithNext"/>
        <w:rPr>
          <w:rtl/>
        </w:rPr>
      </w:pPr>
    </w:p>
    <w:p w:rsidR="006E05E1" w:rsidRDefault="006E05E1" w:rsidP="006E05E1">
      <w:pPr>
        <w:rPr>
          <w:rtl/>
        </w:rPr>
      </w:pPr>
    </w:p>
    <w:p w:rsidR="006E05E1" w:rsidRDefault="006E05E1" w:rsidP="006E05E1">
      <w:pPr>
        <w:pStyle w:val="af6"/>
        <w:keepNext/>
        <w:rPr>
          <w:rtl/>
        </w:rPr>
      </w:pPr>
      <w:bookmarkStart w:id="4" w:name="ET_yor_6158_3"/>
      <w:r w:rsidRPr="006E05E1">
        <w:rPr>
          <w:rStyle w:val="TagStyle"/>
          <w:rtl/>
        </w:rPr>
        <w:t xml:space="preserve"> &lt;&lt; יור &gt;&gt; </w:t>
      </w:r>
      <w:r>
        <w:rPr>
          <w:rtl/>
        </w:rPr>
        <w:t>היו"ר אפרת רייטן מרום:</w:t>
      </w:r>
      <w:r w:rsidRPr="006E05E1">
        <w:rPr>
          <w:rStyle w:val="TagStyle"/>
          <w:rtl/>
        </w:rPr>
        <w:t xml:space="preserve"> &lt;&lt; יור &gt;&gt;</w:t>
      </w:r>
      <w:r>
        <w:rPr>
          <w:rtl/>
        </w:rPr>
        <w:t xml:space="preserve">   </w:t>
      </w:r>
      <w:bookmarkEnd w:id="4"/>
    </w:p>
    <w:p w:rsidR="006E05E1" w:rsidRDefault="006E05E1" w:rsidP="006E05E1">
      <w:pPr>
        <w:pStyle w:val="KeepWithNext"/>
        <w:rPr>
          <w:rtl/>
        </w:rPr>
      </w:pPr>
    </w:p>
    <w:p w:rsidR="006E05E1" w:rsidRDefault="006E05E1" w:rsidP="00C322F8">
      <w:pPr>
        <w:rPr>
          <w:rtl/>
        </w:rPr>
      </w:pPr>
      <w:r>
        <w:rPr>
          <w:rFonts w:hint="cs"/>
          <w:rtl/>
        </w:rPr>
        <w:t xml:space="preserve">בוקר טוב, אני מתכבדת לפתוח את הישיבה. </w:t>
      </w:r>
      <w:r w:rsidR="002D235F">
        <w:rPr>
          <w:rFonts w:hint="cs"/>
          <w:rtl/>
        </w:rPr>
        <w:t xml:space="preserve">זמננו קצר ודוחק כי ב-09:00 יש דיון נוסף. </w:t>
      </w:r>
      <w:r>
        <w:rPr>
          <w:rFonts w:hint="cs"/>
          <w:rtl/>
        </w:rPr>
        <w:t>על סדר-היום</w:t>
      </w:r>
      <w:r w:rsidR="002D235F">
        <w:rPr>
          <w:rFonts w:hint="cs"/>
          <w:rtl/>
        </w:rPr>
        <w:t xml:space="preserve"> </w:t>
      </w:r>
      <w:r w:rsidR="002D235F">
        <w:rPr>
          <w:rtl/>
        </w:rPr>
        <w:t>–</w:t>
      </w:r>
      <w:r w:rsidR="002D235F">
        <w:rPr>
          <w:rFonts w:hint="cs"/>
          <w:rtl/>
        </w:rPr>
        <w:t xml:space="preserve"> ישיבת ועדת העבודה והרווחה, 15 ביוני 2022, </w:t>
      </w:r>
      <w:bookmarkStart w:id="5" w:name="_ETM_Q1_23549"/>
      <w:bookmarkEnd w:id="5"/>
      <w:r w:rsidR="002D235F">
        <w:rPr>
          <w:rFonts w:hint="cs"/>
          <w:rtl/>
        </w:rPr>
        <w:t>ט"ז סיון התשפ"ב, 08:300.</w:t>
      </w:r>
      <w:r>
        <w:rPr>
          <w:rFonts w:hint="cs"/>
          <w:rtl/>
        </w:rPr>
        <w:t xml:space="preserve"> </w:t>
      </w:r>
      <w:r w:rsidR="007058D0">
        <w:rPr>
          <w:rFonts w:hint="cs"/>
          <w:rtl/>
        </w:rPr>
        <w:t xml:space="preserve">דיון </w:t>
      </w:r>
      <w:r w:rsidR="002D235F">
        <w:rPr>
          <w:rFonts w:hint="cs"/>
          <w:rtl/>
        </w:rPr>
        <w:t xml:space="preserve">נוסף, </w:t>
      </w:r>
      <w:r w:rsidR="007058D0">
        <w:rPr>
          <w:rFonts w:hint="cs"/>
          <w:rtl/>
        </w:rPr>
        <w:t>בתקווה אחרון</w:t>
      </w:r>
      <w:r w:rsidR="002D235F">
        <w:rPr>
          <w:rFonts w:hint="cs"/>
          <w:rtl/>
        </w:rPr>
        <w:t>, לקראת הקריאה הראשונה של</w:t>
      </w:r>
      <w:r w:rsidR="007058D0">
        <w:rPr>
          <w:rFonts w:hint="cs"/>
          <w:rtl/>
        </w:rPr>
        <w:t xml:space="preserve"> </w:t>
      </w:r>
      <w:r w:rsidRPr="006E05E1">
        <w:rPr>
          <w:rtl/>
        </w:rPr>
        <w:t xml:space="preserve">הצעת חוק סיוע לנפגעי אסונות לאומיים אזרחיים, התשפ"א-2021, </w:t>
      </w:r>
      <w:r w:rsidR="002D235F">
        <w:rPr>
          <w:rFonts w:hint="cs"/>
          <w:rtl/>
        </w:rPr>
        <w:t xml:space="preserve">חברי הכנסת </w:t>
      </w:r>
      <w:bookmarkStart w:id="6" w:name="_ETM_Q1_41749"/>
      <w:bookmarkEnd w:id="6"/>
      <w:r w:rsidR="002D235F">
        <w:rPr>
          <w:rFonts w:hint="cs"/>
          <w:rtl/>
        </w:rPr>
        <w:t>מכל סיעות הבית</w:t>
      </w:r>
      <w:bookmarkStart w:id="7" w:name="_ETM_Q1_45901"/>
      <w:bookmarkEnd w:id="7"/>
      <w:r w:rsidR="002D235F">
        <w:rPr>
          <w:rFonts w:hint="cs"/>
          <w:rtl/>
        </w:rPr>
        <w:t xml:space="preserve"> </w:t>
      </w:r>
      <w:r w:rsidR="007058D0">
        <w:rPr>
          <w:rFonts w:hint="cs"/>
          <w:rtl/>
        </w:rPr>
        <w:t>חתמו, קואליציה ואופ</w:t>
      </w:r>
      <w:r w:rsidR="00E72FF0">
        <w:rPr>
          <w:rFonts w:hint="cs"/>
          <w:rtl/>
        </w:rPr>
        <w:t>ו</w:t>
      </w:r>
      <w:r w:rsidR="007058D0">
        <w:rPr>
          <w:rFonts w:hint="cs"/>
          <w:rtl/>
        </w:rPr>
        <w:t xml:space="preserve">זיציה. </w:t>
      </w:r>
      <w:r w:rsidR="002D235F">
        <w:rPr>
          <w:rFonts w:hint="cs"/>
          <w:rtl/>
        </w:rPr>
        <w:t xml:space="preserve">אני יזמתי את הצעת החוק הזו. חברי הכנסת איתן גינזבורג, </w:t>
      </w:r>
      <w:r w:rsidR="007058D0">
        <w:rPr>
          <w:rFonts w:hint="cs"/>
          <w:rtl/>
        </w:rPr>
        <w:t xml:space="preserve">מיכל רוזין, </w:t>
      </w:r>
      <w:r w:rsidR="002D235F">
        <w:rPr>
          <w:rFonts w:hint="cs"/>
          <w:rtl/>
        </w:rPr>
        <w:t xml:space="preserve">מיכל וולדיגר, </w:t>
      </w:r>
      <w:r w:rsidR="007058D0">
        <w:rPr>
          <w:rFonts w:hint="cs"/>
          <w:rtl/>
        </w:rPr>
        <w:t xml:space="preserve">רם שפע, מירב </w:t>
      </w:r>
      <w:bookmarkStart w:id="8" w:name="_ETM_Q1_55517"/>
      <w:bookmarkEnd w:id="8"/>
      <w:r w:rsidR="007058D0">
        <w:rPr>
          <w:rFonts w:hint="cs"/>
          <w:rtl/>
        </w:rPr>
        <w:t xml:space="preserve">בן ארי, יעקב מרגי, </w:t>
      </w:r>
      <w:r w:rsidR="002D235F">
        <w:rPr>
          <w:rFonts w:hint="cs"/>
          <w:rtl/>
        </w:rPr>
        <w:t xml:space="preserve">שירלי פינוט קדוש, </w:t>
      </w:r>
      <w:r w:rsidR="007058D0">
        <w:rPr>
          <w:rFonts w:hint="cs"/>
          <w:rtl/>
        </w:rPr>
        <w:t>עאיד</w:t>
      </w:r>
      <w:r w:rsidR="00E72FF0">
        <w:rPr>
          <w:rFonts w:hint="cs"/>
          <w:rtl/>
        </w:rPr>
        <w:t>ה</w:t>
      </w:r>
      <w:r w:rsidR="007058D0">
        <w:rPr>
          <w:rFonts w:hint="cs"/>
          <w:rtl/>
        </w:rPr>
        <w:t xml:space="preserve"> תומא סלימאן, </w:t>
      </w:r>
      <w:r w:rsidR="002D235F">
        <w:rPr>
          <w:rFonts w:hint="cs"/>
          <w:rtl/>
        </w:rPr>
        <w:t xml:space="preserve">זאב בנימין בגין, </w:t>
      </w:r>
      <w:r w:rsidR="007058D0">
        <w:rPr>
          <w:rFonts w:hint="cs"/>
          <w:rtl/>
        </w:rPr>
        <w:t xml:space="preserve">צחי הנגבי ואלינה </w:t>
      </w:r>
      <w:bookmarkStart w:id="9" w:name="_ETM_Q1_66315"/>
      <w:bookmarkEnd w:id="9"/>
      <w:r w:rsidR="007058D0">
        <w:rPr>
          <w:rFonts w:hint="cs"/>
          <w:rtl/>
        </w:rPr>
        <w:t xml:space="preserve">ברדץ יאלוב. אנו דנים בתיקונים שאנו רוצים להציג בפניכם בהצעת </w:t>
      </w:r>
      <w:bookmarkStart w:id="10" w:name="_ETM_Q1_74010"/>
      <w:bookmarkEnd w:id="10"/>
      <w:r w:rsidR="007058D0">
        <w:rPr>
          <w:rFonts w:hint="cs"/>
          <w:rtl/>
        </w:rPr>
        <w:t xml:space="preserve">החוק הזו בעקבות </w:t>
      </w:r>
      <w:r w:rsidR="002D235F">
        <w:rPr>
          <w:rFonts w:hint="cs"/>
          <w:rtl/>
        </w:rPr>
        <w:t xml:space="preserve">גם </w:t>
      </w:r>
      <w:r w:rsidR="007058D0">
        <w:rPr>
          <w:rFonts w:hint="cs"/>
          <w:rtl/>
        </w:rPr>
        <w:t xml:space="preserve">ועדת השרים שהתקיימה, התקיימו שני דיונים נוספים </w:t>
      </w:r>
      <w:bookmarkStart w:id="11" w:name="_ETM_Q1_81742"/>
      <w:bookmarkEnd w:id="11"/>
      <w:r w:rsidR="007058D0">
        <w:rPr>
          <w:rFonts w:hint="cs"/>
          <w:rtl/>
        </w:rPr>
        <w:t xml:space="preserve">בוועדת השרים ועוד אין ספור </w:t>
      </w:r>
      <w:r w:rsidR="002D235F">
        <w:rPr>
          <w:rFonts w:hint="cs"/>
          <w:rtl/>
        </w:rPr>
        <w:t xml:space="preserve">ישיבות ודיונים </w:t>
      </w:r>
      <w:r w:rsidR="007058D0">
        <w:rPr>
          <w:rFonts w:hint="cs"/>
          <w:rtl/>
        </w:rPr>
        <w:t>בין הוו</w:t>
      </w:r>
      <w:r w:rsidR="00E72FF0">
        <w:rPr>
          <w:rFonts w:hint="cs"/>
          <w:rtl/>
        </w:rPr>
        <w:t>ע</w:t>
      </w:r>
      <w:r w:rsidR="007058D0">
        <w:rPr>
          <w:rFonts w:hint="cs"/>
          <w:rtl/>
        </w:rPr>
        <w:t xml:space="preserve">דה למשרדי האוצר והמשפטים. </w:t>
      </w:r>
      <w:bookmarkStart w:id="12" w:name="_ETM_Q1_95692"/>
      <w:bookmarkEnd w:id="12"/>
      <w:r w:rsidR="007058D0">
        <w:rPr>
          <w:rFonts w:hint="cs"/>
          <w:rtl/>
        </w:rPr>
        <w:t>הואיל ומדובר בחוק חדש</w:t>
      </w:r>
      <w:r w:rsidR="002D235F">
        <w:rPr>
          <w:rFonts w:hint="cs"/>
          <w:rtl/>
        </w:rPr>
        <w:t xml:space="preserve"> ממש,</w:t>
      </w:r>
      <w:r w:rsidR="007058D0">
        <w:rPr>
          <w:rFonts w:hint="cs"/>
          <w:rtl/>
        </w:rPr>
        <w:t xml:space="preserve"> לחל</w:t>
      </w:r>
      <w:r w:rsidR="00E72FF0">
        <w:rPr>
          <w:rFonts w:hint="cs"/>
          <w:rtl/>
        </w:rPr>
        <w:t>וטין שמשנה תפיסה או</w:t>
      </w:r>
      <w:r w:rsidR="002D235F">
        <w:rPr>
          <w:rFonts w:hint="cs"/>
          <w:rtl/>
        </w:rPr>
        <w:t>ל</w:t>
      </w:r>
      <w:r w:rsidR="00E72FF0">
        <w:rPr>
          <w:rFonts w:hint="cs"/>
          <w:rtl/>
        </w:rPr>
        <w:t>י משפטית, או</w:t>
      </w:r>
      <w:r w:rsidR="007058D0">
        <w:rPr>
          <w:rFonts w:hint="cs"/>
          <w:rtl/>
        </w:rPr>
        <w:t xml:space="preserve">צרית, </w:t>
      </w:r>
      <w:bookmarkStart w:id="13" w:name="_ETM_Q1_104539"/>
      <w:bookmarkEnd w:id="13"/>
      <w:r w:rsidR="007058D0">
        <w:rPr>
          <w:rFonts w:hint="cs"/>
          <w:rtl/>
        </w:rPr>
        <w:t xml:space="preserve">תפיסה גדולה </w:t>
      </w:r>
      <w:r w:rsidR="002D235F">
        <w:rPr>
          <w:rFonts w:hint="cs"/>
          <w:rtl/>
        </w:rPr>
        <w:t>מ</w:t>
      </w:r>
      <w:r w:rsidR="007058D0">
        <w:rPr>
          <w:rFonts w:hint="cs"/>
          <w:rtl/>
        </w:rPr>
        <w:t xml:space="preserve">אוד של המדינה ביחס לאסונות אזרחיים, אני מזכירה </w:t>
      </w:r>
      <w:bookmarkStart w:id="14" w:name="_ETM_Q1_112125"/>
      <w:bookmarkEnd w:id="14"/>
      <w:r w:rsidR="007058D0">
        <w:rPr>
          <w:rFonts w:hint="cs"/>
          <w:rtl/>
        </w:rPr>
        <w:t xml:space="preserve">ומציינת </w:t>
      </w:r>
      <w:r w:rsidR="002D235F">
        <w:rPr>
          <w:rFonts w:hint="cs"/>
          <w:rtl/>
        </w:rPr>
        <w:t xml:space="preserve">גם </w:t>
      </w:r>
      <w:bookmarkStart w:id="15" w:name="_ETM_Q1_113072"/>
      <w:bookmarkEnd w:id="15"/>
      <w:r w:rsidR="007058D0">
        <w:rPr>
          <w:rFonts w:hint="cs"/>
          <w:rtl/>
        </w:rPr>
        <w:t>לפרוטוקול שהצעת החוק הזו</w:t>
      </w:r>
      <w:r w:rsidR="002D235F">
        <w:rPr>
          <w:rFonts w:hint="cs"/>
          <w:rtl/>
        </w:rPr>
        <w:t>,</w:t>
      </w:r>
      <w:r w:rsidR="007058D0">
        <w:rPr>
          <w:rFonts w:hint="cs"/>
          <w:rtl/>
        </w:rPr>
        <w:t xml:space="preserve"> שנוסחה על ידי עם הייעוץ </w:t>
      </w:r>
      <w:bookmarkStart w:id="16" w:name="_ETM_Q1_119177"/>
      <w:bookmarkEnd w:id="16"/>
      <w:r w:rsidR="00E72FF0">
        <w:rPr>
          <w:rFonts w:hint="cs"/>
          <w:rtl/>
        </w:rPr>
        <w:t>ה</w:t>
      </w:r>
      <w:r w:rsidR="007058D0">
        <w:rPr>
          <w:rFonts w:hint="cs"/>
          <w:rtl/>
        </w:rPr>
        <w:t>משפטי של ה</w:t>
      </w:r>
      <w:r w:rsidR="002D235F">
        <w:rPr>
          <w:rFonts w:hint="cs"/>
          <w:rtl/>
        </w:rPr>
        <w:t>ו</w:t>
      </w:r>
      <w:r w:rsidR="007058D0">
        <w:rPr>
          <w:rFonts w:hint="cs"/>
          <w:rtl/>
        </w:rPr>
        <w:t>ועדה וצוות לשכתי</w:t>
      </w:r>
      <w:r w:rsidR="002D235F">
        <w:rPr>
          <w:rFonts w:hint="cs"/>
          <w:rtl/>
        </w:rPr>
        <w:t>,</w:t>
      </w:r>
      <w:r w:rsidR="007058D0">
        <w:rPr>
          <w:rFonts w:hint="cs"/>
          <w:rtl/>
        </w:rPr>
        <w:t xml:space="preserve"> נוסחה </w:t>
      </w:r>
      <w:r w:rsidR="002D235F">
        <w:rPr>
          <w:rFonts w:hint="cs"/>
          <w:rtl/>
        </w:rPr>
        <w:t xml:space="preserve">ממש </w:t>
      </w:r>
      <w:r w:rsidR="007058D0">
        <w:rPr>
          <w:rFonts w:hint="cs"/>
          <w:rtl/>
        </w:rPr>
        <w:t>איך שהגעתי לכנסת ובעקבו</w:t>
      </w:r>
      <w:r w:rsidR="002D235F">
        <w:rPr>
          <w:rFonts w:hint="cs"/>
          <w:rtl/>
        </w:rPr>
        <w:t>ת</w:t>
      </w:r>
      <w:r w:rsidR="007058D0">
        <w:rPr>
          <w:rFonts w:hint="cs"/>
          <w:rtl/>
        </w:rPr>
        <w:t xml:space="preserve"> </w:t>
      </w:r>
      <w:bookmarkStart w:id="17" w:name="_ETM_Q1_127173"/>
      <w:bookmarkEnd w:id="17"/>
      <w:r w:rsidR="007058D0">
        <w:rPr>
          <w:rFonts w:hint="cs"/>
          <w:rtl/>
        </w:rPr>
        <w:t>אסונות אזרחים שאירעו במדינה וכל פעם מחדש הכנסת חוקק</w:t>
      </w:r>
      <w:r w:rsidR="002D235F">
        <w:rPr>
          <w:rFonts w:hint="cs"/>
          <w:rtl/>
        </w:rPr>
        <w:t>ה</w:t>
      </w:r>
      <w:r w:rsidR="007058D0">
        <w:rPr>
          <w:rFonts w:hint="cs"/>
          <w:rtl/>
        </w:rPr>
        <w:t xml:space="preserve"> חוק </w:t>
      </w:r>
      <w:bookmarkStart w:id="18" w:name="_ETM_Q1_134781"/>
      <w:bookmarkEnd w:id="18"/>
      <w:r w:rsidR="00E72FF0">
        <w:rPr>
          <w:rFonts w:hint="cs"/>
          <w:rtl/>
        </w:rPr>
        <w:t xml:space="preserve">ייעודי כדי </w:t>
      </w:r>
      <w:r w:rsidR="007058D0">
        <w:rPr>
          <w:rFonts w:hint="cs"/>
          <w:rtl/>
        </w:rPr>
        <w:t xml:space="preserve">לתת או החלטת ממשלה. </w:t>
      </w:r>
      <w:r w:rsidR="002D235F">
        <w:rPr>
          <w:rFonts w:hint="cs"/>
          <w:rtl/>
        </w:rPr>
        <w:t xml:space="preserve">אני </w:t>
      </w:r>
      <w:r w:rsidR="007058D0">
        <w:rPr>
          <w:rFonts w:hint="cs"/>
          <w:rtl/>
        </w:rPr>
        <w:t xml:space="preserve">הגעתי לכנסת עם תחושת </w:t>
      </w:r>
      <w:bookmarkStart w:id="19" w:name="_ETM_Q1_142941"/>
      <w:bookmarkEnd w:id="19"/>
      <w:r w:rsidR="007058D0">
        <w:rPr>
          <w:rFonts w:hint="cs"/>
          <w:rtl/>
        </w:rPr>
        <w:t xml:space="preserve">השליחות הזו </w:t>
      </w:r>
      <w:r w:rsidR="002D235F">
        <w:rPr>
          <w:rFonts w:hint="cs"/>
          <w:rtl/>
        </w:rPr>
        <w:t>בעקבות ההליכים המשפטיים של אסון נחל</w:t>
      </w:r>
      <w:r w:rsidR="007058D0">
        <w:rPr>
          <w:rFonts w:hint="cs"/>
          <w:rtl/>
        </w:rPr>
        <w:t xml:space="preserve"> צפית, מכינת בני ציון שבו </w:t>
      </w:r>
      <w:bookmarkStart w:id="20" w:name="_ETM_Q1_150475"/>
      <w:bookmarkEnd w:id="20"/>
      <w:r w:rsidR="007058D0">
        <w:rPr>
          <w:rFonts w:hint="cs"/>
          <w:rtl/>
        </w:rPr>
        <w:t>יי</w:t>
      </w:r>
      <w:r w:rsidR="00E72FF0">
        <w:rPr>
          <w:rFonts w:hint="cs"/>
          <w:rtl/>
        </w:rPr>
        <w:t>צ</w:t>
      </w:r>
      <w:r w:rsidR="007058D0">
        <w:rPr>
          <w:rFonts w:hint="cs"/>
          <w:rtl/>
        </w:rPr>
        <w:t>גתי את משפחות הנספים והנפגעים. לדאבון הלב</w:t>
      </w:r>
      <w:r w:rsidR="002D235F">
        <w:rPr>
          <w:rFonts w:hint="cs"/>
          <w:rtl/>
        </w:rPr>
        <w:t>,</w:t>
      </w:r>
      <w:r w:rsidR="007058D0">
        <w:rPr>
          <w:rFonts w:hint="cs"/>
          <w:rtl/>
        </w:rPr>
        <w:t xml:space="preserve"> ממש תוך כדי </w:t>
      </w:r>
      <w:bookmarkStart w:id="21" w:name="_ETM_Q1_159308"/>
      <w:bookmarkEnd w:id="21"/>
      <w:r w:rsidR="007058D0">
        <w:rPr>
          <w:rFonts w:hint="cs"/>
          <w:rtl/>
        </w:rPr>
        <w:t xml:space="preserve">ניסוח ולקראת הגשת הצעת החוק הזו </w:t>
      </w:r>
      <w:r w:rsidR="002D235F">
        <w:rPr>
          <w:rFonts w:hint="cs"/>
          <w:rtl/>
        </w:rPr>
        <w:t xml:space="preserve">- </w:t>
      </w:r>
      <w:r w:rsidR="007058D0">
        <w:rPr>
          <w:rFonts w:hint="cs"/>
          <w:rtl/>
        </w:rPr>
        <w:t>אירע האסון של מירון</w:t>
      </w:r>
      <w:r w:rsidR="00DE4239">
        <w:rPr>
          <w:rFonts w:hint="cs"/>
          <w:rtl/>
        </w:rPr>
        <w:t xml:space="preserve"> </w:t>
      </w:r>
      <w:bookmarkStart w:id="22" w:name="_ETM_Q1_168525"/>
      <w:bookmarkEnd w:id="22"/>
      <w:r w:rsidR="00DE4239">
        <w:rPr>
          <w:rFonts w:hint="cs"/>
          <w:rtl/>
        </w:rPr>
        <w:t>ואי אפשר היה ש</w:t>
      </w:r>
      <w:r w:rsidR="00E72FF0">
        <w:rPr>
          <w:rFonts w:hint="cs"/>
          <w:rtl/>
        </w:rPr>
        <w:t xml:space="preserve">לא להתייחס </w:t>
      </w:r>
      <w:r w:rsidR="002D235F">
        <w:rPr>
          <w:rFonts w:hint="cs"/>
          <w:rtl/>
        </w:rPr>
        <w:t xml:space="preserve">גם </w:t>
      </w:r>
      <w:r w:rsidR="00E72FF0">
        <w:rPr>
          <w:rFonts w:hint="cs"/>
          <w:rtl/>
        </w:rPr>
        <w:t>לעניין הזה. החלטת המ</w:t>
      </w:r>
      <w:r w:rsidR="00DE4239">
        <w:rPr>
          <w:rFonts w:hint="cs"/>
          <w:rtl/>
        </w:rPr>
        <w:t>מ</w:t>
      </w:r>
      <w:r w:rsidR="00E72FF0">
        <w:rPr>
          <w:rFonts w:hint="cs"/>
          <w:rtl/>
        </w:rPr>
        <w:t>ש</w:t>
      </w:r>
      <w:r w:rsidR="00DE4239">
        <w:rPr>
          <w:rFonts w:hint="cs"/>
          <w:rtl/>
        </w:rPr>
        <w:t xml:space="preserve">לה בינתיים </w:t>
      </w:r>
      <w:bookmarkStart w:id="23" w:name="_ETM_Q1_175854"/>
      <w:bookmarkEnd w:id="23"/>
      <w:r w:rsidR="00E72FF0">
        <w:rPr>
          <w:rFonts w:hint="cs"/>
          <w:rtl/>
        </w:rPr>
        <w:t>התקבלה ביחס לנספי מירון והתש</w:t>
      </w:r>
      <w:r w:rsidR="00DE4239">
        <w:rPr>
          <w:rFonts w:hint="cs"/>
          <w:rtl/>
        </w:rPr>
        <w:t xml:space="preserve">לום המוקדם למשפחות הנספים. אני מאוד </w:t>
      </w:r>
      <w:bookmarkStart w:id="24" w:name="_ETM_Q1_186491"/>
      <w:bookmarkEnd w:id="24"/>
      <w:r w:rsidR="00DE4239">
        <w:rPr>
          <w:rFonts w:hint="cs"/>
          <w:rtl/>
        </w:rPr>
        <w:t xml:space="preserve">מקווה ומכאן שולחת </w:t>
      </w:r>
      <w:r w:rsidR="002D235F">
        <w:rPr>
          <w:rFonts w:hint="cs"/>
          <w:rtl/>
        </w:rPr>
        <w:t xml:space="preserve">ממש גם </w:t>
      </w:r>
      <w:bookmarkStart w:id="25" w:name="_ETM_Q1_188462"/>
      <w:bookmarkEnd w:id="25"/>
      <w:r w:rsidR="00DE4239">
        <w:rPr>
          <w:rFonts w:hint="cs"/>
          <w:rtl/>
        </w:rPr>
        <w:t xml:space="preserve">עידוד וחיזוק לכל מי שנפגע באסון מירון </w:t>
      </w:r>
      <w:bookmarkStart w:id="26" w:name="_ETM_Q1_194797"/>
      <w:bookmarkEnd w:id="26"/>
      <w:r w:rsidR="00DE4239">
        <w:rPr>
          <w:rFonts w:hint="cs"/>
          <w:rtl/>
        </w:rPr>
        <w:t>ועדיין</w:t>
      </w:r>
      <w:r w:rsidR="002D235F">
        <w:rPr>
          <w:rFonts w:hint="cs"/>
          <w:rtl/>
        </w:rPr>
        <w:t xml:space="preserve"> </w:t>
      </w:r>
      <w:r w:rsidR="00DE4239">
        <w:rPr>
          <w:rFonts w:hint="cs"/>
          <w:rtl/>
        </w:rPr>
        <w:t>לא קיבל מענה. אני מאוד מקווה שגם האוצר ו</w:t>
      </w:r>
      <w:r w:rsidR="00C322F8">
        <w:rPr>
          <w:rFonts w:hint="cs"/>
          <w:rtl/>
        </w:rPr>
        <w:t xml:space="preserve">גם </w:t>
      </w:r>
      <w:r w:rsidR="00DE4239">
        <w:rPr>
          <w:rFonts w:hint="cs"/>
          <w:rtl/>
        </w:rPr>
        <w:t xml:space="preserve">המשפטים ובכלל </w:t>
      </w:r>
      <w:bookmarkStart w:id="27" w:name="_ETM_Q1_202086"/>
      <w:bookmarkEnd w:id="27"/>
      <w:r w:rsidR="00DE4239">
        <w:rPr>
          <w:rFonts w:hint="cs"/>
          <w:rtl/>
        </w:rPr>
        <w:t>הממשלה יעשו כל ש</w:t>
      </w:r>
      <w:r w:rsidR="00C322F8">
        <w:rPr>
          <w:rFonts w:hint="cs"/>
          <w:rtl/>
        </w:rPr>
        <w:t>ביכולתם</w:t>
      </w:r>
      <w:r w:rsidR="00DE4239">
        <w:rPr>
          <w:rFonts w:hint="cs"/>
          <w:rtl/>
        </w:rPr>
        <w:t xml:space="preserve"> כדי לסי</w:t>
      </w:r>
      <w:r w:rsidR="00C322F8">
        <w:rPr>
          <w:rFonts w:hint="cs"/>
          <w:rtl/>
        </w:rPr>
        <w:t>י</w:t>
      </w:r>
      <w:r w:rsidR="00DE4239">
        <w:rPr>
          <w:rFonts w:hint="cs"/>
          <w:rtl/>
        </w:rPr>
        <w:t xml:space="preserve">ע לנפגעים ולמצוא את </w:t>
      </w:r>
      <w:bookmarkStart w:id="28" w:name="_ETM_Q1_211729"/>
      <w:bookmarkEnd w:id="28"/>
      <w:r w:rsidR="00DE4239">
        <w:rPr>
          <w:rFonts w:hint="cs"/>
          <w:rtl/>
        </w:rPr>
        <w:t>הפתרונות כפי שמצאו למשפחות הנספים.</w:t>
      </w:r>
    </w:p>
    <w:p w:rsidR="00C322F8" w:rsidRDefault="00C322F8" w:rsidP="00DE4239">
      <w:pPr>
        <w:rPr>
          <w:rtl/>
        </w:rPr>
      </w:pPr>
      <w:bookmarkStart w:id="29" w:name="_ETM_Q1_216044"/>
      <w:bookmarkStart w:id="30" w:name="_ETM_Q1_216129"/>
      <w:bookmarkStart w:id="31" w:name="_ETM_Q1_216157"/>
      <w:bookmarkStart w:id="32" w:name="_ETM_Q1_216228"/>
      <w:bookmarkEnd w:id="29"/>
      <w:bookmarkEnd w:id="30"/>
      <w:bookmarkEnd w:id="31"/>
      <w:bookmarkEnd w:id="32"/>
    </w:p>
    <w:p w:rsidR="00DE4239" w:rsidRDefault="00DE4239" w:rsidP="00DE4239">
      <w:pPr>
        <w:rPr>
          <w:rtl/>
        </w:rPr>
      </w:pPr>
      <w:bookmarkStart w:id="33" w:name="_ETM_Q1_223992"/>
      <w:bookmarkStart w:id="34" w:name="_ETM_Q1_224139"/>
      <w:bookmarkEnd w:id="33"/>
      <w:bookmarkEnd w:id="34"/>
      <w:r>
        <w:rPr>
          <w:rFonts w:hint="cs"/>
          <w:rtl/>
        </w:rPr>
        <w:t xml:space="preserve">במהלך השבועות האחרונים חל שינוי </w:t>
      </w:r>
      <w:bookmarkStart w:id="35" w:name="_ETM_Q1_230986"/>
      <w:bookmarkEnd w:id="35"/>
      <w:r>
        <w:rPr>
          <w:rFonts w:hint="cs"/>
          <w:rtl/>
        </w:rPr>
        <w:t xml:space="preserve">תפיסתי שתכף נקריא אותו בנוסח ביחס לתשלומים האלה שהכנסנו לחוק. </w:t>
      </w:r>
      <w:bookmarkStart w:id="36" w:name="_ETM_Q1_243279"/>
      <w:bookmarkEnd w:id="36"/>
      <w:r>
        <w:rPr>
          <w:rFonts w:hint="cs"/>
          <w:rtl/>
        </w:rPr>
        <w:t xml:space="preserve">יעל, היועצת המשפטית, בבקשה תסבירי את הדברים שאנו מביאים לכאן </w:t>
      </w:r>
      <w:bookmarkStart w:id="37" w:name="_ETM_Q1_250651"/>
      <w:bookmarkEnd w:id="37"/>
      <w:r>
        <w:rPr>
          <w:rFonts w:hint="cs"/>
          <w:rtl/>
        </w:rPr>
        <w:t>שינוי.</w:t>
      </w:r>
    </w:p>
    <w:p w:rsidR="00DE4239" w:rsidRDefault="00DE4239" w:rsidP="00DE4239">
      <w:pPr>
        <w:rPr>
          <w:rtl/>
        </w:rPr>
      </w:pPr>
      <w:bookmarkStart w:id="38" w:name="_ETM_Q1_251905"/>
      <w:bookmarkStart w:id="39" w:name="_ETM_Q1_251965"/>
      <w:bookmarkStart w:id="40" w:name="_ETM_Q1_258297"/>
      <w:bookmarkStart w:id="41" w:name="_ETM_Q1_258362"/>
      <w:bookmarkStart w:id="42" w:name="_ETM_Q1_258377"/>
      <w:bookmarkStart w:id="43" w:name="_ETM_Q1_258435"/>
      <w:bookmarkEnd w:id="38"/>
      <w:bookmarkEnd w:id="39"/>
      <w:bookmarkEnd w:id="40"/>
      <w:bookmarkEnd w:id="41"/>
      <w:bookmarkEnd w:id="42"/>
      <w:bookmarkEnd w:id="43"/>
    </w:p>
    <w:p w:rsidR="00DE4239" w:rsidRDefault="00DE4239" w:rsidP="00DE4239">
      <w:pPr>
        <w:pStyle w:val="a4"/>
        <w:keepNext/>
        <w:rPr>
          <w:rtl/>
        </w:rPr>
      </w:pPr>
      <w:bookmarkStart w:id="44" w:name="ET_speaker_יעל_סלנט_4"/>
      <w:r w:rsidRPr="00DE4239">
        <w:rPr>
          <w:rStyle w:val="TagStyle"/>
          <w:rtl/>
        </w:rPr>
        <w:t xml:space="preserve"> &lt;&lt; דובר &gt;&gt; </w:t>
      </w:r>
      <w:r>
        <w:rPr>
          <w:rtl/>
        </w:rPr>
        <w:t>יעל סלנט:</w:t>
      </w:r>
      <w:r w:rsidRPr="00DE4239">
        <w:rPr>
          <w:rStyle w:val="TagStyle"/>
          <w:rtl/>
        </w:rPr>
        <w:t xml:space="preserve"> &lt;&lt; דובר &gt;&gt;</w:t>
      </w:r>
      <w:r>
        <w:rPr>
          <w:rtl/>
        </w:rPr>
        <w:t xml:space="preserve">   </w:t>
      </w:r>
      <w:bookmarkEnd w:id="44"/>
    </w:p>
    <w:p w:rsidR="00DE4239" w:rsidRDefault="00DE4239" w:rsidP="00DE4239">
      <w:pPr>
        <w:pStyle w:val="KeepWithNext"/>
        <w:rPr>
          <w:rtl/>
          <w:lang w:eastAsia="he-IL"/>
        </w:rPr>
      </w:pPr>
    </w:p>
    <w:p w:rsidR="00DE4239" w:rsidRDefault="00DE4239" w:rsidP="00DE4239">
      <w:pPr>
        <w:rPr>
          <w:rtl/>
          <w:lang w:eastAsia="he-IL"/>
        </w:rPr>
      </w:pPr>
      <w:bookmarkStart w:id="45" w:name="_ETM_Q1_264060"/>
      <w:bookmarkStart w:id="46" w:name="_ETM_Q1_264328"/>
      <w:bookmarkStart w:id="47" w:name="_ETM_Q1_264384"/>
      <w:bookmarkEnd w:id="45"/>
      <w:bookmarkEnd w:id="46"/>
      <w:bookmarkEnd w:id="47"/>
      <w:r>
        <w:rPr>
          <w:rFonts w:hint="cs"/>
          <w:rtl/>
          <w:lang w:eastAsia="he-IL"/>
        </w:rPr>
        <w:t>אולי כדאי</w:t>
      </w:r>
      <w:r w:rsidR="00C322F8">
        <w:rPr>
          <w:rFonts w:hint="cs"/>
          <w:rtl/>
          <w:lang w:eastAsia="he-IL"/>
        </w:rPr>
        <w:t xml:space="preserve"> שהממשלה תסביר בכמה מילים</w:t>
      </w:r>
      <w:r>
        <w:rPr>
          <w:rFonts w:hint="cs"/>
          <w:rtl/>
          <w:lang w:eastAsia="he-IL"/>
        </w:rPr>
        <w:t>.</w:t>
      </w:r>
    </w:p>
    <w:p w:rsidR="00DE4239" w:rsidRDefault="00DE4239" w:rsidP="00DE4239">
      <w:pPr>
        <w:rPr>
          <w:rtl/>
          <w:lang w:eastAsia="he-IL"/>
        </w:rPr>
      </w:pPr>
      <w:bookmarkStart w:id="48" w:name="_ETM_Q1_271098"/>
      <w:bookmarkStart w:id="49" w:name="_ETM_Q1_271169"/>
      <w:bookmarkStart w:id="50" w:name="_ETM_Q1_276491"/>
      <w:bookmarkEnd w:id="48"/>
      <w:bookmarkEnd w:id="49"/>
      <w:bookmarkEnd w:id="50"/>
    </w:p>
    <w:p w:rsidR="00C322F8" w:rsidRDefault="00C322F8" w:rsidP="00C322F8">
      <w:pPr>
        <w:pStyle w:val="af6"/>
        <w:keepNext/>
        <w:rPr>
          <w:rtl/>
        </w:rPr>
      </w:pPr>
      <w:bookmarkStart w:id="51" w:name="_ETM_Q1_263196"/>
      <w:bookmarkStart w:id="52" w:name="_ETM_Q1_263296"/>
      <w:bookmarkStart w:id="53" w:name="ET_yor_6158_41"/>
      <w:bookmarkEnd w:id="51"/>
      <w:bookmarkEnd w:id="52"/>
      <w:r w:rsidRPr="00C322F8">
        <w:rPr>
          <w:rStyle w:val="TagStyle"/>
          <w:rtl/>
        </w:rPr>
        <w:t xml:space="preserve"> &lt;&lt; יור &gt;&gt; </w:t>
      </w:r>
      <w:r>
        <w:rPr>
          <w:rtl/>
        </w:rPr>
        <w:t>היו"ר אפרת רייטן מרום:</w:t>
      </w:r>
      <w:r w:rsidRPr="00C322F8">
        <w:rPr>
          <w:rStyle w:val="TagStyle"/>
          <w:rtl/>
        </w:rPr>
        <w:t xml:space="preserve"> &lt;&lt; יור &gt;&gt;</w:t>
      </w:r>
      <w:r>
        <w:rPr>
          <w:rtl/>
        </w:rPr>
        <w:t xml:space="preserve">   </w:t>
      </w:r>
      <w:bookmarkEnd w:id="53"/>
    </w:p>
    <w:p w:rsidR="00C322F8" w:rsidRDefault="00C322F8" w:rsidP="00C322F8">
      <w:pPr>
        <w:pStyle w:val="KeepWithNext"/>
        <w:rPr>
          <w:rtl/>
          <w:lang w:eastAsia="he-IL"/>
        </w:rPr>
      </w:pPr>
    </w:p>
    <w:p w:rsidR="00C322F8" w:rsidRDefault="00C322F8" w:rsidP="00C322F8">
      <w:pPr>
        <w:rPr>
          <w:rtl/>
          <w:lang w:eastAsia="he-IL"/>
        </w:rPr>
      </w:pPr>
      <w:bookmarkStart w:id="54" w:name="_ETM_Q1_264568"/>
      <w:bookmarkEnd w:id="54"/>
      <w:r>
        <w:rPr>
          <w:rFonts w:hint="cs"/>
          <w:rtl/>
          <w:lang w:eastAsia="he-IL"/>
        </w:rPr>
        <w:t>בבקשה.</w:t>
      </w:r>
    </w:p>
    <w:p w:rsidR="00C322F8" w:rsidRPr="00C322F8" w:rsidRDefault="00C322F8" w:rsidP="00C322F8">
      <w:pPr>
        <w:rPr>
          <w:rtl/>
          <w:lang w:eastAsia="he-IL"/>
        </w:rPr>
      </w:pPr>
      <w:bookmarkStart w:id="55" w:name="_ETM_Q1_266236"/>
      <w:bookmarkStart w:id="56" w:name="_ETM_Q1_266330"/>
      <w:bookmarkEnd w:id="55"/>
      <w:bookmarkEnd w:id="56"/>
    </w:p>
    <w:p w:rsidR="00DE4239" w:rsidRDefault="00DE4239" w:rsidP="00DE4239">
      <w:pPr>
        <w:pStyle w:val="af9"/>
        <w:keepNext/>
        <w:rPr>
          <w:rtl/>
          <w:lang w:eastAsia="he-IL"/>
        </w:rPr>
      </w:pPr>
      <w:bookmarkStart w:id="57" w:name="ET_guest_507182_5"/>
      <w:r w:rsidRPr="00DE4239">
        <w:rPr>
          <w:rStyle w:val="TagStyle"/>
          <w:rtl/>
        </w:rPr>
        <w:t xml:space="preserve"> &lt;&lt; אורח &gt;&gt; </w:t>
      </w:r>
      <w:r>
        <w:rPr>
          <w:rtl/>
          <w:lang w:eastAsia="he-IL"/>
        </w:rPr>
        <w:t>תמר קלהורה:</w:t>
      </w:r>
      <w:r w:rsidRPr="00DE4239">
        <w:rPr>
          <w:rStyle w:val="TagStyle"/>
          <w:rtl/>
        </w:rPr>
        <w:t xml:space="preserve"> &lt;&lt; אורח &gt;&gt;</w:t>
      </w:r>
      <w:r>
        <w:rPr>
          <w:rtl/>
          <w:lang w:eastAsia="he-IL"/>
        </w:rPr>
        <w:t xml:space="preserve">   </w:t>
      </w:r>
      <w:bookmarkEnd w:id="57"/>
    </w:p>
    <w:p w:rsidR="00DE4239" w:rsidRDefault="00DE4239" w:rsidP="00DE4239">
      <w:pPr>
        <w:pStyle w:val="KeepWithNext"/>
        <w:rPr>
          <w:rtl/>
          <w:lang w:eastAsia="he-IL"/>
        </w:rPr>
      </w:pPr>
    </w:p>
    <w:p w:rsidR="00DE4239" w:rsidRDefault="00C322F8" w:rsidP="00C322F8">
      <w:pPr>
        <w:rPr>
          <w:rtl/>
          <w:lang w:eastAsia="he-IL"/>
        </w:rPr>
      </w:pPr>
      <w:bookmarkStart w:id="58" w:name="_ETM_Q1_277116"/>
      <w:bookmarkStart w:id="59" w:name="_ETM_Q1_277173"/>
      <w:bookmarkEnd w:id="58"/>
      <w:bookmarkEnd w:id="59"/>
      <w:r>
        <w:rPr>
          <w:rFonts w:hint="cs"/>
          <w:rtl/>
          <w:lang w:eastAsia="he-IL"/>
        </w:rPr>
        <w:t xml:space="preserve">הנוסח הקודם כלל רשימת שיקולים </w:t>
      </w:r>
      <w:bookmarkStart w:id="60" w:name="_ETM_Q1_277565"/>
      <w:bookmarkEnd w:id="60"/>
      <w:r>
        <w:rPr>
          <w:rFonts w:hint="cs"/>
          <w:rtl/>
          <w:lang w:eastAsia="he-IL"/>
        </w:rPr>
        <w:t xml:space="preserve">שמהם </w:t>
      </w:r>
      <w:r w:rsidR="00DE4239">
        <w:rPr>
          <w:rFonts w:hint="cs"/>
          <w:rtl/>
          <w:lang w:eastAsia="he-IL"/>
        </w:rPr>
        <w:t xml:space="preserve">היה ניתן להבין שאסון לאומי יוכרז רק כאשר האירוע </w:t>
      </w:r>
      <w:bookmarkStart w:id="61" w:name="_ETM_Q1_284202"/>
      <w:bookmarkEnd w:id="61"/>
      <w:r w:rsidR="00DE4239">
        <w:rPr>
          <w:rFonts w:hint="cs"/>
          <w:rtl/>
          <w:lang w:eastAsia="he-IL"/>
        </w:rPr>
        <w:t xml:space="preserve">עשוי להקים למדינה אחריות בנזיקין. הנוסח שעולה היום לדיון הוא </w:t>
      </w:r>
      <w:bookmarkStart w:id="62" w:name="_ETM_Q1_291901"/>
      <w:bookmarkEnd w:id="62"/>
      <w:r w:rsidR="00E72FF0">
        <w:rPr>
          <w:rFonts w:hint="cs"/>
          <w:rtl/>
          <w:lang w:eastAsia="he-IL"/>
        </w:rPr>
        <w:t>נוסח ש</w:t>
      </w:r>
      <w:r>
        <w:rPr>
          <w:rFonts w:hint="cs"/>
          <w:rtl/>
          <w:lang w:eastAsia="he-IL"/>
        </w:rPr>
        <w:t xml:space="preserve">ממנו </w:t>
      </w:r>
      <w:r w:rsidR="00E72FF0">
        <w:rPr>
          <w:rFonts w:hint="cs"/>
          <w:rtl/>
          <w:lang w:eastAsia="he-IL"/>
        </w:rPr>
        <w:t>הדבר הזה לא עו</w:t>
      </w:r>
      <w:r w:rsidR="00DE4239">
        <w:rPr>
          <w:rFonts w:hint="cs"/>
          <w:rtl/>
          <w:lang w:eastAsia="he-IL"/>
        </w:rPr>
        <w:t xml:space="preserve">לה. הנוסח מדבר על הטבת נזק. </w:t>
      </w:r>
      <w:bookmarkStart w:id="63" w:name="_ETM_Q1_299500"/>
      <w:bookmarkEnd w:id="63"/>
      <w:r>
        <w:rPr>
          <w:rFonts w:hint="cs"/>
          <w:rtl/>
          <w:lang w:eastAsia="he-IL"/>
        </w:rPr>
        <w:t xml:space="preserve">המשמעות היא שכאשר קורה אירו </w:t>
      </w:r>
      <w:r w:rsidR="00DE4239">
        <w:rPr>
          <w:rFonts w:hint="cs"/>
          <w:rtl/>
          <w:lang w:eastAsia="he-IL"/>
        </w:rPr>
        <w:t xml:space="preserve">שהוא אסון לאומי לאחר שניתן המענה הרווחתי המיידי לפי סעיף </w:t>
      </w:r>
      <w:bookmarkStart w:id="64" w:name="_ETM_Q1_306570"/>
      <w:bookmarkEnd w:id="64"/>
      <w:r w:rsidR="00DE4239">
        <w:rPr>
          <w:rFonts w:hint="cs"/>
          <w:rtl/>
          <w:lang w:eastAsia="he-IL"/>
        </w:rPr>
        <w:t>4</w:t>
      </w:r>
      <w:r>
        <w:rPr>
          <w:rFonts w:hint="cs"/>
          <w:rtl/>
          <w:lang w:eastAsia="he-IL"/>
        </w:rPr>
        <w:t>,</w:t>
      </w:r>
      <w:r w:rsidR="00DE4239">
        <w:rPr>
          <w:rFonts w:hint="cs"/>
          <w:rtl/>
          <w:lang w:eastAsia="he-IL"/>
        </w:rPr>
        <w:t xml:space="preserve"> יכולה הממשלה שהכריזה </w:t>
      </w:r>
      <w:r>
        <w:rPr>
          <w:rFonts w:hint="cs"/>
          <w:rtl/>
          <w:lang w:eastAsia="he-IL"/>
        </w:rPr>
        <w:t xml:space="preserve">על האירוע כאסון </w:t>
      </w:r>
      <w:bookmarkStart w:id="65" w:name="_ETM_Q1_309755"/>
      <w:bookmarkEnd w:id="65"/>
      <w:r>
        <w:rPr>
          <w:rFonts w:hint="cs"/>
          <w:rtl/>
          <w:lang w:eastAsia="he-IL"/>
        </w:rPr>
        <w:t xml:space="preserve">לאומי, </w:t>
      </w:r>
      <w:r w:rsidR="00DE4239">
        <w:rPr>
          <w:rFonts w:hint="cs"/>
          <w:rtl/>
          <w:lang w:eastAsia="he-IL"/>
        </w:rPr>
        <w:t xml:space="preserve">פרק זמן קצר יחסית שלא כתבנו </w:t>
      </w:r>
      <w:bookmarkStart w:id="66" w:name="_ETM_Q1_314013"/>
      <w:bookmarkEnd w:id="66"/>
      <w:r w:rsidR="00DE4239">
        <w:rPr>
          <w:rFonts w:hint="cs"/>
          <w:rtl/>
          <w:lang w:eastAsia="he-IL"/>
        </w:rPr>
        <w:t xml:space="preserve">כמה הוא אבל הכוונה </w:t>
      </w:r>
      <w:r>
        <w:rPr>
          <w:rFonts w:hint="cs"/>
          <w:rtl/>
          <w:lang w:eastAsia="he-IL"/>
        </w:rPr>
        <w:t xml:space="preserve">היא </w:t>
      </w:r>
      <w:r w:rsidR="00DE4239">
        <w:rPr>
          <w:rFonts w:hint="cs"/>
          <w:rtl/>
          <w:lang w:eastAsia="he-IL"/>
        </w:rPr>
        <w:t>שיהיה בהתאם ל</w:t>
      </w:r>
      <w:r>
        <w:rPr>
          <w:rFonts w:hint="cs"/>
          <w:rtl/>
          <w:lang w:eastAsia="he-IL"/>
        </w:rPr>
        <w:t>נסיבות</w:t>
      </w:r>
      <w:r w:rsidR="00DE4239">
        <w:rPr>
          <w:rFonts w:hint="cs"/>
          <w:rtl/>
          <w:lang w:eastAsia="he-IL"/>
        </w:rPr>
        <w:t xml:space="preserve"> האירוע ול</w:t>
      </w:r>
      <w:r>
        <w:rPr>
          <w:rFonts w:hint="cs"/>
          <w:rtl/>
          <w:lang w:eastAsia="he-IL"/>
        </w:rPr>
        <w:t>היקף</w:t>
      </w:r>
      <w:r w:rsidR="00DE4239">
        <w:rPr>
          <w:rFonts w:hint="cs"/>
          <w:rtl/>
          <w:lang w:eastAsia="he-IL"/>
        </w:rPr>
        <w:t xml:space="preserve"> הנזק </w:t>
      </w:r>
      <w:bookmarkStart w:id="67" w:name="_ETM_Q1_324377"/>
      <w:bookmarkEnd w:id="67"/>
      <w:r w:rsidR="00E72FF0">
        <w:rPr>
          <w:rFonts w:hint="cs"/>
          <w:rtl/>
          <w:lang w:eastAsia="he-IL"/>
        </w:rPr>
        <w:t>הממשלה תתכנס ותח</w:t>
      </w:r>
      <w:r w:rsidR="00DE4239">
        <w:rPr>
          <w:rFonts w:hint="cs"/>
          <w:rtl/>
          <w:lang w:eastAsia="he-IL"/>
        </w:rPr>
        <w:t xml:space="preserve">ליט שהיא תיתן תשלום </w:t>
      </w:r>
      <w:r>
        <w:rPr>
          <w:rFonts w:hint="cs"/>
          <w:rtl/>
          <w:lang w:eastAsia="he-IL"/>
        </w:rPr>
        <w:t xml:space="preserve">שמהווה סיוע לנפגעים ולניזוקים מבלי להיכנס בשלב זה </w:t>
      </w:r>
      <w:bookmarkStart w:id="68" w:name="_ETM_Q1_329856"/>
      <w:bookmarkEnd w:id="68"/>
      <w:r w:rsidR="00DE4239">
        <w:rPr>
          <w:rFonts w:hint="cs"/>
          <w:rtl/>
          <w:lang w:eastAsia="he-IL"/>
        </w:rPr>
        <w:t xml:space="preserve">לשאלה האם המדינה אחראית </w:t>
      </w:r>
      <w:bookmarkStart w:id="69" w:name="_ETM_Q1_332939"/>
      <w:bookmarkEnd w:id="69"/>
      <w:r w:rsidR="00DE4239">
        <w:rPr>
          <w:rFonts w:hint="cs"/>
          <w:rtl/>
          <w:lang w:eastAsia="he-IL"/>
        </w:rPr>
        <w:t xml:space="preserve">בנזיקין או לא, אם יש מזיק אחר או לא, קודם </w:t>
      </w:r>
      <w:bookmarkStart w:id="70" w:name="_ETM_Q1_339755"/>
      <w:bookmarkEnd w:id="70"/>
      <w:r w:rsidR="00DE4239">
        <w:rPr>
          <w:rFonts w:hint="cs"/>
          <w:rtl/>
          <w:lang w:eastAsia="he-IL"/>
        </w:rPr>
        <w:t xml:space="preserve">סיוע ואז בירור. </w:t>
      </w:r>
      <w:r>
        <w:rPr>
          <w:rFonts w:hint="cs"/>
          <w:rtl/>
          <w:lang w:eastAsia="he-IL"/>
        </w:rPr>
        <w:t xml:space="preserve">אם בשלב יותר מאוחר יתברר שהמדינה אחראית בנזיקין - </w:t>
      </w:r>
      <w:r w:rsidR="00DE4239">
        <w:rPr>
          <w:rFonts w:hint="cs"/>
          <w:rtl/>
          <w:lang w:eastAsia="he-IL"/>
        </w:rPr>
        <w:t xml:space="preserve">אז היא תשלים את הפיצוי שזה </w:t>
      </w:r>
      <w:r>
        <w:rPr>
          <w:rFonts w:hint="cs"/>
          <w:rtl/>
          <w:lang w:eastAsia="he-IL"/>
        </w:rPr>
        <w:t xml:space="preserve">כנראה </w:t>
      </w:r>
      <w:bookmarkStart w:id="71" w:name="_ETM_Q1_347501"/>
      <w:bookmarkEnd w:id="71"/>
      <w:r w:rsidR="00DE4239">
        <w:rPr>
          <w:rFonts w:hint="cs"/>
          <w:rtl/>
          <w:lang w:eastAsia="he-IL"/>
        </w:rPr>
        <w:t xml:space="preserve">מה </w:t>
      </w:r>
      <w:bookmarkStart w:id="72" w:name="_ETM_Q1_346398"/>
      <w:bookmarkEnd w:id="72"/>
      <w:r w:rsidR="00DE4239">
        <w:rPr>
          <w:rFonts w:hint="cs"/>
          <w:rtl/>
          <w:lang w:eastAsia="he-IL"/>
        </w:rPr>
        <w:t xml:space="preserve">שהולך לקרות. אם יתברר שהיא לא </w:t>
      </w:r>
      <w:r>
        <w:rPr>
          <w:rFonts w:hint="cs"/>
          <w:rtl/>
          <w:lang w:eastAsia="he-IL"/>
        </w:rPr>
        <w:t>אחראית בנזיקין ויש מזיק אחר</w:t>
      </w:r>
      <w:r w:rsidR="00DE4239">
        <w:rPr>
          <w:rFonts w:hint="cs"/>
          <w:rtl/>
          <w:lang w:eastAsia="he-IL"/>
        </w:rPr>
        <w:t xml:space="preserve">, היא תוכל להשתפות </w:t>
      </w:r>
      <w:bookmarkStart w:id="73" w:name="_ETM_Q1_354585"/>
      <w:bookmarkEnd w:id="73"/>
      <w:r w:rsidR="00DE4239">
        <w:rPr>
          <w:rFonts w:hint="cs"/>
          <w:rtl/>
          <w:lang w:eastAsia="he-IL"/>
        </w:rPr>
        <w:t>מאותו מזיק.</w:t>
      </w:r>
    </w:p>
    <w:p w:rsidR="000462D8" w:rsidRDefault="000462D8" w:rsidP="00DE4239">
      <w:pPr>
        <w:rPr>
          <w:rtl/>
          <w:lang w:eastAsia="he-IL"/>
        </w:rPr>
      </w:pPr>
      <w:bookmarkStart w:id="74" w:name="_ETM_Q1_359696"/>
      <w:bookmarkStart w:id="75" w:name="_ETM_Q1_359772"/>
      <w:bookmarkStart w:id="76" w:name="_ETM_Q1_370802"/>
      <w:bookmarkEnd w:id="74"/>
      <w:bookmarkEnd w:id="75"/>
      <w:bookmarkEnd w:id="76"/>
    </w:p>
    <w:p w:rsidR="000462D8" w:rsidRDefault="000462D8" w:rsidP="000462D8">
      <w:pPr>
        <w:pStyle w:val="af9"/>
        <w:keepNext/>
        <w:rPr>
          <w:rtl/>
          <w:lang w:eastAsia="he-IL"/>
        </w:rPr>
      </w:pPr>
      <w:bookmarkStart w:id="77" w:name="ET_guest_637297_6"/>
      <w:r w:rsidRPr="000462D8">
        <w:rPr>
          <w:rStyle w:val="TagStyle"/>
          <w:rtl/>
        </w:rPr>
        <w:t xml:space="preserve"> &lt;&lt; אורח &gt;&gt; </w:t>
      </w:r>
      <w:r>
        <w:rPr>
          <w:rtl/>
          <w:lang w:eastAsia="he-IL"/>
        </w:rPr>
        <w:t>מאיר שפיגלר:</w:t>
      </w:r>
      <w:r w:rsidRPr="000462D8">
        <w:rPr>
          <w:rStyle w:val="TagStyle"/>
          <w:rtl/>
        </w:rPr>
        <w:t xml:space="preserve"> &lt;&lt; אורח &gt;&gt;</w:t>
      </w:r>
      <w:r>
        <w:rPr>
          <w:rtl/>
          <w:lang w:eastAsia="he-IL"/>
        </w:rPr>
        <w:t xml:space="preserve">   </w:t>
      </w:r>
      <w:bookmarkEnd w:id="77"/>
    </w:p>
    <w:p w:rsidR="000462D8" w:rsidRDefault="000462D8" w:rsidP="000462D8">
      <w:pPr>
        <w:pStyle w:val="KeepWithNext"/>
        <w:rPr>
          <w:rtl/>
          <w:lang w:eastAsia="he-IL"/>
        </w:rPr>
      </w:pPr>
    </w:p>
    <w:p w:rsidR="000462D8" w:rsidRDefault="00C322F8" w:rsidP="000462D8">
      <w:pPr>
        <w:rPr>
          <w:rtl/>
          <w:lang w:eastAsia="he-IL"/>
        </w:rPr>
      </w:pPr>
      <w:bookmarkStart w:id="78" w:name="_ETM_Q1_371504"/>
      <w:bookmarkStart w:id="79" w:name="_ETM_Q1_371559"/>
      <w:bookmarkStart w:id="80" w:name="_ETM_Q1_373243"/>
      <w:bookmarkEnd w:id="78"/>
      <w:bookmarkEnd w:id="79"/>
      <w:bookmarkEnd w:id="80"/>
      <w:r>
        <w:rPr>
          <w:rFonts w:hint="cs"/>
          <w:rtl/>
          <w:lang w:eastAsia="he-IL"/>
        </w:rPr>
        <w:t xml:space="preserve">ויש עוד נקודה </w:t>
      </w:r>
      <w:r>
        <w:rPr>
          <w:rtl/>
          <w:lang w:eastAsia="he-IL"/>
        </w:rPr>
        <w:t>–</w:t>
      </w:r>
      <w:r>
        <w:rPr>
          <w:rFonts w:hint="cs"/>
          <w:rtl/>
          <w:lang w:eastAsia="he-IL"/>
        </w:rPr>
        <w:t xml:space="preserve"> אם אין </w:t>
      </w:r>
      <w:bookmarkStart w:id="81" w:name="_ETM_Q1_357943"/>
      <w:bookmarkEnd w:id="81"/>
      <w:r>
        <w:rPr>
          <w:rFonts w:hint="cs"/>
          <w:rtl/>
          <w:lang w:eastAsia="he-IL"/>
        </w:rPr>
        <w:t>מי שאחראי היא אמורה להגיע לאותו זכאי שקיבל אותו סכום מקדמי ולבקש אותו ממנו בחזרה.</w:t>
      </w:r>
    </w:p>
    <w:p w:rsidR="00C322F8" w:rsidRDefault="00C322F8" w:rsidP="000462D8">
      <w:pPr>
        <w:rPr>
          <w:rtl/>
          <w:lang w:eastAsia="he-IL"/>
        </w:rPr>
      </w:pPr>
      <w:bookmarkStart w:id="82" w:name="_ETM_Q1_367085"/>
      <w:bookmarkStart w:id="83" w:name="_ETM_Q1_367204"/>
      <w:bookmarkEnd w:id="82"/>
      <w:bookmarkEnd w:id="83"/>
    </w:p>
    <w:p w:rsidR="000462D8" w:rsidRDefault="000462D8" w:rsidP="000462D8">
      <w:pPr>
        <w:pStyle w:val="af9"/>
        <w:keepNext/>
        <w:rPr>
          <w:rtl/>
          <w:lang w:eastAsia="he-IL"/>
        </w:rPr>
      </w:pPr>
      <w:bookmarkStart w:id="84" w:name="ET_guest_507182_7"/>
      <w:r w:rsidRPr="000462D8">
        <w:rPr>
          <w:rStyle w:val="TagStyle"/>
          <w:rtl/>
        </w:rPr>
        <w:t xml:space="preserve"> &lt;&lt; אורח &gt;&gt; </w:t>
      </w:r>
      <w:r>
        <w:rPr>
          <w:rtl/>
          <w:lang w:eastAsia="he-IL"/>
        </w:rPr>
        <w:t>תמר קלהורה:</w:t>
      </w:r>
      <w:r w:rsidRPr="000462D8">
        <w:rPr>
          <w:rStyle w:val="TagStyle"/>
          <w:rtl/>
        </w:rPr>
        <w:t xml:space="preserve"> &lt;&lt; אורח &gt;&gt;</w:t>
      </w:r>
      <w:r>
        <w:rPr>
          <w:rtl/>
          <w:lang w:eastAsia="he-IL"/>
        </w:rPr>
        <w:t xml:space="preserve">   </w:t>
      </w:r>
      <w:bookmarkEnd w:id="84"/>
    </w:p>
    <w:p w:rsidR="000462D8" w:rsidRDefault="000462D8" w:rsidP="000462D8">
      <w:pPr>
        <w:pStyle w:val="KeepWithNext"/>
        <w:rPr>
          <w:rtl/>
          <w:lang w:eastAsia="he-IL"/>
        </w:rPr>
      </w:pPr>
    </w:p>
    <w:p w:rsidR="00C322F8" w:rsidRDefault="00C322F8" w:rsidP="00E72FF0">
      <w:pPr>
        <w:rPr>
          <w:rtl/>
          <w:lang w:eastAsia="he-IL"/>
        </w:rPr>
      </w:pPr>
      <w:bookmarkStart w:id="85" w:name="_ETM_Q1_373843"/>
      <w:bookmarkStart w:id="86" w:name="_ETM_Q1_373903"/>
      <w:bookmarkEnd w:id="85"/>
      <w:bookmarkEnd w:id="86"/>
      <w:r>
        <w:rPr>
          <w:rFonts w:hint="cs"/>
          <w:rtl/>
          <w:lang w:eastAsia="he-IL"/>
        </w:rPr>
        <w:t xml:space="preserve">עקרונית זה נכון. יש לדון בה. </w:t>
      </w:r>
      <w:bookmarkStart w:id="87" w:name="_ETM_Q1_370118"/>
      <w:bookmarkEnd w:id="87"/>
      <w:r>
        <w:rPr>
          <w:rFonts w:hint="cs"/>
          <w:rtl/>
          <w:lang w:eastAsia="he-IL"/>
        </w:rPr>
        <w:t xml:space="preserve">אני מניחה שציבורית </w:t>
      </w:r>
      <w:r w:rsidR="000462D8">
        <w:rPr>
          <w:rFonts w:hint="cs"/>
          <w:rtl/>
          <w:lang w:eastAsia="he-IL"/>
        </w:rPr>
        <w:t xml:space="preserve">היכולת של המדינה לבוא ולדרוש סכומי עתק בחזרה </w:t>
      </w:r>
      <w:r>
        <w:rPr>
          <w:rFonts w:hint="cs"/>
          <w:rtl/>
          <w:lang w:eastAsia="he-IL"/>
        </w:rPr>
        <w:t xml:space="preserve">היא </w:t>
      </w:r>
      <w:r w:rsidR="000462D8">
        <w:rPr>
          <w:rFonts w:hint="cs"/>
          <w:rtl/>
          <w:lang w:eastAsia="he-IL"/>
        </w:rPr>
        <w:t xml:space="preserve">אינה </w:t>
      </w:r>
      <w:bookmarkStart w:id="88" w:name="_ETM_Q1_379577"/>
      <w:bookmarkEnd w:id="88"/>
      <w:r w:rsidR="000462D8">
        <w:rPr>
          <w:rFonts w:hint="cs"/>
          <w:rtl/>
          <w:lang w:eastAsia="he-IL"/>
        </w:rPr>
        <w:t xml:space="preserve">פשוטה. </w:t>
      </w:r>
    </w:p>
    <w:p w:rsidR="00C322F8" w:rsidRDefault="00C322F8" w:rsidP="00E72FF0">
      <w:pPr>
        <w:rPr>
          <w:rtl/>
          <w:lang w:eastAsia="he-IL"/>
        </w:rPr>
      </w:pPr>
      <w:bookmarkStart w:id="89" w:name="_ETM_Q1_379083"/>
      <w:bookmarkStart w:id="90" w:name="_ETM_Q1_379172"/>
      <w:bookmarkEnd w:id="89"/>
      <w:bookmarkEnd w:id="90"/>
    </w:p>
    <w:p w:rsidR="00C322F8" w:rsidRDefault="00C322F8" w:rsidP="00C322F8">
      <w:pPr>
        <w:pStyle w:val="af9"/>
        <w:keepNext/>
        <w:rPr>
          <w:rtl/>
          <w:lang w:eastAsia="he-IL"/>
        </w:rPr>
      </w:pPr>
      <w:bookmarkStart w:id="91" w:name="ET_guest_637297_42"/>
      <w:r w:rsidRPr="00C322F8">
        <w:rPr>
          <w:rStyle w:val="TagStyle"/>
          <w:rtl/>
        </w:rPr>
        <w:lastRenderedPageBreak/>
        <w:t xml:space="preserve"> &lt;&lt; אורח &gt;&gt; </w:t>
      </w:r>
      <w:r>
        <w:rPr>
          <w:rtl/>
          <w:lang w:eastAsia="he-IL"/>
        </w:rPr>
        <w:t>מאיר שפיגלר:</w:t>
      </w:r>
      <w:r w:rsidRPr="00C322F8">
        <w:rPr>
          <w:rStyle w:val="TagStyle"/>
          <w:rtl/>
        </w:rPr>
        <w:t xml:space="preserve"> &lt;&lt; אורח &gt;&gt;</w:t>
      </w:r>
      <w:r>
        <w:rPr>
          <w:rtl/>
          <w:lang w:eastAsia="he-IL"/>
        </w:rPr>
        <w:t xml:space="preserve">   </w:t>
      </w:r>
      <w:bookmarkEnd w:id="91"/>
    </w:p>
    <w:p w:rsidR="00C322F8" w:rsidRDefault="00C322F8" w:rsidP="00C322F8">
      <w:pPr>
        <w:pStyle w:val="KeepWithNext"/>
        <w:rPr>
          <w:rtl/>
          <w:lang w:eastAsia="he-IL"/>
        </w:rPr>
      </w:pPr>
    </w:p>
    <w:p w:rsidR="00C322F8" w:rsidRDefault="00C322F8" w:rsidP="00C322F8">
      <w:pPr>
        <w:rPr>
          <w:rtl/>
          <w:lang w:eastAsia="he-IL"/>
        </w:rPr>
      </w:pPr>
      <w:r>
        <w:rPr>
          <w:rFonts w:hint="cs"/>
          <w:rtl/>
          <w:lang w:eastAsia="he-IL"/>
        </w:rPr>
        <w:t>אז למה כותבים את זה?</w:t>
      </w:r>
    </w:p>
    <w:p w:rsidR="00C322F8" w:rsidRDefault="00C322F8" w:rsidP="00C322F8">
      <w:pPr>
        <w:rPr>
          <w:rtl/>
          <w:lang w:eastAsia="he-IL"/>
        </w:rPr>
      </w:pPr>
    </w:p>
    <w:p w:rsidR="00C322F8" w:rsidRDefault="00C322F8" w:rsidP="00C322F8">
      <w:pPr>
        <w:pStyle w:val="af9"/>
        <w:keepNext/>
        <w:rPr>
          <w:rtl/>
          <w:lang w:eastAsia="he-IL"/>
        </w:rPr>
      </w:pPr>
      <w:bookmarkStart w:id="92" w:name="_ETM_Q1_379755"/>
      <w:bookmarkStart w:id="93" w:name="ET_guest_507182_43"/>
      <w:bookmarkEnd w:id="92"/>
      <w:r w:rsidRPr="00C322F8">
        <w:rPr>
          <w:rStyle w:val="TagStyle"/>
          <w:rtl/>
        </w:rPr>
        <w:t xml:space="preserve"> &lt;&lt; אורח &gt;&gt; </w:t>
      </w:r>
      <w:r>
        <w:rPr>
          <w:rtl/>
          <w:lang w:eastAsia="he-IL"/>
        </w:rPr>
        <w:t>תמר קלהורה:</w:t>
      </w:r>
      <w:r w:rsidRPr="00C322F8">
        <w:rPr>
          <w:rStyle w:val="TagStyle"/>
          <w:rtl/>
        </w:rPr>
        <w:t xml:space="preserve"> &lt;&lt; אורח &gt;&gt;</w:t>
      </w:r>
      <w:r>
        <w:rPr>
          <w:rtl/>
          <w:lang w:eastAsia="he-IL"/>
        </w:rPr>
        <w:t xml:space="preserve">   </w:t>
      </w:r>
      <w:bookmarkEnd w:id="93"/>
    </w:p>
    <w:p w:rsidR="00C322F8" w:rsidRDefault="00C322F8" w:rsidP="00C322F8">
      <w:pPr>
        <w:pStyle w:val="KeepWithNext"/>
        <w:rPr>
          <w:rtl/>
          <w:lang w:eastAsia="he-IL"/>
        </w:rPr>
      </w:pPr>
    </w:p>
    <w:p w:rsidR="000462D8" w:rsidRDefault="000462D8" w:rsidP="00E72FF0">
      <w:pPr>
        <w:rPr>
          <w:rtl/>
          <w:lang w:eastAsia="he-IL"/>
        </w:rPr>
      </w:pPr>
      <w:bookmarkStart w:id="94" w:name="_ETM_Q1_380503"/>
      <w:bookmarkStart w:id="95" w:name="_ETM_Q1_380583"/>
      <w:bookmarkStart w:id="96" w:name="_ETM_Q1_379271"/>
      <w:bookmarkStart w:id="97" w:name="_ETM_Q1_379356"/>
      <w:bookmarkStart w:id="98" w:name="_ETM_Q1_379479"/>
      <w:bookmarkStart w:id="99" w:name="_ETM_Q1_379562"/>
      <w:bookmarkEnd w:id="94"/>
      <w:bookmarkEnd w:id="95"/>
      <w:bookmarkEnd w:id="96"/>
      <w:bookmarkEnd w:id="97"/>
      <w:bookmarkEnd w:id="98"/>
      <w:bookmarkEnd w:id="99"/>
      <w:r>
        <w:rPr>
          <w:rFonts w:hint="cs"/>
          <w:rtl/>
          <w:lang w:eastAsia="he-IL"/>
        </w:rPr>
        <w:t xml:space="preserve">מבחינת הדין ודאי יש זכאות. </w:t>
      </w:r>
      <w:r w:rsidR="00C322F8">
        <w:rPr>
          <w:rFonts w:hint="cs"/>
          <w:rtl/>
          <w:lang w:eastAsia="he-IL"/>
        </w:rPr>
        <w:t xml:space="preserve">נכון. </w:t>
      </w:r>
      <w:r>
        <w:rPr>
          <w:rFonts w:hint="cs"/>
          <w:rtl/>
          <w:lang w:eastAsia="he-IL"/>
        </w:rPr>
        <w:t xml:space="preserve">איני רוצה </w:t>
      </w:r>
      <w:r w:rsidR="00E72FF0">
        <w:rPr>
          <w:rFonts w:hint="cs"/>
          <w:rtl/>
          <w:lang w:eastAsia="he-IL"/>
        </w:rPr>
        <w:t>ל</w:t>
      </w:r>
      <w:r>
        <w:rPr>
          <w:rFonts w:hint="cs"/>
          <w:rtl/>
          <w:lang w:eastAsia="he-IL"/>
        </w:rPr>
        <w:t xml:space="preserve">חדד את </w:t>
      </w:r>
      <w:bookmarkStart w:id="100" w:name="_ETM_Q1_385452"/>
      <w:bookmarkEnd w:id="100"/>
      <w:r>
        <w:rPr>
          <w:rFonts w:hint="cs"/>
          <w:rtl/>
          <w:lang w:eastAsia="he-IL"/>
        </w:rPr>
        <w:t>הנקודה הזאת.</w:t>
      </w:r>
    </w:p>
    <w:p w:rsidR="000462D8" w:rsidRDefault="000462D8" w:rsidP="000462D8">
      <w:pPr>
        <w:rPr>
          <w:rtl/>
          <w:lang w:eastAsia="he-IL"/>
        </w:rPr>
      </w:pPr>
      <w:bookmarkStart w:id="101" w:name="_ETM_Q1_387178"/>
      <w:bookmarkStart w:id="102" w:name="_ETM_Q1_387247"/>
      <w:bookmarkEnd w:id="101"/>
      <w:bookmarkEnd w:id="102"/>
    </w:p>
    <w:p w:rsidR="000462D8" w:rsidRDefault="000462D8" w:rsidP="000462D8">
      <w:pPr>
        <w:pStyle w:val="af6"/>
        <w:keepNext/>
        <w:rPr>
          <w:rtl/>
        </w:rPr>
      </w:pPr>
      <w:bookmarkStart w:id="103" w:name="ET_yor_6158_8"/>
      <w:r w:rsidRPr="000462D8">
        <w:rPr>
          <w:rStyle w:val="TagStyle"/>
          <w:rtl/>
        </w:rPr>
        <w:t xml:space="preserve"> &lt;&lt; יור &gt;&gt; </w:t>
      </w:r>
      <w:r>
        <w:rPr>
          <w:rtl/>
        </w:rPr>
        <w:t>היו"ר אפרת רייטן מרום:</w:t>
      </w:r>
      <w:r w:rsidRPr="000462D8">
        <w:rPr>
          <w:rStyle w:val="TagStyle"/>
          <w:rtl/>
        </w:rPr>
        <w:t xml:space="preserve"> &lt;&lt; יור &gt;&gt;</w:t>
      </w:r>
      <w:r>
        <w:rPr>
          <w:rtl/>
        </w:rPr>
        <w:t xml:space="preserve">   </w:t>
      </w:r>
      <w:bookmarkEnd w:id="103"/>
    </w:p>
    <w:p w:rsidR="000462D8" w:rsidRDefault="000462D8" w:rsidP="000462D8">
      <w:pPr>
        <w:pStyle w:val="KeepWithNext"/>
        <w:rPr>
          <w:rtl/>
          <w:lang w:eastAsia="he-IL"/>
        </w:rPr>
      </w:pPr>
    </w:p>
    <w:p w:rsidR="000462D8" w:rsidRDefault="000462D8" w:rsidP="000462D8">
      <w:pPr>
        <w:rPr>
          <w:rtl/>
          <w:lang w:eastAsia="he-IL"/>
        </w:rPr>
      </w:pPr>
      <w:bookmarkStart w:id="104" w:name="_ETM_Q1_388043"/>
      <w:bookmarkEnd w:id="104"/>
      <w:r>
        <w:rPr>
          <w:rFonts w:hint="cs"/>
          <w:rtl/>
          <w:lang w:eastAsia="he-IL"/>
        </w:rPr>
        <w:t xml:space="preserve">נגעת </w:t>
      </w:r>
      <w:r w:rsidR="00C322F8">
        <w:rPr>
          <w:rFonts w:hint="cs"/>
          <w:rtl/>
          <w:lang w:eastAsia="he-IL"/>
        </w:rPr>
        <w:t xml:space="preserve">מייד </w:t>
      </w:r>
      <w:bookmarkStart w:id="105" w:name="_ETM_Q1_388538"/>
      <w:bookmarkEnd w:id="105"/>
      <w:r>
        <w:rPr>
          <w:rFonts w:hint="cs"/>
          <w:rtl/>
          <w:lang w:eastAsia="he-IL"/>
        </w:rPr>
        <w:t xml:space="preserve">בנקודה שהבעירה את כולנו ביומיים האחרונים. במקום לברך </w:t>
      </w:r>
      <w:bookmarkStart w:id="106" w:name="_ETM_Q1_395520"/>
      <w:bookmarkEnd w:id="106"/>
      <w:r>
        <w:rPr>
          <w:rFonts w:hint="cs"/>
          <w:rtl/>
          <w:lang w:eastAsia="he-IL"/>
        </w:rPr>
        <w:t xml:space="preserve">על השינוי והתפיסה </w:t>
      </w:r>
      <w:r w:rsidR="00C322F8">
        <w:rPr>
          <w:rFonts w:hint="cs"/>
          <w:rtl/>
          <w:lang w:eastAsia="he-IL"/>
        </w:rPr>
        <w:t xml:space="preserve">- </w:t>
      </w:r>
      <w:r>
        <w:rPr>
          <w:rFonts w:hint="cs"/>
          <w:rtl/>
          <w:lang w:eastAsia="he-IL"/>
        </w:rPr>
        <w:t>ישר למצוא את הבעיות. בשביל מה באת?</w:t>
      </w:r>
    </w:p>
    <w:p w:rsidR="000462D8" w:rsidRDefault="000462D8" w:rsidP="000462D8">
      <w:pPr>
        <w:rPr>
          <w:rtl/>
          <w:lang w:eastAsia="he-IL"/>
        </w:rPr>
      </w:pPr>
      <w:bookmarkStart w:id="107" w:name="_ETM_Q1_401901"/>
      <w:bookmarkStart w:id="108" w:name="_ETM_Q1_401964"/>
      <w:bookmarkEnd w:id="107"/>
      <w:bookmarkEnd w:id="108"/>
    </w:p>
    <w:p w:rsidR="000462D8" w:rsidRDefault="000462D8" w:rsidP="000462D8">
      <w:pPr>
        <w:pStyle w:val="-"/>
        <w:keepNext/>
        <w:rPr>
          <w:rtl/>
        </w:rPr>
      </w:pPr>
      <w:bookmarkStart w:id="109" w:name="ET_speakercontinue_507182_9"/>
      <w:r w:rsidRPr="000462D8">
        <w:rPr>
          <w:rStyle w:val="TagStyle"/>
          <w:rtl/>
        </w:rPr>
        <w:t xml:space="preserve"> &lt;&lt; דובר_המשך &gt;&gt; </w:t>
      </w:r>
      <w:r>
        <w:rPr>
          <w:rtl/>
        </w:rPr>
        <w:t>תמר קלהורה:</w:t>
      </w:r>
      <w:r w:rsidRPr="000462D8">
        <w:rPr>
          <w:rStyle w:val="TagStyle"/>
          <w:rtl/>
        </w:rPr>
        <w:t xml:space="preserve"> &lt;&lt; דובר_המשך &gt;&gt;</w:t>
      </w:r>
      <w:r>
        <w:rPr>
          <w:rtl/>
        </w:rPr>
        <w:t xml:space="preserve">   </w:t>
      </w:r>
      <w:bookmarkEnd w:id="109"/>
    </w:p>
    <w:p w:rsidR="000462D8" w:rsidRDefault="000462D8" w:rsidP="000462D8">
      <w:pPr>
        <w:pStyle w:val="KeepWithNext"/>
        <w:rPr>
          <w:rtl/>
          <w:lang w:eastAsia="he-IL"/>
        </w:rPr>
      </w:pPr>
    </w:p>
    <w:p w:rsidR="000462D8" w:rsidRDefault="000462D8" w:rsidP="000462D8">
      <w:pPr>
        <w:rPr>
          <w:rtl/>
          <w:lang w:eastAsia="he-IL"/>
        </w:rPr>
      </w:pPr>
      <w:bookmarkStart w:id="110" w:name="_ETM_Q1_403224"/>
      <w:bookmarkEnd w:id="110"/>
      <w:r>
        <w:rPr>
          <w:rFonts w:hint="cs"/>
          <w:rtl/>
          <w:lang w:eastAsia="he-IL"/>
        </w:rPr>
        <w:t xml:space="preserve">מבחינה </w:t>
      </w:r>
      <w:bookmarkStart w:id="111" w:name="_ETM_Q1_404108"/>
      <w:bookmarkEnd w:id="111"/>
      <w:r>
        <w:rPr>
          <w:rFonts w:hint="cs"/>
          <w:rtl/>
          <w:lang w:eastAsia="he-IL"/>
        </w:rPr>
        <w:t>משפטית</w:t>
      </w:r>
      <w:r w:rsidR="00C322F8">
        <w:rPr>
          <w:rFonts w:hint="cs"/>
          <w:rtl/>
          <w:lang w:eastAsia="he-IL"/>
        </w:rPr>
        <w:t>,</w:t>
      </w:r>
      <w:r>
        <w:rPr>
          <w:rFonts w:hint="cs"/>
          <w:rtl/>
          <w:lang w:eastAsia="he-IL"/>
        </w:rPr>
        <w:t xml:space="preserve"> ודאי שיש למיטיב זכות, </w:t>
      </w:r>
      <w:r w:rsidR="00C322F8">
        <w:rPr>
          <w:rFonts w:hint="cs"/>
          <w:rtl/>
          <w:lang w:eastAsia="he-IL"/>
        </w:rPr>
        <w:t xml:space="preserve">אם התברר שהיטיב נזק. </w:t>
      </w:r>
      <w:r>
        <w:rPr>
          <w:rFonts w:hint="cs"/>
          <w:rtl/>
          <w:lang w:eastAsia="he-IL"/>
        </w:rPr>
        <w:t xml:space="preserve">השאלה אם בפועל ייעשה וגם </w:t>
      </w:r>
      <w:bookmarkStart w:id="112" w:name="_ETM_Q1_412381"/>
      <w:bookmarkEnd w:id="112"/>
      <w:r>
        <w:rPr>
          <w:rFonts w:hint="cs"/>
          <w:rtl/>
          <w:lang w:eastAsia="he-IL"/>
        </w:rPr>
        <w:t xml:space="preserve">זה נתון לשיקול הדעת של הממשלה. </w:t>
      </w:r>
      <w:r w:rsidR="00C322F8">
        <w:rPr>
          <w:rFonts w:hint="cs"/>
          <w:rtl/>
          <w:lang w:eastAsia="he-IL"/>
        </w:rPr>
        <w:t xml:space="preserve">ברור שזו המשמעות המשפטית </w:t>
      </w:r>
      <w:bookmarkStart w:id="113" w:name="_ETM_Q1_413671"/>
      <w:bookmarkEnd w:id="113"/>
      <w:r w:rsidR="00C322F8">
        <w:rPr>
          <w:rFonts w:hint="cs"/>
          <w:rtl/>
          <w:lang w:eastAsia="he-IL"/>
        </w:rPr>
        <w:t xml:space="preserve">שנובעת מהטבת נזק. </w:t>
      </w:r>
      <w:r>
        <w:rPr>
          <w:rFonts w:hint="cs"/>
          <w:rtl/>
          <w:lang w:eastAsia="he-IL"/>
        </w:rPr>
        <w:t xml:space="preserve">בכל מקרה הדגש הוא </w:t>
      </w:r>
      <w:bookmarkStart w:id="114" w:name="_ETM_Q1_420093"/>
      <w:bookmarkEnd w:id="114"/>
      <w:r>
        <w:rPr>
          <w:rFonts w:hint="cs"/>
          <w:rtl/>
          <w:lang w:eastAsia="he-IL"/>
        </w:rPr>
        <w:t xml:space="preserve">על כך שבמועד קבלת ההחלטה השאלה האם המדינה אחראית בנזיקין </w:t>
      </w:r>
      <w:bookmarkStart w:id="115" w:name="_ETM_Q1_427293"/>
      <w:bookmarkEnd w:id="115"/>
      <w:r>
        <w:rPr>
          <w:rFonts w:hint="cs"/>
          <w:rtl/>
          <w:lang w:eastAsia="he-IL"/>
        </w:rPr>
        <w:t xml:space="preserve">או לא, </w:t>
      </w:r>
      <w:r w:rsidR="00C322F8">
        <w:rPr>
          <w:rFonts w:hint="cs"/>
          <w:rtl/>
          <w:lang w:eastAsia="he-IL"/>
        </w:rPr>
        <w:t xml:space="preserve">היא </w:t>
      </w:r>
      <w:r>
        <w:rPr>
          <w:rFonts w:hint="cs"/>
          <w:rtl/>
          <w:lang w:eastAsia="he-IL"/>
        </w:rPr>
        <w:t xml:space="preserve">לא הוכרעה </w:t>
      </w:r>
      <w:r w:rsidR="00C322F8">
        <w:rPr>
          <w:rFonts w:hint="cs"/>
          <w:rtl/>
          <w:lang w:eastAsia="he-IL"/>
        </w:rPr>
        <w:t xml:space="preserve">כבר </w:t>
      </w:r>
      <w:r>
        <w:rPr>
          <w:rFonts w:hint="cs"/>
          <w:rtl/>
          <w:lang w:eastAsia="he-IL"/>
        </w:rPr>
        <w:t xml:space="preserve">בתוך המדינה או הוגשה עליה חוות </w:t>
      </w:r>
      <w:bookmarkStart w:id="116" w:name="_ETM_Q1_434092"/>
      <w:bookmarkEnd w:id="116"/>
      <w:r>
        <w:rPr>
          <w:rFonts w:hint="cs"/>
          <w:rtl/>
          <w:lang w:eastAsia="he-IL"/>
        </w:rPr>
        <w:t xml:space="preserve">דעת בתוך המדינה אלא אפשר שיינתן הסיוע הזה </w:t>
      </w:r>
      <w:r w:rsidR="00C322F8">
        <w:rPr>
          <w:rFonts w:hint="cs"/>
          <w:rtl/>
          <w:lang w:eastAsia="he-IL"/>
        </w:rPr>
        <w:t xml:space="preserve">גם כאשר הסוגיה הזו עדיין </w:t>
      </w:r>
      <w:bookmarkStart w:id="117" w:name="_ETM_Q1_440917"/>
      <w:bookmarkEnd w:id="117"/>
      <w:r>
        <w:rPr>
          <w:rFonts w:hint="cs"/>
          <w:rtl/>
          <w:lang w:eastAsia="he-IL"/>
        </w:rPr>
        <w:t xml:space="preserve">לא פתורה </w:t>
      </w:r>
      <w:bookmarkStart w:id="118" w:name="_ETM_Q1_440317"/>
      <w:bookmarkEnd w:id="118"/>
      <w:r>
        <w:rPr>
          <w:rFonts w:hint="cs"/>
          <w:rtl/>
          <w:lang w:eastAsia="he-IL"/>
        </w:rPr>
        <w:t>ולא ברורה.</w:t>
      </w:r>
    </w:p>
    <w:p w:rsidR="000462D8" w:rsidRDefault="000462D8" w:rsidP="000462D8">
      <w:pPr>
        <w:rPr>
          <w:rtl/>
          <w:lang w:eastAsia="he-IL"/>
        </w:rPr>
      </w:pPr>
      <w:bookmarkStart w:id="119" w:name="_ETM_Q1_442928"/>
      <w:bookmarkStart w:id="120" w:name="_ETM_Q1_442993"/>
      <w:bookmarkEnd w:id="119"/>
      <w:bookmarkEnd w:id="120"/>
    </w:p>
    <w:p w:rsidR="000462D8" w:rsidRDefault="000462D8" w:rsidP="000462D8">
      <w:pPr>
        <w:pStyle w:val="af6"/>
        <w:keepNext/>
        <w:rPr>
          <w:rtl/>
        </w:rPr>
      </w:pPr>
      <w:bookmarkStart w:id="121" w:name="ET_yor_6158_10"/>
      <w:r w:rsidRPr="000462D8">
        <w:rPr>
          <w:rStyle w:val="TagStyle"/>
          <w:rtl/>
        </w:rPr>
        <w:t xml:space="preserve"> &lt;&lt; יור &gt;&gt; </w:t>
      </w:r>
      <w:r>
        <w:rPr>
          <w:rtl/>
        </w:rPr>
        <w:t>היו"ר אפרת רייטן מרום:</w:t>
      </w:r>
      <w:r w:rsidRPr="000462D8">
        <w:rPr>
          <w:rStyle w:val="TagStyle"/>
          <w:rtl/>
        </w:rPr>
        <w:t xml:space="preserve"> &lt;&lt; יור &gt;&gt;</w:t>
      </w:r>
      <w:r>
        <w:rPr>
          <w:rtl/>
        </w:rPr>
        <w:t xml:space="preserve">   </w:t>
      </w:r>
      <w:bookmarkEnd w:id="121"/>
    </w:p>
    <w:p w:rsidR="000462D8" w:rsidRDefault="000462D8" w:rsidP="000462D8">
      <w:pPr>
        <w:pStyle w:val="KeepWithNext"/>
        <w:rPr>
          <w:rtl/>
          <w:lang w:eastAsia="he-IL"/>
        </w:rPr>
      </w:pPr>
    </w:p>
    <w:p w:rsidR="000462D8" w:rsidRDefault="000462D8" w:rsidP="00057452">
      <w:pPr>
        <w:rPr>
          <w:rtl/>
          <w:lang w:eastAsia="he-IL"/>
        </w:rPr>
      </w:pPr>
      <w:bookmarkStart w:id="122" w:name="_ETM_Q1_443807"/>
      <w:bookmarkEnd w:id="122"/>
      <w:r>
        <w:rPr>
          <w:rFonts w:hint="cs"/>
          <w:rtl/>
          <w:lang w:eastAsia="he-IL"/>
        </w:rPr>
        <w:t xml:space="preserve">יש בזה משהו מרגש. אני יודעת שהאוצר פחות מתרגש. </w:t>
      </w:r>
      <w:bookmarkStart w:id="123" w:name="_ETM_Q1_458779"/>
      <w:bookmarkEnd w:id="123"/>
      <w:r>
        <w:rPr>
          <w:rFonts w:hint="cs"/>
          <w:rtl/>
          <w:lang w:eastAsia="he-IL"/>
        </w:rPr>
        <w:t>אני חושבת שתפיסתית</w:t>
      </w:r>
      <w:r w:rsidR="00C322F8">
        <w:rPr>
          <w:rFonts w:hint="cs"/>
          <w:rtl/>
          <w:lang w:eastAsia="he-IL"/>
        </w:rPr>
        <w:t>,</w:t>
      </w:r>
      <w:r>
        <w:rPr>
          <w:rFonts w:hint="cs"/>
          <w:rtl/>
          <w:lang w:eastAsia="he-IL"/>
        </w:rPr>
        <w:t xml:space="preserve"> ובגלל זמננו הקצר איני יכולה להיכנס </w:t>
      </w:r>
      <w:bookmarkStart w:id="124" w:name="_ETM_Q1_468619"/>
      <w:bookmarkEnd w:id="124"/>
      <w:r>
        <w:rPr>
          <w:rFonts w:hint="cs"/>
          <w:rtl/>
          <w:lang w:eastAsia="he-IL"/>
        </w:rPr>
        <w:t>לשי</w:t>
      </w:r>
      <w:r w:rsidR="00057452">
        <w:rPr>
          <w:rFonts w:hint="cs"/>
          <w:rtl/>
          <w:lang w:eastAsia="he-IL"/>
        </w:rPr>
        <w:t>ח</w:t>
      </w:r>
      <w:r>
        <w:rPr>
          <w:rFonts w:hint="cs"/>
          <w:rtl/>
          <w:lang w:eastAsia="he-IL"/>
        </w:rPr>
        <w:t>ות שעשינו, אבל תפיסתית</w:t>
      </w:r>
      <w:r w:rsidR="00057452">
        <w:rPr>
          <w:rFonts w:hint="cs"/>
          <w:rtl/>
          <w:lang w:eastAsia="he-IL"/>
        </w:rPr>
        <w:t>, ברגע שהלכנו למסלול של הטבת הנזק, מבחינתי</w:t>
      </w:r>
      <w:r>
        <w:rPr>
          <w:rFonts w:hint="cs"/>
          <w:rtl/>
          <w:lang w:eastAsia="he-IL"/>
        </w:rPr>
        <w:t xml:space="preserve"> מגשים את המטר</w:t>
      </w:r>
      <w:r w:rsidR="00057452">
        <w:rPr>
          <w:rFonts w:hint="cs"/>
          <w:rtl/>
          <w:lang w:eastAsia="he-IL"/>
        </w:rPr>
        <w:t>ה</w:t>
      </w:r>
      <w:r>
        <w:rPr>
          <w:rFonts w:hint="cs"/>
          <w:rtl/>
          <w:lang w:eastAsia="he-IL"/>
        </w:rPr>
        <w:t xml:space="preserve"> שה</w:t>
      </w:r>
      <w:r w:rsidR="00057452">
        <w:rPr>
          <w:rFonts w:hint="cs"/>
          <w:rtl/>
          <w:lang w:eastAsia="he-IL"/>
        </w:rPr>
        <w:t>י</w:t>
      </w:r>
      <w:r>
        <w:rPr>
          <w:rFonts w:hint="cs"/>
          <w:rtl/>
          <w:lang w:eastAsia="he-IL"/>
        </w:rPr>
        <w:t>תה לנגד עיני</w:t>
      </w:r>
      <w:r w:rsidR="00057452">
        <w:rPr>
          <w:rFonts w:hint="cs"/>
          <w:rtl/>
          <w:lang w:eastAsia="he-IL"/>
        </w:rPr>
        <w:t>י</w:t>
      </w:r>
      <w:r>
        <w:rPr>
          <w:rFonts w:hint="cs"/>
          <w:rtl/>
          <w:lang w:eastAsia="he-IL"/>
        </w:rPr>
        <w:t xml:space="preserve"> </w:t>
      </w:r>
      <w:bookmarkStart w:id="125" w:name="_ETM_Q1_476973"/>
      <w:bookmarkEnd w:id="125"/>
      <w:r>
        <w:rPr>
          <w:rFonts w:hint="cs"/>
          <w:rtl/>
          <w:lang w:eastAsia="he-IL"/>
        </w:rPr>
        <w:t>שבה אמרתי: ראינו באסון מירון, היתה החלטת ממשלה מבורכת</w:t>
      </w:r>
      <w:r w:rsidR="00057452">
        <w:rPr>
          <w:rFonts w:hint="cs"/>
          <w:rtl/>
          <w:lang w:eastAsia="he-IL"/>
        </w:rPr>
        <w:t>,</w:t>
      </w:r>
      <w:r>
        <w:rPr>
          <w:rFonts w:hint="cs"/>
          <w:rtl/>
          <w:lang w:eastAsia="he-IL"/>
        </w:rPr>
        <w:t xml:space="preserve"> ובאופן </w:t>
      </w:r>
      <w:bookmarkStart w:id="126" w:name="_ETM_Q1_486192"/>
      <w:bookmarkEnd w:id="126"/>
      <w:r>
        <w:rPr>
          <w:rFonts w:hint="cs"/>
          <w:rtl/>
          <w:lang w:eastAsia="he-IL"/>
        </w:rPr>
        <w:t xml:space="preserve">עקרוני </w:t>
      </w:r>
      <w:r w:rsidR="00057452">
        <w:rPr>
          <w:rFonts w:hint="cs"/>
          <w:rtl/>
          <w:lang w:eastAsia="he-IL"/>
        </w:rPr>
        <w:t xml:space="preserve">היא </w:t>
      </w:r>
      <w:r>
        <w:rPr>
          <w:rFonts w:hint="cs"/>
          <w:rtl/>
          <w:lang w:eastAsia="he-IL"/>
        </w:rPr>
        <w:t xml:space="preserve">היתה הרבה יותר מהירה מהחלטות קודמות. היתה פה </w:t>
      </w:r>
      <w:r w:rsidR="00057452">
        <w:rPr>
          <w:rFonts w:hint="cs"/>
          <w:rtl/>
          <w:lang w:eastAsia="he-IL"/>
        </w:rPr>
        <w:t xml:space="preserve">באמת </w:t>
      </w:r>
      <w:bookmarkStart w:id="127" w:name="_ETM_Q1_489897"/>
      <w:bookmarkEnd w:id="127"/>
      <w:r>
        <w:rPr>
          <w:rFonts w:hint="cs"/>
          <w:rtl/>
          <w:lang w:eastAsia="he-IL"/>
        </w:rPr>
        <w:t xml:space="preserve">למידה. </w:t>
      </w:r>
      <w:bookmarkStart w:id="128" w:name="_ETM_Q1_493947"/>
      <w:bookmarkEnd w:id="128"/>
      <w:r w:rsidR="00057452">
        <w:rPr>
          <w:rFonts w:hint="cs"/>
          <w:rtl/>
          <w:lang w:eastAsia="he-IL"/>
        </w:rPr>
        <w:t xml:space="preserve">אבל </w:t>
      </w:r>
      <w:r>
        <w:rPr>
          <w:rFonts w:hint="cs"/>
          <w:rtl/>
          <w:lang w:eastAsia="he-IL"/>
        </w:rPr>
        <w:t>עדיין זה לקח כשמונה חוד</w:t>
      </w:r>
      <w:r w:rsidR="00057452">
        <w:rPr>
          <w:rFonts w:hint="cs"/>
          <w:rtl/>
          <w:lang w:eastAsia="he-IL"/>
        </w:rPr>
        <w:t>ש</w:t>
      </w:r>
      <w:r>
        <w:rPr>
          <w:rFonts w:hint="cs"/>
          <w:rtl/>
          <w:lang w:eastAsia="he-IL"/>
        </w:rPr>
        <w:t xml:space="preserve">ים </w:t>
      </w:r>
      <w:r w:rsidR="00057452">
        <w:rPr>
          <w:rFonts w:hint="cs"/>
          <w:rtl/>
          <w:lang w:eastAsia="he-IL"/>
        </w:rPr>
        <w:t xml:space="preserve">כדי לברר את שאלת האחריות </w:t>
      </w:r>
      <w:r>
        <w:rPr>
          <w:rFonts w:hint="cs"/>
          <w:rtl/>
          <w:lang w:eastAsia="he-IL"/>
        </w:rPr>
        <w:t>כי המדינה ה</w:t>
      </w:r>
      <w:r w:rsidR="00057452">
        <w:rPr>
          <w:rFonts w:hint="cs"/>
          <w:rtl/>
          <w:lang w:eastAsia="he-IL"/>
        </w:rPr>
        <w:t>ל</w:t>
      </w:r>
      <w:r>
        <w:rPr>
          <w:rFonts w:hint="cs"/>
          <w:rtl/>
          <w:lang w:eastAsia="he-IL"/>
        </w:rPr>
        <w:t xml:space="preserve">כה על המסלול </w:t>
      </w:r>
      <w:bookmarkStart w:id="129" w:name="_ETM_Q1_499276"/>
      <w:bookmarkEnd w:id="129"/>
      <w:r>
        <w:rPr>
          <w:rFonts w:hint="cs"/>
          <w:rtl/>
          <w:lang w:eastAsia="he-IL"/>
        </w:rPr>
        <w:t xml:space="preserve">הנזיקי. פה השינוי התפיסתי אומר בדיוק מה שאומרת תמר: אנו </w:t>
      </w:r>
      <w:bookmarkStart w:id="130" w:name="_ETM_Q1_505836"/>
      <w:bookmarkEnd w:id="130"/>
      <w:r>
        <w:rPr>
          <w:rFonts w:hint="cs"/>
          <w:rtl/>
          <w:lang w:eastAsia="he-IL"/>
        </w:rPr>
        <w:t>רוצים לצמצם את הזמן הזה ולא להיכנ</w:t>
      </w:r>
      <w:r w:rsidR="00E72FF0">
        <w:rPr>
          <w:rFonts w:hint="cs"/>
          <w:rtl/>
          <w:lang w:eastAsia="he-IL"/>
        </w:rPr>
        <w:t>ס</w:t>
      </w:r>
      <w:r>
        <w:rPr>
          <w:rFonts w:hint="cs"/>
          <w:rtl/>
          <w:lang w:eastAsia="he-IL"/>
        </w:rPr>
        <w:t xml:space="preserve"> לדיון של השאלה </w:t>
      </w:r>
      <w:bookmarkStart w:id="131" w:name="_ETM_Q1_511162"/>
      <w:bookmarkEnd w:id="131"/>
      <w:r w:rsidR="00057452">
        <w:rPr>
          <w:rFonts w:hint="cs"/>
          <w:rtl/>
          <w:lang w:eastAsia="he-IL"/>
        </w:rPr>
        <w:t>של האחר</w:t>
      </w:r>
      <w:r>
        <w:rPr>
          <w:rFonts w:hint="cs"/>
          <w:rtl/>
          <w:lang w:eastAsia="he-IL"/>
        </w:rPr>
        <w:t xml:space="preserve">יות. לכן אפשר יהיה לתת אותה מקדמה </w:t>
      </w:r>
      <w:r w:rsidR="00057452">
        <w:rPr>
          <w:rtl/>
          <w:lang w:eastAsia="he-IL"/>
        </w:rPr>
        <w:t>–</w:t>
      </w:r>
      <w:r w:rsidR="00057452">
        <w:rPr>
          <w:rFonts w:hint="cs"/>
          <w:rtl/>
          <w:lang w:eastAsia="he-IL"/>
        </w:rPr>
        <w:t xml:space="preserve"> קראתי לזה </w:t>
      </w:r>
      <w:bookmarkStart w:id="132" w:name="_ETM_Q1_515923"/>
      <w:bookmarkEnd w:id="132"/>
      <w:r w:rsidR="00057452">
        <w:rPr>
          <w:rtl/>
          <w:lang w:eastAsia="he-IL"/>
        </w:rPr>
        <w:t>–</w:t>
      </w:r>
      <w:r w:rsidR="00057452">
        <w:rPr>
          <w:rFonts w:hint="cs"/>
          <w:rtl/>
          <w:lang w:eastAsia="he-IL"/>
        </w:rPr>
        <w:t xml:space="preserve"> או </w:t>
      </w:r>
      <w:bookmarkStart w:id="133" w:name="_ETM_Q1_517131"/>
      <w:bookmarkEnd w:id="133"/>
      <w:r>
        <w:rPr>
          <w:rFonts w:hint="cs"/>
          <w:rtl/>
          <w:lang w:eastAsia="he-IL"/>
        </w:rPr>
        <w:t xml:space="preserve">אותו הטבת נזק </w:t>
      </w:r>
      <w:r w:rsidR="00057452">
        <w:rPr>
          <w:rFonts w:hint="cs"/>
          <w:rtl/>
          <w:lang w:eastAsia="he-IL"/>
        </w:rPr>
        <w:t xml:space="preserve">כדי לסייע ולא להגיע למקומות שבהם </w:t>
      </w:r>
      <w:bookmarkStart w:id="134" w:name="_ETM_Q1_519912"/>
      <w:bookmarkEnd w:id="134"/>
      <w:r w:rsidR="00057452">
        <w:rPr>
          <w:rFonts w:hint="cs"/>
          <w:rtl/>
          <w:lang w:eastAsia="he-IL"/>
        </w:rPr>
        <w:t xml:space="preserve">אנחנו נמצאים </w:t>
      </w:r>
      <w:r>
        <w:rPr>
          <w:rFonts w:hint="cs"/>
          <w:rtl/>
          <w:lang w:eastAsia="he-IL"/>
        </w:rPr>
        <w:t xml:space="preserve">היום או כשהיינו באסונות אחרים. </w:t>
      </w:r>
      <w:bookmarkStart w:id="135" w:name="_ETM_Q1_525804"/>
      <w:bookmarkEnd w:id="135"/>
      <w:r>
        <w:rPr>
          <w:rFonts w:hint="cs"/>
          <w:rtl/>
          <w:lang w:eastAsia="he-IL"/>
        </w:rPr>
        <w:t>בלי להיכנס לשאלת האחריות. בעיניי</w:t>
      </w:r>
      <w:r w:rsidR="00057452">
        <w:rPr>
          <w:rFonts w:hint="cs"/>
          <w:rtl/>
          <w:lang w:eastAsia="he-IL"/>
        </w:rPr>
        <w:t>,</w:t>
      </w:r>
      <w:r>
        <w:rPr>
          <w:rFonts w:hint="cs"/>
          <w:rtl/>
          <w:lang w:eastAsia="he-IL"/>
        </w:rPr>
        <w:t xml:space="preserve"> זה שינוי דרמטי, </w:t>
      </w:r>
      <w:r w:rsidR="00057452">
        <w:rPr>
          <w:rFonts w:hint="cs"/>
          <w:rtl/>
          <w:lang w:eastAsia="he-IL"/>
        </w:rPr>
        <w:t xml:space="preserve">לא פחות, </w:t>
      </w:r>
      <w:r>
        <w:rPr>
          <w:rFonts w:hint="cs"/>
          <w:rtl/>
          <w:lang w:eastAsia="he-IL"/>
        </w:rPr>
        <w:t xml:space="preserve">היסטורי מבחינת </w:t>
      </w:r>
      <w:bookmarkStart w:id="136" w:name="_ETM_Q1_535836"/>
      <w:bookmarkEnd w:id="136"/>
      <w:r>
        <w:rPr>
          <w:rFonts w:hint="cs"/>
          <w:rtl/>
          <w:lang w:eastAsia="he-IL"/>
        </w:rPr>
        <w:t xml:space="preserve">ההסתכלות של המדינה והסיוע שלה לנפגעים, </w:t>
      </w:r>
      <w:r w:rsidR="00057452">
        <w:rPr>
          <w:rFonts w:hint="cs"/>
          <w:rtl/>
          <w:lang w:eastAsia="he-IL"/>
        </w:rPr>
        <w:t xml:space="preserve">בלי רגע לבדוק כמה אני צריכה </w:t>
      </w:r>
      <w:bookmarkStart w:id="137" w:name="_ETM_Q1_542478"/>
      <w:bookmarkEnd w:id="137"/>
      <w:r w:rsidR="00057452">
        <w:rPr>
          <w:rFonts w:hint="cs"/>
          <w:rtl/>
          <w:lang w:eastAsia="he-IL"/>
        </w:rPr>
        <w:t xml:space="preserve">לשלם, </w:t>
      </w:r>
      <w:r>
        <w:rPr>
          <w:rFonts w:hint="cs"/>
          <w:rtl/>
          <w:lang w:eastAsia="he-IL"/>
        </w:rPr>
        <w:t xml:space="preserve">כן אחריות שלי, לא </w:t>
      </w:r>
      <w:bookmarkStart w:id="138" w:name="_ETM_Q1_542379"/>
      <w:bookmarkEnd w:id="138"/>
      <w:r>
        <w:rPr>
          <w:rFonts w:hint="cs"/>
          <w:rtl/>
          <w:lang w:eastAsia="he-IL"/>
        </w:rPr>
        <w:t>אחריות שלי. דבר</w:t>
      </w:r>
      <w:r w:rsidR="00E72FF0">
        <w:rPr>
          <w:rFonts w:hint="cs"/>
          <w:rtl/>
          <w:lang w:eastAsia="he-IL"/>
        </w:rPr>
        <w:t>ים שתמיד היה לנו קושי אית</w:t>
      </w:r>
      <w:r>
        <w:rPr>
          <w:rFonts w:hint="cs"/>
          <w:rtl/>
          <w:lang w:eastAsia="he-IL"/>
        </w:rPr>
        <w:t xml:space="preserve">ם. </w:t>
      </w:r>
      <w:r w:rsidR="00057452">
        <w:rPr>
          <w:rFonts w:hint="cs"/>
          <w:rtl/>
          <w:lang w:eastAsia="he-IL"/>
        </w:rPr>
        <w:t xml:space="preserve">לא פעם כשדיברתי עם אנשים שנפגעו באסון מירון </w:t>
      </w:r>
      <w:r>
        <w:rPr>
          <w:rFonts w:hint="cs"/>
          <w:rtl/>
          <w:lang w:eastAsia="he-IL"/>
        </w:rPr>
        <w:t xml:space="preserve">או איבדו </w:t>
      </w:r>
      <w:bookmarkStart w:id="139" w:name="_ETM_Q1_550155"/>
      <w:bookmarkEnd w:id="139"/>
      <w:r>
        <w:rPr>
          <w:rFonts w:hint="cs"/>
          <w:rtl/>
          <w:lang w:eastAsia="he-IL"/>
        </w:rPr>
        <w:t xml:space="preserve">את יקיריהם דיברו על השלב הזה כאסון השלישי שלהם </w:t>
      </w:r>
      <w:bookmarkStart w:id="140" w:name="_ETM_Q1_558683"/>
      <w:bookmarkEnd w:id="140"/>
      <w:r>
        <w:rPr>
          <w:rtl/>
          <w:lang w:eastAsia="he-IL"/>
        </w:rPr>
        <w:t>–</w:t>
      </w:r>
      <w:r>
        <w:rPr>
          <w:rFonts w:hint="cs"/>
          <w:rtl/>
          <w:lang w:eastAsia="he-IL"/>
        </w:rPr>
        <w:t xml:space="preserve"> </w:t>
      </w:r>
      <w:r w:rsidR="00057452">
        <w:rPr>
          <w:rFonts w:hint="cs"/>
          <w:rtl/>
          <w:lang w:eastAsia="he-IL"/>
        </w:rPr>
        <w:t xml:space="preserve">הראשון </w:t>
      </w:r>
      <w:bookmarkStart w:id="141" w:name="_ETM_Q1_556496"/>
      <w:bookmarkEnd w:id="141"/>
      <w:r w:rsidR="00057452">
        <w:rPr>
          <w:rFonts w:hint="cs"/>
          <w:rtl/>
          <w:lang w:eastAsia="he-IL"/>
        </w:rPr>
        <w:t xml:space="preserve">שבו נהרג, נספה האדם הקרוב אליהם, השני </w:t>
      </w:r>
      <w:r w:rsidR="00057452">
        <w:rPr>
          <w:rtl/>
          <w:lang w:eastAsia="he-IL"/>
        </w:rPr>
        <w:t>–</w:t>
      </w:r>
      <w:r w:rsidR="00057452">
        <w:rPr>
          <w:rFonts w:hint="cs"/>
          <w:rtl/>
          <w:lang w:eastAsia="he-IL"/>
        </w:rPr>
        <w:t xml:space="preserve"> לא צריכ</w:t>
      </w:r>
      <w:bookmarkStart w:id="142" w:name="_ETM_Q1_559526"/>
      <w:bookmarkEnd w:id="142"/>
      <w:r w:rsidR="00057452">
        <w:rPr>
          <w:rFonts w:hint="cs"/>
          <w:rtl/>
          <w:lang w:eastAsia="he-IL"/>
        </w:rPr>
        <w:t xml:space="preserve">ה להזכיר </w:t>
      </w:r>
      <w:r>
        <w:rPr>
          <w:rFonts w:hint="cs"/>
          <w:rtl/>
          <w:lang w:eastAsia="he-IL"/>
        </w:rPr>
        <w:t xml:space="preserve">מה קרה באבו כביר וזה האסון השלישי שלהם. כל </w:t>
      </w:r>
      <w:bookmarkStart w:id="143" w:name="_ETM_Q1_565339"/>
      <w:bookmarkEnd w:id="143"/>
      <w:r>
        <w:rPr>
          <w:rFonts w:hint="cs"/>
          <w:rtl/>
          <w:lang w:eastAsia="he-IL"/>
        </w:rPr>
        <w:t xml:space="preserve">התקופה שבה נאלצו כמעט להתחנן: </w:t>
      </w:r>
      <w:r w:rsidR="00057452">
        <w:rPr>
          <w:rFonts w:hint="cs"/>
          <w:rtl/>
          <w:lang w:eastAsia="he-IL"/>
        </w:rPr>
        <w:t xml:space="preserve">תסתכלו עלינו, </w:t>
      </w:r>
      <w:r>
        <w:rPr>
          <w:rFonts w:hint="cs"/>
          <w:rtl/>
          <w:lang w:eastAsia="he-IL"/>
        </w:rPr>
        <w:t xml:space="preserve">תעזרו לנו להתמודד עם התקופה </w:t>
      </w:r>
      <w:bookmarkStart w:id="144" w:name="_ETM_Q1_573830"/>
      <w:bookmarkEnd w:id="144"/>
      <w:r w:rsidR="004313B9">
        <w:rPr>
          <w:rFonts w:hint="cs"/>
          <w:rtl/>
          <w:lang w:eastAsia="he-IL"/>
        </w:rPr>
        <w:t>הק</w:t>
      </w:r>
      <w:r>
        <w:rPr>
          <w:rFonts w:hint="cs"/>
          <w:rtl/>
          <w:lang w:eastAsia="he-IL"/>
        </w:rPr>
        <w:t>שה הזו. כל אסון הוא מטורף</w:t>
      </w:r>
      <w:r w:rsidR="00057452">
        <w:rPr>
          <w:rFonts w:hint="cs"/>
          <w:rtl/>
          <w:lang w:eastAsia="he-IL"/>
        </w:rPr>
        <w:t xml:space="preserve"> וטראגי</w:t>
      </w:r>
      <w:r>
        <w:rPr>
          <w:rFonts w:hint="cs"/>
          <w:rtl/>
          <w:lang w:eastAsia="he-IL"/>
        </w:rPr>
        <w:t xml:space="preserve">. גם כשנהרג </w:t>
      </w:r>
      <w:bookmarkStart w:id="145" w:name="_ETM_Q1_582989"/>
      <w:bookmarkEnd w:id="145"/>
      <w:r>
        <w:rPr>
          <w:rFonts w:hint="cs"/>
          <w:rtl/>
          <w:lang w:eastAsia="he-IL"/>
        </w:rPr>
        <w:t xml:space="preserve">אדם בתאונת דרכים. </w:t>
      </w:r>
      <w:r w:rsidR="00FF1471">
        <w:rPr>
          <w:rFonts w:hint="cs"/>
          <w:rtl/>
          <w:lang w:eastAsia="he-IL"/>
        </w:rPr>
        <w:t xml:space="preserve">אבל בוודאי כשמדובר באסונות כאלה </w:t>
      </w:r>
      <w:bookmarkStart w:id="146" w:name="_ETM_Q1_582597"/>
      <w:bookmarkEnd w:id="146"/>
      <w:r w:rsidR="00FF1471">
        <w:rPr>
          <w:rFonts w:hint="cs"/>
          <w:rtl/>
          <w:lang w:eastAsia="he-IL"/>
        </w:rPr>
        <w:t xml:space="preserve">מזעזעים שמדינה שלמה </w:t>
      </w:r>
      <w:r>
        <w:rPr>
          <w:rFonts w:hint="cs"/>
          <w:rtl/>
          <w:lang w:eastAsia="he-IL"/>
        </w:rPr>
        <w:t xml:space="preserve">וקהילות שלמות נכנסות למצוקה איומה. זו היתה </w:t>
      </w:r>
      <w:bookmarkStart w:id="147" w:name="_ETM_Q1_591306"/>
      <w:bookmarkEnd w:id="147"/>
      <w:r>
        <w:rPr>
          <w:rFonts w:hint="cs"/>
          <w:rtl/>
          <w:lang w:eastAsia="he-IL"/>
        </w:rPr>
        <w:t>המטרה כשראיתי לנגד עיני</w:t>
      </w:r>
      <w:r w:rsidR="00FF1471">
        <w:rPr>
          <w:rFonts w:hint="cs"/>
          <w:rtl/>
          <w:lang w:eastAsia="he-IL"/>
        </w:rPr>
        <w:t>י</w:t>
      </w:r>
      <w:r>
        <w:rPr>
          <w:rFonts w:hint="cs"/>
          <w:rtl/>
          <w:lang w:eastAsia="he-IL"/>
        </w:rPr>
        <w:t xml:space="preserve"> בתחילת הדרך, כשאמרתי: צריך לעזור </w:t>
      </w:r>
      <w:r w:rsidR="00FF1471">
        <w:rPr>
          <w:rFonts w:hint="cs"/>
          <w:rtl/>
          <w:lang w:eastAsia="he-IL"/>
        </w:rPr>
        <w:t xml:space="preserve">פה </w:t>
      </w:r>
      <w:r>
        <w:rPr>
          <w:rFonts w:hint="cs"/>
          <w:rtl/>
          <w:lang w:eastAsia="he-IL"/>
        </w:rPr>
        <w:t xml:space="preserve">במיידי </w:t>
      </w:r>
      <w:bookmarkStart w:id="148" w:name="_ETM_Q1_599181"/>
      <w:bookmarkEnd w:id="148"/>
      <w:r>
        <w:rPr>
          <w:rFonts w:hint="cs"/>
          <w:rtl/>
          <w:lang w:eastAsia="he-IL"/>
        </w:rPr>
        <w:t>כמה שיותר מהר לנפגעים ולמשפחותיהם.</w:t>
      </w:r>
    </w:p>
    <w:p w:rsidR="000462D8" w:rsidRDefault="000462D8" w:rsidP="000462D8">
      <w:pPr>
        <w:rPr>
          <w:rtl/>
          <w:lang w:eastAsia="he-IL"/>
        </w:rPr>
      </w:pPr>
      <w:bookmarkStart w:id="149" w:name="_ETM_Q1_604379"/>
      <w:bookmarkStart w:id="150" w:name="_ETM_Q1_604464"/>
      <w:bookmarkEnd w:id="149"/>
      <w:bookmarkEnd w:id="150"/>
    </w:p>
    <w:p w:rsidR="000462D8" w:rsidRDefault="000462D8" w:rsidP="004313B9">
      <w:pPr>
        <w:rPr>
          <w:rtl/>
          <w:lang w:eastAsia="he-IL"/>
        </w:rPr>
      </w:pPr>
      <w:bookmarkStart w:id="151" w:name="_ETM_Q1_604507"/>
      <w:bookmarkStart w:id="152" w:name="_ETM_Q1_604562"/>
      <w:bookmarkEnd w:id="151"/>
      <w:bookmarkEnd w:id="152"/>
      <w:r>
        <w:rPr>
          <w:rFonts w:hint="cs"/>
          <w:rtl/>
          <w:lang w:eastAsia="he-IL"/>
        </w:rPr>
        <w:t>אני מוד</w:t>
      </w:r>
      <w:r w:rsidR="00FF1471">
        <w:rPr>
          <w:rFonts w:hint="cs"/>
          <w:rtl/>
          <w:lang w:eastAsia="he-IL"/>
        </w:rPr>
        <w:t>ה</w:t>
      </w:r>
      <w:r>
        <w:rPr>
          <w:rFonts w:hint="cs"/>
          <w:rtl/>
          <w:lang w:eastAsia="he-IL"/>
        </w:rPr>
        <w:t xml:space="preserve"> לכם מקרב לב, משפטים </w:t>
      </w:r>
      <w:bookmarkStart w:id="153" w:name="_ETM_Q1_607705"/>
      <w:bookmarkEnd w:id="153"/>
      <w:r>
        <w:rPr>
          <w:rFonts w:hint="cs"/>
          <w:rtl/>
          <w:lang w:eastAsia="he-IL"/>
        </w:rPr>
        <w:t xml:space="preserve">ואוצר, על כברת הדרך הגדולה מאוד שעשינו יחד שנה. הגשנו </w:t>
      </w:r>
      <w:bookmarkStart w:id="154" w:name="_ETM_Q1_615497"/>
      <w:bookmarkEnd w:id="154"/>
      <w:r>
        <w:rPr>
          <w:rFonts w:hint="cs"/>
          <w:rtl/>
          <w:lang w:eastAsia="he-IL"/>
        </w:rPr>
        <w:t xml:space="preserve">את זה לפני שנה את הצעת החוק הזו. שנה שלמה </w:t>
      </w:r>
      <w:bookmarkStart w:id="155" w:name="_ETM_Q1_620651"/>
      <w:bookmarkEnd w:id="155"/>
      <w:r>
        <w:rPr>
          <w:rFonts w:hint="cs"/>
          <w:rtl/>
          <w:lang w:eastAsia="he-IL"/>
        </w:rPr>
        <w:t xml:space="preserve">אנו עובדים על זה. זה לא תיקון חוק אלא </w:t>
      </w:r>
      <w:r w:rsidR="00133548">
        <w:rPr>
          <w:rFonts w:hint="cs"/>
          <w:rtl/>
          <w:lang w:eastAsia="he-IL"/>
        </w:rPr>
        <w:t xml:space="preserve">ממש </w:t>
      </w:r>
      <w:r>
        <w:rPr>
          <w:rFonts w:hint="cs"/>
          <w:rtl/>
          <w:lang w:eastAsia="he-IL"/>
        </w:rPr>
        <w:t xml:space="preserve">חקיקה </w:t>
      </w:r>
      <w:bookmarkStart w:id="156" w:name="_ETM_Q1_625244"/>
      <w:bookmarkEnd w:id="156"/>
      <w:r>
        <w:rPr>
          <w:rFonts w:hint="cs"/>
          <w:rtl/>
          <w:lang w:eastAsia="he-IL"/>
        </w:rPr>
        <w:t>מאל"ף ועד תי"ו שמשנה תפיסה וסדרי עולם. זה לא קל</w:t>
      </w:r>
      <w:r w:rsidR="00133548">
        <w:rPr>
          <w:rFonts w:hint="cs"/>
          <w:rtl/>
          <w:lang w:eastAsia="he-IL"/>
        </w:rPr>
        <w:t>,</w:t>
      </w:r>
      <w:r>
        <w:rPr>
          <w:rFonts w:hint="cs"/>
          <w:rtl/>
          <w:lang w:eastAsia="he-IL"/>
        </w:rPr>
        <w:t xml:space="preserve"> </w:t>
      </w:r>
      <w:bookmarkStart w:id="157" w:name="_ETM_Q1_633749"/>
      <w:bookmarkEnd w:id="157"/>
      <w:r>
        <w:rPr>
          <w:rFonts w:hint="cs"/>
          <w:rtl/>
          <w:lang w:eastAsia="he-IL"/>
        </w:rPr>
        <w:t xml:space="preserve">ויש פה עדיין דברים שצריכים ליבון ובדיקה ודברים שאיננו רואים </w:t>
      </w:r>
      <w:bookmarkStart w:id="158" w:name="_ETM_Q1_639788"/>
      <w:bookmarkEnd w:id="158"/>
      <w:r>
        <w:rPr>
          <w:rFonts w:hint="cs"/>
          <w:rtl/>
          <w:lang w:eastAsia="he-IL"/>
        </w:rPr>
        <w:t>עין בעין</w:t>
      </w:r>
      <w:r w:rsidR="00133548">
        <w:rPr>
          <w:rFonts w:hint="cs"/>
          <w:rtl/>
          <w:lang w:eastAsia="he-IL"/>
        </w:rPr>
        <w:t xml:space="preserve"> עדיין</w:t>
      </w:r>
      <w:r>
        <w:rPr>
          <w:rFonts w:hint="cs"/>
          <w:rtl/>
          <w:lang w:eastAsia="he-IL"/>
        </w:rPr>
        <w:t xml:space="preserve">. לכן גם בהסכמות בינינו אמרנו שבין הקריאה הראשונה </w:t>
      </w:r>
      <w:bookmarkStart w:id="159" w:name="_ETM_Q1_647386"/>
      <w:bookmarkEnd w:id="159"/>
      <w:r>
        <w:rPr>
          <w:rFonts w:hint="cs"/>
          <w:rtl/>
          <w:lang w:eastAsia="he-IL"/>
        </w:rPr>
        <w:t>לשני</w:t>
      </w:r>
      <w:r w:rsidR="00E74B97">
        <w:rPr>
          <w:rFonts w:hint="cs"/>
          <w:rtl/>
          <w:lang w:eastAsia="he-IL"/>
        </w:rPr>
        <w:t>י</w:t>
      </w:r>
      <w:r>
        <w:rPr>
          <w:rFonts w:hint="cs"/>
          <w:rtl/>
          <w:lang w:eastAsia="he-IL"/>
        </w:rPr>
        <w:t xml:space="preserve">ה שלישית נשלים </w:t>
      </w:r>
      <w:r w:rsidR="00133548">
        <w:rPr>
          <w:rFonts w:hint="cs"/>
          <w:rtl/>
          <w:lang w:eastAsia="he-IL"/>
        </w:rPr>
        <w:t xml:space="preserve">פה </w:t>
      </w:r>
      <w:r>
        <w:rPr>
          <w:rFonts w:hint="cs"/>
          <w:rtl/>
          <w:lang w:eastAsia="he-IL"/>
        </w:rPr>
        <w:t xml:space="preserve">את העבודה יחד גם עם הביטוח הלאומי </w:t>
      </w:r>
      <w:bookmarkStart w:id="160" w:name="_ETM_Q1_653675"/>
      <w:bookmarkEnd w:id="160"/>
      <w:r w:rsidR="00133548">
        <w:rPr>
          <w:rFonts w:hint="cs"/>
          <w:rtl/>
          <w:lang w:eastAsia="he-IL"/>
        </w:rPr>
        <w:t>ואתכם וכל מ</w:t>
      </w:r>
      <w:r>
        <w:rPr>
          <w:rFonts w:hint="cs"/>
          <w:rtl/>
          <w:lang w:eastAsia="he-IL"/>
        </w:rPr>
        <w:t>י שרוצה לה</w:t>
      </w:r>
      <w:r w:rsidR="00E74B97">
        <w:rPr>
          <w:rFonts w:hint="cs"/>
          <w:rtl/>
          <w:lang w:eastAsia="he-IL"/>
        </w:rPr>
        <w:t>ב</w:t>
      </w:r>
      <w:r>
        <w:rPr>
          <w:rFonts w:hint="cs"/>
          <w:rtl/>
          <w:lang w:eastAsia="he-IL"/>
        </w:rPr>
        <w:t xml:space="preserve">יע דעתו </w:t>
      </w:r>
      <w:r w:rsidR="00133548">
        <w:rPr>
          <w:rFonts w:hint="cs"/>
          <w:rtl/>
          <w:lang w:eastAsia="he-IL"/>
        </w:rPr>
        <w:t xml:space="preserve">כדי </w:t>
      </w:r>
      <w:bookmarkStart w:id="161" w:name="_ETM_Q1_658436"/>
      <w:bookmarkEnd w:id="161"/>
      <w:r w:rsidR="00133548">
        <w:rPr>
          <w:rFonts w:hint="cs"/>
          <w:rtl/>
          <w:lang w:eastAsia="he-IL"/>
        </w:rPr>
        <w:t xml:space="preserve">לדייק ולהבין </w:t>
      </w:r>
      <w:r>
        <w:rPr>
          <w:rFonts w:hint="cs"/>
          <w:rtl/>
          <w:lang w:eastAsia="he-IL"/>
        </w:rPr>
        <w:t xml:space="preserve">את המשמעות של </w:t>
      </w:r>
      <w:bookmarkStart w:id="162" w:name="_ETM_Q1_659340"/>
      <w:bookmarkEnd w:id="162"/>
      <w:r>
        <w:rPr>
          <w:rFonts w:hint="cs"/>
          <w:rtl/>
          <w:lang w:eastAsia="he-IL"/>
        </w:rPr>
        <w:t xml:space="preserve">כל דבר כי זה לא חוק של מה כך ואני </w:t>
      </w:r>
      <w:bookmarkStart w:id="163" w:name="_ETM_Q1_663421"/>
      <w:bookmarkEnd w:id="163"/>
      <w:r>
        <w:rPr>
          <w:rFonts w:hint="cs"/>
          <w:rtl/>
          <w:lang w:eastAsia="he-IL"/>
        </w:rPr>
        <w:t>מתייחסת אל</w:t>
      </w:r>
      <w:r w:rsidR="00133548">
        <w:rPr>
          <w:rFonts w:hint="cs"/>
          <w:rtl/>
          <w:lang w:eastAsia="he-IL"/>
        </w:rPr>
        <w:t>י</w:t>
      </w:r>
      <w:r>
        <w:rPr>
          <w:rFonts w:hint="cs"/>
          <w:rtl/>
          <w:lang w:eastAsia="he-IL"/>
        </w:rPr>
        <w:t xml:space="preserve">ו מאוד ברצינות. מבחינתי זה חוק מסגרת </w:t>
      </w:r>
      <w:r w:rsidR="00133548">
        <w:rPr>
          <w:rFonts w:hint="cs"/>
          <w:rtl/>
          <w:lang w:eastAsia="he-IL"/>
        </w:rPr>
        <w:t xml:space="preserve">שיכול להתוות דרך לשנים רבות קדימה </w:t>
      </w:r>
      <w:r>
        <w:rPr>
          <w:rFonts w:hint="cs"/>
          <w:rtl/>
          <w:lang w:eastAsia="he-IL"/>
        </w:rPr>
        <w:t xml:space="preserve">ולכן יש </w:t>
      </w:r>
      <w:bookmarkStart w:id="164" w:name="_ETM_Q1_671998"/>
      <w:bookmarkEnd w:id="164"/>
      <w:r>
        <w:rPr>
          <w:rFonts w:hint="cs"/>
          <w:rtl/>
          <w:lang w:eastAsia="he-IL"/>
        </w:rPr>
        <w:t xml:space="preserve">לו משמעות גדולה מאוד. אני </w:t>
      </w:r>
      <w:r w:rsidR="00340C8A">
        <w:rPr>
          <w:rFonts w:hint="cs"/>
          <w:rtl/>
          <w:lang w:eastAsia="he-IL"/>
        </w:rPr>
        <w:t>לא ממ</w:t>
      </w:r>
      <w:r>
        <w:rPr>
          <w:rFonts w:hint="cs"/>
          <w:rtl/>
          <w:lang w:eastAsia="he-IL"/>
        </w:rPr>
        <w:t xml:space="preserve">הרת ואף אחד </w:t>
      </w:r>
      <w:bookmarkStart w:id="165" w:name="_ETM_Q1_677180"/>
      <w:bookmarkEnd w:id="165"/>
      <w:r>
        <w:rPr>
          <w:rFonts w:hint="cs"/>
          <w:rtl/>
          <w:lang w:eastAsia="he-IL"/>
        </w:rPr>
        <w:t>מאתנו לא רוצה לעשות טעויות גדולות מדי</w:t>
      </w:r>
      <w:r w:rsidR="00133548">
        <w:rPr>
          <w:rFonts w:hint="cs"/>
          <w:rtl/>
          <w:lang w:eastAsia="he-IL"/>
        </w:rPr>
        <w:t>,</w:t>
      </w:r>
      <w:r>
        <w:rPr>
          <w:rFonts w:hint="cs"/>
          <w:rtl/>
          <w:lang w:eastAsia="he-IL"/>
        </w:rPr>
        <w:t xml:space="preserve"> אם כי גם </w:t>
      </w:r>
      <w:bookmarkStart w:id="166" w:name="_ETM_Q1_682520"/>
      <w:bookmarkEnd w:id="166"/>
      <w:r>
        <w:rPr>
          <w:rFonts w:hint="cs"/>
          <w:rtl/>
          <w:lang w:eastAsia="he-IL"/>
        </w:rPr>
        <w:t xml:space="preserve">את </w:t>
      </w:r>
      <w:r w:rsidR="00133548">
        <w:rPr>
          <w:rFonts w:hint="cs"/>
          <w:rtl/>
          <w:lang w:eastAsia="he-IL"/>
        </w:rPr>
        <w:t>ז</w:t>
      </w:r>
      <w:r>
        <w:rPr>
          <w:rFonts w:hint="cs"/>
          <w:rtl/>
          <w:lang w:eastAsia="he-IL"/>
        </w:rPr>
        <w:t xml:space="preserve">ה יש לקחת בעירבון מוגבל. כל חוק אפשר לתקן. </w:t>
      </w:r>
      <w:bookmarkStart w:id="167" w:name="_ETM_Q1_688428"/>
      <w:bookmarkEnd w:id="167"/>
      <w:r>
        <w:rPr>
          <w:rFonts w:hint="cs"/>
          <w:rtl/>
          <w:lang w:eastAsia="he-IL"/>
        </w:rPr>
        <w:t xml:space="preserve">זה בסוף </w:t>
      </w:r>
      <w:r w:rsidR="00133548">
        <w:rPr>
          <w:rFonts w:hint="cs"/>
          <w:rtl/>
          <w:lang w:eastAsia="he-IL"/>
        </w:rPr>
        <w:t xml:space="preserve">גם </w:t>
      </w:r>
      <w:r>
        <w:rPr>
          <w:rFonts w:hint="cs"/>
          <w:rtl/>
          <w:lang w:eastAsia="he-IL"/>
        </w:rPr>
        <w:t xml:space="preserve">רק כסף. תמיד נזכור. אנו רוצים לעזור לכם. </w:t>
      </w:r>
      <w:bookmarkStart w:id="168" w:name="_ETM_Q1_694379"/>
      <w:bookmarkEnd w:id="168"/>
      <w:r>
        <w:rPr>
          <w:rFonts w:hint="cs"/>
          <w:rtl/>
          <w:lang w:eastAsia="he-IL"/>
        </w:rPr>
        <w:t>זה רק כסף. כפי שעשינו תי</w:t>
      </w:r>
      <w:r w:rsidR="009A77DF">
        <w:rPr>
          <w:rFonts w:hint="cs"/>
          <w:rtl/>
          <w:lang w:eastAsia="he-IL"/>
        </w:rPr>
        <w:t>קונים השבוע בחוק התובענות הייצו</w:t>
      </w:r>
      <w:r>
        <w:rPr>
          <w:rFonts w:hint="cs"/>
          <w:rtl/>
          <w:lang w:eastAsia="he-IL"/>
        </w:rPr>
        <w:t>גיות של</w:t>
      </w:r>
      <w:bookmarkStart w:id="169" w:name="_ETM_Q1_701900"/>
      <w:bookmarkEnd w:id="169"/>
      <w:r>
        <w:rPr>
          <w:rFonts w:hint="cs"/>
          <w:rtl/>
          <w:lang w:eastAsia="he-IL"/>
        </w:rPr>
        <w:t xml:space="preserve">א היה מושלם לפני שנתיים, 3, 4. </w:t>
      </w:r>
      <w:r w:rsidR="00133548">
        <w:rPr>
          <w:rFonts w:hint="cs"/>
          <w:rtl/>
          <w:lang w:eastAsia="he-IL"/>
        </w:rPr>
        <w:t xml:space="preserve">הנה, </w:t>
      </w:r>
      <w:bookmarkStart w:id="170" w:name="_ETM_Q1_703139"/>
      <w:bookmarkEnd w:id="170"/>
      <w:r w:rsidR="00133548">
        <w:rPr>
          <w:rFonts w:hint="cs"/>
          <w:rtl/>
          <w:lang w:eastAsia="he-IL"/>
        </w:rPr>
        <w:t xml:space="preserve">לומדים מטעויות. </w:t>
      </w:r>
      <w:r>
        <w:rPr>
          <w:rFonts w:hint="cs"/>
          <w:rtl/>
          <w:lang w:eastAsia="he-IL"/>
        </w:rPr>
        <w:t xml:space="preserve">כמה </w:t>
      </w:r>
      <w:bookmarkStart w:id="171" w:name="_ETM_Q1_708091"/>
      <w:bookmarkEnd w:id="171"/>
      <w:r>
        <w:rPr>
          <w:rFonts w:hint="cs"/>
          <w:rtl/>
          <w:lang w:eastAsia="he-IL"/>
        </w:rPr>
        <w:t>תיקונים אנו עושים פה כ</w:t>
      </w:r>
      <w:r w:rsidR="00340C8A">
        <w:rPr>
          <w:rFonts w:hint="cs"/>
          <w:rtl/>
          <w:lang w:eastAsia="he-IL"/>
        </w:rPr>
        <w:t>ל</w:t>
      </w:r>
      <w:r>
        <w:rPr>
          <w:rFonts w:hint="cs"/>
          <w:rtl/>
          <w:lang w:eastAsia="he-IL"/>
        </w:rPr>
        <w:t xml:space="preserve"> יום</w:t>
      </w:r>
      <w:r w:rsidR="00133548">
        <w:rPr>
          <w:rFonts w:hint="cs"/>
          <w:rtl/>
          <w:lang w:eastAsia="he-IL"/>
        </w:rPr>
        <w:t xml:space="preserve"> מלפני עשורים</w:t>
      </w:r>
      <w:r>
        <w:rPr>
          <w:rFonts w:hint="cs"/>
          <w:rtl/>
          <w:lang w:eastAsia="he-IL"/>
        </w:rPr>
        <w:t xml:space="preserve">. גם זה רגע </w:t>
      </w:r>
      <w:bookmarkStart w:id="172" w:name="_ETM_Q1_715084"/>
      <w:bookmarkEnd w:id="172"/>
      <w:r>
        <w:rPr>
          <w:rFonts w:hint="cs"/>
          <w:rtl/>
          <w:lang w:eastAsia="he-IL"/>
        </w:rPr>
        <w:t xml:space="preserve">להיכנס לפרופורציה. </w:t>
      </w:r>
    </w:p>
    <w:p w:rsidR="000462D8" w:rsidRDefault="000462D8" w:rsidP="000462D8">
      <w:pPr>
        <w:rPr>
          <w:rtl/>
          <w:lang w:eastAsia="he-IL"/>
        </w:rPr>
      </w:pPr>
      <w:bookmarkStart w:id="173" w:name="_ETM_Q1_717848"/>
      <w:bookmarkStart w:id="174" w:name="_ETM_Q1_717929"/>
      <w:bookmarkEnd w:id="173"/>
      <w:bookmarkEnd w:id="174"/>
    </w:p>
    <w:p w:rsidR="000462D8" w:rsidRDefault="000462D8" w:rsidP="000462D8">
      <w:pPr>
        <w:rPr>
          <w:rtl/>
          <w:lang w:eastAsia="he-IL"/>
        </w:rPr>
      </w:pPr>
      <w:bookmarkStart w:id="175" w:name="_ETM_Q1_718011"/>
      <w:bookmarkStart w:id="176" w:name="_ETM_Q1_718071"/>
      <w:bookmarkEnd w:id="175"/>
      <w:bookmarkEnd w:id="176"/>
      <w:r>
        <w:rPr>
          <w:rFonts w:hint="cs"/>
          <w:rtl/>
          <w:lang w:eastAsia="he-IL"/>
        </w:rPr>
        <w:t>אני מציעה שנתקדם.</w:t>
      </w:r>
    </w:p>
    <w:p w:rsidR="000462D8" w:rsidRDefault="000462D8" w:rsidP="000462D8">
      <w:pPr>
        <w:rPr>
          <w:rtl/>
          <w:lang w:eastAsia="he-IL"/>
        </w:rPr>
      </w:pPr>
      <w:bookmarkStart w:id="177" w:name="_ETM_Q1_722314"/>
      <w:bookmarkStart w:id="178" w:name="_ETM_Q1_722378"/>
      <w:bookmarkStart w:id="179" w:name="_ETM_Q1_723274"/>
      <w:bookmarkEnd w:id="177"/>
      <w:bookmarkEnd w:id="178"/>
      <w:bookmarkEnd w:id="179"/>
    </w:p>
    <w:p w:rsidR="000462D8" w:rsidRDefault="000462D8" w:rsidP="000462D8">
      <w:pPr>
        <w:pStyle w:val="a4"/>
        <w:keepNext/>
        <w:rPr>
          <w:rtl/>
        </w:rPr>
      </w:pPr>
      <w:bookmarkStart w:id="180" w:name="ET_speaker_יעל_סלנט_11"/>
      <w:r w:rsidRPr="000462D8">
        <w:rPr>
          <w:rStyle w:val="TagStyle"/>
          <w:rtl/>
        </w:rPr>
        <w:lastRenderedPageBreak/>
        <w:t xml:space="preserve"> &lt;&lt; דובר &gt;&gt; </w:t>
      </w:r>
      <w:r>
        <w:rPr>
          <w:rtl/>
        </w:rPr>
        <w:t>יעל סלנט:</w:t>
      </w:r>
      <w:r w:rsidRPr="000462D8">
        <w:rPr>
          <w:rStyle w:val="TagStyle"/>
          <w:rtl/>
        </w:rPr>
        <w:t xml:space="preserve"> &lt;&lt; דובר &gt;&gt;</w:t>
      </w:r>
      <w:r>
        <w:rPr>
          <w:rtl/>
        </w:rPr>
        <w:t xml:space="preserve">   </w:t>
      </w:r>
      <w:bookmarkEnd w:id="180"/>
    </w:p>
    <w:p w:rsidR="000462D8" w:rsidRDefault="000462D8" w:rsidP="000462D8">
      <w:pPr>
        <w:pStyle w:val="KeepWithNext"/>
        <w:rPr>
          <w:rtl/>
          <w:lang w:eastAsia="he-IL"/>
        </w:rPr>
      </w:pPr>
    </w:p>
    <w:p w:rsidR="00133548" w:rsidRDefault="000462D8" w:rsidP="00133548">
      <w:pPr>
        <w:rPr>
          <w:rtl/>
          <w:lang w:eastAsia="he-IL"/>
        </w:rPr>
      </w:pPr>
      <w:bookmarkStart w:id="181" w:name="_ETM_Q1_723998"/>
      <w:bookmarkStart w:id="182" w:name="_ETM_Q1_724060"/>
      <w:bookmarkEnd w:id="181"/>
      <w:bookmarkEnd w:id="182"/>
      <w:r>
        <w:rPr>
          <w:rFonts w:hint="cs"/>
          <w:rtl/>
          <w:lang w:eastAsia="he-IL"/>
        </w:rPr>
        <w:t>נציג את השינוי</w:t>
      </w:r>
      <w:r w:rsidR="00340C8A">
        <w:rPr>
          <w:rFonts w:hint="cs"/>
          <w:rtl/>
          <w:lang w:eastAsia="he-IL"/>
        </w:rPr>
        <w:t>י</w:t>
      </w:r>
      <w:r>
        <w:rPr>
          <w:rFonts w:hint="cs"/>
          <w:rtl/>
          <w:lang w:eastAsia="he-IL"/>
        </w:rPr>
        <w:t xml:space="preserve">ם </w:t>
      </w:r>
      <w:r w:rsidR="00133548">
        <w:rPr>
          <w:rFonts w:hint="cs"/>
          <w:rtl/>
          <w:lang w:eastAsia="he-IL"/>
        </w:rPr>
        <w:t xml:space="preserve">המרכזיים </w:t>
      </w:r>
      <w:r>
        <w:rPr>
          <w:rFonts w:hint="cs"/>
          <w:rtl/>
          <w:lang w:eastAsia="he-IL"/>
        </w:rPr>
        <w:t xml:space="preserve">לעומת </w:t>
      </w:r>
      <w:bookmarkStart w:id="183" w:name="_ETM_Q1_730476"/>
      <w:bookmarkEnd w:id="183"/>
      <w:r>
        <w:rPr>
          <w:rFonts w:hint="cs"/>
          <w:rtl/>
          <w:lang w:eastAsia="he-IL"/>
        </w:rPr>
        <w:t xml:space="preserve">הדיון הקודם בהכנה לקריאה ראשונה. הראשון הוא סמנטי </w:t>
      </w:r>
      <w:r>
        <w:rPr>
          <w:rtl/>
          <w:lang w:eastAsia="he-IL"/>
        </w:rPr>
        <w:t>–</w:t>
      </w:r>
      <w:r>
        <w:rPr>
          <w:rFonts w:hint="cs"/>
          <w:rtl/>
          <w:lang w:eastAsia="he-IL"/>
        </w:rPr>
        <w:t xml:space="preserve"> במקום </w:t>
      </w:r>
      <w:bookmarkStart w:id="184" w:name="_ETM_Q1_738014"/>
      <w:bookmarkEnd w:id="184"/>
      <w:r>
        <w:rPr>
          <w:rFonts w:hint="cs"/>
          <w:rtl/>
          <w:lang w:eastAsia="he-IL"/>
        </w:rPr>
        <w:t xml:space="preserve">קרוב משפחה </w:t>
      </w:r>
      <w:r>
        <w:rPr>
          <w:rtl/>
          <w:lang w:eastAsia="he-IL"/>
        </w:rPr>
        <w:t>–</w:t>
      </w:r>
      <w:r>
        <w:rPr>
          <w:rFonts w:hint="cs"/>
          <w:rtl/>
          <w:lang w:eastAsia="he-IL"/>
        </w:rPr>
        <w:t xml:space="preserve"> בן משפחה. </w:t>
      </w:r>
    </w:p>
    <w:p w:rsidR="00133548" w:rsidRDefault="00133548" w:rsidP="00133548">
      <w:pPr>
        <w:rPr>
          <w:rtl/>
          <w:lang w:eastAsia="he-IL"/>
        </w:rPr>
      </w:pPr>
      <w:bookmarkStart w:id="185" w:name="_ETM_Q1_739364"/>
      <w:bookmarkStart w:id="186" w:name="_ETM_Q1_739518"/>
      <w:bookmarkEnd w:id="185"/>
      <w:bookmarkEnd w:id="186"/>
    </w:p>
    <w:p w:rsidR="000462D8" w:rsidRDefault="000462D8" w:rsidP="00133548">
      <w:pPr>
        <w:rPr>
          <w:rtl/>
          <w:lang w:eastAsia="he-IL"/>
        </w:rPr>
      </w:pPr>
      <w:bookmarkStart w:id="187" w:name="_ETM_Q1_739557"/>
      <w:bookmarkStart w:id="188" w:name="_ETM_Q1_739681"/>
      <w:bookmarkEnd w:id="187"/>
      <w:bookmarkEnd w:id="188"/>
      <w:r>
        <w:rPr>
          <w:rFonts w:hint="cs"/>
          <w:rtl/>
          <w:lang w:eastAsia="he-IL"/>
        </w:rPr>
        <w:t xml:space="preserve">הבא, </w:t>
      </w:r>
      <w:r w:rsidR="00133548">
        <w:rPr>
          <w:rFonts w:hint="cs"/>
          <w:rtl/>
          <w:lang w:eastAsia="he-IL"/>
        </w:rPr>
        <w:t xml:space="preserve">הגדרה של </w:t>
      </w:r>
      <w:r>
        <w:rPr>
          <w:rFonts w:hint="cs"/>
          <w:rtl/>
          <w:lang w:eastAsia="he-IL"/>
        </w:rPr>
        <w:t xml:space="preserve">מיהו זכאי להטבה </w:t>
      </w:r>
      <w:r>
        <w:rPr>
          <w:rtl/>
          <w:lang w:eastAsia="he-IL"/>
        </w:rPr>
        <w:t>–</w:t>
      </w:r>
      <w:r>
        <w:rPr>
          <w:rFonts w:hint="cs"/>
          <w:rtl/>
          <w:lang w:eastAsia="he-IL"/>
        </w:rPr>
        <w:t xml:space="preserve"> </w:t>
      </w:r>
      <w:bookmarkStart w:id="189" w:name="_ETM_Q1_745421"/>
      <w:bookmarkEnd w:id="189"/>
      <w:r w:rsidR="00133548">
        <w:rPr>
          <w:rFonts w:hint="cs"/>
          <w:rtl/>
          <w:lang w:eastAsia="he-IL"/>
        </w:rPr>
        <w:t xml:space="preserve">מי שזכאי לתשלום סכום כספי </w:t>
      </w:r>
      <w:r>
        <w:rPr>
          <w:rFonts w:hint="cs"/>
          <w:rtl/>
          <w:lang w:eastAsia="he-IL"/>
        </w:rPr>
        <w:t>לפי החלטת המשלה כאמור בסעיף 5א.</w:t>
      </w:r>
    </w:p>
    <w:p w:rsidR="000462D8" w:rsidRDefault="000462D8" w:rsidP="000462D8">
      <w:pPr>
        <w:rPr>
          <w:rtl/>
          <w:lang w:eastAsia="he-IL"/>
        </w:rPr>
      </w:pPr>
      <w:bookmarkStart w:id="190" w:name="_ETM_Q1_749933"/>
      <w:bookmarkStart w:id="191" w:name="_ETM_Q1_750007"/>
      <w:bookmarkEnd w:id="190"/>
      <w:bookmarkEnd w:id="191"/>
    </w:p>
    <w:p w:rsidR="000462D8" w:rsidRDefault="000462D8" w:rsidP="000462D8">
      <w:pPr>
        <w:rPr>
          <w:rtl/>
          <w:lang w:eastAsia="he-IL"/>
        </w:rPr>
      </w:pPr>
      <w:bookmarkStart w:id="192" w:name="_ETM_Q1_750074"/>
      <w:bookmarkStart w:id="193" w:name="_ETM_Q1_750135"/>
      <w:bookmarkEnd w:id="192"/>
      <w:bookmarkEnd w:id="193"/>
      <w:r>
        <w:rPr>
          <w:rFonts w:hint="cs"/>
          <w:rtl/>
          <w:lang w:eastAsia="he-IL"/>
        </w:rPr>
        <w:t>יש פה שינוי בסעיף 3ב</w:t>
      </w:r>
      <w:r w:rsidR="00133548">
        <w:rPr>
          <w:rFonts w:hint="cs"/>
          <w:rtl/>
          <w:lang w:eastAsia="he-IL"/>
        </w:rPr>
        <w:t>,</w:t>
      </w:r>
      <w:r>
        <w:rPr>
          <w:rFonts w:hint="cs"/>
          <w:rtl/>
          <w:lang w:eastAsia="he-IL"/>
        </w:rPr>
        <w:t xml:space="preserve"> </w:t>
      </w:r>
      <w:bookmarkStart w:id="194" w:name="_ETM_Q1_755002"/>
      <w:bookmarkEnd w:id="194"/>
      <w:r>
        <w:rPr>
          <w:rFonts w:hint="cs"/>
          <w:rtl/>
          <w:lang w:eastAsia="he-IL"/>
        </w:rPr>
        <w:t xml:space="preserve">שכתבנו: </w:t>
      </w:r>
      <w:r w:rsidR="00133548">
        <w:rPr>
          <w:rFonts w:hint="cs"/>
          <w:rtl/>
          <w:lang w:eastAsia="he-IL"/>
        </w:rPr>
        <w:t xml:space="preserve">בבואה להכריז על אירוע כאסון לאומי - </w:t>
      </w:r>
      <w:bookmarkStart w:id="195" w:name="_ETM_Q1_757999"/>
      <w:bookmarkEnd w:id="195"/>
      <w:r>
        <w:rPr>
          <w:rFonts w:hint="cs"/>
          <w:rtl/>
          <w:lang w:eastAsia="he-IL"/>
        </w:rPr>
        <w:t>תשקול הממשלה בין השאר את מספר האנשי</w:t>
      </w:r>
      <w:r w:rsidR="00340C8A">
        <w:rPr>
          <w:rFonts w:hint="cs"/>
          <w:rtl/>
          <w:lang w:eastAsia="he-IL"/>
        </w:rPr>
        <w:t>ם</w:t>
      </w:r>
      <w:r>
        <w:rPr>
          <w:rFonts w:hint="cs"/>
          <w:rtl/>
          <w:lang w:eastAsia="he-IL"/>
        </w:rPr>
        <w:t xml:space="preserve"> שנפגעו ו</w:t>
      </w:r>
      <w:r w:rsidR="00133548">
        <w:rPr>
          <w:rFonts w:hint="cs"/>
          <w:rtl/>
          <w:lang w:eastAsia="he-IL"/>
        </w:rPr>
        <w:t>ש</w:t>
      </w:r>
      <w:r>
        <w:rPr>
          <w:rFonts w:hint="cs"/>
          <w:rtl/>
          <w:lang w:eastAsia="he-IL"/>
        </w:rPr>
        <w:t xml:space="preserve">נספו. </w:t>
      </w:r>
      <w:bookmarkStart w:id="196" w:name="_ETM_Q1_764380"/>
      <w:bookmarkEnd w:id="196"/>
      <w:r>
        <w:rPr>
          <w:rFonts w:hint="cs"/>
          <w:rtl/>
          <w:lang w:eastAsia="he-IL"/>
        </w:rPr>
        <w:t xml:space="preserve">נחזיר: או. זה יכול להיות זה או זה או שניהם. </w:t>
      </w:r>
      <w:bookmarkStart w:id="197" w:name="_ETM_Q1_771995"/>
      <w:bookmarkEnd w:id="197"/>
      <w:r>
        <w:rPr>
          <w:rFonts w:hint="cs"/>
          <w:rtl/>
          <w:lang w:eastAsia="he-IL"/>
        </w:rPr>
        <w:t xml:space="preserve">לכן לא כפי </w:t>
      </w:r>
      <w:r w:rsidR="00133548">
        <w:rPr>
          <w:rFonts w:hint="cs"/>
          <w:rtl/>
          <w:lang w:eastAsia="he-IL"/>
        </w:rPr>
        <w:t>השינוי שמוצג</w:t>
      </w:r>
      <w:r>
        <w:rPr>
          <w:rFonts w:hint="cs"/>
          <w:rtl/>
          <w:lang w:eastAsia="he-IL"/>
        </w:rPr>
        <w:t xml:space="preserve"> פה.</w:t>
      </w:r>
    </w:p>
    <w:p w:rsidR="000462D8" w:rsidRDefault="000462D8" w:rsidP="000462D8">
      <w:pPr>
        <w:rPr>
          <w:rtl/>
          <w:lang w:eastAsia="he-IL"/>
        </w:rPr>
      </w:pPr>
      <w:bookmarkStart w:id="198" w:name="_ETM_Q1_774522"/>
      <w:bookmarkStart w:id="199" w:name="_ETM_Q1_774587"/>
      <w:bookmarkEnd w:id="198"/>
      <w:bookmarkEnd w:id="199"/>
    </w:p>
    <w:p w:rsidR="000462D8" w:rsidRDefault="000462D8" w:rsidP="00133548">
      <w:pPr>
        <w:rPr>
          <w:rtl/>
          <w:lang w:eastAsia="he-IL"/>
        </w:rPr>
      </w:pPr>
      <w:bookmarkStart w:id="200" w:name="_ETM_Q1_774652"/>
      <w:bookmarkStart w:id="201" w:name="_ETM_Q1_774712"/>
      <w:bookmarkEnd w:id="200"/>
      <w:bookmarkEnd w:id="201"/>
      <w:r>
        <w:rPr>
          <w:rFonts w:hint="cs"/>
          <w:rtl/>
          <w:lang w:eastAsia="he-IL"/>
        </w:rPr>
        <w:t>השינוי ה</w:t>
      </w:r>
      <w:r w:rsidR="00133548">
        <w:rPr>
          <w:rFonts w:hint="cs"/>
          <w:rtl/>
          <w:lang w:eastAsia="he-IL"/>
        </w:rPr>
        <w:t>ב</w:t>
      </w:r>
      <w:r>
        <w:rPr>
          <w:rFonts w:hint="cs"/>
          <w:rtl/>
          <w:lang w:eastAsia="he-IL"/>
        </w:rPr>
        <w:t xml:space="preserve">א, בסעיף 5 </w:t>
      </w:r>
      <w:r>
        <w:rPr>
          <w:rtl/>
          <w:lang w:eastAsia="he-IL"/>
        </w:rPr>
        <w:t>–</w:t>
      </w:r>
      <w:r>
        <w:rPr>
          <w:rFonts w:hint="cs"/>
          <w:rtl/>
          <w:lang w:eastAsia="he-IL"/>
        </w:rPr>
        <w:t xml:space="preserve"> </w:t>
      </w:r>
      <w:r w:rsidR="00133548">
        <w:rPr>
          <w:rFonts w:hint="cs"/>
          <w:rtl/>
          <w:lang w:eastAsia="he-IL"/>
        </w:rPr>
        <w:t xml:space="preserve">זה באמת </w:t>
      </w:r>
      <w:r>
        <w:rPr>
          <w:rFonts w:hint="cs"/>
          <w:rtl/>
          <w:lang w:eastAsia="he-IL"/>
        </w:rPr>
        <w:t xml:space="preserve">לב </w:t>
      </w:r>
      <w:bookmarkStart w:id="202" w:name="_ETM_Q1_779130"/>
      <w:bookmarkEnd w:id="202"/>
      <w:r>
        <w:rPr>
          <w:rFonts w:hint="cs"/>
          <w:rtl/>
          <w:lang w:eastAsia="he-IL"/>
        </w:rPr>
        <w:t xml:space="preserve">העניין. </w:t>
      </w:r>
      <w:r w:rsidR="009A77DF">
        <w:rPr>
          <w:rFonts w:hint="cs"/>
          <w:rtl/>
          <w:lang w:eastAsia="he-IL"/>
        </w:rPr>
        <w:t xml:space="preserve">אקריא את כולו. </w:t>
      </w:r>
    </w:p>
    <w:p w:rsidR="009A77DF" w:rsidRDefault="009A77DF" w:rsidP="000462D8">
      <w:pPr>
        <w:rPr>
          <w:rtl/>
          <w:lang w:eastAsia="he-IL"/>
        </w:rPr>
      </w:pPr>
      <w:bookmarkStart w:id="203" w:name="_ETM_Q1_825886"/>
      <w:bookmarkStart w:id="204" w:name="_ETM_Q1_825956"/>
      <w:bookmarkEnd w:id="203"/>
      <w:bookmarkEnd w:id="204"/>
    </w:p>
    <w:p w:rsidR="00133548" w:rsidRDefault="00133548" w:rsidP="000462D8">
      <w:pPr>
        <w:rPr>
          <w:rtl/>
          <w:lang w:eastAsia="he-IL"/>
        </w:rPr>
      </w:pPr>
      <w:bookmarkStart w:id="205" w:name="_ETM_Q1_786622"/>
      <w:bookmarkStart w:id="206" w:name="_ETM_Q1_786763"/>
      <w:bookmarkEnd w:id="205"/>
      <w:bookmarkEnd w:id="206"/>
      <w:r>
        <w:rPr>
          <w:rFonts w:hint="cs"/>
          <w:rtl/>
          <w:lang w:eastAsia="he-IL"/>
        </w:rPr>
        <w:t xml:space="preserve">הכריזה הממשלה על אסון לאומי אזרחי </w:t>
      </w:r>
      <w:bookmarkStart w:id="207" w:name="_ETM_Q1_788193"/>
      <w:bookmarkEnd w:id="207"/>
      <w:r>
        <w:rPr>
          <w:rFonts w:hint="cs"/>
          <w:rtl/>
          <w:lang w:eastAsia="he-IL"/>
        </w:rPr>
        <w:t xml:space="preserve">רשאית היא לפי המלצת שר המשפטים ושר האוצר להחליט כי אוצר המדינה ישלם סכום כספי לבני משפחה של נספה בהתאם לאמות מידה, לתנאים ולכללים, ורשאית היא להחליט כאמור גם על תשלום סכום כספי לנפגע. בבואה להחליט כאמור בסעיף קטן (א) תשקול הממשלה בין השאר את מספר האנשים שנפגעו ושנספו באסון הלאומי אזרחי, נסיבות התרחשותו, קיומו של ביטוח המכסה את </w:t>
      </w:r>
      <w:bookmarkStart w:id="208" w:name="_ETM_Q1_815980"/>
      <w:bookmarkEnd w:id="208"/>
      <w:r>
        <w:rPr>
          <w:rFonts w:hint="cs"/>
          <w:rtl/>
          <w:lang w:eastAsia="he-IL"/>
        </w:rPr>
        <w:t xml:space="preserve">האירוע וזהות נתבעים בכוח בשל האסון. סליחה </w:t>
      </w:r>
      <w:r>
        <w:rPr>
          <w:rtl/>
          <w:lang w:eastAsia="he-IL"/>
        </w:rPr>
        <w:t>–</w:t>
      </w:r>
      <w:r>
        <w:rPr>
          <w:rFonts w:hint="cs"/>
          <w:rtl/>
          <w:lang w:eastAsia="he-IL"/>
        </w:rPr>
        <w:t xml:space="preserve"> שנפגעו או שנספו.</w:t>
      </w:r>
    </w:p>
    <w:p w:rsidR="00133548" w:rsidRDefault="00133548" w:rsidP="000462D8">
      <w:pPr>
        <w:rPr>
          <w:rtl/>
          <w:lang w:eastAsia="he-IL"/>
        </w:rPr>
      </w:pPr>
      <w:bookmarkStart w:id="209" w:name="_ETM_Q1_803585"/>
      <w:bookmarkStart w:id="210" w:name="_ETM_Q1_803701"/>
      <w:bookmarkEnd w:id="209"/>
      <w:bookmarkEnd w:id="210"/>
    </w:p>
    <w:p w:rsidR="009A77DF" w:rsidRDefault="009A77DF" w:rsidP="009A77DF">
      <w:pPr>
        <w:pStyle w:val="af6"/>
        <w:keepNext/>
        <w:rPr>
          <w:rtl/>
        </w:rPr>
      </w:pPr>
      <w:bookmarkStart w:id="211" w:name="ET_yor_6158_12"/>
      <w:r w:rsidRPr="009A77DF">
        <w:rPr>
          <w:rStyle w:val="TagStyle"/>
          <w:rtl/>
        </w:rPr>
        <w:t xml:space="preserve"> &lt;&lt; יור &gt;&gt; </w:t>
      </w:r>
      <w:r>
        <w:rPr>
          <w:rtl/>
        </w:rPr>
        <w:t>היו"ר אפרת רייטן מרום:</w:t>
      </w:r>
      <w:r w:rsidRPr="009A77DF">
        <w:rPr>
          <w:rStyle w:val="TagStyle"/>
          <w:rtl/>
        </w:rPr>
        <w:t xml:space="preserve"> &lt;&lt; יור &gt;&gt;</w:t>
      </w:r>
      <w:r>
        <w:rPr>
          <w:rtl/>
        </w:rPr>
        <w:t xml:space="preserve">   </w:t>
      </w:r>
      <w:bookmarkEnd w:id="211"/>
    </w:p>
    <w:p w:rsidR="009A77DF" w:rsidRDefault="009A77DF" w:rsidP="009A77DF">
      <w:pPr>
        <w:pStyle w:val="KeepWithNext"/>
        <w:rPr>
          <w:rtl/>
          <w:lang w:eastAsia="he-IL"/>
        </w:rPr>
      </w:pPr>
    </w:p>
    <w:p w:rsidR="009A77DF" w:rsidRDefault="009A77DF" w:rsidP="00340C8A">
      <w:pPr>
        <w:rPr>
          <w:rtl/>
          <w:lang w:eastAsia="he-IL"/>
        </w:rPr>
      </w:pPr>
      <w:bookmarkStart w:id="212" w:name="_ETM_Q1_827202"/>
      <w:bookmarkEnd w:id="212"/>
      <w:r>
        <w:rPr>
          <w:rFonts w:hint="cs"/>
          <w:rtl/>
          <w:lang w:eastAsia="he-IL"/>
        </w:rPr>
        <w:t xml:space="preserve">חלק מהדברים שדנו בינינו היה לגבי </w:t>
      </w:r>
      <w:bookmarkStart w:id="213" w:name="_ETM_Q1_831741"/>
      <w:bookmarkEnd w:id="213"/>
      <w:r>
        <w:rPr>
          <w:rFonts w:hint="cs"/>
          <w:rtl/>
          <w:lang w:eastAsia="he-IL"/>
        </w:rPr>
        <w:t xml:space="preserve">השיקולים והקריטריונים של מתי כי זה </w:t>
      </w:r>
      <w:r w:rsidR="00133548">
        <w:rPr>
          <w:rFonts w:hint="cs"/>
          <w:rtl/>
          <w:lang w:eastAsia="he-IL"/>
        </w:rPr>
        <w:t xml:space="preserve">באמת </w:t>
      </w:r>
      <w:r>
        <w:rPr>
          <w:rFonts w:hint="cs"/>
          <w:rtl/>
          <w:lang w:eastAsia="he-IL"/>
        </w:rPr>
        <w:t xml:space="preserve">אירוע שעדיין אנו </w:t>
      </w:r>
      <w:bookmarkStart w:id="214" w:name="_ETM_Q1_838320"/>
      <w:bookmarkEnd w:id="214"/>
      <w:r>
        <w:rPr>
          <w:rFonts w:hint="cs"/>
          <w:rtl/>
          <w:lang w:eastAsia="he-IL"/>
        </w:rPr>
        <w:t xml:space="preserve">מתקשים או לא סיימנו את עבודת ההכנה לגבי הגדרתו. פה </w:t>
      </w:r>
      <w:bookmarkStart w:id="215" w:name="_ETM_Q1_844845"/>
      <w:bookmarkEnd w:id="215"/>
      <w:r>
        <w:rPr>
          <w:rFonts w:hint="cs"/>
          <w:rtl/>
          <w:lang w:eastAsia="he-IL"/>
        </w:rPr>
        <w:t xml:space="preserve">כבר הכנסנו לנוסח החוק חלק מהקריטריונים </w:t>
      </w:r>
      <w:r w:rsidR="00133548">
        <w:rPr>
          <w:rFonts w:hint="cs"/>
          <w:rtl/>
          <w:lang w:eastAsia="he-IL"/>
        </w:rPr>
        <w:t>שיכולים להוות מסד לקבלת ההחלטה</w:t>
      </w:r>
      <w:r>
        <w:rPr>
          <w:rFonts w:hint="cs"/>
          <w:rtl/>
          <w:lang w:eastAsia="he-IL"/>
        </w:rPr>
        <w:t xml:space="preserve">. מתי </w:t>
      </w:r>
      <w:bookmarkStart w:id="216" w:name="_ETM_Q1_853420"/>
      <w:bookmarkEnd w:id="216"/>
      <w:r>
        <w:rPr>
          <w:rFonts w:hint="cs"/>
          <w:rtl/>
          <w:lang w:eastAsia="he-IL"/>
        </w:rPr>
        <w:t>האירוע נכנס בגדר ההגדרה של אסון אזרחי לאומי.</w:t>
      </w:r>
    </w:p>
    <w:p w:rsidR="009A77DF" w:rsidRDefault="009A77DF" w:rsidP="009A77DF">
      <w:pPr>
        <w:rPr>
          <w:rtl/>
          <w:lang w:eastAsia="he-IL"/>
        </w:rPr>
      </w:pPr>
      <w:bookmarkStart w:id="217" w:name="_ETM_Q1_859629"/>
      <w:bookmarkStart w:id="218" w:name="_ETM_Q1_859714"/>
      <w:bookmarkEnd w:id="217"/>
      <w:bookmarkEnd w:id="218"/>
    </w:p>
    <w:p w:rsidR="009A77DF" w:rsidRDefault="009A77DF" w:rsidP="009A77DF">
      <w:pPr>
        <w:pStyle w:val="-"/>
        <w:keepNext/>
        <w:rPr>
          <w:rtl/>
        </w:rPr>
      </w:pPr>
      <w:bookmarkStart w:id="219" w:name="ET_speakercontinue_יעל_סלנט_13"/>
      <w:r w:rsidRPr="009A77DF">
        <w:rPr>
          <w:rStyle w:val="TagStyle"/>
          <w:rtl/>
        </w:rPr>
        <w:t xml:space="preserve"> &lt;&lt; דובר_המשך &gt;&gt; </w:t>
      </w:r>
      <w:r>
        <w:rPr>
          <w:rtl/>
        </w:rPr>
        <w:t>יעל סלנט:</w:t>
      </w:r>
      <w:r w:rsidRPr="009A77DF">
        <w:rPr>
          <w:rStyle w:val="TagStyle"/>
          <w:rtl/>
        </w:rPr>
        <w:t xml:space="preserve"> &lt;&lt; דובר_המשך &gt;&gt;</w:t>
      </w:r>
      <w:r>
        <w:rPr>
          <w:rtl/>
        </w:rPr>
        <w:t xml:space="preserve">   </w:t>
      </w:r>
      <w:bookmarkEnd w:id="219"/>
    </w:p>
    <w:p w:rsidR="009A77DF" w:rsidRDefault="009A77DF" w:rsidP="009A77DF">
      <w:pPr>
        <w:pStyle w:val="KeepWithNext"/>
        <w:rPr>
          <w:rtl/>
          <w:lang w:eastAsia="he-IL"/>
        </w:rPr>
      </w:pPr>
    </w:p>
    <w:p w:rsidR="009A77DF" w:rsidRDefault="009A77DF" w:rsidP="00133548">
      <w:pPr>
        <w:rPr>
          <w:rtl/>
          <w:lang w:eastAsia="he-IL"/>
        </w:rPr>
      </w:pPr>
      <w:bookmarkStart w:id="220" w:name="_ETM_Q1_861980"/>
      <w:bookmarkEnd w:id="220"/>
      <w:r>
        <w:rPr>
          <w:rFonts w:hint="cs"/>
          <w:rtl/>
          <w:lang w:eastAsia="he-IL"/>
        </w:rPr>
        <w:t>(ג)</w:t>
      </w:r>
      <w:r w:rsidR="00133548">
        <w:rPr>
          <w:rFonts w:hint="cs"/>
          <w:rtl/>
          <w:lang w:eastAsia="he-IL"/>
        </w:rPr>
        <w:t xml:space="preserve"> סכום </w:t>
      </w:r>
      <w:bookmarkStart w:id="221" w:name="_ETM_Q1_861566"/>
      <w:bookmarkEnd w:id="221"/>
      <w:r w:rsidR="00133548">
        <w:rPr>
          <w:rFonts w:hint="cs"/>
          <w:rtl/>
          <w:lang w:eastAsia="he-IL"/>
        </w:rPr>
        <w:t>כאמור בסעיף קטן (א) יהיה הטבת נזק כהגדרתה בסעיף 1 לחוק לתיקון דיני הנזיקין האזרחיים, הטבת נזקי גוף התשכ"ד-1964 - בסעיף זה סכום הטבת הנזק.</w:t>
      </w:r>
      <w:r>
        <w:rPr>
          <w:rFonts w:hint="cs"/>
          <w:rtl/>
          <w:lang w:eastAsia="he-IL"/>
        </w:rPr>
        <w:t xml:space="preserve"> </w:t>
      </w:r>
    </w:p>
    <w:p w:rsidR="00340C8A" w:rsidRDefault="00340C8A" w:rsidP="009A77DF">
      <w:pPr>
        <w:rPr>
          <w:rtl/>
          <w:lang w:eastAsia="he-IL"/>
        </w:rPr>
      </w:pPr>
      <w:bookmarkStart w:id="222" w:name="_ETM_Q1_874634"/>
      <w:bookmarkStart w:id="223" w:name="_ETM_Q1_874698"/>
      <w:bookmarkEnd w:id="222"/>
      <w:bookmarkEnd w:id="223"/>
    </w:p>
    <w:p w:rsidR="00340C8A" w:rsidRDefault="00340C8A" w:rsidP="00133548">
      <w:pPr>
        <w:rPr>
          <w:rtl/>
          <w:lang w:eastAsia="he-IL"/>
        </w:rPr>
      </w:pPr>
      <w:bookmarkStart w:id="224" w:name="_ETM_Q1_874780"/>
      <w:bookmarkStart w:id="225" w:name="_ETM_Q1_874830"/>
      <w:bookmarkEnd w:id="224"/>
      <w:bookmarkEnd w:id="225"/>
      <w:r>
        <w:rPr>
          <w:rFonts w:hint="cs"/>
          <w:rtl/>
          <w:lang w:eastAsia="he-IL"/>
        </w:rPr>
        <w:t xml:space="preserve">נראה לי </w:t>
      </w:r>
      <w:bookmarkStart w:id="226" w:name="_ETM_Q1_875629"/>
      <w:bookmarkEnd w:id="226"/>
      <w:r>
        <w:rPr>
          <w:rFonts w:hint="cs"/>
          <w:rtl/>
          <w:lang w:eastAsia="he-IL"/>
        </w:rPr>
        <w:t>שתמר הבהירה מה זה הטבת נזק.</w:t>
      </w:r>
      <w:r w:rsidR="00133548">
        <w:rPr>
          <w:rFonts w:hint="cs"/>
          <w:rtl/>
          <w:lang w:eastAsia="he-IL"/>
        </w:rPr>
        <w:t xml:space="preserve"> </w:t>
      </w:r>
      <w:bookmarkStart w:id="227" w:name="_ETM_Q1_879583"/>
      <w:bookmarkEnd w:id="227"/>
      <w:r w:rsidR="00133548">
        <w:rPr>
          <w:rFonts w:hint="cs"/>
          <w:rtl/>
          <w:lang w:eastAsia="he-IL"/>
        </w:rPr>
        <w:t>זה ברור.</w:t>
      </w:r>
    </w:p>
    <w:p w:rsidR="00340C8A" w:rsidRDefault="00340C8A" w:rsidP="009A77DF">
      <w:pPr>
        <w:rPr>
          <w:rtl/>
          <w:lang w:eastAsia="he-IL"/>
        </w:rPr>
      </w:pPr>
      <w:bookmarkStart w:id="228" w:name="_ETM_Q1_879596"/>
      <w:bookmarkStart w:id="229" w:name="_ETM_Q1_879660"/>
      <w:bookmarkEnd w:id="228"/>
      <w:bookmarkEnd w:id="229"/>
    </w:p>
    <w:p w:rsidR="00340C8A" w:rsidRPr="009A77DF" w:rsidRDefault="00340C8A" w:rsidP="00133548">
      <w:pPr>
        <w:rPr>
          <w:rtl/>
          <w:lang w:eastAsia="he-IL"/>
        </w:rPr>
      </w:pPr>
      <w:bookmarkStart w:id="230" w:name="_ETM_Q1_879722"/>
      <w:bookmarkStart w:id="231" w:name="_ETM_Q1_879778"/>
      <w:bookmarkEnd w:id="230"/>
      <w:bookmarkEnd w:id="231"/>
      <w:r>
        <w:rPr>
          <w:rFonts w:hint="cs"/>
          <w:rtl/>
          <w:lang w:eastAsia="he-IL"/>
        </w:rPr>
        <w:t>(ד)</w:t>
      </w:r>
      <w:r w:rsidR="00133548">
        <w:rPr>
          <w:rFonts w:hint="cs"/>
          <w:rtl/>
          <w:lang w:eastAsia="he-IL"/>
        </w:rPr>
        <w:t xml:space="preserve"> המדינה רשאית להיפרע את סכום הטבת הנזק ממי שגרם למותם של הנספים או ממי שגרם לפגיעה בנפגעים </w:t>
      </w:r>
      <w:bookmarkStart w:id="232" w:name="_ETM_Q1_887982"/>
      <w:bookmarkEnd w:id="232"/>
      <w:r w:rsidR="00133548">
        <w:rPr>
          <w:rFonts w:hint="cs"/>
          <w:rtl/>
          <w:lang w:eastAsia="he-IL"/>
        </w:rPr>
        <w:t>עד כדי סכום שהמזיק היה חייב לפי כל דין לזכאים להטבה אלמלא ההטבה.</w:t>
      </w:r>
      <w:r>
        <w:rPr>
          <w:rFonts w:hint="cs"/>
          <w:rtl/>
          <w:lang w:eastAsia="he-IL"/>
        </w:rPr>
        <w:t xml:space="preserve"> </w:t>
      </w:r>
    </w:p>
    <w:p w:rsidR="000462D8" w:rsidRPr="000462D8" w:rsidRDefault="000462D8" w:rsidP="009A77DF">
      <w:pPr>
        <w:pStyle w:val="KeepWithNext"/>
        <w:rPr>
          <w:rtl/>
          <w:lang w:eastAsia="he-IL"/>
        </w:rPr>
      </w:pPr>
      <w:bookmarkStart w:id="233" w:name="_ETM_Q1_524523"/>
      <w:bookmarkStart w:id="234" w:name="_ETM_Q1_524601"/>
      <w:bookmarkEnd w:id="233"/>
      <w:bookmarkEnd w:id="234"/>
    </w:p>
    <w:p w:rsidR="006E05E1" w:rsidRDefault="00340C8A" w:rsidP="000462D8">
      <w:pPr>
        <w:pStyle w:val="KeepWithNext"/>
        <w:rPr>
          <w:rtl/>
        </w:rPr>
      </w:pPr>
      <w:r>
        <w:rPr>
          <w:rtl/>
        </w:rPr>
        <w:tab/>
      </w:r>
      <w:r>
        <w:rPr>
          <w:rFonts w:hint="cs"/>
          <w:rtl/>
        </w:rPr>
        <w:t xml:space="preserve">זה במישור היחסים שבין </w:t>
      </w:r>
      <w:bookmarkStart w:id="235" w:name="_ETM_Q1_900476"/>
      <w:bookmarkEnd w:id="235"/>
      <w:r>
        <w:rPr>
          <w:rFonts w:hint="cs"/>
          <w:rtl/>
        </w:rPr>
        <w:t>המדינה כמיטיבה למזיק.</w:t>
      </w:r>
    </w:p>
    <w:p w:rsidR="00E74B97" w:rsidRDefault="00E74B97" w:rsidP="00E74B97">
      <w:pPr>
        <w:rPr>
          <w:rtl/>
        </w:rPr>
      </w:pPr>
      <w:bookmarkStart w:id="236" w:name="_ETM_Q1_916730"/>
      <w:bookmarkStart w:id="237" w:name="_ETM_Q1_916802"/>
      <w:bookmarkEnd w:id="236"/>
      <w:bookmarkEnd w:id="237"/>
    </w:p>
    <w:p w:rsidR="00133548" w:rsidRDefault="00133548" w:rsidP="00E74B97">
      <w:pPr>
        <w:rPr>
          <w:rtl/>
        </w:rPr>
      </w:pPr>
      <w:bookmarkStart w:id="238" w:name="_ETM_Q1_901104"/>
      <w:bookmarkStart w:id="239" w:name="_ETM_Q1_901241"/>
      <w:bookmarkEnd w:id="238"/>
      <w:bookmarkEnd w:id="239"/>
      <w:r>
        <w:rPr>
          <w:rFonts w:hint="cs"/>
          <w:rtl/>
        </w:rPr>
        <w:t xml:space="preserve">אין </w:t>
      </w:r>
      <w:bookmarkStart w:id="240" w:name="_ETM_Q1_902082"/>
      <w:bookmarkEnd w:id="240"/>
      <w:r>
        <w:rPr>
          <w:rFonts w:hint="cs"/>
          <w:rtl/>
        </w:rPr>
        <w:t xml:space="preserve">בתשלום סכום הטבת הנזק כדי למנוע מזכאי להטבה להגיש תביעה </w:t>
      </w:r>
      <w:bookmarkStart w:id="241" w:name="_ETM_Q1_907323"/>
      <w:bookmarkEnd w:id="241"/>
      <w:r>
        <w:rPr>
          <w:rFonts w:hint="cs"/>
          <w:rtl/>
        </w:rPr>
        <w:t>נגד המדינה או נגד גורם אחר בקשר לאסון הלאומי האזרחי.</w:t>
      </w:r>
    </w:p>
    <w:p w:rsidR="00133548" w:rsidRDefault="00133548" w:rsidP="00E74B97">
      <w:pPr>
        <w:rPr>
          <w:rtl/>
        </w:rPr>
      </w:pPr>
      <w:bookmarkStart w:id="242" w:name="_ETM_Q1_913239"/>
      <w:bookmarkStart w:id="243" w:name="_ETM_Q1_913333"/>
      <w:bookmarkEnd w:id="242"/>
      <w:bookmarkEnd w:id="243"/>
    </w:p>
    <w:p w:rsidR="00E74B97" w:rsidRDefault="00E74B97" w:rsidP="00E74B97">
      <w:pPr>
        <w:rPr>
          <w:rtl/>
        </w:rPr>
      </w:pPr>
      <w:bookmarkStart w:id="244" w:name="_ETM_Q1_916874"/>
      <w:bookmarkStart w:id="245" w:name="_ETM_Q1_916937"/>
      <w:bookmarkEnd w:id="244"/>
      <w:bookmarkEnd w:id="245"/>
      <w:r>
        <w:rPr>
          <w:rFonts w:hint="cs"/>
          <w:rtl/>
        </w:rPr>
        <w:t xml:space="preserve">(ו) </w:t>
      </w:r>
      <w:r w:rsidR="00133548">
        <w:rPr>
          <w:rFonts w:hint="cs"/>
          <w:rtl/>
        </w:rPr>
        <w:t xml:space="preserve">חויבה </w:t>
      </w:r>
      <w:bookmarkStart w:id="246" w:name="_ETM_Q1_926426"/>
      <w:bookmarkEnd w:id="246"/>
      <w:r w:rsidR="00133548">
        <w:rPr>
          <w:rFonts w:hint="cs"/>
          <w:rtl/>
        </w:rPr>
        <w:t xml:space="preserve">המדינה בפסק דין או בהחלטה של בית משפט לשלם לזכאי להטבה פיצוי לפי פקודת הנזיקין בקשר לאסון הלאומי האזרחי </w:t>
      </w:r>
      <w:r w:rsidR="00133548">
        <w:rPr>
          <w:rtl/>
        </w:rPr>
        <w:t>–</w:t>
      </w:r>
      <w:r w:rsidR="00133548">
        <w:rPr>
          <w:rFonts w:hint="cs"/>
          <w:rtl/>
        </w:rPr>
        <w:t xml:space="preserve"> יופחת סכום הטבת הנזק מסכום הפיצוי שחויבה המדינה לשלם.</w:t>
      </w:r>
    </w:p>
    <w:p w:rsidR="004522AC" w:rsidRDefault="004522AC" w:rsidP="00E74B97">
      <w:pPr>
        <w:rPr>
          <w:rtl/>
        </w:rPr>
      </w:pPr>
      <w:bookmarkStart w:id="247" w:name="_ETM_Q1_947114"/>
      <w:bookmarkStart w:id="248" w:name="_ETM_Q1_947176"/>
      <w:bookmarkEnd w:id="247"/>
      <w:bookmarkEnd w:id="248"/>
    </w:p>
    <w:p w:rsidR="004522AC" w:rsidRDefault="00133548" w:rsidP="00E74B97">
      <w:pPr>
        <w:rPr>
          <w:rtl/>
        </w:rPr>
      </w:pPr>
      <w:bookmarkStart w:id="249" w:name="_ETM_Q1_947259"/>
      <w:bookmarkStart w:id="250" w:name="_ETM_Q1_947316"/>
      <w:bookmarkEnd w:id="249"/>
      <w:bookmarkEnd w:id="250"/>
      <w:r>
        <w:rPr>
          <w:rFonts w:hint="cs"/>
          <w:rtl/>
        </w:rPr>
        <w:t xml:space="preserve">כלומר אם המדינה היטיבה את הנזק ואחרי זה נקבעה לה אחריות </w:t>
      </w:r>
      <w:bookmarkStart w:id="251" w:name="_ETM_Q1_941627"/>
      <w:bookmarkEnd w:id="251"/>
      <w:r>
        <w:rPr>
          <w:rFonts w:hint="cs"/>
          <w:rtl/>
        </w:rPr>
        <w:t xml:space="preserve">בנזיקין </w:t>
      </w:r>
      <w:r>
        <w:rPr>
          <w:rtl/>
        </w:rPr>
        <w:t>–</w:t>
      </w:r>
      <w:r>
        <w:rPr>
          <w:rFonts w:hint="cs"/>
          <w:rtl/>
        </w:rPr>
        <w:t xml:space="preserve"> אפשר יהיה לקזז את הסכום שכבר היטיבה מסכום </w:t>
      </w:r>
      <w:bookmarkStart w:id="252" w:name="_ETM_Q1_944983"/>
      <w:bookmarkEnd w:id="252"/>
      <w:r>
        <w:rPr>
          <w:rFonts w:hint="cs"/>
          <w:rtl/>
        </w:rPr>
        <w:t xml:space="preserve">הפיצוי הכללי </w:t>
      </w:r>
      <w:r w:rsidR="004522AC">
        <w:rPr>
          <w:rFonts w:hint="cs"/>
          <w:rtl/>
        </w:rPr>
        <w:t>שהמדינה חייבת לשלם.</w:t>
      </w:r>
    </w:p>
    <w:p w:rsidR="00E1324F" w:rsidRDefault="00E1324F" w:rsidP="00E74B97">
      <w:pPr>
        <w:rPr>
          <w:rtl/>
        </w:rPr>
      </w:pPr>
    </w:p>
    <w:p w:rsidR="00133548" w:rsidRDefault="00133548" w:rsidP="00133548">
      <w:pPr>
        <w:pStyle w:val="a4"/>
        <w:keepNext/>
        <w:rPr>
          <w:rStyle w:val="TagStyle"/>
          <w:rtl/>
        </w:rPr>
      </w:pPr>
      <w:bookmarkStart w:id="253" w:name="_ETM_Q1_951114"/>
      <w:bookmarkStart w:id="254" w:name="_ETM_Q1_951172"/>
      <w:bookmarkStart w:id="255" w:name="ET_speaker_ינון_גוטגליק_44"/>
      <w:bookmarkEnd w:id="253"/>
      <w:bookmarkEnd w:id="254"/>
    </w:p>
    <w:p w:rsidR="00133548" w:rsidRDefault="00133548" w:rsidP="00133548">
      <w:pPr>
        <w:pStyle w:val="a4"/>
        <w:keepNext/>
        <w:rPr>
          <w:rtl/>
        </w:rPr>
      </w:pPr>
      <w:bookmarkStart w:id="256" w:name="_ETM_Q1_955843"/>
      <w:bookmarkStart w:id="257" w:name="_ETM_Q1_955963"/>
      <w:bookmarkEnd w:id="256"/>
      <w:bookmarkEnd w:id="257"/>
      <w:r w:rsidRPr="00133548">
        <w:rPr>
          <w:rStyle w:val="TagStyle"/>
          <w:rtl/>
        </w:rPr>
        <w:t xml:space="preserve"> &lt;&lt; דובר &gt;&gt; </w:t>
      </w:r>
      <w:r>
        <w:rPr>
          <w:rtl/>
        </w:rPr>
        <w:t>ינון גוטגליק:</w:t>
      </w:r>
      <w:r w:rsidRPr="00133548">
        <w:rPr>
          <w:rStyle w:val="TagStyle"/>
          <w:rtl/>
        </w:rPr>
        <w:t xml:space="preserve"> &lt;&lt; דובר &gt;&gt;</w:t>
      </w:r>
      <w:r>
        <w:rPr>
          <w:rtl/>
        </w:rPr>
        <w:t xml:space="preserve">   </w:t>
      </w:r>
      <w:bookmarkEnd w:id="255"/>
    </w:p>
    <w:p w:rsidR="00133548" w:rsidRDefault="00133548" w:rsidP="00133548">
      <w:pPr>
        <w:pStyle w:val="KeepWithNext"/>
        <w:rPr>
          <w:rtl/>
          <w:lang w:eastAsia="he-IL"/>
        </w:rPr>
      </w:pPr>
    </w:p>
    <w:p w:rsidR="004522AC" w:rsidRDefault="004522AC" w:rsidP="00133548">
      <w:pPr>
        <w:rPr>
          <w:rtl/>
        </w:rPr>
      </w:pPr>
      <w:bookmarkStart w:id="258" w:name="_ETM_Q1_951624"/>
      <w:bookmarkStart w:id="259" w:name="_ETM_Q1_951678"/>
      <w:bookmarkStart w:id="260" w:name="_ETM_Q1_959530"/>
      <w:bookmarkStart w:id="261" w:name="_ETM_Q1_959600"/>
      <w:bookmarkEnd w:id="258"/>
      <w:bookmarkEnd w:id="259"/>
      <w:bookmarkEnd w:id="260"/>
      <w:bookmarkEnd w:id="261"/>
      <w:r>
        <w:rPr>
          <w:rFonts w:hint="cs"/>
          <w:rtl/>
        </w:rPr>
        <w:t>אני מציע ל</w:t>
      </w:r>
      <w:r w:rsidR="00133548">
        <w:rPr>
          <w:rFonts w:hint="cs"/>
          <w:rtl/>
        </w:rPr>
        <w:t>פר</w:t>
      </w:r>
      <w:r>
        <w:rPr>
          <w:rFonts w:hint="cs"/>
          <w:rtl/>
        </w:rPr>
        <w:t xml:space="preserve">ק את החלק </w:t>
      </w:r>
      <w:bookmarkStart w:id="262" w:name="_ETM_Q1_965146"/>
      <w:bookmarkEnd w:id="262"/>
      <w:r>
        <w:rPr>
          <w:rFonts w:hint="cs"/>
          <w:rtl/>
        </w:rPr>
        <w:t>השני</w:t>
      </w:r>
      <w:r w:rsidR="00133548">
        <w:rPr>
          <w:rFonts w:hint="cs"/>
          <w:rtl/>
        </w:rPr>
        <w:t xml:space="preserve"> לסעיף נפרד. לא אמורים להיות קשורים</w:t>
      </w:r>
      <w:r>
        <w:rPr>
          <w:rFonts w:hint="cs"/>
          <w:rtl/>
        </w:rPr>
        <w:t>.</w:t>
      </w:r>
    </w:p>
    <w:p w:rsidR="004522AC" w:rsidRDefault="004522AC" w:rsidP="00E74B97">
      <w:pPr>
        <w:rPr>
          <w:rtl/>
        </w:rPr>
      </w:pPr>
      <w:bookmarkStart w:id="263" w:name="_ETM_Q1_966042"/>
      <w:bookmarkStart w:id="264" w:name="_ETM_Q1_966104"/>
      <w:bookmarkStart w:id="265" w:name="_ETM_Q1_969603"/>
      <w:bookmarkStart w:id="266" w:name="_ETM_Q1_969658"/>
      <w:bookmarkEnd w:id="263"/>
      <w:bookmarkEnd w:id="264"/>
      <w:bookmarkEnd w:id="265"/>
      <w:bookmarkEnd w:id="266"/>
    </w:p>
    <w:p w:rsidR="004522AC" w:rsidRDefault="004522AC" w:rsidP="004522AC">
      <w:pPr>
        <w:pStyle w:val="a4"/>
        <w:keepNext/>
        <w:rPr>
          <w:rtl/>
        </w:rPr>
      </w:pPr>
      <w:bookmarkStart w:id="267" w:name="ET_speaker_נועה_בן_שבת_14"/>
      <w:r w:rsidRPr="004522AC">
        <w:rPr>
          <w:rStyle w:val="TagStyle"/>
          <w:rtl/>
        </w:rPr>
        <w:t xml:space="preserve"> &lt;&lt; דובר &gt;&gt; </w:t>
      </w:r>
      <w:r>
        <w:rPr>
          <w:rtl/>
        </w:rPr>
        <w:t>נועה בן שבת:</w:t>
      </w:r>
      <w:r w:rsidRPr="004522AC">
        <w:rPr>
          <w:rStyle w:val="TagStyle"/>
          <w:rtl/>
        </w:rPr>
        <w:t xml:space="preserve"> &lt;&lt; דובר &gt;&gt;</w:t>
      </w:r>
      <w:r>
        <w:rPr>
          <w:rtl/>
        </w:rPr>
        <w:t xml:space="preserve">   </w:t>
      </w:r>
      <w:bookmarkEnd w:id="267"/>
    </w:p>
    <w:p w:rsidR="004522AC" w:rsidRDefault="004522AC" w:rsidP="004522AC">
      <w:pPr>
        <w:pStyle w:val="KeepWithNext"/>
        <w:rPr>
          <w:rtl/>
          <w:lang w:eastAsia="he-IL"/>
        </w:rPr>
      </w:pPr>
    </w:p>
    <w:p w:rsidR="00133548" w:rsidRDefault="00133548" w:rsidP="004522AC">
      <w:pPr>
        <w:rPr>
          <w:rtl/>
          <w:lang w:eastAsia="he-IL"/>
        </w:rPr>
      </w:pPr>
      <w:bookmarkStart w:id="268" w:name="_ETM_Q1_972866"/>
      <w:bookmarkStart w:id="269" w:name="_ETM_Q1_973129"/>
      <w:bookmarkStart w:id="270" w:name="_ETM_Q1_973189"/>
      <w:bookmarkEnd w:id="268"/>
      <w:bookmarkEnd w:id="269"/>
      <w:bookmarkEnd w:id="270"/>
      <w:r>
        <w:rPr>
          <w:rFonts w:hint="cs"/>
          <w:rtl/>
          <w:lang w:eastAsia="he-IL"/>
        </w:rPr>
        <w:t xml:space="preserve">עכשיו אנחנו מגיעים לחלק שני, זה עומד בפני עצמו </w:t>
      </w:r>
      <w:r>
        <w:rPr>
          <w:rtl/>
          <w:lang w:eastAsia="he-IL"/>
        </w:rPr>
        <w:t>–</w:t>
      </w:r>
      <w:r>
        <w:rPr>
          <w:rFonts w:hint="cs"/>
          <w:rtl/>
          <w:lang w:eastAsia="he-IL"/>
        </w:rPr>
        <w:t xml:space="preserve"> </w:t>
      </w:r>
      <w:bookmarkStart w:id="271" w:name="_ETM_Q1_959612"/>
      <w:bookmarkEnd w:id="271"/>
      <w:r>
        <w:rPr>
          <w:rFonts w:hint="cs"/>
          <w:rtl/>
          <w:lang w:eastAsia="he-IL"/>
        </w:rPr>
        <w:t xml:space="preserve">האפשרות של המדינה לקזז מחבות המדינה את הסכום שאותו </w:t>
      </w:r>
      <w:bookmarkStart w:id="272" w:name="_ETM_Q1_971305"/>
      <w:bookmarkEnd w:id="272"/>
      <w:r>
        <w:rPr>
          <w:rFonts w:hint="cs"/>
          <w:rtl/>
          <w:lang w:eastAsia="he-IL"/>
        </w:rPr>
        <w:t>היטיבה או שילמה מראש.</w:t>
      </w:r>
    </w:p>
    <w:p w:rsidR="00133548" w:rsidRDefault="00133548" w:rsidP="004522AC">
      <w:pPr>
        <w:rPr>
          <w:rtl/>
          <w:lang w:eastAsia="he-IL"/>
        </w:rPr>
      </w:pPr>
      <w:bookmarkStart w:id="273" w:name="_ETM_Q1_976273"/>
      <w:bookmarkStart w:id="274" w:name="_ETM_Q1_976379"/>
      <w:bookmarkStart w:id="275" w:name="_ETM_Q1_976438"/>
      <w:bookmarkEnd w:id="273"/>
      <w:bookmarkEnd w:id="274"/>
      <w:bookmarkEnd w:id="275"/>
    </w:p>
    <w:p w:rsidR="004522AC" w:rsidRDefault="00133548" w:rsidP="00133548">
      <w:pPr>
        <w:rPr>
          <w:rtl/>
          <w:lang w:eastAsia="he-IL"/>
        </w:rPr>
      </w:pPr>
      <w:bookmarkStart w:id="276" w:name="_ETM_Q1_976507"/>
      <w:bookmarkEnd w:id="276"/>
      <w:r>
        <w:rPr>
          <w:rFonts w:hint="cs"/>
          <w:rtl/>
          <w:lang w:eastAsia="he-IL"/>
        </w:rPr>
        <w:lastRenderedPageBreak/>
        <w:t xml:space="preserve">עכשיו מגיעים לחלק השני </w:t>
      </w:r>
      <w:r>
        <w:rPr>
          <w:rtl/>
          <w:lang w:eastAsia="he-IL"/>
        </w:rPr>
        <w:t>–</w:t>
      </w:r>
      <w:r>
        <w:rPr>
          <w:rFonts w:hint="cs"/>
          <w:rtl/>
          <w:lang w:eastAsia="he-IL"/>
        </w:rPr>
        <w:t xml:space="preserve"> חויבה המדינה. </w:t>
      </w:r>
      <w:bookmarkStart w:id="277" w:name="_ETM_Q1_981500"/>
      <w:bookmarkEnd w:id="277"/>
      <w:r>
        <w:rPr>
          <w:rFonts w:hint="cs"/>
          <w:rtl/>
          <w:lang w:eastAsia="he-IL"/>
        </w:rPr>
        <w:t xml:space="preserve">מה שהציעה ועדת שרים </w:t>
      </w:r>
      <w:r>
        <w:rPr>
          <w:rtl/>
          <w:lang w:eastAsia="he-IL"/>
        </w:rPr>
        <w:t>–</w:t>
      </w:r>
      <w:r>
        <w:rPr>
          <w:rFonts w:hint="cs"/>
          <w:rtl/>
          <w:lang w:eastAsia="he-IL"/>
        </w:rPr>
        <w:t xml:space="preserve"> מדובר בנוסח שקיבלנו </w:t>
      </w:r>
      <w:r w:rsidR="00CF3FF2">
        <w:rPr>
          <w:rFonts w:hint="cs"/>
          <w:rtl/>
          <w:lang w:eastAsia="he-IL"/>
        </w:rPr>
        <w:t>מהממשלה</w:t>
      </w:r>
      <w:r>
        <w:rPr>
          <w:rFonts w:hint="cs"/>
          <w:rtl/>
          <w:lang w:eastAsia="he-IL"/>
        </w:rPr>
        <w:t>,</w:t>
      </w:r>
      <w:r w:rsidR="00CF3FF2">
        <w:rPr>
          <w:rFonts w:hint="cs"/>
          <w:rtl/>
          <w:lang w:eastAsia="he-IL"/>
        </w:rPr>
        <w:t xml:space="preserve"> דיבר על כך שחויבה המדינה </w:t>
      </w:r>
      <w:r w:rsidR="00CF3FF2">
        <w:rPr>
          <w:rtl/>
          <w:lang w:eastAsia="he-IL"/>
        </w:rPr>
        <w:t>–</w:t>
      </w:r>
      <w:r w:rsidR="00CF3FF2">
        <w:rPr>
          <w:rFonts w:hint="cs"/>
          <w:rtl/>
          <w:lang w:eastAsia="he-IL"/>
        </w:rPr>
        <w:t xml:space="preserve"> מה קורה אם </w:t>
      </w:r>
      <w:bookmarkStart w:id="278" w:name="_ETM_Q1_987831"/>
      <w:bookmarkEnd w:id="278"/>
      <w:r w:rsidR="00CF3FF2">
        <w:rPr>
          <w:rFonts w:hint="cs"/>
          <w:rtl/>
          <w:lang w:eastAsia="he-IL"/>
        </w:rPr>
        <w:t xml:space="preserve">הסכום שנפסק לאותו נפגע או קרובי משפחה של הנספה נמוך </w:t>
      </w:r>
      <w:bookmarkStart w:id="279" w:name="_ETM_Q1_995258"/>
      <w:bookmarkEnd w:id="279"/>
      <w:r>
        <w:rPr>
          <w:rFonts w:hint="cs"/>
          <w:rtl/>
          <w:lang w:eastAsia="he-IL"/>
        </w:rPr>
        <w:t>מסכום ההטבה. האם אפשר את ההפרש הזה להחזיר</w:t>
      </w:r>
      <w:bookmarkStart w:id="280" w:name="_ETM_Q1_1001311"/>
      <w:bookmarkEnd w:id="280"/>
      <w:r>
        <w:rPr>
          <w:rFonts w:hint="cs"/>
          <w:rtl/>
          <w:lang w:eastAsia="he-IL"/>
        </w:rPr>
        <w:t xml:space="preserve">, </w:t>
      </w:r>
      <w:r w:rsidR="00CF3FF2">
        <w:rPr>
          <w:rFonts w:hint="cs"/>
          <w:rtl/>
          <w:lang w:eastAsia="he-IL"/>
        </w:rPr>
        <w:t xml:space="preserve">או </w:t>
      </w:r>
      <w:bookmarkStart w:id="281" w:name="_ETM_Q1_1001944"/>
      <w:bookmarkEnd w:id="281"/>
      <w:r w:rsidR="00CF3FF2">
        <w:rPr>
          <w:rFonts w:hint="cs"/>
          <w:rtl/>
          <w:lang w:eastAsia="he-IL"/>
        </w:rPr>
        <w:t xml:space="preserve">לגמרי לא נפסק לו סכום. מניחים בשני המקרים שהאדם </w:t>
      </w:r>
      <w:bookmarkStart w:id="282" w:name="_ETM_Q1_1014475"/>
      <w:bookmarkEnd w:id="282"/>
      <w:r w:rsidR="00CF3FF2">
        <w:rPr>
          <w:rFonts w:hint="cs"/>
          <w:rtl/>
          <w:lang w:eastAsia="he-IL"/>
        </w:rPr>
        <w:t>תבע ויש פסיקה שיפוטית.</w:t>
      </w:r>
    </w:p>
    <w:p w:rsidR="00E1324F" w:rsidRDefault="00E1324F" w:rsidP="00133548">
      <w:pPr>
        <w:rPr>
          <w:rtl/>
          <w:lang w:eastAsia="he-IL"/>
        </w:rPr>
      </w:pPr>
      <w:bookmarkStart w:id="283" w:name="_GoBack"/>
      <w:bookmarkEnd w:id="283"/>
    </w:p>
    <w:p w:rsidR="00CF3FF2" w:rsidRDefault="00CF3FF2" w:rsidP="00CF3FF2">
      <w:pPr>
        <w:pStyle w:val="af6"/>
        <w:keepNext/>
        <w:rPr>
          <w:rStyle w:val="TagStyle"/>
          <w:rtl/>
        </w:rPr>
      </w:pPr>
      <w:bookmarkStart w:id="284" w:name="_ETM_Q1_1006123"/>
      <w:bookmarkStart w:id="285" w:name="_ETM_Q1_1006198"/>
      <w:bookmarkStart w:id="286" w:name="_ETM_Q1_1031735"/>
      <w:bookmarkStart w:id="287" w:name="_ETM_Q1_1031795"/>
      <w:bookmarkEnd w:id="284"/>
      <w:bookmarkEnd w:id="285"/>
      <w:bookmarkEnd w:id="286"/>
      <w:bookmarkEnd w:id="287"/>
    </w:p>
    <w:p w:rsidR="00CF3FF2" w:rsidRDefault="00CF3FF2" w:rsidP="00CF3FF2">
      <w:pPr>
        <w:pStyle w:val="a4"/>
        <w:keepNext/>
        <w:rPr>
          <w:rtl/>
        </w:rPr>
      </w:pPr>
      <w:bookmarkStart w:id="288" w:name="ET_speaker_ינון_גוטגליק_16"/>
      <w:r w:rsidRPr="00CF3FF2">
        <w:rPr>
          <w:rStyle w:val="TagStyle"/>
          <w:rtl/>
        </w:rPr>
        <w:t xml:space="preserve"> &lt;&lt; דובר &gt;&gt; </w:t>
      </w:r>
      <w:r>
        <w:rPr>
          <w:rtl/>
        </w:rPr>
        <w:t>ינון גוטגליק:</w:t>
      </w:r>
      <w:r w:rsidRPr="00CF3FF2">
        <w:rPr>
          <w:rStyle w:val="TagStyle"/>
          <w:rtl/>
        </w:rPr>
        <w:t xml:space="preserve"> &lt;&lt; דובר &gt;&gt;</w:t>
      </w:r>
      <w:r>
        <w:rPr>
          <w:rtl/>
        </w:rPr>
        <w:t xml:space="preserve">   </w:t>
      </w:r>
      <w:bookmarkEnd w:id="288"/>
    </w:p>
    <w:p w:rsidR="00CF3FF2" w:rsidRDefault="00CF3FF2" w:rsidP="00CF3FF2">
      <w:pPr>
        <w:pStyle w:val="KeepWithNext"/>
        <w:rPr>
          <w:rtl/>
          <w:lang w:eastAsia="he-IL"/>
        </w:rPr>
      </w:pPr>
    </w:p>
    <w:p w:rsidR="00CF3FF2" w:rsidRDefault="00133548" w:rsidP="00133548">
      <w:pPr>
        <w:rPr>
          <w:rtl/>
          <w:lang w:eastAsia="he-IL"/>
        </w:rPr>
      </w:pPr>
      <w:bookmarkStart w:id="289" w:name="_ETM_Q1_1034103"/>
      <w:bookmarkStart w:id="290" w:name="_ETM_Q1_1034373"/>
      <w:bookmarkStart w:id="291" w:name="_ETM_Q1_1034440"/>
      <w:bookmarkEnd w:id="289"/>
      <w:bookmarkEnd w:id="290"/>
      <w:bookmarkEnd w:id="291"/>
      <w:r>
        <w:rPr>
          <w:rFonts w:hint="cs"/>
          <w:rtl/>
          <w:lang w:eastAsia="he-IL"/>
        </w:rPr>
        <w:t xml:space="preserve">יש מצב שבו הממשלה יכולה לתת לפי הנוסח פיצוי </w:t>
      </w:r>
      <w:bookmarkStart w:id="292" w:name="_ETM_Q1_1022501"/>
      <w:bookmarkEnd w:id="292"/>
      <w:r>
        <w:rPr>
          <w:rFonts w:hint="cs"/>
          <w:rtl/>
          <w:lang w:eastAsia="he-IL"/>
        </w:rPr>
        <w:t xml:space="preserve">לנפגע. הפיצוי אמור להיות מהיר ויכול להיות שהנזק שלו טרם </w:t>
      </w:r>
      <w:bookmarkStart w:id="293" w:name="_ETM_Q1_1029439"/>
      <w:bookmarkEnd w:id="293"/>
      <w:r>
        <w:rPr>
          <w:rFonts w:hint="cs"/>
          <w:rtl/>
          <w:lang w:eastAsia="he-IL"/>
        </w:rPr>
        <w:t xml:space="preserve">גובש. הוא יקבל פיצוי ובסוף יתברר שלא היה לו נזק </w:t>
      </w:r>
      <w:bookmarkStart w:id="294" w:name="_ETM_Q1_1034631"/>
      <w:bookmarkEnd w:id="294"/>
      <w:r>
        <w:rPr>
          <w:rFonts w:hint="cs"/>
          <w:rtl/>
          <w:lang w:eastAsia="he-IL"/>
        </w:rPr>
        <w:t xml:space="preserve">גבוה. </w:t>
      </w:r>
      <w:r w:rsidR="00CF3FF2">
        <w:rPr>
          <w:rFonts w:hint="cs"/>
          <w:rtl/>
          <w:lang w:eastAsia="he-IL"/>
        </w:rPr>
        <w:t>פסק דין יקבע סכום גבוה</w:t>
      </w:r>
      <w:r>
        <w:rPr>
          <w:rFonts w:hint="cs"/>
          <w:rtl/>
          <w:lang w:eastAsia="he-IL"/>
        </w:rPr>
        <w:t xml:space="preserve"> או נמוך</w:t>
      </w:r>
      <w:r w:rsidR="00CF3FF2">
        <w:rPr>
          <w:rFonts w:hint="cs"/>
          <w:rtl/>
          <w:lang w:eastAsia="he-IL"/>
        </w:rPr>
        <w:t xml:space="preserve">, נמוך ממה </w:t>
      </w:r>
      <w:bookmarkStart w:id="295" w:name="_ETM_Q1_1041274"/>
      <w:bookmarkEnd w:id="295"/>
      <w:r w:rsidR="00CF3FF2">
        <w:rPr>
          <w:rFonts w:hint="cs"/>
          <w:rtl/>
          <w:lang w:eastAsia="he-IL"/>
        </w:rPr>
        <w:t xml:space="preserve">שקיבל כהטבת הנזק. </w:t>
      </w:r>
      <w:r>
        <w:rPr>
          <w:rFonts w:hint="cs"/>
          <w:rtl/>
          <w:lang w:eastAsia="he-IL"/>
        </w:rPr>
        <w:t xml:space="preserve">העיקרון של דיני הנזיקין אומר שהניזוק </w:t>
      </w:r>
      <w:r w:rsidR="00CF3FF2">
        <w:rPr>
          <w:rFonts w:hint="cs"/>
          <w:rtl/>
          <w:lang w:eastAsia="he-IL"/>
        </w:rPr>
        <w:t xml:space="preserve">לא אמור לקבל יותר מהנזק שלו ואנו </w:t>
      </w:r>
      <w:bookmarkStart w:id="296" w:name="_ETM_Q1_1047724"/>
      <w:bookmarkEnd w:id="296"/>
      <w:r w:rsidR="00CF3FF2">
        <w:rPr>
          <w:rFonts w:hint="cs"/>
          <w:rtl/>
          <w:lang w:eastAsia="he-IL"/>
        </w:rPr>
        <w:t>רוצים לשמור על העיקרון הז</w:t>
      </w:r>
      <w:r w:rsidR="004313B9">
        <w:rPr>
          <w:rFonts w:hint="cs"/>
          <w:rtl/>
          <w:lang w:eastAsia="he-IL"/>
        </w:rPr>
        <w:t>ה</w:t>
      </w:r>
      <w:r w:rsidR="00CF3FF2">
        <w:rPr>
          <w:rFonts w:hint="cs"/>
          <w:rtl/>
          <w:lang w:eastAsia="he-IL"/>
        </w:rPr>
        <w:t xml:space="preserve"> גם פה. המדינה</w:t>
      </w:r>
      <w:r>
        <w:rPr>
          <w:rFonts w:hint="cs"/>
          <w:rtl/>
          <w:lang w:eastAsia="he-IL"/>
        </w:rPr>
        <w:t>,</w:t>
      </w:r>
      <w:r w:rsidR="00CF3FF2">
        <w:rPr>
          <w:rFonts w:hint="cs"/>
          <w:rtl/>
          <w:lang w:eastAsia="he-IL"/>
        </w:rPr>
        <w:t xml:space="preserve"> כמיטיבת נזק </w:t>
      </w:r>
      <w:bookmarkStart w:id="297" w:name="_ETM_Q1_1053435"/>
      <w:bookmarkEnd w:id="297"/>
      <w:r w:rsidR="00CF3FF2">
        <w:rPr>
          <w:rFonts w:hint="cs"/>
          <w:rtl/>
          <w:lang w:eastAsia="he-IL"/>
        </w:rPr>
        <w:t>במקרה הזה</w:t>
      </w:r>
      <w:r>
        <w:rPr>
          <w:rFonts w:hint="cs"/>
          <w:rtl/>
          <w:lang w:eastAsia="he-IL"/>
        </w:rPr>
        <w:t>,</w:t>
      </w:r>
      <w:r w:rsidR="00CF3FF2">
        <w:rPr>
          <w:rFonts w:hint="cs"/>
          <w:rtl/>
          <w:lang w:eastAsia="he-IL"/>
        </w:rPr>
        <w:t xml:space="preserve"> אנו רוצים לקבוע</w:t>
      </w:r>
      <w:r>
        <w:rPr>
          <w:rFonts w:hint="cs"/>
          <w:rtl/>
          <w:lang w:eastAsia="he-IL"/>
        </w:rPr>
        <w:t>,</w:t>
      </w:r>
      <w:r w:rsidR="00CF3FF2">
        <w:rPr>
          <w:rFonts w:hint="cs"/>
          <w:rtl/>
          <w:lang w:eastAsia="he-IL"/>
        </w:rPr>
        <w:t xml:space="preserve"> שתקבל את ההפרש. </w:t>
      </w:r>
      <w:r>
        <w:rPr>
          <w:rFonts w:hint="cs"/>
          <w:rtl/>
          <w:lang w:eastAsia="he-IL"/>
        </w:rPr>
        <w:t>בסו</w:t>
      </w:r>
      <w:bookmarkStart w:id="298" w:name="_ETM_Q1_1057100"/>
      <w:bookmarkEnd w:id="298"/>
      <w:r>
        <w:rPr>
          <w:rFonts w:hint="cs"/>
          <w:rtl/>
          <w:lang w:eastAsia="he-IL"/>
        </w:rPr>
        <w:t xml:space="preserve">ף המזיק ישלם </w:t>
      </w:r>
      <w:r w:rsidR="00CF3FF2">
        <w:rPr>
          <w:rFonts w:hint="cs"/>
          <w:rtl/>
          <w:lang w:eastAsia="he-IL"/>
        </w:rPr>
        <w:t xml:space="preserve">את הנזק </w:t>
      </w:r>
      <w:bookmarkStart w:id="299" w:name="_ETM_Q1_1059322"/>
      <w:bookmarkEnd w:id="299"/>
      <w:r w:rsidR="00CF3FF2">
        <w:rPr>
          <w:rFonts w:hint="cs"/>
          <w:rtl/>
          <w:lang w:eastAsia="he-IL"/>
        </w:rPr>
        <w:t>שלו, הניזוק יקבל את מלוא הנזק</w:t>
      </w:r>
      <w:r>
        <w:rPr>
          <w:rFonts w:hint="cs"/>
          <w:rtl/>
          <w:lang w:eastAsia="he-IL"/>
        </w:rPr>
        <w:t>,</w:t>
      </w:r>
      <w:r w:rsidR="00CF3FF2">
        <w:rPr>
          <w:rFonts w:hint="cs"/>
          <w:rtl/>
          <w:lang w:eastAsia="he-IL"/>
        </w:rPr>
        <w:t xml:space="preserve"> והמדינה תקבל חזרה את </w:t>
      </w:r>
      <w:bookmarkStart w:id="300" w:name="_ETM_Q1_1065922"/>
      <w:bookmarkEnd w:id="300"/>
      <w:r w:rsidR="00CF3FF2">
        <w:rPr>
          <w:rFonts w:hint="cs"/>
          <w:rtl/>
          <w:lang w:eastAsia="he-IL"/>
        </w:rPr>
        <w:t xml:space="preserve">מה ששילמה כי </w:t>
      </w:r>
      <w:r>
        <w:rPr>
          <w:rFonts w:hint="cs"/>
          <w:rtl/>
          <w:lang w:eastAsia="he-IL"/>
        </w:rPr>
        <w:t xml:space="preserve">במקרה הזה </w:t>
      </w:r>
      <w:r w:rsidR="00CF3FF2">
        <w:rPr>
          <w:rFonts w:hint="cs"/>
          <w:rtl/>
          <w:lang w:eastAsia="he-IL"/>
        </w:rPr>
        <w:t xml:space="preserve">הטבת הנזק נבלעה. </w:t>
      </w:r>
      <w:r>
        <w:rPr>
          <w:rFonts w:hint="cs"/>
          <w:rtl/>
          <w:lang w:eastAsia="he-IL"/>
        </w:rPr>
        <w:t xml:space="preserve">אנו לא חושבים שאמור להיות הבדל אם המדינה היא שחויבה </w:t>
      </w:r>
      <w:r w:rsidR="00CF3FF2">
        <w:rPr>
          <w:rFonts w:hint="cs"/>
          <w:rtl/>
          <w:lang w:eastAsia="he-IL"/>
        </w:rPr>
        <w:t xml:space="preserve">או מזיק אחר. אנו </w:t>
      </w:r>
      <w:bookmarkStart w:id="301" w:name="_ETM_Q1_1072714"/>
      <w:bookmarkEnd w:id="301"/>
      <w:r w:rsidR="00CF3FF2">
        <w:rPr>
          <w:rFonts w:hint="cs"/>
          <w:rtl/>
          <w:lang w:eastAsia="he-IL"/>
        </w:rPr>
        <w:t>חושבים שבכל מקרה זה מ</w:t>
      </w:r>
      <w:r>
        <w:rPr>
          <w:rFonts w:hint="cs"/>
          <w:rtl/>
          <w:lang w:eastAsia="he-IL"/>
        </w:rPr>
        <w:t>ס</w:t>
      </w:r>
      <w:r w:rsidR="00CF3FF2">
        <w:rPr>
          <w:rFonts w:hint="cs"/>
          <w:rtl/>
          <w:lang w:eastAsia="he-IL"/>
        </w:rPr>
        <w:t xml:space="preserve">לול של הטבת נזק. אנו מבינים </w:t>
      </w:r>
      <w:bookmarkStart w:id="302" w:name="_ETM_Q1_1079550"/>
      <w:bookmarkEnd w:id="302"/>
      <w:r w:rsidR="00CF3FF2">
        <w:rPr>
          <w:rFonts w:hint="cs"/>
          <w:rtl/>
          <w:lang w:eastAsia="he-IL"/>
        </w:rPr>
        <w:t xml:space="preserve">שזה נושא מורכב </w:t>
      </w:r>
      <w:r>
        <w:rPr>
          <w:rFonts w:hint="cs"/>
          <w:rtl/>
          <w:lang w:eastAsia="he-IL"/>
        </w:rPr>
        <w:t xml:space="preserve">יחסית </w:t>
      </w:r>
      <w:r w:rsidR="00CF3FF2">
        <w:rPr>
          <w:rFonts w:hint="cs"/>
          <w:rtl/>
          <w:lang w:eastAsia="he-IL"/>
        </w:rPr>
        <w:t xml:space="preserve">ואפשר יהיה להמשיך לדון בו </w:t>
      </w:r>
      <w:r>
        <w:rPr>
          <w:rFonts w:hint="cs"/>
          <w:rtl/>
          <w:lang w:eastAsia="he-IL"/>
        </w:rPr>
        <w:t>אבל כרגע אנו מבקשים שייכתב שנקבע ב</w:t>
      </w:r>
      <w:r w:rsidR="00CF3FF2">
        <w:rPr>
          <w:rFonts w:hint="cs"/>
          <w:rtl/>
          <w:lang w:eastAsia="he-IL"/>
        </w:rPr>
        <w:t>פסק דין</w:t>
      </w:r>
      <w:r>
        <w:rPr>
          <w:rFonts w:hint="cs"/>
          <w:rtl/>
          <w:lang w:eastAsia="he-IL"/>
        </w:rPr>
        <w:t>, בלי קשר למי החייב</w:t>
      </w:r>
      <w:r w:rsidR="00CF3FF2">
        <w:rPr>
          <w:rFonts w:hint="cs"/>
          <w:rtl/>
          <w:lang w:eastAsia="he-IL"/>
        </w:rPr>
        <w:t>.</w:t>
      </w:r>
    </w:p>
    <w:p w:rsidR="00CF3FF2" w:rsidRDefault="00CF3FF2" w:rsidP="00CF3FF2">
      <w:pPr>
        <w:rPr>
          <w:rtl/>
          <w:lang w:eastAsia="he-IL"/>
        </w:rPr>
      </w:pPr>
      <w:bookmarkStart w:id="303" w:name="_ETM_Q1_1087962"/>
      <w:bookmarkStart w:id="304" w:name="_ETM_Q1_1088038"/>
      <w:bookmarkStart w:id="305" w:name="_ETM_Q1_1089006"/>
      <w:bookmarkEnd w:id="303"/>
      <w:bookmarkEnd w:id="304"/>
      <w:bookmarkEnd w:id="305"/>
    </w:p>
    <w:p w:rsidR="00CF3FF2" w:rsidRDefault="00CF3FF2" w:rsidP="00CF3FF2">
      <w:pPr>
        <w:pStyle w:val="a4"/>
        <w:keepNext/>
        <w:rPr>
          <w:rtl/>
        </w:rPr>
      </w:pPr>
      <w:bookmarkStart w:id="306" w:name="ET_speaker_נועה_בן_שבת_17"/>
      <w:r w:rsidRPr="00CF3FF2">
        <w:rPr>
          <w:rStyle w:val="TagStyle"/>
          <w:rtl/>
        </w:rPr>
        <w:t xml:space="preserve"> &lt;&lt; דובר &gt;&gt; </w:t>
      </w:r>
      <w:r>
        <w:rPr>
          <w:rtl/>
        </w:rPr>
        <w:t>נועה בן שבת:</w:t>
      </w:r>
      <w:r w:rsidRPr="00CF3FF2">
        <w:rPr>
          <w:rStyle w:val="TagStyle"/>
          <w:rtl/>
        </w:rPr>
        <w:t xml:space="preserve"> &lt;&lt; דובר &gt;&gt;</w:t>
      </w:r>
      <w:r>
        <w:rPr>
          <w:rtl/>
        </w:rPr>
        <w:t xml:space="preserve">   </w:t>
      </w:r>
      <w:bookmarkEnd w:id="306"/>
    </w:p>
    <w:p w:rsidR="00CF3FF2" w:rsidRDefault="00CF3FF2" w:rsidP="00CF3FF2">
      <w:pPr>
        <w:pStyle w:val="KeepWithNext"/>
        <w:rPr>
          <w:rtl/>
          <w:lang w:eastAsia="he-IL"/>
        </w:rPr>
      </w:pPr>
    </w:p>
    <w:p w:rsidR="00CF3FF2" w:rsidRDefault="00CF3FF2" w:rsidP="000128E7">
      <w:pPr>
        <w:rPr>
          <w:rtl/>
          <w:lang w:eastAsia="he-IL"/>
        </w:rPr>
      </w:pPr>
      <w:bookmarkStart w:id="307" w:name="_ETM_Q1_1089553"/>
      <w:bookmarkStart w:id="308" w:name="_ETM_Q1_1089616"/>
      <w:bookmarkEnd w:id="307"/>
      <w:bookmarkEnd w:id="308"/>
      <w:r>
        <w:rPr>
          <w:rFonts w:hint="cs"/>
          <w:rtl/>
          <w:lang w:eastAsia="he-IL"/>
        </w:rPr>
        <w:t xml:space="preserve">כלומר </w:t>
      </w:r>
      <w:bookmarkStart w:id="309" w:name="_ETM_Q1_1090286"/>
      <w:bookmarkEnd w:id="309"/>
      <w:r>
        <w:rPr>
          <w:rFonts w:hint="cs"/>
          <w:rtl/>
          <w:lang w:eastAsia="he-IL"/>
        </w:rPr>
        <w:t xml:space="preserve">פה השאלה היתה מה קורה האם </w:t>
      </w:r>
      <w:r w:rsidR="000128E7">
        <w:rPr>
          <w:rFonts w:hint="cs"/>
          <w:rtl/>
          <w:lang w:eastAsia="he-IL"/>
        </w:rPr>
        <w:t xml:space="preserve">בהטבה - </w:t>
      </w:r>
      <w:r>
        <w:rPr>
          <w:rFonts w:hint="cs"/>
          <w:rtl/>
          <w:lang w:eastAsia="he-IL"/>
        </w:rPr>
        <w:t xml:space="preserve">המדינה התנדבה לשלם, </w:t>
      </w:r>
      <w:r w:rsidR="000128E7">
        <w:rPr>
          <w:rFonts w:hint="cs"/>
          <w:rtl/>
          <w:lang w:eastAsia="he-IL"/>
        </w:rPr>
        <w:t xml:space="preserve">האם היא </w:t>
      </w:r>
      <w:bookmarkStart w:id="310" w:name="_ETM_Q1_1096852"/>
      <w:bookmarkEnd w:id="310"/>
      <w:r>
        <w:rPr>
          <w:rFonts w:hint="cs"/>
          <w:rtl/>
          <w:lang w:eastAsia="he-IL"/>
        </w:rPr>
        <w:t xml:space="preserve">יכולה </w:t>
      </w:r>
      <w:bookmarkStart w:id="311" w:name="_ETM_Q1_1100968"/>
      <w:bookmarkEnd w:id="311"/>
      <w:r w:rsidR="004313B9">
        <w:rPr>
          <w:rFonts w:hint="cs"/>
          <w:rtl/>
          <w:lang w:eastAsia="he-IL"/>
        </w:rPr>
        <w:t xml:space="preserve">לקבל </w:t>
      </w:r>
      <w:r w:rsidR="00E72FF0">
        <w:rPr>
          <w:rFonts w:hint="cs"/>
          <w:rtl/>
          <w:lang w:eastAsia="he-IL"/>
        </w:rPr>
        <w:t>את הכסף חזק מהניזוק</w:t>
      </w:r>
      <w:r>
        <w:rPr>
          <w:rFonts w:hint="cs"/>
          <w:rtl/>
          <w:lang w:eastAsia="he-IL"/>
        </w:rPr>
        <w:t>.</w:t>
      </w:r>
    </w:p>
    <w:p w:rsidR="00CF3FF2" w:rsidRDefault="00CF3FF2" w:rsidP="00CF3FF2">
      <w:pPr>
        <w:rPr>
          <w:rtl/>
          <w:lang w:eastAsia="he-IL"/>
        </w:rPr>
      </w:pPr>
      <w:bookmarkStart w:id="312" w:name="_ETM_Q1_1106828"/>
      <w:bookmarkStart w:id="313" w:name="_ETM_Q1_1106912"/>
      <w:bookmarkStart w:id="314" w:name="_ETM_Q1_1108539"/>
      <w:bookmarkEnd w:id="312"/>
      <w:bookmarkEnd w:id="313"/>
      <w:bookmarkEnd w:id="314"/>
    </w:p>
    <w:p w:rsidR="00CF3FF2" w:rsidRDefault="00CF3FF2" w:rsidP="00CF3FF2">
      <w:pPr>
        <w:pStyle w:val="af9"/>
        <w:keepNext/>
        <w:rPr>
          <w:rtl/>
          <w:lang w:eastAsia="he-IL"/>
        </w:rPr>
      </w:pPr>
      <w:bookmarkStart w:id="315" w:name="ET_guest_507182_18"/>
      <w:r w:rsidRPr="00CF3FF2">
        <w:rPr>
          <w:rStyle w:val="TagStyle"/>
          <w:rtl/>
        </w:rPr>
        <w:t xml:space="preserve"> &lt;&lt; אורח &gt;&gt; </w:t>
      </w:r>
      <w:r>
        <w:rPr>
          <w:rtl/>
          <w:lang w:eastAsia="he-IL"/>
        </w:rPr>
        <w:t>תמר קלהורה:</w:t>
      </w:r>
      <w:r w:rsidRPr="00CF3FF2">
        <w:rPr>
          <w:rStyle w:val="TagStyle"/>
          <w:rtl/>
        </w:rPr>
        <w:t xml:space="preserve"> &lt;&lt; אורח &gt;&gt;</w:t>
      </w:r>
      <w:r>
        <w:rPr>
          <w:rtl/>
          <w:lang w:eastAsia="he-IL"/>
        </w:rPr>
        <w:t xml:space="preserve">   </w:t>
      </w:r>
      <w:bookmarkEnd w:id="315"/>
    </w:p>
    <w:p w:rsidR="00CF3FF2" w:rsidRDefault="00CF3FF2" w:rsidP="00CF3FF2">
      <w:pPr>
        <w:pStyle w:val="KeepWithNext"/>
        <w:rPr>
          <w:rtl/>
          <w:lang w:eastAsia="he-IL"/>
        </w:rPr>
      </w:pPr>
    </w:p>
    <w:p w:rsidR="00CF3FF2" w:rsidRDefault="00CF3FF2" w:rsidP="000128E7">
      <w:pPr>
        <w:rPr>
          <w:rtl/>
          <w:lang w:eastAsia="he-IL"/>
        </w:rPr>
      </w:pPr>
      <w:bookmarkStart w:id="316" w:name="_ETM_Q1_1109175"/>
      <w:bookmarkStart w:id="317" w:name="_ETM_Q1_1109239"/>
      <w:bookmarkEnd w:id="316"/>
      <w:bookmarkEnd w:id="317"/>
      <w:r>
        <w:rPr>
          <w:rFonts w:hint="cs"/>
          <w:rtl/>
          <w:lang w:eastAsia="he-IL"/>
        </w:rPr>
        <w:t xml:space="preserve">זו שאלה שנצטרך לדון בה </w:t>
      </w:r>
      <w:bookmarkStart w:id="318" w:name="_ETM_Q1_1113577"/>
      <w:bookmarkEnd w:id="318"/>
      <w:r>
        <w:rPr>
          <w:rFonts w:hint="cs"/>
          <w:rtl/>
          <w:lang w:eastAsia="he-IL"/>
        </w:rPr>
        <w:t>בסבב הבא</w:t>
      </w:r>
      <w:r w:rsidR="004313B9">
        <w:rPr>
          <w:rFonts w:hint="cs"/>
          <w:rtl/>
          <w:lang w:eastAsia="he-IL"/>
        </w:rPr>
        <w:t xml:space="preserve">, </w:t>
      </w:r>
      <w:r w:rsidR="000128E7">
        <w:rPr>
          <w:rFonts w:hint="cs"/>
          <w:rtl/>
          <w:lang w:eastAsia="he-IL"/>
        </w:rPr>
        <w:t xml:space="preserve">לא כמה יכולה לקבל אלא האם אחרי ששופתה על </w:t>
      </w:r>
      <w:bookmarkStart w:id="319" w:name="_ETM_Q1_1111963"/>
      <w:bookmarkEnd w:id="319"/>
      <w:r w:rsidR="000128E7">
        <w:rPr>
          <w:rFonts w:hint="cs"/>
          <w:rtl/>
          <w:lang w:eastAsia="he-IL"/>
        </w:rPr>
        <w:t xml:space="preserve">ידי מזיק, עכשיו תלך למי שהתנדבה </w:t>
      </w:r>
      <w:r w:rsidR="004313B9">
        <w:rPr>
          <w:rFonts w:hint="cs"/>
          <w:rtl/>
          <w:lang w:eastAsia="he-IL"/>
        </w:rPr>
        <w:t>לתת לו הטבה ולו</w:t>
      </w:r>
      <w:r>
        <w:rPr>
          <w:rFonts w:hint="cs"/>
          <w:rtl/>
          <w:lang w:eastAsia="he-IL"/>
        </w:rPr>
        <w:t xml:space="preserve">מר לו: תחזיר לי את </w:t>
      </w:r>
      <w:bookmarkStart w:id="320" w:name="_ETM_Q1_1120109"/>
      <w:bookmarkEnd w:id="320"/>
      <w:r>
        <w:rPr>
          <w:rFonts w:hint="cs"/>
          <w:rtl/>
          <w:lang w:eastAsia="he-IL"/>
        </w:rPr>
        <w:t>ההפרש.</w:t>
      </w:r>
    </w:p>
    <w:p w:rsidR="00CF3FF2" w:rsidRDefault="00CF3FF2" w:rsidP="00CF3FF2">
      <w:pPr>
        <w:rPr>
          <w:rtl/>
          <w:lang w:eastAsia="he-IL"/>
        </w:rPr>
      </w:pPr>
      <w:bookmarkStart w:id="321" w:name="_ETM_Q1_1122242"/>
      <w:bookmarkStart w:id="322" w:name="_ETM_Q1_1122297"/>
      <w:bookmarkEnd w:id="321"/>
      <w:bookmarkEnd w:id="322"/>
    </w:p>
    <w:p w:rsidR="00CF3FF2" w:rsidRDefault="00CF3FF2" w:rsidP="00CF3FF2">
      <w:pPr>
        <w:pStyle w:val="af6"/>
        <w:keepNext/>
        <w:rPr>
          <w:rtl/>
        </w:rPr>
      </w:pPr>
      <w:bookmarkStart w:id="323" w:name="ET_yor_6158_19"/>
      <w:r w:rsidRPr="00CF3FF2">
        <w:rPr>
          <w:rStyle w:val="TagStyle"/>
          <w:rtl/>
        </w:rPr>
        <w:t xml:space="preserve"> &lt;&lt; יור &gt;&gt; </w:t>
      </w:r>
      <w:r>
        <w:rPr>
          <w:rtl/>
        </w:rPr>
        <w:t>היו"ר אפרת רייטן מרום:</w:t>
      </w:r>
      <w:r w:rsidRPr="00CF3FF2">
        <w:rPr>
          <w:rStyle w:val="TagStyle"/>
          <w:rtl/>
        </w:rPr>
        <w:t xml:space="preserve"> &lt;&lt; יור &gt;&gt;</w:t>
      </w:r>
      <w:r>
        <w:rPr>
          <w:rtl/>
        </w:rPr>
        <w:t xml:space="preserve">   </w:t>
      </w:r>
      <w:bookmarkEnd w:id="323"/>
    </w:p>
    <w:p w:rsidR="00CF3FF2" w:rsidRDefault="00CF3FF2" w:rsidP="00CF3FF2">
      <w:pPr>
        <w:pStyle w:val="KeepWithNext"/>
        <w:rPr>
          <w:rtl/>
          <w:lang w:eastAsia="he-IL"/>
        </w:rPr>
      </w:pPr>
    </w:p>
    <w:p w:rsidR="00CF3FF2" w:rsidRDefault="000128E7" w:rsidP="00CF3FF2">
      <w:pPr>
        <w:rPr>
          <w:rtl/>
          <w:lang w:eastAsia="he-IL"/>
        </w:rPr>
      </w:pPr>
      <w:bookmarkStart w:id="324" w:name="_ETM_Q1_1123077"/>
      <w:bookmarkEnd w:id="324"/>
      <w:r>
        <w:rPr>
          <w:rFonts w:hint="cs"/>
          <w:rtl/>
          <w:lang w:eastAsia="he-IL"/>
        </w:rPr>
        <w:t xml:space="preserve">בסדר גמור. </w:t>
      </w:r>
      <w:r w:rsidR="00CF3FF2">
        <w:rPr>
          <w:rFonts w:hint="cs"/>
          <w:rtl/>
          <w:lang w:eastAsia="he-IL"/>
        </w:rPr>
        <w:t xml:space="preserve">לכן אני מצטרפת לעמדתכם. כפי שהבהרתם את זה, הנושא </w:t>
      </w:r>
      <w:r>
        <w:rPr>
          <w:rFonts w:hint="cs"/>
          <w:rtl/>
          <w:lang w:eastAsia="he-IL"/>
        </w:rPr>
        <w:t xml:space="preserve">עדיין </w:t>
      </w:r>
      <w:r w:rsidR="00CF3FF2">
        <w:rPr>
          <w:rFonts w:hint="cs"/>
          <w:rtl/>
          <w:lang w:eastAsia="he-IL"/>
        </w:rPr>
        <w:t xml:space="preserve">דורש </w:t>
      </w:r>
      <w:bookmarkStart w:id="325" w:name="_ETM_Q1_1129576"/>
      <w:bookmarkEnd w:id="325"/>
      <w:r w:rsidR="00CF3FF2">
        <w:rPr>
          <w:rFonts w:hint="cs"/>
          <w:rtl/>
          <w:lang w:eastAsia="he-IL"/>
        </w:rPr>
        <w:t>פה כמו נקודות אחרות בדיקה וליבון. בש</w:t>
      </w:r>
      <w:r>
        <w:rPr>
          <w:rFonts w:hint="cs"/>
          <w:rtl/>
          <w:lang w:eastAsia="he-IL"/>
        </w:rPr>
        <w:t>ל</w:t>
      </w:r>
      <w:r w:rsidR="00CF3FF2">
        <w:rPr>
          <w:rFonts w:hint="cs"/>
          <w:rtl/>
          <w:lang w:eastAsia="he-IL"/>
        </w:rPr>
        <w:t xml:space="preserve">ב הזה יש לציין </w:t>
      </w:r>
      <w:bookmarkStart w:id="326" w:name="_ETM_Q1_1136235"/>
      <w:bookmarkEnd w:id="326"/>
      <w:r w:rsidR="00CF3FF2">
        <w:rPr>
          <w:rFonts w:hint="cs"/>
          <w:rtl/>
          <w:lang w:eastAsia="he-IL"/>
        </w:rPr>
        <w:t xml:space="preserve">את זה. </w:t>
      </w:r>
    </w:p>
    <w:p w:rsidR="004313B9" w:rsidRDefault="004313B9" w:rsidP="00CF3FF2">
      <w:pPr>
        <w:rPr>
          <w:rtl/>
          <w:lang w:eastAsia="he-IL"/>
        </w:rPr>
      </w:pPr>
      <w:bookmarkStart w:id="327" w:name="_ETM_Q1_1146971"/>
      <w:bookmarkStart w:id="328" w:name="_ETM_Q1_1147045"/>
      <w:bookmarkStart w:id="329" w:name="_ETM_Q1_1149529"/>
      <w:bookmarkEnd w:id="327"/>
      <w:bookmarkEnd w:id="328"/>
      <w:bookmarkEnd w:id="329"/>
    </w:p>
    <w:p w:rsidR="004313B9" w:rsidRDefault="004313B9" w:rsidP="004313B9">
      <w:pPr>
        <w:pStyle w:val="af9"/>
        <w:keepNext/>
        <w:rPr>
          <w:rtl/>
          <w:lang w:eastAsia="he-IL"/>
        </w:rPr>
      </w:pPr>
      <w:bookmarkStart w:id="330" w:name="ET_guest_782052_20"/>
      <w:r w:rsidRPr="004313B9">
        <w:rPr>
          <w:rStyle w:val="TagStyle"/>
          <w:rtl/>
        </w:rPr>
        <w:t xml:space="preserve"> &lt;&lt; אורח &gt;&gt; </w:t>
      </w:r>
      <w:r>
        <w:rPr>
          <w:rtl/>
          <w:lang w:eastAsia="he-IL"/>
        </w:rPr>
        <w:t>עלי בינג:</w:t>
      </w:r>
      <w:r w:rsidRPr="004313B9">
        <w:rPr>
          <w:rStyle w:val="TagStyle"/>
          <w:rtl/>
        </w:rPr>
        <w:t xml:space="preserve"> &lt;&lt; אורח &gt;&gt;</w:t>
      </w:r>
      <w:r>
        <w:rPr>
          <w:rtl/>
          <w:lang w:eastAsia="he-IL"/>
        </w:rPr>
        <w:t xml:space="preserve">   </w:t>
      </w:r>
      <w:bookmarkEnd w:id="330"/>
    </w:p>
    <w:p w:rsidR="004313B9" w:rsidRDefault="004313B9" w:rsidP="004313B9">
      <w:pPr>
        <w:pStyle w:val="KeepWithNext"/>
        <w:rPr>
          <w:rtl/>
          <w:lang w:eastAsia="he-IL"/>
        </w:rPr>
      </w:pPr>
    </w:p>
    <w:p w:rsidR="004313B9" w:rsidRDefault="000128E7" w:rsidP="000128E7">
      <w:pPr>
        <w:rPr>
          <w:rtl/>
          <w:lang w:eastAsia="he-IL"/>
        </w:rPr>
      </w:pPr>
      <w:bookmarkStart w:id="331" w:name="_ETM_Q1_1150105"/>
      <w:bookmarkStart w:id="332" w:name="_ETM_Q1_1150160"/>
      <w:bookmarkEnd w:id="331"/>
      <w:bookmarkEnd w:id="332"/>
      <w:r>
        <w:rPr>
          <w:rFonts w:hint="cs"/>
          <w:rtl/>
          <w:lang w:eastAsia="he-IL"/>
        </w:rPr>
        <w:t xml:space="preserve">בשלב </w:t>
      </w:r>
      <w:bookmarkStart w:id="333" w:name="_ETM_Q1_1134839"/>
      <w:bookmarkEnd w:id="333"/>
      <w:r>
        <w:rPr>
          <w:rFonts w:hint="cs"/>
          <w:rtl/>
          <w:lang w:eastAsia="he-IL"/>
        </w:rPr>
        <w:t>הזה אנו רוצים שיהיה הנוסח הזה, ונמשיך לדון עליו.</w:t>
      </w:r>
    </w:p>
    <w:p w:rsidR="000128E7" w:rsidRDefault="000128E7" w:rsidP="000128E7">
      <w:pPr>
        <w:rPr>
          <w:rtl/>
          <w:lang w:eastAsia="he-IL"/>
        </w:rPr>
      </w:pPr>
      <w:bookmarkStart w:id="334" w:name="_ETM_Q1_1139885"/>
      <w:bookmarkStart w:id="335" w:name="_ETM_Q1_1140044"/>
      <w:bookmarkEnd w:id="334"/>
      <w:bookmarkEnd w:id="335"/>
    </w:p>
    <w:p w:rsidR="000128E7" w:rsidRDefault="000128E7" w:rsidP="000128E7">
      <w:pPr>
        <w:pStyle w:val="af6"/>
        <w:keepNext/>
        <w:rPr>
          <w:rtl/>
        </w:rPr>
      </w:pPr>
      <w:bookmarkStart w:id="336" w:name="_ETM_Q1_1140090"/>
      <w:bookmarkStart w:id="337" w:name="_ETM_Q1_1140189"/>
      <w:bookmarkStart w:id="338" w:name="ET_yor_6158_45"/>
      <w:bookmarkEnd w:id="336"/>
      <w:bookmarkEnd w:id="337"/>
      <w:r w:rsidRPr="000128E7">
        <w:rPr>
          <w:rStyle w:val="TagStyle"/>
          <w:rtl/>
        </w:rPr>
        <w:t xml:space="preserve"> &lt;&lt; יור &gt;&gt; </w:t>
      </w:r>
      <w:r>
        <w:rPr>
          <w:rtl/>
        </w:rPr>
        <w:t>היו"ר אפרת רייטן מרום:</w:t>
      </w:r>
      <w:r w:rsidRPr="000128E7">
        <w:rPr>
          <w:rStyle w:val="TagStyle"/>
          <w:rtl/>
        </w:rPr>
        <w:t xml:space="preserve"> &lt;&lt; יור &gt;&gt;</w:t>
      </w:r>
      <w:r>
        <w:rPr>
          <w:rtl/>
        </w:rPr>
        <w:t xml:space="preserve">   </w:t>
      </w:r>
      <w:bookmarkEnd w:id="338"/>
    </w:p>
    <w:p w:rsidR="000128E7" w:rsidRDefault="000128E7" w:rsidP="000128E7">
      <w:pPr>
        <w:pStyle w:val="KeepWithNext"/>
        <w:rPr>
          <w:rtl/>
          <w:lang w:eastAsia="he-IL"/>
        </w:rPr>
      </w:pPr>
    </w:p>
    <w:p w:rsidR="000128E7" w:rsidRPr="000128E7" w:rsidRDefault="000128E7" w:rsidP="000128E7">
      <w:pPr>
        <w:rPr>
          <w:rtl/>
          <w:lang w:eastAsia="he-IL"/>
        </w:rPr>
      </w:pPr>
      <w:bookmarkStart w:id="339" w:name="_ETM_Q1_1141171"/>
      <w:bookmarkEnd w:id="339"/>
      <w:r>
        <w:rPr>
          <w:rFonts w:hint="cs"/>
          <w:rtl/>
          <w:lang w:eastAsia="he-IL"/>
        </w:rPr>
        <w:t xml:space="preserve">זה </w:t>
      </w:r>
      <w:bookmarkStart w:id="340" w:name="_ETM_Q1_1141696"/>
      <w:bookmarkEnd w:id="340"/>
      <w:r>
        <w:rPr>
          <w:rFonts w:hint="cs"/>
          <w:rtl/>
          <w:lang w:eastAsia="he-IL"/>
        </w:rPr>
        <w:t>מה שאמרנו.</w:t>
      </w:r>
    </w:p>
    <w:p w:rsidR="004313B9" w:rsidRDefault="004313B9" w:rsidP="004313B9">
      <w:pPr>
        <w:rPr>
          <w:rtl/>
          <w:lang w:eastAsia="he-IL"/>
        </w:rPr>
      </w:pPr>
      <w:bookmarkStart w:id="341" w:name="_ETM_Q1_1184813"/>
      <w:bookmarkStart w:id="342" w:name="_ETM_Q1_1184884"/>
      <w:bookmarkStart w:id="343" w:name="_ETM_Q1_1185818"/>
      <w:bookmarkEnd w:id="341"/>
      <w:bookmarkEnd w:id="342"/>
      <w:bookmarkEnd w:id="343"/>
    </w:p>
    <w:p w:rsidR="004313B9" w:rsidRDefault="004313B9" w:rsidP="004313B9">
      <w:pPr>
        <w:pStyle w:val="a4"/>
        <w:keepNext/>
        <w:rPr>
          <w:rtl/>
        </w:rPr>
      </w:pPr>
      <w:bookmarkStart w:id="344" w:name="ET_speaker_יעל_סלנט_21"/>
      <w:r w:rsidRPr="004313B9">
        <w:rPr>
          <w:rStyle w:val="TagStyle"/>
          <w:rtl/>
        </w:rPr>
        <w:t xml:space="preserve"> &lt;&lt; דובר &gt;&gt; </w:t>
      </w:r>
      <w:r>
        <w:rPr>
          <w:rtl/>
        </w:rPr>
        <w:t>יעל סלנט:</w:t>
      </w:r>
      <w:r w:rsidRPr="004313B9">
        <w:rPr>
          <w:rStyle w:val="TagStyle"/>
          <w:rtl/>
        </w:rPr>
        <w:t xml:space="preserve"> &lt;&lt; דובר &gt;&gt;</w:t>
      </w:r>
      <w:r>
        <w:rPr>
          <w:rtl/>
        </w:rPr>
        <w:t xml:space="preserve">   </w:t>
      </w:r>
      <w:bookmarkEnd w:id="344"/>
    </w:p>
    <w:p w:rsidR="004313B9" w:rsidRDefault="004313B9" w:rsidP="004313B9">
      <w:pPr>
        <w:pStyle w:val="KeepWithNext"/>
        <w:rPr>
          <w:rtl/>
          <w:lang w:eastAsia="he-IL"/>
        </w:rPr>
      </w:pPr>
    </w:p>
    <w:p w:rsidR="004313B9" w:rsidRDefault="000128E7" w:rsidP="000128E7">
      <w:pPr>
        <w:rPr>
          <w:rtl/>
          <w:lang w:eastAsia="he-IL"/>
        </w:rPr>
      </w:pPr>
      <w:bookmarkStart w:id="345" w:name="_ETM_Q1_1186439"/>
      <w:bookmarkStart w:id="346" w:name="_ETM_Q1_1186494"/>
      <w:bookmarkEnd w:id="345"/>
      <w:bookmarkEnd w:id="346"/>
      <w:r>
        <w:rPr>
          <w:rFonts w:hint="cs"/>
          <w:rtl/>
          <w:lang w:eastAsia="he-IL"/>
        </w:rPr>
        <w:t xml:space="preserve">נקבע בפסק דין או בהחלטה של בית </w:t>
      </w:r>
      <w:bookmarkStart w:id="347" w:name="_ETM_Q1_1148617"/>
      <w:bookmarkEnd w:id="347"/>
      <w:r>
        <w:rPr>
          <w:rFonts w:hint="cs"/>
          <w:rtl/>
          <w:lang w:eastAsia="he-IL"/>
        </w:rPr>
        <w:t xml:space="preserve">משפט כי הזכאי להטבה זכאי בשל האסון הלאומי אזרחי לסכום </w:t>
      </w:r>
      <w:bookmarkStart w:id="348" w:name="_ETM_Q1_1155630"/>
      <w:bookmarkEnd w:id="348"/>
      <w:r>
        <w:rPr>
          <w:rFonts w:hint="cs"/>
          <w:rtl/>
          <w:lang w:eastAsia="he-IL"/>
        </w:rPr>
        <w:t xml:space="preserve">פיצוי לפי פקודת הנזיקין החדש פחות מסכום הטבת הנזק </w:t>
      </w:r>
      <w:r>
        <w:rPr>
          <w:rtl/>
          <w:lang w:eastAsia="he-IL"/>
        </w:rPr>
        <w:t>–</w:t>
      </w:r>
      <w:r>
        <w:rPr>
          <w:rFonts w:hint="cs"/>
          <w:rtl/>
          <w:lang w:eastAsia="he-IL"/>
        </w:rPr>
        <w:t xml:space="preserve"> זכאית המדינה לקבל מהזכאי להטבה את ההפרש שבין סכום הטבת הנזק שלא נפרעה לגביו כאמור בסעיף </w:t>
      </w:r>
      <w:bookmarkStart w:id="349" w:name="_ETM_Q1_1168467"/>
      <w:bookmarkEnd w:id="349"/>
      <w:r>
        <w:rPr>
          <w:rFonts w:hint="cs"/>
          <w:rtl/>
          <w:lang w:eastAsia="he-IL"/>
        </w:rPr>
        <w:t>קטן (ד)</w:t>
      </w:r>
      <w:r>
        <w:rPr>
          <w:rFonts w:hint="cs"/>
          <w:lang w:eastAsia="he-IL"/>
        </w:rPr>
        <w:t xml:space="preserve"> </w:t>
      </w:r>
      <w:r>
        <w:rPr>
          <w:rFonts w:hint="cs"/>
          <w:rtl/>
          <w:lang w:eastAsia="he-IL"/>
        </w:rPr>
        <w:t xml:space="preserve">ובין הפיצוי שנפסק, ואם נקבע כאמור שהזכאי להטבה אינו זכאי לפיצוי מכל גורם בשל האסון הלאומי אזרחי לפי </w:t>
      </w:r>
      <w:bookmarkStart w:id="350" w:name="_ETM_Q1_1177923"/>
      <w:bookmarkEnd w:id="350"/>
      <w:r>
        <w:rPr>
          <w:rFonts w:hint="cs"/>
          <w:rtl/>
          <w:lang w:eastAsia="he-IL"/>
        </w:rPr>
        <w:t xml:space="preserve">פקודת נזיקין, זכאית המדינה לקבל מהזכאי להטבה את סכום הטבת </w:t>
      </w:r>
      <w:bookmarkStart w:id="351" w:name="_ETM_Q1_1181683"/>
      <w:bookmarkEnd w:id="351"/>
      <w:r>
        <w:rPr>
          <w:rFonts w:hint="cs"/>
          <w:rtl/>
          <w:lang w:eastAsia="he-IL"/>
        </w:rPr>
        <w:t>הנזק ששולמה.</w:t>
      </w:r>
    </w:p>
    <w:p w:rsidR="004313B9" w:rsidRDefault="004313B9" w:rsidP="004313B9">
      <w:pPr>
        <w:rPr>
          <w:rtl/>
          <w:lang w:eastAsia="he-IL"/>
        </w:rPr>
      </w:pPr>
      <w:bookmarkStart w:id="352" w:name="_ETM_Q1_1187757"/>
      <w:bookmarkStart w:id="353" w:name="_ETM_Q1_1187820"/>
      <w:bookmarkStart w:id="354" w:name="_ETM_Q1_1188746"/>
      <w:bookmarkEnd w:id="352"/>
      <w:bookmarkEnd w:id="353"/>
      <w:bookmarkEnd w:id="354"/>
    </w:p>
    <w:p w:rsidR="004313B9" w:rsidRDefault="004313B9" w:rsidP="004313B9">
      <w:pPr>
        <w:pStyle w:val="a4"/>
        <w:keepNext/>
        <w:rPr>
          <w:rtl/>
        </w:rPr>
      </w:pPr>
      <w:bookmarkStart w:id="355" w:name="ET_speaker_נועה_בן_שבת_22"/>
      <w:r w:rsidRPr="004313B9">
        <w:rPr>
          <w:rStyle w:val="TagStyle"/>
          <w:rtl/>
        </w:rPr>
        <w:t xml:space="preserve"> &lt;&lt; דובר &gt;&gt; </w:t>
      </w:r>
      <w:r>
        <w:rPr>
          <w:rtl/>
        </w:rPr>
        <w:t>נועה בן שבת:</w:t>
      </w:r>
      <w:r w:rsidRPr="004313B9">
        <w:rPr>
          <w:rStyle w:val="TagStyle"/>
          <w:rtl/>
        </w:rPr>
        <w:t xml:space="preserve"> &lt;&lt; דובר &gt;&gt;</w:t>
      </w:r>
      <w:r>
        <w:rPr>
          <w:rtl/>
        </w:rPr>
        <w:t xml:space="preserve">   </w:t>
      </w:r>
      <w:bookmarkEnd w:id="355"/>
    </w:p>
    <w:p w:rsidR="004313B9" w:rsidRDefault="004313B9" w:rsidP="004313B9">
      <w:pPr>
        <w:pStyle w:val="KeepWithNext"/>
        <w:rPr>
          <w:rtl/>
          <w:lang w:eastAsia="he-IL"/>
        </w:rPr>
      </w:pPr>
    </w:p>
    <w:p w:rsidR="004313B9" w:rsidRDefault="004313B9" w:rsidP="004313B9">
      <w:pPr>
        <w:rPr>
          <w:rtl/>
          <w:lang w:eastAsia="he-IL"/>
        </w:rPr>
      </w:pPr>
      <w:bookmarkStart w:id="356" w:name="_ETM_Q1_1189253"/>
      <w:bookmarkStart w:id="357" w:name="_ETM_Q1_1189310"/>
      <w:bookmarkEnd w:id="356"/>
      <w:bookmarkEnd w:id="357"/>
      <w:r>
        <w:rPr>
          <w:rFonts w:hint="cs"/>
          <w:rtl/>
          <w:lang w:eastAsia="he-IL"/>
        </w:rPr>
        <w:t>זה יישאר.</w:t>
      </w:r>
    </w:p>
    <w:p w:rsidR="004313B9" w:rsidRDefault="004313B9" w:rsidP="004313B9">
      <w:pPr>
        <w:rPr>
          <w:rtl/>
          <w:lang w:eastAsia="he-IL"/>
        </w:rPr>
      </w:pPr>
      <w:bookmarkStart w:id="358" w:name="_ETM_Q1_1190633"/>
      <w:bookmarkStart w:id="359" w:name="_ETM_Q1_1190694"/>
      <w:bookmarkEnd w:id="358"/>
      <w:bookmarkEnd w:id="359"/>
    </w:p>
    <w:p w:rsidR="004313B9" w:rsidRDefault="004313B9" w:rsidP="004313B9">
      <w:pPr>
        <w:pStyle w:val="af6"/>
        <w:keepNext/>
        <w:rPr>
          <w:rtl/>
        </w:rPr>
      </w:pPr>
      <w:bookmarkStart w:id="360" w:name="ET_yor_6158_23"/>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360"/>
    </w:p>
    <w:p w:rsidR="004313B9" w:rsidRDefault="004313B9" w:rsidP="004313B9">
      <w:pPr>
        <w:pStyle w:val="KeepWithNext"/>
        <w:rPr>
          <w:rtl/>
          <w:lang w:eastAsia="he-IL"/>
        </w:rPr>
      </w:pPr>
    </w:p>
    <w:p w:rsidR="004313B9" w:rsidRDefault="000128E7" w:rsidP="004313B9">
      <w:pPr>
        <w:rPr>
          <w:rtl/>
          <w:lang w:eastAsia="he-IL"/>
        </w:rPr>
      </w:pPr>
      <w:bookmarkStart w:id="361" w:name="_ETM_Q1_1191381"/>
      <w:bookmarkEnd w:id="361"/>
      <w:r>
        <w:rPr>
          <w:rFonts w:hint="cs"/>
          <w:rtl/>
          <w:lang w:eastAsia="he-IL"/>
        </w:rPr>
        <w:t xml:space="preserve">ממש כך. </w:t>
      </w:r>
      <w:r w:rsidR="004313B9">
        <w:rPr>
          <w:rFonts w:hint="cs"/>
          <w:rtl/>
          <w:lang w:eastAsia="he-IL"/>
        </w:rPr>
        <w:t>זו ההסכמה שהגענו אליה.</w:t>
      </w:r>
    </w:p>
    <w:p w:rsidR="004313B9" w:rsidRDefault="004313B9" w:rsidP="004313B9">
      <w:pPr>
        <w:rPr>
          <w:rtl/>
          <w:lang w:eastAsia="he-IL"/>
        </w:rPr>
      </w:pPr>
      <w:bookmarkStart w:id="362" w:name="_ETM_Q1_1194136"/>
      <w:bookmarkStart w:id="363" w:name="_ETM_Q1_1194200"/>
      <w:bookmarkEnd w:id="362"/>
      <w:bookmarkEnd w:id="363"/>
    </w:p>
    <w:p w:rsidR="004313B9" w:rsidRDefault="004313B9" w:rsidP="004313B9">
      <w:pPr>
        <w:pStyle w:val="-"/>
        <w:keepNext/>
        <w:rPr>
          <w:rtl/>
        </w:rPr>
      </w:pPr>
      <w:bookmarkStart w:id="364" w:name="ET_speakercontinue_נועה_בן_שבת_24"/>
      <w:r w:rsidRPr="004313B9">
        <w:rPr>
          <w:rStyle w:val="TagStyle"/>
          <w:rtl/>
        </w:rPr>
        <w:lastRenderedPageBreak/>
        <w:t xml:space="preserve"> &lt;&lt; דובר_המשך &gt;&gt; </w:t>
      </w:r>
      <w:r>
        <w:rPr>
          <w:rtl/>
        </w:rPr>
        <w:t>נועה בן שבת:</w:t>
      </w:r>
      <w:r w:rsidRPr="004313B9">
        <w:rPr>
          <w:rStyle w:val="TagStyle"/>
          <w:rtl/>
        </w:rPr>
        <w:t xml:space="preserve"> &lt;&lt; דובר_המשך &gt;&gt;</w:t>
      </w:r>
      <w:r>
        <w:rPr>
          <w:rtl/>
        </w:rPr>
        <w:t xml:space="preserve">   </w:t>
      </w:r>
      <w:bookmarkEnd w:id="364"/>
    </w:p>
    <w:p w:rsidR="004313B9" w:rsidRDefault="004313B9" w:rsidP="004313B9">
      <w:pPr>
        <w:pStyle w:val="KeepWithNext"/>
        <w:rPr>
          <w:rtl/>
          <w:lang w:eastAsia="he-IL"/>
        </w:rPr>
      </w:pPr>
    </w:p>
    <w:p w:rsidR="004313B9" w:rsidRDefault="000128E7" w:rsidP="000128E7">
      <w:pPr>
        <w:rPr>
          <w:rtl/>
          <w:lang w:eastAsia="he-IL"/>
        </w:rPr>
      </w:pPr>
      <w:bookmarkStart w:id="365" w:name="_ETM_Q1_1194851"/>
      <w:bookmarkEnd w:id="365"/>
      <w:r>
        <w:rPr>
          <w:rFonts w:hint="cs"/>
          <w:rtl/>
          <w:lang w:eastAsia="he-IL"/>
        </w:rPr>
        <w:t xml:space="preserve">חשוב לנו להציג עוד משהו שירד מהנוסח </w:t>
      </w:r>
      <w:bookmarkStart w:id="366" w:name="_ETM_Q1_1190958"/>
      <w:bookmarkEnd w:id="366"/>
      <w:r>
        <w:rPr>
          <w:rtl/>
          <w:lang w:eastAsia="he-IL"/>
        </w:rPr>
        <w:t>–</w:t>
      </w:r>
      <w:r>
        <w:rPr>
          <w:rFonts w:hint="cs"/>
          <w:rtl/>
          <w:lang w:eastAsia="he-IL"/>
        </w:rPr>
        <w:t xml:space="preserve"> היתה הוראה שהתשלום הזה </w:t>
      </w:r>
      <w:r w:rsidR="004313B9">
        <w:rPr>
          <w:rFonts w:hint="cs"/>
          <w:rtl/>
          <w:lang w:eastAsia="he-IL"/>
        </w:rPr>
        <w:t>לא יגרע מזכותו</w:t>
      </w:r>
      <w:r>
        <w:rPr>
          <w:rFonts w:hint="cs"/>
          <w:rtl/>
          <w:lang w:eastAsia="he-IL"/>
        </w:rPr>
        <w:t xml:space="preserve"> של נפגע או קרוב </w:t>
      </w:r>
      <w:bookmarkStart w:id="367" w:name="_ETM_Q1_1196762"/>
      <w:bookmarkEnd w:id="367"/>
      <w:r>
        <w:rPr>
          <w:rFonts w:hint="cs"/>
          <w:rtl/>
          <w:lang w:eastAsia="he-IL"/>
        </w:rPr>
        <w:t>משפחה לכל טובת הנאה שמוענקת מהמוסד לביטוח לאומי</w:t>
      </w:r>
      <w:r w:rsidR="004313B9">
        <w:rPr>
          <w:rFonts w:hint="cs"/>
          <w:rtl/>
          <w:lang w:eastAsia="he-IL"/>
        </w:rPr>
        <w:t xml:space="preserve">. </w:t>
      </w:r>
      <w:r>
        <w:rPr>
          <w:rFonts w:hint="cs"/>
          <w:rtl/>
          <w:lang w:eastAsia="he-IL"/>
        </w:rPr>
        <w:t xml:space="preserve">הממשלה ביקשה </w:t>
      </w:r>
      <w:bookmarkStart w:id="368" w:name="_ETM_Q1_1204621"/>
      <w:bookmarkEnd w:id="368"/>
      <w:r>
        <w:rPr>
          <w:rFonts w:hint="cs"/>
          <w:rtl/>
          <w:lang w:eastAsia="he-IL"/>
        </w:rPr>
        <w:t xml:space="preserve">להוריד את הסעיף הזה. תסבירו </w:t>
      </w:r>
      <w:r w:rsidR="004313B9">
        <w:rPr>
          <w:rFonts w:hint="cs"/>
          <w:rtl/>
          <w:lang w:eastAsia="he-IL"/>
        </w:rPr>
        <w:t xml:space="preserve">מה </w:t>
      </w:r>
      <w:bookmarkStart w:id="369" w:name="_ETM_Q1_1208922"/>
      <w:bookmarkEnd w:id="369"/>
      <w:r w:rsidR="004313B9">
        <w:rPr>
          <w:rFonts w:hint="cs"/>
          <w:rtl/>
          <w:lang w:eastAsia="he-IL"/>
        </w:rPr>
        <w:t>המשמעות והאם העובדה שאדם מקבל הטבה לפי החוק הזה</w:t>
      </w:r>
      <w:r>
        <w:rPr>
          <w:rFonts w:hint="cs"/>
          <w:rtl/>
          <w:lang w:eastAsia="he-IL"/>
        </w:rPr>
        <w:t xml:space="preserve"> עלולה באיזושהי צורה לפגוע </w:t>
      </w:r>
      <w:bookmarkStart w:id="370" w:name="_ETM_Q1_1213011"/>
      <w:bookmarkEnd w:id="370"/>
      <w:r>
        <w:rPr>
          <w:rFonts w:hint="cs"/>
          <w:rtl/>
          <w:lang w:eastAsia="he-IL"/>
        </w:rPr>
        <w:t>בזכותו</w:t>
      </w:r>
      <w:r w:rsidR="004313B9">
        <w:rPr>
          <w:rFonts w:hint="cs"/>
          <w:rtl/>
          <w:lang w:eastAsia="he-IL"/>
        </w:rPr>
        <w:t xml:space="preserve">. למשל </w:t>
      </w:r>
      <w:bookmarkStart w:id="371" w:name="_ETM_Q1_1215727"/>
      <w:bookmarkEnd w:id="371"/>
      <w:r w:rsidR="004313B9">
        <w:rPr>
          <w:rFonts w:hint="cs"/>
          <w:rtl/>
          <w:lang w:eastAsia="he-IL"/>
        </w:rPr>
        <w:t>במ</w:t>
      </w:r>
      <w:r w:rsidR="00E72FF0">
        <w:rPr>
          <w:rFonts w:hint="cs"/>
          <w:rtl/>
          <w:lang w:eastAsia="he-IL"/>
        </w:rPr>
        <w:t>קרים של קצבאות שתלויות בהכנ</w:t>
      </w:r>
      <w:r>
        <w:rPr>
          <w:rFonts w:hint="cs"/>
          <w:rtl/>
          <w:lang w:eastAsia="he-IL"/>
        </w:rPr>
        <w:t>ס</w:t>
      </w:r>
      <w:r w:rsidR="00E72FF0">
        <w:rPr>
          <w:rFonts w:hint="cs"/>
          <w:rtl/>
          <w:lang w:eastAsia="he-IL"/>
        </w:rPr>
        <w:t>ה הו</w:t>
      </w:r>
      <w:r w:rsidR="004313B9">
        <w:rPr>
          <w:rFonts w:hint="cs"/>
          <w:rtl/>
          <w:lang w:eastAsia="he-IL"/>
        </w:rPr>
        <w:t xml:space="preserve">א עלול לא לקבל את </w:t>
      </w:r>
      <w:bookmarkStart w:id="372" w:name="_ETM_Q1_1223546"/>
      <w:bookmarkEnd w:id="372"/>
      <w:r w:rsidR="004313B9">
        <w:rPr>
          <w:rFonts w:hint="cs"/>
          <w:rtl/>
          <w:lang w:eastAsia="he-IL"/>
        </w:rPr>
        <w:t>הקצבאות</w:t>
      </w:r>
      <w:r>
        <w:rPr>
          <w:rFonts w:hint="cs"/>
          <w:rtl/>
          <w:lang w:eastAsia="he-IL"/>
        </w:rPr>
        <w:t>,</w:t>
      </w:r>
      <w:r w:rsidR="004313B9">
        <w:rPr>
          <w:rFonts w:hint="cs"/>
          <w:rtl/>
          <w:lang w:eastAsia="he-IL"/>
        </w:rPr>
        <w:t xml:space="preserve"> ואי</w:t>
      </w:r>
      <w:r>
        <w:rPr>
          <w:rFonts w:hint="cs"/>
          <w:rtl/>
          <w:lang w:eastAsia="he-IL"/>
        </w:rPr>
        <w:t>ך</w:t>
      </w:r>
      <w:r w:rsidR="004313B9">
        <w:rPr>
          <w:rFonts w:hint="cs"/>
          <w:rtl/>
          <w:lang w:eastAsia="he-IL"/>
        </w:rPr>
        <w:t xml:space="preserve"> יפוצה בשלב מאוחר יותר</w:t>
      </w:r>
      <w:r>
        <w:rPr>
          <w:rFonts w:hint="cs"/>
          <w:rtl/>
          <w:lang w:eastAsia="he-IL"/>
        </w:rPr>
        <w:t>,</w:t>
      </w:r>
      <w:r w:rsidR="004313B9">
        <w:rPr>
          <w:rFonts w:hint="cs"/>
          <w:rtl/>
          <w:lang w:eastAsia="he-IL"/>
        </w:rPr>
        <w:t xml:space="preserve"> במקרה שיצטרך להשיב את </w:t>
      </w:r>
      <w:bookmarkStart w:id="373" w:name="_ETM_Q1_1231358"/>
      <w:bookmarkEnd w:id="373"/>
      <w:r w:rsidR="004313B9">
        <w:rPr>
          <w:rFonts w:hint="cs"/>
          <w:rtl/>
          <w:lang w:eastAsia="he-IL"/>
        </w:rPr>
        <w:t>הסכום.</w:t>
      </w:r>
    </w:p>
    <w:p w:rsidR="004313B9" w:rsidRDefault="004313B9" w:rsidP="004313B9">
      <w:pPr>
        <w:rPr>
          <w:rtl/>
          <w:lang w:eastAsia="he-IL"/>
        </w:rPr>
      </w:pPr>
      <w:bookmarkStart w:id="374" w:name="_ETM_Q1_1232890"/>
      <w:bookmarkStart w:id="375" w:name="_ETM_Q1_1232958"/>
      <w:bookmarkStart w:id="376" w:name="_ETM_Q1_1234718"/>
      <w:bookmarkEnd w:id="374"/>
      <w:bookmarkEnd w:id="375"/>
      <w:bookmarkEnd w:id="376"/>
    </w:p>
    <w:p w:rsidR="004313B9" w:rsidRDefault="004313B9" w:rsidP="004313B9">
      <w:pPr>
        <w:pStyle w:val="af9"/>
        <w:keepNext/>
        <w:rPr>
          <w:rtl/>
          <w:lang w:eastAsia="he-IL"/>
        </w:rPr>
      </w:pPr>
      <w:bookmarkStart w:id="377" w:name="ET_guest_782052_25"/>
      <w:r w:rsidRPr="004313B9">
        <w:rPr>
          <w:rStyle w:val="TagStyle"/>
          <w:rtl/>
        </w:rPr>
        <w:t xml:space="preserve"> &lt;&lt; אורח &gt;&gt; </w:t>
      </w:r>
      <w:r>
        <w:rPr>
          <w:rtl/>
          <w:lang w:eastAsia="he-IL"/>
        </w:rPr>
        <w:t>עלי בינג:</w:t>
      </w:r>
      <w:r w:rsidRPr="004313B9">
        <w:rPr>
          <w:rStyle w:val="TagStyle"/>
          <w:rtl/>
        </w:rPr>
        <w:t xml:space="preserve"> &lt;&lt; אורח &gt;&gt;</w:t>
      </w:r>
      <w:r>
        <w:rPr>
          <w:rtl/>
          <w:lang w:eastAsia="he-IL"/>
        </w:rPr>
        <w:t xml:space="preserve">   </w:t>
      </w:r>
      <w:bookmarkEnd w:id="377"/>
    </w:p>
    <w:p w:rsidR="004313B9" w:rsidRDefault="004313B9" w:rsidP="004313B9">
      <w:pPr>
        <w:pStyle w:val="KeepWithNext"/>
        <w:rPr>
          <w:rtl/>
          <w:lang w:eastAsia="he-IL"/>
        </w:rPr>
      </w:pPr>
    </w:p>
    <w:p w:rsidR="004313B9" w:rsidRDefault="000128E7" w:rsidP="004313B9">
      <w:pPr>
        <w:rPr>
          <w:rtl/>
          <w:lang w:eastAsia="he-IL"/>
        </w:rPr>
      </w:pPr>
      <w:bookmarkStart w:id="378" w:name="_ETM_Q1_1235438"/>
      <w:bookmarkStart w:id="379" w:name="_ETM_Q1_1235506"/>
      <w:bookmarkEnd w:id="378"/>
      <w:bookmarkEnd w:id="379"/>
      <w:r>
        <w:rPr>
          <w:rFonts w:hint="cs"/>
          <w:rtl/>
          <w:lang w:eastAsia="he-IL"/>
        </w:rPr>
        <w:t xml:space="preserve">עוד פסקה שלא ציינתם שירדה </w:t>
      </w:r>
      <w:r>
        <w:rPr>
          <w:rtl/>
          <w:lang w:eastAsia="he-IL"/>
        </w:rPr>
        <w:t>–</w:t>
      </w:r>
      <w:r>
        <w:rPr>
          <w:rFonts w:hint="cs"/>
          <w:rtl/>
          <w:lang w:eastAsia="he-IL"/>
        </w:rPr>
        <w:t xml:space="preserve"> זו שמחייבת את התביעה </w:t>
      </w:r>
      <w:bookmarkStart w:id="380" w:name="_ETM_Q1_1236578"/>
      <w:bookmarkEnd w:id="380"/>
      <w:r w:rsidR="004313B9">
        <w:rPr>
          <w:rFonts w:hint="cs"/>
          <w:rtl/>
          <w:lang w:eastAsia="he-IL"/>
        </w:rPr>
        <w:t>בתוך תקופת ההתיישנות.</w:t>
      </w:r>
    </w:p>
    <w:p w:rsidR="004313B9" w:rsidRDefault="004313B9" w:rsidP="004313B9">
      <w:pPr>
        <w:rPr>
          <w:rtl/>
          <w:lang w:eastAsia="he-IL"/>
        </w:rPr>
      </w:pPr>
      <w:bookmarkStart w:id="381" w:name="_ETM_Q1_1238727"/>
      <w:bookmarkStart w:id="382" w:name="_ETM_Q1_1238795"/>
      <w:bookmarkEnd w:id="381"/>
      <w:bookmarkEnd w:id="382"/>
    </w:p>
    <w:p w:rsidR="004313B9" w:rsidRDefault="004313B9" w:rsidP="004313B9">
      <w:pPr>
        <w:pStyle w:val="af6"/>
        <w:keepNext/>
        <w:rPr>
          <w:rtl/>
        </w:rPr>
      </w:pPr>
      <w:bookmarkStart w:id="383" w:name="ET_yor_6158_26"/>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383"/>
    </w:p>
    <w:p w:rsidR="004313B9" w:rsidRDefault="004313B9" w:rsidP="004313B9">
      <w:pPr>
        <w:pStyle w:val="KeepWithNext"/>
        <w:rPr>
          <w:rtl/>
          <w:lang w:eastAsia="he-IL"/>
        </w:rPr>
      </w:pPr>
    </w:p>
    <w:p w:rsidR="004313B9" w:rsidRDefault="000128E7" w:rsidP="004313B9">
      <w:pPr>
        <w:rPr>
          <w:rtl/>
          <w:lang w:eastAsia="he-IL"/>
        </w:rPr>
      </w:pPr>
      <w:bookmarkStart w:id="384" w:name="_ETM_Q1_1239923"/>
      <w:bookmarkEnd w:id="384"/>
      <w:r>
        <w:rPr>
          <w:rFonts w:hint="cs"/>
          <w:rtl/>
          <w:lang w:eastAsia="he-IL"/>
        </w:rPr>
        <w:t xml:space="preserve">נכון. </w:t>
      </w:r>
      <w:r w:rsidR="004313B9">
        <w:rPr>
          <w:rFonts w:hint="cs"/>
          <w:rtl/>
          <w:lang w:eastAsia="he-IL"/>
        </w:rPr>
        <w:t>זו נקודה מהותית.</w:t>
      </w:r>
    </w:p>
    <w:p w:rsidR="004313B9" w:rsidRDefault="004313B9" w:rsidP="004313B9">
      <w:pPr>
        <w:rPr>
          <w:rtl/>
          <w:lang w:eastAsia="he-IL"/>
        </w:rPr>
      </w:pPr>
      <w:bookmarkStart w:id="385" w:name="_ETM_Q1_1243710"/>
      <w:bookmarkStart w:id="386" w:name="_ETM_Q1_1243771"/>
      <w:bookmarkEnd w:id="385"/>
      <w:bookmarkEnd w:id="386"/>
    </w:p>
    <w:p w:rsidR="004313B9" w:rsidRDefault="004313B9" w:rsidP="004313B9">
      <w:pPr>
        <w:pStyle w:val="-"/>
        <w:keepNext/>
        <w:rPr>
          <w:rtl/>
        </w:rPr>
      </w:pPr>
      <w:bookmarkStart w:id="387" w:name="ET_speakercontinue_782052_27"/>
      <w:r w:rsidRPr="004313B9">
        <w:rPr>
          <w:rStyle w:val="TagStyle"/>
          <w:rtl/>
        </w:rPr>
        <w:t xml:space="preserve"> &lt;&lt; דובר_המשך &gt;&gt; </w:t>
      </w:r>
      <w:r>
        <w:rPr>
          <w:rtl/>
        </w:rPr>
        <w:t>עלי בינג:</w:t>
      </w:r>
      <w:r w:rsidRPr="004313B9">
        <w:rPr>
          <w:rStyle w:val="TagStyle"/>
          <w:rtl/>
        </w:rPr>
        <w:t xml:space="preserve"> &lt;&lt; דובר_המשך &gt;&gt;</w:t>
      </w:r>
      <w:r>
        <w:rPr>
          <w:rtl/>
        </w:rPr>
        <w:t xml:space="preserve">   </w:t>
      </w:r>
      <w:bookmarkEnd w:id="387"/>
    </w:p>
    <w:p w:rsidR="004313B9" w:rsidRDefault="004313B9" w:rsidP="004313B9">
      <w:pPr>
        <w:pStyle w:val="KeepWithNext"/>
        <w:rPr>
          <w:rtl/>
          <w:lang w:eastAsia="he-IL"/>
        </w:rPr>
      </w:pPr>
    </w:p>
    <w:p w:rsidR="004313B9" w:rsidRDefault="004313B9" w:rsidP="004313B9">
      <w:pPr>
        <w:rPr>
          <w:rtl/>
          <w:lang w:eastAsia="he-IL"/>
        </w:rPr>
      </w:pPr>
      <w:bookmarkStart w:id="388" w:name="_ETM_Q1_1244452"/>
      <w:bookmarkEnd w:id="388"/>
      <w:r>
        <w:rPr>
          <w:rFonts w:hint="cs"/>
          <w:rtl/>
          <w:lang w:eastAsia="he-IL"/>
        </w:rPr>
        <w:t xml:space="preserve">גם זה ירד </w:t>
      </w:r>
      <w:r w:rsidR="000128E7">
        <w:rPr>
          <w:rFonts w:hint="cs"/>
          <w:rtl/>
          <w:lang w:eastAsia="he-IL"/>
        </w:rPr>
        <w:t xml:space="preserve">כרגע </w:t>
      </w:r>
      <w:r>
        <w:rPr>
          <w:rFonts w:hint="cs"/>
          <w:rtl/>
          <w:lang w:eastAsia="he-IL"/>
        </w:rPr>
        <w:t>מסדר-היום.</w:t>
      </w:r>
      <w:r w:rsidR="000128E7">
        <w:rPr>
          <w:rFonts w:hint="cs"/>
          <w:rtl/>
          <w:lang w:eastAsia="he-IL"/>
        </w:rPr>
        <w:t xml:space="preserve"> גם זה סיכמנו שנמשיך לדון.</w:t>
      </w:r>
    </w:p>
    <w:p w:rsidR="004313B9" w:rsidRDefault="004313B9" w:rsidP="004313B9">
      <w:pPr>
        <w:rPr>
          <w:rtl/>
          <w:lang w:eastAsia="he-IL"/>
        </w:rPr>
      </w:pPr>
      <w:bookmarkStart w:id="389" w:name="_ETM_Q1_1249177"/>
      <w:bookmarkStart w:id="390" w:name="_ETM_Q1_1249248"/>
      <w:bookmarkEnd w:id="389"/>
      <w:bookmarkEnd w:id="390"/>
    </w:p>
    <w:p w:rsidR="004313B9" w:rsidRDefault="004313B9" w:rsidP="004313B9">
      <w:pPr>
        <w:pStyle w:val="af6"/>
        <w:keepNext/>
        <w:rPr>
          <w:rtl/>
        </w:rPr>
      </w:pPr>
      <w:bookmarkStart w:id="391" w:name="ET_yor_6158_28"/>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391"/>
    </w:p>
    <w:p w:rsidR="004313B9" w:rsidRDefault="004313B9" w:rsidP="004313B9">
      <w:pPr>
        <w:pStyle w:val="KeepWithNext"/>
        <w:rPr>
          <w:rtl/>
          <w:lang w:eastAsia="he-IL"/>
        </w:rPr>
      </w:pPr>
    </w:p>
    <w:p w:rsidR="004313B9" w:rsidRDefault="004313B9" w:rsidP="004313B9">
      <w:pPr>
        <w:rPr>
          <w:rtl/>
          <w:lang w:eastAsia="he-IL"/>
        </w:rPr>
      </w:pPr>
      <w:bookmarkStart w:id="392" w:name="_ETM_Q1_1249890"/>
      <w:bookmarkEnd w:id="392"/>
      <w:r>
        <w:rPr>
          <w:rFonts w:hint="cs"/>
          <w:rtl/>
          <w:lang w:eastAsia="he-IL"/>
        </w:rPr>
        <w:t xml:space="preserve">עם נטייה לקבל </w:t>
      </w:r>
      <w:bookmarkStart w:id="393" w:name="_ETM_Q1_1252920"/>
      <w:bookmarkEnd w:id="393"/>
      <w:r>
        <w:rPr>
          <w:rFonts w:hint="cs"/>
          <w:rtl/>
          <w:lang w:eastAsia="he-IL"/>
        </w:rPr>
        <w:t xml:space="preserve">את עמדת יושבת-הראש. </w:t>
      </w:r>
    </w:p>
    <w:p w:rsidR="004313B9" w:rsidRDefault="004313B9" w:rsidP="004313B9">
      <w:pPr>
        <w:rPr>
          <w:rtl/>
          <w:lang w:eastAsia="he-IL"/>
        </w:rPr>
      </w:pPr>
      <w:bookmarkStart w:id="394" w:name="_ETM_Q1_1261290"/>
      <w:bookmarkStart w:id="395" w:name="_ETM_Q1_1261368"/>
      <w:bookmarkEnd w:id="394"/>
      <w:bookmarkEnd w:id="395"/>
    </w:p>
    <w:p w:rsidR="004313B9" w:rsidRDefault="004313B9" w:rsidP="004313B9">
      <w:pPr>
        <w:pStyle w:val="-"/>
        <w:keepNext/>
        <w:rPr>
          <w:rtl/>
        </w:rPr>
      </w:pPr>
      <w:bookmarkStart w:id="396" w:name="ET_speakercontinue_782052_29"/>
      <w:r w:rsidRPr="004313B9">
        <w:rPr>
          <w:rStyle w:val="TagStyle"/>
          <w:rtl/>
        </w:rPr>
        <w:t xml:space="preserve"> &lt;&lt; דובר_המשך &gt;&gt; </w:t>
      </w:r>
      <w:r>
        <w:rPr>
          <w:rtl/>
        </w:rPr>
        <w:t>עלי בינג:</w:t>
      </w:r>
      <w:r w:rsidRPr="004313B9">
        <w:rPr>
          <w:rStyle w:val="TagStyle"/>
          <w:rtl/>
        </w:rPr>
        <w:t xml:space="preserve"> &lt;&lt; דובר_המשך &gt;&gt;</w:t>
      </w:r>
      <w:r>
        <w:rPr>
          <w:rtl/>
        </w:rPr>
        <w:t xml:space="preserve">   </w:t>
      </w:r>
      <w:bookmarkEnd w:id="396"/>
    </w:p>
    <w:p w:rsidR="004313B9" w:rsidRDefault="004313B9" w:rsidP="004313B9">
      <w:pPr>
        <w:pStyle w:val="KeepWithNext"/>
        <w:rPr>
          <w:rtl/>
          <w:lang w:eastAsia="he-IL"/>
        </w:rPr>
      </w:pPr>
    </w:p>
    <w:p w:rsidR="004313B9" w:rsidRDefault="000128E7" w:rsidP="000128E7">
      <w:pPr>
        <w:rPr>
          <w:rtl/>
          <w:lang w:eastAsia="he-IL"/>
        </w:rPr>
      </w:pPr>
      <w:bookmarkStart w:id="397" w:name="_ETM_Q1_1262146"/>
      <w:bookmarkEnd w:id="397"/>
      <w:r>
        <w:rPr>
          <w:rFonts w:hint="cs"/>
          <w:rtl/>
          <w:lang w:eastAsia="he-IL"/>
        </w:rPr>
        <w:t xml:space="preserve">זה תמיד נכון. וגם בסעיף הזה מה שדיברנו לפני כן, שמטרת החוק </w:t>
      </w:r>
      <w:bookmarkStart w:id="398" w:name="_ETM_Q1_1253632"/>
      <w:bookmarkEnd w:id="398"/>
      <w:r>
        <w:rPr>
          <w:rFonts w:hint="cs"/>
          <w:rtl/>
          <w:lang w:eastAsia="he-IL"/>
        </w:rPr>
        <w:t xml:space="preserve">הזה אינה לשנות את תנאי הזכאות של מקבלי קצבאות מביטוח </w:t>
      </w:r>
      <w:bookmarkStart w:id="399" w:name="_ETM_Q1_1258501"/>
      <w:bookmarkEnd w:id="399"/>
      <w:r>
        <w:rPr>
          <w:rFonts w:hint="cs"/>
          <w:rtl/>
          <w:lang w:eastAsia="he-IL"/>
        </w:rPr>
        <w:t xml:space="preserve">לאומי </w:t>
      </w:r>
      <w:r>
        <w:rPr>
          <w:rtl/>
          <w:lang w:eastAsia="he-IL"/>
        </w:rPr>
        <w:t>–</w:t>
      </w:r>
      <w:r>
        <w:rPr>
          <w:rFonts w:hint="cs"/>
          <w:rtl/>
          <w:lang w:eastAsia="he-IL"/>
        </w:rPr>
        <w:t xml:space="preserve"> ראשית אנו לא יודעים אם הניזוקים היו זכאים </w:t>
      </w:r>
      <w:bookmarkStart w:id="400" w:name="_ETM_Q1_1259634"/>
      <w:bookmarkEnd w:id="400"/>
      <w:r>
        <w:rPr>
          <w:rFonts w:hint="cs"/>
          <w:rtl/>
          <w:lang w:eastAsia="he-IL"/>
        </w:rPr>
        <w:t xml:space="preserve">לקצבאות או לא אבל </w:t>
      </w:r>
      <w:r w:rsidR="004313B9">
        <w:rPr>
          <w:rFonts w:hint="cs"/>
          <w:rtl/>
          <w:lang w:eastAsia="he-IL"/>
        </w:rPr>
        <w:t xml:space="preserve">ככל שכן אין מטרה בחוק הזה לשנות </w:t>
      </w:r>
      <w:bookmarkStart w:id="401" w:name="_ETM_Q1_1265897"/>
      <w:bookmarkEnd w:id="401"/>
      <w:r w:rsidR="004313B9">
        <w:rPr>
          <w:rFonts w:hint="cs"/>
          <w:rtl/>
          <w:lang w:eastAsia="he-IL"/>
        </w:rPr>
        <w:t xml:space="preserve">את תנאי הזכאות. הם יישארו כפי שהיו. אנו לא מיטיבים </w:t>
      </w:r>
      <w:bookmarkStart w:id="402" w:name="_ETM_Q1_1271321"/>
      <w:bookmarkEnd w:id="402"/>
      <w:r w:rsidR="004313B9">
        <w:rPr>
          <w:rFonts w:hint="cs"/>
          <w:rtl/>
          <w:lang w:eastAsia="he-IL"/>
        </w:rPr>
        <w:t xml:space="preserve">ולא גורעים מצבם. </w:t>
      </w:r>
      <w:r>
        <w:rPr>
          <w:rFonts w:hint="cs"/>
          <w:rtl/>
          <w:lang w:eastAsia="he-IL"/>
        </w:rPr>
        <w:t xml:space="preserve">לשאלתך, הרבה מאוד מקרים שיש הכנסה, </w:t>
      </w:r>
      <w:bookmarkStart w:id="403" w:name="_ETM_Q1_1272499"/>
      <w:bookmarkEnd w:id="403"/>
      <w:r>
        <w:rPr>
          <w:rFonts w:hint="cs"/>
          <w:rtl/>
          <w:lang w:eastAsia="he-IL"/>
        </w:rPr>
        <w:t xml:space="preserve">ביטוח לאומי </w:t>
      </w:r>
      <w:r w:rsidR="004313B9">
        <w:rPr>
          <w:rFonts w:hint="cs"/>
          <w:rtl/>
          <w:lang w:eastAsia="he-IL"/>
        </w:rPr>
        <w:t>מתחשב בהכנסה</w:t>
      </w:r>
      <w:r>
        <w:rPr>
          <w:rFonts w:hint="cs"/>
          <w:rtl/>
          <w:lang w:eastAsia="he-IL"/>
        </w:rPr>
        <w:t xml:space="preserve"> ההונית</w:t>
      </w:r>
      <w:r w:rsidR="004313B9">
        <w:rPr>
          <w:rFonts w:hint="cs"/>
          <w:rtl/>
          <w:lang w:eastAsia="he-IL"/>
        </w:rPr>
        <w:t>, מחשב ריבית רעיונית לאותו סכום</w:t>
      </w:r>
      <w:r>
        <w:rPr>
          <w:rFonts w:hint="cs"/>
          <w:rtl/>
          <w:lang w:eastAsia="he-IL"/>
        </w:rPr>
        <w:t>,</w:t>
      </w:r>
      <w:r w:rsidR="004313B9">
        <w:rPr>
          <w:rFonts w:hint="cs"/>
          <w:rtl/>
          <w:lang w:eastAsia="he-IL"/>
        </w:rPr>
        <w:t xml:space="preserve"> </w:t>
      </w:r>
      <w:bookmarkStart w:id="404" w:name="_ETM_Q1_1279530"/>
      <w:bookmarkEnd w:id="404"/>
      <w:r w:rsidR="004313B9">
        <w:rPr>
          <w:rFonts w:hint="cs"/>
          <w:rtl/>
          <w:lang w:eastAsia="he-IL"/>
        </w:rPr>
        <w:t xml:space="preserve">ובהתאם לזה </w:t>
      </w:r>
      <w:r>
        <w:rPr>
          <w:rFonts w:hint="cs"/>
          <w:rtl/>
          <w:lang w:eastAsia="he-IL"/>
        </w:rPr>
        <w:t xml:space="preserve">זה יכול להשפיע על הזכאות </w:t>
      </w:r>
      <w:r w:rsidR="004313B9">
        <w:rPr>
          <w:rFonts w:hint="cs"/>
          <w:rtl/>
          <w:lang w:eastAsia="he-IL"/>
        </w:rPr>
        <w:t xml:space="preserve">כפי ששאלת על הזכאות של אותו אדם </w:t>
      </w:r>
      <w:r>
        <w:rPr>
          <w:rFonts w:hint="cs"/>
          <w:rtl/>
          <w:lang w:eastAsia="he-IL"/>
        </w:rPr>
        <w:t xml:space="preserve">ככל שהיה </w:t>
      </w:r>
      <w:bookmarkStart w:id="405" w:name="_ETM_Q1_1285407"/>
      <w:bookmarkEnd w:id="405"/>
      <w:r>
        <w:rPr>
          <w:rFonts w:hint="cs"/>
          <w:rtl/>
          <w:lang w:eastAsia="he-IL"/>
        </w:rPr>
        <w:t xml:space="preserve">זכאי לקצבה </w:t>
      </w:r>
      <w:r w:rsidR="004313B9">
        <w:rPr>
          <w:rFonts w:hint="cs"/>
          <w:rtl/>
          <w:lang w:eastAsia="he-IL"/>
        </w:rPr>
        <w:t xml:space="preserve">שיש </w:t>
      </w:r>
      <w:bookmarkStart w:id="406" w:name="_ETM_Q1_1287723"/>
      <w:bookmarkEnd w:id="406"/>
      <w:r w:rsidR="004313B9">
        <w:rPr>
          <w:rFonts w:hint="cs"/>
          <w:rtl/>
          <w:lang w:eastAsia="he-IL"/>
        </w:rPr>
        <w:t>בה</w:t>
      </w:r>
      <w:r>
        <w:rPr>
          <w:rFonts w:hint="cs"/>
          <w:rtl/>
          <w:lang w:eastAsia="he-IL"/>
        </w:rPr>
        <w:t xml:space="preserve"> מבחן הכנסה</w:t>
      </w:r>
      <w:r w:rsidR="004313B9">
        <w:rPr>
          <w:rFonts w:hint="cs"/>
          <w:rtl/>
          <w:lang w:eastAsia="he-IL"/>
        </w:rPr>
        <w:t xml:space="preserve">. זה המצב  הקיים כיום. אנו </w:t>
      </w:r>
      <w:r>
        <w:rPr>
          <w:rFonts w:hint="cs"/>
          <w:rtl/>
          <w:lang w:eastAsia="he-IL"/>
        </w:rPr>
        <w:t xml:space="preserve">בחוק הזה </w:t>
      </w:r>
      <w:r w:rsidR="004313B9">
        <w:rPr>
          <w:rFonts w:hint="cs"/>
          <w:rtl/>
          <w:lang w:eastAsia="he-IL"/>
        </w:rPr>
        <w:t xml:space="preserve">לא </w:t>
      </w:r>
      <w:r>
        <w:rPr>
          <w:rFonts w:hint="cs"/>
          <w:rtl/>
          <w:lang w:eastAsia="he-IL"/>
        </w:rPr>
        <w:t>מ</w:t>
      </w:r>
      <w:r w:rsidR="004313B9">
        <w:rPr>
          <w:rFonts w:hint="cs"/>
          <w:rtl/>
          <w:lang w:eastAsia="he-IL"/>
        </w:rPr>
        <w:t xml:space="preserve">תכננים לשנות </w:t>
      </w:r>
      <w:bookmarkStart w:id="407" w:name="_ETM_Q1_1293321"/>
      <w:bookmarkEnd w:id="407"/>
      <w:r w:rsidR="004313B9">
        <w:rPr>
          <w:rFonts w:hint="cs"/>
          <w:rtl/>
          <w:lang w:eastAsia="he-IL"/>
        </w:rPr>
        <w:t xml:space="preserve">את זה אבל גם על זה סיכמנו שנמשיך לדבר. </w:t>
      </w:r>
      <w:r>
        <w:rPr>
          <w:rFonts w:hint="cs"/>
          <w:rtl/>
          <w:lang w:eastAsia="he-IL"/>
        </w:rPr>
        <w:t xml:space="preserve">בכל מקרה כרגע </w:t>
      </w:r>
      <w:bookmarkStart w:id="408" w:name="_ETM_Q1_1296049"/>
      <w:bookmarkEnd w:id="408"/>
      <w:r>
        <w:rPr>
          <w:rFonts w:hint="cs"/>
          <w:rtl/>
          <w:lang w:eastAsia="he-IL"/>
        </w:rPr>
        <w:t xml:space="preserve">זה המצב ואין בכוונתנו בחוק הזה </w:t>
      </w:r>
      <w:r w:rsidR="004313B9">
        <w:rPr>
          <w:rFonts w:hint="cs"/>
          <w:rtl/>
          <w:lang w:eastAsia="he-IL"/>
        </w:rPr>
        <w:t>לשנות.</w:t>
      </w:r>
    </w:p>
    <w:p w:rsidR="004313B9" w:rsidRDefault="004313B9" w:rsidP="004313B9">
      <w:pPr>
        <w:rPr>
          <w:rtl/>
          <w:lang w:eastAsia="he-IL"/>
        </w:rPr>
      </w:pPr>
      <w:bookmarkStart w:id="409" w:name="_ETM_Q1_1299513"/>
      <w:bookmarkStart w:id="410" w:name="_ETM_Q1_1299579"/>
      <w:bookmarkEnd w:id="409"/>
      <w:bookmarkEnd w:id="410"/>
    </w:p>
    <w:p w:rsidR="004313B9" w:rsidRDefault="004313B9" w:rsidP="004313B9">
      <w:pPr>
        <w:pStyle w:val="af6"/>
        <w:keepNext/>
        <w:rPr>
          <w:rtl/>
        </w:rPr>
      </w:pPr>
      <w:bookmarkStart w:id="411" w:name="ET_yor_6158_30"/>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411"/>
    </w:p>
    <w:p w:rsidR="004313B9" w:rsidRDefault="004313B9" w:rsidP="004313B9">
      <w:pPr>
        <w:pStyle w:val="KeepWithNext"/>
        <w:rPr>
          <w:rtl/>
          <w:lang w:eastAsia="he-IL"/>
        </w:rPr>
      </w:pPr>
    </w:p>
    <w:p w:rsidR="004313B9" w:rsidRDefault="004313B9" w:rsidP="004313B9">
      <w:pPr>
        <w:rPr>
          <w:rtl/>
          <w:lang w:eastAsia="he-IL"/>
        </w:rPr>
      </w:pPr>
      <w:bookmarkStart w:id="412" w:name="_ETM_Q1_1300238"/>
      <w:bookmarkEnd w:id="412"/>
      <w:r>
        <w:rPr>
          <w:rFonts w:hint="cs"/>
          <w:rtl/>
          <w:lang w:eastAsia="he-IL"/>
        </w:rPr>
        <w:t xml:space="preserve">בסדר. </w:t>
      </w:r>
      <w:bookmarkStart w:id="413" w:name="_ETM_Q1_1302155"/>
      <w:bookmarkEnd w:id="413"/>
      <w:r w:rsidR="000128E7">
        <w:rPr>
          <w:rFonts w:hint="cs"/>
          <w:rtl/>
          <w:lang w:eastAsia="he-IL"/>
        </w:rPr>
        <w:t>בבקשה.</w:t>
      </w:r>
    </w:p>
    <w:p w:rsidR="004313B9" w:rsidRDefault="004313B9" w:rsidP="004313B9">
      <w:pPr>
        <w:rPr>
          <w:rtl/>
          <w:lang w:eastAsia="he-IL"/>
        </w:rPr>
      </w:pPr>
      <w:bookmarkStart w:id="414" w:name="_ETM_Q1_1307574"/>
      <w:bookmarkStart w:id="415" w:name="_ETM_Q1_1307649"/>
      <w:bookmarkStart w:id="416" w:name="_ETM_Q1_1308635"/>
      <w:bookmarkEnd w:id="414"/>
      <w:bookmarkEnd w:id="415"/>
      <w:bookmarkEnd w:id="416"/>
    </w:p>
    <w:p w:rsidR="004313B9" w:rsidRDefault="004313B9" w:rsidP="004313B9">
      <w:pPr>
        <w:pStyle w:val="af9"/>
        <w:keepNext/>
        <w:rPr>
          <w:rtl/>
          <w:lang w:eastAsia="he-IL"/>
        </w:rPr>
      </w:pPr>
      <w:bookmarkStart w:id="417" w:name="ET_guest_637297_31"/>
      <w:r w:rsidRPr="004313B9">
        <w:rPr>
          <w:rStyle w:val="TagStyle"/>
          <w:rtl/>
        </w:rPr>
        <w:t xml:space="preserve"> &lt;&lt; אורח &gt;&gt; </w:t>
      </w:r>
      <w:r>
        <w:rPr>
          <w:rtl/>
          <w:lang w:eastAsia="he-IL"/>
        </w:rPr>
        <w:t>מאיר שפיגלר:</w:t>
      </w:r>
      <w:r w:rsidRPr="004313B9">
        <w:rPr>
          <w:rStyle w:val="TagStyle"/>
          <w:rtl/>
        </w:rPr>
        <w:t xml:space="preserve"> &lt;&lt; אורח &gt;&gt;</w:t>
      </w:r>
      <w:r>
        <w:rPr>
          <w:rtl/>
          <w:lang w:eastAsia="he-IL"/>
        </w:rPr>
        <w:t xml:space="preserve">   </w:t>
      </w:r>
      <w:bookmarkEnd w:id="417"/>
    </w:p>
    <w:p w:rsidR="004313B9" w:rsidRDefault="004313B9" w:rsidP="004313B9">
      <w:pPr>
        <w:pStyle w:val="KeepWithNext"/>
        <w:rPr>
          <w:rtl/>
          <w:lang w:eastAsia="he-IL"/>
        </w:rPr>
      </w:pPr>
    </w:p>
    <w:p w:rsidR="004313B9" w:rsidRDefault="004313B9" w:rsidP="000128E7">
      <w:pPr>
        <w:rPr>
          <w:rtl/>
          <w:lang w:eastAsia="he-IL"/>
        </w:rPr>
      </w:pPr>
      <w:bookmarkStart w:id="418" w:name="_ETM_Q1_1309209"/>
      <w:bookmarkStart w:id="419" w:name="_ETM_Q1_1309279"/>
      <w:bookmarkEnd w:id="418"/>
      <w:bookmarkEnd w:id="419"/>
      <w:r>
        <w:rPr>
          <w:rFonts w:hint="cs"/>
          <w:rtl/>
          <w:lang w:eastAsia="he-IL"/>
        </w:rPr>
        <w:t>כל הכבוד לך על</w:t>
      </w:r>
      <w:r w:rsidR="000128E7">
        <w:rPr>
          <w:rFonts w:hint="cs"/>
          <w:rtl/>
          <w:lang w:eastAsia="he-IL"/>
        </w:rPr>
        <w:t xml:space="preserve"> שינוי מהותי ליבתי בגישה שציינת, בתרבות של הסתכלות </w:t>
      </w:r>
      <w:bookmarkStart w:id="420" w:name="_ETM_Q1_1314716"/>
      <w:bookmarkEnd w:id="420"/>
      <w:r w:rsidR="000128E7">
        <w:rPr>
          <w:rFonts w:hint="cs"/>
          <w:rtl/>
          <w:lang w:eastAsia="he-IL"/>
        </w:rPr>
        <w:t>על הדברים</w:t>
      </w:r>
      <w:r>
        <w:rPr>
          <w:rFonts w:hint="cs"/>
          <w:rtl/>
          <w:lang w:eastAsia="he-IL"/>
        </w:rPr>
        <w:t xml:space="preserve"> שנוגעים </w:t>
      </w:r>
      <w:bookmarkStart w:id="421" w:name="_ETM_Q1_1316574"/>
      <w:bookmarkEnd w:id="421"/>
      <w:r>
        <w:rPr>
          <w:rFonts w:hint="cs"/>
          <w:rtl/>
          <w:lang w:eastAsia="he-IL"/>
        </w:rPr>
        <w:t xml:space="preserve">לאותם אנשים שנמצאים חסרי אונים אל מול המערכת </w:t>
      </w:r>
      <w:r w:rsidR="000128E7">
        <w:rPr>
          <w:rFonts w:hint="cs"/>
          <w:rtl/>
          <w:lang w:eastAsia="he-IL"/>
        </w:rPr>
        <w:t xml:space="preserve">שפוקד אותם אסון, </w:t>
      </w:r>
      <w:r>
        <w:rPr>
          <w:rFonts w:hint="cs"/>
          <w:rtl/>
          <w:lang w:eastAsia="he-IL"/>
        </w:rPr>
        <w:t xml:space="preserve">ואם לא </w:t>
      </w:r>
      <w:bookmarkStart w:id="422" w:name="_ETM_Q1_1322666"/>
      <w:bookmarkEnd w:id="422"/>
      <w:r>
        <w:rPr>
          <w:rFonts w:hint="cs"/>
          <w:rtl/>
          <w:lang w:eastAsia="he-IL"/>
        </w:rPr>
        <w:t xml:space="preserve">יהיה להם סעד מהמערכת הציבורית </w:t>
      </w:r>
      <w:r>
        <w:rPr>
          <w:rtl/>
          <w:lang w:eastAsia="he-IL"/>
        </w:rPr>
        <w:t>–</w:t>
      </w:r>
      <w:r>
        <w:rPr>
          <w:rFonts w:hint="cs"/>
          <w:rtl/>
          <w:lang w:eastAsia="he-IL"/>
        </w:rPr>
        <w:t xml:space="preserve"> </w:t>
      </w:r>
      <w:r w:rsidR="000128E7">
        <w:rPr>
          <w:rFonts w:hint="cs"/>
          <w:rtl/>
          <w:lang w:eastAsia="he-IL"/>
        </w:rPr>
        <w:t xml:space="preserve">זה יהיה </w:t>
      </w:r>
      <w:r>
        <w:rPr>
          <w:rFonts w:hint="cs"/>
          <w:rtl/>
          <w:lang w:eastAsia="he-IL"/>
        </w:rPr>
        <w:t xml:space="preserve">אסון מתמשך. </w:t>
      </w:r>
      <w:r w:rsidR="000128E7">
        <w:rPr>
          <w:rFonts w:hint="cs"/>
          <w:rtl/>
          <w:lang w:eastAsia="he-IL"/>
        </w:rPr>
        <w:t>יושבת-ראש הוועדה, י</w:t>
      </w:r>
      <w:r>
        <w:rPr>
          <w:rFonts w:hint="cs"/>
          <w:rtl/>
          <w:lang w:eastAsia="he-IL"/>
        </w:rPr>
        <w:t>ישר כוח.</w:t>
      </w:r>
    </w:p>
    <w:p w:rsidR="004313B9" w:rsidRDefault="004313B9" w:rsidP="004313B9">
      <w:pPr>
        <w:rPr>
          <w:rtl/>
          <w:lang w:eastAsia="he-IL"/>
        </w:rPr>
      </w:pPr>
      <w:bookmarkStart w:id="423" w:name="_ETM_Q1_1331289"/>
      <w:bookmarkStart w:id="424" w:name="_ETM_Q1_1331356"/>
      <w:bookmarkEnd w:id="423"/>
      <w:bookmarkEnd w:id="424"/>
    </w:p>
    <w:p w:rsidR="004313B9" w:rsidRDefault="004313B9" w:rsidP="000128E7">
      <w:pPr>
        <w:rPr>
          <w:rtl/>
          <w:lang w:eastAsia="he-IL"/>
        </w:rPr>
      </w:pPr>
      <w:bookmarkStart w:id="425" w:name="_ETM_Q1_1331420"/>
      <w:bookmarkStart w:id="426" w:name="_ETM_Q1_1331483"/>
      <w:bookmarkEnd w:id="425"/>
      <w:bookmarkEnd w:id="426"/>
      <w:r>
        <w:rPr>
          <w:rFonts w:hint="cs"/>
          <w:rtl/>
          <w:lang w:eastAsia="he-IL"/>
        </w:rPr>
        <w:t xml:space="preserve">אם </w:t>
      </w:r>
      <w:bookmarkStart w:id="427" w:name="_ETM_Q1_1333691"/>
      <w:bookmarkEnd w:id="427"/>
      <w:r>
        <w:rPr>
          <w:rFonts w:hint="cs"/>
          <w:rtl/>
          <w:lang w:eastAsia="he-IL"/>
        </w:rPr>
        <w:t>הולכים לדון על ה</w:t>
      </w:r>
      <w:r w:rsidR="000128E7">
        <w:rPr>
          <w:rFonts w:hint="cs"/>
          <w:rtl/>
          <w:lang w:eastAsia="he-IL"/>
        </w:rPr>
        <w:t>ד</w:t>
      </w:r>
      <w:r>
        <w:rPr>
          <w:rFonts w:hint="cs"/>
          <w:rtl/>
          <w:lang w:eastAsia="he-IL"/>
        </w:rPr>
        <w:t xml:space="preserve">ברים, אני לא </w:t>
      </w:r>
      <w:r w:rsidR="000128E7">
        <w:rPr>
          <w:rFonts w:hint="cs"/>
          <w:rtl/>
          <w:lang w:eastAsia="he-IL"/>
        </w:rPr>
        <w:t xml:space="preserve">אעורר </w:t>
      </w:r>
      <w:r>
        <w:rPr>
          <w:rFonts w:hint="cs"/>
          <w:rtl/>
          <w:lang w:eastAsia="he-IL"/>
        </w:rPr>
        <w:t xml:space="preserve">מתים משנתם, אבל </w:t>
      </w:r>
      <w:bookmarkStart w:id="428" w:name="_ETM_Q1_1343024"/>
      <w:bookmarkEnd w:id="428"/>
      <w:r w:rsidR="000128E7">
        <w:rPr>
          <w:rFonts w:hint="cs"/>
          <w:rtl/>
          <w:lang w:eastAsia="he-IL"/>
        </w:rPr>
        <w:t xml:space="preserve">הדברים האלה מבחינת ביטוח לאומי משמעותיים מאוד. </w:t>
      </w:r>
      <w:r>
        <w:rPr>
          <w:rFonts w:hint="cs"/>
          <w:rtl/>
          <w:lang w:eastAsia="he-IL"/>
        </w:rPr>
        <w:t>הנושא של הבטחת הכנסה מהותי מאוד</w:t>
      </w:r>
      <w:r w:rsidR="000128E7">
        <w:rPr>
          <w:rFonts w:hint="cs"/>
          <w:rtl/>
          <w:lang w:eastAsia="he-IL"/>
        </w:rPr>
        <w:t>, למי נותנים אותו</w:t>
      </w:r>
      <w:r>
        <w:rPr>
          <w:rFonts w:hint="cs"/>
          <w:rtl/>
          <w:lang w:eastAsia="he-IL"/>
        </w:rPr>
        <w:t xml:space="preserve">. </w:t>
      </w:r>
      <w:r w:rsidR="000128E7">
        <w:rPr>
          <w:rFonts w:hint="cs"/>
          <w:rtl/>
          <w:lang w:eastAsia="he-IL"/>
        </w:rPr>
        <w:t xml:space="preserve">זה לא מישהו עשיר כקורח. מדובר באנשים </w:t>
      </w:r>
      <w:r>
        <w:rPr>
          <w:rFonts w:hint="cs"/>
          <w:rtl/>
          <w:lang w:eastAsia="he-IL"/>
        </w:rPr>
        <w:t xml:space="preserve">שזו פת הלחם </w:t>
      </w:r>
      <w:bookmarkStart w:id="429" w:name="_ETM_Q1_1350377"/>
      <w:bookmarkEnd w:id="429"/>
      <w:r>
        <w:rPr>
          <w:rFonts w:hint="cs"/>
          <w:rtl/>
          <w:lang w:eastAsia="he-IL"/>
        </w:rPr>
        <w:t xml:space="preserve">שלהם. </w:t>
      </w:r>
    </w:p>
    <w:p w:rsidR="004313B9" w:rsidRDefault="004313B9" w:rsidP="004313B9">
      <w:pPr>
        <w:rPr>
          <w:rtl/>
          <w:lang w:eastAsia="he-IL"/>
        </w:rPr>
      </w:pPr>
      <w:bookmarkStart w:id="430" w:name="_ETM_Q1_1352913"/>
      <w:bookmarkStart w:id="431" w:name="_ETM_Q1_1352978"/>
      <w:bookmarkEnd w:id="430"/>
      <w:bookmarkEnd w:id="431"/>
    </w:p>
    <w:p w:rsidR="004313B9" w:rsidRDefault="004313B9" w:rsidP="004313B9">
      <w:pPr>
        <w:rPr>
          <w:rtl/>
          <w:lang w:eastAsia="he-IL"/>
        </w:rPr>
      </w:pPr>
      <w:bookmarkStart w:id="432" w:name="_ETM_Q1_1353034"/>
      <w:bookmarkStart w:id="433" w:name="_ETM_Q1_1353094"/>
      <w:bookmarkEnd w:id="432"/>
      <w:bookmarkEnd w:id="433"/>
      <w:r>
        <w:rPr>
          <w:rFonts w:hint="cs"/>
          <w:rtl/>
          <w:lang w:eastAsia="he-IL"/>
        </w:rPr>
        <w:t xml:space="preserve">שנית, זה היה בפעם הקודמת ומשום מה זה נגרע </w:t>
      </w:r>
      <w:bookmarkStart w:id="434" w:name="_ETM_Q1_1363255"/>
      <w:bookmarkEnd w:id="434"/>
      <w:r>
        <w:rPr>
          <w:rFonts w:hint="cs"/>
          <w:rtl/>
          <w:lang w:eastAsia="he-IL"/>
        </w:rPr>
        <w:t>מכאן</w:t>
      </w:r>
      <w:r w:rsidR="000128E7">
        <w:rPr>
          <w:rFonts w:hint="cs"/>
          <w:rtl/>
          <w:lang w:eastAsia="he-IL"/>
        </w:rPr>
        <w:t xml:space="preserve"> </w:t>
      </w:r>
      <w:r w:rsidR="000128E7">
        <w:rPr>
          <w:rtl/>
          <w:lang w:eastAsia="he-IL"/>
        </w:rPr>
        <w:t>–</w:t>
      </w:r>
      <w:r w:rsidR="000128E7">
        <w:rPr>
          <w:rFonts w:hint="cs"/>
          <w:rtl/>
          <w:lang w:eastAsia="he-IL"/>
        </w:rPr>
        <w:t xml:space="preserve"> מה קורה לגבי נפגעי אסון מירון? האם זה חל מאותו רגע האסון </w:t>
      </w:r>
      <w:bookmarkStart w:id="435" w:name="_ETM_Q1_1358195"/>
      <w:bookmarkEnd w:id="435"/>
      <w:r w:rsidR="000128E7">
        <w:rPr>
          <w:rFonts w:hint="cs"/>
          <w:rtl/>
          <w:lang w:eastAsia="he-IL"/>
        </w:rPr>
        <w:t>או רק מהיום ואילך</w:t>
      </w:r>
      <w:r>
        <w:rPr>
          <w:rFonts w:hint="cs"/>
          <w:rtl/>
          <w:lang w:eastAsia="he-IL"/>
        </w:rPr>
        <w:t>.</w:t>
      </w:r>
    </w:p>
    <w:p w:rsidR="004313B9" w:rsidRDefault="004313B9" w:rsidP="004313B9">
      <w:pPr>
        <w:rPr>
          <w:rtl/>
          <w:lang w:eastAsia="he-IL"/>
        </w:rPr>
      </w:pPr>
      <w:bookmarkStart w:id="436" w:name="_ETM_Q1_1365209"/>
      <w:bookmarkStart w:id="437" w:name="_ETM_Q1_1365284"/>
      <w:bookmarkEnd w:id="436"/>
      <w:bookmarkEnd w:id="437"/>
    </w:p>
    <w:p w:rsidR="004313B9" w:rsidRDefault="004313B9" w:rsidP="004313B9">
      <w:pPr>
        <w:pStyle w:val="af6"/>
        <w:keepNext/>
        <w:rPr>
          <w:rtl/>
        </w:rPr>
      </w:pPr>
      <w:bookmarkStart w:id="438" w:name="ET_yor_6158_32"/>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438"/>
    </w:p>
    <w:p w:rsidR="004313B9" w:rsidRDefault="004313B9" w:rsidP="004313B9">
      <w:pPr>
        <w:pStyle w:val="KeepWithNext"/>
        <w:rPr>
          <w:rtl/>
          <w:lang w:eastAsia="he-IL"/>
        </w:rPr>
      </w:pPr>
    </w:p>
    <w:p w:rsidR="004313B9" w:rsidRDefault="004313B9" w:rsidP="004313B9">
      <w:pPr>
        <w:rPr>
          <w:rtl/>
          <w:lang w:eastAsia="he-IL"/>
        </w:rPr>
      </w:pPr>
      <w:bookmarkStart w:id="439" w:name="_ETM_Q1_1366066"/>
      <w:bookmarkEnd w:id="439"/>
      <w:r>
        <w:rPr>
          <w:rFonts w:hint="cs"/>
          <w:rtl/>
          <w:lang w:eastAsia="he-IL"/>
        </w:rPr>
        <w:t xml:space="preserve">בפעם הקודמת היה כתוב </w:t>
      </w:r>
      <w:r w:rsidR="000128E7">
        <w:rPr>
          <w:rFonts w:hint="cs"/>
          <w:rtl/>
          <w:lang w:eastAsia="he-IL"/>
        </w:rPr>
        <w:t xml:space="preserve">בנוסח </w:t>
      </w:r>
      <w:r>
        <w:rPr>
          <w:rFonts w:hint="cs"/>
          <w:rtl/>
          <w:lang w:eastAsia="he-IL"/>
        </w:rPr>
        <w:t>שתחולת החוק מפרסום החוק</w:t>
      </w:r>
      <w:r w:rsidR="000128E7">
        <w:rPr>
          <w:rFonts w:hint="cs"/>
          <w:rtl/>
          <w:lang w:eastAsia="he-IL"/>
        </w:rPr>
        <w:t xml:space="preserve"> קדימה</w:t>
      </w:r>
      <w:r>
        <w:rPr>
          <w:rFonts w:hint="cs"/>
          <w:rtl/>
          <w:lang w:eastAsia="he-IL"/>
        </w:rPr>
        <w:t xml:space="preserve">. כרגע </w:t>
      </w:r>
      <w:r>
        <w:rPr>
          <w:rtl/>
          <w:lang w:eastAsia="he-IL"/>
        </w:rPr>
        <w:t>–</w:t>
      </w:r>
      <w:r>
        <w:rPr>
          <w:rFonts w:hint="cs"/>
          <w:rtl/>
          <w:lang w:eastAsia="he-IL"/>
        </w:rPr>
        <w:t xml:space="preserve"> </w:t>
      </w:r>
      <w:bookmarkStart w:id="440" w:name="_ETM_Q1_1374059"/>
      <w:bookmarkEnd w:id="440"/>
      <w:r>
        <w:rPr>
          <w:rFonts w:hint="cs"/>
          <w:rtl/>
          <w:lang w:eastAsia="he-IL"/>
        </w:rPr>
        <w:t>אני יודעת שעמדת המשרדים לא לקחת א</w:t>
      </w:r>
      <w:r w:rsidR="000128E7">
        <w:rPr>
          <w:rFonts w:hint="cs"/>
          <w:rtl/>
          <w:lang w:eastAsia="he-IL"/>
        </w:rPr>
        <w:t>ת</w:t>
      </w:r>
      <w:r>
        <w:rPr>
          <w:rFonts w:hint="cs"/>
          <w:rtl/>
          <w:lang w:eastAsia="he-IL"/>
        </w:rPr>
        <w:t xml:space="preserve"> זה רטרואקטיבית. </w:t>
      </w:r>
    </w:p>
    <w:p w:rsidR="004313B9" w:rsidRDefault="004313B9" w:rsidP="004313B9">
      <w:pPr>
        <w:rPr>
          <w:rtl/>
          <w:lang w:eastAsia="he-IL"/>
        </w:rPr>
      </w:pPr>
      <w:bookmarkStart w:id="441" w:name="_ETM_Q1_1380969"/>
      <w:bookmarkStart w:id="442" w:name="_ETM_Q1_1381044"/>
      <w:bookmarkEnd w:id="441"/>
      <w:bookmarkEnd w:id="442"/>
    </w:p>
    <w:p w:rsidR="004313B9" w:rsidRDefault="004313B9" w:rsidP="004313B9">
      <w:pPr>
        <w:pStyle w:val="-"/>
        <w:keepNext/>
        <w:rPr>
          <w:rtl/>
        </w:rPr>
      </w:pPr>
      <w:bookmarkStart w:id="443" w:name="ET_speakercontinue_637297_33"/>
      <w:r w:rsidRPr="004313B9">
        <w:rPr>
          <w:rStyle w:val="TagStyle"/>
          <w:rtl/>
        </w:rPr>
        <w:lastRenderedPageBreak/>
        <w:t xml:space="preserve"> &lt;&lt; דובר_המשך &gt;&gt; </w:t>
      </w:r>
      <w:r>
        <w:rPr>
          <w:rtl/>
        </w:rPr>
        <w:t>מאיר שפיגלר:</w:t>
      </w:r>
      <w:r w:rsidRPr="004313B9">
        <w:rPr>
          <w:rStyle w:val="TagStyle"/>
          <w:rtl/>
        </w:rPr>
        <w:t xml:space="preserve"> &lt;&lt; דובר_המשך &gt;&gt;</w:t>
      </w:r>
      <w:r>
        <w:rPr>
          <w:rtl/>
        </w:rPr>
        <w:t xml:space="preserve">   </w:t>
      </w:r>
      <w:bookmarkEnd w:id="443"/>
    </w:p>
    <w:p w:rsidR="004313B9" w:rsidRDefault="004313B9" w:rsidP="004313B9">
      <w:pPr>
        <w:pStyle w:val="KeepWithNext"/>
        <w:rPr>
          <w:rtl/>
          <w:lang w:eastAsia="he-IL"/>
        </w:rPr>
      </w:pPr>
    </w:p>
    <w:p w:rsidR="004313B9" w:rsidRDefault="000128E7" w:rsidP="004313B9">
      <w:pPr>
        <w:rPr>
          <w:rtl/>
          <w:lang w:eastAsia="he-IL"/>
        </w:rPr>
      </w:pPr>
      <w:bookmarkStart w:id="444" w:name="_ETM_Q1_1381965"/>
      <w:bookmarkEnd w:id="444"/>
      <w:r>
        <w:rPr>
          <w:rFonts w:hint="cs"/>
          <w:rtl/>
          <w:lang w:eastAsia="he-IL"/>
        </w:rPr>
        <w:t>ב</w:t>
      </w:r>
      <w:r w:rsidR="004313B9">
        <w:rPr>
          <w:rFonts w:hint="cs"/>
          <w:rtl/>
          <w:lang w:eastAsia="he-IL"/>
        </w:rPr>
        <w:t xml:space="preserve">אסון </w:t>
      </w:r>
      <w:bookmarkStart w:id="445" w:name="_ETM_Q1_1382409"/>
      <w:bookmarkEnd w:id="445"/>
      <w:r w:rsidR="004313B9">
        <w:rPr>
          <w:rFonts w:hint="cs"/>
          <w:rtl/>
          <w:lang w:eastAsia="he-IL"/>
        </w:rPr>
        <w:t xml:space="preserve">ורסאי </w:t>
      </w:r>
      <w:r>
        <w:rPr>
          <w:rFonts w:hint="cs"/>
          <w:rtl/>
          <w:lang w:eastAsia="he-IL"/>
        </w:rPr>
        <w:t xml:space="preserve">זה </w:t>
      </w:r>
      <w:r w:rsidR="004313B9">
        <w:rPr>
          <w:rFonts w:hint="cs"/>
          <w:rtl/>
          <w:lang w:eastAsia="he-IL"/>
        </w:rPr>
        <w:t>היה</w:t>
      </w:r>
      <w:r>
        <w:rPr>
          <w:rFonts w:hint="cs"/>
          <w:rtl/>
          <w:lang w:eastAsia="he-IL"/>
        </w:rPr>
        <w:t xml:space="preserve"> רטרואקטיבי</w:t>
      </w:r>
      <w:r w:rsidR="004313B9">
        <w:rPr>
          <w:rFonts w:hint="cs"/>
          <w:rtl/>
          <w:lang w:eastAsia="he-IL"/>
        </w:rPr>
        <w:t>.</w:t>
      </w:r>
    </w:p>
    <w:p w:rsidR="004313B9" w:rsidRDefault="004313B9" w:rsidP="004313B9">
      <w:pPr>
        <w:rPr>
          <w:rtl/>
          <w:lang w:eastAsia="he-IL"/>
        </w:rPr>
      </w:pPr>
      <w:bookmarkStart w:id="446" w:name="_ETM_Q1_1385176"/>
      <w:bookmarkStart w:id="447" w:name="_ETM_Q1_1385252"/>
      <w:bookmarkEnd w:id="446"/>
      <w:bookmarkEnd w:id="447"/>
    </w:p>
    <w:p w:rsidR="004313B9" w:rsidRDefault="004313B9" w:rsidP="004313B9">
      <w:pPr>
        <w:pStyle w:val="af6"/>
        <w:keepNext/>
        <w:rPr>
          <w:rtl/>
        </w:rPr>
      </w:pPr>
      <w:bookmarkStart w:id="448" w:name="ET_yor_6158_34"/>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448"/>
    </w:p>
    <w:p w:rsidR="004313B9" w:rsidRDefault="004313B9" w:rsidP="004313B9">
      <w:pPr>
        <w:pStyle w:val="KeepWithNext"/>
        <w:rPr>
          <w:rtl/>
          <w:lang w:eastAsia="he-IL"/>
        </w:rPr>
      </w:pPr>
    </w:p>
    <w:p w:rsidR="004313B9" w:rsidRDefault="000128E7" w:rsidP="000128E7">
      <w:pPr>
        <w:rPr>
          <w:rtl/>
          <w:lang w:eastAsia="he-IL"/>
        </w:rPr>
      </w:pPr>
      <w:bookmarkStart w:id="449" w:name="_ETM_Q1_1385934"/>
      <w:bookmarkEnd w:id="449"/>
      <w:r>
        <w:rPr>
          <w:rFonts w:hint="cs"/>
          <w:rtl/>
          <w:lang w:eastAsia="he-IL"/>
        </w:rPr>
        <w:t xml:space="preserve">היה חוק לוורסאי. זה לא חוק למירון. </w:t>
      </w:r>
      <w:r w:rsidR="004313B9">
        <w:rPr>
          <w:rFonts w:hint="cs"/>
          <w:rtl/>
          <w:lang w:eastAsia="he-IL"/>
        </w:rPr>
        <w:t>כפי שאמרתי בתחילת דבריי</w:t>
      </w:r>
      <w:r>
        <w:rPr>
          <w:rFonts w:hint="cs"/>
          <w:rtl/>
          <w:lang w:eastAsia="he-IL"/>
        </w:rPr>
        <w:t>,</w:t>
      </w:r>
      <w:r w:rsidR="004313B9">
        <w:rPr>
          <w:rFonts w:hint="cs"/>
          <w:rtl/>
          <w:lang w:eastAsia="he-IL"/>
        </w:rPr>
        <w:t xml:space="preserve"> החוק הזה חוקק כחוק </w:t>
      </w:r>
      <w:r>
        <w:rPr>
          <w:rFonts w:hint="cs"/>
          <w:rtl/>
          <w:lang w:eastAsia="he-IL"/>
        </w:rPr>
        <w:t>צ</w:t>
      </w:r>
      <w:r w:rsidR="004313B9">
        <w:rPr>
          <w:rFonts w:hint="cs"/>
          <w:rtl/>
          <w:lang w:eastAsia="he-IL"/>
        </w:rPr>
        <w:t xml:space="preserve">ופה </w:t>
      </w:r>
      <w:bookmarkStart w:id="450" w:name="_ETM_Q1_1391945"/>
      <w:bookmarkEnd w:id="450"/>
      <w:r w:rsidR="004313B9">
        <w:rPr>
          <w:rFonts w:hint="cs"/>
          <w:rtl/>
          <w:lang w:eastAsia="he-IL"/>
        </w:rPr>
        <w:t>פני עתיד והיה חוק מסגרת של הכנת</w:t>
      </w:r>
      <w:r>
        <w:rPr>
          <w:rFonts w:hint="cs"/>
          <w:rtl/>
          <w:lang w:eastAsia="he-IL"/>
        </w:rPr>
        <w:t xml:space="preserve"> </w:t>
      </w:r>
      <w:r w:rsidR="004313B9">
        <w:rPr>
          <w:rFonts w:hint="cs"/>
          <w:rtl/>
          <w:lang w:eastAsia="he-IL"/>
        </w:rPr>
        <w:t xml:space="preserve">הוראות הפעלה </w:t>
      </w:r>
      <w:bookmarkStart w:id="451" w:name="_ETM_Q1_1400089"/>
      <w:bookmarkEnd w:id="451"/>
      <w:r w:rsidR="004313B9">
        <w:rPr>
          <w:rFonts w:hint="cs"/>
          <w:rtl/>
          <w:lang w:eastAsia="he-IL"/>
        </w:rPr>
        <w:t>למדינה</w:t>
      </w:r>
      <w:r>
        <w:rPr>
          <w:rFonts w:hint="cs"/>
          <w:rtl/>
          <w:lang w:eastAsia="he-IL"/>
        </w:rPr>
        <w:t>,</w:t>
      </w:r>
      <w:r w:rsidR="004313B9">
        <w:rPr>
          <w:rFonts w:hint="cs"/>
          <w:rtl/>
          <w:lang w:eastAsia="he-IL"/>
        </w:rPr>
        <w:t xml:space="preserve"> איך לנהוג באסונות אזר</w:t>
      </w:r>
      <w:r w:rsidR="00E72FF0">
        <w:rPr>
          <w:rFonts w:hint="cs"/>
          <w:rtl/>
          <w:lang w:eastAsia="he-IL"/>
        </w:rPr>
        <w:t xml:space="preserve">חיים. </w:t>
      </w:r>
      <w:r>
        <w:rPr>
          <w:rFonts w:hint="cs"/>
          <w:rtl/>
          <w:lang w:eastAsia="he-IL"/>
        </w:rPr>
        <w:t xml:space="preserve">חלק מהדברים שמנוסחים פה בחוק </w:t>
      </w:r>
      <w:bookmarkStart w:id="452" w:name="_ETM_Q1_1406921"/>
      <w:bookmarkEnd w:id="452"/>
      <w:r w:rsidR="00E72FF0">
        <w:rPr>
          <w:rFonts w:hint="cs"/>
          <w:rtl/>
          <w:lang w:eastAsia="he-IL"/>
        </w:rPr>
        <w:t>ממ</w:t>
      </w:r>
      <w:r w:rsidR="004313B9">
        <w:rPr>
          <w:rFonts w:hint="cs"/>
          <w:rtl/>
          <w:lang w:eastAsia="he-IL"/>
        </w:rPr>
        <w:t xml:space="preserve">ילא לא יכולים לקרות על </w:t>
      </w:r>
      <w:bookmarkStart w:id="453" w:name="_ETM_Q1_1408538"/>
      <w:bookmarkEnd w:id="453"/>
      <w:r w:rsidR="004313B9">
        <w:rPr>
          <w:rFonts w:hint="cs"/>
          <w:rtl/>
          <w:lang w:eastAsia="he-IL"/>
        </w:rPr>
        <w:t xml:space="preserve">אסון מירון כי יש החלטת </w:t>
      </w:r>
      <w:r>
        <w:rPr>
          <w:rFonts w:hint="cs"/>
          <w:rtl/>
          <w:lang w:eastAsia="he-IL"/>
        </w:rPr>
        <w:t>מ</w:t>
      </w:r>
      <w:r w:rsidR="004313B9">
        <w:rPr>
          <w:rFonts w:hint="cs"/>
          <w:rtl/>
          <w:lang w:eastAsia="he-IL"/>
        </w:rPr>
        <w:t>משלה לגבי הנספים.</w:t>
      </w:r>
      <w:r>
        <w:rPr>
          <w:rFonts w:hint="cs"/>
          <w:rtl/>
          <w:lang w:eastAsia="he-IL"/>
        </w:rPr>
        <w:t xml:space="preserve"> יש דברים שממילא החלו לקרות.</w:t>
      </w:r>
    </w:p>
    <w:p w:rsidR="004313B9" w:rsidRDefault="004313B9" w:rsidP="004313B9">
      <w:pPr>
        <w:rPr>
          <w:rtl/>
          <w:lang w:eastAsia="he-IL"/>
        </w:rPr>
      </w:pPr>
      <w:bookmarkStart w:id="454" w:name="_ETM_Q1_1417225"/>
      <w:bookmarkStart w:id="455" w:name="_ETM_Q1_1417293"/>
      <w:bookmarkStart w:id="456" w:name="_ETM_Q1_1418552"/>
      <w:bookmarkEnd w:id="454"/>
      <w:bookmarkEnd w:id="455"/>
      <w:bookmarkEnd w:id="456"/>
    </w:p>
    <w:p w:rsidR="004313B9" w:rsidRDefault="004313B9" w:rsidP="004313B9">
      <w:pPr>
        <w:pStyle w:val="a4"/>
        <w:keepNext/>
        <w:rPr>
          <w:rtl/>
        </w:rPr>
      </w:pPr>
      <w:bookmarkStart w:id="457" w:name="ET_speaker_5797_35"/>
      <w:r w:rsidRPr="004313B9">
        <w:rPr>
          <w:rStyle w:val="TagStyle"/>
          <w:rtl/>
        </w:rPr>
        <w:t xml:space="preserve"> &lt;&lt; דובר &gt;&gt; </w:t>
      </w:r>
      <w:r>
        <w:rPr>
          <w:rtl/>
        </w:rPr>
        <w:t>יצחק פינדרוס (יהדות התורה):</w:t>
      </w:r>
      <w:r w:rsidRPr="004313B9">
        <w:rPr>
          <w:rStyle w:val="TagStyle"/>
          <w:rtl/>
        </w:rPr>
        <w:t xml:space="preserve"> &lt;&lt; דובר &gt;&gt;</w:t>
      </w:r>
      <w:r>
        <w:rPr>
          <w:rtl/>
        </w:rPr>
        <w:t xml:space="preserve">   </w:t>
      </w:r>
      <w:bookmarkEnd w:id="457"/>
    </w:p>
    <w:p w:rsidR="004313B9" w:rsidRDefault="004313B9" w:rsidP="004313B9">
      <w:pPr>
        <w:pStyle w:val="KeepWithNext"/>
        <w:rPr>
          <w:rtl/>
          <w:lang w:eastAsia="he-IL"/>
        </w:rPr>
      </w:pPr>
    </w:p>
    <w:p w:rsidR="004313B9" w:rsidRDefault="004313B9" w:rsidP="004313B9">
      <w:pPr>
        <w:rPr>
          <w:rtl/>
          <w:lang w:eastAsia="he-IL"/>
        </w:rPr>
      </w:pPr>
      <w:bookmarkStart w:id="458" w:name="_ETM_Q1_1419187"/>
      <w:bookmarkStart w:id="459" w:name="_ETM_Q1_1419242"/>
      <w:bookmarkEnd w:id="458"/>
      <w:bookmarkEnd w:id="459"/>
      <w:r>
        <w:rPr>
          <w:rFonts w:hint="cs"/>
          <w:rtl/>
          <w:lang w:eastAsia="he-IL"/>
        </w:rPr>
        <w:t>יש דברים שלא.</w:t>
      </w:r>
    </w:p>
    <w:p w:rsidR="004313B9" w:rsidRDefault="004313B9" w:rsidP="004313B9">
      <w:pPr>
        <w:rPr>
          <w:rtl/>
          <w:lang w:eastAsia="he-IL"/>
        </w:rPr>
      </w:pPr>
      <w:bookmarkStart w:id="460" w:name="_ETM_Q1_1420790"/>
      <w:bookmarkStart w:id="461" w:name="_ETM_Q1_1420860"/>
      <w:bookmarkEnd w:id="460"/>
      <w:bookmarkEnd w:id="461"/>
    </w:p>
    <w:p w:rsidR="000128E7" w:rsidRDefault="000128E7" w:rsidP="000128E7">
      <w:pPr>
        <w:pStyle w:val="af9"/>
        <w:keepNext/>
        <w:rPr>
          <w:rtl/>
          <w:lang w:eastAsia="he-IL"/>
        </w:rPr>
      </w:pPr>
      <w:bookmarkStart w:id="462" w:name="ET_guest_637297_46"/>
      <w:r w:rsidRPr="000128E7">
        <w:rPr>
          <w:rStyle w:val="TagStyle"/>
          <w:rtl/>
        </w:rPr>
        <w:t xml:space="preserve"> &lt;&lt; אורח &gt;&gt; </w:t>
      </w:r>
      <w:r>
        <w:rPr>
          <w:rtl/>
          <w:lang w:eastAsia="he-IL"/>
        </w:rPr>
        <w:t>מאיר שפיגלר:</w:t>
      </w:r>
      <w:r w:rsidRPr="000128E7">
        <w:rPr>
          <w:rStyle w:val="TagStyle"/>
          <w:rtl/>
        </w:rPr>
        <w:t xml:space="preserve"> &lt;&lt; אורח &gt;&gt;</w:t>
      </w:r>
      <w:r>
        <w:rPr>
          <w:rtl/>
          <w:lang w:eastAsia="he-IL"/>
        </w:rPr>
        <w:t xml:space="preserve">   </w:t>
      </w:r>
      <w:bookmarkEnd w:id="462"/>
    </w:p>
    <w:p w:rsidR="000128E7" w:rsidRDefault="000128E7" w:rsidP="000128E7">
      <w:pPr>
        <w:pStyle w:val="KeepWithNext"/>
        <w:rPr>
          <w:rtl/>
          <w:lang w:eastAsia="he-IL"/>
        </w:rPr>
      </w:pPr>
    </w:p>
    <w:p w:rsidR="000128E7" w:rsidRDefault="000128E7" w:rsidP="000128E7">
      <w:pPr>
        <w:rPr>
          <w:rtl/>
          <w:lang w:eastAsia="he-IL"/>
        </w:rPr>
      </w:pPr>
      <w:r>
        <w:rPr>
          <w:rFonts w:hint="cs"/>
          <w:rtl/>
          <w:lang w:eastAsia="he-IL"/>
        </w:rPr>
        <w:t>ולגבי הבטחת הכנסה?</w:t>
      </w:r>
    </w:p>
    <w:p w:rsidR="000128E7" w:rsidRPr="000128E7" w:rsidRDefault="000128E7" w:rsidP="000128E7">
      <w:pPr>
        <w:rPr>
          <w:rtl/>
          <w:lang w:eastAsia="he-IL"/>
        </w:rPr>
      </w:pPr>
      <w:bookmarkStart w:id="463" w:name="_ETM_Q1_1421976"/>
      <w:bookmarkStart w:id="464" w:name="_ETM_Q1_1422077"/>
      <w:bookmarkEnd w:id="463"/>
      <w:bookmarkEnd w:id="464"/>
    </w:p>
    <w:p w:rsidR="004313B9" w:rsidRDefault="004313B9" w:rsidP="004313B9">
      <w:pPr>
        <w:pStyle w:val="af6"/>
        <w:keepNext/>
        <w:rPr>
          <w:rtl/>
        </w:rPr>
      </w:pPr>
      <w:bookmarkStart w:id="465" w:name="ET_yor_6158_36"/>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465"/>
    </w:p>
    <w:p w:rsidR="004313B9" w:rsidRDefault="004313B9" w:rsidP="004313B9">
      <w:pPr>
        <w:pStyle w:val="KeepWithNext"/>
        <w:rPr>
          <w:rtl/>
          <w:lang w:eastAsia="he-IL"/>
        </w:rPr>
      </w:pPr>
    </w:p>
    <w:p w:rsidR="000128E7" w:rsidRDefault="004313B9" w:rsidP="000128E7">
      <w:pPr>
        <w:rPr>
          <w:rtl/>
          <w:lang w:eastAsia="he-IL"/>
        </w:rPr>
      </w:pPr>
      <w:bookmarkStart w:id="466" w:name="_ETM_Q1_1421506"/>
      <w:bookmarkEnd w:id="466"/>
      <w:r>
        <w:rPr>
          <w:rFonts w:hint="cs"/>
          <w:rtl/>
          <w:lang w:eastAsia="he-IL"/>
        </w:rPr>
        <w:t xml:space="preserve">אמרנו </w:t>
      </w:r>
      <w:bookmarkStart w:id="467" w:name="_ETM_Q1_1422451"/>
      <w:bookmarkEnd w:id="467"/>
      <w:r>
        <w:rPr>
          <w:rFonts w:hint="cs"/>
          <w:rtl/>
          <w:lang w:eastAsia="he-IL"/>
        </w:rPr>
        <w:t>שלגבי הזכויות הסוציאליות</w:t>
      </w:r>
      <w:r w:rsidR="000128E7">
        <w:rPr>
          <w:rFonts w:hint="cs"/>
          <w:rtl/>
          <w:lang w:eastAsia="he-IL"/>
        </w:rPr>
        <w:t>,</w:t>
      </w:r>
      <w:r>
        <w:rPr>
          <w:rFonts w:hint="cs"/>
          <w:rtl/>
          <w:lang w:eastAsia="he-IL"/>
        </w:rPr>
        <w:t xml:space="preserve"> וכולם יודעים את זה</w:t>
      </w:r>
      <w:r w:rsidR="000128E7">
        <w:rPr>
          <w:rFonts w:hint="cs"/>
          <w:rtl/>
          <w:lang w:eastAsia="he-IL"/>
        </w:rPr>
        <w:t>,</w:t>
      </w:r>
      <w:r>
        <w:rPr>
          <w:rFonts w:hint="cs"/>
          <w:rtl/>
          <w:lang w:eastAsia="he-IL"/>
        </w:rPr>
        <w:t xml:space="preserve"> שיש עוד הרבה </w:t>
      </w:r>
      <w:bookmarkStart w:id="468" w:name="_ETM_Q1_1429352"/>
      <w:bookmarkEnd w:id="468"/>
      <w:r>
        <w:rPr>
          <w:rFonts w:hint="cs"/>
          <w:rtl/>
          <w:lang w:eastAsia="he-IL"/>
        </w:rPr>
        <w:t xml:space="preserve">מאוד דברים. ציינתי חלקם. אני בתקווה וגם את זה אמרתי </w:t>
      </w:r>
      <w:bookmarkStart w:id="469" w:name="_ETM_Q1_1436329"/>
      <w:bookmarkEnd w:id="469"/>
      <w:r>
        <w:rPr>
          <w:rFonts w:hint="cs"/>
          <w:rtl/>
          <w:lang w:eastAsia="he-IL"/>
        </w:rPr>
        <w:t xml:space="preserve">בתחילת דבריי </w:t>
      </w:r>
      <w:r>
        <w:rPr>
          <w:rtl/>
          <w:lang w:eastAsia="he-IL"/>
        </w:rPr>
        <w:t>–</w:t>
      </w:r>
      <w:r>
        <w:rPr>
          <w:rFonts w:hint="cs"/>
          <w:rtl/>
          <w:lang w:eastAsia="he-IL"/>
        </w:rPr>
        <w:t xml:space="preserve"> אני מאוד מקווה ויודעת</w:t>
      </w:r>
      <w:r w:rsidR="000128E7">
        <w:rPr>
          <w:rFonts w:hint="cs"/>
          <w:rtl/>
          <w:lang w:eastAsia="he-IL"/>
        </w:rPr>
        <w:t>,</w:t>
      </w:r>
      <w:r>
        <w:rPr>
          <w:rFonts w:hint="cs"/>
          <w:rtl/>
          <w:lang w:eastAsia="he-IL"/>
        </w:rPr>
        <w:t xml:space="preserve"> שיש עבודה</w:t>
      </w:r>
      <w:r w:rsidR="000128E7">
        <w:rPr>
          <w:rFonts w:hint="cs"/>
          <w:rtl/>
          <w:lang w:eastAsia="he-IL"/>
        </w:rPr>
        <w:t>,</w:t>
      </w:r>
      <w:r>
        <w:rPr>
          <w:rFonts w:hint="cs"/>
          <w:rtl/>
          <w:lang w:eastAsia="he-IL"/>
        </w:rPr>
        <w:t xml:space="preserve"> גם </w:t>
      </w:r>
      <w:bookmarkStart w:id="470" w:name="_ETM_Q1_1445834"/>
      <w:bookmarkEnd w:id="470"/>
      <w:r>
        <w:rPr>
          <w:rFonts w:hint="cs"/>
          <w:rtl/>
          <w:lang w:eastAsia="he-IL"/>
        </w:rPr>
        <w:t>במשרדים וגם ב</w:t>
      </w:r>
      <w:r w:rsidR="000128E7">
        <w:rPr>
          <w:rFonts w:hint="cs"/>
          <w:rtl/>
          <w:lang w:eastAsia="he-IL"/>
        </w:rPr>
        <w:t>תביעות ה</w:t>
      </w:r>
      <w:r>
        <w:rPr>
          <w:rFonts w:hint="cs"/>
          <w:rtl/>
          <w:lang w:eastAsia="he-IL"/>
        </w:rPr>
        <w:t xml:space="preserve">אזרחיות ודאי של לנסות לקדם את הטיפול מול </w:t>
      </w:r>
      <w:bookmarkStart w:id="471" w:name="_ETM_Q1_1454393"/>
      <w:bookmarkEnd w:id="471"/>
      <w:r>
        <w:rPr>
          <w:rFonts w:hint="cs"/>
          <w:rtl/>
          <w:lang w:eastAsia="he-IL"/>
        </w:rPr>
        <w:t xml:space="preserve">הנפגעים. </w:t>
      </w:r>
      <w:r w:rsidR="000128E7">
        <w:rPr>
          <w:rFonts w:hint="cs"/>
          <w:rtl/>
          <w:lang w:eastAsia="he-IL"/>
        </w:rPr>
        <w:t xml:space="preserve">אבל גם </w:t>
      </w:r>
      <w:bookmarkStart w:id="472" w:name="_ETM_Q1_1452111"/>
      <w:bookmarkEnd w:id="472"/>
      <w:r w:rsidR="000128E7">
        <w:rPr>
          <w:rFonts w:hint="cs"/>
          <w:rtl/>
          <w:lang w:eastAsia="he-IL"/>
        </w:rPr>
        <w:t xml:space="preserve">אתם יודעים שהתגבשות הנזק, </w:t>
      </w:r>
      <w:r>
        <w:rPr>
          <w:rFonts w:hint="cs"/>
          <w:rtl/>
          <w:lang w:eastAsia="he-IL"/>
        </w:rPr>
        <w:t xml:space="preserve">זה לוקח לדברים זמן. הנכות והנזק של אדם כזה </w:t>
      </w:r>
      <w:bookmarkStart w:id="473" w:name="_ETM_Q1_1461880"/>
      <w:bookmarkEnd w:id="473"/>
      <w:r>
        <w:rPr>
          <w:rFonts w:hint="cs"/>
          <w:rtl/>
          <w:lang w:eastAsia="he-IL"/>
        </w:rPr>
        <w:t xml:space="preserve">או אחר שנפגע באותו אסון אי אפשר להשוות ביניהם. </w:t>
      </w:r>
      <w:r w:rsidR="000128E7">
        <w:rPr>
          <w:rFonts w:hint="cs"/>
          <w:rtl/>
          <w:lang w:eastAsia="he-IL"/>
        </w:rPr>
        <w:t xml:space="preserve">זה לוקח זמן. זה לא כמו </w:t>
      </w:r>
      <w:bookmarkStart w:id="474" w:name="_ETM_Q1_1467265"/>
      <w:bookmarkEnd w:id="474"/>
      <w:r w:rsidR="000128E7">
        <w:rPr>
          <w:rFonts w:hint="cs"/>
          <w:rtl/>
          <w:lang w:eastAsia="he-IL"/>
        </w:rPr>
        <w:t xml:space="preserve">אדם שנפטר לא עלינו ואפשר </w:t>
      </w:r>
      <w:r>
        <w:rPr>
          <w:rFonts w:hint="cs"/>
          <w:rtl/>
          <w:lang w:eastAsia="he-IL"/>
        </w:rPr>
        <w:t xml:space="preserve">לדעת </w:t>
      </w:r>
      <w:bookmarkStart w:id="475" w:name="_ETM_Q1_1469483"/>
      <w:bookmarkEnd w:id="475"/>
      <w:r>
        <w:rPr>
          <w:rFonts w:hint="cs"/>
          <w:rtl/>
          <w:lang w:eastAsia="he-IL"/>
        </w:rPr>
        <w:t xml:space="preserve">ולהעריך כמה אפשר לתת את הפיצוי או </w:t>
      </w:r>
      <w:r w:rsidR="000128E7">
        <w:rPr>
          <w:rFonts w:hint="cs"/>
          <w:rtl/>
          <w:lang w:eastAsia="he-IL"/>
        </w:rPr>
        <w:t xml:space="preserve">את </w:t>
      </w:r>
      <w:r>
        <w:rPr>
          <w:rFonts w:hint="cs"/>
          <w:rtl/>
          <w:lang w:eastAsia="he-IL"/>
        </w:rPr>
        <w:t xml:space="preserve">הסיוע או </w:t>
      </w:r>
      <w:r w:rsidR="000128E7">
        <w:rPr>
          <w:rFonts w:hint="cs"/>
          <w:rtl/>
          <w:lang w:eastAsia="he-IL"/>
        </w:rPr>
        <w:t xml:space="preserve">את </w:t>
      </w:r>
      <w:r>
        <w:rPr>
          <w:rFonts w:hint="cs"/>
          <w:rtl/>
          <w:lang w:eastAsia="he-IL"/>
        </w:rPr>
        <w:t xml:space="preserve">המקדמה. </w:t>
      </w:r>
      <w:bookmarkStart w:id="476" w:name="_ETM_Q1_1476174"/>
      <w:bookmarkEnd w:id="476"/>
      <w:r>
        <w:rPr>
          <w:rFonts w:hint="cs"/>
          <w:rtl/>
          <w:lang w:eastAsia="he-IL"/>
        </w:rPr>
        <w:t>זה יותר</w:t>
      </w:r>
      <w:r w:rsidR="00E72FF0">
        <w:rPr>
          <w:rFonts w:hint="cs"/>
          <w:rtl/>
          <w:lang w:eastAsia="he-IL"/>
        </w:rPr>
        <w:t xml:space="preserve"> מורכב. </w:t>
      </w:r>
    </w:p>
    <w:p w:rsidR="000128E7" w:rsidRDefault="000128E7" w:rsidP="000128E7">
      <w:pPr>
        <w:rPr>
          <w:rtl/>
          <w:lang w:eastAsia="he-IL"/>
        </w:rPr>
      </w:pPr>
      <w:bookmarkStart w:id="477" w:name="_ETM_Q1_1478055"/>
      <w:bookmarkStart w:id="478" w:name="_ETM_Q1_1478130"/>
      <w:bookmarkEnd w:id="477"/>
      <w:bookmarkEnd w:id="478"/>
    </w:p>
    <w:p w:rsidR="004313B9" w:rsidRDefault="000128E7" w:rsidP="000128E7">
      <w:pPr>
        <w:rPr>
          <w:rtl/>
          <w:lang w:eastAsia="he-IL"/>
        </w:rPr>
      </w:pPr>
      <w:bookmarkStart w:id="479" w:name="_ETM_Q1_1478226"/>
      <w:bookmarkStart w:id="480" w:name="_ETM_Q1_1478288"/>
      <w:bookmarkEnd w:id="479"/>
      <w:bookmarkEnd w:id="480"/>
      <w:r>
        <w:rPr>
          <w:rFonts w:hint="cs"/>
          <w:rtl/>
          <w:lang w:eastAsia="he-IL"/>
        </w:rPr>
        <w:t xml:space="preserve">מכאן אני שולחת קריאות חיזוק ועידוד </w:t>
      </w:r>
      <w:r w:rsidR="00E72FF0">
        <w:rPr>
          <w:rFonts w:hint="cs"/>
          <w:rtl/>
          <w:lang w:eastAsia="he-IL"/>
        </w:rPr>
        <w:t>ואני מתמרצת את משרדי המ</w:t>
      </w:r>
      <w:r w:rsidR="004313B9">
        <w:rPr>
          <w:rFonts w:hint="cs"/>
          <w:rtl/>
          <w:lang w:eastAsia="he-IL"/>
        </w:rPr>
        <w:t>מ</w:t>
      </w:r>
      <w:r w:rsidR="00E72FF0">
        <w:rPr>
          <w:rFonts w:hint="cs"/>
          <w:rtl/>
          <w:lang w:eastAsia="he-IL"/>
        </w:rPr>
        <w:t>ש</w:t>
      </w:r>
      <w:r w:rsidR="004313B9">
        <w:rPr>
          <w:rFonts w:hint="cs"/>
          <w:rtl/>
          <w:lang w:eastAsia="he-IL"/>
        </w:rPr>
        <w:t xml:space="preserve">לה לנסות להגיע </w:t>
      </w:r>
      <w:bookmarkStart w:id="481" w:name="_ETM_Q1_1484137"/>
      <w:bookmarkEnd w:id="481"/>
      <w:r w:rsidR="004313B9">
        <w:rPr>
          <w:rFonts w:hint="cs"/>
          <w:rtl/>
          <w:lang w:eastAsia="he-IL"/>
        </w:rPr>
        <w:t>להבנ</w:t>
      </w:r>
      <w:r w:rsidR="00E72FF0">
        <w:rPr>
          <w:rFonts w:hint="cs"/>
          <w:rtl/>
          <w:lang w:eastAsia="he-IL"/>
        </w:rPr>
        <w:t>ה</w:t>
      </w:r>
      <w:r w:rsidR="004313B9">
        <w:rPr>
          <w:rFonts w:hint="cs"/>
          <w:rtl/>
          <w:lang w:eastAsia="he-IL"/>
        </w:rPr>
        <w:t xml:space="preserve"> בלי קשר לחוק הז</w:t>
      </w:r>
      <w:r w:rsidR="00E72FF0">
        <w:rPr>
          <w:rFonts w:hint="cs"/>
          <w:rtl/>
          <w:lang w:eastAsia="he-IL"/>
        </w:rPr>
        <w:t>ה</w:t>
      </w:r>
      <w:r w:rsidR="004313B9">
        <w:rPr>
          <w:rFonts w:hint="cs"/>
          <w:rtl/>
          <w:lang w:eastAsia="he-IL"/>
        </w:rPr>
        <w:t xml:space="preserve">. החוק הזה יכול לקחת חודשים. </w:t>
      </w:r>
      <w:bookmarkStart w:id="482" w:name="_ETM_Q1_1490668"/>
      <w:bookmarkEnd w:id="482"/>
      <w:r w:rsidR="004313B9">
        <w:rPr>
          <w:rFonts w:hint="cs"/>
          <w:rtl/>
          <w:lang w:eastAsia="he-IL"/>
        </w:rPr>
        <w:t xml:space="preserve">אני לא רוצה. </w:t>
      </w:r>
      <w:r>
        <w:rPr>
          <w:rFonts w:hint="cs"/>
          <w:rtl/>
          <w:lang w:eastAsia="he-IL"/>
        </w:rPr>
        <w:t xml:space="preserve">מבחינתי שיגיעו להסדר עם הנפגעים עוד לפני </w:t>
      </w:r>
      <w:bookmarkStart w:id="483" w:name="_ETM_Q1_1489048"/>
      <w:bookmarkEnd w:id="483"/>
      <w:r>
        <w:rPr>
          <w:rFonts w:hint="cs"/>
          <w:rtl/>
          <w:lang w:eastAsia="he-IL"/>
        </w:rPr>
        <w:t xml:space="preserve">שהחוק הזה יעבור קריאה שנייה ושלישית. אנו מבינים שיש פה </w:t>
      </w:r>
      <w:bookmarkStart w:id="484" w:name="_ETM_Q1_1493082"/>
      <w:bookmarkEnd w:id="484"/>
      <w:r w:rsidR="004313B9">
        <w:rPr>
          <w:rFonts w:hint="cs"/>
          <w:rtl/>
          <w:lang w:eastAsia="he-IL"/>
        </w:rPr>
        <w:t xml:space="preserve">עבודה רבה מאוד. צריך לחכות לזה? לא. </w:t>
      </w:r>
      <w:bookmarkStart w:id="485" w:name="_ETM_Q1_1497097"/>
      <w:bookmarkEnd w:id="485"/>
      <w:r w:rsidR="00E72FF0">
        <w:rPr>
          <w:rFonts w:hint="cs"/>
          <w:rtl/>
          <w:lang w:eastAsia="he-IL"/>
        </w:rPr>
        <w:t>צריך לעשות את העבודה בלי</w:t>
      </w:r>
      <w:r w:rsidR="004313B9">
        <w:rPr>
          <w:rFonts w:hint="cs"/>
          <w:rtl/>
          <w:lang w:eastAsia="he-IL"/>
        </w:rPr>
        <w:t xml:space="preserve"> קשר.</w:t>
      </w:r>
    </w:p>
    <w:p w:rsidR="004313B9" w:rsidRDefault="004313B9" w:rsidP="004313B9">
      <w:pPr>
        <w:rPr>
          <w:rtl/>
          <w:lang w:eastAsia="he-IL"/>
        </w:rPr>
      </w:pPr>
      <w:bookmarkStart w:id="486" w:name="_ETM_Q1_1503433"/>
      <w:bookmarkStart w:id="487" w:name="_ETM_Q1_1503509"/>
      <w:bookmarkStart w:id="488" w:name="_ETM_Q1_1507290"/>
      <w:bookmarkEnd w:id="486"/>
      <w:bookmarkEnd w:id="487"/>
      <w:bookmarkEnd w:id="488"/>
    </w:p>
    <w:p w:rsidR="004313B9" w:rsidRDefault="004313B9" w:rsidP="004313B9">
      <w:pPr>
        <w:pStyle w:val="af9"/>
        <w:keepNext/>
        <w:rPr>
          <w:rtl/>
          <w:lang w:eastAsia="he-IL"/>
        </w:rPr>
      </w:pPr>
      <w:bookmarkStart w:id="489" w:name="ET_guest_637297_37"/>
      <w:r w:rsidRPr="004313B9">
        <w:rPr>
          <w:rStyle w:val="TagStyle"/>
          <w:rtl/>
        </w:rPr>
        <w:t xml:space="preserve"> &lt;&lt; אורח &gt;&gt; </w:t>
      </w:r>
      <w:r>
        <w:rPr>
          <w:rtl/>
          <w:lang w:eastAsia="he-IL"/>
        </w:rPr>
        <w:t>מאיר שפיגלר:</w:t>
      </w:r>
      <w:r w:rsidRPr="004313B9">
        <w:rPr>
          <w:rStyle w:val="TagStyle"/>
          <w:rtl/>
        </w:rPr>
        <w:t xml:space="preserve"> &lt;&lt; אורח &gt;&gt;</w:t>
      </w:r>
      <w:r>
        <w:rPr>
          <w:rtl/>
          <w:lang w:eastAsia="he-IL"/>
        </w:rPr>
        <w:t xml:space="preserve">   </w:t>
      </w:r>
      <w:bookmarkEnd w:id="489"/>
    </w:p>
    <w:p w:rsidR="004313B9" w:rsidRDefault="004313B9" w:rsidP="004313B9">
      <w:pPr>
        <w:pStyle w:val="KeepWithNext"/>
        <w:rPr>
          <w:rtl/>
          <w:lang w:eastAsia="he-IL"/>
        </w:rPr>
      </w:pPr>
    </w:p>
    <w:p w:rsidR="004313B9" w:rsidRDefault="000128E7" w:rsidP="000128E7">
      <w:pPr>
        <w:rPr>
          <w:rtl/>
          <w:lang w:eastAsia="he-IL"/>
        </w:rPr>
      </w:pPr>
      <w:bookmarkStart w:id="490" w:name="_ETM_Q1_1507907"/>
      <w:bookmarkStart w:id="491" w:name="_ETM_Q1_1507957"/>
      <w:bookmarkEnd w:id="490"/>
      <w:bookmarkEnd w:id="491"/>
      <w:r>
        <w:rPr>
          <w:rFonts w:hint="cs"/>
          <w:rtl/>
          <w:lang w:eastAsia="he-IL"/>
        </w:rPr>
        <w:t xml:space="preserve">מניסיון של הביטוח הלאומי </w:t>
      </w:r>
      <w:r>
        <w:rPr>
          <w:rtl/>
          <w:lang w:eastAsia="he-IL"/>
        </w:rPr>
        <w:t>–</w:t>
      </w:r>
      <w:r>
        <w:rPr>
          <w:rFonts w:hint="cs"/>
          <w:rtl/>
          <w:lang w:eastAsia="he-IL"/>
        </w:rPr>
        <w:t xml:space="preserve"> הסיכוי בסופו של </w:t>
      </w:r>
      <w:bookmarkStart w:id="492" w:name="_ETM_Q1_1500637"/>
      <w:bookmarkEnd w:id="492"/>
      <w:r>
        <w:rPr>
          <w:rFonts w:hint="cs"/>
          <w:rtl/>
          <w:lang w:eastAsia="he-IL"/>
        </w:rPr>
        <w:t xml:space="preserve">יום לקבל חזרה את מה שניתן ביתר שוטף לאפס. </w:t>
      </w:r>
      <w:r w:rsidR="00E72FF0">
        <w:rPr>
          <w:rFonts w:hint="cs"/>
          <w:rtl/>
          <w:lang w:eastAsia="he-IL"/>
        </w:rPr>
        <w:t>כדא</w:t>
      </w:r>
      <w:r w:rsidR="004313B9">
        <w:rPr>
          <w:rFonts w:hint="cs"/>
          <w:rtl/>
          <w:lang w:eastAsia="he-IL"/>
        </w:rPr>
        <w:t>י שהמחוקק יידע את זה.</w:t>
      </w:r>
    </w:p>
    <w:p w:rsidR="004313B9" w:rsidRDefault="004313B9" w:rsidP="004313B9">
      <w:pPr>
        <w:rPr>
          <w:rtl/>
          <w:lang w:eastAsia="he-IL"/>
        </w:rPr>
      </w:pPr>
      <w:bookmarkStart w:id="493" w:name="_ETM_Q1_1511030"/>
      <w:bookmarkStart w:id="494" w:name="_ETM_Q1_1511097"/>
      <w:bookmarkEnd w:id="493"/>
      <w:bookmarkEnd w:id="494"/>
    </w:p>
    <w:p w:rsidR="004313B9" w:rsidRDefault="004313B9" w:rsidP="004313B9">
      <w:pPr>
        <w:pStyle w:val="af6"/>
        <w:keepNext/>
        <w:rPr>
          <w:rtl/>
        </w:rPr>
      </w:pPr>
      <w:bookmarkStart w:id="495" w:name="ET_yor_6158_38"/>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495"/>
    </w:p>
    <w:p w:rsidR="004313B9" w:rsidRDefault="004313B9" w:rsidP="004313B9">
      <w:pPr>
        <w:pStyle w:val="KeepWithNext"/>
        <w:rPr>
          <w:rtl/>
          <w:lang w:eastAsia="he-IL"/>
        </w:rPr>
      </w:pPr>
    </w:p>
    <w:p w:rsidR="004313B9" w:rsidRDefault="000128E7" w:rsidP="004313B9">
      <w:pPr>
        <w:rPr>
          <w:rtl/>
          <w:lang w:eastAsia="he-IL"/>
        </w:rPr>
      </w:pPr>
      <w:bookmarkStart w:id="496" w:name="_ETM_Q1_1511855"/>
      <w:bookmarkEnd w:id="496"/>
      <w:r>
        <w:rPr>
          <w:rFonts w:hint="cs"/>
          <w:rtl/>
          <w:lang w:eastAsia="he-IL"/>
        </w:rPr>
        <w:t xml:space="preserve">יודעים </w:t>
      </w:r>
      <w:bookmarkStart w:id="497" w:name="_ETM_Q1_1511715"/>
      <w:bookmarkEnd w:id="497"/>
      <w:r>
        <w:rPr>
          <w:rFonts w:hint="cs"/>
          <w:rtl/>
          <w:lang w:eastAsia="he-IL"/>
        </w:rPr>
        <w:t xml:space="preserve">זאת. </w:t>
      </w:r>
      <w:r w:rsidR="004313B9">
        <w:rPr>
          <w:rFonts w:hint="cs"/>
          <w:rtl/>
          <w:lang w:eastAsia="he-IL"/>
        </w:rPr>
        <w:t xml:space="preserve">גם </w:t>
      </w:r>
      <w:bookmarkStart w:id="498" w:name="_ETM_Q1_1512700"/>
      <w:bookmarkEnd w:id="498"/>
      <w:r w:rsidR="004313B9">
        <w:rPr>
          <w:rFonts w:hint="cs"/>
          <w:rtl/>
          <w:lang w:eastAsia="he-IL"/>
        </w:rPr>
        <w:t>משרדי הממשלה.</w:t>
      </w:r>
    </w:p>
    <w:p w:rsidR="004313B9" w:rsidRDefault="004313B9" w:rsidP="004313B9">
      <w:pPr>
        <w:rPr>
          <w:rtl/>
          <w:lang w:eastAsia="he-IL"/>
        </w:rPr>
      </w:pPr>
      <w:bookmarkStart w:id="499" w:name="_ETM_Q1_1514635"/>
      <w:bookmarkStart w:id="500" w:name="_ETM_Q1_1514706"/>
      <w:bookmarkEnd w:id="499"/>
      <w:bookmarkEnd w:id="500"/>
    </w:p>
    <w:p w:rsidR="004313B9" w:rsidRDefault="000128E7" w:rsidP="000128E7">
      <w:pPr>
        <w:rPr>
          <w:rtl/>
          <w:lang w:eastAsia="he-IL"/>
        </w:rPr>
      </w:pPr>
      <w:bookmarkStart w:id="501" w:name="_ETM_Q1_1514762"/>
      <w:bookmarkStart w:id="502" w:name="_ETM_Q1_1514821"/>
      <w:bookmarkEnd w:id="501"/>
      <w:bookmarkEnd w:id="502"/>
      <w:r>
        <w:rPr>
          <w:rFonts w:hint="cs"/>
          <w:rtl/>
          <w:lang w:eastAsia="he-IL"/>
        </w:rPr>
        <w:t xml:space="preserve">הגשתי רביזיה בפעם הקודמת. </w:t>
      </w:r>
      <w:r w:rsidR="004313B9">
        <w:rPr>
          <w:rFonts w:hint="cs"/>
          <w:rtl/>
          <w:lang w:eastAsia="he-IL"/>
        </w:rPr>
        <w:t>לפי סעיף 115 לתקנון הכנסת אני מ</w:t>
      </w:r>
      <w:r>
        <w:rPr>
          <w:rFonts w:hint="cs"/>
          <w:rtl/>
          <w:lang w:eastAsia="he-IL"/>
        </w:rPr>
        <w:t>צ</w:t>
      </w:r>
      <w:r w:rsidR="004313B9">
        <w:rPr>
          <w:rFonts w:hint="cs"/>
          <w:rtl/>
          <w:lang w:eastAsia="he-IL"/>
        </w:rPr>
        <w:t>ביע</w:t>
      </w:r>
      <w:r>
        <w:rPr>
          <w:rFonts w:hint="cs"/>
          <w:rtl/>
          <w:lang w:eastAsia="he-IL"/>
        </w:rPr>
        <w:t>ה</w:t>
      </w:r>
      <w:r w:rsidR="004313B9">
        <w:rPr>
          <w:rFonts w:hint="cs"/>
          <w:rtl/>
          <w:lang w:eastAsia="he-IL"/>
        </w:rPr>
        <w:t xml:space="preserve"> על פתיחת </w:t>
      </w:r>
      <w:bookmarkStart w:id="503" w:name="_ETM_Q1_1521497"/>
      <w:bookmarkEnd w:id="503"/>
      <w:r w:rsidR="004313B9">
        <w:rPr>
          <w:rFonts w:hint="cs"/>
          <w:rtl/>
          <w:lang w:eastAsia="he-IL"/>
        </w:rPr>
        <w:t>הרביזיה.</w:t>
      </w:r>
      <w:r>
        <w:rPr>
          <w:rFonts w:hint="cs"/>
          <w:rtl/>
          <w:lang w:eastAsia="he-IL"/>
        </w:rPr>
        <w:t xml:space="preserve"> מי בעד?</w:t>
      </w:r>
    </w:p>
    <w:p w:rsidR="004313B9" w:rsidRDefault="004313B9" w:rsidP="004313B9">
      <w:pPr>
        <w:rPr>
          <w:rtl/>
          <w:lang w:eastAsia="he-IL"/>
        </w:rPr>
      </w:pPr>
      <w:bookmarkStart w:id="504" w:name="_ETM_Q1_1523178"/>
      <w:bookmarkStart w:id="505" w:name="_ETM_Q1_1523258"/>
      <w:bookmarkEnd w:id="504"/>
      <w:bookmarkEnd w:id="505"/>
    </w:p>
    <w:p w:rsidR="004313B9" w:rsidRPr="00E72FF0" w:rsidRDefault="004313B9" w:rsidP="00E72FF0">
      <w:pPr>
        <w:jc w:val="center"/>
        <w:rPr>
          <w:b/>
          <w:bCs/>
          <w:rtl/>
          <w:lang w:eastAsia="he-IL"/>
        </w:rPr>
      </w:pPr>
      <w:bookmarkStart w:id="506" w:name="_ETM_Q1_1523310"/>
      <w:bookmarkStart w:id="507" w:name="_ETM_Q1_1523368"/>
      <w:bookmarkEnd w:id="506"/>
      <w:bookmarkEnd w:id="507"/>
      <w:r w:rsidRPr="00E72FF0">
        <w:rPr>
          <w:rFonts w:hint="cs"/>
          <w:b/>
          <w:bCs/>
          <w:rtl/>
          <w:lang w:eastAsia="he-IL"/>
        </w:rPr>
        <w:t>הצבעה</w:t>
      </w:r>
    </w:p>
    <w:p w:rsidR="00E72FF0" w:rsidRDefault="00E72FF0" w:rsidP="00E72FF0">
      <w:pPr>
        <w:jc w:val="center"/>
        <w:rPr>
          <w:rtl/>
          <w:lang w:eastAsia="he-IL"/>
        </w:rPr>
      </w:pPr>
      <w:bookmarkStart w:id="508" w:name="_ETM_Q1_1771176"/>
      <w:bookmarkStart w:id="509" w:name="_ETM_Q1_1771275"/>
      <w:bookmarkEnd w:id="508"/>
      <w:bookmarkEnd w:id="509"/>
    </w:p>
    <w:p w:rsidR="004313B9" w:rsidRDefault="004313B9" w:rsidP="00E72FF0">
      <w:pPr>
        <w:jc w:val="center"/>
        <w:rPr>
          <w:rtl/>
          <w:lang w:eastAsia="he-IL"/>
        </w:rPr>
      </w:pPr>
      <w:bookmarkStart w:id="510" w:name="_ETM_Q1_1524045"/>
      <w:bookmarkStart w:id="511" w:name="_ETM_Q1_1524122"/>
      <w:bookmarkEnd w:id="510"/>
      <w:bookmarkEnd w:id="511"/>
      <w:r>
        <w:rPr>
          <w:rFonts w:hint="cs"/>
          <w:rtl/>
          <w:lang w:eastAsia="he-IL"/>
        </w:rPr>
        <w:t xml:space="preserve">בעד </w:t>
      </w:r>
      <w:r>
        <w:rPr>
          <w:rtl/>
          <w:lang w:eastAsia="he-IL"/>
        </w:rPr>
        <w:t>–</w:t>
      </w:r>
      <w:r>
        <w:rPr>
          <w:rFonts w:hint="cs"/>
          <w:rtl/>
          <w:lang w:eastAsia="he-IL"/>
        </w:rPr>
        <w:t xml:space="preserve"> פה אחד</w:t>
      </w:r>
    </w:p>
    <w:p w:rsidR="004313B9" w:rsidRDefault="004313B9" w:rsidP="00E72FF0">
      <w:pPr>
        <w:jc w:val="center"/>
        <w:rPr>
          <w:rtl/>
          <w:lang w:eastAsia="he-IL"/>
        </w:rPr>
      </w:pPr>
      <w:bookmarkStart w:id="512" w:name="_ETM_Q1_1526395"/>
      <w:bookmarkStart w:id="513" w:name="_ETM_Q1_1526453"/>
      <w:bookmarkEnd w:id="512"/>
      <w:bookmarkEnd w:id="513"/>
      <w:r>
        <w:rPr>
          <w:rFonts w:hint="cs"/>
          <w:rtl/>
          <w:lang w:eastAsia="he-IL"/>
        </w:rPr>
        <w:t>אושר.</w:t>
      </w:r>
    </w:p>
    <w:p w:rsidR="004313B9" w:rsidRDefault="004313B9" w:rsidP="004313B9">
      <w:pPr>
        <w:rPr>
          <w:rtl/>
          <w:lang w:eastAsia="he-IL"/>
        </w:rPr>
      </w:pPr>
      <w:bookmarkStart w:id="514" w:name="_ETM_Q1_1527511"/>
      <w:bookmarkStart w:id="515" w:name="_ETM_Q1_1527571"/>
      <w:bookmarkEnd w:id="514"/>
      <w:bookmarkEnd w:id="515"/>
    </w:p>
    <w:p w:rsidR="004313B9" w:rsidRDefault="004313B9" w:rsidP="004313B9">
      <w:pPr>
        <w:pStyle w:val="af6"/>
        <w:keepNext/>
        <w:rPr>
          <w:rtl/>
        </w:rPr>
      </w:pPr>
      <w:bookmarkStart w:id="516" w:name="ET_yor_6158_39"/>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516"/>
    </w:p>
    <w:p w:rsidR="004313B9" w:rsidRDefault="004313B9" w:rsidP="004313B9">
      <w:pPr>
        <w:pStyle w:val="KeepWithNext"/>
        <w:rPr>
          <w:rtl/>
          <w:lang w:eastAsia="he-IL"/>
        </w:rPr>
      </w:pPr>
    </w:p>
    <w:p w:rsidR="004313B9" w:rsidRDefault="000128E7" w:rsidP="000128E7">
      <w:pPr>
        <w:rPr>
          <w:rtl/>
          <w:lang w:eastAsia="he-IL"/>
        </w:rPr>
      </w:pPr>
      <w:r>
        <w:rPr>
          <w:rFonts w:hint="cs"/>
          <w:rtl/>
          <w:lang w:eastAsia="he-IL"/>
        </w:rPr>
        <w:t xml:space="preserve">שלושה, פה אחד. הצגנו </w:t>
      </w:r>
      <w:bookmarkStart w:id="517" w:name="_ETM_Q1_1523769"/>
      <w:bookmarkEnd w:id="517"/>
      <w:r>
        <w:rPr>
          <w:rFonts w:hint="cs"/>
          <w:rtl/>
          <w:lang w:eastAsia="he-IL"/>
        </w:rPr>
        <w:t>את כל השינויים, לכן אפשר להצביע</w:t>
      </w:r>
      <w:bookmarkStart w:id="518" w:name="_ETM_Q1_1528518"/>
      <w:bookmarkEnd w:id="518"/>
      <w:r>
        <w:rPr>
          <w:rFonts w:hint="cs"/>
          <w:rtl/>
          <w:lang w:eastAsia="he-IL"/>
        </w:rPr>
        <w:t xml:space="preserve"> </w:t>
      </w:r>
      <w:r w:rsidR="004313B9">
        <w:rPr>
          <w:rFonts w:hint="cs"/>
          <w:rtl/>
          <w:lang w:eastAsia="he-IL"/>
        </w:rPr>
        <w:t>על הנוסח החדש.</w:t>
      </w:r>
      <w:r>
        <w:rPr>
          <w:rFonts w:hint="cs"/>
          <w:rtl/>
          <w:lang w:eastAsia="he-IL"/>
        </w:rPr>
        <w:t xml:space="preserve"> מי בעד נוסח החוק?</w:t>
      </w:r>
    </w:p>
    <w:p w:rsidR="004313B9" w:rsidRDefault="004313B9" w:rsidP="004313B9">
      <w:pPr>
        <w:rPr>
          <w:rtl/>
          <w:lang w:eastAsia="he-IL"/>
        </w:rPr>
      </w:pPr>
      <w:bookmarkStart w:id="519" w:name="_ETM_Q1_1534445"/>
      <w:bookmarkStart w:id="520" w:name="_ETM_Q1_1534522"/>
      <w:bookmarkEnd w:id="519"/>
      <w:bookmarkEnd w:id="520"/>
    </w:p>
    <w:p w:rsidR="004313B9" w:rsidRDefault="004313B9" w:rsidP="004313B9">
      <w:pPr>
        <w:rPr>
          <w:rtl/>
          <w:lang w:eastAsia="he-IL"/>
        </w:rPr>
      </w:pPr>
      <w:bookmarkStart w:id="521" w:name="_ETM_Q1_1534570"/>
      <w:bookmarkStart w:id="522" w:name="_ETM_Q1_1534630"/>
      <w:bookmarkEnd w:id="521"/>
      <w:bookmarkEnd w:id="522"/>
    </w:p>
    <w:p w:rsidR="00E72FF0" w:rsidRPr="00E72FF0" w:rsidRDefault="00E72FF0" w:rsidP="00E72FF0">
      <w:pPr>
        <w:jc w:val="center"/>
        <w:rPr>
          <w:b/>
          <w:bCs/>
          <w:rtl/>
          <w:lang w:eastAsia="he-IL"/>
        </w:rPr>
      </w:pPr>
      <w:bookmarkStart w:id="523" w:name="_ETM_Q1_1778298"/>
      <w:bookmarkStart w:id="524" w:name="_ETM_Q1_1778400"/>
      <w:bookmarkEnd w:id="523"/>
      <w:bookmarkEnd w:id="524"/>
      <w:r w:rsidRPr="00E72FF0">
        <w:rPr>
          <w:rFonts w:hint="cs"/>
          <w:b/>
          <w:bCs/>
          <w:rtl/>
          <w:lang w:eastAsia="he-IL"/>
        </w:rPr>
        <w:t>הצבעה</w:t>
      </w:r>
    </w:p>
    <w:p w:rsidR="00E72FF0" w:rsidRDefault="00E72FF0" w:rsidP="00E72FF0">
      <w:pPr>
        <w:jc w:val="center"/>
        <w:rPr>
          <w:rtl/>
          <w:lang w:eastAsia="he-IL"/>
        </w:rPr>
      </w:pPr>
    </w:p>
    <w:p w:rsidR="00E72FF0" w:rsidRDefault="00E72FF0" w:rsidP="00E72FF0">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E72FF0" w:rsidRDefault="00E72FF0" w:rsidP="00E72FF0">
      <w:pPr>
        <w:jc w:val="center"/>
        <w:rPr>
          <w:rtl/>
          <w:lang w:eastAsia="he-IL"/>
        </w:rPr>
      </w:pPr>
      <w:r>
        <w:rPr>
          <w:rFonts w:hint="cs"/>
          <w:rtl/>
          <w:lang w:eastAsia="he-IL"/>
        </w:rPr>
        <w:lastRenderedPageBreak/>
        <w:t>אושר.</w:t>
      </w:r>
    </w:p>
    <w:p w:rsidR="00E72FF0" w:rsidRDefault="00E72FF0" w:rsidP="004313B9">
      <w:pPr>
        <w:rPr>
          <w:rtl/>
          <w:lang w:eastAsia="he-IL"/>
        </w:rPr>
      </w:pPr>
    </w:p>
    <w:p w:rsidR="004313B9" w:rsidRDefault="004313B9" w:rsidP="004313B9">
      <w:pPr>
        <w:pStyle w:val="af6"/>
        <w:keepNext/>
        <w:rPr>
          <w:rtl/>
        </w:rPr>
      </w:pPr>
      <w:bookmarkStart w:id="525" w:name="ET_yor_6158_40"/>
      <w:r w:rsidRPr="004313B9">
        <w:rPr>
          <w:rStyle w:val="TagStyle"/>
          <w:rtl/>
        </w:rPr>
        <w:t xml:space="preserve"> &lt;&lt; יור &gt;&gt; </w:t>
      </w:r>
      <w:r>
        <w:rPr>
          <w:rtl/>
        </w:rPr>
        <w:t>היו"ר אפרת רייטן מרום:</w:t>
      </w:r>
      <w:r w:rsidRPr="004313B9">
        <w:rPr>
          <w:rStyle w:val="TagStyle"/>
          <w:rtl/>
        </w:rPr>
        <w:t xml:space="preserve"> &lt;&lt; יור &gt;&gt;</w:t>
      </w:r>
      <w:r>
        <w:rPr>
          <w:rtl/>
        </w:rPr>
        <w:t xml:space="preserve">   </w:t>
      </w:r>
      <w:bookmarkEnd w:id="525"/>
    </w:p>
    <w:p w:rsidR="004313B9" w:rsidRDefault="004313B9" w:rsidP="004313B9">
      <w:pPr>
        <w:pStyle w:val="KeepWithNext"/>
        <w:rPr>
          <w:rtl/>
          <w:lang w:eastAsia="he-IL"/>
        </w:rPr>
      </w:pPr>
    </w:p>
    <w:p w:rsidR="004313B9" w:rsidRDefault="000128E7" w:rsidP="000128E7">
      <w:pPr>
        <w:rPr>
          <w:rtl/>
          <w:lang w:eastAsia="he-IL"/>
        </w:rPr>
      </w:pPr>
      <w:bookmarkStart w:id="526" w:name="_ETM_Q1_1535390"/>
      <w:bookmarkEnd w:id="526"/>
      <w:r>
        <w:rPr>
          <w:rFonts w:hint="cs"/>
          <w:rtl/>
          <w:lang w:eastAsia="he-IL"/>
        </w:rPr>
        <w:t xml:space="preserve">שלושה, שוב פה אחד. </w:t>
      </w:r>
      <w:r w:rsidR="004313B9">
        <w:rPr>
          <w:rFonts w:hint="cs"/>
          <w:rtl/>
          <w:lang w:eastAsia="he-IL"/>
        </w:rPr>
        <w:t>החוק התקבל. אני עוד שני</w:t>
      </w:r>
      <w:r>
        <w:rPr>
          <w:rFonts w:hint="cs"/>
          <w:rtl/>
          <w:lang w:eastAsia="he-IL"/>
        </w:rPr>
        <w:t>י</w:t>
      </w:r>
      <w:r w:rsidR="004313B9">
        <w:rPr>
          <w:rFonts w:hint="cs"/>
          <w:rtl/>
          <w:lang w:eastAsia="he-IL"/>
        </w:rPr>
        <w:t xml:space="preserve">ה </w:t>
      </w:r>
      <w:bookmarkStart w:id="527" w:name="_ETM_Q1_1538903"/>
      <w:bookmarkEnd w:id="527"/>
      <w:r>
        <w:rPr>
          <w:rFonts w:hint="cs"/>
          <w:rtl/>
          <w:lang w:eastAsia="he-IL"/>
        </w:rPr>
        <w:t xml:space="preserve">בוכה </w:t>
      </w:r>
      <w:r w:rsidR="004313B9">
        <w:rPr>
          <w:rFonts w:hint="cs"/>
          <w:rtl/>
          <w:lang w:eastAsia="he-IL"/>
        </w:rPr>
        <w:t xml:space="preserve">מרוב התרגשות. </w:t>
      </w:r>
      <w:r>
        <w:rPr>
          <w:rFonts w:hint="cs"/>
          <w:rtl/>
          <w:lang w:eastAsia="he-IL"/>
        </w:rPr>
        <w:t xml:space="preserve">אין לי זמן לבכות אז אשמור את זה לדוכן. </w:t>
      </w:r>
      <w:r w:rsidR="004313B9">
        <w:rPr>
          <w:rFonts w:hint="cs"/>
          <w:rtl/>
          <w:lang w:eastAsia="he-IL"/>
        </w:rPr>
        <w:t xml:space="preserve">אני מאוד מקווה שזה יעבור כבר היום או </w:t>
      </w:r>
      <w:bookmarkStart w:id="528" w:name="_ETM_Q1_1545878"/>
      <w:bookmarkEnd w:id="528"/>
      <w:r w:rsidR="004313B9">
        <w:rPr>
          <w:rFonts w:hint="cs"/>
          <w:rtl/>
          <w:lang w:eastAsia="he-IL"/>
        </w:rPr>
        <w:t xml:space="preserve">ביום שני בקריאה ראשונה. תודה </w:t>
      </w:r>
      <w:r>
        <w:rPr>
          <w:rFonts w:hint="cs"/>
          <w:rtl/>
          <w:lang w:eastAsia="he-IL"/>
        </w:rPr>
        <w:t xml:space="preserve">תמר, </w:t>
      </w:r>
      <w:r w:rsidR="004313B9">
        <w:rPr>
          <w:rFonts w:hint="cs"/>
          <w:rtl/>
          <w:lang w:eastAsia="he-IL"/>
        </w:rPr>
        <w:t>עלי</w:t>
      </w:r>
      <w:r w:rsidR="00FE0B34">
        <w:rPr>
          <w:rFonts w:hint="cs"/>
          <w:rtl/>
          <w:lang w:eastAsia="he-IL"/>
        </w:rPr>
        <w:t xml:space="preserve">, </w:t>
      </w:r>
      <w:bookmarkStart w:id="529" w:name="_ETM_Q1_1568235"/>
      <w:bookmarkEnd w:id="529"/>
      <w:r w:rsidR="00FE0B34">
        <w:rPr>
          <w:rFonts w:hint="cs"/>
          <w:rtl/>
          <w:lang w:eastAsia="he-IL"/>
        </w:rPr>
        <w:t xml:space="preserve">דניאל, </w:t>
      </w:r>
      <w:r w:rsidR="008B773A">
        <w:rPr>
          <w:rFonts w:hint="cs"/>
          <w:rtl/>
          <w:lang w:eastAsia="he-IL"/>
        </w:rPr>
        <w:t xml:space="preserve">ינון, תודה </w:t>
      </w:r>
      <w:bookmarkStart w:id="530" w:name="_ETM_Q1_1560430"/>
      <w:bookmarkEnd w:id="530"/>
      <w:r w:rsidR="008B773A">
        <w:rPr>
          <w:rFonts w:hint="cs"/>
          <w:rtl/>
          <w:lang w:eastAsia="he-IL"/>
        </w:rPr>
        <w:t xml:space="preserve">רבה </w:t>
      </w:r>
      <w:r w:rsidR="00FE0B34">
        <w:rPr>
          <w:rFonts w:hint="cs"/>
          <w:rtl/>
          <w:lang w:eastAsia="he-IL"/>
        </w:rPr>
        <w:t>באופן אישי.</w:t>
      </w:r>
    </w:p>
    <w:p w:rsidR="004313B9" w:rsidRDefault="004313B9" w:rsidP="004313B9">
      <w:pPr>
        <w:rPr>
          <w:rtl/>
          <w:lang w:eastAsia="he-IL"/>
        </w:rPr>
      </w:pPr>
      <w:bookmarkStart w:id="531" w:name="_ETM_Q1_1553063"/>
      <w:bookmarkStart w:id="532" w:name="_ETM_Q1_1553141"/>
      <w:bookmarkEnd w:id="531"/>
      <w:bookmarkEnd w:id="532"/>
    </w:p>
    <w:p w:rsidR="004313B9" w:rsidRDefault="004313B9" w:rsidP="004313B9">
      <w:pPr>
        <w:rPr>
          <w:rtl/>
          <w:lang w:eastAsia="he-IL"/>
        </w:rPr>
      </w:pPr>
      <w:bookmarkStart w:id="533" w:name="_ETM_Q1_1553194"/>
      <w:bookmarkStart w:id="534" w:name="_ETM_Q1_1553252"/>
      <w:bookmarkEnd w:id="533"/>
      <w:bookmarkEnd w:id="534"/>
      <w:r>
        <w:rPr>
          <w:rFonts w:hint="cs"/>
          <w:rtl/>
          <w:lang w:eastAsia="he-IL"/>
        </w:rPr>
        <w:t>תודה רבה, הישיבה נעולה.</w:t>
      </w:r>
    </w:p>
    <w:p w:rsidR="00FE0B34" w:rsidRDefault="00FE0B34" w:rsidP="004313B9">
      <w:pPr>
        <w:rPr>
          <w:rtl/>
          <w:lang w:eastAsia="he-IL"/>
        </w:rPr>
      </w:pPr>
      <w:bookmarkStart w:id="535" w:name="_ETM_Q1_1574411"/>
      <w:bookmarkStart w:id="536" w:name="_ETM_Q1_1574475"/>
      <w:bookmarkEnd w:id="535"/>
      <w:bookmarkEnd w:id="536"/>
    </w:p>
    <w:p w:rsidR="00FE0B34" w:rsidRDefault="00FE0B34" w:rsidP="004313B9">
      <w:pPr>
        <w:rPr>
          <w:rtl/>
          <w:lang w:eastAsia="he-IL"/>
        </w:rPr>
      </w:pPr>
      <w:bookmarkStart w:id="537" w:name="_ETM_Q1_1574538"/>
      <w:bookmarkStart w:id="538" w:name="_ETM_Q1_1574612"/>
      <w:bookmarkEnd w:id="537"/>
      <w:bookmarkEnd w:id="538"/>
    </w:p>
    <w:p w:rsidR="00FE0B34" w:rsidRDefault="00FE0B34" w:rsidP="00E72FF0">
      <w:pPr>
        <w:pStyle w:val="afc"/>
        <w:keepNext/>
        <w:rPr>
          <w:rtl/>
          <w:lang w:eastAsia="he-IL"/>
        </w:rPr>
      </w:pPr>
      <w:bookmarkStart w:id="539" w:name="ET_meetingend_41"/>
      <w:r w:rsidRPr="00FE0B34">
        <w:rPr>
          <w:rStyle w:val="TagStyle"/>
          <w:rtl/>
        </w:rPr>
        <w:t xml:space="preserve"> &lt;&lt; סיום &gt;&gt; </w:t>
      </w:r>
      <w:r>
        <w:rPr>
          <w:rtl/>
          <w:lang w:eastAsia="he-IL"/>
        </w:rPr>
        <w:t>הישיבה ננעלה בשעה 09:00.</w:t>
      </w:r>
      <w:r w:rsidRPr="00FE0B34">
        <w:rPr>
          <w:rStyle w:val="TagStyle"/>
          <w:rtl/>
        </w:rPr>
        <w:t xml:space="preserve"> &lt;&lt; סיום &gt;&gt;</w:t>
      </w:r>
      <w:r>
        <w:rPr>
          <w:rtl/>
          <w:lang w:eastAsia="he-IL"/>
        </w:rPr>
        <w:t xml:space="preserve">   </w:t>
      </w:r>
      <w:bookmarkStart w:id="540" w:name="_ETM_Q1_1785589"/>
      <w:bookmarkStart w:id="541" w:name="_ETM_Q1_1785656"/>
      <w:bookmarkStart w:id="542" w:name="_ETM_Q1_1787341"/>
      <w:bookmarkStart w:id="543" w:name="_ETM_Q1_1787393"/>
      <w:bookmarkEnd w:id="539"/>
      <w:bookmarkEnd w:id="540"/>
      <w:bookmarkEnd w:id="541"/>
      <w:bookmarkEnd w:id="542"/>
      <w:bookmarkEnd w:id="543"/>
    </w:p>
    <w:sectPr w:rsidR="00FE0B34" w:rsidSect="00E132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13B9" w:rsidRDefault="004313B9">
      <w:r>
        <w:separator/>
      </w:r>
    </w:p>
  </w:endnote>
  <w:endnote w:type="continuationSeparator" w:id="0">
    <w:p w:rsidR="004313B9" w:rsidRDefault="00431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13B9" w:rsidRDefault="004313B9">
      <w:r>
        <w:separator/>
      </w:r>
    </w:p>
  </w:footnote>
  <w:footnote w:type="continuationSeparator" w:id="0">
    <w:p w:rsidR="004313B9" w:rsidRDefault="004313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3B9" w:rsidRDefault="004313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13B9" w:rsidRDefault="004313B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3B9" w:rsidRDefault="004313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324F">
      <w:rPr>
        <w:rStyle w:val="af7"/>
        <w:noProof/>
        <w:rtl/>
      </w:rPr>
      <w:t>5</w:t>
    </w:r>
    <w:r>
      <w:rPr>
        <w:rStyle w:val="af7"/>
      </w:rPr>
      <w:fldChar w:fldCharType="end"/>
    </w:r>
  </w:p>
  <w:p w:rsidR="004313B9" w:rsidRPr="00CC5815" w:rsidRDefault="004313B9" w:rsidP="008E5E3F">
    <w:pPr>
      <w:pStyle w:val="a3"/>
      <w:ind w:firstLine="0"/>
    </w:pPr>
    <w:r>
      <w:rPr>
        <w:rtl/>
      </w:rPr>
      <w:t>ועדת העבודה והרווחה</w:t>
    </w:r>
  </w:p>
  <w:p w:rsidR="004313B9" w:rsidRPr="00CC5815" w:rsidRDefault="004313B9" w:rsidP="008E5E3F">
    <w:pPr>
      <w:pStyle w:val="a3"/>
      <w:ind w:firstLine="0"/>
      <w:rPr>
        <w:rtl/>
      </w:rPr>
    </w:pPr>
    <w:r>
      <w:rPr>
        <w:rtl/>
      </w:rPr>
      <w:t>15/06/2022</w:t>
    </w:r>
  </w:p>
  <w:p w:rsidR="004313B9" w:rsidRPr="00CC5815" w:rsidRDefault="004313B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3B9" w:rsidRDefault="004313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13B9" w:rsidRDefault="004313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13B9" w:rsidRDefault="004313B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E7"/>
    <w:rsid w:val="0002047E"/>
    <w:rsid w:val="00037279"/>
    <w:rsid w:val="000462D8"/>
    <w:rsid w:val="00057452"/>
    <w:rsid w:val="00067F42"/>
    <w:rsid w:val="00092B80"/>
    <w:rsid w:val="000A17C6"/>
    <w:rsid w:val="000B060C"/>
    <w:rsid w:val="000B2EE6"/>
    <w:rsid w:val="000C47F5"/>
    <w:rsid w:val="000E3314"/>
    <w:rsid w:val="000F2459"/>
    <w:rsid w:val="00133548"/>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235F"/>
    <w:rsid w:val="002D4BDB"/>
    <w:rsid w:val="002E5E31"/>
    <w:rsid w:val="00303B4C"/>
    <w:rsid w:val="00321E62"/>
    <w:rsid w:val="00327BF8"/>
    <w:rsid w:val="00340AFA"/>
    <w:rsid w:val="00340C8A"/>
    <w:rsid w:val="003658CB"/>
    <w:rsid w:val="00366CFB"/>
    <w:rsid w:val="0036794C"/>
    <w:rsid w:val="00373508"/>
    <w:rsid w:val="00396023"/>
    <w:rsid w:val="003C279D"/>
    <w:rsid w:val="003F0A5F"/>
    <w:rsid w:val="00420E41"/>
    <w:rsid w:val="00424C94"/>
    <w:rsid w:val="004313B9"/>
    <w:rsid w:val="00447608"/>
    <w:rsid w:val="00451746"/>
    <w:rsid w:val="004522AC"/>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05E1"/>
    <w:rsid w:val="006F0259"/>
    <w:rsid w:val="00700433"/>
    <w:rsid w:val="00702755"/>
    <w:rsid w:val="0070472C"/>
    <w:rsid w:val="007058D0"/>
    <w:rsid w:val="007509A6"/>
    <w:rsid w:val="007872B4"/>
    <w:rsid w:val="00791CBE"/>
    <w:rsid w:val="007C693F"/>
    <w:rsid w:val="007C6ADD"/>
    <w:rsid w:val="0082136D"/>
    <w:rsid w:val="008320F6"/>
    <w:rsid w:val="00841223"/>
    <w:rsid w:val="00846BE9"/>
    <w:rsid w:val="00853207"/>
    <w:rsid w:val="008713A4"/>
    <w:rsid w:val="00875F10"/>
    <w:rsid w:val="008B773A"/>
    <w:rsid w:val="008C6035"/>
    <w:rsid w:val="008C7015"/>
    <w:rsid w:val="008D1DFB"/>
    <w:rsid w:val="008E03B4"/>
    <w:rsid w:val="008E5E3F"/>
    <w:rsid w:val="0090279B"/>
    <w:rsid w:val="00914904"/>
    <w:rsid w:val="009258CE"/>
    <w:rsid w:val="00926F1A"/>
    <w:rsid w:val="009515F0"/>
    <w:rsid w:val="009830CB"/>
    <w:rsid w:val="009A77DF"/>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22F8"/>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FF2"/>
    <w:rsid w:val="00D278F7"/>
    <w:rsid w:val="00D37550"/>
    <w:rsid w:val="00D40A29"/>
    <w:rsid w:val="00D45D27"/>
    <w:rsid w:val="00D86E57"/>
    <w:rsid w:val="00D96B24"/>
    <w:rsid w:val="00DE4239"/>
    <w:rsid w:val="00DE5B80"/>
    <w:rsid w:val="00E1324F"/>
    <w:rsid w:val="00E33AE3"/>
    <w:rsid w:val="00E61903"/>
    <w:rsid w:val="00E64116"/>
    <w:rsid w:val="00E72FF0"/>
    <w:rsid w:val="00E74B97"/>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0B34"/>
    <w:rsid w:val="00FE3474"/>
    <w:rsid w:val="00FF14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05E1"/>
    <w:rPr>
      <w:rFonts w:cs="Arial"/>
      <w:b/>
      <w:bCs w:val="0"/>
      <w:vanish/>
      <w:color w:val="010000"/>
      <w:bdr w:val="single" w:sz="4" w:space="0" w:color="FF66FF"/>
    </w:rPr>
  </w:style>
  <w:style w:type="table" w:styleId="afd">
    <w:name w:val="Table Grid"/>
    <w:basedOn w:val="a1"/>
    <w:rsid w:val="00E72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7A290-A1EC-46DB-8759-05F5CEB98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2412</Words>
  <Characters>13755</Characters>
  <Application>Microsoft Office Word</Application>
  <DocSecurity>0</DocSecurity>
  <Lines>114</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2022-07-21T07:14:00Z</dcterms:modified>
</cp:coreProperties>
</file>