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C37E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A64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37E1" w:rsidP="008320F6">
      <w:pPr>
        <w:ind w:firstLine="0"/>
        <w:rPr>
          <w:b/>
          <w:bCs/>
          <w:rtl/>
        </w:rPr>
      </w:pPr>
      <w:r>
        <w:rPr>
          <w:b/>
          <w:bCs/>
          <w:rtl/>
        </w:rPr>
        <w:t>מושב שלישי</w:t>
      </w:r>
    </w:p>
    <w:p w:rsidR="00E64116" w:rsidRPr="008713A4" w:rsidRDefault="00E64116" w:rsidP="0049458B">
      <w:pPr>
        <w:rPr>
          <w:rtl/>
        </w:rPr>
      </w:pPr>
    </w:p>
    <w:p w:rsidR="00E64116" w:rsidRPr="008713A4" w:rsidRDefault="000C37E1" w:rsidP="008320F6">
      <w:pPr>
        <w:ind w:firstLine="0"/>
        <w:jc w:val="center"/>
        <w:outlineLvl w:val="0"/>
        <w:rPr>
          <w:b/>
          <w:bCs/>
          <w:rtl/>
        </w:rPr>
      </w:pPr>
      <w:r>
        <w:rPr>
          <w:b/>
          <w:bCs/>
          <w:rtl/>
        </w:rPr>
        <w:t>פרוטוקול מס'</w:t>
      </w:r>
      <w:r w:rsidR="001A644A">
        <w:rPr>
          <w:rFonts w:hint="cs"/>
          <w:b/>
          <w:bCs/>
          <w:rtl/>
        </w:rPr>
        <w:t xml:space="preserve"> 658</w:t>
      </w:r>
    </w:p>
    <w:p w:rsidR="00E64116" w:rsidRPr="008713A4" w:rsidRDefault="000C37E1" w:rsidP="008320F6">
      <w:pPr>
        <w:ind w:firstLine="0"/>
        <w:jc w:val="center"/>
        <w:outlineLvl w:val="0"/>
        <w:rPr>
          <w:b/>
          <w:bCs/>
          <w:rtl/>
        </w:rPr>
      </w:pPr>
      <w:r>
        <w:rPr>
          <w:b/>
          <w:bCs/>
          <w:rtl/>
        </w:rPr>
        <w:t>מישיבת ועדת החוקה, חוק ומשפט</w:t>
      </w:r>
    </w:p>
    <w:p w:rsidR="00E64116" w:rsidRPr="008713A4" w:rsidRDefault="000C37E1" w:rsidP="008320F6">
      <w:pPr>
        <w:ind w:firstLine="0"/>
        <w:jc w:val="center"/>
        <w:outlineLvl w:val="0"/>
        <w:rPr>
          <w:b/>
          <w:bCs/>
          <w:u w:val="single"/>
          <w:rtl/>
        </w:rPr>
      </w:pPr>
      <w:r>
        <w:rPr>
          <w:b/>
          <w:bCs/>
          <w:u w:val="single"/>
          <w:rtl/>
        </w:rPr>
        <w:t xml:space="preserve">יום רביעי, כ"ב בסיון </w:t>
      </w:r>
      <w:proofErr w:type="spellStart"/>
      <w:r>
        <w:rPr>
          <w:b/>
          <w:bCs/>
          <w:u w:val="single"/>
          <w:rtl/>
        </w:rPr>
        <w:t>התשפ"ה</w:t>
      </w:r>
      <w:proofErr w:type="spellEnd"/>
      <w:r>
        <w:rPr>
          <w:b/>
          <w:bCs/>
          <w:u w:val="single"/>
          <w:rtl/>
        </w:rPr>
        <w:t xml:space="preserve"> (18 ביוני 2025), שעה 10:35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37E1" w:rsidP="000C37E1">
      <w:pPr>
        <w:spacing w:before="60"/>
        <w:ind w:firstLine="0"/>
        <w:rPr>
          <w:rtl/>
        </w:rPr>
      </w:pPr>
      <w:bookmarkStart w:id="0" w:name="ET_subject_646501_1"/>
      <w:r w:rsidRPr="000C37E1">
        <w:rPr>
          <w:rStyle w:val="TagStyle"/>
          <w:rtl/>
        </w:rPr>
        <w:t xml:space="preserve"> &lt;&lt; נושא &gt;&gt; </w:t>
      </w:r>
      <w:r w:rsidRPr="000C37E1">
        <w:rPr>
          <w:rtl/>
        </w:rPr>
        <w:t>הארכת ההכרזה על הגבלה מלאה (מס' 1) לפי חוק קיום דיונים בהיוועדות חזותית בהשתתפות עצורים, אסירים וכלואים</w:t>
      </w:r>
      <w:r w:rsidRPr="000C37E1">
        <w:rPr>
          <w:rStyle w:val="TagStyle"/>
          <w:rtl/>
        </w:rPr>
        <w:t xml:space="preserve"> &lt;&lt; נושא &gt;&gt;</w:t>
      </w:r>
      <w:r w:rsidRPr="000C37E1">
        <w:rPr>
          <w:rtl/>
        </w:rPr>
        <w:t xml:space="preserve">   </w:t>
      </w:r>
      <w:bookmarkEnd w:id="0"/>
    </w:p>
    <w:p w:rsidR="00E64116" w:rsidRDefault="00E64116" w:rsidP="007C693F">
      <w:pPr>
        <w:spacing w:before="60"/>
        <w:ind w:firstLine="0"/>
        <w:rPr>
          <w:rtl/>
        </w:rPr>
      </w:pPr>
    </w:p>
    <w:p w:rsidR="000C37E1" w:rsidRPr="008713A4" w:rsidRDefault="000C37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37E1" w:rsidRDefault="000C37E1" w:rsidP="00EC1FB3">
      <w:pPr>
        <w:ind w:firstLine="0"/>
        <w:rPr>
          <w:rtl/>
        </w:rPr>
      </w:pPr>
      <w:r w:rsidRPr="000C37E1">
        <w:rPr>
          <w:rtl/>
        </w:rPr>
        <w:t>שמחה רוטמן – היו"ר</w:t>
      </w:r>
    </w:p>
    <w:p w:rsidR="000C6387" w:rsidRPr="000C37E1" w:rsidRDefault="000C6387" w:rsidP="000C6387">
      <w:pPr>
        <w:ind w:firstLine="0"/>
        <w:rPr>
          <w:rtl/>
        </w:rPr>
      </w:pPr>
      <w:r w:rsidRPr="000C37E1">
        <w:rPr>
          <w:rtl/>
        </w:rPr>
        <w:t xml:space="preserve">יואב </w:t>
      </w:r>
      <w:proofErr w:type="spellStart"/>
      <w:r w:rsidRPr="000C37E1">
        <w:rPr>
          <w:rtl/>
        </w:rPr>
        <w:t>סגלוביץ</w:t>
      </w:r>
      <w:proofErr w:type="spellEnd"/>
      <w:r w:rsidRPr="000C37E1">
        <w:rPr>
          <w:rtl/>
        </w:rPr>
        <w:t>'</w:t>
      </w:r>
    </w:p>
    <w:p w:rsidR="000C37E1" w:rsidRDefault="000C37E1" w:rsidP="00EC1FB3">
      <w:pPr>
        <w:ind w:firstLine="0"/>
        <w:rPr>
          <w:rtl/>
        </w:rPr>
      </w:pPr>
    </w:p>
    <w:p w:rsidR="001A644A" w:rsidRDefault="001A644A" w:rsidP="00EC1FB3">
      <w:pPr>
        <w:ind w:firstLine="0"/>
        <w:rPr>
          <w:rtl/>
        </w:rPr>
      </w:pPr>
    </w:p>
    <w:p w:rsidR="002E5E31" w:rsidRPr="000C47F5" w:rsidRDefault="002E5E31" w:rsidP="00DE5B80">
      <w:pPr>
        <w:ind w:firstLine="0"/>
        <w:rPr>
          <w:b/>
          <w:bCs/>
          <w:u w:val="single"/>
          <w:rtl/>
        </w:rPr>
      </w:pPr>
      <w:bookmarkStart w:id="1" w:name="_ETM_Q1_51305"/>
      <w:bookmarkStart w:id="2" w:name="_ETM_Q1_51387"/>
      <w:bookmarkEnd w:id="1"/>
      <w:bookmarkEnd w:id="2"/>
    </w:p>
    <w:p w:rsidR="00E64116" w:rsidRPr="008713A4" w:rsidRDefault="00E64116" w:rsidP="001A644A">
      <w:pPr>
        <w:ind w:firstLine="0"/>
        <w:outlineLvl w:val="1"/>
        <w:rPr>
          <w:rtl/>
        </w:rPr>
      </w:pPr>
      <w:r w:rsidRPr="008713A4">
        <w:rPr>
          <w:b/>
          <w:bCs/>
          <w:u w:val="single"/>
          <w:rtl/>
        </w:rPr>
        <w:t>מוזמנים</w:t>
      </w:r>
      <w:r w:rsidR="00255FD1">
        <w:rPr>
          <w:rFonts w:hint="cs"/>
          <w:b/>
          <w:bCs/>
          <w:u w:val="single"/>
          <w:rtl/>
        </w:rPr>
        <w:t xml:space="preserve"> באמצעים </w:t>
      </w:r>
      <w:r w:rsidR="001A644A">
        <w:rPr>
          <w:rFonts w:hint="cs"/>
          <w:b/>
          <w:bCs/>
          <w:u w:val="single"/>
          <w:rtl/>
        </w:rPr>
        <w:t>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4838"/>
      </w:tblGrid>
      <w:tr w:rsidR="00382D33" w:rsidTr="00382D33">
        <w:tc>
          <w:tcPr>
            <w:tcW w:w="0" w:type="auto"/>
            <w:shd w:val="clear" w:color="auto" w:fill="auto"/>
          </w:tcPr>
          <w:p w:rsidR="00382D33" w:rsidRDefault="00382D33" w:rsidP="00DE5B80">
            <w:pPr>
              <w:ind w:firstLine="0"/>
              <w:rPr>
                <w:rtl/>
              </w:rPr>
            </w:pPr>
            <w:bookmarkStart w:id="3" w:name="_ETM_Q1_2156400"/>
            <w:bookmarkEnd w:id="3"/>
            <w:r>
              <w:rPr>
                <w:rtl/>
              </w:rPr>
              <w:t>אביב ישראלי</w:t>
            </w:r>
          </w:p>
        </w:tc>
        <w:tc>
          <w:tcPr>
            <w:tcW w:w="0" w:type="auto"/>
            <w:shd w:val="clear" w:color="auto" w:fill="auto"/>
          </w:tcPr>
          <w:p w:rsidR="00382D33" w:rsidRDefault="00382D33" w:rsidP="00DE5B80">
            <w:pPr>
              <w:ind w:firstLine="0"/>
              <w:rPr>
                <w:rtl/>
              </w:rPr>
            </w:pPr>
            <w:r>
              <w:rPr>
                <w:rtl/>
              </w:rPr>
              <w:t>–</w:t>
            </w:r>
          </w:p>
        </w:tc>
        <w:tc>
          <w:tcPr>
            <w:tcW w:w="0" w:type="auto"/>
            <w:shd w:val="clear" w:color="auto" w:fill="auto"/>
          </w:tcPr>
          <w:p w:rsidR="00382D33" w:rsidRDefault="00382D33" w:rsidP="00DE5B80">
            <w:pPr>
              <w:ind w:firstLine="0"/>
              <w:rPr>
                <w:rtl/>
              </w:rPr>
            </w:pPr>
            <w:r>
              <w:rPr>
                <w:rtl/>
              </w:rPr>
              <w:t xml:space="preserve">ראש צוות ייעוץ משפטי </w:t>
            </w:r>
            <w:proofErr w:type="spellStart"/>
            <w:r>
              <w:rPr>
                <w:rtl/>
              </w:rPr>
              <w:t>בל"מ</w:t>
            </w:r>
            <w:proofErr w:type="spellEnd"/>
            <w:r>
              <w:rPr>
                <w:rtl/>
              </w:rPr>
              <w:t>, המשרד לביטחון לאומי</w:t>
            </w:r>
          </w:p>
        </w:tc>
      </w:tr>
      <w:tr w:rsidR="00382D33" w:rsidTr="00382D33">
        <w:tc>
          <w:tcPr>
            <w:tcW w:w="0" w:type="auto"/>
            <w:shd w:val="clear" w:color="auto" w:fill="auto"/>
          </w:tcPr>
          <w:p w:rsidR="00382D33" w:rsidRDefault="00382D33" w:rsidP="00DE5B80">
            <w:pPr>
              <w:ind w:firstLine="0"/>
              <w:rPr>
                <w:rtl/>
              </w:rPr>
            </w:pPr>
            <w:r>
              <w:rPr>
                <w:rtl/>
              </w:rPr>
              <w:t>רותם כס</w:t>
            </w:r>
          </w:p>
        </w:tc>
        <w:tc>
          <w:tcPr>
            <w:tcW w:w="0" w:type="auto"/>
            <w:shd w:val="clear" w:color="auto" w:fill="auto"/>
          </w:tcPr>
          <w:p w:rsidR="00382D33" w:rsidRDefault="00382D33" w:rsidP="00DE5B80">
            <w:pPr>
              <w:ind w:firstLine="0"/>
              <w:rPr>
                <w:rtl/>
              </w:rPr>
            </w:pPr>
            <w:r>
              <w:rPr>
                <w:rtl/>
              </w:rPr>
              <w:t>–</w:t>
            </w:r>
          </w:p>
        </w:tc>
        <w:tc>
          <w:tcPr>
            <w:tcW w:w="0" w:type="auto"/>
            <w:shd w:val="clear" w:color="auto" w:fill="auto"/>
          </w:tcPr>
          <w:p w:rsidR="00382D33" w:rsidRDefault="003B582B" w:rsidP="003B582B">
            <w:pPr>
              <w:ind w:firstLine="0"/>
              <w:rPr>
                <w:rtl/>
              </w:rPr>
            </w:pPr>
            <w:r>
              <w:rPr>
                <w:rFonts w:hint="cs"/>
                <w:rtl/>
              </w:rPr>
              <w:t xml:space="preserve">הלשכה המשפטית, </w:t>
            </w:r>
            <w:r w:rsidR="00382D33">
              <w:rPr>
                <w:rtl/>
              </w:rPr>
              <w:t>משרד הביטחון</w:t>
            </w:r>
          </w:p>
        </w:tc>
      </w:tr>
      <w:tr w:rsidR="00382D33" w:rsidTr="00382D33">
        <w:tc>
          <w:tcPr>
            <w:tcW w:w="0" w:type="auto"/>
            <w:shd w:val="clear" w:color="auto" w:fill="auto"/>
          </w:tcPr>
          <w:p w:rsidR="00382D33" w:rsidRDefault="00382D33" w:rsidP="00DE5B80">
            <w:pPr>
              <w:ind w:firstLine="0"/>
              <w:rPr>
                <w:rtl/>
              </w:rPr>
            </w:pPr>
            <w:r>
              <w:rPr>
                <w:rtl/>
              </w:rPr>
              <w:t>יפעת רווה</w:t>
            </w:r>
          </w:p>
        </w:tc>
        <w:tc>
          <w:tcPr>
            <w:tcW w:w="0" w:type="auto"/>
            <w:shd w:val="clear" w:color="auto" w:fill="auto"/>
          </w:tcPr>
          <w:p w:rsidR="00382D33" w:rsidRDefault="00382D33" w:rsidP="00DE5B80">
            <w:pPr>
              <w:ind w:firstLine="0"/>
              <w:rPr>
                <w:rtl/>
              </w:rPr>
            </w:pPr>
            <w:r>
              <w:rPr>
                <w:rtl/>
              </w:rPr>
              <w:t>–</w:t>
            </w:r>
          </w:p>
        </w:tc>
        <w:tc>
          <w:tcPr>
            <w:tcW w:w="0" w:type="auto"/>
            <w:shd w:val="clear" w:color="auto" w:fill="auto"/>
          </w:tcPr>
          <w:p w:rsidR="00382D33" w:rsidRDefault="00382D33" w:rsidP="00DE5B80">
            <w:pPr>
              <w:ind w:firstLine="0"/>
              <w:rPr>
                <w:rtl/>
              </w:rPr>
            </w:pPr>
            <w:r>
              <w:rPr>
                <w:rtl/>
              </w:rPr>
              <w:t>משרד המשפטים</w:t>
            </w:r>
          </w:p>
        </w:tc>
      </w:tr>
      <w:tr w:rsidR="00382D33" w:rsidTr="00382D33">
        <w:tc>
          <w:tcPr>
            <w:tcW w:w="0" w:type="auto"/>
            <w:shd w:val="clear" w:color="auto" w:fill="auto"/>
          </w:tcPr>
          <w:p w:rsidR="00382D33" w:rsidRDefault="00382D33" w:rsidP="00DE5B80">
            <w:pPr>
              <w:ind w:firstLine="0"/>
              <w:rPr>
                <w:rtl/>
              </w:rPr>
            </w:pPr>
            <w:r>
              <w:rPr>
                <w:rtl/>
              </w:rPr>
              <w:t>שחר יערי</w:t>
            </w:r>
          </w:p>
        </w:tc>
        <w:tc>
          <w:tcPr>
            <w:tcW w:w="0" w:type="auto"/>
            <w:shd w:val="clear" w:color="auto" w:fill="auto"/>
          </w:tcPr>
          <w:p w:rsidR="00382D33" w:rsidRDefault="00382D33" w:rsidP="00DE5B80">
            <w:pPr>
              <w:ind w:firstLine="0"/>
              <w:rPr>
                <w:rtl/>
              </w:rPr>
            </w:pPr>
            <w:r>
              <w:rPr>
                <w:rtl/>
              </w:rPr>
              <w:t>–</w:t>
            </w:r>
          </w:p>
        </w:tc>
        <w:tc>
          <w:tcPr>
            <w:tcW w:w="0" w:type="auto"/>
            <w:shd w:val="clear" w:color="auto" w:fill="auto"/>
          </w:tcPr>
          <w:p w:rsidR="00382D33" w:rsidRDefault="00382D33" w:rsidP="00DE5B80">
            <w:pPr>
              <w:ind w:firstLine="0"/>
              <w:rPr>
                <w:rtl/>
              </w:rPr>
            </w:pPr>
            <w:r>
              <w:rPr>
                <w:rtl/>
              </w:rPr>
              <w:t>משטרת ישראל</w:t>
            </w:r>
          </w:p>
        </w:tc>
      </w:tr>
      <w:tr w:rsidR="00382D33" w:rsidTr="00382D33">
        <w:tc>
          <w:tcPr>
            <w:tcW w:w="0" w:type="auto"/>
            <w:shd w:val="clear" w:color="auto" w:fill="auto"/>
          </w:tcPr>
          <w:p w:rsidR="00382D33" w:rsidRDefault="00382D33" w:rsidP="00DE5B80">
            <w:pPr>
              <w:ind w:firstLine="0"/>
              <w:rPr>
                <w:rtl/>
              </w:rPr>
            </w:pPr>
            <w:r>
              <w:rPr>
                <w:rtl/>
              </w:rPr>
              <w:t>חנית בכר</w:t>
            </w:r>
          </w:p>
        </w:tc>
        <w:tc>
          <w:tcPr>
            <w:tcW w:w="0" w:type="auto"/>
            <w:shd w:val="clear" w:color="auto" w:fill="auto"/>
          </w:tcPr>
          <w:p w:rsidR="00382D33" w:rsidRDefault="00382D33" w:rsidP="00DE5B80">
            <w:pPr>
              <w:ind w:firstLine="0"/>
              <w:rPr>
                <w:rtl/>
              </w:rPr>
            </w:pPr>
            <w:r>
              <w:rPr>
                <w:rtl/>
              </w:rPr>
              <w:t>–</w:t>
            </w:r>
          </w:p>
        </w:tc>
        <w:tc>
          <w:tcPr>
            <w:tcW w:w="0" w:type="auto"/>
            <w:shd w:val="clear" w:color="auto" w:fill="auto"/>
          </w:tcPr>
          <w:p w:rsidR="00382D33" w:rsidRDefault="00382D33" w:rsidP="00DE5B80">
            <w:pPr>
              <w:ind w:firstLine="0"/>
              <w:rPr>
                <w:rtl/>
              </w:rPr>
            </w:pPr>
            <w:r>
              <w:rPr>
                <w:rtl/>
              </w:rPr>
              <w:t>ממונה חקיקה בלשכה המשפטית, הנהלת בתי המשפט</w:t>
            </w:r>
          </w:p>
        </w:tc>
      </w:tr>
      <w:tr w:rsidR="00382D33" w:rsidTr="00382D33">
        <w:tc>
          <w:tcPr>
            <w:tcW w:w="0" w:type="auto"/>
            <w:shd w:val="clear" w:color="auto" w:fill="auto"/>
          </w:tcPr>
          <w:p w:rsidR="00382D33" w:rsidRDefault="00382D33" w:rsidP="00DE5B80">
            <w:pPr>
              <w:ind w:firstLine="0"/>
              <w:rPr>
                <w:rtl/>
              </w:rPr>
            </w:pPr>
            <w:r>
              <w:rPr>
                <w:rtl/>
              </w:rPr>
              <w:t xml:space="preserve">נתנאל </w:t>
            </w:r>
            <w:proofErr w:type="spellStart"/>
            <w:r>
              <w:rPr>
                <w:rtl/>
              </w:rPr>
              <w:t>לגאמי</w:t>
            </w:r>
            <w:proofErr w:type="spellEnd"/>
          </w:p>
        </w:tc>
        <w:tc>
          <w:tcPr>
            <w:tcW w:w="0" w:type="auto"/>
            <w:shd w:val="clear" w:color="auto" w:fill="auto"/>
          </w:tcPr>
          <w:p w:rsidR="00382D33" w:rsidRDefault="00382D33" w:rsidP="00DE5B80">
            <w:pPr>
              <w:ind w:firstLine="0"/>
              <w:rPr>
                <w:rtl/>
              </w:rPr>
            </w:pPr>
            <w:r>
              <w:rPr>
                <w:rtl/>
              </w:rPr>
              <w:t>–</w:t>
            </w:r>
          </w:p>
        </w:tc>
        <w:tc>
          <w:tcPr>
            <w:tcW w:w="0" w:type="auto"/>
            <w:shd w:val="clear" w:color="auto" w:fill="auto"/>
          </w:tcPr>
          <w:p w:rsidR="00382D33" w:rsidRDefault="00382D33" w:rsidP="00DE5B80">
            <w:pPr>
              <w:ind w:firstLine="0"/>
              <w:rPr>
                <w:rtl/>
              </w:rPr>
            </w:pPr>
            <w:r>
              <w:rPr>
                <w:rtl/>
              </w:rPr>
              <w:t>המשנה לסניגורית הארצית, הסניגוריה הציבורית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C37E1" w:rsidP="000C37E1">
      <w:pPr>
        <w:ind w:firstLine="0"/>
      </w:pPr>
      <w:r>
        <w:rPr>
          <w:rtl/>
        </w:rPr>
        <w:t xml:space="preserve"> </w:t>
      </w:r>
      <w:r w:rsidR="005878F3">
        <w:rPr>
          <w:rFonts w:hint="cs"/>
          <w:rtl/>
        </w:rPr>
        <w:t>אפרת חקאק</w:t>
      </w:r>
    </w:p>
    <w:p w:rsidR="00E64116" w:rsidRPr="008713A4" w:rsidRDefault="00E64116" w:rsidP="00DE5B80">
      <w:pPr>
        <w:ind w:firstLine="0"/>
        <w:rPr>
          <w:rtl/>
        </w:rPr>
      </w:pPr>
    </w:p>
    <w:p w:rsidR="00E64116" w:rsidRPr="008713A4" w:rsidRDefault="00E64116" w:rsidP="000C37E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C37E1"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97D4E" w:rsidP="00997D4E">
      <w:pPr>
        <w:ind w:firstLine="0"/>
        <w:rPr>
          <w:rtl/>
        </w:rPr>
      </w:pPr>
      <w:r>
        <w:rPr>
          <w:rFonts w:hint="cs"/>
          <w:rtl/>
        </w:rPr>
        <w:t>הדס ליפמן</w:t>
      </w:r>
    </w:p>
    <w:p w:rsidR="000C37E1" w:rsidRDefault="000C37E1" w:rsidP="008320F6">
      <w:pPr>
        <w:ind w:firstLine="0"/>
        <w:rPr>
          <w:rtl/>
        </w:rPr>
      </w:pPr>
    </w:p>
    <w:p w:rsidR="001A644A" w:rsidRDefault="001A644A" w:rsidP="008320F6">
      <w:pPr>
        <w:ind w:firstLine="0"/>
        <w:rPr>
          <w:rtl/>
        </w:rPr>
      </w:pPr>
    </w:p>
    <w:p w:rsidR="001A644A" w:rsidRPr="008713A4" w:rsidRDefault="001A644A" w:rsidP="008320F6">
      <w:pPr>
        <w:ind w:firstLine="0"/>
        <w:rPr>
          <w:rtl/>
        </w:rPr>
      </w:pPr>
      <w:bookmarkStart w:id="4" w:name="_GoBack"/>
      <w:bookmarkEnd w:id="4"/>
    </w:p>
    <w:p w:rsidR="000C37E1" w:rsidRDefault="000C37E1" w:rsidP="000C37E1">
      <w:pPr>
        <w:ind w:firstLine="0"/>
        <w:rPr>
          <w:color w:val="606060"/>
          <w:rtl/>
        </w:rPr>
      </w:pPr>
      <w:r w:rsidRPr="000C37E1">
        <w:rPr>
          <w:color w:val="606060"/>
          <w:rtl/>
        </w:rPr>
        <w:t>רשימת הנוכחים על תואריהם מבוססת על המידע שהוזן במערכת המוזמנים הממוחשבת. ייתכנו אי-דיוקים והשמטות.</w:t>
      </w:r>
    </w:p>
    <w:p w:rsidR="000C37E1" w:rsidRDefault="000C37E1">
      <w:pPr>
        <w:bidi w:val="0"/>
        <w:spacing w:line="240" w:lineRule="auto"/>
        <w:ind w:firstLine="0"/>
        <w:jc w:val="left"/>
      </w:pPr>
      <w:r>
        <w:rPr>
          <w:rtl/>
        </w:rPr>
        <w:br w:type="page"/>
      </w:r>
    </w:p>
    <w:p w:rsidR="000C37E1" w:rsidRDefault="000C37E1" w:rsidP="000C37E1">
      <w:pPr>
        <w:pStyle w:val="a6"/>
        <w:keepNext/>
        <w:rPr>
          <w:rtl/>
        </w:rPr>
      </w:pPr>
      <w:bookmarkStart w:id="5" w:name="ET_subject_646501_2"/>
      <w:r w:rsidRPr="000C37E1">
        <w:rPr>
          <w:rStyle w:val="TagStyle"/>
          <w:rtl/>
        </w:rPr>
        <w:lastRenderedPageBreak/>
        <w:t xml:space="preserve"> &lt;&lt; נושא &gt;&gt; </w:t>
      </w:r>
      <w:r>
        <w:rPr>
          <w:rtl/>
        </w:rPr>
        <w:t>הארכת ההכרזה על הגבלה מלאה (מס' 1) לפי חוק קיום דיונים בהיוועדות חזותית בהשתתפות עצורים, אסירים וכלואים</w:t>
      </w:r>
      <w:r w:rsidRPr="000C37E1">
        <w:rPr>
          <w:rStyle w:val="TagStyle"/>
          <w:rtl/>
        </w:rPr>
        <w:t xml:space="preserve"> &lt;&lt; נושא &gt;&gt;</w:t>
      </w:r>
      <w:r>
        <w:rPr>
          <w:rtl/>
        </w:rPr>
        <w:t xml:space="preserve">   </w:t>
      </w:r>
      <w:bookmarkEnd w:id="5"/>
    </w:p>
    <w:p w:rsidR="000C37E1" w:rsidRDefault="000C37E1" w:rsidP="000C37E1">
      <w:pPr>
        <w:pStyle w:val="KeepWithNext"/>
        <w:rPr>
          <w:rtl/>
        </w:rPr>
      </w:pPr>
    </w:p>
    <w:p w:rsidR="000C37E1" w:rsidRDefault="000C37E1" w:rsidP="000C37E1">
      <w:pPr>
        <w:rPr>
          <w:rtl/>
        </w:rPr>
      </w:pPr>
      <w:bookmarkStart w:id="6" w:name="_ETM_Q1_68156"/>
      <w:bookmarkEnd w:id="6"/>
    </w:p>
    <w:p w:rsidR="000C37E1" w:rsidRDefault="000C37E1" w:rsidP="000C37E1">
      <w:pPr>
        <w:pStyle w:val="af6"/>
        <w:keepNext/>
        <w:rPr>
          <w:rtl/>
        </w:rPr>
      </w:pPr>
      <w:bookmarkStart w:id="7" w:name="ET_yor_6157_3"/>
      <w:r w:rsidRPr="000C37E1">
        <w:rPr>
          <w:rStyle w:val="TagStyle"/>
          <w:rtl/>
        </w:rPr>
        <w:t xml:space="preserve"> &lt;&lt; יור &gt;&gt; </w:t>
      </w:r>
      <w:r>
        <w:rPr>
          <w:rtl/>
        </w:rPr>
        <w:t xml:space="preserve">היו"ר שמחה </w:t>
      </w:r>
      <w:proofErr w:type="spellStart"/>
      <w:r>
        <w:rPr>
          <w:rtl/>
        </w:rPr>
        <w:t>רוטמן</w:t>
      </w:r>
      <w:proofErr w:type="spellEnd"/>
      <w:r>
        <w:rPr>
          <w:rtl/>
        </w:rPr>
        <w:t>:</w:t>
      </w:r>
      <w:r w:rsidRPr="000C37E1">
        <w:rPr>
          <w:rStyle w:val="TagStyle"/>
          <w:rtl/>
        </w:rPr>
        <w:t xml:space="preserve"> &lt;&lt; יור &gt;&gt;</w:t>
      </w:r>
      <w:r>
        <w:rPr>
          <w:rtl/>
        </w:rPr>
        <w:t xml:space="preserve">   </w:t>
      </w:r>
      <w:bookmarkEnd w:id="7"/>
    </w:p>
    <w:p w:rsidR="000C37E1" w:rsidRDefault="000C37E1" w:rsidP="000C37E1">
      <w:pPr>
        <w:pStyle w:val="KeepWithNext"/>
        <w:rPr>
          <w:rtl/>
        </w:rPr>
      </w:pPr>
    </w:p>
    <w:p w:rsidR="000C37E1" w:rsidRDefault="000C37E1" w:rsidP="000C37E1">
      <w:pPr>
        <w:rPr>
          <w:rtl/>
        </w:rPr>
      </w:pPr>
      <w:bookmarkStart w:id="8" w:name="_ETM_Q1_70455"/>
      <w:bookmarkEnd w:id="8"/>
      <w:r>
        <w:rPr>
          <w:rFonts w:hint="cs"/>
          <w:rtl/>
        </w:rPr>
        <w:t xml:space="preserve">בוקר טוב, אני מתכבד לפתוח את ישיבת ועדת החוקה, חוק </w:t>
      </w:r>
      <w:bookmarkStart w:id="9" w:name="_ETM_Q1_81705"/>
      <w:bookmarkEnd w:id="9"/>
      <w:r>
        <w:rPr>
          <w:rFonts w:hint="cs"/>
          <w:rtl/>
        </w:rPr>
        <w:t xml:space="preserve">ומשפט. על סדר-היום: </w:t>
      </w:r>
      <w:r w:rsidRPr="000C37E1">
        <w:rPr>
          <w:rtl/>
        </w:rPr>
        <w:t>הארכת ההכרזה על הגבלה מלאה (מס' 1) לפי חוק קיום דיונים בהיוועדות חזותית בהשתתפות עצורים, אסירים וכלואי</w:t>
      </w:r>
      <w:r>
        <w:rPr>
          <w:rFonts w:hint="cs"/>
          <w:rtl/>
        </w:rPr>
        <w:t>ם.</w:t>
      </w:r>
      <w:r w:rsidR="000847B2">
        <w:rPr>
          <w:rFonts w:hint="cs"/>
          <w:rtl/>
        </w:rPr>
        <w:t xml:space="preserve"> </w:t>
      </w:r>
      <w:bookmarkStart w:id="10" w:name="_ETM_Q1_162423"/>
      <w:bookmarkEnd w:id="10"/>
      <w:r w:rsidR="005878F3">
        <w:rPr>
          <w:rFonts w:hint="cs"/>
          <w:rtl/>
        </w:rPr>
        <w:t xml:space="preserve">מי מציג </w:t>
      </w:r>
      <w:r w:rsidR="002D5BD6">
        <w:rPr>
          <w:rFonts w:hint="cs"/>
          <w:rtl/>
        </w:rPr>
        <w:t xml:space="preserve">את זה </w:t>
      </w:r>
      <w:r w:rsidR="005878F3">
        <w:rPr>
          <w:rFonts w:hint="cs"/>
          <w:rtl/>
        </w:rPr>
        <w:t>מטעם הממשלה</w:t>
      </w:r>
      <w:r w:rsidR="002D5BD6">
        <w:rPr>
          <w:rFonts w:hint="cs"/>
          <w:rtl/>
        </w:rPr>
        <w:t xml:space="preserve"> בזום</w:t>
      </w:r>
      <w:r w:rsidR="005878F3">
        <w:rPr>
          <w:rFonts w:hint="cs"/>
          <w:rtl/>
        </w:rPr>
        <w:t>? בבקשה</w:t>
      </w:r>
      <w:r w:rsidR="002D5BD6">
        <w:rPr>
          <w:rFonts w:hint="cs"/>
          <w:rtl/>
        </w:rPr>
        <w:t>, יפעת</w:t>
      </w:r>
      <w:r w:rsidR="005878F3">
        <w:rPr>
          <w:rFonts w:hint="cs"/>
          <w:rtl/>
        </w:rPr>
        <w:t>.</w:t>
      </w:r>
    </w:p>
    <w:p w:rsidR="005878F3" w:rsidRDefault="005878F3" w:rsidP="005878F3">
      <w:pPr>
        <w:rPr>
          <w:rtl/>
        </w:rPr>
      </w:pPr>
      <w:bookmarkStart w:id="11" w:name="_ETM_Q1_236590"/>
      <w:bookmarkStart w:id="12" w:name="_ETM_Q1_236707"/>
      <w:bookmarkStart w:id="13" w:name="_ETM_Q1_237507"/>
      <w:bookmarkStart w:id="14" w:name="_ETM_Q1_237590"/>
      <w:bookmarkStart w:id="15" w:name="_ETM_Q1_255939"/>
      <w:bookmarkStart w:id="16" w:name="_ETM_Q1_256023"/>
      <w:bookmarkEnd w:id="11"/>
      <w:bookmarkEnd w:id="12"/>
      <w:bookmarkEnd w:id="13"/>
      <w:bookmarkEnd w:id="14"/>
      <w:bookmarkEnd w:id="15"/>
      <w:bookmarkEnd w:id="16"/>
    </w:p>
    <w:p w:rsidR="005878F3" w:rsidRDefault="005878F3" w:rsidP="005878F3">
      <w:pPr>
        <w:pStyle w:val="a4"/>
        <w:keepNext/>
        <w:rPr>
          <w:rtl/>
        </w:rPr>
      </w:pPr>
      <w:bookmarkStart w:id="17" w:name="ET_speaker_יפעת_רווה_4"/>
      <w:r w:rsidRPr="005878F3">
        <w:rPr>
          <w:rStyle w:val="TagStyle"/>
          <w:rtl/>
        </w:rPr>
        <w:t xml:space="preserve"> &lt;&lt; דובר &gt;&gt; </w:t>
      </w:r>
      <w:r>
        <w:rPr>
          <w:rtl/>
        </w:rPr>
        <w:t>יפעת רווה:</w:t>
      </w:r>
      <w:r w:rsidRPr="005878F3">
        <w:rPr>
          <w:rStyle w:val="TagStyle"/>
          <w:rtl/>
        </w:rPr>
        <w:t xml:space="preserve"> &lt;&lt; דובר &gt;&gt;</w:t>
      </w:r>
      <w:r>
        <w:rPr>
          <w:rtl/>
        </w:rPr>
        <w:t xml:space="preserve">   </w:t>
      </w:r>
      <w:bookmarkEnd w:id="17"/>
    </w:p>
    <w:p w:rsidR="005878F3" w:rsidRDefault="005878F3" w:rsidP="005878F3">
      <w:pPr>
        <w:pStyle w:val="KeepWithNext"/>
        <w:rPr>
          <w:rtl/>
        </w:rPr>
      </w:pPr>
    </w:p>
    <w:p w:rsidR="001B2BB9" w:rsidRDefault="002D5BD6" w:rsidP="001B2BB9">
      <w:pPr>
        <w:rPr>
          <w:rtl/>
        </w:rPr>
      </w:pPr>
      <w:bookmarkStart w:id="18" w:name="_ETM_Q1_258090"/>
      <w:bookmarkEnd w:id="18"/>
      <w:r>
        <w:rPr>
          <w:rFonts w:hint="cs"/>
          <w:rtl/>
        </w:rPr>
        <w:t xml:space="preserve">שלום, ההארכה שמבוקשת היא בהמשך להכרזה שנעשתה על ידי נציב שב"ס ומפכ"ל המשטרה ב-13.6, שלפיה </w:t>
      </w:r>
      <w:bookmarkStart w:id="19" w:name="_ETM_Q1_255070"/>
      <w:bookmarkEnd w:id="19"/>
      <w:r>
        <w:rPr>
          <w:rFonts w:hint="cs"/>
          <w:rtl/>
        </w:rPr>
        <w:t xml:space="preserve">בגלל סיכון </w:t>
      </w:r>
      <w:proofErr w:type="spellStart"/>
      <w:r>
        <w:rPr>
          <w:rFonts w:hint="cs"/>
          <w:rtl/>
        </w:rPr>
        <w:t>מיידי</w:t>
      </w:r>
      <w:proofErr w:type="spellEnd"/>
      <w:r>
        <w:rPr>
          <w:rFonts w:hint="cs"/>
          <w:rtl/>
        </w:rPr>
        <w:t xml:space="preserve"> שנשקף לחיי אדם בהבאת עצורים או אסירים </w:t>
      </w:r>
      <w:bookmarkStart w:id="20" w:name="_ETM_Q1_257590"/>
      <w:bookmarkEnd w:id="20"/>
      <w:r>
        <w:rPr>
          <w:rFonts w:hint="cs"/>
          <w:rtl/>
        </w:rPr>
        <w:t xml:space="preserve">לבתי משפט  </w:t>
      </w:r>
      <w:r w:rsidR="005878F3">
        <w:rPr>
          <w:rFonts w:hint="cs"/>
          <w:rtl/>
        </w:rPr>
        <w:t>שבהם מתקי</w:t>
      </w:r>
      <w:r>
        <w:rPr>
          <w:rFonts w:hint="cs"/>
          <w:rtl/>
        </w:rPr>
        <w:t>י</w:t>
      </w:r>
      <w:r w:rsidR="005878F3">
        <w:rPr>
          <w:rFonts w:hint="cs"/>
          <w:rtl/>
        </w:rPr>
        <w:t xml:space="preserve">מים דיונים בעניינים הוכרזה </w:t>
      </w:r>
      <w:bookmarkStart w:id="21" w:name="_ETM_Q1_263957"/>
      <w:bookmarkEnd w:id="21"/>
      <w:r w:rsidR="005878F3">
        <w:rPr>
          <w:rFonts w:hint="cs"/>
          <w:rtl/>
        </w:rPr>
        <w:t xml:space="preserve">הגבלה מלאה. בהמשך שר המשפטים האריך את ההכרזה </w:t>
      </w:r>
      <w:r w:rsidR="005878F3">
        <w:rPr>
          <w:rtl/>
        </w:rPr>
        <w:t>–</w:t>
      </w:r>
      <w:r w:rsidR="005878F3">
        <w:rPr>
          <w:rFonts w:hint="cs"/>
          <w:rtl/>
        </w:rPr>
        <w:t xml:space="preserve"> כל </w:t>
      </w:r>
      <w:bookmarkStart w:id="22" w:name="_ETM_Q1_269840"/>
      <w:bookmarkEnd w:id="22"/>
      <w:r w:rsidR="005878F3">
        <w:rPr>
          <w:rFonts w:hint="cs"/>
          <w:rtl/>
        </w:rPr>
        <w:t>זה בעקבות ה</w:t>
      </w:r>
      <w:r>
        <w:rPr>
          <w:rFonts w:hint="cs"/>
          <w:rtl/>
        </w:rPr>
        <w:t>ה</w:t>
      </w:r>
      <w:r w:rsidR="005878F3">
        <w:rPr>
          <w:rFonts w:hint="cs"/>
          <w:rtl/>
        </w:rPr>
        <w:t xml:space="preserve">כרזה של שר הביטחון </w:t>
      </w:r>
      <w:r>
        <w:rPr>
          <w:rFonts w:hint="cs"/>
          <w:rtl/>
        </w:rPr>
        <w:t xml:space="preserve">מ-13.6 על מצב מיוחד בעורף לפי חוק </w:t>
      </w:r>
      <w:r w:rsidR="001B2BB9">
        <w:rPr>
          <w:rFonts w:hint="cs"/>
          <w:rtl/>
        </w:rPr>
        <w:t xml:space="preserve">התגוננות </w:t>
      </w:r>
      <w:r w:rsidR="005878F3">
        <w:rPr>
          <w:rFonts w:hint="cs"/>
          <w:rtl/>
        </w:rPr>
        <w:t>אזרחית</w:t>
      </w:r>
      <w:r w:rsidR="001B2BB9">
        <w:rPr>
          <w:rFonts w:hint="cs"/>
          <w:rtl/>
        </w:rPr>
        <w:t>,</w:t>
      </w:r>
      <w:r w:rsidR="005878F3">
        <w:rPr>
          <w:rFonts w:hint="cs"/>
          <w:rtl/>
        </w:rPr>
        <w:t xml:space="preserve"> ועכשיו אנו מבקשים </w:t>
      </w:r>
      <w:bookmarkStart w:id="23" w:name="_ETM_Q1_277224"/>
      <w:bookmarkEnd w:id="23"/>
      <w:r w:rsidR="005878F3">
        <w:rPr>
          <w:rFonts w:hint="cs"/>
          <w:rtl/>
        </w:rPr>
        <w:t xml:space="preserve">להאריך את זה בשבוע נוסף. הדברים נעשו גם על סמך </w:t>
      </w:r>
      <w:bookmarkStart w:id="24" w:name="_ETM_Q1_285490"/>
      <w:bookmarkEnd w:id="24"/>
      <w:r w:rsidR="005878F3">
        <w:rPr>
          <w:rFonts w:hint="cs"/>
          <w:rtl/>
        </w:rPr>
        <w:t xml:space="preserve">ההודעה </w:t>
      </w:r>
      <w:r w:rsidR="001B2BB9">
        <w:rPr>
          <w:rFonts w:hint="cs"/>
          <w:rtl/>
        </w:rPr>
        <w:t xml:space="preserve">על </w:t>
      </w:r>
      <w:r w:rsidR="005878F3">
        <w:rPr>
          <w:rFonts w:hint="cs"/>
          <w:rtl/>
        </w:rPr>
        <w:t xml:space="preserve">מצב חירום מיוחד, </w:t>
      </w:r>
      <w:r w:rsidR="001B2BB9">
        <w:rPr>
          <w:rFonts w:hint="cs"/>
          <w:rtl/>
        </w:rPr>
        <w:t xml:space="preserve">גם על סמך הוראות </w:t>
      </w:r>
      <w:r w:rsidR="005878F3">
        <w:rPr>
          <w:rFonts w:hint="cs"/>
          <w:rtl/>
        </w:rPr>
        <w:t>פיקוד העו</w:t>
      </w:r>
      <w:r w:rsidR="001B2BB9">
        <w:rPr>
          <w:rFonts w:hint="cs"/>
          <w:rtl/>
        </w:rPr>
        <w:t>ר</w:t>
      </w:r>
      <w:r w:rsidR="005878F3">
        <w:rPr>
          <w:rFonts w:hint="cs"/>
          <w:rtl/>
        </w:rPr>
        <w:t xml:space="preserve">ף שהן בצבע אדום </w:t>
      </w:r>
      <w:bookmarkStart w:id="25" w:name="_ETM_Q1_291857"/>
      <w:bookmarkEnd w:id="25"/>
      <w:r w:rsidR="005878F3">
        <w:rPr>
          <w:rFonts w:hint="cs"/>
          <w:rtl/>
        </w:rPr>
        <w:t xml:space="preserve">ולפעילות הכרחית בלבד, גם על סמך חוות דעת של הגורמים </w:t>
      </w:r>
      <w:bookmarkStart w:id="26" w:name="_ETM_Q1_298407"/>
      <w:bookmarkEnd w:id="26"/>
      <w:r w:rsidR="005878F3">
        <w:rPr>
          <w:rFonts w:hint="cs"/>
          <w:rtl/>
        </w:rPr>
        <w:t>המוסמכים, משטרת ישר</w:t>
      </w:r>
      <w:r w:rsidR="001B2BB9">
        <w:rPr>
          <w:rFonts w:hint="cs"/>
          <w:rtl/>
        </w:rPr>
        <w:t>א</w:t>
      </w:r>
      <w:r w:rsidR="005878F3">
        <w:rPr>
          <w:rFonts w:hint="cs"/>
          <w:rtl/>
        </w:rPr>
        <w:t xml:space="preserve">ל והשב"ס, </w:t>
      </w:r>
      <w:r w:rsidR="001B2BB9">
        <w:rPr>
          <w:rFonts w:hint="cs"/>
          <w:rtl/>
        </w:rPr>
        <w:t xml:space="preserve">קיבלנו גם את </w:t>
      </w:r>
      <w:bookmarkStart w:id="27" w:name="_ETM_Q1_301960"/>
      <w:bookmarkEnd w:id="27"/>
      <w:r w:rsidR="001B2BB9">
        <w:rPr>
          <w:rFonts w:hint="cs"/>
          <w:rtl/>
        </w:rPr>
        <w:t xml:space="preserve">עמדת מנהל בתי המשפט שהיא </w:t>
      </w:r>
      <w:r w:rsidR="005878F3">
        <w:rPr>
          <w:rFonts w:hint="cs"/>
          <w:rtl/>
        </w:rPr>
        <w:t xml:space="preserve">לתמוך בעמדות </w:t>
      </w:r>
      <w:r w:rsidR="001B2BB9">
        <w:rPr>
          <w:rFonts w:hint="cs"/>
          <w:rtl/>
        </w:rPr>
        <w:t xml:space="preserve">של נציב שב"ס </w:t>
      </w:r>
      <w:r w:rsidR="005878F3">
        <w:rPr>
          <w:rFonts w:hint="cs"/>
          <w:rtl/>
        </w:rPr>
        <w:t>ומפכ"ל המשטר</w:t>
      </w:r>
      <w:r w:rsidR="001B2BB9">
        <w:rPr>
          <w:rFonts w:hint="cs"/>
          <w:rtl/>
        </w:rPr>
        <w:t>ה</w:t>
      </w:r>
      <w:r w:rsidR="005878F3">
        <w:rPr>
          <w:rFonts w:hint="cs"/>
          <w:rtl/>
        </w:rPr>
        <w:t xml:space="preserve"> להכריז על </w:t>
      </w:r>
      <w:bookmarkStart w:id="28" w:name="_ETM_Q1_307423"/>
      <w:bookmarkEnd w:id="28"/>
      <w:r w:rsidR="005878F3">
        <w:rPr>
          <w:rFonts w:hint="cs"/>
          <w:rtl/>
        </w:rPr>
        <w:t xml:space="preserve">הגבלה מלאה. </w:t>
      </w:r>
    </w:p>
    <w:p w:rsidR="001B2BB9" w:rsidRDefault="001B2BB9" w:rsidP="001B2BB9">
      <w:pPr>
        <w:rPr>
          <w:rtl/>
        </w:rPr>
      </w:pPr>
      <w:bookmarkStart w:id="29" w:name="_ETM_Q1_309888"/>
      <w:bookmarkStart w:id="30" w:name="_ETM_Q1_309945"/>
      <w:bookmarkEnd w:id="29"/>
      <w:bookmarkEnd w:id="30"/>
    </w:p>
    <w:p w:rsidR="005878F3" w:rsidRDefault="005878F3" w:rsidP="001B2BB9">
      <w:pPr>
        <w:rPr>
          <w:rtl/>
        </w:rPr>
      </w:pPr>
      <w:bookmarkStart w:id="31" w:name="_ETM_Q1_310138"/>
      <w:bookmarkStart w:id="32" w:name="_ETM_Q1_310179"/>
      <w:bookmarkEnd w:id="31"/>
      <w:bookmarkEnd w:id="32"/>
      <w:r>
        <w:rPr>
          <w:rFonts w:hint="cs"/>
          <w:rtl/>
        </w:rPr>
        <w:t xml:space="preserve">קיבלנו גם את עמדת הסנגוריה הציורית שמסכימה </w:t>
      </w:r>
      <w:r w:rsidR="001B2BB9">
        <w:rPr>
          <w:rFonts w:hint="cs"/>
          <w:rtl/>
        </w:rPr>
        <w:t>להארכת</w:t>
      </w:r>
      <w:bookmarkStart w:id="33" w:name="_ETM_Q1_316014"/>
      <w:bookmarkEnd w:id="33"/>
      <w:r w:rsidR="001B2BB9">
        <w:rPr>
          <w:rFonts w:hint="cs"/>
          <w:rtl/>
        </w:rPr>
        <w:t xml:space="preserve"> ההכרזה </w:t>
      </w:r>
      <w:r>
        <w:rPr>
          <w:rFonts w:hint="cs"/>
          <w:rtl/>
        </w:rPr>
        <w:t xml:space="preserve">אך </w:t>
      </w:r>
      <w:bookmarkStart w:id="34" w:name="_ETM_Q1_315807"/>
      <w:bookmarkEnd w:id="34"/>
      <w:r>
        <w:rPr>
          <w:rFonts w:hint="cs"/>
          <w:rtl/>
        </w:rPr>
        <w:t xml:space="preserve">יש שני דברים שהעלתה ואת אלה, </w:t>
      </w:r>
      <w:r w:rsidR="001B2BB9">
        <w:rPr>
          <w:rFonts w:hint="cs"/>
          <w:rtl/>
        </w:rPr>
        <w:t xml:space="preserve">גם אנחנו ביקשנו לבדוק, גם הנהלת בתי המשפט </w:t>
      </w:r>
      <w:r>
        <w:rPr>
          <w:rFonts w:hint="cs"/>
          <w:rtl/>
        </w:rPr>
        <w:t>ביקשה לבדוק. הנושא הראש</w:t>
      </w:r>
      <w:r w:rsidR="00C73EC7">
        <w:rPr>
          <w:rFonts w:hint="cs"/>
          <w:rtl/>
        </w:rPr>
        <w:t>ון</w:t>
      </w:r>
      <w:r>
        <w:rPr>
          <w:rFonts w:hint="cs"/>
          <w:rtl/>
        </w:rPr>
        <w:t xml:space="preserve"> </w:t>
      </w:r>
      <w:bookmarkStart w:id="35" w:name="_ETM_Q1_323624"/>
      <w:bookmarkEnd w:id="35"/>
      <w:r>
        <w:rPr>
          <w:rFonts w:hint="cs"/>
          <w:rtl/>
        </w:rPr>
        <w:t>הוא חיוניות מעצר. כי לפי מה שנאמר לנו מהסנגוריה הציבורית</w:t>
      </w:r>
      <w:r w:rsidR="001B2BB9">
        <w:rPr>
          <w:rFonts w:hint="cs"/>
          <w:rtl/>
        </w:rPr>
        <w:t xml:space="preserve">, </w:t>
      </w:r>
      <w:bookmarkStart w:id="36" w:name="_ETM_Q1_329481"/>
      <w:bookmarkEnd w:id="36"/>
      <w:r w:rsidR="001B2BB9">
        <w:rPr>
          <w:rFonts w:hint="cs"/>
          <w:rtl/>
        </w:rPr>
        <w:t>ואני מניחה שתכף ירחיבו, גם בתקופת ההכרזה על הגבלה</w:t>
      </w:r>
      <w:r>
        <w:rPr>
          <w:rFonts w:hint="cs"/>
          <w:rtl/>
        </w:rPr>
        <w:t xml:space="preserve"> </w:t>
      </w:r>
      <w:bookmarkStart w:id="37" w:name="_ETM_Q1_331093"/>
      <w:bookmarkEnd w:id="37"/>
      <w:r>
        <w:rPr>
          <w:rFonts w:hint="cs"/>
          <w:rtl/>
        </w:rPr>
        <w:t xml:space="preserve">מלאה נמשכים מעצרים שלטענת הסנגוריה לא חיוניים למרות סעיף </w:t>
      </w:r>
      <w:bookmarkStart w:id="38" w:name="_ETM_Q1_339274"/>
      <w:bookmarkEnd w:id="38"/>
      <w:r w:rsidR="001B2BB9">
        <w:rPr>
          <w:rFonts w:hint="cs"/>
          <w:rtl/>
        </w:rPr>
        <w:t xml:space="preserve">20 לחוק, </w:t>
      </w:r>
      <w:r>
        <w:rPr>
          <w:rFonts w:hint="cs"/>
          <w:rtl/>
        </w:rPr>
        <w:t>ומבחינתנו</w:t>
      </w:r>
      <w:r w:rsidR="001B2BB9">
        <w:rPr>
          <w:rFonts w:hint="cs"/>
          <w:rtl/>
        </w:rPr>
        <w:t>,</w:t>
      </w:r>
      <w:r>
        <w:rPr>
          <w:rFonts w:hint="cs"/>
          <w:rtl/>
        </w:rPr>
        <w:t xml:space="preserve"> הדבר שעלה גם בסיבובים הקודמים</w:t>
      </w:r>
      <w:r w:rsidR="001B2BB9">
        <w:rPr>
          <w:rFonts w:hint="cs"/>
          <w:rtl/>
        </w:rPr>
        <w:t>,</w:t>
      </w:r>
      <w:r>
        <w:rPr>
          <w:rFonts w:hint="cs"/>
          <w:rtl/>
        </w:rPr>
        <w:t xml:space="preserve"> זה הנושא של </w:t>
      </w:r>
      <w:bookmarkStart w:id="39" w:name="_ETM_Q1_346257"/>
      <w:bookmarkEnd w:id="39"/>
      <w:r w:rsidR="001B2BB9">
        <w:rPr>
          <w:rFonts w:hint="cs"/>
          <w:rtl/>
        </w:rPr>
        <w:t xml:space="preserve">קיום דיונים </w:t>
      </w:r>
      <w:r>
        <w:rPr>
          <w:rFonts w:hint="cs"/>
          <w:rtl/>
        </w:rPr>
        <w:t>באמצעות הט</w:t>
      </w:r>
      <w:r w:rsidR="001B2BB9">
        <w:rPr>
          <w:rFonts w:hint="cs"/>
          <w:rtl/>
        </w:rPr>
        <w:t>לפון. בנושא הזה כזכור</w:t>
      </w:r>
      <w:r>
        <w:rPr>
          <w:rFonts w:hint="cs"/>
          <w:rtl/>
        </w:rPr>
        <w:t xml:space="preserve"> נעשתה הרבה עבודה בסיבוב הקודם </w:t>
      </w:r>
      <w:bookmarkStart w:id="40" w:name="_ETM_Q1_357339"/>
      <w:bookmarkEnd w:id="40"/>
      <w:r>
        <w:rPr>
          <w:rFonts w:hint="cs"/>
          <w:rtl/>
        </w:rPr>
        <w:t>אך עכשיו ש</w:t>
      </w:r>
      <w:r w:rsidR="001B2BB9">
        <w:rPr>
          <w:rFonts w:hint="cs"/>
          <w:rtl/>
        </w:rPr>
        <w:t>ו</w:t>
      </w:r>
      <w:r>
        <w:rPr>
          <w:rFonts w:hint="cs"/>
          <w:rtl/>
        </w:rPr>
        <w:t>ב יש</w:t>
      </w:r>
      <w:r w:rsidR="001B2BB9">
        <w:rPr>
          <w:rFonts w:hint="cs"/>
          <w:rtl/>
        </w:rPr>
        <w:t xml:space="preserve"> תלונות</w:t>
      </w:r>
      <w:r>
        <w:rPr>
          <w:rFonts w:hint="cs"/>
          <w:rtl/>
        </w:rPr>
        <w:t>- -</w:t>
      </w:r>
    </w:p>
    <w:p w:rsidR="005878F3" w:rsidRDefault="005878F3" w:rsidP="005878F3">
      <w:pPr>
        <w:rPr>
          <w:rtl/>
        </w:rPr>
      </w:pPr>
      <w:bookmarkStart w:id="41" w:name="_ETM_Q1_359857"/>
      <w:bookmarkStart w:id="42" w:name="_ETM_Q1_359960"/>
      <w:bookmarkEnd w:id="41"/>
      <w:bookmarkEnd w:id="42"/>
    </w:p>
    <w:p w:rsidR="005878F3" w:rsidRDefault="005878F3" w:rsidP="005878F3">
      <w:pPr>
        <w:pStyle w:val="af6"/>
        <w:keepNext/>
        <w:rPr>
          <w:rtl/>
        </w:rPr>
      </w:pPr>
      <w:bookmarkStart w:id="43" w:name="ET_yor_6157_5"/>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43"/>
    </w:p>
    <w:p w:rsidR="005878F3" w:rsidRDefault="005878F3" w:rsidP="005878F3">
      <w:pPr>
        <w:pStyle w:val="KeepWithNext"/>
        <w:rPr>
          <w:rtl/>
        </w:rPr>
      </w:pPr>
    </w:p>
    <w:p w:rsidR="005878F3" w:rsidRDefault="005878F3" w:rsidP="001B2BB9">
      <w:pPr>
        <w:rPr>
          <w:rtl/>
        </w:rPr>
      </w:pPr>
      <w:bookmarkStart w:id="44" w:name="_ETM_Q1_360457"/>
      <w:bookmarkEnd w:id="44"/>
      <w:r>
        <w:rPr>
          <w:rFonts w:hint="cs"/>
          <w:rtl/>
        </w:rPr>
        <w:t xml:space="preserve">גם בדיונים הקודמים זה בדרך כלל </w:t>
      </w:r>
      <w:bookmarkStart w:id="45" w:name="_ETM_Q1_364807"/>
      <w:bookmarkEnd w:id="45"/>
      <w:r>
        <w:rPr>
          <w:rFonts w:hint="cs"/>
          <w:rtl/>
        </w:rPr>
        <w:t>היה ממוקד באזור הצפון</w:t>
      </w:r>
      <w:r w:rsidR="001B2BB9">
        <w:rPr>
          <w:rFonts w:hint="cs"/>
          <w:rtl/>
        </w:rPr>
        <w:t>, אז יכולנו לפתור את הבעיה נקודתית בתחנות הבעייתיות בצפון</w:t>
      </w:r>
      <w:r>
        <w:rPr>
          <w:rFonts w:hint="cs"/>
          <w:rtl/>
        </w:rPr>
        <w:t xml:space="preserve"> ומדיון לדיון השתפרנו בזה. פה הכנסנו </w:t>
      </w:r>
      <w:bookmarkStart w:id="46" w:name="_ETM_Q1_373074"/>
      <w:bookmarkEnd w:id="46"/>
      <w:r w:rsidR="001B2BB9">
        <w:rPr>
          <w:rFonts w:hint="cs"/>
          <w:rtl/>
        </w:rPr>
        <w:t>את כלל המדינה לאירוע. יש הרב</w:t>
      </w:r>
      <w:r>
        <w:rPr>
          <w:rFonts w:hint="cs"/>
          <w:rtl/>
        </w:rPr>
        <w:t>ה</w:t>
      </w:r>
      <w:r w:rsidR="001B2BB9">
        <w:rPr>
          <w:rFonts w:hint="cs"/>
          <w:rtl/>
        </w:rPr>
        <w:t xml:space="preserve"> </w:t>
      </w:r>
      <w:r>
        <w:rPr>
          <w:rFonts w:hint="cs"/>
          <w:rtl/>
        </w:rPr>
        <w:t xml:space="preserve">תחנות </w:t>
      </w:r>
      <w:r w:rsidR="001B2BB9">
        <w:rPr>
          <w:rFonts w:hint="cs"/>
          <w:rtl/>
        </w:rPr>
        <w:t>שלא</w:t>
      </w:r>
      <w:bookmarkStart w:id="47" w:name="_ETM_Q1_377188"/>
      <w:bookmarkEnd w:id="47"/>
      <w:r w:rsidR="001B2BB9">
        <w:rPr>
          <w:rFonts w:hint="cs"/>
          <w:rtl/>
        </w:rPr>
        <w:t xml:space="preserve"> היו מתורגלות בכלל, </w:t>
      </w:r>
      <w:r>
        <w:rPr>
          <w:rFonts w:hint="cs"/>
          <w:rtl/>
        </w:rPr>
        <w:t>אז א</w:t>
      </w:r>
      <w:r w:rsidR="001B2BB9">
        <w:rPr>
          <w:rFonts w:hint="cs"/>
          <w:rtl/>
        </w:rPr>
        <w:t>נ</w:t>
      </w:r>
      <w:r>
        <w:rPr>
          <w:rFonts w:hint="cs"/>
          <w:rtl/>
        </w:rPr>
        <w:t>י</w:t>
      </w:r>
      <w:r w:rsidR="001B2BB9">
        <w:rPr>
          <w:rFonts w:hint="cs"/>
          <w:rtl/>
        </w:rPr>
        <w:t xml:space="preserve"> </w:t>
      </w:r>
      <w:r>
        <w:rPr>
          <w:rFonts w:hint="cs"/>
          <w:rtl/>
        </w:rPr>
        <w:t xml:space="preserve">מניח </w:t>
      </w:r>
      <w:bookmarkStart w:id="48" w:name="_ETM_Q1_377908"/>
      <w:bookmarkEnd w:id="48"/>
      <w:r>
        <w:rPr>
          <w:rFonts w:hint="cs"/>
          <w:rtl/>
        </w:rPr>
        <w:t>שיהיו לנו אותם חבלי לידה של הפעם הקודמת</w:t>
      </w:r>
      <w:r w:rsidR="001B2BB9">
        <w:rPr>
          <w:rFonts w:hint="cs"/>
          <w:rtl/>
        </w:rPr>
        <w:t>. אני מקווה שפה לא יהיה להם זמן לחבלי הלידה</w:t>
      </w:r>
      <w:r>
        <w:rPr>
          <w:rFonts w:hint="cs"/>
          <w:rtl/>
        </w:rPr>
        <w:t xml:space="preserve"> ושזה יסתי</w:t>
      </w:r>
      <w:r w:rsidR="001B2BB9">
        <w:rPr>
          <w:rFonts w:hint="cs"/>
          <w:rtl/>
        </w:rPr>
        <w:t>י</w:t>
      </w:r>
      <w:r>
        <w:rPr>
          <w:rFonts w:hint="cs"/>
          <w:rtl/>
        </w:rPr>
        <w:t xml:space="preserve">ם </w:t>
      </w:r>
      <w:bookmarkStart w:id="49" w:name="_ETM_Q1_384424"/>
      <w:bookmarkEnd w:id="49"/>
      <w:r>
        <w:rPr>
          <w:rFonts w:hint="cs"/>
          <w:rtl/>
        </w:rPr>
        <w:t>הרב</w:t>
      </w:r>
      <w:r w:rsidR="001B2BB9">
        <w:rPr>
          <w:rFonts w:hint="cs"/>
          <w:rtl/>
        </w:rPr>
        <w:t>ה יורת מהר אבל באמת הגיוני שפחו</w:t>
      </w:r>
      <w:r>
        <w:rPr>
          <w:rFonts w:hint="cs"/>
          <w:rtl/>
        </w:rPr>
        <w:t xml:space="preserve">ת אנשים יכירו את </w:t>
      </w:r>
      <w:bookmarkStart w:id="50" w:name="_ETM_Q1_391406"/>
      <w:bookmarkEnd w:id="50"/>
      <w:r>
        <w:rPr>
          <w:rFonts w:hint="cs"/>
          <w:rtl/>
        </w:rPr>
        <w:t>זה.</w:t>
      </w:r>
    </w:p>
    <w:p w:rsidR="005878F3" w:rsidRDefault="005878F3" w:rsidP="005878F3">
      <w:pPr>
        <w:rPr>
          <w:rtl/>
        </w:rPr>
      </w:pPr>
      <w:bookmarkStart w:id="51" w:name="_ETM_Q1_391941"/>
      <w:bookmarkStart w:id="52" w:name="_ETM_Q1_392041"/>
      <w:bookmarkEnd w:id="51"/>
      <w:bookmarkEnd w:id="52"/>
    </w:p>
    <w:p w:rsidR="005878F3" w:rsidRDefault="005878F3" w:rsidP="005878F3">
      <w:pPr>
        <w:pStyle w:val="-"/>
        <w:keepNext/>
        <w:rPr>
          <w:rtl/>
        </w:rPr>
      </w:pPr>
      <w:bookmarkStart w:id="53" w:name="ET_speakercontinue_יפעת_רווה_6"/>
      <w:r w:rsidRPr="005878F3">
        <w:rPr>
          <w:rStyle w:val="TagStyle"/>
          <w:rtl/>
        </w:rPr>
        <w:t xml:space="preserve"> &lt;&lt; דובר_המשך &gt;&gt; </w:t>
      </w:r>
      <w:r>
        <w:rPr>
          <w:rtl/>
        </w:rPr>
        <w:t>יפעת רווה:</w:t>
      </w:r>
      <w:r w:rsidRPr="005878F3">
        <w:rPr>
          <w:rStyle w:val="TagStyle"/>
          <w:rtl/>
        </w:rPr>
        <w:t xml:space="preserve"> &lt;&lt; דובר_המשך &gt;&gt;</w:t>
      </w:r>
      <w:r>
        <w:rPr>
          <w:rtl/>
        </w:rPr>
        <w:t xml:space="preserve">   </w:t>
      </w:r>
      <w:bookmarkEnd w:id="53"/>
    </w:p>
    <w:p w:rsidR="005878F3" w:rsidRDefault="005878F3" w:rsidP="005878F3">
      <w:pPr>
        <w:pStyle w:val="KeepWithNext"/>
        <w:rPr>
          <w:rtl/>
        </w:rPr>
      </w:pPr>
    </w:p>
    <w:p w:rsidR="005878F3" w:rsidRDefault="005878F3" w:rsidP="001B2BB9">
      <w:pPr>
        <w:rPr>
          <w:rtl/>
        </w:rPr>
      </w:pPr>
      <w:bookmarkStart w:id="54" w:name="_ETM_Q1_392608"/>
      <w:bookmarkEnd w:id="54"/>
      <w:r>
        <w:rPr>
          <w:rFonts w:hint="cs"/>
          <w:rtl/>
        </w:rPr>
        <w:t>כולנו מקווים</w:t>
      </w:r>
      <w:r w:rsidR="001B2BB9">
        <w:rPr>
          <w:rFonts w:hint="cs"/>
          <w:rtl/>
        </w:rPr>
        <w:t>,</w:t>
      </w:r>
      <w:r>
        <w:rPr>
          <w:rFonts w:hint="cs"/>
          <w:rtl/>
        </w:rPr>
        <w:t xml:space="preserve"> אך זה חייב להיפתר. זה נושא שמב</w:t>
      </w:r>
      <w:r w:rsidR="001B2BB9">
        <w:rPr>
          <w:rFonts w:hint="cs"/>
          <w:rtl/>
        </w:rPr>
        <w:t>ח</w:t>
      </w:r>
      <w:r>
        <w:rPr>
          <w:rFonts w:hint="cs"/>
          <w:rtl/>
        </w:rPr>
        <w:t xml:space="preserve">ינתנו הוא </w:t>
      </w:r>
      <w:bookmarkStart w:id="55" w:name="_ETM_Q1_399024"/>
      <w:bookmarkEnd w:id="55"/>
      <w:r>
        <w:rPr>
          <w:rFonts w:hint="cs"/>
          <w:rtl/>
        </w:rPr>
        <w:t>מאוד בעי</w:t>
      </w:r>
      <w:r w:rsidR="001B2BB9">
        <w:rPr>
          <w:rFonts w:hint="cs"/>
          <w:rtl/>
        </w:rPr>
        <w:t>י</w:t>
      </w:r>
      <w:r>
        <w:rPr>
          <w:rFonts w:hint="cs"/>
          <w:rtl/>
        </w:rPr>
        <w:t xml:space="preserve">תי וזה חייב להיפתר במהירות. פנינו לגורמים, </w:t>
      </w:r>
      <w:r w:rsidR="001B2BB9">
        <w:rPr>
          <w:rFonts w:hint="cs"/>
          <w:rtl/>
        </w:rPr>
        <w:t xml:space="preserve">הנהלת בתי המשפט פנתה לגורמים. </w:t>
      </w:r>
      <w:r>
        <w:rPr>
          <w:rFonts w:hint="cs"/>
          <w:rtl/>
        </w:rPr>
        <w:t xml:space="preserve">נאמר לנו </w:t>
      </w:r>
      <w:bookmarkStart w:id="56" w:name="_ETM_Q1_407008"/>
      <w:bookmarkEnd w:id="56"/>
      <w:r>
        <w:rPr>
          <w:rFonts w:hint="cs"/>
          <w:rtl/>
        </w:rPr>
        <w:t>שיצאו הנ</w:t>
      </w:r>
      <w:r w:rsidR="001B2BB9">
        <w:rPr>
          <w:rFonts w:hint="cs"/>
          <w:rtl/>
        </w:rPr>
        <w:t>ח</w:t>
      </w:r>
      <w:r>
        <w:rPr>
          <w:rFonts w:hint="cs"/>
          <w:rtl/>
        </w:rPr>
        <w:t>יות. מניחה שנשמע תכף מהמשטר</w:t>
      </w:r>
      <w:r w:rsidR="001B2BB9">
        <w:rPr>
          <w:rFonts w:hint="cs"/>
          <w:rtl/>
        </w:rPr>
        <w:t>ה</w:t>
      </w:r>
      <w:r>
        <w:rPr>
          <w:rFonts w:hint="cs"/>
          <w:rtl/>
        </w:rPr>
        <w:t xml:space="preserve">. זה מאוד חשוב. בפרט </w:t>
      </w:r>
      <w:bookmarkStart w:id="57" w:name="_ETM_Q1_417974"/>
      <w:bookmarkEnd w:id="57"/>
      <w:r>
        <w:rPr>
          <w:rFonts w:hint="cs"/>
          <w:rtl/>
        </w:rPr>
        <w:t>אם יהיו</w:t>
      </w:r>
      <w:bookmarkStart w:id="58" w:name="_ETM_Q1_414865"/>
      <w:bookmarkEnd w:id="58"/>
      <w:r w:rsidR="001B2BB9">
        <w:rPr>
          <w:rFonts w:hint="cs"/>
          <w:rtl/>
        </w:rPr>
        <w:t xml:space="preserve"> </w:t>
      </w:r>
      <w:r>
        <w:rPr>
          <w:rFonts w:hint="cs"/>
          <w:rtl/>
        </w:rPr>
        <w:t>הארכות נוספות.</w:t>
      </w:r>
    </w:p>
    <w:p w:rsidR="005878F3" w:rsidRDefault="005878F3" w:rsidP="005878F3">
      <w:pPr>
        <w:rPr>
          <w:rtl/>
        </w:rPr>
      </w:pPr>
      <w:bookmarkStart w:id="59" w:name="_ETM_Q1_414208"/>
      <w:bookmarkStart w:id="60" w:name="_ETM_Q1_414308"/>
      <w:bookmarkEnd w:id="59"/>
      <w:bookmarkEnd w:id="60"/>
    </w:p>
    <w:p w:rsidR="005878F3" w:rsidRDefault="005878F3" w:rsidP="005878F3">
      <w:pPr>
        <w:pStyle w:val="af6"/>
        <w:keepNext/>
        <w:rPr>
          <w:rtl/>
        </w:rPr>
      </w:pPr>
      <w:bookmarkStart w:id="61" w:name="ET_yor_6157_7"/>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61"/>
    </w:p>
    <w:p w:rsidR="005878F3" w:rsidRDefault="005878F3" w:rsidP="005878F3">
      <w:pPr>
        <w:pStyle w:val="KeepWithNext"/>
        <w:rPr>
          <w:rtl/>
        </w:rPr>
      </w:pPr>
    </w:p>
    <w:p w:rsidR="005878F3" w:rsidRDefault="005878F3" w:rsidP="001B2BB9">
      <w:pPr>
        <w:rPr>
          <w:rtl/>
        </w:rPr>
      </w:pPr>
      <w:bookmarkStart w:id="62" w:name="_ETM_Q1_414762"/>
      <w:bookmarkEnd w:id="62"/>
      <w:r>
        <w:rPr>
          <w:rFonts w:hint="cs"/>
          <w:rtl/>
        </w:rPr>
        <w:t>ברור. מבח</w:t>
      </w:r>
      <w:r w:rsidR="001B2BB9">
        <w:rPr>
          <w:rFonts w:hint="cs"/>
          <w:rtl/>
        </w:rPr>
        <w:t>י</w:t>
      </w:r>
      <w:r>
        <w:rPr>
          <w:rFonts w:hint="cs"/>
          <w:rtl/>
        </w:rPr>
        <w:t xml:space="preserve">נת ההארכה פה, אנו משתדלים </w:t>
      </w:r>
      <w:r w:rsidR="001B2BB9">
        <w:rPr>
          <w:rFonts w:hint="cs"/>
          <w:rtl/>
        </w:rPr>
        <w:t xml:space="preserve">בדרך כלל </w:t>
      </w:r>
      <w:r>
        <w:rPr>
          <w:rFonts w:hint="cs"/>
          <w:rtl/>
        </w:rPr>
        <w:t xml:space="preserve">שהן </w:t>
      </w:r>
      <w:bookmarkStart w:id="63" w:name="_ETM_Q1_430808"/>
      <w:bookmarkEnd w:id="63"/>
      <w:r>
        <w:rPr>
          <w:rFonts w:hint="cs"/>
          <w:rtl/>
        </w:rPr>
        <w:t xml:space="preserve">יפקעו </w:t>
      </w:r>
      <w:r w:rsidR="001B2BB9">
        <w:rPr>
          <w:rFonts w:hint="cs"/>
          <w:rtl/>
        </w:rPr>
        <w:t xml:space="preserve">ביום שלישי </w:t>
      </w:r>
      <w:r>
        <w:rPr>
          <w:rFonts w:hint="cs"/>
          <w:rtl/>
        </w:rPr>
        <w:t>כי אנו יודעים שיש מספיק ז</w:t>
      </w:r>
      <w:r w:rsidR="001B2BB9">
        <w:rPr>
          <w:rFonts w:hint="cs"/>
          <w:rtl/>
        </w:rPr>
        <w:t>מן</w:t>
      </w:r>
      <w:r>
        <w:rPr>
          <w:rFonts w:hint="cs"/>
          <w:rtl/>
        </w:rPr>
        <w:t xml:space="preserve"> להיערך לפני וי</w:t>
      </w:r>
      <w:r w:rsidR="00C73EC7">
        <w:rPr>
          <w:rFonts w:hint="cs"/>
          <w:rtl/>
        </w:rPr>
        <w:t>ום</w:t>
      </w:r>
      <w:r>
        <w:rPr>
          <w:rFonts w:hint="cs"/>
          <w:rtl/>
        </w:rPr>
        <w:t xml:space="preserve"> ש</w:t>
      </w:r>
      <w:bookmarkStart w:id="64" w:name="_ETM_Q1_435808"/>
      <w:bookmarkEnd w:id="64"/>
      <w:r>
        <w:rPr>
          <w:rFonts w:hint="cs"/>
          <w:rtl/>
        </w:rPr>
        <w:t xml:space="preserve">לישי </w:t>
      </w:r>
      <w:r w:rsidR="001B2BB9">
        <w:rPr>
          <w:rFonts w:hint="cs"/>
          <w:rtl/>
        </w:rPr>
        <w:t xml:space="preserve">שבוע הבא קבועים לנו דיונים </w:t>
      </w:r>
      <w:bookmarkStart w:id="65" w:name="_ETM_Q1_438146"/>
      <w:bookmarkEnd w:id="65"/>
      <w:r>
        <w:rPr>
          <w:rFonts w:hint="cs"/>
          <w:rtl/>
        </w:rPr>
        <w:t xml:space="preserve">שלא </w:t>
      </w:r>
      <w:r>
        <w:rPr>
          <w:rtl/>
        </w:rPr>
        <w:t>–</w:t>
      </w:r>
      <w:r w:rsidR="001B2BB9">
        <w:rPr>
          <w:rFonts w:hint="cs"/>
          <w:rtl/>
        </w:rPr>
        <w:t xml:space="preserve"> לצמצם את הימי</w:t>
      </w:r>
      <w:r>
        <w:rPr>
          <w:rFonts w:hint="cs"/>
          <w:rtl/>
        </w:rPr>
        <w:t>ם</w:t>
      </w:r>
      <w:r w:rsidR="001B2BB9">
        <w:rPr>
          <w:rFonts w:hint="cs"/>
          <w:rtl/>
        </w:rPr>
        <w:t xml:space="preserve"> </w:t>
      </w:r>
      <w:r>
        <w:rPr>
          <w:rFonts w:hint="cs"/>
          <w:rtl/>
        </w:rPr>
        <w:t xml:space="preserve">שמביאים את הצוותים </w:t>
      </w:r>
      <w:r w:rsidR="001B2BB9">
        <w:rPr>
          <w:rFonts w:hint="cs"/>
          <w:rtl/>
        </w:rPr>
        <w:t xml:space="preserve">ואת כולם. </w:t>
      </w:r>
      <w:r>
        <w:rPr>
          <w:rFonts w:hint="cs"/>
          <w:rtl/>
        </w:rPr>
        <w:t xml:space="preserve">יכול </w:t>
      </w:r>
      <w:bookmarkStart w:id="66" w:name="_ETM_Q1_442975"/>
      <w:bookmarkEnd w:id="66"/>
      <w:r>
        <w:rPr>
          <w:rFonts w:hint="cs"/>
          <w:rtl/>
        </w:rPr>
        <w:t>להיות שיהיו עוד ד</w:t>
      </w:r>
      <w:r w:rsidR="001B2BB9">
        <w:rPr>
          <w:rFonts w:hint="cs"/>
          <w:rtl/>
        </w:rPr>
        <w:t>י</w:t>
      </w:r>
      <w:r>
        <w:rPr>
          <w:rFonts w:hint="cs"/>
          <w:rtl/>
        </w:rPr>
        <w:t>ונים שבוע ה</w:t>
      </w:r>
      <w:r w:rsidR="001B2BB9">
        <w:rPr>
          <w:rFonts w:hint="cs"/>
          <w:rtl/>
        </w:rPr>
        <w:t>ב</w:t>
      </w:r>
      <w:r>
        <w:rPr>
          <w:rFonts w:hint="cs"/>
          <w:rtl/>
        </w:rPr>
        <w:t xml:space="preserve">א אבל כרגע לא </w:t>
      </w:r>
      <w:bookmarkStart w:id="67" w:name="_ETM_Q1_448841"/>
      <w:bookmarkEnd w:id="67"/>
      <w:r>
        <w:rPr>
          <w:rFonts w:hint="cs"/>
          <w:rtl/>
        </w:rPr>
        <w:t>קבועים לרביעי.</w:t>
      </w:r>
    </w:p>
    <w:p w:rsidR="005878F3" w:rsidRDefault="005878F3" w:rsidP="005878F3">
      <w:pPr>
        <w:rPr>
          <w:rtl/>
        </w:rPr>
      </w:pPr>
      <w:bookmarkStart w:id="68" w:name="_ETM_Q1_454558"/>
      <w:bookmarkStart w:id="69" w:name="_ETM_Q1_454658"/>
      <w:bookmarkEnd w:id="68"/>
      <w:bookmarkEnd w:id="69"/>
    </w:p>
    <w:p w:rsidR="005878F3" w:rsidRDefault="005878F3" w:rsidP="005878F3">
      <w:pPr>
        <w:pStyle w:val="-"/>
        <w:keepNext/>
        <w:rPr>
          <w:rtl/>
        </w:rPr>
      </w:pPr>
      <w:bookmarkStart w:id="70" w:name="ET_speakercontinue_יפעת_רווה_8"/>
      <w:r w:rsidRPr="005878F3">
        <w:rPr>
          <w:rStyle w:val="TagStyle"/>
          <w:rtl/>
        </w:rPr>
        <w:t xml:space="preserve"> &lt;&lt; דובר_המשך &gt;&gt; </w:t>
      </w:r>
      <w:r>
        <w:rPr>
          <w:rtl/>
        </w:rPr>
        <w:t>יפעת רווה:</w:t>
      </w:r>
      <w:r w:rsidRPr="005878F3">
        <w:rPr>
          <w:rStyle w:val="TagStyle"/>
          <w:rtl/>
        </w:rPr>
        <w:t xml:space="preserve"> &lt;&lt; דובר_המשך &gt;&gt;</w:t>
      </w:r>
      <w:r>
        <w:rPr>
          <w:rtl/>
        </w:rPr>
        <w:t xml:space="preserve">   </w:t>
      </w:r>
      <w:bookmarkEnd w:id="70"/>
    </w:p>
    <w:p w:rsidR="005878F3" w:rsidRDefault="005878F3" w:rsidP="005878F3">
      <w:pPr>
        <w:pStyle w:val="KeepWithNext"/>
        <w:rPr>
          <w:rtl/>
        </w:rPr>
      </w:pPr>
    </w:p>
    <w:p w:rsidR="005878F3" w:rsidRDefault="005878F3" w:rsidP="001B2BB9">
      <w:pPr>
        <w:rPr>
          <w:rtl/>
        </w:rPr>
      </w:pPr>
      <w:bookmarkStart w:id="71" w:name="_ETM_Q1_455079"/>
      <w:bookmarkEnd w:id="71"/>
      <w:r>
        <w:rPr>
          <w:rFonts w:hint="cs"/>
          <w:rtl/>
        </w:rPr>
        <w:t>עשי</w:t>
      </w:r>
      <w:r w:rsidR="001B2BB9">
        <w:rPr>
          <w:rFonts w:hint="cs"/>
          <w:rtl/>
        </w:rPr>
        <w:t>נו זאת בהתייעצות,</w:t>
      </w:r>
      <w:r>
        <w:rPr>
          <w:rFonts w:hint="cs"/>
          <w:rtl/>
        </w:rPr>
        <w:t xml:space="preserve"> ולכן ביקשנו עד רביעי.</w:t>
      </w:r>
    </w:p>
    <w:p w:rsidR="005878F3" w:rsidRDefault="005878F3" w:rsidP="005878F3">
      <w:pPr>
        <w:rPr>
          <w:rtl/>
        </w:rPr>
      </w:pPr>
      <w:bookmarkStart w:id="72" w:name="_ETM_Q1_460624"/>
      <w:bookmarkStart w:id="73" w:name="_ETM_Q1_460725"/>
      <w:bookmarkEnd w:id="72"/>
      <w:bookmarkEnd w:id="73"/>
    </w:p>
    <w:p w:rsidR="005878F3" w:rsidRDefault="005878F3" w:rsidP="005878F3">
      <w:pPr>
        <w:pStyle w:val="af6"/>
        <w:keepNext/>
        <w:rPr>
          <w:rtl/>
        </w:rPr>
      </w:pPr>
      <w:bookmarkStart w:id="74" w:name="ET_yor_6157_9"/>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74"/>
    </w:p>
    <w:p w:rsidR="005878F3" w:rsidRDefault="005878F3" w:rsidP="005878F3">
      <w:pPr>
        <w:pStyle w:val="KeepWithNext"/>
        <w:rPr>
          <w:rtl/>
        </w:rPr>
      </w:pPr>
    </w:p>
    <w:p w:rsidR="005878F3" w:rsidRDefault="005878F3" w:rsidP="001B2BB9">
      <w:pPr>
        <w:rPr>
          <w:rtl/>
        </w:rPr>
      </w:pPr>
      <w:bookmarkStart w:id="75" w:name="_ETM_Q1_461141"/>
      <w:bookmarkEnd w:id="75"/>
      <w:r>
        <w:rPr>
          <w:rFonts w:hint="cs"/>
          <w:rtl/>
        </w:rPr>
        <w:t xml:space="preserve">מתוך הנחה שתהיה </w:t>
      </w:r>
      <w:bookmarkStart w:id="76" w:name="_ETM_Q1_463541"/>
      <w:bookmarkEnd w:id="76"/>
      <w:r>
        <w:rPr>
          <w:rFonts w:hint="cs"/>
          <w:rtl/>
        </w:rPr>
        <w:t xml:space="preserve">מליאה </w:t>
      </w:r>
      <w:r w:rsidR="001B2BB9">
        <w:rPr>
          <w:rFonts w:hint="cs"/>
          <w:rtl/>
        </w:rPr>
        <w:t xml:space="preserve">שבוע הבא </w:t>
      </w:r>
      <w:r>
        <w:rPr>
          <w:rFonts w:hint="cs"/>
          <w:rtl/>
        </w:rPr>
        <w:t>ביום רביעי.</w:t>
      </w:r>
    </w:p>
    <w:p w:rsidR="005878F3" w:rsidRDefault="005878F3" w:rsidP="005878F3">
      <w:pPr>
        <w:rPr>
          <w:rtl/>
        </w:rPr>
      </w:pPr>
      <w:bookmarkStart w:id="77" w:name="_ETM_Q1_468125"/>
      <w:bookmarkStart w:id="78" w:name="_ETM_Q1_468225"/>
      <w:bookmarkEnd w:id="77"/>
      <w:bookmarkEnd w:id="78"/>
    </w:p>
    <w:p w:rsidR="005878F3" w:rsidRDefault="005878F3" w:rsidP="005878F3">
      <w:pPr>
        <w:pStyle w:val="-"/>
        <w:keepNext/>
        <w:rPr>
          <w:rtl/>
        </w:rPr>
      </w:pPr>
      <w:bookmarkStart w:id="79" w:name="ET_speakercontinue_יפעת_רווה_10"/>
      <w:r w:rsidRPr="005878F3">
        <w:rPr>
          <w:rStyle w:val="TagStyle"/>
          <w:rtl/>
        </w:rPr>
        <w:lastRenderedPageBreak/>
        <w:t xml:space="preserve"> &lt;&lt; דובר_המשך &gt;&gt; </w:t>
      </w:r>
      <w:r>
        <w:rPr>
          <w:rtl/>
        </w:rPr>
        <w:t>יפעת רווה:</w:t>
      </w:r>
      <w:r w:rsidRPr="005878F3">
        <w:rPr>
          <w:rStyle w:val="TagStyle"/>
          <w:rtl/>
        </w:rPr>
        <w:t xml:space="preserve"> &lt;&lt; דובר_המשך &gt;&gt;</w:t>
      </w:r>
      <w:r>
        <w:rPr>
          <w:rtl/>
        </w:rPr>
        <w:t xml:space="preserve">   </w:t>
      </w:r>
      <w:bookmarkEnd w:id="79"/>
    </w:p>
    <w:p w:rsidR="005878F3" w:rsidRDefault="005878F3" w:rsidP="005878F3">
      <w:pPr>
        <w:pStyle w:val="KeepWithNext"/>
        <w:rPr>
          <w:rtl/>
        </w:rPr>
      </w:pPr>
    </w:p>
    <w:p w:rsidR="005878F3" w:rsidRDefault="001B2BB9" w:rsidP="001B2BB9">
      <w:pPr>
        <w:rPr>
          <w:rtl/>
        </w:rPr>
      </w:pPr>
      <w:bookmarkStart w:id="80" w:name="_ETM_Q1_468741"/>
      <w:bookmarkEnd w:id="80"/>
      <w:r>
        <w:rPr>
          <w:rFonts w:hint="cs"/>
          <w:rtl/>
        </w:rPr>
        <w:t xml:space="preserve">כך הבנו. תגידו לנו אתם. </w:t>
      </w:r>
      <w:bookmarkStart w:id="81" w:name="_ETM_Q1_470085"/>
      <w:bookmarkEnd w:id="81"/>
      <w:r w:rsidR="005878F3">
        <w:rPr>
          <w:rFonts w:hint="cs"/>
          <w:rtl/>
        </w:rPr>
        <w:t xml:space="preserve">השאלה האם זה שלישי או רביעי זה דבר </w:t>
      </w:r>
      <w:bookmarkStart w:id="82" w:name="_ETM_Q1_472325"/>
      <w:bookmarkEnd w:id="82"/>
      <w:r w:rsidR="005878F3">
        <w:rPr>
          <w:rFonts w:hint="cs"/>
          <w:rtl/>
        </w:rPr>
        <w:t xml:space="preserve">שעשינו </w:t>
      </w:r>
      <w:r>
        <w:rPr>
          <w:rFonts w:hint="cs"/>
          <w:rtl/>
        </w:rPr>
        <w:t xml:space="preserve">אחרי </w:t>
      </w:r>
      <w:r w:rsidR="005878F3">
        <w:rPr>
          <w:rFonts w:hint="cs"/>
          <w:rtl/>
        </w:rPr>
        <w:t>בדיקה והתי</w:t>
      </w:r>
      <w:r>
        <w:rPr>
          <w:rFonts w:hint="cs"/>
          <w:rtl/>
        </w:rPr>
        <w:t>יע</w:t>
      </w:r>
      <w:r w:rsidR="005878F3">
        <w:rPr>
          <w:rFonts w:hint="cs"/>
          <w:rtl/>
        </w:rPr>
        <w:t>צות, בהנחה שזה כן אפשרי ברביעי.</w:t>
      </w:r>
    </w:p>
    <w:p w:rsidR="005878F3" w:rsidRDefault="005878F3" w:rsidP="005878F3">
      <w:pPr>
        <w:rPr>
          <w:rtl/>
        </w:rPr>
      </w:pPr>
      <w:bookmarkStart w:id="83" w:name="_ETM_Q1_480341"/>
      <w:bookmarkStart w:id="84" w:name="_ETM_Q1_480425"/>
      <w:bookmarkEnd w:id="83"/>
      <w:bookmarkEnd w:id="84"/>
    </w:p>
    <w:p w:rsidR="005878F3" w:rsidRDefault="005878F3" w:rsidP="005878F3">
      <w:pPr>
        <w:pStyle w:val="af6"/>
        <w:keepNext/>
        <w:rPr>
          <w:rtl/>
        </w:rPr>
      </w:pPr>
      <w:bookmarkStart w:id="85" w:name="ET_yor_6157_11"/>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85"/>
    </w:p>
    <w:p w:rsidR="005878F3" w:rsidRDefault="005878F3" w:rsidP="005878F3">
      <w:pPr>
        <w:pStyle w:val="KeepWithNext"/>
        <w:rPr>
          <w:rtl/>
        </w:rPr>
      </w:pPr>
    </w:p>
    <w:p w:rsidR="005878F3" w:rsidRDefault="00125990" w:rsidP="005878F3">
      <w:pPr>
        <w:rPr>
          <w:rtl/>
        </w:rPr>
      </w:pPr>
      <w:bookmarkStart w:id="86" w:name="_ETM_Q1_480891"/>
      <w:bookmarkEnd w:id="86"/>
      <w:r>
        <w:rPr>
          <w:rFonts w:hint="cs"/>
          <w:rtl/>
        </w:rPr>
        <w:t xml:space="preserve">בסדר. </w:t>
      </w:r>
      <w:r w:rsidR="005878F3">
        <w:rPr>
          <w:rFonts w:hint="cs"/>
          <w:rtl/>
        </w:rPr>
        <w:t xml:space="preserve">נשמע בקצרה </w:t>
      </w:r>
      <w:bookmarkStart w:id="87" w:name="_ETM_Q1_484608"/>
      <w:bookmarkEnd w:id="87"/>
      <w:r w:rsidR="005878F3">
        <w:rPr>
          <w:rFonts w:hint="cs"/>
          <w:rtl/>
        </w:rPr>
        <w:t>סנגוריה ומשטרה.</w:t>
      </w:r>
    </w:p>
    <w:p w:rsidR="005878F3" w:rsidRDefault="005878F3" w:rsidP="005878F3">
      <w:pPr>
        <w:rPr>
          <w:rtl/>
        </w:rPr>
      </w:pPr>
      <w:bookmarkStart w:id="88" w:name="_ETM_Q1_490342"/>
      <w:bookmarkStart w:id="89" w:name="_ETM_Q1_490425"/>
      <w:bookmarkStart w:id="90" w:name="_ETM_Q1_492392"/>
      <w:bookmarkEnd w:id="88"/>
      <w:bookmarkEnd w:id="89"/>
      <w:bookmarkEnd w:id="90"/>
    </w:p>
    <w:p w:rsidR="005878F3" w:rsidRDefault="005878F3" w:rsidP="005878F3">
      <w:pPr>
        <w:pStyle w:val="a4"/>
        <w:keepNext/>
        <w:rPr>
          <w:rtl/>
        </w:rPr>
      </w:pPr>
      <w:bookmarkStart w:id="91" w:name="ET_speaker_5791_12"/>
      <w:r w:rsidRPr="005878F3">
        <w:rPr>
          <w:rStyle w:val="TagStyle"/>
          <w:rtl/>
        </w:rPr>
        <w:t xml:space="preserve"> &lt;&lt; דובר &gt;&gt; </w:t>
      </w:r>
      <w:r>
        <w:rPr>
          <w:rtl/>
        </w:rPr>
        <w:t xml:space="preserve">יואב </w:t>
      </w:r>
      <w:proofErr w:type="spellStart"/>
      <w:r>
        <w:rPr>
          <w:rtl/>
        </w:rPr>
        <w:t>סגלוביץ</w:t>
      </w:r>
      <w:proofErr w:type="spellEnd"/>
      <w:r>
        <w:rPr>
          <w:rtl/>
        </w:rPr>
        <w:t>' (יש עתיד):</w:t>
      </w:r>
      <w:r w:rsidRPr="005878F3">
        <w:rPr>
          <w:rStyle w:val="TagStyle"/>
          <w:rtl/>
        </w:rPr>
        <w:t xml:space="preserve"> &lt;&lt; דובר &gt;&gt;</w:t>
      </w:r>
      <w:r>
        <w:rPr>
          <w:rtl/>
        </w:rPr>
        <w:t xml:space="preserve">   </w:t>
      </w:r>
      <w:bookmarkEnd w:id="91"/>
    </w:p>
    <w:p w:rsidR="005878F3" w:rsidRDefault="005878F3" w:rsidP="005878F3">
      <w:pPr>
        <w:pStyle w:val="KeepWithNext"/>
        <w:rPr>
          <w:rtl/>
        </w:rPr>
      </w:pPr>
    </w:p>
    <w:p w:rsidR="005878F3" w:rsidRDefault="00125990" w:rsidP="005878F3">
      <w:pPr>
        <w:rPr>
          <w:rtl/>
        </w:rPr>
      </w:pPr>
      <w:bookmarkStart w:id="92" w:name="_ETM_Q1_492894"/>
      <w:bookmarkStart w:id="93" w:name="_ETM_Q1_492925"/>
      <w:bookmarkEnd w:id="92"/>
      <w:bookmarkEnd w:id="93"/>
      <w:r>
        <w:rPr>
          <w:rFonts w:hint="cs"/>
          <w:rtl/>
        </w:rPr>
        <w:t xml:space="preserve">שאלה לכולם כדי לחדד לעצמי - </w:t>
      </w:r>
      <w:r w:rsidR="005878F3">
        <w:rPr>
          <w:rFonts w:hint="cs"/>
          <w:rtl/>
        </w:rPr>
        <w:t xml:space="preserve">האם יש חריג על החריג </w:t>
      </w:r>
      <w:bookmarkStart w:id="94" w:name="_ETM_Q1_501775"/>
      <w:bookmarkEnd w:id="94"/>
      <w:r>
        <w:rPr>
          <w:rFonts w:hint="cs"/>
          <w:rtl/>
        </w:rPr>
        <w:t xml:space="preserve">על החריג, </w:t>
      </w:r>
      <w:bookmarkStart w:id="95" w:name="_ETM_Q1_502179"/>
      <w:bookmarkEnd w:id="95"/>
      <w:r w:rsidR="005878F3">
        <w:rPr>
          <w:rFonts w:hint="cs"/>
          <w:rtl/>
        </w:rPr>
        <w:t>שזה לא יהיה בחזותי</w:t>
      </w:r>
      <w:r>
        <w:rPr>
          <w:rFonts w:hint="cs"/>
          <w:rtl/>
        </w:rPr>
        <w:t>,</w:t>
      </w:r>
      <w:r w:rsidR="005878F3">
        <w:rPr>
          <w:rFonts w:hint="cs"/>
          <w:rtl/>
        </w:rPr>
        <w:t xml:space="preserve"> אם יש כזה?</w:t>
      </w:r>
    </w:p>
    <w:p w:rsidR="005878F3" w:rsidRDefault="005878F3" w:rsidP="005878F3">
      <w:pPr>
        <w:rPr>
          <w:rtl/>
        </w:rPr>
      </w:pPr>
      <w:bookmarkStart w:id="96" w:name="_ETM_Q1_512409"/>
      <w:bookmarkStart w:id="97" w:name="_ETM_Q1_512492"/>
      <w:bookmarkEnd w:id="96"/>
      <w:bookmarkEnd w:id="97"/>
    </w:p>
    <w:p w:rsidR="005878F3" w:rsidRDefault="005878F3" w:rsidP="005878F3">
      <w:pPr>
        <w:pStyle w:val="af6"/>
        <w:keepNext/>
        <w:rPr>
          <w:rtl/>
        </w:rPr>
      </w:pPr>
      <w:bookmarkStart w:id="98" w:name="ET_yor_6157_13"/>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98"/>
    </w:p>
    <w:p w:rsidR="005878F3" w:rsidRDefault="005878F3" w:rsidP="005878F3">
      <w:pPr>
        <w:pStyle w:val="KeepWithNext"/>
        <w:rPr>
          <w:rtl/>
        </w:rPr>
      </w:pPr>
    </w:p>
    <w:p w:rsidR="005878F3" w:rsidRDefault="00125990" w:rsidP="005878F3">
      <w:pPr>
        <w:rPr>
          <w:rtl/>
        </w:rPr>
      </w:pPr>
      <w:bookmarkStart w:id="99" w:name="_ETM_Q1_513125"/>
      <w:bookmarkEnd w:id="99"/>
      <w:r>
        <w:rPr>
          <w:rFonts w:hint="cs"/>
          <w:rtl/>
        </w:rPr>
        <w:t xml:space="preserve">לדעתי בהגבלה המלאה אין כי זה היה סכנת חיים. </w:t>
      </w:r>
      <w:r w:rsidR="005878F3">
        <w:rPr>
          <w:rFonts w:hint="cs"/>
          <w:rtl/>
        </w:rPr>
        <w:t xml:space="preserve">החריג על החריג </w:t>
      </w:r>
      <w:bookmarkStart w:id="100" w:name="_ETM_Q1_522775"/>
      <w:bookmarkEnd w:id="100"/>
      <w:r w:rsidR="005878F3">
        <w:rPr>
          <w:rFonts w:hint="cs"/>
          <w:rtl/>
        </w:rPr>
        <w:t>זה שתשחרר א</w:t>
      </w:r>
      <w:r>
        <w:rPr>
          <w:rFonts w:hint="cs"/>
          <w:rtl/>
        </w:rPr>
        <w:t>ו</w:t>
      </w:r>
      <w:r w:rsidR="005878F3">
        <w:rPr>
          <w:rFonts w:hint="cs"/>
          <w:rtl/>
        </w:rPr>
        <w:t>תו.</w:t>
      </w:r>
    </w:p>
    <w:p w:rsidR="005878F3" w:rsidRDefault="005878F3" w:rsidP="005878F3">
      <w:pPr>
        <w:rPr>
          <w:rtl/>
        </w:rPr>
      </w:pPr>
      <w:bookmarkStart w:id="101" w:name="_ETM_Q1_526058"/>
      <w:bookmarkStart w:id="102" w:name="_ETM_Q1_526142"/>
      <w:bookmarkEnd w:id="101"/>
      <w:bookmarkEnd w:id="102"/>
    </w:p>
    <w:p w:rsidR="005878F3" w:rsidRDefault="005878F3" w:rsidP="005878F3">
      <w:pPr>
        <w:pStyle w:val="a4"/>
        <w:keepNext/>
        <w:rPr>
          <w:rtl/>
        </w:rPr>
      </w:pPr>
      <w:bookmarkStart w:id="103" w:name="ET_speaker_מיכאלאפרת_חקאק_14"/>
      <w:r w:rsidRPr="005878F3">
        <w:rPr>
          <w:rStyle w:val="TagStyle"/>
          <w:rtl/>
        </w:rPr>
        <w:t xml:space="preserve"> &lt;&lt; דובר &gt;&gt; </w:t>
      </w:r>
      <w:r>
        <w:rPr>
          <w:rtl/>
        </w:rPr>
        <w:t>אפרת חקאק:</w:t>
      </w:r>
      <w:r w:rsidRPr="005878F3">
        <w:rPr>
          <w:rStyle w:val="TagStyle"/>
          <w:rtl/>
        </w:rPr>
        <w:t xml:space="preserve"> &lt;&lt; דובר &gt;&gt;</w:t>
      </w:r>
      <w:r>
        <w:rPr>
          <w:rtl/>
        </w:rPr>
        <w:t xml:space="preserve">   </w:t>
      </w:r>
      <w:bookmarkEnd w:id="103"/>
    </w:p>
    <w:p w:rsidR="005878F3" w:rsidRDefault="005878F3" w:rsidP="005878F3">
      <w:pPr>
        <w:pStyle w:val="KeepWithNext"/>
        <w:rPr>
          <w:rtl/>
        </w:rPr>
      </w:pPr>
    </w:p>
    <w:p w:rsidR="005878F3" w:rsidRDefault="005878F3" w:rsidP="00125990">
      <w:pPr>
        <w:rPr>
          <w:rtl/>
        </w:rPr>
      </w:pPr>
      <w:bookmarkStart w:id="104" w:name="_ETM_Q1_529509"/>
      <w:bookmarkStart w:id="105" w:name="_ETM_Q1_529837"/>
      <w:bookmarkStart w:id="106" w:name="_ETM_Q1_529908"/>
      <w:bookmarkEnd w:id="104"/>
      <w:bookmarkEnd w:id="105"/>
      <w:bookmarkEnd w:id="106"/>
      <w:r>
        <w:rPr>
          <w:rFonts w:hint="cs"/>
          <w:rtl/>
        </w:rPr>
        <w:t>כן קבענו חריג</w:t>
      </w:r>
      <w:r w:rsidR="00125990">
        <w:rPr>
          <w:rFonts w:hint="cs"/>
          <w:rtl/>
        </w:rPr>
        <w:t xml:space="preserve"> </w:t>
      </w:r>
      <w:bookmarkStart w:id="107" w:name="_ETM_Q1_530789"/>
      <w:bookmarkEnd w:id="107"/>
      <w:r w:rsidR="00125990">
        <w:rPr>
          <w:rFonts w:hint="cs"/>
          <w:rtl/>
        </w:rPr>
        <w:t>מאוד מצומצם.</w:t>
      </w:r>
      <w:r>
        <w:rPr>
          <w:rFonts w:hint="cs"/>
          <w:rtl/>
        </w:rPr>
        <w:t xml:space="preserve"> לא עשו בו שימוש מעולם.</w:t>
      </w:r>
    </w:p>
    <w:p w:rsidR="005878F3" w:rsidRDefault="005878F3" w:rsidP="005878F3">
      <w:pPr>
        <w:rPr>
          <w:rtl/>
        </w:rPr>
      </w:pPr>
      <w:bookmarkStart w:id="108" w:name="_ETM_Q1_543209"/>
      <w:bookmarkStart w:id="109" w:name="_ETM_Q1_543292"/>
      <w:bookmarkEnd w:id="108"/>
      <w:bookmarkEnd w:id="109"/>
    </w:p>
    <w:p w:rsidR="005878F3" w:rsidRDefault="005878F3" w:rsidP="005878F3">
      <w:pPr>
        <w:pStyle w:val="af6"/>
        <w:keepNext/>
        <w:rPr>
          <w:rtl/>
        </w:rPr>
      </w:pPr>
      <w:bookmarkStart w:id="110" w:name="ET_yor_6157_15"/>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110"/>
    </w:p>
    <w:p w:rsidR="005878F3" w:rsidRDefault="005878F3" w:rsidP="005878F3">
      <w:pPr>
        <w:pStyle w:val="KeepWithNext"/>
        <w:rPr>
          <w:rtl/>
        </w:rPr>
      </w:pPr>
    </w:p>
    <w:p w:rsidR="005878F3" w:rsidRDefault="00125990" w:rsidP="00125990">
      <w:pPr>
        <w:rPr>
          <w:rtl/>
        </w:rPr>
      </w:pPr>
      <w:bookmarkStart w:id="111" w:name="_ETM_Q1_543808"/>
      <w:bookmarkEnd w:id="111"/>
      <w:r>
        <w:rPr>
          <w:rFonts w:hint="cs"/>
          <w:rtl/>
        </w:rPr>
        <w:t xml:space="preserve">מצא בית משפט לבקשת פרקליט מחוז ראש יחידת </w:t>
      </w:r>
      <w:bookmarkStart w:id="112" w:name="_ETM_Q1_539720"/>
      <w:bookmarkEnd w:id="112"/>
      <w:r>
        <w:rPr>
          <w:rFonts w:hint="cs"/>
          <w:rtl/>
        </w:rPr>
        <w:t xml:space="preserve">התביעות או לבקשת בא כוח העצור או האסיר </w:t>
      </w:r>
      <w:r w:rsidR="005878F3">
        <w:rPr>
          <w:rFonts w:hint="cs"/>
          <w:rtl/>
        </w:rPr>
        <w:t xml:space="preserve">במקרה </w:t>
      </w:r>
      <w:bookmarkStart w:id="113" w:name="_ETM_Q1_544509"/>
      <w:bookmarkEnd w:id="113"/>
      <w:r w:rsidR="005878F3">
        <w:rPr>
          <w:rFonts w:hint="cs"/>
          <w:rtl/>
        </w:rPr>
        <w:t>חריג מטעמים מי</w:t>
      </w:r>
      <w:r>
        <w:rPr>
          <w:rFonts w:hint="cs"/>
          <w:rtl/>
        </w:rPr>
        <w:t>ו</w:t>
      </w:r>
      <w:r w:rsidR="005878F3">
        <w:rPr>
          <w:rFonts w:hint="cs"/>
          <w:rtl/>
        </w:rPr>
        <w:t>חדים, שמיע</w:t>
      </w:r>
      <w:r>
        <w:rPr>
          <w:rFonts w:hint="cs"/>
          <w:rtl/>
        </w:rPr>
        <w:t>ת</w:t>
      </w:r>
      <w:r w:rsidR="005878F3">
        <w:rPr>
          <w:rFonts w:hint="cs"/>
          <w:rtl/>
        </w:rPr>
        <w:t xml:space="preserve"> עד באופן דחוף, רשאי </w:t>
      </w:r>
      <w:r>
        <w:rPr>
          <w:rFonts w:hint="cs"/>
          <w:rtl/>
        </w:rPr>
        <w:t xml:space="preserve">הוא </w:t>
      </w:r>
      <w:bookmarkStart w:id="114" w:name="_ETM_Q1_551662"/>
      <w:bookmarkEnd w:id="114"/>
      <w:r>
        <w:rPr>
          <w:rFonts w:hint="cs"/>
          <w:rtl/>
        </w:rPr>
        <w:t xml:space="preserve">להורות על השתתפותו של העצור או האסיר </w:t>
      </w:r>
      <w:r w:rsidR="005878F3">
        <w:rPr>
          <w:rFonts w:hint="cs"/>
          <w:rtl/>
        </w:rPr>
        <w:t xml:space="preserve">בדיון בהיוועדות </w:t>
      </w:r>
      <w:bookmarkStart w:id="115" w:name="_ETM_Q1_555142"/>
      <w:bookmarkEnd w:id="115"/>
      <w:r w:rsidR="005878F3">
        <w:rPr>
          <w:rFonts w:hint="cs"/>
          <w:rtl/>
        </w:rPr>
        <w:t xml:space="preserve">חזותית. </w:t>
      </w:r>
      <w:r>
        <w:rPr>
          <w:rFonts w:hint="cs"/>
          <w:rtl/>
        </w:rPr>
        <w:t xml:space="preserve">זה מקרה </w:t>
      </w:r>
      <w:bookmarkStart w:id="116" w:name="_ETM_Q1_559107"/>
      <w:bookmarkEnd w:id="116"/>
      <w:r w:rsidR="005878F3">
        <w:rPr>
          <w:rFonts w:hint="cs"/>
          <w:rtl/>
        </w:rPr>
        <w:t>חריג על החריג על החריג. זה בהוכחות.</w:t>
      </w:r>
    </w:p>
    <w:p w:rsidR="005878F3" w:rsidRDefault="005878F3" w:rsidP="005878F3">
      <w:pPr>
        <w:rPr>
          <w:rtl/>
        </w:rPr>
      </w:pPr>
      <w:bookmarkStart w:id="117" w:name="_ETM_Q1_565809"/>
      <w:bookmarkStart w:id="118" w:name="_ETM_Q1_565925"/>
      <w:bookmarkStart w:id="119" w:name="_ETM_Q1_570642"/>
      <w:bookmarkStart w:id="120" w:name="_ETM_Q1_570742"/>
      <w:bookmarkEnd w:id="117"/>
      <w:bookmarkEnd w:id="118"/>
      <w:bookmarkEnd w:id="119"/>
      <w:bookmarkEnd w:id="120"/>
    </w:p>
    <w:p w:rsidR="005878F3" w:rsidRDefault="005878F3" w:rsidP="005878F3">
      <w:pPr>
        <w:pStyle w:val="af9"/>
        <w:keepNext/>
        <w:rPr>
          <w:rtl/>
        </w:rPr>
      </w:pPr>
      <w:bookmarkStart w:id="121" w:name="ET_guest_873799_16"/>
      <w:r w:rsidRPr="005878F3">
        <w:rPr>
          <w:rStyle w:val="TagStyle"/>
          <w:rtl/>
        </w:rPr>
        <w:t xml:space="preserve"> &lt;&lt; אורח &gt;&gt; </w:t>
      </w:r>
      <w:r>
        <w:rPr>
          <w:rtl/>
        </w:rPr>
        <w:t xml:space="preserve">נתנאל </w:t>
      </w:r>
      <w:proofErr w:type="spellStart"/>
      <w:r>
        <w:rPr>
          <w:rtl/>
        </w:rPr>
        <w:t>לגאמי</w:t>
      </w:r>
      <w:proofErr w:type="spellEnd"/>
      <w:r>
        <w:rPr>
          <w:rtl/>
        </w:rPr>
        <w:t>:</w:t>
      </w:r>
      <w:r w:rsidRPr="005878F3">
        <w:rPr>
          <w:rStyle w:val="TagStyle"/>
          <w:rtl/>
        </w:rPr>
        <w:t xml:space="preserve"> &lt;&lt; אורח &gt;&gt;</w:t>
      </w:r>
      <w:r>
        <w:rPr>
          <w:rtl/>
        </w:rPr>
        <w:t xml:space="preserve">   </w:t>
      </w:r>
      <w:bookmarkEnd w:id="121"/>
    </w:p>
    <w:p w:rsidR="005878F3" w:rsidRDefault="005878F3" w:rsidP="005878F3">
      <w:pPr>
        <w:pStyle w:val="KeepWithNext"/>
        <w:rPr>
          <w:rtl/>
        </w:rPr>
      </w:pPr>
    </w:p>
    <w:p w:rsidR="00CD76CF" w:rsidRDefault="00125990" w:rsidP="005878F3">
      <w:pPr>
        <w:rPr>
          <w:rtl/>
        </w:rPr>
      </w:pPr>
      <w:bookmarkStart w:id="122" w:name="_ETM_Q1_579059"/>
      <w:bookmarkEnd w:id="122"/>
      <w:r>
        <w:rPr>
          <w:rFonts w:hint="cs"/>
          <w:rtl/>
        </w:rPr>
        <w:t xml:space="preserve">לא מתקיימים דיונים כאלה. </w:t>
      </w:r>
    </w:p>
    <w:p w:rsidR="00CD76CF" w:rsidRDefault="00CD76CF" w:rsidP="005878F3">
      <w:pPr>
        <w:rPr>
          <w:rtl/>
        </w:rPr>
      </w:pPr>
      <w:bookmarkStart w:id="123" w:name="_ETM_Q1_577200"/>
      <w:bookmarkStart w:id="124" w:name="_ETM_Q1_577239"/>
      <w:bookmarkEnd w:id="123"/>
      <w:bookmarkEnd w:id="124"/>
    </w:p>
    <w:p w:rsidR="00CD76CF" w:rsidRDefault="00CD76CF" w:rsidP="00CD76CF">
      <w:pPr>
        <w:pStyle w:val="af6"/>
        <w:keepNext/>
        <w:rPr>
          <w:rtl/>
        </w:rPr>
      </w:pPr>
      <w:bookmarkStart w:id="125" w:name="ET_yor_6157_55"/>
      <w:r w:rsidRPr="00CD76CF">
        <w:rPr>
          <w:rStyle w:val="TagStyle"/>
          <w:rtl/>
        </w:rPr>
        <w:t xml:space="preserve"> &lt;&lt; יור &gt;&gt; </w:t>
      </w:r>
      <w:r>
        <w:rPr>
          <w:rtl/>
        </w:rPr>
        <w:t xml:space="preserve">היו"ר שמחה </w:t>
      </w:r>
      <w:proofErr w:type="spellStart"/>
      <w:r>
        <w:rPr>
          <w:rtl/>
        </w:rPr>
        <w:t>רוטמן</w:t>
      </w:r>
      <w:proofErr w:type="spellEnd"/>
      <w:r>
        <w:rPr>
          <w:rtl/>
        </w:rPr>
        <w:t>:</w:t>
      </w:r>
      <w:r w:rsidRPr="00CD76CF">
        <w:rPr>
          <w:rStyle w:val="TagStyle"/>
          <w:rtl/>
        </w:rPr>
        <w:t xml:space="preserve"> &lt;&lt; יור &gt;&gt;</w:t>
      </w:r>
      <w:r>
        <w:rPr>
          <w:rtl/>
        </w:rPr>
        <w:t xml:space="preserve">   </w:t>
      </w:r>
      <w:bookmarkEnd w:id="125"/>
    </w:p>
    <w:p w:rsidR="00CD76CF" w:rsidRDefault="00CD76CF" w:rsidP="00CD76CF">
      <w:pPr>
        <w:pStyle w:val="KeepWithNext"/>
        <w:rPr>
          <w:rtl/>
        </w:rPr>
      </w:pPr>
    </w:p>
    <w:p w:rsidR="00CD76CF" w:rsidRDefault="00CD76CF" w:rsidP="00CD76CF">
      <w:pPr>
        <w:rPr>
          <w:rtl/>
        </w:rPr>
      </w:pPr>
      <w:r>
        <w:rPr>
          <w:rFonts w:hint="cs"/>
          <w:rtl/>
        </w:rPr>
        <w:t xml:space="preserve">איך זה מיושם בשבוע </w:t>
      </w:r>
      <w:bookmarkStart w:id="126" w:name="_ETM_Q1_577279"/>
      <w:bookmarkEnd w:id="126"/>
      <w:r>
        <w:rPr>
          <w:rFonts w:hint="cs"/>
          <w:rtl/>
        </w:rPr>
        <w:t>שכבר חלף עלינו?</w:t>
      </w:r>
    </w:p>
    <w:p w:rsidR="00CD76CF" w:rsidRDefault="00CD76CF" w:rsidP="00CD76CF">
      <w:pPr>
        <w:rPr>
          <w:rtl/>
        </w:rPr>
      </w:pPr>
    </w:p>
    <w:p w:rsidR="00CD76CF" w:rsidRDefault="00CD76CF" w:rsidP="00CD76CF">
      <w:pPr>
        <w:pStyle w:val="af9"/>
        <w:keepNext/>
        <w:rPr>
          <w:rtl/>
        </w:rPr>
      </w:pPr>
      <w:r w:rsidRPr="00CD76CF">
        <w:rPr>
          <w:rtl/>
        </w:rPr>
        <w:t xml:space="preserve"> </w:t>
      </w:r>
      <w:r w:rsidRPr="005878F3">
        <w:rPr>
          <w:rStyle w:val="TagStyle"/>
          <w:rtl/>
        </w:rPr>
        <w:t xml:space="preserve"> &lt;&lt; אורח &gt;&gt; </w:t>
      </w:r>
      <w:r>
        <w:rPr>
          <w:rtl/>
        </w:rPr>
        <w:t xml:space="preserve">נתנאל </w:t>
      </w:r>
      <w:proofErr w:type="spellStart"/>
      <w:r>
        <w:rPr>
          <w:rtl/>
        </w:rPr>
        <w:t>לגאמי</w:t>
      </w:r>
      <w:proofErr w:type="spellEnd"/>
      <w:r>
        <w:rPr>
          <w:rtl/>
        </w:rPr>
        <w:t>:</w:t>
      </w:r>
      <w:r w:rsidRPr="005878F3">
        <w:rPr>
          <w:rStyle w:val="TagStyle"/>
          <w:rtl/>
        </w:rPr>
        <w:t xml:space="preserve"> &lt;&lt; אורח &gt;&gt;</w:t>
      </w:r>
      <w:r>
        <w:rPr>
          <w:rtl/>
        </w:rPr>
        <w:t xml:space="preserve">   </w:t>
      </w:r>
    </w:p>
    <w:p w:rsidR="00CD76CF" w:rsidRPr="00CD76CF" w:rsidRDefault="00CD76CF" w:rsidP="00CD76CF">
      <w:pPr>
        <w:rPr>
          <w:rtl/>
        </w:rPr>
      </w:pPr>
    </w:p>
    <w:p w:rsidR="005878F3" w:rsidRDefault="00CD76CF" w:rsidP="00CD76CF">
      <w:pPr>
        <w:rPr>
          <w:rtl/>
        </w:rPr>
      </w:pPr>
      <w:bookmarkStart w:id="127" w:name="_ETM_Q1_577342"/>
      <w:bookmarkStart w:id="128" w:name="_ETM_Q1_577383"/>
      <w:bookmarkEnd w:id="127"/>
      <w:bookmarkEnd w:id="128"/>
      <w:r>
        <w:rPr>
          <w:rFonts w:hint="cs"/>
          <w:rtl/>
        </w:rPr>
        <w:t>בוקר טוב.</w:t>
      </w:r>
      <w:r w:rsidR="005878F3">
        <w:rPr>
          <w:rFonts w:hint="cs"/>
          <w:rtl/>
        </w:rPr>
        <w:t xml:space="preserve"> כפי </w:t>
      </w:r>
      <w:bookmarkStart w:id="129" w:name="_ETM_Q1_582875"/>
      <w:bookmarkEnd w:id="129"/>
      <w:r>
        <w:rPr>
          <w:rFonts w:hint="cs"/>
          <w:rtl/>
        </w:rPr>
        <w:t>שאמרה יפעת, אנו מביני</w:t>
      </w:r>
      <w:r w:rsidR="005878F3">
        <w:rPr>
          <w:rFonts w:hint="cs"/>
          <w:rtl/>
        </w:rPr>
        <w:t>ם</w:t>
      </w:r>
      <w:r>
        <w:rPr>
          <w:rFonts w:hint="cs"/>
          <w:rtl/>
        </w:rPr>
        <w:t xml:space="preserve"> </w:t>
      </w:r>
      <w:r w:rsidR="005878F3">
        <w:rPr>
          <w:rFonts w:hint="cs"/>
          <w:rtl/>
        </w:rPr>
        <w:t>את המצב המורכב</w:t>
      </w:r>
      <w:r>
        <w:rPr>
          <w:rFonts w:hint="cs"/>
          <w:rtl/>
        </w:rPr>
        <w:t>,</w:t>
      </w:r>
      <w:r w:rsidR="005878F3">
        <w:rPr>
          <w:rFonts w:hint="cs"/>
          <w:rtl/>
        </w:rPr>
        <w:t xml:space="preserve"> והסנגוריה מסכימה להארכה, </w:t>
      </w:r>
      <w:bookmarkStart w:id="130" w:name="_ETM_Q1_590908"/>
      <w:bookmarkEnd w:id="130"/>
      <w:r>
        <w:rPr>
          <w:rFonts w:hint="cs"/>
          <w:rtl/>
        </w:rPr>
        <w:t xml:space="preserve">ואפתח בחיוניות </w:t>
      </w:r>
      <w:r w:rsidR="005878F3">
        <w:rPr>
          <w:rFonts w:hint="cs"/>
          <w:rtl/>
        </w:rPr>
        <w:t xml:space="preserve">המעצר. </w:t>
      </w:r>
    </w:p>
    <w:p w:rsidR="005878F3" w:rsidRDefault="005878F3" w:rsidP="005878F3">
      <w:pPr>
        <w:rPr>
          <w:rtl/>
        </w:rPr>
      </w:pPr>
      <w:bookmarkStart w:id="131" w:name="_ETM_Q1_593708"/>
      <w:bookmarkStart w:id="132" w:name="_ETM_Q1_593792"/>
      <w:bookmarkEnd w:id="131"/>
      <w:bookmarkEnd w:id="132"/>
    </w:p>
    <w:p w:rsidR="005878F3" w:rsidRDefault="005878F3" w:rsidP="00CD76CF">
      <w:pPr>
        <w:rPr>
          <w:rtl/>
        </w:rPr>
      </w:pPr>
      <w:bookmarkStart w:id="133" w:name="_ETM_Q1_593825"/>
      <w:bookmarkStart w:id="134" w:name="_ETM_Q1_593892"/>
      <w:bookmarkEnd w:id="133"/>
      <w:bookmarkEnd w:id="134"/>
      <w:r>
        <w:rPr>
          <w:rFonts w:hint="cs"/>
          <w:rtl/>
        </w:rPr>
        <w:t xml:space="preserve">מהשטח אנו רואים שאין הפנמה כלל של הסעיף </w:t>
      </w:r>
      <w:bookmarkStart w:id="135" w:name="_ETM_Q1_598192"/>
      <w:bookmarkEnd w:id="135"/>
      <w:r>
        <w:rPr>
          <w:rFonts w:hint="cs"/>
          <w:rtl/>
        </w:rPr>
        <w:t>הזה. ההפך ה</w:t>
      </w:r>
      <w:r w:rsidR="00CD76CF">
        <w:rPr>
          <w:rFonts w:hint="cs"/>
          <w:rtl/>
        </w:rPr>
        <w:t>ו</w:t>
      </w:r>
      <w:r>
        <w:rPr>
          <w:rFonts w:hint="cs"/>
          <w:rtl/>
        </w:rPr>
        <w:t>א הנכו</w:t>
      </w:r>
      <w:r w:rsidR="00CD76CF">
        <w:rPr>
          <w:rFonts w:hint="cs"/>
          <w:rtl/>
        </w:rPr>
        <w:t>ן</w:t>
      </w:r>
      <w:r>
        <w:rPr>
          <w:rFonts w:hint="cs"/>
          <w:rtl/>
        </w:rPr>
        <w:t>. ציפינו לירידה במעצרים</w:t>
      </w:r>
      <w:r w:rsidR="00CD76CF">
        <w:rPr>
          <w:rFonts w:hint="cs"/>
          <w:rtl/>
        </w:rPr>
        <w:t>,</w:t>
      </w:r>
      <w:r>
        <w:rPr>
          <w:rFonts w:hint="cs"/>
          <w:rtl/>
        </w:rPr>
        <w:t xml:space="preserve"> ויש עלייה בהם. </w:t>
      </w:r>
      <w:bookmarkStart w:id="136" w:name="_ETM_Q1_605309"/>
      <w:bookmarkEnd w:id="136"/>
      <w:r w:rsidR="00CD76CF">
        <w:rPr>
          <w:rFonts w:hint="cs"/>
          <w:rtl/>
        </w:rPr>
        <w:t>אתן בדקה את הנתונים. מי</w:t>
      </w:r>
      <w:r w:rsidR="00C73EC7">
        <w:rPr>
          <w:rFonts w:hint="cs"/>
          <w:rtl/>
        </w:rPr>
        <w:t>ום</w:t>
      </w:r>
      <w:r>
        <w:rPr>
          <w:rFonts w:hint="cs"/>
          <w:rtl/>
        </w:rPr>
        <w:t xml:space="preserve"> </w:t>
      </w:r>
      <w:r w:rsidR="00CD76CF">
        <w:rPr>
          <w:rFonts w:hint="cs"/>
          <w:rtl/>
        </w:rPr>
        <w:t xml:space="preserve">שישי </w:t>
      </w:r>
      <w:r>
        <w:rPr>
          <w:rFonts w:hint="cs"/>
          <w:rtl/>
        </w:rPr>
        <w:t xml:space="preserve">עד יום שלישי </w:t>
      </w:r>
      <w:r w:rsidR="00CD76CF">
        <w:rPr>
          <w:rFonts w:hint="cs"/>
          <w:rtl/>
        </w:rPr>
        <w:t>ב</w:t>
      </w:r>
      <w:r>
        <w:rPr>
          <w:rFonts w:hint="cs"/>
          <w:rtl/>
        </w:rPr>
        <w:t xml:space="preserve">סנגוריה </w:t>
      </w:r>
      <w:bookmarkStart w:id="137" w:name="_ETM_Q1_613443"/>
      <w:bookmarkEnd w:id="137"/>
      <w:r w:rsidR="00CD76CF">
        <w:rPr>
          <w:rFonts w:hint="cs"/>
          <w:rtl/>
        </w:rPr>
        <w:t xml:space="preserve">הציבורית </w:t>
      </w:r>
      <w:r>
        <w:rPr>
          <w:rFonts w:hint="cs"/>
          <w:rtl/>
        </w:rPr>
        <w:t xml:space="preserve">נפתחו </w:t>
      </w:r>
      <w:r w:rsidR="00CD76CF">
        <w:rPr>
          <w:rFonts w:hint="cs"/>
          <w:rtl/>
        </w:rPr>
        <w:t xml:space="preserve">393 </w:t>
      </w:r>
      <w:bookmarkStart w:id="138" w:name="_ETM_Q1_612658"/>
      <w:bookmarkEnd w:id="138"/>
      <w:r w:rsidR="00CD76CF">
        <w:rPr>
          <w:rFonts w:hint="cs"/>
          <w:rtl/>
        </w:rPr>
        <w:t xml:space="preserve">תיקי מעצר </w:t>
      </w:r>
      <w:r>
        <w:rPr>
          <w:rFonts w:hint="cs"/>
          <w:rtl/>
        </w:rPr>
        <w:t>חדשים לע</w:t>
      </w:r>
      <w:r w:rsidR="00CD76CF">
        <w:rPr>
          <w:rFonts w:hint="cs"/>
          <w:rtl/>
        </w:rPr>
        <w:t>ו</w:t>
      </w:r>
      <w:r>
        <w:rPr>
          <w:rFonts w:hint="cs"/>
          <w:rtl/>
        </w:rPr>
        <w:t>מת 365 בשבוע</w:t>
      </w:r>
      <w:r w:rsidR="00CD76CF">
        <w:rPr>
          <w:rFonts w:hint="cs"/>
          <w:rtl/>
        </w:rPr>
        <w:t xml:space="preserve"> הקודם</w:t>
      </w:r>
      <w:r>
        <w:rPr>
          <w:rFonts w:hint="cs"/>
          <w:rtl/>
        </w:rPr>
        <w:t>- -</w:t>
      </w:r>
    </w:p>
    <w:p w:rsidR="005878F3" w:rsidRDefault="005878F3" w:rsidP="005878F3">
      <w:pPr>
        <w:rPr>
          <w:rtl/>
        </w:rPr>
      </w:pPr>
      <w:bookmarkStart w:id="139" w:name="_ETM_Q1_619226"/>
      <w:bookmarkStart w:id="140" w:name="_ETM_Q1_619329"/>
      <w:bookmarkEnd w:id="139"/>
      <w:bookmarkEnd w:id="140"/>
    </w:p>
    <w:p w:rsidR="005878F3" w:rsidRDefault="005878F3" w:rsidP="005878F3">
      <w:pPr>
        <w:pStyle w:val="af6"/>
        <w:keepNext/>
        <w:rPr>
          <w:rtl/>
        </w:rPr>
      </w:pPr>
      <w:bookmarkStart w:id="141" w:name="ET_yor_6157_17"/>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141"/>
    </w:p>
    <w:p w:rsidR="005878F3" w:rsidRDefault="005878F3" w:rsidP="005878F3">
      <w:pPr>
        <w:pStyle w:val="KeepWithNext"/>
        <w:rPr>
          <w:rtl/>
        </w:rPr>
      </w:pPr>
    </w:p>
    <w:p w:rsidR="005878F3" w:rsidRDefault="00CD76CF" w:rsidP="00CD76CF">
      <w:pPr>
        <w:rPr>
          <w:rtl/>
        </w:rPr>
      </w:pPr>
      <w:bookmarkStart w:id="142" w:name="_ETM_Q1_619826"/>
      <w:bookmarkEnd w:id="142"/>
      <w:r>
        <w:rPr>
          <w:rFonts w:hint="cs"/>
          <w:rtl/>
        </w:rPr>
        <w:t>השאלה באיז</w:t>
      </w:r>
      <w:r w:rsidR="005878F3">
        <w:rPr>
          <w:rFonts w:hint="cs"/>
          <w:rtl/>
        </w:rPr>
        <w:t>ה</w:t>
      </w:r>
      <w:r>
        <w:rPr>
          <w:rFonts w:hint="cs"/>
          <w:rtl/>
        </w:rPr>
        <w:t xml:space="preserve"> </w:t>
      </w:r>
      <w:r w:rsidR="005878F3">
        <w:rPr>
          <w:rFonts w:hint="cs"/>
          <w:rtl/>
        </w:rPr>
        <w:t xml:space="preserve">סוגי עבירות. יכולים </w:t>
      </w:r>
      <w:bookmarkStart w:id="143" w:name="_ETM_Q1_623642"/>
      <w:bookmarkEnd w:id="143"/>
      <w:r w:rsidR="005878F3">
        <w:rPr>
          <w:rFonts w:hint="cs"/>
          <w:rtl/>
        </w:rPr>
        <w:t>לה</w:t>
      </w:r>
      <w:r>
        <w:rPr>
          <w:rFonts w:hint="cs"/>
          <w:rtl/>
        </w:rPr>
        <w:t>י</w:t>
      </w:r>
      <w:r w:rsidR="005878F3">
        <w:rPr>
          <w:rFonts w:hint="cs"/>
          <w:rtl/>
        </w:rPr>
        <w:t xml:space="preserve">ות </w:t>
      </w:r>
      <w:r>
        <w:rPr>
          <w:rFonts w:hint="cs"/>
          <w:rtl/>
        </w:rPr>
        <w:t xml:space="preserve">שבגלל הטילים יש ביזה. יכולים להיות </w:t>
      </w:r>
      <w:bookmarkStart w:id="144" w:name="_ETM_Q1_626353"/>
      <w:bookmarkEnd w:id="144"/>
      <w:r w:rsidR="005878F3">
        <w:rPr>
          <w:rFonts w:hint="cs"/>
          <w:rtl/>
        </w:rPr>
        <w:t xml:space="preserve">כל מיני דברים. יש מציאות אחרת. אם היית אומר </w:t>
      </w:r>
      <w:bookmarkStart w:id="145" w:name="_ETM_Q1_630392"/>
      <w:bookmarkEnd w:id="145"/>
      <w:r w:rsidR="005878F3">
        <w:rPr>
          <w:rFonts w:hint="cs"/>
          <w:rtl/>
        </w:rPr>
        <w:t xml:space="preserve">לי שזה בצווארון לבן הייתי אומר שאתה צודק אבל אם </w:t>
      </w:r>
      <w:bookmarkStart w:id="146" w:name="_ETM_Q1_637259"/>
      <w:bookmarkEnd w:id="146"/>
      <w:r w:rsidR="005878F3">
        <w:rPr>
          <w:rFonts w:hint="cs"/>
          <w:rtl/>
        </w:rPr>
        <w:t xml:space="preserve">זה </w:t>
      </w:r>
      <w:r>
        <w:rPr>
          <w:rFonts w:hint="cs"/>
          <w:rtl/>
        </w:rPr>
        <w:t xml:space="preserve">על </w:t>
      </w:r>
      <w:r w:rsidR="005878F3">
        <w:rPr>
          <w:rFonts w:hint="cs"/>
          <w:rtl/>
        </w:rPr>
        <w:t>ביזה</w:t>
      </w:r>
      <w:r>
        <w:rPr>
          <w:rFonts w:hint="cs"/>
          <w:rtl/>
        </w:rPr>
        <w:t xml:space="preserve"> למשל</w:t>
      </w:r>
      <w:r w:rsidR="005878F3">
        <w:rPr>
          <w:rFonts w:hint="cs"/>
          <w:rtl/>
        </w:rPr>
        <w:t>?</w:t>
      </w:r>
    </w:p>
    <w:p w:rsidR="005878F3" w:rsidRDefault="005878F3" w:rsidP="005878F3">
      <w:pPr>
        <w:rPr>
          <w:rtl/>
        </w:rPr>
      </w:pPr>
      <w:bookmarkStart w:id="147" w:name="_ETM_Q1_638976"/>
      <w:bookmarkStart w:id="148" w:name="_ETM_Q1_639093"/>
      <w:bookmarkEnd w:id="147"/>
      <w:bookmarkEnd w:id="148"/>
    </w:p>
    <w:p w:rsidR="005878F3" w:rsidRDefault="005878F3" w:rsidP="005878F3">
      <w:pPr>
        <w:pStyle w:val="-"/>
        <w:keepNext/>
        <w:rPr>
          <w:rtl/>
        </w:rPr>
      </w:pPr>
      <w:bookmarkStart w:id="149" w:name="ET_speakercontinue_873799_18"/>
      <w:r w:rsidRPr="005878F3">
        <w:rPr>
          <w:rStyle w:val="TagStyle"/>
          <w:rtl/>
        </w:rPr>
        <w:t xml:space="preserve"> &lt;&lt; דובר_המשך &gt;&gt; </w:t>
      </w:r>
      <w:r>
        <w:rPr>
          <w:rtl/>
        </w:rPr>
        <w:t xml:space="preserve">נתנאל </w:t>
      </w:r>
      <w:proofErr w:type="spellStart"/>
      <w:r>
        <w:rPr>
          <w:rtl/>
        </w:rPr>
        <w:t>לגאמי</w:t>
      </w:r>
      <w:proofErr w:type="spellEnd"/>
      <w:r>
        <w:rPr>
          <w:rtl/>
        </w:rPr>
        <w:t>:</w:t>
      </w:r>
      <w:r w:rsidRPr="005878F3">
        <w:rPr>
          <w:rStyle w:val="TagStyle"/>
          <w:rtl/>
        </w:rPr>
        <w:t xml:space="preserve"> &lt;&lt; דובר_המשך &gt;&gt;</w:t>
      </w:r>
      <w:r>
        <w:rPr>
          <w:rtl/>
        </w:rPr>
        <w:t xml:space="preserve">   </w:t>
      </w:r>
      <w:bookmarkEnd w:id="149"/>
    </w:p>
    <w:p w:rsidR="005878F3" w:rsidRDefault="005878F3" w:rsidP="005878F3">
      <w:pPr>
        <w:pStyle w:val="KeepWithNext"/>
        <w:rPr>
          <w:rtl/>
        </w:rPr>
      </w:pPr>
    </w:p>
    <w:p w:rsidR="005878F3" w:rsidRDefault="00CD76CF" w:rsidP="00F61339">
      <w:pPr>
        <w:rPr>
          <w:rtl/>
        </w:rPr>
      </w:pPr>
      <w:bookmarkStart w:id="150" w:name="_ETM_Q1_639576"/>
      <w:bookmarkEnd w:id="150"/>
      <w:r>
        <w:rPr>
          <w:rFonts w:hint="cs"/>
          <w:rtl/>
        </w:rPr>
        <w:t xml:space="preserve">אני מסכים. התשובה היא שלא, אלו אותן עבירות. לא היו </w:t>
      </w:r>
      <w:r w:rsidR="005878F3">
        <w:rPr>
          <w:rFonts w:hint="cs"/>
          <w:rtl/>
        </w:rPr>
        <w:t xml:space="preserve">עבירות </w:t>
      </w:r>
      <w:r>
        <w:rPr>
          <w:rFonts w:hint="cs"/>
          <w:rtl/>
        </w:rPr>
        <w:t xml:space="preserve">ביזה ולא ראינו עבירות </w:t>
      </w:r>
      <w:r w:rsidR="005878F3">
        <w:rPr>
          <w:rFonts w:hint="cs"/>
          <w:rtl/>
        </w:rPr>
        <w:t>מיוחדות. חשוב לי לומר</w:t>
      </w:r>
      <w:r w:rsidR="00F61339">
        <w:rPr>
          <w:rFonts w:hint="cs"/>
          <w:rtl/>
        </w:rPr>
        <w:t>,</w:t>
      </w:r>
      <w:r w:rsidR="005878F3">
        <w:rPr>
          <w:rFonts w:hint="cs"/>
          <w:rtl/>
        </w:rPr>
        <w:t xml:space="preserve"> </w:t>
      </w:r>
      <w:r w:rsidR="00F61339">
        <w:rPr>
          <w:rFonts w:hint="cs"/>
          <w:rtl/>
        </w:rPr>
        <w:t xml:space="preserve">לגבי חטיבת חקירות, </w:t>
      </w:r>
      <w:r w:rsidR="005878F3">
        <w:rPr>
          <w:rFonts w:hint="cs"/>
          <w:rtl/>
        </w:rPr>
        <w:t xml:space="preserve">אנו נמצאים איתם בקשר </w:t>
      </w:r>
      <w:bookmarkStart w:id="151" w:name="_ETM_Q1_647676"/>
      <w:bookmarkEnd w:id="151"/>
      <w:r w:rsidR="005878F3">
        <w:rPr>
          <w:rFonts w:hint="cs"/>
          <w:rtl/>
        </w:rPr>
        <w:t xml:space="preserve">צמוד. </w:t>
      </w:r>
      <w:r w:rsidR="00F61339">
        <w:rPr>
          <w:rFonts w:hint="cs"/>
          <w:rtl/>
        </w:rPr>
        <w:t xml:space="preserve">אנו </w:t>
      </w:r>
      <w:bookmarkStart w:id="152" w:name="_ETM_Q1_650466"/>
      <w:bookmarkEnd w:id="152"/>
      <w:r w:rsidR="00F61339">
        <w:rPr>
          <w:rFonts w:hint="cs"/>
          <w:rtl/>
        </w:rPr>
        <w:t>מעבירים אליהם הרב</w:t>
      </w:r>
      <w:r w:rsidR="005878F3">
        <w:rPr>
          <w:rFonts w:hint="cs"/>
          <w:rtl/>
        </w:rPr>
        <w:t>ה</w:t>
      </w:r>
      <w:r w:rsidR="00F61339">
        <w:rPr>
          <w:rFonts w:hint="cs"/>
          <w:rtl/>
        </w:rPr>
        <w:t xml:space="preserve"> </w:t>
      </w:r>
      <w:r w:rsidR="005878F3">
        <w:rPr>
          <w:rFonts w:hint="cs"/>
          <w:rtl/>
        </w:rPr>
        <w:t>מאוד מקרים שבהם המעצרים לא חיונ</w:t>
      </w:r>
      <w:r w:rsidR="00F61339">
        <w:rPr>
          <w:rFonts w:hint="cs"/>
          <w:rtl/>
        </w:rPr>
        <w:t>י</w:t>
      </w:r>
      <w:r w:rsidR="005878F3">
        <w:rPr>
          <w:rFonts w:hint="cs"/>
          <w:rtl/>
        </w:rPr>
        <w:t xml:space="preserve">ים. </w:t>
      </w:r>
      <w:bookmarkStart w:id="153" w:name="_ETM_Q1_654643"/>
      <w:bookmarkEnd w:id="153"/>
      <w:r w:rsidR="005878F3">
        <w:rPr>
          <w:rFonts w:hint="cs"/>
          <w:rtl/>
        </w:rPr>
        <w:t xml:space="preserve">כשאני אומר שאין הפנמה </w:t>
      </w:r>
      <w:r w:rsidR="005878F3">
        <w:rPr>
          <w:rtl/>
        </w:rPr>
        <w:t>–</w:t>
      </w:r>
      <w:r w:rsidR="005878F3">
        <w:rPr>
          <w:rFonts w:hint="cs"/>
          <w:rtl/>
        </w:rPr>
        <w:t xml:space="preserve"> </w:t>
      </w:r>
      <w:r w:rsidR="00F61339">
        <w:rPr>
          <w:rFonts w:hint="cs"/>
          <w:rtl/>
        </w:rPr>
        <w:t xml:space="preserve">אתן דוגמה קצרה. </w:t>
      </w:r>
      <w:r w:rsidR="005878F3">
        <w:rPr>
          <w:rFonts w:hint="cs"/>
          <w:rtl/>
        </w:rPr>
        <w:t>אתמול הייתי בבית משפט באש</w:t>
      </w:r>
      <w:r w:rsidR="00F61339">
        <w:rPr>
          <w:rFonts w:hint="cs"/>
          <w:rtl/>
        </w:rPr>
        <w:t>קל</w:t>
      </w:r>
      <w:r w:rsidR="005878F3">
        <w:rPr>
          <w:rFonts w:hint="cs"/>
          <w:rtl/>
        </w:rPr>
        <w:t xml:space="preserve">ון, </w:t>
      </w:r>
      <w:bookmarkStart w:id="154" w:name="_ETM_Q1_661659"/>
      <w:bookmarkEnd w:id="154"/>
      <w:r w:rsidR="005878F3">
        <w:rPr>
          <w:rFonts w:hint="cs"/>
          <w:rtl/>
        </w:rPr>
        <w:t>הלכתי לבקר את הסנ</w:t>
      </w:r>
      <w:r w:rsidR="00F61339">
        <w:rPr>
          <w:rFonts w:hint="cs"/>
          <w:rtl/>
        </w:rPr>
        <w:t>ג</w:t>
      </w:r>
      <w:r w:rsidR="005878F3">
        <w:rPr>
          <w:rFonts w:hint="cs"/>
          <w:rtl/>
        </w:rPr>
        <w:t xml:space="preserve">ורים שלנו. </w:t>
      </w:r>
      <w:r w:rsidR="00F61339">
        <w:rPr>
          <w:rFonts w:hint="cs"/>
          <w:rtl/>
        </w:rPr>
        <w:t>טוען המעצרים, שהוא ותיק, אומר:</w:t>
      </w:r>
      <w:bookmarkStart w:id="155" w:name="_ETM_Q1_667890"/>
      <w:bookmarkEnd w:id="155"/>
      <w:r w:rsidR="00F61339">
        <w:rPr>
          <w:rFonts w:hint="cs"/>
          <w:rtl/>
        </w:rPr>
        <w:t xml:space="preserve"> מה זה חיוניות המעצר? אנחנו לא מכירים את זה. </w:t>
      </w:r>
      <w:bookmarkStart w:id="156" w:name="_ETM_Q1_672399"/>
      <w:bookmarkEnd w:id="156"/>
      <w:r w:rsidR="00F61339">
        <w:rPr>
          <w:rFonts w:hint="cs"/>
          <w:rtl/>
        </w:rPr>
        <w:t xml:space="preserve">לא העבירו לנו את זה. </w:t>
      </w:r>
      <w:r w:rsidR="005878F3">
        <w:rPr>
          <w:rFonts w:hint="cs"/>
          <w:rtl/>
        </w:rPr>
        <w:t xml:space="preserve">אני הייתי צריך להעביר </w:t>
      </w:r>
      <w:r w:rsidR="00F61339">
        <w:rPr>
          <w:rFonts w:hint="cs"/>
          <w:rtl/>
        </w:rPr>
        <w:t xml:space="preserve">את זה אליו </w:t>
      </w:r>
      <w:bookmarkStart w:id="157" w:name="_ETM_Q1_673322"/>
      <w:bookmarkEnd w:id="157"/>
      <w:r w:rsidR="005878F3">
        <w:rPr>
          <w:rFonts w:hint="cs"/>
          <w:rtl/>
        </w:rPr>
        <w:lastRenderedPageBreak/>
        <w:t>אתמול</w:t>
      </w:r>
      <w:r w:rsidR="00F61339">
        <w:rPr>
          <w:rFonts w:hint="cs"/>
          <w:rtl/>
        </w:rPr>
        <w:t xml:space="preserve"> כדי שיעביר לכל טועני המעצרים</w:t>
      </w:r>
      <w:r w:rsidR="005878F3">
        <w:rPr>
          <w:rFonts w:hint="cs"/>
          <w:rtl/>
        </w:rPr>
        <w:t xml:space="preserve">. </w:t>
      </w:r>
      <w:bookmarkStart w:id="158" w:name="_ETM_Q1_677109"/>
      <w:bookmarkEnd w:id="158"/>
      <w:r w:rsidR="005878F3">
        <w:rPr>
          <w:rFonts w:hint="cs"/>
          <w:rtl/>
        </w:rPr>
        <w:t>אתמול זה הו</w:t>
      </w:r>
      <w:r w:rsidR="00F61339">
        <w:rPr>
          <w:rFonts w:hint="cs"/>
          <w:rtl/>
        </w:rPr>
        <w:t>עבר גם לחטיבת חקירות</w:t>
      </w:r>
      <w:r w:rsidR="005878F3">
        <w:rPr>
          <w:rFonts w:hint="cs"/>
          <w:rtl/>
        </w:rPr>
        <w:t xml:space="preserve"> אז בעני</w:t>
      </w:r>
      <w:r w:rsidR="00F61339">
        <w:rPr>
          <w:rFonts w:hint="cs"/>
          <w:rtl/>
        </w:rPr>
        <w:t>י</w:t>
      </w:r>
      <w:r w:rsidR="005878F3">
        <w:rPr>
          <w:rFonts w:hint="cs"/>
          <w:rtl/>
        </w:rPr>
        <w:t xml:space="preserve">ן הזה אין הפנמה. </w:t>
      </w:r>
      <w:r w:rsidR="00F61339">
        <w:rPr>
          <w:rFonts w:hint="cs"/>
          <w:rtl/>
        </w:rPr>
        <w:t>מחוז חיפה- -</w:t>
      </w:r>
    </w:p>
    <w:p w:rsidR="005878F3" w:rsidRDefault="005878F3" w:rsidP="005878F3">
      <w:pPr>
        <w:rPr>
          <w:rtl/>
        </w:rPr>
      </w:pPr>
      <w:bookmarkStart w:id="159" w:name="_ETM_Q1_682976"/>
      <w:bookmarkStart w:id="160" w:name="_ETM_Q1_683076"/>
      <w:bookmarkEnd w:id="159"/>
      <w:bookmarkEnd w:id="160"/>
    </w:p>
    <w:p w:rsidR="005878F3" w:rsidRDefault="005878F3" w:rsidP="005878F3">
      <w:pPr>
        <w:pStyle w:val="af6"/>
        <w:keepNext/>
        <w:rPr>
          <w:rtl/>
        </w:rPr>
      </w:pPr>
      <w:bookmarkStart w:id="161" w:name="ET_yor_6157_19"/>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161"/>
    </w:p>
    <w:p w:rsidR="005878F3" w:rsidRDefault="005878F3" w:rsidP="005878F3">
      <w:pPr>
        <w:pStyle w:val="KeepWithNext"/>
        <w:rPr>
          <w:rtl/>
        </w:rPr>
      </w:pPr>
    </w:p>
    <w:p w:rsidR="005878F3" w:rsidRDefault="005878F3" w:rsidP="005878F3">
      <w:pPr>
        <w:rPr>
          <w:rtl/>
        </w:rPr>
      </w:pPr>
      <w:bookmarkStart w:id="162" w:name="_ETM_Q1_683560"/>
      <w:bookmarkEnd w:id="162"/>
      <w:r>
        <w:rPr>
          <w:rFonts w:hint="cs"/>
          <w:rtl/>
        </w:rPr>
        <w:t xml:space="preserve">חיפה וצפון </w:t>
      </w:r>
      <w:bookmarkStart w:id="163" w:name="_ETM_Q1_684942"/>
      <w:bookmarkEnd w:id="163"/>
      <w:r>
        <w:rPr>
          <w:rFonts w:hint="cs"/>
          <w:rtl/>
        </w:rPr>
        <w:t>זוכרים</w:t>
      </w:r>
      <w:r w:rsidR="00F61339">
        <w:rPr>
          <w:rFonts w:hint="cs"/>
          <w:rtl/>
        </w:rPr>
        <w:t xml:space="preserve"> </w:t>
      </w:r>
      <w:r>
        <w:rPr>
          <w:rFonts w:hint="cs"/>
          <w:rtl/>
        </w:rPr>
        <w:t xml:space="preserve">מהפעם הקודמת </w:t>
      </w:r>
      <w:r w:rsidR="00F61339">
        <w:rPr>
          <w:rFonts w:hint="cs"/>
          <w:rtl/>
        </w:rPr>
        <w:t>אז הם יודעים לעבוד כי הם היו בהגבלה מלאה</w:t>
      </w:r>
      <w:bookmarkStart w:id="164" w:name="_ETM_Q1_691666"/>
      <w:bookmarkEnd w:id="164"/>
      <w:r w:rsidR="00F61339">
        <w:rPr>
          <w:rFonts w:hint="cs"/>
          <w:rtl/>
        </w:rPr>
        <w:t xml:space="preserve"> </w:t>
      </w:r>
      <w:r>
        <w:rPr>
          <w:rFonts w:hint="cs"/>
          <w:rtl/>
        </w:rPr>
        <w:t>הרבה מאוד זמן. לא?</w:t>
      </w:r>
    </w:p>
    <w:p w:rsidR="005878F3" w:rsidRDefault="005878F3" w:rsidP="005878F3">
      <w:pPr>
        <w:rPr>
          <w:rtl/>
        </w:rPr>
      </w:pPr>
      <w:bookmarkStart w:id="165" w:name="_ETM_Q1_690126"/>
      <w:bookmarkStart w:id="166" w:name="_ETM_Q1_690243"/>
      <w:bookmarkEnd w:id="165"/>
      <w:bookmarkEnd w:id="166"/>
    </w:p>
    <w:p w:rsidR="005878F3" w:rsidRDefault="005878F3" w:rsidP="005878F3">
      <w:pPr>
        <w:pStyle w:val="-"/>
        <w:keepNext/>
        <w:rPr>
          <w:rtl/>
        </w:rPr>
      </w:pPr>
      <w:bookmarkStart w:id="167" w:name="ET_speakercontinue_873799_20"/>
      <w:r w:rsidRPr="005878F3">
        <w:rPr>
          <w:rStyle w:val="TagStyle"/>
          <w:rtl/>
        </w:rPr>
        <w:t xml:space="preserve"> &lt;&lt; דובר_המשך &gt;&gt; </w:t>
      </w:r>
      <w:r>
        <w:rPr>
          <w:rtl/>
        </w:rPr>
        <w:t xml:space="preserve">נתנאל </w:t>
      </w:r>
      <w:proofErr w:type="spellStart"/>
      <w:r>
        <w:rPr>
          <w:rtl/>
        </w:rPr>
        <w:t>לגאמי</w:t>
      </w:r>
      <w:proofErr w:type="spellEnd"/>
      <w:r>
        <w:rPr>
          <w:rtl/>
        </w:rPr>
        <w:t>:</w:t>
      </w:r>
      <w:r w:rsidRPr="005878F3">
        <w:rPr>
          <w:rStyle w:val="TagStyle"/>
          <w:rtl/>
        </w:rPr>
        <w:t xml:space="preserve"> &lt;&lt; דובר_המשך &gt;&gt;</w:t>
      </w:r>
      <w:r>
        <w:rPr>
          <w:rtl/>
        </w:rPr>
        <w:t xml:space="preserve">   </w:t>
      </w:r>
      <w:bookmarkEnd w:id="167"/>
    </w:p>
    <w:p w:rsidR="005878F3" w:rsidRDefault="005878F3" w:rsidP="005878F3">
      <w:pPr>
        <w:pStyle w:val="KeepWithNext"/>
        <w:rPr>
          <w:rtl/>
        </w:rPr>
      </w:pPr>
    </w:p>
    <w:p w:rsidR="005878F3" w:rsidRDefault="005878F3" w:rsidP="00F61339">
      <w:pPr>
        <w:rPr>
          <w:rtl/>
        </w:rPr>
      </w:pPr>
      <w:bookmarkStart w:id="168" w:name="_ETM_Q1_690743"/>
      <w:bookmarkEnd w:id="168"/>
      <w:r>
        <w:rPr>
          <w:rFonts w:hint="cs"/>
          <w:rtl/>
        </w:rPr>
        <w:t xml:space="preserve">נכון אבל דווקא מחוז </w:t>
      </w:r>
      <w:bookmarkStart w:id="169" w:name="_ETM_Q1_693494"/>
      <w:bookmarkEnd w:id="169"/>
      <w:r>
        <w:rPr>
          <w:rFonts w:hint="cs"/>
          <w:rtl/>
        </w:rPr>
        <w:t>חיפה</w:t>
      </w:r>
      <w:r w:rsidR="00F61339">
        <w:rPr>
          <w:rFonts w:hint="cs"/>
          <w:rtl/>
        </w:rPr>
        <w:t xml:space="preserve"> מבחינת חיוניות המעצר בולט לרעה,</w:t>
      </w:r>
      <w:r>
        <w:rPr>
          <w:rFonts w:hint="cs"/>
          <w:rtl/>
        </w:rPr>
        <w:t xml:space="preserve"> עלייה של 53% בבקשות המעצר החדשות, </w:t>
      </w:r>
      <w:r w:rsidR="00F61339">
        <w:rPr>
          <w:rFonts w:hint="cs"/>
          <w:rtl/>
        </w:rPr>
        <w:t xml:space="preserve">92 </w:t>
      </w:r>
      <w:r>
        <w:rPr>
          <w:rFonts w:hint="cs"/>
          <w:rtl/>
        </w:rPr>
        <w:t xml:space="preserve">מול 60 ולא </w:t>
      </w:r>
      <w:bookmarkStart w:id="170" w:name="_ETM_Q1_701326"/>
      <w:bookmarkEnd w:id="170"/>
      <w:r w:rsidR="00F61339">
        <w:rPr>
          <w:rFonts w:hint="cs"/>
          <w:rtl/>
        </w:rPr>
        <w:t>שהיו שם תיקים מיוחדים</w:t>
      </w:r>
      <w:r>
        <w:rPr>
          <w:rFonts w:hint="cs"/>
          <w:rtl/>
        </w:rPr>
        <w:t>.</w:t>
      </w:r>
    </w:p>
    <w:p w:rsidR="005878F3" w:rsidRDefault="005878F3" w:rsidP="005878F3">
      <w:pPr>
        <w:rPr>
          <w:rtl/>
        </w:rPr>
      </w:pPr>
      <w:bookmarkStart w:id="171" w:name="_ETM_Q1_704944"/>
      <w:bookmarkStart w:id="172" w:name="_ETM_Q1_705044"/>
      <w:bookmarkEnd w:id="171"/>
      <w:bookmarkEnd w:id="172"/>
    </w:p>
    <w:p w:rsidR="005878F3" w:rsidRDefault="005878F3" w:rsidP="005878F3">
      <w:pPr>
        <w:pStyle w:val="af6"/>
        <w:keepNext/>
        <w:rPr>
          <w:rtl/>
        </w:rPr>
      </w:pPr>
      <w:bookmarkStart w:id="173" w:name="ET_yor_6157_21"/>
      <w:r w:rsidRPr="005878F3">
        <w:rPr>
          <w:rStyle w:val="TagStyle"/>
          <w:rtl/>
        </w:rPr>
        <w:t xml:space="preserve"> &lt;&lt; יור &gt;&gt; </w:t>
      </w:r>
      <w:r>
        <w:rPr>
          <w:rtl/>
        </w:rPr>
        <w:t xml:space="preserve">היו"ר שמחה </w:t>
      </w:r>
      <w:proofErr w:type="spellStart"/>
      <w:r>
        <w:rPr>
          <w:rtl/>
        </w:rPr>
        <w:t>רוטמן</w:t>
      </w:r>
      <w:proofErr w:type="spellEnd"/>
      <w:r>
        <w:rPr>
          <w:rtl/>
        </w:rPr>
        <w:t>:</w:t>
      </w:r>
      <w:r w:rsidRPr="005878F3">
        <w:rPr>
          <w:rStyle w:val="TagStyle"/>
          <w:rtl/>
        </w:rPr>
        <w:t xml:space="preserve"> &lt;&lt; יור &gt;&gt;</w:t>
      </w:r>
      <w:r>
        <w:rPr>
          <w:rtl/>
        </w:rPr>
        <w:t xml:space="preserve">   </w:t>
      </w:r>
      <w:bookmarkEnd w:id="173"/>
    </w:p>
    <w:p w:rsidR="005878F3" w:rsidRDefault="005878F3" w:rsidP="005878F3">
      <w:pPr>
        <w:pStyle w:val="KeepWithNext"/>
        <w:rPr>
          <w:rtl/>
        </w:rPr>
      </w:pPr>
    </w:p>
    <w:p w:rsidR="005878F3" w:rsidRDefault="005878F3" w:rsidP="005878F3">
      <w:pPr>
        <w:rPr>
          <w:rtl/>
        </w:rPr>
      </w:pPr>
      <w:bookmarkStart w:id="174" w:name="_ETM_Q1_705561"/>
      <w:bookmarkEnd w:id="174"/>
      <w:r>
        <w:rPr>
          <w:rFonts w:hint="cs"/>
          <w:rtl/>
        </w:rPr>
        <w:t xml:space="preserve">נשמע את המשטרה. </w:t>
      </w:r>
      <w:r w:rsidR="00F61339">
        <w:rPr>
          <w:rFonts w:hint="cs"/>
          <w:rtl/>
        </w:rPr>
        <w:t>א</w:t>
      </w:r>
      <w:r>
        <w:rPr>
          <w:rFonts w:hint="cs"/>
          <w:rtl/>
        </w:rPr>
        <w:t xml:space="preserve">תה אומר טלפונים שיש </w:t>
      </w:r>
      <w:bookmarkStart w:id="175" w:name="_ETM_Q1_712194"/>
      <w:bookmarkEnd w:id="175"/>
      <w:r>
        <w:rPr>
          <w:rFonts w:hint="cs"/>
          <w:rtl/>
        </w:rPr>
        <w:t xml:space="preserve">מתחנות </w:t>
      </w:r>
      <w:r w:rsidR="00F61339">
        <w:rPr>
          <w:rFonts w:hint="cs"/>
          <w:rtl/>
        </w:rPr>
        <w:t>ש</w:t>
      </w:r>
      <w:r>
        <w:rPr>
          <w:rFonts w:hint="cs"/>
          <w:rtl/>
        </w:rPr>
        <w:t>לא ערוכות.</w:t>
      </w:r>
    </w:p>
    <w:p w:rsidR="005878F3" w:rsidRDefault="005878F3" w:rsidP="005878F3">
      <w:pPr>
        <w:rPr>
          <w:rtl/>
        </w:rPr>
      </w:pPr>
      <w:bookmarkStart w:id="176" w:name="_ETM_Q1_715245"/>
      <w:bookmarkStart w:id="177" w:name="_ETM_Q1_715328"/>
      <w:bookmarkEnd w:id="176"/>
      <w:bookmarkEnd w:id="177"/>
    </w:p>
    <w:p w:rsidR="005878F3" w:rsidRDefault="005878F3" w:rsidP="005878F3">
      <w:pPr>
        <w:pStyle w:val="-"/>
        <w:keepNext/>
        <w:rPr>
          <w:rtl/>
        </w:rPr>
      </w:pPr>
      <w:bookmarkStart w:id="178" w:name="ET_speakercontinue_873799_22"/>
      <w:r w:rsidRPr="005878F3">
        <w:rPr>
          <w:rStyle w:val="TagStyle"/>
          <w:rtl/>
        </w:rPr>
        <w:t xml:space="preserve"> &lt;&lt; דובר_המשך &gt;&gt; </w:t>
      </w:r>
      <w:r>
        <w:rPr>
          <w:rtl/>
        </w:rPr>
        <w:t xml:space="preserve">נתנאל </w:t>
      </w:r>
      <w:proofErr w:type="spellStart"/>
      <w:r>
        <w:rPr>
          <w:rtl/>
        </w:rPr>
        <w:t>לגאמי</w:t>
      </w:r>
      <w:proofErr w:type="spellEnd"/>
      <w:r>
        <w:rPr>
          <w:rtl/>
        </w:rPr>
        <w:t>:</w:t>
      </w:r>
      <w:r w:rsidRPr="005878F3">
        <w:rPr>
          <w:rStyle w:val="TagStyle"/>
          <w:rtl/>
        </w:rPr>
        <w:t xml:space="preserve"> &lt;&lt; דובר_המשך &gt;&gt;</w:t>
      </w:r>
      <w:r>
        <w:rPr>
          <w:rtl/>
        </w:rPr>
        <w:t xml:space="preserve">   </w:t>
      </w:r>
      <w:bookmarkEnd w:id="178"/>
    </w:p>
    <w:p w:rsidR="005878F3" w:rsidRDefault="005878F3" w:rsidP="005878F3">
      <w:pPr>
        <w:pStyle w:val="KeepWithNext"/>
        <w:rPr>
          <w:rtl/>
        </w:rPr>
      </w:pPr>
    </w:p>
    <w:p w:rsidR="005146C2" w:rsidRDefault="00F61339" w:rsidP="00E361E8">
      <w:pPr>
        <w:rPr>
          <w:rtl/>
        </w:rPr>
      </w:pPr>
      <w:bookmarkStart w:id="179" w:name="_ETM_Q1_715828"/>
      <w:bookmarkEnd w:id="179"/>
      <w:r>
        <w:rPr>
          <w:rFonts w:hint="cs"/>
          <w:rtl/>
        </w:rPr>
        <w:t xml:space="preserve">גם על הטלפונים אדבר. </w:t>
      </w:r>
      <w:r w:rsidR="005878F3">
        <w:rPr>
          <w:rFonts w:hint="cs"/>
          <w:rtl/>
        </w:rPr>
        <w:t xml:space="preserve">אומר משהו על החיוניות. אנו נמצאים היום בסכנת </w:t>
      </w:r>
      <w:bookmarkStart w:id="180" w:name="_ETM_Q1_721179"/>
      <w:bookmarkEnd w:id="180"/>
      <w:r w:rsidR="005878F3">
        <w:rPr>
          <w:rFonts w:hint="cs"/>
          <w:rtl/>
        </w:rPr>
        <w:t xml:space="preserve">חיים ממשית לא רק בגלל ההובלות </w:t>
      </w:r>
      <w:r w:rsidR="00E361E8">
        <w:rPr>
          <w:rtl/>
        </w:rPr>
        <w:t>–</w:t>
      </w:r>
      <w:r w:rsidR="00E361E8">
        <w:rPr>
          <w:rFonts w:hint="cs"/>
          <w:rtl/>
        </w:rPr>
        <w:t xml:space="preserve"> גם כי תחנות המשטרה והשב"ס </w:t>
      </w:r>
      <w:r w:rsidR="005878F3">
        <w:rPr>
          <w:rFonts w:hint="cs"/>
          <w:rtl/>
        </w:rPr>
        <w:t xml:space="preserve">הם מקומות לא ממוגנים. </w:t>
      </w:r>
      <w:bookmarkStart w:id="181" w:name="_ETM_Q1_727979"/>
      <w:bookmarkEnd w:id="181"/>
      <w:r w:rsidR="005878F3">
        <w:rPr>
          <w:rFonts w:hint="cs"/>
          <w:rtl/>
        </w:rPr>
        <w:t xml:space="preserve">אנו יודעים זאת. </w:t>
      </w:r>
      <w:r w:rsidR="00E361E8">
        <w:rPr>
          <w:rFonts w:hint="cs"/>
          <w:rtl/>
        </w:rPr>
        <w:t xml:space="preserve">אם </w:t>
      </w:r>
      <w:bookmarkStart w:id="182" w:name="_ETM_Q1_730252"/>
      <w:bookmarkEnd w:id="182"/>
      <w:r w:rsidR="00E361E8">
        <w:rPr>
          <w:rFonts w:hint="cs"/>
          <w:rtl/>
        </w:rPr>
        <w:t xml:space="preserve">ייפול שם טיל </w:t>
      </w:r>
      <w:r w:rsidR="00E361E8">
        <w:rPr>
          <w:rtl/>
        </w:rPr>
        <w:t>–</w:t>
      </w:r>
      <w:r w:rsidR="00E361E8">
        <w:rPr>
          <w:rFonts w:hint="cs"/>
          <w:rtl/>
        </w:rPr>
        <w:t xml:space="preserve"> המצב חס ושלום, </w:t>
      </w:r>
      <w:r w:rsidR="004C2F28">
        <w:rPr>
          <w:rFonts w:hint="cs"/>
          <w:rtl/>
        </w:rPr>
        <w:t xml:space="preserve">לכן אם אפשר שאנשים יהיו בבית, </w:t>
      </w:r>
      <w:bookmarkStart w:id="183" w:name="_ETM_Q1_737396"/>
      <w:bookmarkEnd w:id="183"/>
      <w:r w:rsidR="00E361E8">
        <w:rPr>
          <w:rFonts w:hint="cs"/>
          <w:rtl/>
        </w:rPr>
        <w:t xml:space="preserve">בטח </w:t>
      </w:r>
      <w:r w:rsidR="004C2F28">
        <w:rPr>
          <w:rFonts w:hint="cs"/>
          <w:rtl/>
        </w:rPr>
        <w:t>במקומות</w:t>
      </w:r>
      <w:r w:rsidR="00E361E8">
        <w:rPr>
          <w:rFonts w:hint="cs"/>
          <w:rtl/>
        </w:rPr>
        <w:t xml:space="preserve"> של מעצרי</w:t>
      </w:r>
      <w:r w:rsidR="004C2F28">
        <w:rPr>
          <w:rFonts w:hint="cs"/>
          <w:rtl/>
        </w:rPr>
        <w:t>ם</w:t>
      </w:r>
      <w:r w:rsidR="00E361E8">
        <w:rPr>
          <w:rFonts w:hint="cs"/>
          <w:rtl/>
        </w:rPr>
        <w:t xml:space="preserve"> </w:t>
      </w:r>
      <w:r w:rsidR="004C2F28">
        <w:rPr>
          <w:rFonts w:hint="cs"/>
          <w:rtl/>
        </w:rPr>
        <w:t xml:space="preserve">לא חיוניים, </w:t>
      </w:r>
      <w:r w:rsidR="00F136D7">
        <w:rPr>
          <w:rFonts w:hint="cs"/>
          <w:rtl/>
        </w:rPr>
        <w:t>גם משפחות צריכות להגיע. אנשים צריכים להגיע לדיונים</w:t>
      </w:r>
      <w:r w:rsidR="005146C2">
        <w:rPr>
          <w:rFonts w:hint="cs"/>
          <w:rtl/>
        </w:rPr>
        <w:t>.</w:t>
      </w:r>
      <w:r w:rsidR="00F136D7">
        <w:rPr>
          <w:rFonts w:hint="cs"/>
          <w:rtl/>
        </w:rPr>
        <w:t xml:space="preserve"> </w:t>
      </w:r>
      <w:r w:rsidR="004C2F28">
        <w:rPr>
          <w:rFonts w:hint="cs"/>
          <w:rtl/>
        </w:rPr>
        <w:t>חשוב בענ</w:t>
      </w:r>
      <w:r w:rsidR="005146C2">
        <w:rPr>
          <w:rFonts w:hint="cs"/>
          <w:rtl/>
        </w:rPr>
        <w:t>יין הזה לשי</w:t>
      </w:r>
      <w:r w:rsidR="004C2F28">
        <w:rPr>
          <w:rFonts w:hint="cs"/>
          <w:rtl/>
        </w:rPr>
        <w:t>ם</w:t>
      </w:r>
      <w:r w:rsidR="005146C2">
        <w:rPr>
          <w:rFonts w:hint="cs"/>
          <w:rtl/>
        </w:rPr>
        <w:t xml:space="preserve"> </w:t>
      </w:r>
      <w:r w:rsidR="004C2F28">
        <w:rPr>
          <w:rFonts w:hint="cs"/>
          <w:rtl/>
        </w:rPr>
        <w:t xml:space="preserve">דגש. </w:t>
      </w:r>
    </w:p>
    <w:p w:rsidR="005146C2" w:rsidRDefault="005146C2" w:rsidP="00E361E8">
      <w:pPr>
        <w:rPr>
          <w:rtl/>
        </w:rPr>
      </w:pPr>
      <w:bookmarkStart w:id="184" w:name="_ETM_Q1_746689"/>
      <w:bookmarkStart w:id="185" w:name="_ETM_Q1_746730"/>
      <w:bookmarkEnd w:id="184"/>
      <w:bookmarkEnd w:id="185"/>
    </w:p>
    <w:p w:rsidR="005878F3" w:rsidRDefault="004C2F28" w:rsidP="005146C2">
      <w:pPr>
        <w:rPr>
          <w:rtl/>
        </w:rPr>
      </w:pPr>
      <w:bookmarkStart w:id="186" w:name="_ETM_Q1_746848"/>
      <w:bookmarkStart w:id="187" w:name="_ETM_Q1_746880"/>
      <w:bookmarkEnd w:id="186"/>
      <w:bookmarkEnd w:id="187"/>
      <w:r>
        <w:rPr>
          <w:rFonts w:hint="cs"/>
          <w:rtl/>
        </w:rPr>
        <w:t xml:space="preserve">לגבי </w:t>
      </w:r>
      <w:bookmarkStart w:id="188" w:name="_ETM_Q1_746780"/>
      <w:bookmarkEnd w:id="188"/>
      <w:r>
        <w:rPr>
          <w:rFonts w:hint="cs"/>
        </w:rPr>
        <w:t>VC</w:t>
      </w:r>
      <w:r>
        <w:rPr>
          <w:rFonts w:hint="cs"/>
          <w:rtl/>
        </w:rPr>
        <w:t xml:space="preserve"> ראינו </w:t>
      </w:r>
      <w:r w:rsidR="005146C2">
        <w:rPr>
          <w:rFonts w:hint="cs"/>
          <w:rtl/>
        </w:rPr>
        <w:t xml:space="preserve">הרבה </w:t>
      </w:r>
      <w:bookmarkStart w:id="189" w:name="_ETM_Q1_749153"/>
      <w:bookmarkEnd w:id="189"/>
      <w:r w:rsidR="005146C2">
        <w:rPr>
          <w:rFonts w:hint="cs"/>
          <w:rtl/>
        </w:rPr>
        <w:t xml:space="preserve">מאוד תקלות בהתחלה. </w:t>
      </w:r>
      <w:r>
        <w:rPr>
          <w:rFonts w:hint="cs"/>
          <w:rtl/>
        </w:rPr>
        <w:t xml:space="preserve">יש </w:t>
      </w:r>
      <w:r w:rsidR="005146C2">
        <w:rPr>
          <w:rFonts w:hint="cs"/>
          <w:rtl/>
        </w:rPr>
        <w:t xml:space="preserve">לנו </w:t>
      </w:r>
      <w:r>
        <w:rPr>
          <w:rFonts w:hint="cs"/>
          <w:rtl/>
        </w:rPr>
        <w:t xml:space="preserve">שיתוף פעולה הדוק עם חטיבת חקירות. </w:t>
      </w:r>
      <w:bookmarkStart w:id="190" w:name="_ETM_Q1_754964"/>
      <w:bookmarkEnd w:id="190"/>
      <w:r>
        <w:rPr>
          <w:rFonts w:hint="cs"/>
          <w:rtl/>
        </w:rPr>
        <w:t>הם מקבלים מאתנו את הנתונים</w:t>
      </w:r>
      <w:r w:rsidR="005146C2">
        <w:rPr>
          <w:rFonts w:hint="cs"/>
          <w:rtl/>
        </w:rPr>
        <w:t>,</w:t>
      </w:r>
      <w:r>
        <w:rPr>
          <w:rFonts w:hint="cs"/>
          <w:rtl/>
        </w:rPr>
        <w:t xml:space="preserve"> אך למשל תחנת נהריה</w:t>
      </w:r>
      <w:r w:rsidR="005146C2">
        <w:rPr>
          <w:rFonts w:hint="cs"/>
          <w:rtl/>
        </w:rPr>
        <w:t>,</w:t>
      </w:r>
      <w:r>
        <w:rPr>
          <w:rFonts w:hint="cs"/>
          <w:rtl/>
        </w:rPr>
        <w:t xml:space="preserve"> צפון, </w:t>
      </w:r>
      <w:bookmarkStart w:id="191" w:name="_ETM_Q1_761047"/>
      <w:bookmarkEnd w:id="191"/>
      <w:r w:rsidR="005146C2">
        <w:rPr>
          <w:rFonts w:hint="cs"/>
          <w:rtl/>
        </w:rPr>
        <w:t xml:space="preserve">מכירים את זה. תחנת נהריה </w:t>
      </w:r>
      <w:r>
        <w:rPr>
          <w:rFonts w:hint="cs"/>
          <w:rtl/>
        </w:rPr>
        <w:t xml:space="preserve">היום עדיין אין שם </w:t>
      </w:r>
      <w:r>
        <w:rPr>
          <w:rFonts w:hint="cs"/>
        </w:rPr>
        <w:t>VC</w:t>
      </w:r>
      <w:r>
        <w:rPr>
          <w:rFonts w:hint="cs"/>
          <w:rtl/>
        </w:rPr>
        <w:t xml:space="preserve"> ויש </w:t>
      </w:r>
      <w:r w:rsidR="005146C2">
        <w:rPr>
          <w:rFonts w:hint="cs"/>
          <w:rtl/>
        </w:rPr>
        <w:t xml:space="preserve">עוד </w:t>
      </w:r>
      <w:bookmarkStart w:id="192" w:name="_ETM_Q1_765747"/>
      <w:bookmarkEnd w:id="192"/>
      <w:r>
        <w:rPr>
          <w:rFonts w:hint="cs"/>
          <w:rtl/>
        </w:rPr>
        <w:t xml:space="preserve">לא מעט תחנות. חשוב </w:t>
      </w:r>
      <w:bookmarkStart w:id="193" w:name="_ETM_Q1_766765"/>
      <w:bookmarkEnd w:id="193"/>
      <w:r>
        <w:rPr>
          <w:rFonts w:hint="cs"/>
          <w:rtl/>
        </w:rPr>
        <w:t xml:space="preserve">לשים דגש על זה. גם בתי המשפט. חנית כן שלחה </w:t>
      </w:r>
      <w:bookmarkStart w:id="194" w:name="_ETM_Q1_773998"/>
      <w:bookmarkEnd w:id="194"/>
      <w:r>
        <w:rPr>
          <w:rFonts w:hint="cs"/>
          <w:rtl/>
        </w:rPr>
        <w:t>חידוד לשופטים</w:t>
      </w:r>
      <w:r w:rsidR="005146C2">
        <w:rPr>
          <w:rFonts w:hint="cs"/>
          <w:rtl/>
        </w:rPr>
        <w:t>,</w:t>
      </w:r>
      <w:r>
        <w:rPr>
          <w:rFonts w:hint="cs"/>
          <w:rtl/>
        </w:rPr>
        <w:t xml:space="preserve"> אבל </w:t>
      </w:r>
      <w:r w:rsidR="005146C2">
        <w:rPr>
          <w:rFonts w:hint="cs"/>
          <w:rtl/>
        </w:rPr>
        <w:t xml:space="preserve">עדיין אנו רואים </w:t>
      </w:r>
      <w:r>
        <w:rPr>
          <w:rFonts w:hint="cs"/>
          <w:rtl/>
        </w:rPr>
        <w:t>גם הארכ</w:t>
      </w:r>
      <w:r w:rsidR="005146C2">
        <w:rPr>
          <w:rFonts w:hint="cs"/>
          <w:rtl/>
        </w:rPr>
        <w:t>ו</w:t>
      </w:r>
      <w:r>
        <w:rPr>
          <w:rFonts w:hint="cs"/>
          <w:rtl/>
        </w:rPr>
        <w:t xml:space="preserve">ת ארוכות, </w:t>
      </w:r>
      <w:r w:rsidR="005146C2">
        <w:rPr>
          <w:rFonts w:hint="cs"/>
          <w:rtl/>
        </w:rPr>
        <w:t xml:space="preserve">גם </w:t>
      </w:r>
      <w:r>
        <w:rPr>
          <w:rFonts w:hint="cs"/>
          <w:rtl/>
        </w:rPr>
        <w:t>אין אישורי נשיא</w:t>
      </w:r>
      <w:r w:rsidR="005146C2">
        <w:rPr>
          <w:rFonts w:hint="cs"/>
          <w:rtl/>
        </w:rPr>
        <w:t xml:space="preserve"> ולא מקומות שמדובר במניעה טכנית </w:t>
      </w:r>
      <w:bookmarkStart w:id="195" w:name="_ETM_Q1_782786"/>
      <w:bookmarkEnd w:id="195"/>
      <w:r w:rsidR="005146C2">
        <w:rPr>
          <w:rFonts w:hint="cs"/>
          <w:rtl/>
        </w:rPr>
        <w:t>בלתי צפויה</w:t>
      </w:r>
      <w:r>
        <w:rPr>
          <w:rFonts w:hint="cs"/>
          <w:rtl/>
        </w:rPr>
        <w:t xml:space="preserve">. חשוב </w:t>
      </w:r>
      <w:bookmarkStart w:id="196" w:name="_ETM_Q1_784215"/>
      <w:bookmarkEnd w:id="196"/>
      <w:r>
        <w:rPr>
          <w:rFonts w:hint="cs"/>
          <w:rtl/>
        </w:rPr>
        <w:t>לשים דגש</w:t>
      </w:r>
      <w:r w:rsidR="005146C2">
        <w:rPr>
          <w:rFonts w:hint="cs"/>
          <w:rtl/>
        </w:rPr>
        <w:t xml:space="preserve"> על שתי הנקודות האלה</w:t>
      </w:r>
      <w:r>
        <w:rPr>
          <w:rFonts w:hint="cs"/>
          <w:rtl/>
        </w:rPr>
        <w:t>.</w:t>
      </w:r>
    </w:p>
    <w:p w:rsidR="004C2F28" w:rsidRDefault="004C2F28" w:rsidP="004C2F28">
      <w:pPr>
        <w:rPr>
          <w:rtl/>
        </w:rPr>
      </w:pPr>
      <w:bookmarkStart w:id="197" w:name="_ETM_Q1_785949"/>
      <w:bookmarkStart w:id="198" w:name="_ETM_Q1_786049"/>
      <w:bookmarkEnd w:id="197"/>
      <w:bookmarkEnd w:id="198"/>
    </w:p>
    <w:p w:rsidR="004C2F28" w:rsidRDefault="004C2F28" w:rsidP="004C2F28">
      <w:pPr>
        <w:pStyle w:val="af6"/>
        <w:keepNext/>
        <w:rPr>
          <w:rtl/>
        </w:rPr>
      </w:pPr>
      <w:bookmarkStart w:id="199" w:name="ET_yor_6157_23"/>
      <w:r w:rsidRPr="004C2F28">
        <w:rPr>
          <w:rStyle w:val="TagStyle"/>
          <w:rtl/>
        </w:rPr>
        <w:t xml:space="preserve"> &lt;&lt; יור &gt;&gt; </w:t>
      </w:r>
      <w:r>
        <w:rPr>
          <w:rtl/>
        </w:rPr>
        <w:t xml:space="preserve">היו"ר שמחה </w:t>
      </w:r>
      <w:proofErr w:type="spellStart"/>
      <w:r>
        <w:rPr>
          <w:rtl/>
        </w:rPr>
        <w:t>רוטמן</w:t>
      </w:r>
      <w:proofErr w:type="spellEnd"/>
      <w:r>
        <w:rPr>
          <w:rtl/>
        </w:rPr>
        <w:t>:</w:t>
      </w:r>
      <w:r w:rsidRPr="004C2F28">
        <w:rPr>
          <w:rStyle w:val="TagStyle"/>
          <w:rtl/>
        </w:rPr>
        <w:t xml:space="preserve"> &lt;&lt; יור &gt;&gt;</w:t>
      </w:r>
      <w:r>
        <w:rPr>
          <w:rtl/>
        </w:rPr>
        <w:t xml:space="preserve">   </w:t>
      </w:r>
      <w:bookmarkEnd w:id="199"/>
    </w:p>
    <w:p w:rsidR="004C2F28" w:rsidRDefault="004C2F28" w:rsidP="004C2F28">
      <w:pPr>
        <w:pStyle w:val="KeepWithNext"/>
        <w:rPr>
          <w:rtl/>
        </w:rPr>
      </w:pPr>
    </w:p>
    <w:p w:rsidR="004C2F28" w:rsidRDefault="004C2F28" w:rsidP="004C2F28">
      <w:pPr>
        <w:rPr>
          <w:rtl/>
        </w:rPr>
      </w:pPr>
      <w:bookmarkStart w:id="200" w:name="_ETM_Q1_786532"/>
      <w:bookmarkEnd w:id="200"/>
      <w:r>
        <w:rPr>
          <w:rFonts w:hint="cs"/>
          <w:rtl/>
        </w:rPr>
        <w:t>משטרה.</w:t>
      </w:r>
    </w:p>
    <w:p w:rsidR="004C2F28" w:rsidRDefault="004C2F28" w:rsidP="004C2F28">
      <w:pPr>
        <w:rPr>
          <w:rtl/>
        </w:rPr>
      </w:pPr>
      <w:bookmarkStart w:id="201" w:name="_ETM_Q1_788049"/>
      <w:bookmarkStart w:id="202" w:name="_ETM_Q1_788132"/>
      <w:bookmarkEnd w:id="201"/>
      <w:bookmarkEnd w:id="202"/>
    </w:p>
    <w:p w:rsidR="004C2F28" w:rsidRDefault="004C2F28" w:rsidP="004C2F28">
      <w:pPr>
        <w:pStyle w:val="a4"/>
        <w:keepNext/>
        <w:rPr>
          <w:rtl/>
        </w:rPr>
      </w:pPr>
      <w:bookmarkStart w:id="203" w:name="_ETM_Q1_789049"/>
      <w:bookmarkStart w:id="204" w:name="_ETM_Q1_789135"/>
      <w:bookmarkEnd w:id="203"/>
      <w:bookmarkEnd w:id="204"/>
      <w:r w:rsidRPr="005878F3">
        <w:rPr>
          <w:rStyle w:val="TagStyle"/>
          <w:rtl/>
        </w:rPr>
        <w:t xml:space="preserve">&lt;&lt; דובר &gt;&gt; </w:t>
      </w:r>
      <w:r>
        <w:rPr>
          <w:rtl/>
        </w:rPr>
        <w:t>אפרת חקאק:</w:t>
      </w:r>
      <w:r w:rsidRPr="005878F3">
        <w:rPr>
          <w:rStyle w:val="TagStyle"/>
          <w:rtl/>
        </w:rPr>
        <w:t xml:space="preserve"> &lt;&lt; דובר &gt;&gt;</w:t>
      </w:r>
      <w:r>
        <w:rPr>
          <w:rtl/>
        </w:rPr>
        <w:t xml:space="preserve">   </w:t>
      </w:r>
    </w:p>
    <w:p w:rsidR="004C2F28" w:rsidRDefault="004C2F28" w:rsidP="004C2F28">
      <w:pPr>
        <w:rPr>
          <w:rtl/>
        </w:rPr>
      </w:pPr>
    </w:p>
    <w:p w:rsidR="004C2F28" w:rsidRDefault="005146C2" w:rsidP="005146C2">
      <w:pPr>
        <w:rPr>
          <w:rtl/>
        </w:rPr>
      </w:pPr>
      <w:bookmarkStart w:id="205" w:name="_ETM_Q1_789516"/>
      <w:bookmarkStart w:id="206" w:name="_ETM_Q1_789599"/>
      <w:bookmarkEnd w:id="205"/>
      <w:bookmarkEnd w:id="206"/>
      <w:r>
        <w:rPr>
          <w:rFonts w:hint="cs"/>
          <w:rtl/>
        </w:rPr>
        <w:t xml:space="preserve">אחדד, </w:t>
      </w:r>
      <w:r w:rsidR="004C2F28">
        <w:rPr>
          <w:rFonts w:hint="cs"/>
          <w:rtl/>
        </w:rPr>
        <w:t>חבר ה</w:t>
      </w:r>
      <w:r>
        <w:rPr>
          <w:rFonts w:hint="cs"/>
          <w:rtl/>
        </w:rPr>
        <w:t>כ</w:t>
      </w:r>
      <w:r w:rsidR="004C2F28">
        <w:rPr>
          <w:rFonts w:hint="cs"/>
          <w:rtl/>
        </w:rPr>
        <w:t xml:space="preserve">נסת </w:t>
      </w:r>
      <w:proofErr w:type="spellStart"/>
      <w:r w:rsidR="004C2F28">
        <w:rPr>
          <w:rFonts w:hint="cs"/>
          <w:rtl/>
        </w:rPr>
        <w:t>סגלוביץ</w:t>
      </w:r>
      <w:proofErr w:type="spellEnd"/>
      <w:r>
        <w:rPr>
          <w:rFonts w:hint="cs"/>
          <w:rtl/>
        </w:rPr>
        <w:t>,</w:t>
      </w:r>
      <w:r w:rsidR="004C2F28">
        <w:rPr>
          <w:rFonts w:hint="cs"/>
          <w:rtl/>
        </w:rPr>
        <w:t xml:space="preserve"> שאין חריג </w:t>
      </w:r>
      <w:r>
        <w:rPr>
          <w:rFonts w:hint="cs"/>
          <w:rtl/>
        </w:rPr>
        <w:t xml:space="preserve">של הבאה פיזית </w:t>
      </w:r>
      <w:bookmarkStart w:id="207" w:name="_ETM_Q1_793265"/>
      <w:bookmarkEnd w:id="207"/>
      <w:r>
        <w:rPr>
          <w:rFonts w:hint="cs"/>
          <w:rtl/>
        </w:rPr>
        <w:t xml:space="preserve">בתקופה הזאת </w:t>
      </w:r>
      <w:r w:rsidR="004C2F28">
        <w:rPr>
          <w:rFonts w:hint="cs"/>
          <w:rtl/>
        </w:rPr>
        <w:t xml:space="preserve">אבל אם </w:t>
      </w:r>
      <w:r>
        <w:rPr>
          <w:rFonts w:hint="cs"/>
          <w:rtl/>
        </w:rPr>
        <w:t>ה</w:t>
      </w:r>
      <w:r w:rsidR="004C2F28">
        <w:rPr>
          <w:rFonts w:hint="cs"/>
          <w:rtl/>
        </w:rPr>
        <w:t xml:space="preserve">עצור </w:t>
      </w:r>
      <w:bookmarkStart w:id="208" w:name="_ETM_Q1_796133"/>
      <w:bookmarkEnd w:id="208"/>
      <w:r w:rsidR="004C2F28">
        <w:rPr>
          <w:rFonts w:hint="cs"/>
          <w:rtl/>
        </w:rPr>
        <w:t>מבקש</w:t>
      </w:r>
      <w:r>
        <w:rPr>
          <w:rFonts w:hint="cs"/>
          <w:rtl/>
        </w:rPr>
        <w:t xml:space="preserve"> אחרי הכרזה נמלאה</w:t>
      </w:r>
      <w:r w:rsidR="004C2F28">
        <w:rPr>
          <w:rFonts w:hint="cs"/>
          <w:rtl/>
        </w:rPr>
        <w:t xml:space="preserve"> עושים </w:t>
      </w:r>
      <w:r>
        <w:rPr>
          <w:rFonts w:hint="cs"/>
          <w:rtl/>
        </w:rPr>
        <w:t xml:space="preserve">דיון חוזר </w:t>
      </w:r>
      <w:r w:rsidR="004C2F28">
        <w:rPr>
          <w:rFonts w:hint="cs"/>
          <w:rtl/>
        </w:rPr>
        <w:t xml:space="preserve">בנוכחותו. </w:t>
      </w:r>
      <w:r>
        <w:rPr>
          <w:rFonts w:hint="cs"/>
          <w:rtl/>
        </w:rPr>
        <w:t>גם אזכיר ש</w:t>
      </w:r>
      <w:r w:rsidR="004C2F28">
        <w:rPr>
          <w:rFonts w:hint="cs"/>
          <w:rtl/>
        </w:rPr>
        <w:t xml:space="preserve">אם היה דיון טלפוני יש </w:t>
      </w:r>
      <w:bookmarkStart w:id="209" w:name="_ETM_Q1_804117"/>
      <w:bookmarkEnd w:id="209"/>
      <w:r w:rsidR="004C2F28">
        <w:rPr>
          <w:rFonts w:hint="cs"/>
          <w:rtl/>
        </w:rPr>
        <w:t>לעש</w:t>
      </w:r>
      <w:r>
        <w:rPr>
          <w:rFonts w:hint="cs"/>
          <w:rtl/>
        </w:rPr>
        <w:t>ו</w:t>
      </w:r>
      <w:r w:rsidR="004C2F28">
        <w:rPr>
          <w:rFonts w:hint="cs"/>
          <w:rtl/>
        </w:rPr>
        <w:t xml:space="preserve">ת דיון </w:t>
      </w:r>
      <w:r>
        <w:rPr>
          <w:rFonts w:hint="cs"/>
          <w:rtl/>
        </w:rPr>
        <w:t xml:space="preserve">תוך 12 או 24 שעות </w:t>
      </w:r>
      <w:r w:rsidR="004C2F28">
        <w:rPr>
          <w:rFonts w:hint="cs"/>
          <w:rtl/>
        </w:rPr>
        <w:t>לפחות ב-</w:t>
      </w:r>
      <w:r w:rsidR="004C2F28">
        <w:rPr>
          <w:rFonts w:hint="cs"/>
        </w:rPr>
        <w:t>VC</w:t>
      </w:r>
      <w:r w:rsidR="004C2F28">
        <w:rPr>
          <w:rFonts w:hint="cs"/>
          <w:rtl/>
        </w:rPr>
        <w:t>.</w:t>
      </w:r>
    </w:p>
    <w:p w:rsidR="004C2F28" w:rsidRDefault="004C2F28" w:rsidP="004C2F28">
      <w:pPr>
        <w:rPr>
          <w:rtl/>
        </w:rPr>
      </w:pPr>
      <w:bookmarkStart w:id="210" w:name="_ETM_Q1_808534"/>
      <w:bookmarkStart w:id="211" w:name="_ETM_Q1_808637"/>
      <w:bookmarkEnd w:id="210"/>
      <w:bookmarkEnd w:id="211"/>
    </w:p>
    <w:p w:rsidR="005146C2" w:rsidRDefault="005146C2" w:rsidP="005146C2">
      <w:pPr>
        <w:pStyle w:val="af6"/>
        <w:keepNext/>
        <w:rPr>
          <w:rtl/>
        </w:rPr>
      </w:pPr>
      <w:bookmarkStart w:id="212" w:name="ET_yor_6157_56"/>
      <w:r w:rsidRPr="005146C2">
        <w:rPr>
          <w:rStyle w:val="TagStyle"/>
          <w:rtl/>
        </w:rPr>
        <w:t xml:space="preserve"> &lt;&lt; יור &gt;&gt; </w:t>
      </w:r>
      <w:r>
        <w:rPr>
          <w:rtl/>
        </w:rPr>
        <w:t xml:space="preserve">היו"ר שמחה </w:t>
      </w:r>
      <w:proofErr w:type="spellStart"/>
      <w:r>
        <w:rPr>
          <w:rtl/>
        </w:rPr>
        <w:t>רוטמן</w:t>
      </w:r>
      <w:proofErr w:type="spellEnd"/>
      <w:r>
        <w:rPr>
          <w:rtl/>
        </w:rPr>
        <w:t>:</w:t>
      </w:r>
      <w:r w:rsidRPr="005146C2">
        <w:rPr>
          <w:rStyle w:val="TagStyle"/>
          <w:rtl/>
        </w:rPr>
        <w:t xml:space="preserve"> &lt;&lt; יור &gt;&gt;</w:t>
      </w:r>
      <w:r>
        <w:rPr>
          <w:rtl/>
        </w:rPr>
        <w:t xml:space="preserve">   </w:t>
      </w:r>
      <w:bookmarkEnd w:id="212"/>
    </w:p>
    <w:p w:rsidR="005146C2" w:rsidRDefault="005146C2" w:rsidP="005146C2">
      <w:pPr>
        <w:pStyle w:val="KeepWithNext"/>
        <w:rPr>
          <w:rtl/>
        </w:rPr>
      </w:pPr>
    </w:p>
    <w:p w:rsidR="005146C2" w:rsidRDefault="005146C2" w:rsidP="005146C2">
      <w:pPr>
        <w:rPr>
          <w:rtl/>
        </w:rPr>
      </w:pPr>
      <w:r>
        <w:rPr>
          <w:rFonts w:hint="cs"/>
          <w:rtl/>
        </w:rPr>
        <w:t>בבקשה.</w:t>
      </w:r>
    </w:p>
    <w:p w:rsidR="005146C2" w:rsidRPr="005146C2" w:rsidRDefault="005146C2" w:rsidP="005146C2">
      <w:pPr>
        <w:rPr>
          <w:rtl/>
        </w:rPr>
      </w:pPr>
    </w:p>
    <w:p w:rsidR="004C2F28" w:rsidRDefault="004C2F28" w:rsidP="004C2F28">
      <w:pPr>
        <w:pStyle w:val="af9"/>
        <w:keepNext/>
        <w:rPr>
          <w:rtl/>
        </w:rPr>
      </w:pPr>
      <w:bookmarkStart w:id="213" w:name="_ETM_Q1_808967"/>
      <w:bookmarkStart w:id="214" w:name="_ETM_Q1_809100"/>
      <w:bookmarkStart w:id="215" w:name="_ETM_Q1_814317"/>
      <w:bookmarkStart w:id="216" w:name="ET_guest_838221_24"/>
      <w:bookmarkEnd w:id="213"/>
      <w:bookmarkEnd w:id="214"/>
      <w:bookmarkEnd w:id="215"/>
      <w:r w:rsidRPr="004C2F28">
        <w:rPr>
          <w:rStyle w:val="TagStyle"/>
          <w:rtl/>
        </w:rPr>
        <w:t xml:space="preserve"> &lt;&lt; אורח &gt;&gt; </w:t>
      </w:r>
      <w:r>
        <w:rPr>
          <w:rtl/>
        </w:rPr>
        <w:t>אביב ישראלי:</w:t>
      </w:r>
      <w:r w:rsidRPr="004C2F28">
        <w:rPr>
          <w:rStyle w:val="TagStyle"/>
          <w:rtl/>
        </w:rPr>
        <w:t xml:space="preserve"> &lt;&lt; אורח &gt;&gt;</w:t>
      </w:r>
      <w:r>
        <w:rPr>
          <w:rtl/>
        </w:rPr>
        <w:t xml:space="preserve">   </w:t>
      </w:r>
      <w:bookmarkEnd w:id="216"/>
    </w:p>
    <w:p w:rsidR="004C2F28" w:rsidRDefault="004C2F28" w:rsidP="004C2F28">
      <w:pPr>
        <w:pStyle w:val="KeepWithNext"/>
        <w:rPr>
          <w:rtl/>
        </w:rPr>
      </w:pPr>
    </w:p>
    <w:p w:rsidR="004C2F28" w:rsidRDefault="005146C2" w:rsidP="005146C2">
      <w:pPr>
        <w:rPr>
          <w:rtl/>
        </w:rPr>
      </w:pPr>
      <w:bookmarkStart w:id="217" w:name="_ETM_Q1_814767"/>
      <w:bookmarkStart w:id="218" w:name="_ETM_Q1_814817"/>
      <w:bookmarkEnd w:id="217"/>
      <w:bookmarkEnd w:id="218"/>
      <w:r>
        <w:rPr>
          <w:rFonts w:hint="cs"/>
          <w:rtl/>
        </w:rPr>
        <w:t xml:space="preserve">שלום, נמצאת פה שחר מחטיבת החקירות במשטרה </w:t>
      </w:r>
      <w:r w:rsidR="004C2F28">
        <w:rPr>
          <w:rFonts w:hint="cs"/>
          <w:rtl/>
        </w:rPr>
        <w:t xml:space="preserve">שתוכל גם לדבר על המקרים שהיו, גם </w:t>
      </w:r>
      <w:bookmarkStart w:id="219" w:name="_ETM_Q1_818167"/>
      <w:bookmarkEnd w:id="219"/>
      <w:r w:rsidR="004C2F28">
        <w:rPr>
          <w:rFonts w:hint="cs"/>
          <w:rtl/>
        </w:rPr>
        <w:t xml:space="preserve">על חידוד ההנחיות שבוצע על ידם. כפי שאדוני היושב-ראש אמר, </w:t>
      </w:r>
      <w:bookmarkStart w:id="220" w:name="_ETM_Q1_823868"/>
      <w:bookmarkEnd w:id="220"/>
      <w:r w:rsidR="004C2F28">
        <w:rPr>
          <w:rFonts w:hint="cs"/>
          <w:rtl/>
        </w:rPr>
        <w:t xml:space="preserve">בחלק גדול מהארץ </w:t>
      </w:r>
      <w:r>
        <w:rPr>
          <w:rFonts w:hint="cs"/>
          <w:rtl/>
        </w:rPr>
        <w:t xml:space="preserve">אנו ביישום לראשונה. </w:t>
      </w:r>
      <w:r w:rsidR="004C2F28">
        <w:rPr>
          <w:rFonts w:hint="cs"/>
          <w:rtl/>
        </w:rPr>
        <w:t xml:space="preserve">יש פה חבלי לידה, </w:t>
      </w:r>
      <w:r>
        <w:rPr>
          <w:rFonts w:hint="cs"/>
          <w:rtl/>
        </w:rPr>
        <w:t xml:space="preserve">משטרת ישראל עושה את כל המאמצים של לצמצם את זה ולחדד את הדברים </w:t>
      </w:r>
      <w:bookmarkStart w:id="221" w:name="_ETM_Q1_833218"/>
      <w:bookmarkEnd w:id="221"/>
      <w:r w:rsidR="004C2F28">
        <w:rPr>
          <w:rFonts w:hint="cs"/>
          <w:rtl/>
        </w:rPr>
        <w:t>ברמת השטח.</w:t>
      </w:r>
    </w:p>
    <w:p w:rsidR="004C2F28" w:rsidRDefault="004C2F28" w:rsidP="004C2F28">
      <w:pPr>
        <w:rPr>
          <w:rtl/>
        </w:rPr>
      </w:pPr>
      <w:bookmarkStart w:id="222" w:name="_ETM_Q1_834569"/>
      <w:bookmarkStart w:id="223" w:name="_ETM_Q1_834668"/>
      <w:bookmarkEnd w:id="222"/>
      <w:bookmarkEnd w:id="223"/>
    </w:p>
    <w:p w:rsidR="004C2F28" w:rsidRDefault="004C2F28" w:rsidP="004C2F28">
      <w:pPr>
        <w:pStyle w:val="af6"/>
        <w:keepNext/>
        <w:rPr>
          <w:rtl/>
        </w:rPr>
      </w:pPr>
      <w:bookmarkStart w:id="224" w:name="ET_yor_6157_25"/>
      <w:r w:rsidRPr="004C2F28">
        <w:rPr>
          <w:rStyle w:val="TagStyle"/>
          <w:rtl/>
        </w:rPr>
        <w:t xml:space="preserve"> &lt;&lt; יור &gt;&gt; </w:t>
      </w:r>
      <w:r>
        <w:rPr>
          <w:rtl/>
        </w:rPr>
        <w:t xml:space="preserve">היו"ר שמחה </w:t>
      </w:r>
      <w:proofErr w:type="spellStart"/>
      <w:r>
        <w:rPr>
          <w:rtl/>
        </w:rPr>
        <w:t>רוטמן</w:t>
      </w:r>
      <w:proofErr w:type="spellEnd"/>
      <w:r>
        <w:rPr>
          <w:rtl/>
        </w:rPr>
        <w:t>:</w:t>
      </w:r>
      <w:r w:rsidRPr="004C2F28">
        <w:rPr>
          <w:rStyle w:val="TagStyle"/>
          <w:rtl/>
        </w:rPr>
        <w:t xml:space="preserve"> &lt;&lt; יור &gt;&gt;</w:t>
      </w:r>
      <w:r>
        <w:rPr>
          <w:rtl/>
        </w:rPr>
        <w:t xml:space="preserve">   </w:t>
      </w:r>
      <w:bookmarkEnd w:id="224"/>
    </w:p>
    <w:p w:rsidR="004C2F28" w:rsidRDefault="004C2F28" w:rsidP="004C2F28">
      <w:pPr>
        <w:pStyle w:val="KeepWithNext"/>
        <w:rPr>
          <w:rtl/>
        </w:rPr>
      </w:pPr>
    </w:p>
    <w:p w:rsidR="004C2F28" w:rsidRDefault="005146C2" w:rsidP="005146C2">
      <w:pPr>
        <w:rPr>
          <w:rtl/>
        </w:rPr>
      </w:pPr>
      <w:bookmarkStart w:id="225" w:name="_ETM_Q1_835152"/>
      <w:bookmarkEnd w:id="225"/>
      <w:r>
        <w:rPr>
          <w:rFonts w:hint="cs"/>
          <w:rtl/>
        </w:rPr>
        <w:t xml:space="preserve">לפרוטוקול - </w:t>
      </w:r>
      <w:r w:rsidR="004C2F28">
        <w:rPr>
          <w:rFonts w:hint="cs"/>
          <w:rtl/>
        </w:rPr>
        <w:t xml:space="preserve">קיבלנו אישור </w:t>
      </w:r>
      <w:bookmarkStart w:id="226" w:name="_ETM_Q1_836918"/>
      <w:bookmarkEnd w:id="226"/>
      <w:r w:rsidR="004C2F28">
        <w:rPr>
          <w:rFonts w:hint="cs"/>
          <w:rtl/>
        </w:rPr>
        <w:t xml:space="preserve">לארכה קצרה כדי לאשר את זה היום. לא רוצה להיכנס </w:t>
      </w:r>
      <w:bookmarkStart w:id="227" w:name="_ETM_Q1_843019"/>
      <w:bookmarkEnd w:id="227"/>
      <w:r>
        <w:rPr>
          <w:rFonts w:hint="cs"/>
          <w:rtl/>
        </w:rPr>
        <w:t>לזמן פצ</w:t>
      </w:r>
      <w:r w:rsidR="004C2F28">
        <w:rPr>
          <w:rFonts w:hint="cs"/>
          <w:rtl/>
        </w:rPr>
        <w:t>י</w:t>
      </w:r>
      <w:r>
        <w:rPr>
          <w:rFonts w:hint="cs"/>
          <w:rtl/>
        </w:rPr>
        <w:t>ע</w:t>
      </w:r>
      <w:r w:rsidR="004C2F28">
        <w:rPr>
          <w:rFonts w:hint="cs"/>
          <w:rtl/>
        </w:rPr>
        <w:t>ות. משטרה.</w:t>
      </w:r>
    </w:p>
    <w:p w:rsidR="004C2F28" w:rsidRDefault="004C2F28" w:rsidP="004C2F28">
      <w:pPr>
        <w:rPr>
          <w:rtl/>
        </w:rPr>
      </w:pPr>
      <w:bookmarkStart w:id="228" w:name="_ETM_Q1_847202"/>
      <w:bookmarkStart w:id="229" w:name="_ETM_Q1_847289"/>
      <w:bookmarkStart w:id="230" w:name="_ETM_Q1_848719"/>
      <w:bookmarkStart w:id="231" w:name="_ETM_Q1_848870"/>
      <w:bookmarkStart w:id="232" w:name="_ETM_Q1_861120"/>
      <w:bookmarkStart w:id="233" w:name="_ETM_Q1_861203"/>
      <w:bookmarkEnd w:id="228"/>
      <w:bookmarkEnd w:id="229"/>
      <w:bookmarkEnd w:id="230"/>
      <w:bookmarkEnd w:id="231"/>
      <w:bookmarkEnd w:id="232"/>
      <w:bookmarkEnd w:id="233"/>
    </w:p>
    <w:p w:rsidR="004C2F28" w:rsidRDefault="004C2F28" w:rsidP="004C2F28">
      <w:pPr>
        <w:pStyle w:val="a4"/>
        <w:keepNext/>
        <w:rPr>
          <w:rtl/>
        </w:rPr>
      </w:pPr>
      <w:bookmarkStart w:id="234" w:name="ET_speaker_שחר_יערי_26"/>
      <w:r w:rsidRPr="004C2F28">
        <w:rPr>
          <w:rStyle w:val="TagStyle"/>
          <w:rtl/>
        </w:rPr>
        <w:lastRenderedPageBreak/>
        <w:t xml:space="preserve"> &lt;&lt; דובר &gt;&gt; </w:t>
      </w:r>
      <w:r>
        <w:rPr>
          <w:rtl/>
        </w:rPr>
        <w:t>שחר יערי:</w:t>
      </w:r>
      <w:r w:rsidRPr="004C2F28">
        <w:rPr>
          <w:rStyle w:val="TagStyle"/>
          <w:rtl/>
        </w:rPr>
        <w:t xml:space="preserve"> &lt;&lt; דובר &gt;&gt;</w:t>
      </w:r>
      <w:r>
        <w:rPr>
          <w:rtl/>
        </w:rPr>
        <w:t xml:space="preserve">   </w:t>
      </w:r>
      <w:bookmarkEnd w:id="234"/>
    </w:p>
    <w:p w:rsidR="004C2F28" w:rsidRDefault="004C2F28" w:rsidP="004C2F28">
      <w:pPr>
        <w:pStyle w:val="KeepWithNext"/>
        <w:rPr>
          <w:rtl/>
        </w:rPr>
      </w:pPr>
    </w:p>
    <w:p w:rsidR="005146C2" w:rsidRDefault="005146C2" w:rsidP="005146C2">
      <w:pPr>
        <w:rPr>
          <w:rtl/>
        </w:rPr>
      </w:pPr>
      <w:bookmarkStart w:id="235" w:name="_ETM_Q1_864437"/>
      <w:bookmarkStart w:id="236" w:name="_ETM_Q1_864704"/>
      <w:bookmarkStart w:id="237" w:name="_ETM_Q1_864770"/>
      <w:bookmarkEnd w:id="235"/>
      <w:bookmarkEnd w:id="236"/>
      <w:bookmarkEnd w:id="237"/>
      <w:r>
        <w:rPr>
          <w:rFonts w:hint="cs"/>
          <w:rtl/>
        </w:rPr>
        <w:t xml:space="preserve">שלום, כפי שאמרה אביב וגם היושב-ראש אמר, אנו </w:t>
      </w:r>
      <w:bookmarkStart w:id="238" w:name="_ETM_Q1_860134"/>
      <w:bookmarkEnd w:id="238"/>
      <w:r>
        <w:rPr>
          <w:rFonts w:hint="cs"/>
          <w:rtl/>
        </w:rPr>
        <w:t xml:space="preserve">פועלים לראשונה במרבית תחנות ישראל </w:t>
      </w:r>
      <w:r w:rsidR="004C2F28">
        <w:rPr>
          <w:rFonts w:hint="cs"/>
          <w:rtl/>
        </w:rPr>
        <w:t>כי הפעם הקודמת הי</w:t>
      </w:r>
      <w:r>
        <w:rPr>
          <w:rFonts w:hint="cs"/>
          <w:rtl/>
        </w:rPr>
        <w:t>י</w:t>
      </w:r>
      <w:r w:rsidR="004C2F28">
        <w:rPr>
          <w:rFonts w:hint="cs"/>
          <w:rtl/>
        </w:rPr>
        <w:t xml:space="preserve">תה רק בצפון ובחוף. צפינו </w:t>
      </w:r>
      <w:bookmarkStart w:id="239" w:name="_ETM_Q1_871004"/>
      <w:bookmarkEnd w:id="239"/>
      <w:r w:rsidR="004C2F28">
        <w:rPr>
          <w:rFonts w:hint="cs"/>
          <w:rtl/>
        </w:rPr>
        <w:t>שיהיו תקלו</w:t>
      </w:r>
      <w:r>
        <w:rPr>
          <w:rFonts w:hint="cs"/>
          <w:rtl/>
        </w:rPr>
        <w:t>ת</w:t>
      </w:r>
      <w:r w:rsidR="004C2F28">
        <w:rPr>
          <w:rFonts w:hint="cs"/>
          <w:rtl/>
        </w:rPr>
        <w:t xml:space="preserve">, אל אני חוזרת, </w:t>
      </w:r>
      <w:r>
        <w:rPr>
          <w:rFonts w:hint="cs"/>
          <w:rtl/>
        </w:rPr>
        <w:t xml:space="preserve">כפי שאמרנו בפעם הקודמת, </w:t>
      </w:r>
      <w:r w:rsidR="004C2F28">
        <w:rPr>
          <w:rFonts w:hint="cs"/>
          <w:rtl/>
        </w:rPr>
        <w:t>הפריסה שלנו מל</w:t>
      </w:r>
      <w:r>
        <w:rPr>
          <w:rFonts w:hint="cs"/>
          <w:rtl/>
        </w:rPr>
        <w:t>א</w:t>
      </w:r>
      <w:r w:rsidR="004C2F28">
        <w:rPr>
          <w:rFonts w:hint="cs"/>
          <w:rtl/>
        </w:rPr>
        <w:t xml:space="preserve">ה. כלל תחנות </w:t>
      </w:r>
      <w:bookmarkStart w:id="240" w:name="_ETM_Q1_877688"/>
      <w:bookmarkEnd w:id="240"/>
      <w:r w:rsidR="004C2F28">
        <w:rPr>
          <w:rFonts w:hint="cs"/>
          <w:rtl/>
        </w:rPr>
        <w:t xml:space="preserve">המשטרה </w:t>
      </w:r>
      <w:r>
        <w:rPr>
          <w:rFonts w:hint="cs"/>
          <w:rtl/>
        </w:rPr>
        <w:t>מצויד</w:t>
      </w:r>
      <w:bookmarkStart w:id="241" w:name="_ETM_Q1_879154"/>
      <w:bookmarkEnd w:id="241"/>
      <w:r>
        <w:rPr>
          <w:rFonts w:hint="cs"/>
          <w:rtl/>
        </w:rPr>
        <w:t xml:space="preserve">ות </w:t>
      </w:r>
      <w:r w:rsidR="004C2F28">
        <w:rPr>
          <w:rFonts w:hint="cs"/>
          <w:rtl/>
        </w:rPr>
        <w:t xml:space="preserve">בערכות </w:t>
      </w:r>
      <w:r w:rsidR="004C2F28">
        <w:rPr>
          <w:rFonts w:hint="cs"/>
        </w:rPr>
        <w:t>VC</w:t>
      </w:r>
      <w:r w:rsidR="004C2F28">
        <w:rPr>
          <w:rFonts w:hint="cs"/>
          <w:rtl/>
        </w:rPr>
        <w:t xml:space="preserve"> ובאמת יש קשיים. אתמול</w:t>
      </w:r>
      <w:r>
        <w:rPr>
          <w:rFonts w:hint="cs"/>
          <w:rtl/>
        </w:rPr>
        <w:t>,</w:t>
      </w:r>
      <w:r w:rsidR="004C2F28">
        <w:rPr>
          <w:rFonts w:hint="cs"/>
          <w:rtl/>
        </w:rPr>
        <w:t xml:space="preserve"> כשקיבלנו את הפנייה </w:t>
      </w:r>
      <w:bookmarkStart w:id="242" w:name="_ETM_Q1_885121"/>
      <w:bookmarkEnd w:id="242"/>
      <w:r w:rsidR="004C2F28">
        <w:rPr>
          <w:rFonts w:hint="cs"/>
          <w:rtl/>
        </w:rPr>
        <w:t xml:space="preserve">מהנהלת בתי המשפט ומהמשרד </w:t>
      </w:r>
      <w:proofErr w:type="spellStart"/>
      <w:r w:rsidR="004C2F28">
        <w:rPr>
          <w:rFonts w:hint="cs"/>
          <w:rtl/>
        </w:rPr>
        <w:t>לבל"מ</w:t>
      </w:r>
      <w:proofErr w:type="spellEnd"/>
      <w:r w:rsidR="004C2F28">
        <w:rPr>
          <w:rFonts w:hint="cs"/>
          <w:rtl/>
        </w:rPr>
        <w:t xml:space="preserve"> </w:t>
      </w:r>
      <w:r>
        <w:rPr>
          <w:rFonts w:hint="cs"/>
          <w:rtl/>
        </w:rPr>
        <w:t xml:space="preserve">הוצאנו הנחיה מיושב-ראש החטיבה </w:t>
      </w:r>
      <w:r w:rsidR="004C2F28">
        <w:rPr>
          <w:rFonts w:hint="cs"/>
          <w:rtl/>
        </w:rPr>
        <w:t xml:space="preserve">לכלל קציני </w:t>
      </w:r>
      <w:proofErr w:type="spellStart"/>
      <w:r w:rsidR="004C2F28">
        <w:rPr>
          <w:rFonts w:hint="cs"/>
          <w:rtl/>
        </w:rPr>
        <w:t>האח"מ</w:t>
      </w:r>
      <w:proofErr w:type="spellEnd"/>
      <w:r w:rsidR="004C2F28">
        <w:rPr>
          <w:rFonts w:hint="cs"/>
          <w:rtl/>
        </w:rPr>
        <w:t xml:space="preserve"> במחוזות, מחוזיים </w:t>
      </w:r>
      <w:bookmarkStart w:id="243" w:name="_ETM_Q1_895022"/>
      <w:bookmarkEnd w:id="243"/>
      <w:r>
        <w:rPr>
          <w:rFonts w:hint="cs"/>
          <w:rtl/>
        </w:rPr>
        <w:t xml:space="preserve">עם חידוד נוסף </w:t>
      </w:r>
      <w:r w:rsidR="004C2F28">
        <w:rPr>
          <w:rFonts w:hint="cs"/>
          <w:rtl/>
        </w:rPr>
        <w:t>לגבי השי</w:t>
      </w:r>
      <w:r>
        <w:rPr>
          <w:rFonts w:hint="cs"/>
          <w:rtl/>
        </w:rPr>
        <w:t>מוש בטלפון וגם עם הגורמים שיכול</w:t>
      </w:r>
      <w:r w:rsidR="004C2F28">
        <w:rPr>
          <w:rFonts w:hint="cs"/>
          <w:rtl/>
        </w:rPr>
        <w:t xml:space="preserve">ים </w:t>
      </w:r>
      <w:r>
        <w:rPr>
          <w:rFonts w:hint="cs"/>
          <w:rtl/>
        </w:rPr>
        <w:t xml:space="preserve">לטפל ולתת מענה מקומי </w:t>
      </w:r>
      <w:r w:rsidR="004C2F28">
        <w:rPr>
          <w:rFonts w:hint="cs"/>
          <w:rtl/>
        </w:rPr>
        <w:t xml:space="preserve">כאשר יש </w:t>
      </w:r>
      <w:bookmarkStart w:id="244" w:name="_ETM_Q1_902072"/>
      <w:bookmarkEnd w:id="244"/>
      <w:r w:rsidR="004C2F28">
        <w:rPr>
          <w:rFonts w:hint="cs"/>
          <w:rtl/>
        </w:rPr>
        <w:t>תקלות. אם התק</w:t>
      </w:r>
      <w:r>
        <w:rPr>
          <w:rFonts w:hint="cs"/>
          <w:rtl/>
        </w:rPr>
        <w:t>ל</w:t>
      </w:r>
      <w:r w:rsidR="004C2F28">
        <w:rPr>
          <w:rFonts w:hint="cs"/>
          <w:rtl/>
        </w:rPr>
        <w:t xml:space="preserve">ה טכנית, הפנייה </w:t>
      </w:r>
      <w:r>
        <w:rPr>
          <w:rFonts w:hint="cs"/>
          <w:rtl/>
        </w:rPr>
        <w:t xml:space="preserve">היא </w:t>
      </w:r>
      <w:r w:rsidR="004C2F28">
        <w:rPr>
          <w:rFonts w:hint="cs"/>
          <w:rtl/>
        </w:rPr>
        <w:t>לקציני מחשוב מחוזיים</w:t>
      </w:r>
      <w:r>
        <w:rPr>
          <w:rFonts w:hint="cs"/>
          <w:rtl/>
        </w:rPr>
        <w:t>,</w:t>
      </w:r>
      <w:r w:rsidR="004C2F28">
        <w:rPr>
          <w:rFonts w:hint="cs"/>
          <w:rtl/>
        </w:rPr>
        <w:t xml:space="preserve"> ואם התקלה </w:t>
      </w:r>
      <w:bookmarkStart w:id="245" w:name="_ETM_Q1_911590"/>
      <w:bookmarkEnd w:id="245"/>
      <w:r>
        <w:rPr>
          <w:rFonts w:hint="cs"/>
          <w:rtl/>
        </w:rPr>
        <w:t xml:space="preserve">היא מול הקישורים של הנהלת </w:t>
      </w:r>
      <w:r w:rsidR="004C2F28">
        <w:rPr>
          <w:rFonts w:hint="cs"/>
          <w:rtl/>
        </w:rPr>
        <w:t xml:space="preserve">בתי המשפט הפניות נעשות אלינו ואנו </w:t>
      </w:r>
      <w:r>
        <w:rPr>
          <w:rFonts w:hint="cs"/>
          <w:rtl/>
        </w:rPr>
        <w:t>מ</w:t>
      </w:r>
      <w:r w:rsidR="004C2F28">
        <w:rPr>
          <w:rFonts w:hint="cs"/>
          <w:rtl/>
        </w:rPr>
        <w:t xml:space="preserve">טפלים בזה. </w:t>
      </w:r>
    </w:p>
    <w:p w:rsidR="005146C2" w:rsidRDefault="005146C2" w:rsidP="005146C2">
      <w:pPr>
        <w:rPr>
          <w:rtl/>
        </w:rPr>
      </w:pPr>
      <w:bookmarkStart w:id="246" w:name="_ETM_Q1_917515"/>
      <w:bookmarkStart w:id="247" w:name="_ETM_Q1_917564"/>
      <w:bookmarkEnd w:id="246"/>
      <w:bookmarkEnd w:id="247"/>
    </w:p>
    <w:p w:rsidR="004C2F28" w:rsidRDefault="004C2F28" w:rsidP="005146C2">
      <w:pPr>
        <w:rPr>
          <w:rtl/>
        </w:rPr>
      </w:pPr>
      <w:bookmarkStart w:id="248" w:name="_ETM_Q1_917674"/>
      <w:bookmarkStart w:id="249" w:name="_ETM_Q1_917709"/>
      <w:bookmarkEnd w:id="248"/>
      <w:bookmarkEnd w:id="249"/>
      <w:r>
        <w:rPr>
          <w:rFonts w:hint="cs"/>
          <w:rtl/>
        </w:rPr>
        <w:t>אני מ</w:t>
      </w:r>
      <w:r w:rsidR="005146C2">
        <w:rPr>
          <w:rFonts w:hint="cs"/>
          <w:rtl/>
        </w:rPr>
        <w:t xml:space="preserve">בינה </w:t>
      </w:r>
      <w:bookmarkStart w:id="250" w:name="_ETM_Q1_921847"/>
      <w:bookmarkEnd w:id="250"/>
      <w:r>
        <w:rPr>
          <w:rFonts w:hint="cs"/>
          <w:rtl/>
        </w:rPr>
        <w:t>מהשטח וג</w:t>
      </w:r>
      <w:bookmarkStart w:id="251" w:name="_ETM_Q1_920540"/>
      <w:bookmarkEnd w:id="251"/>
      <w:r>
        <w:rPr>
          <w:rFonts w:hint="cs"/>
          <w:rtl/>
        </w:rPr>
        <w:t xml:space="preserve">ם מקציני </w:t>
      </w:r>
      <w:r w:rsidR="005146C2">
        <w:rPr>
          <w:rFonts w:hint="cs"/>
          <w:rtl/>
        </w:rPr>
        <w:t xml:space="preserve">הטכנולוגיות שפנו אלינו </w:t>
      </w:r>
      <w:r>
        <w:rPr>
          <w:rFonts w:hint="cs"/>
          <w:rtl/>
        </w:rPr>
        <w:t>שיש קשי</w:t>
      </w:r>
      <w:r w:rsidR="005146C2">
        <w:rPr>
          <w:rFonts w:hint="cs"/>
          <w:rtl/>
        </w:rPr>
        <w:t>י</w:t>
      </w:r>
      <w:r>
        <w:rPr>
          <w:rFonts w:hint="cs"/>
          <w:rtl/>
        </w:rPr>
        <w:t xml:space="preserve">ם לא מעטים עם </w:t>
      </w:r>
      <w:r w:rsidR="005146C2">
        <w:rPr>
          <w:rFonts w:hint="cs"/>
          <w:rtl/>
        </w:rPr>
        <w:t>ה</w:t>
      </w:r>
      <w:r>
        <w:rPr>
          <w:rFonts w:hint="cs"/>
          <w:rtl/>
        </w:rPr>
        <w:t xml:space="preserve">אפליקציה </w:t>
      </w:r>
      <w:r w:rsidR="005146C2">
        <w:rPr>
          <w:rFonts w:hint="cs"/>
          <w:rtl/>
        </w:rPr>
        <w:t xml:space="preserve">שהנהלת בתי המשפט משתמשת </w:t>
      </w:r>
      <w:proofErr w:type="spellStart"/>
      <w:r>
        <w:rPr>
          <w:rFonts w:hint="cs"/>
          <w:rtl/>
        </w:rPr>
        <w:t>בסקייפ</w:t>
      </w:r>
      <w:proofErr w:type="spellEnd"/>
      <w:r>
        <w:rPr>
          <w:rFonts w:hint="cs"/>
          <w:rtl/>
        </w:rPr>
        <w:t xml:space="preserve"> שהיא </w:t>
      </w:r>
      <w:bookmarkStart w:id="252" w:name="_ETM_Q1_929057"/>
      <w:bookmarkEnd w:id="252"/>
      <w:r>
        <w:rPr>
          <w:rFonts w:hint="cs"/>
          <w:rtl/>
        </w:rPr>
        <w:t>תוכנה יחס</w:t>
      </w:r>
      <w:r w:rsidR="005146C2">
        <w:rPr>
          <w:rFonts w:hint="cs"/>
          <w:rtl/>
        </w:rPr>
        <w:t>ית מיו</w:t>
      </w:r>
      <w:r>
        <w:rPr>
          <w:rFonts w:hint="cs"/>
          <w:rtl/>
        </w:rPr>
        <w:t xml:space="preserve">שנת שאין לה תמיכה. לא הספקתי </w:t>
      </w:r>
      <w:r w:rsidR="005146C2">
        <w:rPr>
          <w:rtl/>
        </w:rPr>
        <w:t>–</w:t>
      </w:r>
      <w:r w:rsidR="005146C2">
        <w:rPr>
          <w:rFonts w:hint="cs"/>
          <w:rtl/>
        </w:rPr>
        <w:t xml:space="preserve"> כיוון שהפנייה נעשתה הבוקר - </w:t>
      </w:r>
      <w:r>
        <w:rPr>
          <w:rFonts w:hint="cs"/>
          <w:rtl/>
        </w:rPr>
        <w:t xml:space="preserve">לעדכן את </w:t>
      </w:r>
      <w:bookmarkStart w:id="253" w:name="_ETM_Q1_936758"/>
      <w:bookmarkEnd w:id="253"/>
      <w:r>
        <w:rPr>
          <w:rFonts w:hint="cs"/>
          <w:rtl/>
        </w:rPr>
        <w:t xml:space="preserve">הנהלת בתי המשפט. </w:t>
      </w:r>
      <w:r w:rsidR="005146C2">
        <w:rPr>
          <w:rFonts w:hint="cs"/>
          <w:rtl/>
        </w:rPr>
        <w:t xml:space="preserve">אני מניחה שלא יפעלו עכשיו להחליף </w:t>
      </w:r>
      <w:r>
        <w:rPr>
          <w:rFonts w:hint="cs"/>
          <w:rtl/>
        </w:rPr>
        <w:t>את האפליקציה שבה משתמשים להיוועדות חזותית</w:t>
      </w:r>
      <w:r w:rsidR="005146C2">
        <w:rPr>
          <w:rFonts w:hint="cs"/>
          <w:rtl/>
        </w:rPr>
        <w:t>,</w:t>
      </w:r>
      <w:r>
        <w:rPr>
          <w:rFonts w:hint="cs"/>
          <w:rtl/>
        </w:rPr>
        <w:t xml:space="preserve"> ומבינה </w:t>
      </w:r>
      <w:bookmarkStart w:id="254" w:name="_ETM_Q1_947508"/>
      <w:bookmarkEnd w:id="254"/>
      <w:r w:rsidR="005146C2">
        <w:rPr>
          <w:rFonts w:hint="cs"/>
          <w:rtl/>
        </w:rPr>
        <w:t xml:space="preserve">גם מבירור שעשיתי שבשב"ס לא נתקלים </w:t>
      </w:r>
      <w:r>
        <w:rPr>
          <w:rFonts w:hint="cs"/>
          <w:rtl/>
        </w:rPr>
        <w:t xml:space="preserve">בקשיים האלה אבל </w:t>
      </w:r>
      <w:r w:rsidR="005146C2">
        <w:rPr>
          <w:rFonts w:hint="cs"/>
          <w:rtl/>
        </w:rPr>
        <w:t xml:space="preserve">מבינה </w:t>
      </w:r>
      <w:bookmarkStart w:id="255" w:name="_ETM_Q1_952473"/>
      <w:bookmarkEnd w:id="255"/>
      <w:r w:rsidR="005146C2">
        <w:rPr>
          <w:rFonts w:hint="cs"/>
          <w:rtl/>
        </w:rPr>
        <w:t>ש</w:t>
      </w:r>
      <w:r>
        <w:rPr>
          <w:rFonts w:hint="cs"/>
          <w:rtl/>
        </w:rPr>
        <w:t>יש קשי</w:t>
      </w:r>
      <w:r w:rsidR="00C73EC7">
        <w:rPr>
          <w:rFonts w:hint="cs"/>
          <w:rtl/>
        </w:rPr>
        <w:t>ים</w:t>
      </w:r>
      <w:r>
        <w:rPr>
          <w:rFonts w:hint="cs"/>
          <w:rtl/>
        </w:rPr>
        <w:t xml:space="preserve"> טכניים </w:t>
      </w:r>
      <w:r w:rsidR="005146C2">
        <w:rPr>
          <w:rFonts w:hint="cs"/>
          <w:rtl/>
        </w:rPr>
        <w:t xml:space="preserve">שקשורים </w:t>
      </w:r>
      <w:r>
        <w:rPr>
          <w:rFonts w:hint="cs"/>
          <w:rtl/>
        </w:rPr>
        <w:t>באפליקציה ו</w:t>
      </w:r>
      <w:r w:rsidR="005146C2">
        <w:rPr>
          <w:rFonts w:hint="cs"/>
          <w:rtl/>
        </w:rPr>
        <w:t xml:space="preserve">בקישורים </w:t>
      </w:r>
      <w:r>
        <w:rPr>
          <w:rFonts w:hint="cs"/>
          <w:rtl/>
        </w:rPr>
        <w:t xml:space="preserve">מול בית המשפט. </w:t>
      </w:r>
      <w:bookmarkStart w:id="256" w:name="_ETM_Q1_954475"/>
      <w:bookmarkEnd w:id="256"/>
      <w:r>
        <w:rPr>
          <w:rFonts w:hint="cs"/>
          <w:rtl/>
        </w:rPr>
        <w:t xml:space="preserve">אנו פועלים כל העת כדי לטפל בהם. חידדנו גם את </w:t>
      </w:r>
      <w:bookmarkStart w:id="257" w:name="_ETM_Q1_959242"/>
      <w:bookmarkEnd w:id="257"/>
      <w:r>
        <w:rPr>
          <w:rFonts w:hint="cs"/>
          <w:rtl/>
        </w:rPr>
        <w:t>ההנחיה לג</w:t>
      </w:r>
      <w:r w:rsidR="005146C2">
        <w:rPr>
          <w:rFonts w:hint="cs"/>
          <w:rtl/>
        </w:rPr>
        <w:t>בי</w:t>
      </w:r>
      <w:r>
        <w:rPr>
          <w:rFonts w:hint="cs"/>
          <w:rtl/>
        </w:rPr>
        <w:t xml:space="preserve"> אורך המעצר </w:t>
      </w:r>
      <w:r w:rsidR="005146C2">
        <w:rPr>
          <w:rFonts w:hint="cs"/>
          <w:rtl/>
        </w:rPr>
        <w:t>והצור</w:t>
      </w:r>
      <w:r>
        <w:rPr>
          <w:rFonts w:hint="cs"/>
          <w:rtl/>
        </w:rPr>
        <w:t xml:space="preserve">ך </w:t>
      </w:r>
      <w:r w:rsidR="005146C2">
        <w:rPr>
          <w:rFonts w:hint="cs"/>
          <w:rtl/>
        </w:rPr>
        <w:t xml:space="preserve">לקיים דיון חוזר תוך </w:t>
      </w:r>
      <w:r>
        <w:rPr>
          <w:rFonts w:hint="cs"/>
          <w:rtl/>
        </w:rPr>
        <w:t>12 שעות ולקבל</w:t>
      </w:r>
      <w:r w:rsidR="005146C2">
        <w:rPr>
          <w:rFonts w:hint="cs"/>
          <w:rtl/>
        </w:rPr>
        <w:t xml:space="preserve"> אישור נשיא </w:t>
      </w:r>
      <w:proofErr w:type="spellStart"/>
      <w:r w:rsidR="005146C2">
        <w:rPr>
          <w:rFonts w:hint="cs"/>
          <w:rtl/>
        </w:rPr>
        <w:t>וכו</w:t>
      </w:r>
      <w:proofErr w:type="spellEnd"/>
      <w:r w:rsidR="005146C2">
        <w:rPr>
          <w:rFonts w:hint="cs"/>
          <w:rtl/>
        </w:rPr>
        <w:t>'</w:t>
      </w:r>
      <w:r>
        <w:rPr>
          <w:rFonts w:hint="cs"/>
          <w:rtl/>
        </w:rPr>
        <w:t xml:space="preserve">. אנו באמת </w:t>
      </w:r>
      <w:bookmarkStart w:id="258" w:name="_ETM_Q1_966310"/>
      <w:bookmarkEnd w:id="258"/>
      <w:r>
        <w:rPr>
          <w:rFonts w:hint="cs"/>
          <w:rtl/>
        </w:rPr>
        <w:t xml:space="preserve">משתדלים להטמיע </w:t>
      </w:r>
      <w:r>
        <w:rPr>
          <w:rtl/>
        </w:rPr>
        <w:t>–</w:t>
      </w:r>
      <w:r>
        <w:rPr>
          <w:rFonts w:hint="cs"/>
          <w:rtl/>
        </w:rPr>
        <w:t xml:space="preserve"> יש לזכור שאנו נ</w:t>
      </w:r>
      <w:r w:rsidR="005146C2">
        <w:rPr>
          <w:rFonts w:hint="cs"/>
          <w:rtl/>
        </w:rPr>
        <w:t>מ</w:t>
      </w:r>
      <w:r>
        <w:rPr>
          <w:rFonts w:hint="cs"/>
          <w:rtl/>
        </w:rPr>
        <w:t xml:space="preserve">צאים </w:t>
      </w:r>
      <w:r w:rsidR="005146C2">
        <w:rPr>
          <w:rFonts w:hint="cs"/>
          <w:rtl/>
        </w:rPr>
        <w:t xml:space="preserve">בפריסה ארצית מאוד גדולה ביחס לשב"ס </w:t>
      </w:r>
      <w:r>
        <w:rPr>
          <w:rFonts w:hint="cs"/>
          <w:rtl/>
        </w:rPr>
        <w:t xml:space="preserve">ובתי המעצר </w:t>
      </w:r>
      <w:r w:rsidR="005146C2">
        <w:rPr>
          <w:rFonts w:hint="cs"/>
          <w:rtl/>
        </w:rPr>
        <w:t xml:space="preserve">שהם כמות בתי מעצר </w:t>
      </w:r>
      <w:r>
        <w:rPr>
          <w:rFonts w:hint="cs"/>
          <w:rtl/>
        </w:rPr>
        <w:t xml:space="preserve">יחסית </w:t>
      </w:r>
      <w:bookmarkStart w:id="259" w:name="_ETM_Q1_974143"/>
      <w:bookmarkEnd w:id="259"/>
      <w:r>
        <w:rPr>
          <w:rFonts w:hint="cs"/>
          <w:rtl/>
        </w:rPr>
        <w:t>מצומצמת. מ</w:t>
      </w:r>
      <w:r w:rsidR="005146C2">
        <w:rPr>
          <w:rFonts w:hint="cs"/>
          <w:rtl/>
        </w:rPr>
        <w:t>דב</w:t>
      </w:r>
      <w:r>
        <w:rPr>
          <w:rFonts w:hint="cs"/>
          <w:rtl/>
        </w:rPr>
        <w:t>ר</w:t>
      </w:r>
      <w:r w:rsidR="00C73EC7">
        <w:rPr>
          <w:rFonts w:hint="cs"/>
          <w:rtl/>
        </w:rPr>
        <w:t>ים</w:t>
      </w:r>
      <w:r>
        <w:rPr>
          <w:rFonts w:hint="cs"/>
          <w:rtl/>
        </w:rPr>
        <w:t xml:space="preserve"> </w:t>
      </w:r>
      <w:r w:rsidR="005146C2">
        <w:rPr>
          <w:rFonts w:hint="cs"/>
          <w:rtl/>
        </w:rPr>
        <w:t xml:space="preserve">על עשרות תחנות שפזורות </w:t>
      </w:r>
      <w:r>
        <w:rPr>
          <w:rFonts w:hint="cs"/>
          <w:rtl/>
        </w:rPr>
        <w:t xml:space="preserve">ברחבי הארץ כך שהיכולת להגיע עד אחרון השוטרים </w:t>
      </w:r>
      <w:bookmarkStart w:id="260" w:name="_ETM_Q1_985894"/>
      <w:bookmarkEnd w:id="260"/>
      <w:r w:rsidR="005146C2">
        <w:rPr>
          <w:rFonts w:hint="cs"/>
          <w:rtl/>
        </w:rPr>
        <w:t xml:space="preserve">לא תמיד נעשה ביום או יומיים אך </w:t>
      </w:r>
      <w:bookmarkStart w:id="261" w:name="_ETM_Q1_985229"/>
      <w:bookmarkEnd w:id="261"/>
      <w:r w:rsidR="005146C2">
        <w:rPr>
          <w:rFonts w:hint="cs"/>
          <w:rtl/>
        </w:rPr>
        <w:t xml:space="preserve">אנו עושים מאמץ </w:t>
      </w:r>
      <w:r>
        <w:rPr>
          <w:rFonts w:hint="cs"/>
          <w:rtl/>
        </w:rPr>
        <w:t>לעשות זאת. זה בהיבט של היוועדות חזותית ולא בטלפון.</w:t>
      </w:r>
    </w:p>
    <w:p w:rsidR="004C2F28" w:rsidRDefault="004C2F28" w:rsidP="004C2F28">
      <w:pPr>
        <w:rPr>
          <w:rtl/>
        </w:rPr>
      </w:pPr>
      <w:bookmarkStart w:id="262" w:name="_ETM_Q1_995027"/>
      <w:bookmarkStart w:id="263" w:name="_ETM_Q1_995111"/>
      <w:bookmarkEnd w:id="262"/>
      <w:bookmarkEnd w:id="263"/>
    </w:p>
    <w:p w:rsidR="004C2F28" w:rsidRDefault="004C2F28" w:rsidP="005146C2">
      <w:pPr>
        <w:rPr>
          <w:rtl/>
        </w:rPr>
      </w:pPr>
      <w:bookmarkStart w:id="264" w:name="_ETM_Q1_995160"/>
      <w:bookmarkStart w:id="265" w:name="_ETM_Q1_995227"/>
      <w:bookmarkEnd w:id="264"/>
      <w:bookmarkEnd w:id="265"/>
      <w:r>
        <w:rPr>
          <w:rFonts w:hint="cs"/>
          <w:rtl/>
        </w:rPr>
        <w:t>ב</w:t>
      </w:r>
      <w:r w:rsidR="005146C2">
        <w:rPr>
          <w:rFonts w:hint="cs"/>
          <w:rtl/>
        </w:rPr>
        <w:t>כל</w:t>
      </w:r>
      <w:r>
        <w:rPr>
          <w:rFonts w:hint="cs"/>
          <w:rtl/>
        </w:rPr>
        <w:t xml:space="preserve"> הנוגע </w:t>
      </w:r>
      <w:bookmarkStart w:id="266" w:name="_ETM_Q1_996560"/>
      <w:bookmarkEnd w:id="266"/>
      <w:r>
        <w:rPr>
          <w:rFonts w:hint="cs"/>
          <w:rtl/>
        </w:rPr>
        <w:t>לקיום דיונים חיונ</w:t>
      </w:r>
      <w:r w:rsidR="005146C2">
        <w:rPr>
          <w:rFonts w:hint="cs"/>
          <w:rtl/>
        </w:rPr>
        <w:t>י</w:t>
      </w:r>
      <w:r>
        <w:rPr>
          <w:rFonts w:hint="cs"/>
          <w:rtl/>
        </w:rPr>
        <w:t xml:space="preserve">ות המעצר כפי שטען חביר נתנאל </w:t>
      </w:r>
      <w:proofErr w:type="spellStart"/>
      <w:r>
        <w:rPr>
          <w:rFonts w:hint="cs"/>
          <w:rtl/>
        </w:rPr>
        <w:t>לגאמי</w:t>
      </w:r>
      <w:proofErr w:type="spellEnd"/>
      <w:r>
        <w:rPr>
          <w:rFonts w:hint="cs"/>
          <w:rtl/>
        </w:rPr>
        <w:t xml:space="preserve">, אנו </w:t>
      </w:r>
      <w:bookmarkStart w:id="267" w:name="_ETM_Q1_1006911"/>
      <w:bookmarkEnd w:id="267"/>
      <w:r w:rsidR="005146C2">
        <w:rPr>
          <w:rFonts w:hint="cs"/>
          <w:rtl/>
        </w:rPr>
        <w:t>אכן נמ</w:t>
      </w:r>
      <w:r>
        <w:rPr>
          <w:rFonts w:hint="cs"/>
          <w:rtl/>
        </w:rPr>
        <w:t xml:space="preserve">צאים בקשר רציף </w:t>
      </w:r>
      <w:r w:rsidR="005146C2">
        <w:rPr>
          <w:rFonts w:hint="cs"/>
          <w:rtl/>
        </w:rPr>
        <w:t xml:space="preserve">מול הסנגוריה ומעדכנים אותנו כשהם נתקלים במקרים </w:t>
      </w:r>
      <w:r>
        <w:rPr>
          <w:rFonts w:hint="cs"/>
          <w:rtl/>
        </w:rPr>
        <w:t>ש</w:t>
      </w:r>
      <w:r w:rsidR="005146C2">
        <w:rPr>
          <w:rFonts w:hint="cs"/>
          <w:rtl/>
        </w:rPr>
        <w:t xml:space="preserve">הם סבורים </w:t>
      </w:r>
      <w:r>
        <w:rPr>
          <w:rFonts w:hint="cs"/>
          <w:rtl/>
        </w:rPr>
        <w:t xml:space="preserve">המעצר לא חיוני. גם </w:t>
      </w:r>
      <w:proofErr w:type="spellStart"/>
      <w:r>
        <w:rPr>
          <w:rFonts w:hint="cs"/>
          <w:rtl/>
        </w:rPr>
        <w:t>בעיתות</w:t>
      </w:r>
      <w:proofErr w:type="spellEnd"/>
      <w:r>
        <w:rPr>
          <w:rFonts w:hint="cs"/>
          <w:rtl/>
        </w:rPr>
        <w:t xml:space="preserve"> שגרה </w:t>
      </w:r>
      <w:bookmarkStart w:id="268" w:name="_ETM_Q1_1014811"/>
      <w:bookmarkEnd w:id="268"/>
      <w:r>
        <w:rPr>
          <w:rFonts w:hint="cs"/>
          <w:rtl/>
        </w:rPr>
        <w:t>יש לעיתים מחלוקות בינינו ל</w:t>
      </w:r>
      <w:r w:rsidR="005146C2">
        <w:rPr>
          <w:rFonts w:hint="cs"/>
          <w:rtl/>
        </w:rPr>
        <w:t>בין הסנגוריה הציבורית באשר ל</w:t>
      </w:r>
      <w:r>
        <w:rPr>
          <w:rFonts w:hint="cs"/>
          <w:rtl/>
        </w:rPr>
        <w:t>חיוניות המעצר</w:t>
      </w:r>
      <w:r w:rsidR="005146C2">
        <w:rPr>
          <w:rFonts w:hint="cs"/>
          <w:rtl/>
        </w:rPr>
        <w:t>,</w:t>
      </w:r>
      <w:r>
        <w:rPr>
          <w:rFonts w:hint="cs"/>
          <w:rtl/>
        </w:rPr>
        <w:t xml:space="preserve"> והשיקול הזה נשקל גם </w:t>
      </w:r>
      <w:bookmarkStart w:id="269" w:name="_ETM_Q1_1022444"/>
      <w:bookmarkEnd w:id="269"/>
      <w:r w:rsidR="005146C2">
        <w:rPr>
          <w:rFonts w:hint="cs"/>
          <w:rtl/>
        </w:rPr>
        <w:t>בימ</w:t>
      </w:r>
      <w:r>
        <w:rPr>
          <w:rFonts w:hint="cs"/>
          <w:rtl/>
        </w:rPr>
        <w:t>י שגרה ולא  רק כשאנו נמצאים</w:t>
      </w:r>
      <w:r w:rsidR="005146C2">
        <w:rPr>
          <w:rFonts w:hint="cs"/>
          <w:rtl/>
        </w:rPr>
        <w:t xml:space="preserve"> במצב חירום </w:t>
      </w:r>
      <w:bookmarkStart w:id="270" w:name="_ETM_Q1_1026272"/>
      <w:bookmarkEnd w:id="270"/>
      <w:r w:rsidR="005146C2">
        <w:rPr>
          <w:rFonts w:hint="cs"/>
          <w:rtl/>
        </w:rPr>
        <w:t>ובהגבלה מלאה</w:t>
      </w:r>
      <w:r>
        <w:rPr>
          <w:rFonts w:hint="cs"/>
          <w:rtl/>
        </w:rPr>
        <w:t xml:space="preserve">. אנו כן </w:t>
      </w:r>
      <w:bookmarkStart w:id="271" w:name="_ETM_Q1_1027861"/>
      <w:bookmarkEnd w:id="271"/>
      <w:r>
        <w:rPr>
          <w:rFonts w:hint="cs"/>
          <w:rtl/>
        </w:rPr>
        <w:t>מנסי</w:t>
      </w:r>
      <w:r w:rsidR="005146C2">
        <w:rPr>
          <w:rFonts w:hint="cs"/>
          <w:rtl/>
        </w:rPr>
        <w:t>ם</w:t>
      </w:r>
      <w:r>
        <w:rPr>
          <w:rFonts w:hint="cs"/>
          <w:rtl/>
        </w:rPr>
        <w:t xml:space="preserve"> לעשות מאמץ כדי לחדד את ההנחיו</w:t>
      </w:r>
      <w:r w:rsidR="005146C2">
        <w:rPr>
          <w:rFonts w:hint="cs"/>
          <w:rtl/>
        </w:rPr>
        <w:t>ת,</w:t>
      </w:r>
      <w:r>
        <w:rPr>
          <w:rFonts w:hint="cs"/>
          <w:rtl/>
        </w:rPr>
        <w:t xml:space="preserve"> ואם צריך נוציא </w:t>
      </w:r>
      <w:bookmarkStart w:id="272" w:name="_ETM_Q1_1034061"/>
      <w:bookmarkEnd w:id="272"/>
      <w:r>
        <w:rPr>
          <w:rFonts w:hint="cs"/>
          <w:rtl/>
        </w:rPr>
        <w:t xml:space="preserve">הנחיה נוספת </w:t>
      </w:r>
      <w:r w:rsidR="005146C2">
        <w:rPr>
          <w:rFonts w:hint="cs"/>
          <w:rtl/>
        </w:rPr>
        <w:t xml:space="preserve">בשם ראש החטיבה </w:t>
      </w:r>
      <w:r>
        <w:rPr>
          <w:rFonts w:hint="cs"/>
          <w:rtl/>
        </w:rPr>
        <w:t>כדי שכלל השוטרים יכירו ויידעו</w:t>
      </w:r>
      <w:r w:rsidR="005146C2">
        <w:rPr>
          <w:rFonts w:hint="cs"/>
          <w:rtl/>
        </w:rPr>
        <w:t>,</w:t>
      </w:r>
      <w:r>
        <w:rPr>
          <w:rFonts w:hint="cs"/>
          <w:rtl/>
        </w:rPr>
        <w:t xml:space="preserve"> אך לקחת בהשוואה </w:t>
      </w:r>
      <w:bookmarkStart w:id="273" w:name="_ETM_Q1_1040844"/>
      <w:bookmarkEnd w:id="273"/>
      <w:r>
        <w:rPr>
          <w:rFonts w:hint="cs"/>
          <w:rtl/>
        </w:rPr>
        <w:t>לשבוע קודם ולהרא</w:t>
      </w:r>
      <w:r w:rsidR="005146C2">
        <w:rPr>
          <w:rFonts w:hint="cs"/>
          <w:rtl/>
        </w:rPr>
        <w:t>ות עלייה של כמה עשרו</w:t>
      </w:r>
      <w:r>
        <w:rPr>
          <w:rFonts w:hint="cs"/>
          <w:rtl/>
        </w:rPr>
        <w:t>ת</w:t>
      </w:r>
      <w:r w:rsidR="005146C2">
        <w:rPr>
          <w:rFonts w:hint="cs"/>
          <w:rtl/>
        </w:rPr>
        <w:t xml:space="preserve"> </w:t>
      </w:r>
      <w:r>
        <w:rPr>
          <w:rFonts w:hint="cs"/>
          <w:rtl/>
        </w:rPr>
        <w:t xml:space="preserve">מעצרים, זה לא </w:t>
      </w:r>
      <w:bookmarkStart w:id="274" w:name="_ETM_Q1_1047044"/>
      <w:bookmarkEnd w:id="274"/>
      <w:r>
        <w:rPr>
          <w:rFonts w:hint="cs"/>
          <w:rtl/>
        </w:rPr>
        <w:t>מייצג</w:t>
      </w:r>
      <w:r w:rsidR="005146C2">
        <w:rPr>
          <w:rFonts w:hint="cs"/>
          <w:rtl/>
        </w:rPr>
        <w:t>,</w:t>
      </w:r>
      <w:r>
        <w:rPr>
          <w:rFonts w:hint="cs"/>
          <w:rtl/>
        </w:rPr>
        <w:t xml:space="preserve"> וזה יכול להיות תלוי בגורמים רבים. גם בהיבט הזה </w:t>
      </w:r>
      <w:bookmarkStart w:id="275" w:name="_ETM_Q1_1053494"/>
      <w:bookmarkEnd w:id="275"/>
      <w:r w:rsidR="005146C2">
        <w:rPr>
          <w:rFonts w:hint="cs"/>
          <w:rtl/>
        </w:rPr>
        <w:t>נחדד את ההנחיו</w:t>
      </w:r>
      <w:r>
        <w:rPr>
          <w:rFonts w:hint="cs"/>
          <w:rtl/>
        </w:rPr>
        <w:t>ת</w:t>
      </w:r>
      <w:r w:rsidR="005146C2">
        <w:rPr>
          <w:rFonts w:hint="cs"/>
          <w:rtl/>
        </w:rPr>
        <w:t xml:space="preserve"> </w:t>
      </w:r>
      <w:r>
        <w:rPr>
          <w:rFonts w:hint="cs"/>
          <w:rtl/>
        </w:rPr>
        <w:t xml:space="preserve">שוב. </w:t>
      </w:r>
      <w:r w:rsidR="005146C2">
        <w:rPr>
          <w:rFonts w:hint="cs"/>
          <w:rtl/>
        </w:rPr>
        <w:t>ה</w:t>
      </w:r>
      <w:r>
        <w:rPr>
          <w:rFonts w:hint="cs"/>
          <w:rtl/>
        </w:rPr>
        <w:t>פערים בינינו לבין הסנגוריה יישמרו</w:t>
      </w:r>
      <w:r w:rsidR="005146C2">
        <w:rPr>
          <w:rFonts w:hint="cs"/>
          <w:rtl/>
        </w:rPr>
        <w:t>, אני מניחה</w:t>
      </w:r>
      <w:r>
        <w:rPr>
          <w:rFonts w:hint="cs"/>
          <w:rtl/>
        </w:rPr>
        <w:t xml:space="preserve">. זה </w:t>
      </w:r>
      <w:bookmarkStart w:id="276" w:name="_ETM_Q1_1061345"/>
      <w:bookmarkEnd w:id="276"/>
      <w:r>
        <w:rPr>
          <w:rFonts w:hint="cs"/>
          <w:rtl/>
        </w:rPr>
        <w:t xml:space="preserve">פער אינהרנטי </w:t>
      </w:r>
      <w:r w:rsidR="005146C2">
        <w:rPr>
          <w:rFonts w:hint="cs"/>
          <w:rtl/>
        </w:rPr>
        <w:t xml:space="preserve">בהגדרת התפקיד </w:t>
      </w:r>
      <w:bookmarkStart w:id="277" w:name="_ETM_Q1_1063226"/>
      <w:bookmarkEnd w:id="277"/>
      <w:r w:rsidR="005146C2">
        <w:rPr>
          <w:rFonts w:hint="cs"/>
          <w:rtl/>
        </w:rPr>
        <w:t xml:space="preserve">ובשיקול הדעת שאנו מפעילים </w:t>
      </w:r>
      <w:r>
        <w:rPr>
          <w:rFonts w:hint="cs"/>
          <w:rtl/>
        </w:rPr>
        <w:t>והסנגוריה מפעילה.</w:t>
      </w:r>
    </w:p>
    <w:p w:rsidR="004C2F28" w:rsidRDefault="004C2F28" w:rsidP="004C2F28">
      <w:pPr>
        <w:rPr>
          <w:rtl/>
        </w:rPr>
      </w:pPr>
      <w:bookmarkStart w:id="278" w:name="_ETM_Q1_1067211"/>
      <w:bookmarkStart w:id="279" w:name="_ETM_Q1_1067297"/>
      <w:bookmarkEnd w:id="278"/>
      <w:bookmarkEnd w:id="279"/>
    </w:p>
    <w:p w:rsidR="004C2F28" w:rsidRDefault="004C2F28" w:rsidP="004C2F28">
      <w:pPr>
        <w:pStyle w:val="a4"/>
        <w:keepNext/>
        <w:rPr>
          <w:rtl/>
        </w:rPr>
      </w:pPr>
      <w:bookmarkStart w:id="280" w:name="_ETM_Q1_1067328"/>
      <w:bookmarkStart w:id="281" w:name="_ETM_Q1_1067394"/>
      <w:bookmarkEnd w:id="280"/>
      <w:bookmarkEnd w:id="281"/>
      <w:r w:rsidRPr="005878F3">
        <w:rPr>
          <w:rStyle w:val="TagStyle"/>
          <w:rtl/>
        </w:rPr>
        <w:t xml:space="preserve">&lt;&lt; דובר &gt;&gt; </w:t>
      </w:r>
      <w:r>
        <w:rPr>
          <w:rtl/>
        </w:rPr>
        <w:t>אפרת חקאק:</w:t>
      </w:r>
      <w:r w:rsidRPr="005878F3">
        <w:rPr>
          <w:rStyle w:val="TagStyle"/>
          <w:rtl/>
        </w:rPr>
        <w:t xml:space="preserve"> &lt;&lt; דובר &gt;&gt;</w:t>
      </w:r>
      <w:r>
        <w:rPr>
          <w:rtl/>
        </w:rPr>
        <w:t xml:space="preserve">   </w:t>
      </w:r>
    </w:p>
    <w:p w:rsidR="004C2F28" w:rsidRDefault="004C2F28" w:rsidP="004C2F28">
      <w:pPr>
        <w:rPr>
          <w:rtl/>
        </w:rPr>
      </w:pPr>
    </w:p>
    <w:p w:rsidR="005146C2" w:rsidRDefault="005146C2" w:rsidP="005146C2">
      <w:pPr>
        <w:rPr>
          <w:rtl/>
        </w:rPr>
      </w:pPr>
      <w:bookmarkStart w:id="282" w:name="_ETM_Q1_1067778"/>
      <w:bookmarkStart w:id="283" w:name="_ETM_Q1_1067861"/>
      <w:bookmarkEnd w:id="282"/>
      <w:bookmarkEnd w:id="283"/>
      <w:r>
        <w:rPr>
          <w:rFonts w:hint="cs"/>
          <w:rtl/>
        </w:rPr>
        <w:t>כן יש חריג מאוד מצומצם להבי</w:t>
      </w:r>
      <w:r w:rsidR="004C2F28">
        <w:rPr>
          <w:rFonts w:hint="cs"/>
          <w:rtl/>
        </w:rPr>
        <w:t xml:space="preserve">א </w:t>
      </w:r>
      <w:bookmarkStart w:id="284" w:name="_ETM_Q1_1072878"/>
      <w:bookmarkEnd w:id="284"/>
      <w:r w:rsidR="004C2F28">
        <w:rPr>
          <w:rFonts w:hint="cs"/>
          <w:rtl/>
        </w:rPr>
        <w:t xml:space="preserve">לשופט, </w:t>
      </w:r>
      <w:r>
        <w:rPr>
          <w:rFonts w:hint="cs"/>
          <w:rtl/>
        </w:rPr>
        <w:t xml:space="preserve">אני מניחה שלא נעשה בו שימוש </w:t>
      </w:r>
      <w:bookmarkStart w:id="285" w:name="_ETM_Q1_1074388"/>
      <w:bookmarkEnd w:id="285"/>
      <w:r w:rsidR="004C2F28">
        <w:rPr>
          <w:rFonts w:hint="cs"/>
          <w:rtl/>
        </w:rPr>
        <w:t>אבל זה נשמע</w:t>
      </w:r>
      <w:r>
        <w:rPr>
          <w:rFonts w:hint="cs"/>
          <w:rtl/>
        </w:rPr>
        <w:t xml:space="preserve"> מחנית</w:t>
      </w:r>
      <w:r w:rsidR="004C2F28">
        <w:rPr>
          <w:rFonts w:hint="cs"/>
          <w:rtl/>
        </w:rPr>
        <w:t xml:space="preserve">. </w:t>
      </w:r>
      <w:bookmarkStart w:id="286" w:name="_ETM_Q1_1078277"/>
      <w:bookmarkEnd w:id="286"/>
    </w:p>
    <w:p w:rsidR="005146C2" w:rsidRDefault="005146C2" w:rsidP="005146C2">
      <w:pPr>
        <w:rPr>
          <w:rtl/>
        </w:rPr>
      </w:pPr>
      <w:bookmarkStart w:id="287" w:name="_ETM_Q1_1078316"/>
      <w:bookmarkEnd w:id="287"/>
    </w:p>
    <w:p w:rsidR="005146C2" w:rsidRDefault="005146C2" w:rsidP="005146C2">
      <w:pPr>
        <w:rPr>
          <w:rtl/>
        </w:rPr>
      </w:pPr>
      <w:bookmarkStart w:id="288" w:name="_ETM_Q1_1078419"/>
      <w:bookmarkStart w:id="289" w:name="_ETM_Q1_1078455"/>
      <w:bookmarkEnd w:id="288"/>
      <w:bookmarkEnd w:id="289"/>
      <w:r>
        <w:rPr>
          <w:rFonts w:hint="cs"/>
          <w:rtl/>
        </w:rPr>
        <w:t xml:space="preserve">לגבי </w:t>
      </w:r>
      <w:r w:rsidR="004C2F28">
        <w:rPr>
          <w:rFonts w:hint="cs"/>
          <w:rtl/>
        </w:rPr>
        <w:t>חיוניות המעצר, אני ח</w:t>
      </w:r>
      <w:r>
        <w:rPr>
          <w:rFonts w:hint="cs"/>
          <w:rtl/>
        </w:rPr>
        <w:t>ו</w:t>
      </w:r>
      <w:r w:rsidR="004C2F28">
        <w:rPr>
          <w:rFonts w:hint="cs"/>
          <w:rtl/>
        </w:rPr>
        <w:t xml:space="preserve">זרת </w:t>
      </w:r>
      <w:bookmarkStart w:id="290" w:name="_ETM_Q1_1079278"/>
      <w:bookmarkEnd w:id="290"/>
      <w:r w:rsidR="004C2F28">
        <w:rPr>
          <w:rFonts w:hint="cs"/>
          <w:rtl/>
        </w:rPr>
        <w:t xml:space="preserve">על מה שאמרנו כמה פעמים. חיוניות המעצר </w:t>
      </w:r>
      <w:r w:rsidR="004C2F28">
        <w:rPr>
          <w:rtl/>
        </w:rPr>
        <w:t>–</w:t>
      </w:r>
      <w:r w:rsidR="004C2F28">
        <w:rPr>
          <w:rFonts w:hint="cs"/>
          <w:rtl/>
        </w:rPr>
        <w:t xml:space="preserve"> </w:t>
      </w:r>
      <w:r>
        <w:rPr>
          <w:rFonts w:hint="cs"/>
          <w:rtl/>
        </w:rPr>
        <w:t xml:space="preserve">זה חיוניות פלוס. </w:t>
      </w:r>
      <w:r w:rsidR="004C2F28">
        <w:rPr>
          <w:rFonts w:hint="cs"/>
          <w:rtl/>
        </w:rPr>
        <w:t xml:space="preserve">תמיד יש </w:t>
      </w:r>
      <w:bookmarkStart w:id="291" w:name="_ETM_Q1_1085694"/>
      <w:bookmarkEnd w:id="291"/>
      <w:r w:rsidR="004C2F28">
        <w:rPr>
          <w:rFonts w:hint="cs"/>
          <w:rtl/>
        </w:rPr>
        <w:t>הדרישה הזאת</w:t>
      </w:r>
      <w:r>
        <w:rPr>
          <w:rFonts w:hint="cs"/>
          <w:rtl/>
        </w:rPr>
        <w:t>.</w:t>
      </w:r>
    </w:p>
    <w:p w:rsidR="005146C2" w:rsidRDefault="005146C2" w:rsidP="005146C2">
      <w:pPr>
        <w:rPr>
          <w:rtl/>
        </w:rPr>
      </w:pPr>
      <w:bookmarkStart w:id="292" w:name="_ETM_Q1_1085661"/>
      <w:bookmarkStart w:id="293" w:name="_ETM_Q1_1085712"/>
      <w:bookmarkEnd w:id="292"/>
      <w:bookmarkEnd w:id="293"/>
    </w:p>
    <w:p w:rsidR="005146C2" w:rsidRDefault="005146C2" w:rsidP="005146C2">
      <w:pPr>
        <w:pStyle w:val="af6"/>
        <w:keepNext/>
        <w:rPr>
          <w:rtl/>
        </w:rPr>
      </w:pPr>
      <w:bookmarkStart w:id="294" w:name="ET_yor_6157_57"/>
      <w:r w:rsidRPr="005146C2">
        <w:rPr>
          <w:rStyle w:val="TagStyle"/>
          <w:rtl/>
        </w:rPr>
        <w:t xml:space="preserve"> &lt;&lt; יור &gt;&gt; </w:t>
      </w:r>
      <w:r>
        <w:rPr>
          <w:rtl/>
        </w:rPr>
        <w:t xml:space="preserve">היו"ר שמחה </w:t>
      </w:r>
      <w:proofErr w:type="spellStart"/>
      <w:r>
        <w:rPr>
          <w:rtl/>
        </w:rPr>
        <w:t>רוטמן</w:t>
      </w:r>
      <w:proofErr w:type="spellEnd"/>
      <w:r>
        <w:rPr>
          <w:rtl/>
        </w:rPr>
        <w:t>:</w:t>
      </w:r>
      <w:r w:rsidRPr="005146C2">
        <w:rPr>
          <w:rStyle w:val="TagStyle"/>
          <w:rtl/>
        </w:rPr>
        <w:t xml:space="preserve"> &lt;&lt; יור &gt;&gt;</w:t>
      </w:r>
      <w:r>
        <w:rPr>
          <w:rtl/>
        </w:rPr>
        <w:t xml:space="preserve">   </w:t>
      </w:r>
      <w:bookmarkEnd w:id="294"/>
    </w:p>
    <w:p w:rsidR="005146C2" w:rsidRDefault="005146C2" w:rsidP="005146C2">
      <w:pPr>
        <w:pStyle w:val="KeepWithNext"/>
        <w:rPr>
          <w:rtl/>
        </w:rPr>
      </w:pPr>
    </w:p>
    <w:p w:rsidR="005146C2" w:rsidRDefault="005146C2" w:rsidP="005146C2">
      <w:pPr>
        <w:rPr>
          <w:rtl/>
        </w:rPr>
      </w:pPr>
      <w:bookmarkStart w:id="295" w:name="_ETM_Q1_1084643"/>
      <w:bookmarkEnd w:id="295"/>
      <w:r>
        <w:rPr>
          <w:rFonts w:hint="cs"/>
          <w:rtl/>
        </w:rPr>
        <w:t xml:space="preserve">תמיד טוב לא לעצור אנשים </w:t>
      </w:r>
      <w:bookmarkStart w:id="296" w:name="_ETM_Q1_1086390"/>
      <w:bookmarkEnd w:id="296"/>
      <w:r>
        <w:rPr>
          <w:rFonts w:hint="cs"/>
          <w:rtl/>
        </w:rPr>
        <w:t>שלא חיוני לעצור אותם.</w:t>
      </w:r>
    </w:p>
    <w:p w:rsidR="005146C2" w:rsidRDefault="005146C2" w:rsidP="005146C2">
      <w:pPr>
        <w:rPr>
          <w:rtl/>
        </w:rPr>
      </w:pPr>
    </w:p>
    <w:p w:rsidR="005146C2" w:rsidRDefault="005146C2" w:rsidP="005146C2">
      <w:pPr>
        <w:pStyle w:val="a4"/>
        <w:keepNext/>
        <w:rPr>
          <w:rtl/>
        </w:rPr>
      </w:pPr>
      <w:r w:rsidRPr="005878F3">
        <w:rPr>
          <w:rStyle w:val="TagStyle"/>
          <w:rtl/>
        </w:rPr>
        <w:t xml:space="preserve">&lt;&lt; דובר &gt;&gt; </w:t>
      </w:r>
      <w:r>
        <w:rPr>
          <w:rtl/>
        </w:rPr>
        <w:t>אפרת חקאק:</w:t>
      </w:r>
      <w:r w:rsidRPr="005878F3">
        <w:rPr>
          <w:rStyle w:val="TagStyle"/>
          <w:rtl/>
        </w:rPr>
        <w:t xml:space="preserve"> &lt;&lt; דובר &gt;&gt;</w:t>
      </w:r>
      <w:r>
        <w:rPr>
          <w:rtl/>
        </w:rPr>
        <w:t xml:space="preserve">   </w:t>
      </w:r>
    </w:p>
    <w:p w:rsidR="005146C2" w:rsidRPr="005146C2" w:rsidRDefault="005146C2" w:rsidP="005146C2">
      <w:pPr>
        <w:rPr>
          <w:rtl/>
        </w:rPr>
      </w:pPr>
    </w:p>
    <w:p w:rsidR="005146C2" w:rsidRDefault="004C2F28" w:rsidP="005146C2">
      <w:pPr>
        <w:rPr>
          <w:rtl/>
        </w:rPr>
      </w:pPr>
      <w:r>
        <w:rPr>
          <w:rFonts w:hint="cs"/>
          <w:rtl/>
        </w:rPr>
        <w:t xml:space="preserve"> אבל גם בג</w:t>
      </w:r>
      <w:r w:rsidR="005146C2">
        <w:rPr>
          <w:rFonts w:hint="cs"/>
          <w:rtl/>
        </w:rPr>
        <w:t>ל</w:t>
      </w:r>
      <w:r>
        <w:rPr>
          <w:rFonts w:hint="cs"/>
          <w:rtl/>
        </w:rPr>
        <w:t xml:space="preserve">ל הפגיעה </w:t>
      </w:r>
      <w:r w:rsidR="005146C2">
        <w:rPr>
          <w:rFonts w:hint="cs"/>
          <w:rtl/>
        </w:rPr>
        <w:t xml:space="preserve">בשימוש </w:t>
      </w:r>
      <w:r>
        <w:rPr>
          <w:rFonts w:hint="cs"/>
          <w:rtl/>
        </w:rPr>
        <w:t>ב-</w:t>
      </w:r>
      <w:r>
        <w:rPr>
          <w:rFonts w:hint="cs"/>
        </w:rPr>
        <w:t>VC</w:t>
      </w:r>
      <w:r>
        <w:rPr>
          <w:rFonts w:hint="cs"/>
          <w:rtl/>
        </w:rPr>
        <w:t xml:space="preserve"> וגם כי אנו </w:t>
      </w:r>
      <w:bookmarkStart w:id="297" w:name="_ETM_Q1_1092911"/>
      <w:bookmarkEnd w:id="297"/>
      <w:r>
        <w:rPr>
          <w:rFonts w:hint="cs"/>
          <w:rtl/>
        </w:rPr>
        <w:t xml:space="preserve">נכנסים למוד של </w:t>
      </w:r>
      <w:r>
        <w:rPr>
          <w:rFonts w:hint="cs"/>
        </w:rPr>
        <w:t>VC</w:t>
      </w:r>
      <w:r>
        <w:rPr>
          <w:rFonts w:hint="cs"/>
          <w:rtl/>
        </w:rPr>
        <w:t xml:space="preserve"> כי אנו מניח</w:t>
      </w:r>
      <w:r w:rsidR="00C73EC7">
        <w:rPr>
          <w:rFonts w:hint="cs"/>
          <w:rtl/>
        </w:rPr>
        <w:t>ים</w:t>
      </w:r>
      <w:r>
        <w:rPr>
          <w:rFonts w:hint="cs"/>
          <w:rtl/>
        </w:rPr>
        <w:t xml:space="preserve"> </w:t>
      </w:r>
      <w:r w:rsidR="005146C2">
        <w:rPr>
          <w:rFonts w:hint="cs"/>
          <w:rtl/>
        </w:rPr>
        <w:t xml:space="preserve">שאנו עושים במדינה </w:t>
      </w:r>
      <w:r>
        <w:rPr>
          <w:rFonts w:hint="cs"/>
          <w:rtl/>
        </w:rPr>
        <w:t xml:space="preserve">רק מה </w:t>
      </w:r>
      <w:bookmarkStart w:id="298" w:name="_ETM_Q1_1097911"/>
      <w:bookmarkEnd w:id="298"/>
      <w:r>
        <w:rPr>
          <w:rFonts w:hint="cs"/>
          <w:rtl/>
        </w:rPr>
        <w:t>שבאמת דרוש ל</w:t>
      </w:r>
      <w:r w:rsidR="005146C2">
        <w:rPr>
          <w:rFonts w:hint="cs"/>
          <w:rtl/>
        </w:rPr>
        <w:t xml:space="preserve">אותו </w:t>
      </w:r>
      <w:r>
        <w:rPr>
          <w:rFonts w:hint="cs"/>
          <w:rtl/>
        </w:rPr>
        <w:t xml:space="preserve">רגע מאוד דחוף, </w:t>
      </w:r>
      <w:r w:rsidR="005146C2">
        <w:rPr>
          <w:rFonts w:hint="cs"/>
          <w:rtl/>
        </w:rPr>
        <w:t>אנו כ</w:t>
      </w:r>
      <w:bookmarkStart w:id="299" w:name="_ETM_Q1_1103365"/>
      <w:bookmarkEnd w:id="299"/>
      <w:r w:rsidR="005146C2">
        <w:rPr>
          <w:rFonts w:hint="cs"/>
          <w:rtl/>
        </w:rPr>
        <w:t>ן מצפים לחיוניות פלוס.</w:t>
      </w:r>
    </w:p>
    <w:p w:rsidR="005146C2" w:rsidRDefault="005146C2" w:rsidP="005146C2">
      <w:pPr>
        <w:rPr>
          <w:rtl/>
        </w:rPr>
      </w:pPr>
      <w:bookmarkStart w:id="300" w:name="_ETM_Q1_1103359"/>
      <w:bookmarkStart w:id="301" w:name="_ETM_Q1_1103394"/>
      <w:bookmarkEnd w:id="300"/>
      <w:bookmarkEnd w:id="301"/>
    </w:p>
    <w:p w:rsidR="004C2F28" w:rsidRDefault="004C2F28" w:rsidP="005146C2">
      <w:pPr>
        <w:rPr>
          <w:rtl/>
        </w:rPr>
      </w:pPr>
      <w:bookmarkStart w:id="302" w:name="_ETM_Q1_1103502"/>
      <w:bookmarkStart w:id="303" w:name="_ETM_Q1_1103530"/>
      <w:bookmarkEnd w:id="302"/>
      <w:bookmarkEnd w:id="303"/>
      <w:r>
        <w:rPr>
          <w:rFonts w:hint="cs"/>
          <w:rtl/>
        </w:rPr>
        <w:t>התלבט</w:t>
      </w:r>
      <w:r w:rsidR="005146C2">
        <w:rPr>
          <w:rFonts w:hint="cs"/>
          <w:rtl/>
        </w:rPr>
        <w:t>נו</w:t>
      </w:r>
      <w:r>
        <w:rPr>
          <w:rFonts w:hint="cs"/>
          <w:rtl/>
        </w:rPr>
        <w:t xml:space="preserve"> במה</w:t>
      </w:r>
      <w:r w:rsidR="005146C2">
        <w:rPr>
          <w:rFonts w:hint="cs"/>
          <w:rtl/>
        </w:rPr>
        <w:t>לך</w:t>
      </w:r>
      <w:r>
        <w:rPr>
          <w:rFonts w:hint="cs"/>
          <w:rtl/>
        </w:rPr>
        <w:t xml:space="preserve"> החקיקה </w:t>
      </w:r>
      <w:r w:rsidR="005146C2">
        <w:rPr>
          <w:rFonts w:hint="cs"/>
          <w:rtl/>
        </w:rPr>
        <w:t xml:space="preserve">האם נכון לכתוב משהו שגם נכון </w:t>
      </w:r>
      <w:r>
        <w:rPr>
          <w:rFonts w:hint="cs"/>
          <w:rtl/>
        </w:rPr>
        <w:t xml:space="preserve">ברגיל אבל </w:t>
      </w:r>
      <w:bookmarkStart w:id="304" w:name="_ETM_Q1_1109362"/>
      <w:bookmarkEnd w:id="304"/>
      <w:r>
        <w:rPr>
          <w:rFonts w:hint="cs"/>
          <w:rtl/>
        </w:rPr>
        <w:t>זה היה אמור לתת עוד פאוזה. השאלה</w:t>
      </w:r>
      <w:r w:rsidR="005146C2">
        <w:rPr>
          <w:rFonts w:hint="cs"/>
          <w:rtl/>
        </w:rPr>
        <w:t>,</w:t>
      </w:r>
      <w:r>
        <w:rPr>
          <w:rFonts w:hint="cs"/>
          <w:rtl/>
        </w:rPr>
        <w:t xml:space="preserve"> איך אתם מעבירים </w:t>
      </w:r>
      <w:bookmarkStart w:id="305" w:name="_ETM_Q1_1117878"/>
      <w:bookmarkEnd w:id="305"/>
      <w:r w:rsidR="005146C2">
        <w:rPr>
          <w:rFonts w:hint="cs"/>
          <w:rtl/>
        </w:rPr>
        <w:t>את המסר הז</w:t>
      </w:r>
      <w:r>
        <w:rPr>
          <w:rFonts w:hint="cs"/>
          <w:rtl/>
        </w:rPr>
        <w:t>ה</w:t>
      </w:r>
      <w:r w:rsidR="005146C2">
        <w:rPr>
          <w:rFonts w:hint="cs"/>
          <w:rtl/>
        </w:rPr>
        <w:t xml:space="preserve"> </w:t>
      </w:r>
      <w:bookmarkStart w:id="306" w:name="_ETM_Q1_1115929"/>
      <w:bookmarkEnd w:id="306"/>
      <w:r>
        <w:rPr>
          <w:rFonts w:hint="cs"/>
          <w:rtl/>
        </w:rPr>
        <w:t>גם לשטח. זה למשטרה.</w:t>
      </w:r>
    </w:p>
    <w:p w:rsidR="004C2F28" w:rsidRDefault="004C2F28" w:rsidP="004C2F28">
      <w:pPr>
        <w:rPr>
          <w:rtl/>
        </w:rPr>
      </w:pPr>
      <w:bookmarkStart w:id="307" w:name="_ETM_Q1_1125595"/>
      <w:bookmarkStart w:id="308" w:name="_ETM_Q1_1125678"/>
      <w:bookmarkEnd w:id="307"/>
      <w:bookmarkEnd w:id="308"/>
    </w:p>
    <w:p w:rsidR="004C2F28" w:rsidRDefault="004C2F28" w:rsidP="004C2F28">
      <w:pPr>
        <w:pStyle w:val="-"/>
        <w:keepNext/>
        <w:rPr>
          <w:rtl/>
        </w:rPr>
      </w:pPr>
      <w:bookmarkStart w:id="309" w:name="ET_speakercontinue_שחר_יערי_27"/>
      <w:r w:rsidRPr="004C2F28">
        <w:rPr>
          <w:rStyle w:val="TagStyle"/>
          <w:rtl/>
        </w:rPr>
        <w:t xml:space="preserve"> &lt;&lt; דובר_המשך &gt;&gt; </w:t>
      </w:r>
      <w:r>
        <w:rPr>
          <w:rtl/>
        </w:rPr>
        <w:t>שחר יערי:</w:t>
      </w:r>
      <w:r w:rsidRPr="004C2F28">
        <w:rPr>
          <w:rStyle w:val="TagStyle"/>
          <w:rtl/>
        </w:rPr>
        <w:t xml:space="preserve"> &lt;&lt; דובר_המשך &gt;&gt;</w:t>
      </w:r>
      <w:r>
        <w:rPr>
          <w:rtl/>
        </w:rPr>
        <w:t xml:space="preserve">   </w:t>
      </w:r>
      <w:bookmarkEnd w:id="309"/>
    </w:p>
    <w:p w:rsidR="004C2F28" w:rsidRDefault="004C2F28" w:rsidP="004C2F28">
      <w:pPr>
        <w:pStyle w:val="KeepWithNext"/>
        <w:rPr>
          <w:rtl/>
        </w:rPr>
      </w:pPr>
    </w:p>
    <w:p w:rsidR="004C2F28" w:rsidRDefault="008C3AF7" w:rsidP="00436C38">
      <w:pPr>
        <w:rPr>
          <w:rtl/>
        </w:rPr>
      </w:pPr>
      <w:bookmarkStart w:id="310" w:name="_ETM_Q1_1126211"/>
      <w:bookmarkEnd w:id="310"/>
      <w:r>
        <w:rPr>
          <w:rFonts w:hint="cs"/>
          <w:rtl/>
        </w:rPr>
        <w:t>אנחנו מסביר</w:t>
      </w:r>
      <w:r w:rsidR="00C73EC7">
        <w:rPr>
          <w:rFonts w:hint="cs"/>
          <w:rtl/>
        </w:rPr>
        <w:t>ים</w:t>
      </w:r>
      <w:r>
        <w:rPr>
          <w:rFonts w:hint="cs"/>
          <w:rtl/>
        </w:rPr>
        <w:t xml:space="preserve"> בדיוק את </w:t>
      </w:r>
      <w:bookmarkStart w:id="311" w:name="_ETM_Q1_1141327"/>
      <w:bookmarkEnd w:id="311"/>
      <w:r>
        <w:rPr>
          <w:rFonts w:hint="cs"/>
          <w:rtl/>
        </w:rPr>
        <w:t>זה</w:t>
      </w:r>
      <w:r w:rsidR="00436C38">
        <w:rPr>
          <w:rFonts w:hint="cs"/>
          <w:rtl/>
        </w:rPr>
        <w:t>,</w:t>
      </w:r>
      <w:r>
        <w:rPr>
          <w:rFonts w:hint="cs"/>
          <w:rtl/>
        </w:rPr>
        <w:t xml:space="preserve"> שמעצרים שלא הכרחיים וניתן להסתפק בחלופות, השיקול הזה עומד </w:t>
      </w:r>
      <w:bookmarkStart w:id="312" w:name="_ETM_Q1_1148045"/>
      <w:bookmarkEnd w:id="312"/>
      <w:r>
        <w:rPr>
          <w:rFonts w:hint="cs"/>
          <w:rtl/>
        </w:rPr>
        <w:t xml:space="preserve">לנגד עינינו. גם בשגרה </w:t>
      </w:r>
      <w:r w:rsidR="00436C38">
        <w:rPr>
          <w:rFonts w:hint="cs"/>
          <w:rtl/>
        </w:rPr>
        <w:t xml:space="preserve">הוא </w:t>
      </w:r>
      <w:r>
        <w:rPr>
          <w:rFonts w:hint="cs"/>
          <w:rtl/>
        </w:rPr>
        <w:t>חייב לעמוד לנגד ע</w:t>
      </w:r>
      <w:r w:rsidR="00436C38">
        <w:rPr>
          <w:rFonts w:hint="cs"/>
          <w:rtl/>
        </w:rPr>
        <w:t>י</w:t>
      </w:r>
      <w:r>
        <w:rPr>
          <w:rFonts w:hint="cs"/>
          <w:rtl/>
        </w:rPr>
        <w:t xml:space="preserve">נינו. אנו כן </w:t>
      </w:r>
      <w:bookmarkStart w:id="313" w:name="_ETM_Q1_1155229"/>
      <w:bookmarkEnd w:id="313"/>
      <w:r w:rsidR="00436C38">
        <w:rPr>
          <w:rFonts w:hint="cs"/>
          <w:rtl/>
        </w:rPr>
        <w:t>מחדדים את הפגיעה של קיום דיונים</w:t>
      </w:r>
      <w:bookmarkStart w:id="314" w:name="_ETM_Q1_1155776"/>
      <w:bookmarkEnd w:id="314"/>
      <w:r w:rsidR="00436C38">
        <w:rPr>
          <w:rFonts w:hint="cs"/>
          <w:rtl/>
        </w:rPr>
        <w:t xml:space="preserve"> שלא </w:t>
      </w:r>
      <w:r>
        <w:rPr>
          <w:rFonts w:hint="cs"/>
          <w:rtl/>
        </w:rPr>
        <w:t xml:space="preserve">בנוכחות העצור </w:t>
      </w:r>
      <w:r w:rsidR="005146C2">
        <w:rPr>
          <w:rFonts w:hint="cs"/>
          <w:rtl/>
        </w:rPr>
        <w:t>והס</w:t>
      </w:r>
      <w:r w:rsidR="00436C38">
        <w:rPr>
          <w:rFonts w:hint="cs"/>
          <w:rtl/>
        </w:rPr>
        <w:t>כ</w:t>
      </w:r>
      <w:r w:rsidR="005146C2">
        <w:rPr>
          <w:rFonts w:hint="cs"/>
          <w:rtl/>
        </w:rPr>
        <w:t>נה גם של לשנע אותו כי בסופ</w:t>
      </w:r>
      <w:r>
        <w:rPr>
          <w:rFonts w:hint="cs"/>
          <w:rtl/>
        </w:rPr>
        <w:t>ו</w:t>
      </w:r>
      <w:bookmarkStart w:id="315" w:name="_ETM_Q1_1161995"/>
      <w:bookmarkEnd w:id="315"/>
      <w:r w:rsidR="005146C2">
        <w:rPr>
          <w:rFonts w:hint="cs"/>
          <w:rtl/>
        </w:rPr>
        <w:t xml:space="preserve"> </w:t>
      </w:r>
      <w:r>
        <w:rPr>
          <w:rFonts w:hint="cs"/>
          <w:rtl/>
        </w:rPr>
        <w:t xml:space="preserve">של דבר </w:t>
      </w:r>
      <w:r w:rsidR="00436C38">
        <w:rPr>
          <w:rFonts w:hint="cs"/>
          <w:rtl/>
        </w:rPr>
        <w:t xml:space="preserve">הוא מחויב לעבור מתחנת המשטרה </w:t>
      </w:r>
      <w:r>
        <w:rPr>
          <w:rFonts w:hint="cs"/>
          <w:rtl/>
        </w:rPr>
        <w:t>לשב"ס בשלב מסוים</w:t>
      </w:r>
      <w:r w:rsidR="00436C38">
        <w:rPr>
          <w:rFonts w:hint="cs"/>
          <w:rtl/>
        </w:rPr>
        <w:t xml:space="preserve"> </w:t>
      </w:r>
      <w:proofErr w:type="spellStart"/>
      <w:r w:rsidR="00436C38">
        <w:rPr>
          <w:rFonts w:hint="cs"/>
          <w:rtl/>
        </w:rPr>
        <w:t>וכו</w:t>
      </w:r>
      <w:proofErr w:type="spellEnd"/>
      <w:r w:rsidR="00436C38">
        <w:rPr>
          <w:rFonts w:hint="cs"/>
          <w:rtl/>
        </w:rPr>
        <w:t>'</w:t>
      </w:r>
      <w:r>
        <w:rPr>
          <w:rFonts w:hint="cs"/>
          <w:rtl/>
        </w:rPr>
        <w:t>. הדברים האלה מ</w:t>
      </w:r>
      <w:r w:rsidR="00436C38">
        <w:rPr>
          <w:rFonts w:hint="cs"/>
          <w:rtl/>
        </w:rPr>
        <w:t>ח</w:t>
      </w:r>
      <w:r>
        <w:rPr>
          <w:rFonts w:hint="cs"/>
          <w:rtl/>
        </w:rPr>
        <w:t>ודדים לשטח. בסופו</w:t>
      </w:r>
      <w:bookmarkStart w:id="316" w:name="_ETM_Q1_1169179"/>
      <w:bookmarkEnd w:id="316"/>
      <w:r w:rsidR="005146C2">
        <w:rPr>
          <w:rFonts w:hint="cs"/>
          <w:rtl/>
        </w:rPr>
        <w:t xml:space="preserve"> </w:t>
      </w:r>
      <w:r>
        <w:rPr>
          <w:rFonts w:hint="cs"/>
          <w:rtl/>
        </w:rPr>
        <w:t>של דבר מדובר בשיקול דעת מקצועי</w:t>
      </w:r>
      <w:r w:rsidR="005146C2">
        <w:rPr>
          <w:rFonts w:hint="cs"/>
          <w:rtl/>
        </w:rPr>
        <w:t xml:space="preserve"> </w:t>
      </w:r>
      <w:r w:rsidR="00436C38">
        <w:rPr>
          <w:rFonts w:hint="cs"/>
          <w:rtl/>
        </w:rPr>
        <w:t xml:space="preserve">של היחידה החוקרת, של קצין החקירות </w:t>
      </w:r>
      <w:r>
        <w:rPr>
          <w:rFonts w:hint="cs"/>
          <w:rtl/>
        </w:rPr>
        <w:t>ה</w:t>
      </w:r>
      <w:r w:rsidR="00436C38">
        <w:rPr>
          <w:rFonts w:hint="cs"/>
          <w:rtl/>
        </w:rPr>
        <w:t>מ</w:t>
      </w:r>
      <w:r>
        <w:rPr>
          <w:rFonts w:hint="cs"/>
          <w:rtl/>
        </w:rPr>
        <w:t xml:space="preserve">קומי ואנו סומכים על </w:t>
      </w:r>
      <w:bookmarkStart w:id="317" w:name="_ETM_Q1_1176278"/>
      <w:bookmarkEnd w:id="317"/>
      <w:r>
        <w:rPr>
          <w:rFonts w:hint="cs"/>
          <w:rtl/>
        </w:rPr>
        <w:t xml:space="preserve">שיקול הדעת </w:t>
      </w:r>
      <w:r w:rsidR="00436C38">
        <w:rPr>
          <w:rFonts w:hint="cs"/>
          <w:rtl/>
        </w:rPr>
        <w:t>ש</w:t>
      </w:r>
      <w:r>
        <w:rPr>
          <w:rFonts w:hint="cs"/>
          <w:rtl/>
        </w:rPr>
        <w:t xml:space="preserve">ל הקצינים שלנו. </w:t>
      </w:r>
      <w:r w:rsidR="00436C38">
        <w:rPr>
          <w:rFonts w:hint="cs"/>
          <w:rtl/>
        </w:rPr>
        <w:t xml:space="preserve">אנו </w:t>
      </w:r>
      <w:r>
        <w:rPr>
          <w:rFonts w:hint="cs"/>
          <w:rtl/>
        </w:rPr>
        <w:t>מחדד</w:t>
      </w:r>
      <w:r w:rsidR="00C73EC7">
        <w:rPr>
          <w:rFonts w:hint="cs"/>
          <w:rtl/>
        </w:rPr>
        <w:t>ים</w:t>
      </w:r>
      <w:r>
        <w:rPr>
          <w:rFonts w:hint="cs"/>
          <w:rtl/>
        </w:rPr>
        <w:t xml:space="preserve"> את הדבר</w:t>
      </w:r>
      <w:r w:rsidR="00C73EC7">
        <w:rPr>
          <w:rFonts w:hint="cs"/>
          <w:rtl/>
        </w:rPr>
        <w:t>ים</w:t>
      </w:r>
      <w:r w:rsidR="00436C38">
        <w:rPr>
          <w:rFonts w:hint="cs"/>
          <w:rtl/>
        </w:rPr>
        <w:t xml:space="preserve"> אך בסוף</w:t>
      </w:r>
      <w:r>
        <w:rPr>
          <w:rFonts w:hint="cs"/>
          <w:rtl/>
        </w:rPr>
        <w:t xml:space="preserve"> </w:t>
      </w:r>
      <w:bookmarkStart w:id="318" w:name="_ETM_Q1_1183562"/>
      <w:bookmarkEnd w:id="318"/>
      <w:r>
        <w:rPr>
          <w:rFonts w:hint="cs"/>
          <w:rtl/>
        </w:rPr>
        <w:t>מדובר בכל מקרה לגופו.</w:t>
      </w:r>
    </w:p>
    <w:p w:rsidR="008C3AF7" w:rsidRDefault="008C3AF7" w:rsidP="004C2F28">
      <w:pPr>
        <w:rPr>
          <w:rtl/>
        </w:rPr>
      </w:pPr>
      <w:bookmarkStart w:id="319" w:name="_ETM_Q1_1188962"/>
      <w:bookmarkStart w:id="320" w:name="_ETM_Q1_1189079"/>
      <w:bookmarkEnd w:id="319"/>
      <w:bookmarkEnd w:id="320"/>
    </w:p>
    <w:p w:rsidR="008C3AF7" w:rsidRDefault="008C3AF7" w:rsidP="008C3AF7">
      <w:pPr>
        <w:pStyle w:val="af6"/>
        <w:keepNext/>
        <w:rPr>
          <w:rtl/>
        </w:rPr>
      </w:pPr>
      <w:bookmarkStart w:id="321" w:name="ET_yor_6157_28"/>
      <w:r w:rsidRPr="008C3AF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C3AF7">
        <w:rPr>
          <w:rStyle w:val="TagStyle"/>
          <w:rtl/>
        </w:rPr>
        <w:t xml:space="preserve"> &lt;&lt; יור &gt;&gt;</w:t>
      </w:r>
      <w:r>
        <w:rPr>
          <w:rtl/>
        </w:rPr>
        <w:t xml:space="preserve">   </w:t>
      </w:r>
      <w:bookmarkEnd w:id="321"/>
    </w:p>
    <w:p w:rsidR="008C3AF7" w:rsidRDefault="008C3AF7" w:rsidP="008C3AF7">
      <w:pPr>
        <w:pStyle w:val="KeepWithNext"/>
        <w:rPr>
          <w:rtl/>
        </w:rPr>
      </w:pPr>
    </w:p>
    <w:p w:rsidR="008C3AF7" w:rsidRDefault="00436C38" w:rsidP="008C3AF7">
      <w:pPr>
        <w:rPr>
          <w:rtl/>
        </w:rPr>
      </w:pPr>
      <w:bookmarkStart w:id="322" w:name="_ETM_Q1_1189629"/>
      <w:bookmarkEnd w:id="322"/>
      <w:proofErr w:type="spellStart"/>
      <w:r>
        <w:rPr>
          <w:rFonts w:hint="cs"/>
          <w:rtl/>
        </w:rPr>
        <w:t>אוקיי</w:t>
      </w:r>
      <w:proofErr w:type="spellEnd"/>
      <w:r>
        <w:rPr>
          <w:rFonts w:hint="cs"/>
          <w:rtl/>
        </w:rPr>
        <w:t xml:space="preserve">. </w:t>
      </w:r>
      <w:r w:rsidR="008C3AF7">
        <w:rPr>
          <w:rFonts w:hint="cs"/>
          <w:rtl/>
        </w:rPr>
        <w:t>חנית.</w:t>
      </w:r>
    </w:p>
    <w:p w:rsidR="008C3AF7" w:rsidRDefault="008C3AF7" w:rsidP="008C3AF7">
      <w:pPr>
        <w:rPr>
          <w:rtl/>
        </w:rPr>
      </w:pPr>
      <w:bookmarkStart w:id="323" w:name="_ETM_Q1_1194229"/>
      <w:bookmarkStart w:id="324" w:name="_ETM_Q1_1194314"/>
      <w:bookmarkEnd w:id="323"/>
      <w:bookmarkEnd w:id="324"/>
    </w:p>
    <w:p w:rsidR="008C3AF7" w:rsidRDefault="008C3AF7" w:rsidP="008C3AF7">
      <w:pPr>
        <w:rPr>
          <w:rtl/>
        </w:rPr>
      </w:pPr>
      <w:bookmarkStart w:id="325" w:name="_ETM_Q1_1194629"/>
      <w:bookmarkStart w:id="326" w:name="_ETM_Q1_1194698"/>
      <w:bookmarkEnd w:id="325"/>
      <w:bookmarkEnd w:id="326"/>
    </w:p>
    <w:p w:rsidR="008C3AF7" w:rsidRDefault="008C3AF7" w:rsidP="008C3AF7">
      <w:pPr>
        <w:pStyle w:val="af9"/>
        <w:keepNext/>
        <w:rPr>
          <w:rtl/>
        </w:rPr>
      </w:pPr>
      <w:bookmarkStart w:id="327" w:name="ET_guest_719627_29"/>
      <w:r w:rsidRPr="008C3AF7">
        <w:rPr>
          <w:rStyle w:val="TagStyle"/>
          <w:rtl/>
        </w:rPr>
        <w:t xml:space="preserve"> &lt;&lt; אורח &gt;&gt; </w:t>
      </w:r>
      <w:r>
        <w:rPr>
          <w:rtl/>
        </w:rPr>
        <w:t>חנית בכר:</w:t>
      </w:r>
      <w:r w:rsidRPr="008C3AF7">
        <w:rPr>
          <w:rStyle w:val="TagStyle"/>
          <w:rtl/>
        </w:rPr>
        <w:t xml:space="preserve"> &lt;&lt; אורח &gt;&gt;</w:t>
      </w:r>
      <w:r>
        <w:rPr>
          <w:rtl/>
        </w:rPr>
        <w:t xml:space="preserve">   </w:t>
      </w:r>
      <w:bookmarkEnd w:id="327"/>
    </w:p>
    <w:p w:rsidR="008C3AF7" w:rsidRDefault="008C3AF7" w:rsidP="008C3AF7">
      <w:pPr>
        <w:pStyle w:val="KeepWithNext"/>
        <w:rPr>
          <w:rtl/>
        </w:rPr>
      </w:pPr>
    </w:p>
    <w:p w:rsidR="00436C38" w:rsidRDefault="00436C38" w:rsidP="00436C38">
      <w:pPr>
        <w:rPr>
          <w:rtl/>
        </w:rPr>
      </w:pPr>
      <w:bookmarkStart w:id="328" w:name="_ETM_Q1_1209979"/>
      <w:bookmarkEnd w:id="328"/>
      <w:r>
        <w:rPr>
          <w:rFonts w:hint="cs"/>
          <w:rtl/>
        </w:rPr>
        <w:t xml:space="preserve">שלום, </w:t>
      </w:r>
      <w:bookmarkStart w:id="329" w:name="_ETM_Q1_1234463"/>
      <w:bookmarkEnd w:id="329"/>
      <w:r w:rsidR="008C3AF7">
        <w:rPr>
          <w:rFonts w:hint="cs"/>
          <w:rtl/>
        </w:rPr>
        <w:t>אעדכן בכמה ד</w:t>
      </w:r>
      <w:r>
        <w:rPr>
          <w:rFonts w:hint="cs"/>
          <w:rtl/>
        </w:rPr>
        <w:t xml:space="preserve">ברים שקשורים לבתי המשפט. </w:t>
      </w:r>
      <w:r w:rsidR="008C3AF7">
        <w:rPr>
          <w:rFonts w:hint="cs"/>
          <w:rtl/>
        </w:rPr>
        <w:t>ר</w:t>
      </w:r>
      <w:r>
        <w:rPr>
          <w:rFonts w:hint="cs"/>
          <w:rtl/>
        </w:rPr>
        <w:t>א</w:t>
      </w:r>
      <w:r w:rsidR="008C3AF7">
        <w:rPr>
          <w:rFonts w:hint="cs"/>
          <w:rtl/>
        </w:rPr>
        <w:t xml:space="preserve">שית, </w:t>
      </w:r>
      <w:bookmarkStart w:id="330" w:name="_ETM_Q1_1238962"/>
      <w:bookmarkEnd w:id="330"/>
      <w:r w:rsidR="008C3AF7">
        <w:rPr>
          <w:rFonts w:hint="cs"/>
          <w:rtl/>
        </w:rPr>
        <w:t>ב</w:t>
      </w:r>
      <w:r>
        <w:rPr>
          <w:rFonts w:hint="cs"/>
          <w:rtl/>
        </w:rPr>
        <w:t>מוצ"ש לאחר הערכת מצב שבוצעה אצלנו וקבל</w:t>
      </w:r>
      <w:r w:rsidR="008C3AF7">
        <w:rPr>
          <w:rFonts w:hint="cs"/>
          <w:rtl/>
        </w:rPr>
        <w:t xml:space="preserve">ת הנחיות </w:t>
      </w:r>
      <w:r>
        <w:rPr>
          <w:rFonts w:hint="cs"/>
          <w:rtl/>
        </w:rPr>
        <w:t xml:space="preserve">פיקוד </w:t>
      </w:r>
      <w:r w:rsidR="008C3AF7">
        <w:rPr>
          <w:rFonts w:hint="cs"/>
          <w:rtl/>
        </w:rPr>
        <w:t>העורף שקבעו</w:t>
      </w:r>
      <w:r>
        <w:rPr>
          <w:rFonts w:hint="cs"/>
          <w:rtl/>
        </w:rPr>
        <w:t xml:space="preserve"> את רמת ההתגוננות המחמירה</w:t>
      </w:r>
      <w:r w:rsidR="008C3AF7">
        <w:rPr>
          <w:rFonts w:hint="cs"/>
          <w:rtl/>
        </w:rPr>
        <w:t>, רמה 4</w:t>
      </w:r>
      <w:r>
        <w:rPr>
          <w:rFonts w:hint="cs"/>
          <w:rtl/>
        </w:rPr>
        <w:t>,</w:t>
      </w:r>
      <w:r w:rsidR="008C3AF7">
        <w:rPr>
          <w:rFonts w:hint="cs"/>
          <w:rtl/>
        </w:rPr>
        <w:t xml:space="preserve"> שזו ה</w:t>
      </w:r>
      <w:r>
        <w:rPr>
          <w:rFonts w:hint="cs"/>
          <w:rtl/>
        </w:rPr>
        <w:t>יעילות ההכרחית, המלצנו לשר המשפטים להכריז</w:t>
      </w:r>
      <w:r w:rsidR="008C3AF7">
        <w:rPr>
          <w:rFonts w:hint="cs"/>
          <w:rtl/>
        </w:rPr>
        <w:t xml:space="preserve"> על </w:t>
      </w:r>
      <w:bookmarkStart w:id="331" w:name="_ETM_Q1_1247445"/>
      <w:bookmarkEnd w:id="331"/>
      <w:r w:rsidR="008C3AF7">
        <w:rPr>
          <w:rFonts w:hint="cs"/>
          <w:rtl/>
        </w:rPr>
        <w:t xml:space="preserve">מצב חירום מיוחד לפי </w:t>
      </w:r>
      <w:r>
        <w:rPr>
          <w:rFonts w:hint="cs"/>
          <w:rtl/>
        </w:rPr>
        <w:t>הסמכות שלו בתקנות בתי המשפט חירום ובתקנות בתי הדין לעבו</w:t>
      </w:r>
      <w:r w:rsidR="008C3AF7">
        <w:rPr>
          <w:rFonts w:hint="cs"/>
          <w:rtl/>
        </w:rPr>
        <w:t>ד</w:t>
      </w:r>
      <w:r>
        <w:rPr>
          <w:rFonts w:hint="cs"/>
          <w:rtl/>
        </w:rPr>
        <w:t>ה</w:t>
      </w:r>
      <w:r w:rsidR="008C3AF7">
        <w:rPr>
          <w:rFonts w:hint="cs"/>
          <w:rtl/>
        </w:rPr>
        <w:t xml:space="preserve">. </w:t>
      </w:r>
      <w:bookmarkStart w:id="332" w:name="_ETM_Q1_1254446"/>
      <w:bookmarkEnd w:id="332"/>
      <w:r w:rsidR="008C3AF7">
        <w:rPr>
          <w:rFonts w:hint="cs"/>
          <w:rtl/>
        </w:rPr>
        <w:t xml:space="preserve">ההכרזה ניתנה ביום ראשון ושני </w:t>
      </w:r>
      <w:r>
        <w:rPr>
          <w:rFonts w:hint="cs"/>
          <w:rtl/>
        </w:rPr>
        <w:t>ולאחר</w:t>
      </w:r>
      <w:bookmarkStart w:id="333" w:name="_ETM_Q1_1257591"/>
      <w:bookmarkEnd w:id="333"/>
      <w:r>
        <w:rPr>
          <w:rFonts w:hint="cs"/>
          <w:rtl/>
        </w:rPr>
        <w:t xml:space="preserve">  מכן הוארכה </w:t>
      </w:r>
      <w:r w:rsidR="008C3AF7">
        <w:rPr>
          <w:rFonts w:hint="cs"/>
          <w:rtl/>
        </w:rPr>
        <w:t>עד ליום ראשון הק</w:t>
      </w:r>
      <w:r>
        <w:rPr>
          <w:rFonts w:hint="cs"/>
          <w:rtl/>
        </w:rPr>
        <w:t>ר</w:t>
      </w:r>
      <w:r w:rsidR="008C3AF7">
        <w:rPr>
          <w:rFonts w:hint="cs"/>
          <w:rtl/>
        </w:rPr>
        <w:t xml:space="preserve">וב 22 </w:t>
      </w:r>
      <w:bookmarkStart w:id="334" w:name="_ETM_Q1_1260896"/>
      <w:bookmarkEnd w:id="334"/>
      <w:r w:rsidR="008C3AF7">
        <w:rPr>
          <w:rFonts w:hint="cs"/>
          <w:rtl/>
        </w:rPr>
        <w:t>בחודש כך שבהתאם לתקנות</w:t>
      </w:r>
      <w:r>
        <w:rPr>
          <w:rFonts w:hint="cs"/>
          <w:rtl/>
        </w:rPr>
        <w:t xml:space="preserve"> בתי המשפט במצב חירום, הפעילות בבתי המשפט היא במתכונת</w:t>
      </w:r>
      <w:r w:rsidR="008C3AF7">
        <w:rPr>
          <w:rFonts w:hint="cs"/>
          <w:rtl/>
        </w:rPr>
        <w:t xml:space="preserve"> מצומצמת, </w:t>
      </w:r>
      <w:bookmarkStart w:id="335" w:name="_ETM_Q1_1269612"/>
      <w:bookmarkEnd w:id="335"/>
      <w:r>
        <w:rPr>
          <w:rFonts w:hint="cs"/>
          <w:rtl/>
        </w:rPr>
        <w:t>של דיוני מעצרים,</w:t>
      </w:r>
      <w:bookmarkStart w:id="336" w:name="_ETM_Q1_1268302"/>
      <w:bookmarkEnd w:id="336"/>
      <w:r>
        <w:rPr>
          <w:rFonts w:hint="cs"/>
          <w:rtl/>
        </w:rPr>
        <w:t xml:space="preserve"> מעצרים </w:t>
      </w:r>
      <w:proofErr w:type="spellStart"/>
      <w:r>
        <w:rPr>
          <w:rFonts w:hint="cs"/>
          <w:rtl/>
        </w:rPr>
        <w:t>מינהליים</w:t>
      </w:r>
      <w:proofErr w:type="spellEnd"/>
      <w:r>
        <w:rPr>
          <w:rFonts w:hint="cs"/>
          <w:rtl/>
        </w:rPr>
        <w:t xml:space="preserve">, עתירות דחופות </w:t>
      </w:r>
      <w:r w:rsidR="008C3AF7">
        <w:rPr>
          <w:rFonts w:hint="cs"/>
          <w:rtl/>
        </w:rPr>
        <w:t>לבג"ץ וסעדים זמניים</w:t>
      </w:r>
      <w:r>
        <w:rPr>
          <w:rFonts w:hint="cs"/>
          <w:rtl/>
        </w:rPr>
        <w:t xml:space="preserve"> בהליכים אזרחיים</w:t>
      </w:r>
      <w:r w:rsidR="008C3AF7">
        <w:rPr>
          <w:rFonts w:hint="cs"/>
          <w:rtl/>
        </w:rPr>
        <w:t xml:space="preserve">, בקשות זמניות דחופות. המטרה היא לצמצם </w:t>
      </w:r>
      <w:bookmarkStart w:id="337" w:name="_ETM_Q1_1279846"/>
      <w:bookmarkEnd w:id="337"/>
      <w:r w:rsidR="008C3AF7">
        <w:rPr>
          <w:rFonts w:hint="cs"/>
          <w:rtl/>
        </w:rPr>
        <w:t>את הפעילות</w:t>
      </w:r>
      <w:r>
        <w:rPr>
          <w:rFonts w:hint="cs"/>
          <w:rtl/>
        </w:rPr>
        <w:t xml:space="preserve"> בהתאם להנחיות פיקוד </w:t>
      </w:r>
      <w:bookmarkStart w:id="338" w:name="_ETM_Q1_1280771"/>
      <w:bookmarkEnd w:id="338"/>
      <w:r>
        <w:rPr>
          <w:rFonts w:hint="cs"/>
          <w:rtl/>
        </w:rPr>
        <w:t>העורף</w:t>
      </w:r>
      <w:r w:rsidR="008C3AF7">
        <w:rPr>
          <w:rFonts w:hint="cs"/>
          <w:rtl/>
        </w:rPr>
        <w:t>, למנ</w:t>
      </w:r>
      <w:r>
        <w:rPr>
          <w:rFonts w:hint="cs"/>
          <w:rtl/>
        </w:rPr>
        <w:t>ו</w:t>
      </w:r>
      <w:r w:rsidR="008C3AF7">
        <w:rPr>
          <w:rFonts w:hint="cs"/>
          <w:rtl/>
        </w:rPr>
        <w:t xml:space="preserve">ע התקהלות, </w:t>
      </w:r>
      <w:r>
        <w:rPr>
          <w:rFonts w:hint="cs"/>
          <w:rtl/>
        </w:rPr>
        <w:t xml:space="preserve">למנוע הגעה </w:t>
      </w:r>
      <w:r w:rsidR="008C3AF7">
        <w:rPr>
          <w:rFonts w:hint="cs"/>
          <w:rtl/>
        </w:rPr>
        <w:t xml:space="preserve">ונסיעות במהלך הדרך לבתי המשפט ולמנוע </w:t>
      </w:r>
      <w:bookmarkStart w:id="339" w:name="_ETM_Q1_1288082"/>
      <w:bookmarkEnd w:id="339"/>
      <w:r>
        <w:rPr>
          <w:rFonts w:hint="cs"/>
          <w:rtl/>
        </w:rPr>
        <w:t xml:space="preserve">גם התקהלות בבתי המשפט גם של העובדים, שופטים, מאבטחים, </w:t>
      </w:r>
      <w:bookmarkStart w:id="340" w:name="_ETM_Q1_1293149"/>
      <w:bookmarkEnd w:id="340"/>
      <w:r>
        <w:rPr>
          <w:rFonts w:hint="cs"/>
          <w:rtl/>
        </w:rPr>
        <w:t>קלד</w:t>
      </w:r>
      <w:r w:rsidR="008C3AF7">
        <w:rPr>
          <w:rFonts w:hint="cs"/>
          <w:rtl/>
        </w:rPr>
        <w:t>ניות וכמובן בעלי הדין ולא לקחת</w:t>
      </w:r>
      <w:r>
        <w:rPr>
          <w:rFonts w:hint="cs"/>
          <w:rtl/>
        </w:rPr>
        <w:t xml:space="preserve"> </w:t>
      </w:r>
      <w:r w:rsidR="008C3AF7">
        <w:rPr>
          <w:rFonts w:hint="cs"/>
          <w:rtl/>
        </w:rPr>
        <w:t>סיכונים מ</w:t>
      </w:r>
      <w:r>
        <w:rPr>
          <w:rFonts w:hint="cs"/>
          <w:rtl/>
        </w:rPr>
        <w:t>י</w:t>
      </w:r>
      <w:r w:rsidR="008C3AF7">
        <w:rPr>
          <w:rFonts w:hint="cs"/>
          <w:rtl/>
        </w:rPr>
        <w:t xml:space="preserve">ותרים. </w:t>
      </w:r>
      <w:bookmarkStart w:id="341" w:name="_ETM_Q1_1298379"/>
      <w:bookmarkEnd w:id="341"/>
    </w:p>
    <w:p w:rsidR="00436C38" w:rsidRDefault="00436C38" w:rsidP="00436C38">
      <w:pPr>
        <w:rPr>
          <w:rtl/>
        </w:rPr>
      </w:pPr>
    </w:p>
    <w:p w:rsidR="008C3AF7" w:rsidRDefault="008C3AF7" w:rsidP="00436C38">
      <w:pPr>
        <w:rPr>
          <w:rtl/>
        </w:rPr>
      </w:pPr>
      <w:r>
        <w:rPr>
          <w:rFonts w:hint="cs"/>
          <w:rtl/>
        </w:rPr>
        <w:t xml:space="preserve">רק </w:t>
      </w:r>
      <w:r w:rsidR="00436C38">
        <w:rPr>
          <w:rFonts w:hint="cs"/>
          <w:rtl/>
        </w:rPr>
        <w:t xml:space="preserve">אומר </w:t>
      </w:r>
      <w:r>
        <w:rPr>
          <w:rFonts w:hint="cs"/>
          <w:rtl/>
        </w:rPr>
        <w:t xml:space="preserve">בתי המשפט </w:t>
      </w:r>
      <w:r w:rsidR="00436C38">
        <w:rPr>
          <w:rFonts w:hint="cs"/>
          <w:rtl/>
        </w:rPr>
        <w:t xml:space="preserve">פועלים במתכונת של בתי משפט ברזל </w:t>
      </w:r>
      <w:r w:rsidR="00436C38">
        <w:rPr>
          <w:rtl/>
        </w:rPr>
        <w:t>–</w:t>
      </w:r>
      <w:r w:rsidR="00436C38">
        <w:rPr>
          <w:rFonts w:hint="cs"/>
          <w:rtl/>
        </w:rPr>
        <w:t xml:space="preserve"> רק בתי המשפט </w:t>
      </w:r>
      <w:r>
        <w:rPr>
          <w:rFonts w:hint="cs"/>
          <w:rtl/>
        </w:rPr>
        <w:t>שהם ברמת ההתגוננות המ</w:t>
      </w:r>
      <w:r w:rsidR="00436C38">
        <w:rPr>
          <w:rFonts w:hint="cs"/>
          <w:rtl/>
        </w:rPr>
        <w:t>תאימה ביותר לרמת ההתגוננות המחמירה,</w:t>
      </w:r>
      <w:r>
        <w:rPr>
          <w:rFonts w:hint="cs"/>
          <w:rtl/>
        </w:rPr>
        <w:t xml:space="preserve"> שמחייבת </w:t>
      </w:r>
      <w:bookmarkStart w:id="342" w:name="_ETM_Q1_1306246"/>
      <w:bookmarkEnd w:id="342"/>
      <w:r>
        <w:rPr>
          <w:rFonts w:hint="cs"/>
          <w:rtl/>
        </w:rPr>
        <w:t>מרחב עבודה שיהיה סמוך מ</w:t>
      </w:r>
      <w:r w:rsidR="00436C38">
        <w:rPr>
          <w:rFonts w:hint="cs"/>
          <w:rtl/>
        </w:rPr>
        <w:t>א</w:t>
      </w:r>
      <w:r>
        <w:rPr>
          <w:rFonts w:hint="cs"/>
          <w:rtl/>
        </w:rPr>
        <w:t>וד למרחב מוגן תקני</w:t>
      </w:r>
      <w:r w:rsidR="00436C38">
        <w:rPr>
          <w:rFonts w:hint="cs"/>
          <w:rtl/>
        </w:rPr>
        <w:t>,</w:t>
      </w:r>
      <w:r>
        <w:rPr>
          <w:rFonts w:hint="cs"/>
          <w:rtl/>
        </w:rPr>
        <w:t xml:space="preserve"> ולכן יש </w:t>
      </w:r>
      <w:bookmarkStart w:id="343" w:name="_ETM_Q1_1313479"/>
      <w:bookmarkEnd w:id="343"/>
      <w:r w:rsidR="00436C38">
        <w:rPr>
          <w:rFonts w:hint="cs"/>
          <w:rtl/>
        </w:rPr>
        <w:t>לנו בתי משפט ספציפיים בכל</w:t>
      </w:r>
      <w:r>
        <w:rPr>
          <w:rFonts w:hint="cs"/>
          <w:rtl/>
        </w:rPr>
        <w:t xml:space="preserve"> מחוז, שני</w:t>
      </w:r>
      <w:r w:rsidR="00436C38">
        <w:rPr>
          <w:rFonts w:hint="cs"/>
          <w:rtl/>
        </w:rPr>
        <w:t>י</w:t>
      </w:r>
      <w:r>
        <w:rPr>
          <w:rFonts w:hint="cs"/>
          <w:rtl/>
        </w:rPr>
        <w:t xml:space="preserve">ם או שלושה בכל </w:t>
      </w:r>
      <w:bookmarkStart w:id="344" w:name="_ETM_Q1_1320263"/>
      <w:bookmarkEnd w:id="344"/>
      <w:r>
        <w:rPr>
          <w:rFonts w:hint="cs"/>
          <w:rtl/>
        </w:rPr>
        <w:t>מחוז שרק בהם מתנהלים הדיונים.</w:t>
      </w:r>
    </w:p>
    <w:p w:rsidR="008C3AF7" w:rsidRDefault="008C3AF7" w:rsidP="008C3AF7">
      <w:pPr>
        <w:rPr>
          <w:rtl/>
        </w:rPr>
      </w:pPr>
      <w:bookmarkStart w:id="345" w:name="_ETM_Q1_1324945"/>
      <w:bookmarkEnd w:id="345"/>
    </w:p>
    <w:p w:rsidR="008C3AF7" w:rsidRDefault="00436C38" w:rsidP="00436C38">
      <w:pPr>
        <w:rPr>
          <w:rtl/>
        </w:rPr>
      </w:pPr>
      <w:bookmarkStart w:id="346" w:name="_ETM_Q1_1325032"/>
      <w:bookmarkStart w:id="347" w:name="_ETM_Q1_1325063"/>
      <w:bookmarkStart w:id="348" w:name="_ETM_Q1_1325116"/>
      <w:bookmarkEnd w:id="346"/>
      <w:bookmarkEnd w:id="347"/>
      <w:bookmarkEnd w:id="348"/>
      <w:r>
        <w:rPr>
          <w:rFonts w:hint="cs"/>
          <w:rtl/>
        </w:rPr>
        <w:t xml:space="preserve">לגבי השימוש בטלפונים </w:t>
      </w:r>
      <w:proofErr w:type="spellStart"/>
      <w:r>
        <w:rPr>
          <w:rFonts w:hint="cs"/>
          <w:rtl/>
        </w:rPr>
        <w:t>בווטסאפ</w:t>
      </w:r>
      <w:proofErr w:type="spellEnd"/>
      <w:r>
        <w:rPr>
          <w:rFonts w:hint="cs"/>
          <w:rtl/>
        </w:rPr>
        <w:t xml:space="preserve"> </w:t>
      </w:r>
      <w:r w:rsidR="008C3AF7">
        <w:rPr>
          <w:rFonts w:hint="cs"/>
          <w:rtl/>
        </w:rPr>
        <w:t xml:space="preserve">וגם לגבי חיוניות המעצר, כבר ביום </w:t>
      </w:r>
      <w:bookmarkStart w:id="349" w:name="_ETM_Q1_1329063"/>
      <w:bookmarkEnd w:id="349"/>
      <w:r w:rsidR="008C3AF7">
        <w:rPr>
          <w:rFonts w:hint="cs"/>
          <w:rtl/>
        </w:rPr>
        <w:t>שבו עדכ</w:t>
      </w:r>
      <w:r>
        <w:rPr>
          <w:rFonts w:hint="cs"/>
          <w:rtl/>
        </w:rPr>
        <w:t>נו</w:t>
      </w:r>
      <w:r w:rsidR="008C3AF7">
        <w:rPr>
          <w:rFonts w:hint="cs"/>
          <w:rtl/>
        </w:rPr>
        <w:t xml:space="preserve"> על ההגבלה המלאה, </w:t>
      </w:r>
      <w:r>
        <w:rPr>
          <w:rFonts w:hint="cs"/>
          <w:rtl/>
        </w:rPr>
        <w:t xml:space="preserve">זה </w:t>
      </w:r>
      <w:bookmarkStart w:id="350" w:name="_ETM_Q1_1335173"/>
      <w:bookmarkEnd w:id="350"/>
      <w:r>
        <w:rPr>
          <w:rFonts w:hint="cs"/>
          <w:rtl/>
        </w:rPr>
        <w:t xml:space="preserve">היה </w:t>
      </w:r>
      <w:r w:rsidR="008C3AF7">
        <w:rPr>
          <w:rFonts w:hint="cs"/>
          <w:rtl/>
        </w:rPr>
        <w:t xml:space="preserve">יום שישי לפנות בוקר, הסבנו </w:t>
      </w:r>
      <w:bookmarkStart w:id="351" w:name="_ETM_Q1_1335746"/>
      <w:bookmarkEnd w:id="351"/>
      <w:r w:rsidR="008C3AF7">
        <w:rPr>
          <w:rFonts w:hint="cs"/>
          <w:rtl/>
        </w:rPr>
        <w:t>תשומת לב הש</w:t>
      </w:r>
      <w:r>
        <w:rPr>
          <w:rFonts w:hint="cs"/>
          <w:rtl/>
        </w:rPr>
        <w:t>ופטים, כתבנו להם לגבי הוראות הדין ולגבי</w:t>
      </w:r>
      <w:r w:rsidR="008C3AF7">
        <w:rPr>
          <w:rFonts w:hint="cs"/>
          <w:rtl/>
        </w:rPr>
        <w:t xml:space="preserve"> השימוש בטלפון</w:t>
      </w:r>
      <w:r>
        <w:rPr>
          <w:rFonts w:hint="cs"/>
          <w:rtl/>
        </w:rPr>
        <w:t>,</w:t>
      </w:r>
      <w:r w:rsidR="008C3AF7">
        <w:rPr>
          <w:rFonts w:hint="cs"/>
          <w:rtl/>
        </w:rPr>
        <w:t xml:space="preserve"> ומה המשמעות שתוך 12 </w:t>
      </w:r>
      <w:bookmarkStart w:id="352" w:name="_ETM_Q1_1344863"/>
      <w:bookmarkEnd w:id="352"/>
      <w:r w:rsidR="008C3AF7">
        <w:rPr>
          <w:rFonts w:hint="cs"/>
          <w:rtl/>
        </w:rPr>
        <w:t xml:space="preserve">שעות </w:t>
      </w:r>
      <w:r>
        <w:rPr>
          <w:rFonts w:hint="cs"/>
          <w:rtl/>
        </w:rPr>
        <w:t xml:space="preserve">צריך לקיים דיון חוזר </w:t>
      </w:r>
      <w:bookmarkStart w:id="353" w:name="_ETM_Q1_1347878"/>
      <w:bookmarkEnd w:id="353"/>
      <w:r w:rsidR="008C3AF7">
        <w:rPr>
          <w:rFonts w:hint="cs"/>
          <w:rtl/>
        </w:rPr>
        <w:t xml:space="preserve">ורק </w:t>
      </w:r>
      <w:r>
        <w:rPr>
          <w:rFonts w:hint="cs"/>
          <w:rtl/>
        </w:rPr>
        <w:t>באישור נשיא תוך 24 שעות, גם הסב</w:t>
      </w:r>
      <w:r w:rsidR="008C3AF7">
        <w:rPr>
          <w:rFonts w:hint="cs"/>
          <w:rtl/>
        </w:rPr>
        <w:t>נ</w:t>
      </w:r>
      <w:r>
        <w:rPr>
          <w:rFonts w:hint="cs"/>
          <w:rtl/>
        </w:rPr>
        <w:t>ו</w:t>
      </w:r>
      <w:r w:rsidR="008C3AF7">
        <w:rPr>
          <w:rFonts w:hint="cs"/>
          <w:rtl/>
        </w:rPr>
        <w:t xml:space="preserve"> תש</w:t>
      </w:r>
      <w:r>
        <w:rPr>
          <w:rFonts w:hint="cs"/>
          <w:rtl/>
        </w:rPr>
        <w:t>ו</w:t>
      </w:r>
      <w:r w:rsidR="008C3AF7">
        <w:rPr>
          <w:rFonts w:hint="cs"/>
          <w:rtl/>
        </w:rPr>
        <w:t xml:space="preserve">מת </w:t>
      </w:r>
      <w:bookmarkStart w:id="354" w:name="_ETM_Q1_1352363"/>
      <w:bookmarkEnd w:id="354"/>
      <w:r w:rsidR="008C3AF7">
        <w:rPr>
          <w:rFonts w:hint="cs"/>
          <w:rtl/>
        </w:rPr>
        <w:t xml:space="preserve">לביבם לחיוניות המעצר. </w:t>
      </w:r>
      <w:r>
        <w:rPr>
          <w:rFonts w:hint="cs"/>
          <w:rtl/>
        </w:rPr>
        <w:t xml:space="preserve">הבנו שהיו תקלות. פנינו וביקשנו לעשות </w:t>
      </w:r>
      <w:r w:rsidR="008C3AF7">
        <w:rPr>
          <w:rFonts w:hint="cs"/>
          <w:rtl/>
        </w:rPr>
        <w:t xml:space="preserve">מיפוי גם מול הסנגוריה וגם מול המחוזות </w:t>
      </w:r>
      <w:bookmarkStart w:id="355" w:name="_ETM_Q1_1360130"/>
      <w:bookmarkEnd w:id="355"/>
      <w:r>
        <w:rPr>
          <w:rFonts w:hint="cs"/>
          <w:rtl/>
        </w:rPr>
        <w:t xml:space="preserve">להבין </w:t>
      </w:r>
      <w:r w:rsidR="008C3AF7">
        <w:rPr>
          <w:rFonts w:hint="cs"/>
          <w:rtl/>
        </w:rPr>
        <w:t>מה היו הבעיות</w:t>
      </w:r>
      <w:r>
        <w:rPr>
          <w:rFonts w:hint="cs"/>
          <w:rtl/>
        </w:rPr>
        <w:t>. פנינו ל</w:t>
      </w:r>
      <w:r w:rsidR="008C3AF7">
        <w:rPr>
          <w:rFonts w:hint="cs"/>
          <w:rtl/>
        </w:rPr>
        <w:t>מ</w:t>
      </w:r>
      <w:r>
        <w:rPr>
          <w:rFonts w:hint="cs"/>
          <w:rtl/>
        </w:rPr>
        <w:t>ש</w:t>
      </w:r>
      <w:r w:rsidR="008C3AF7">
        <w:rPr>
          <w:rFonts w:hint="cs"/>
          <w:rtl/>
        </w:rPr>
        <w:t>טרה</w:t>
      </w:r>
      <w:r>
        <w:rPr>
          <w:rFonts w:hint="cs"/>
          <w:rtl/>
        </w:rPr>
        <w:t xml:space="preserve"> שאנ</w:t>
      </w:r>
      <w:r w:rsidR="008C3AF7">
        <w:rPr>
          <w:rFonts w:hint="cs"/>
          <w:rtl/>
        </w:rPr>
        <w:t>י</w:t>
      </w:r>
      <w:r>
        <w:rPr>
          <w:rFonts w:hint="cs"/>
          <w:rtl/>
        </w:rPr>
        <w:t xml:space="preserve"> </w:t>
      </w:r>
      <w:r w:rsidR="008C3AF7">
        <w:rPr>
          <w:rFonts w:hint="cs"/>
          <w:rtl/>
        </w:rPr>
        <w:t xml:space="preserve">שמחה </w:t>
      </w:r>
      <w:r>
        <w:rPr>
          <w:rFonts w:hint="cs"/>
          <w:rtl/>
        </w:rPr>
        <w:t xml:space="preserve">מאוד </w:t>
      </w:r>
      <w:r w:rsidR="008C3AF7">
        <w:rPr>
          <w:rFonts w:hint="cs"/>
          <w:rtl/>
        </w:rPr>
        <w:t xml:space="preserve">שהתגייסו </w:t>
      </w:r>
      <w:proofErr w:type="spellStart"/>
      <w:r w:rsidR="008C3AF7">
        <w:rPr>
          <w:rFonts w:hint="cs"/>
          <w:rtl/>
        </w:rPr>
        <w:t>מ</w:t>
      </w:r>
      <w:r>
        <w:rPr>
          <w:rFonts w:hint="cs"/>
          <w:rtl/>
        </w:rPr>
        <w:t>י</w:t>
      </w:r>
      <w:r w:rsidR="008C3AF7">
        <w:rPr>
          <w:rFonts w:hint="cs"/>
          <w:rtl/>
        </w:rPr>
        <w:t>יד</w:t>
      </w:r>
      <w:proofErr w:type="spellEnd"/>
      <w:r w:rsidR="008C3AF7">
        <w:rPr>
          <w:rFonts w:hint="cs"/>
          <w:rtl/>
        </w:rPr>
        <w:t xml:space="preserve"> </w:t>
      </w:r>
      <w:r>
        <w:rPr>
          <w:rFonts w:hint="cs"/>
          <w:rtl/>
        </w:rPr>
        <w:t xml:space="preserve">לתת את ההנחיות לשטח, לבחון את הדברים, </w:t>
      </w:r>
      <w:r w:rsidR="008C3AF7">
        <w:rPr>
          <w:rFonts w:hint="cs"/>
          <w:rtl/>
        </w:rPr>
        <w:t xml:space="preserve">ואנו </w:t>
      </w:r>
      <w:bookmarkStart w:id="356" w:name="_ETM_Q1_1367963"/>
      <w:bookmarkEnd w:id="356"/>
      <w:r>
        <w:rPr>
          <w:rFonts w:hint="cs"/>
          <w:rtl/>
        </w:rPr>
        <w:t>בשיח שוטף כל הזמן כד</w:t>
      </w:r>
      <w:r w:rsidR="008C3AF7">
        <w:rPr>
          <w:rFonts w:hint="cs"/>
          <w:rtl/>
        </w:rPr>
        <w:t>י</w:t>
      </w:r>
      <w:r>
        <w:rPr>
          <w:rFonts w:hint="cs"/>
          <w:rtl/>
        </w:rPr>
        <w:t xml:space="preserve"> למנוע</w:t>
      </w:r>
      <w:r w:rsidR="008C3AF7">
        <w:rPr>
          <w:rFonts w:hint="cs"/>
          <w:rtl/>
        </w:rPr>
        <w:t xml:space="preserve">, לצמצם את השימוש </w:t>
      </w:r>
      <w:bookmarkStart w:id="357" w:name="_ETM_Q1_1373946"/>
      <w:bookmarkEnd w:id="357"/>
      <w:proofErr w:type="spellStart"/>
      <w:r w:rsidR="008C3AF7">
        <w:rPr>
          <w:rFonts w:hint="cs"/>
          <w:rtl/>
        </w:rPr>
        <w:t>בווטסאפ</w:t>
      </w:r>
      <w:proofErr w:type="spellEnd"/>
      <w:r w:rsidR="008C3AF7">
        <w:rPr>
          <w:rFonts w:hint="cs"/>
          <w:rtl/>
        </w:rPr>
        <w:t xml:space="preserve"> טלפון. אם יש תקלות</w:t>
      </w:r>
      <w:r>
        <w:rPr>
          <w:rFonts w:hint="cs"/>
          <w:rtl/>
        </w:rPr>
        <w:t>,</w:t>
      </w:r>
      <w:r w:rsidR="008C3AF7">
        <w:rPr>
          <w:rFonts w:hint="cs"/>
          <w:rtl/>
        </w:rPr>
        <w:t xml:space="preserve"> ברור שזו המטרה אך לא </w:t>
      </w:r>
      <w:bookmarkStart w:id="358" w:name="_ETM_Q1_1380463"/>
      <w:bookmarkEnd w:id="358"/>
      <w:r w:rsidR="008C3AF7">
        <w:rPr>
          <w:rFonts w:hint="cs"/>
          <w:rtl/>
        </w:rPr>
        <w:t>באופן שוטף.</w:t>
      </w:r>
    </w:p>
    <w:p w:rsidR="008C3AF7" w:rsidRDefault="008C3AF7" w:rsidP="008C3AF7">
      <w:pPr>
        <w:rPr>
          <w:rtl/>
        </w:rPr>
      </w:pPr>
      <w:bookmarkStart w:id="359" w:name="_ETM_Q1_1382230"/>
      <w:bookmarkEnd w:id="359"/>
    </w:p>
    <w:p w:rsidR="008C3AF7" w:rsidRDefault="008C3AF7" w:rsidP="00436C38">
      <w:pPr>
        <w:rPr>
          <w:rtl/>
        </w:rPr>
      </w:pPr>
      <w:bookmarkStart w:id="360" w:name="_ETM_Q1_1382333"/>
      <w:bookmarkStart w:id="361" w:name="_ETM_Q1_1382363"/>
      <w:bookmarkStart w:id="362" w:name="_ETM_Q1_1382432"/>
      <w:bookmarkEnd w:id="360"/>
      <w:bookmarkEnd w:id="361"/>
      <w:bookmarkEnd w:id="362"/>
      <w:r>
        <w:rPr>
          <w:rFonts w:hint="cs"/>
          <w:rtl/>
        </w:rPr>
        <w:t xml:space="preserve">לגבי תוכנת </w:t>
      </w:r>
      <w:proofErr w:type="spellStart"/>
      <w:r>
        <w:rPr>
          <w:rFonts w:hint="cs"/>
          <w:rtl/>
        </w:rPr>
        <w:t>הסקייפ</w:t>
      </w:r>
      <w:proofErr w:type="spellEnd"/>
      <w:r w:rsidR="00436C38">
        <w:rPr>
          <w:rFonts w:hint="cs"/>
          <w:rtl/>
        </w:rPr>
        <w:t xml:space="preserve"> ששחר העלתה</w:t>
      </w:r>
      <w:r>
        <w:rPr>
          <w:rFonts w:hint="cs"/>
          <w:rtl/>
        </w:rPr>
        <w:t xml:space="preserve">, </w:t>
      </w:r>
      <w:r w:rsidR="00436C38">
        <w:rPr>
          <w:rFonts w:hint="cs"/>
          <w:rtl/>
        </w:rPr>
        <w:t xml:space="preserve">בימים אלה בלי שום קשר </w:t>
      </w:r>
      <w:r>
        <w:rPr>
          <w:rFonts w:hint="cs"/>
          <w:rtl/>
        </w:rPr>
        <w:t>אנו מפת</w:t>
      </w:r>
      <w:r w:rsidR="00436C38">
        <w:rPr>
          <w:rFonts w:hint="cs"/>
          <w:rtl/>
        </w:rPr>
        <w:t>ח</w:t>
      </w:r>
      <w:r>
        <w:rPr>
          <w:rFonts w:hint="cs"/>
          <w:rtl/>
        </w:rPr>
        <w:t xml:space="preserve">ים תוכנה חדשה, </w:t>
      </w:r>
      <w:proofErr w:type="spellStart"/>
      <w:r w:rsidR="00436C38">
        <w:rPr>
          <w:rFonts w:hint="cs"/>
          <w:rtl/>
        </w:rPr>
        <w:t>ביקורט</w:t>
      </w:r>
      <w:proofErr w:type="spellEnd"/>
      <w:r w:rsidR="00436C38">
        <w:rPr>
          <w:rFonts w:hint="cs"/>
          <w:rtl/>
        </w:rPr>
        <w:t xml:space="preserve">. </w:t>
      </w:r>
      <w:r>
        <w:rPr>
          <w:rFonts w:hint="cs"/>
          <w:rtl/>
        </w:rPr>
        <w:t xml:space="preserve">היא תהיה </w:t>
      </w:r>
      <w:bookmarkStart w:id="363" w:name="_ETM_Q1_1391180"/>
      <w:bookmarkEnd w:id="363"/>
      <w:r w:rsidR="00436C38">
        <w:rPr>
          <w:rFonts w:hint="cs"/>
          <w:rtl/>
        </w:rPr>
        <w:t xml:space="preserve">טובה יותר, </w:t>
      </w:r>
      <w:r>
        <w:rPr>
          <w:rFonts w:hint="cs"/>
          <w:rtl/>
        </w:rPr>
        <w:t>מותאמת יותר לה</w:t>
      </w:r>
      <w:r w:rsidR="00436C38">
        <w:rPr>
          <w:rFonts w:hint="cs"/>
          <w:rtl/>
        </w:rPr>
        <w:t>ל</w:t>
      </w:r>
      <w:r>
        <w:rPr>
          <w:rFonts w:hint="cs"/>
          <w:rtl/>
        </w:rPr>
        <w:t xml:space="preserve">יכים של בתי המשפט, מאובטחת, </w:t>
      </w:r>
      <w:r w:rsidR="00436C38">
        <w:rPr>
          <w:rFonts w:hint="cs"/>
          <w:rtl/>
        </w:rPr>
        <w:t xml:space="preserve">כמובן יהיה בשיתוף פעולה של כלל הגורמים </w:t>
      </w:r>
      <w:r w:rsidR="00436C38">
        <w:rPr>
          <w:rtl/>
        </w:rPr>
        <w:t>–</w:t>
      </w:r>
      <w:r w:rsidR="00436C38">
        <w:rPr>
          <w:rFonts w:hint="cs"/>
          <w:rtl/>
        </w:rPr>
        <w:t xml:space="preserve"> שב"ס, משטרה </w:t>
      </w:r>
      <w:proofErr w:type="spellStart"/>
      <w:r w:rsidR="00436C38">
        <w:rPr>
          <w:rFonts w:hint="cs"/>
          <w:rtl/>
        </w:rPr>
        <w:t>וכו</w:t>
      </w:r>
      <w:proofErr w:type="spellEnd"/>
      <w:r w:rsidR="00436C38">
        <w:rPr>
          <w:rFonts w:hint="cs"/>
          <w:rtl/>
        </w:rPr>
        <w:t xml:space="preserve">', </w:t>
      </w:r>
      <w:bookmarkStart w:id="364" w:name="_ETM_Q1_1399044"/>
      <w:bookmarkEnd w:id="364"/>
      <w:r>
        <w:rPr>
          <w:rFonts w:hint="cs"/>
          <w:rtl/>
        </w:rPr>
        <w:t xml:space="preserve">ורק כשהיא תיכנס </w:t>
      </w:r>
      <w:bookmarkStart w:id="365" w:name="_ETM_Q1_1399613"/>
      <w:bookmarkEnd w:id="365"/>
      <w:r>
        <w:rPr>
          <w:rFonts w:hint="cs"/>
          <w:rtl/>
        </w:rPr>
        <w:t>לפועל כמ</w:t>
      </w:r>
      <w:r w:rsidR="00436C38">
        <w:rPr>
          <w:rFonts w:hint="cs"/>
          <w:rtl/>
        </w:rPr>
        <w:t>ו</w:t>
      </w:r>
      <w:r>
        <w:rPr>
          <w:rFonts w:hint="cs"/>
          <w:rtl/>
        </w:rPr>
        <w:t xml:space="preserve">בן נוכל להחליף את </w:t>
      </w:r>
      <w:proofErr w:type="spellStart"/>
      <w:r>
        <w:rPr>
          <w:rFonts w:hint="cs"/>
          <w:rtl/>
        </w:rPr>
        <w:t>הסקייפ</w:t>
      </w:r>
      <w:proofErr w:type="spellEnd"/>
      <w:r>
        <w:rPr>
          <w:rFonts w:hint="cs"/>
          <w:rtl/>
        </w:rPr>
        <w:t>.</w:t>
      </w:r>
    </w:p>
    <w:p w:rsidR="008C3AF7" w:rsidRDefault="008C3AF7" w:rsidP="008C3AF7">
      <w:pPr>
        <w:rPr>
          <w:rtl/>
        </w:rPr>
      </w:pPr>
      <w:bookmarkStart w:id="366" w:name="_ETM_Q1_1406897"/>
      <w:bookmarkStart w:id="367" w:name="_ETM_Q1_1406997"/>
      <w:bookmarkEnd w:id="366"/>
      <w:bookmarkEnd w:id="367"/>
    </w:p>
    <w:p w:rsidR="008C3AF7" w:rsidRDefault="008C3AF7" w:rsidP="008C3AF7">
      <w:pPr>
        <w:pStyle w:val="af6"/>
        <w:keepNext/>
        <w:rPr>
          <w:rtl/>
        </w:rPr>
      </w:pPr>
      <w:bookmarkStart w:id="368" w:name="ET_yor_6157_30"/>
      <w:r w:rsidRPr="008C3AF7">
        <w:rPr>
          <w:rStyle w:val="TagStyle"/>
          <w:rtl/>
        </w:rPr>
        <w:t xml:space="preserve"> &lt;&lt; יור &gt;&gt; </w:t>
      </w:r>
      <w:r>
        <w:rPr>
          <w:rtl/>
        </w:rPr>
        <w:t xml:space="preserve">היו"ר שמחה </w:t>
      </w:r>
      <w:proofErr w:type="spellStart"/>
      <w:r>
        <w:rPr>
          <w:rtl/>
        </w:rPr>
        <w:t>רוטמן</w:t>
      </w:r>
      <w:proofErr w:type="spellEnd"/>
      <w:r>
        <w:rPr>
          <w:rtl/>
        </w:rPr>
        <w:t>:</w:t>
      </w:r>
      <w:r w:rsidRPr="008C3AF7">
        <w:rPr>
          <w:rStyle w:val="TagStyle"/>
          <w:rtl/>
        </w:rPr>
        <w:t xml:space="preserve"> &lt;&lt; יור &gt;&gt;</w:t>
      </w:r>
      <w:r>
        <w:rPr>
          <w:rtl/>
        </w:rPr>
        <w:t xml:space="preserve">   </w:t>
      </w:r>
      <w:bookmarkEnd w:id="368"/>
    </w:p>
    <w:p w:rsidR="008C3AF7" w:rsidRDefault="008C3AF7" w:rsidP="008C3AF7">
      <w:pPr>
        <w:pStyle w:val="KeepWithNext"/>
        <w:rPr>
          <w:rtl/>
        </w:rPr>
      </w:pPr>
    </w:p>
    <w:p w:rsidR="008C3AF7" w:rsidRDefault="00436C38" w:rsidP="00436C38">
      <w:pPr>
        <w:rPr>
          <w:rtl/>
        </w:rPr>
      </w:pPr>
      <w:bookmarkStart w:id="369" w:name="_ETM_Q1_1407613"/>
      <w:bookmarkEnd w:id="369"/>
      <w:r>
        <w:rPr>
          <w:rFonts w:hint="cs"/>
          <w:rtl/>
        </w:rPr>
        <w:t>בסדר. תודה. אומנם אני לא רוצה עכשי</w:t>
      </w:r>
      <w:r w:rsidR="008C3AF7">
        <w:rPr>
          <w:rFonts w:hint="cs"/>
          <w:rtl/>
        </w:rPr>
        <w:t>ו</w:t>
      </w:r>
      <w:r>
        <w:rPr>
          <w:rFonts w:hint="cs"/>
          <w:rtl/>
        </w:rPr>
        <w:t xml:space="preserve"> התייחסות לזה כי אין לנו הרב</w:t>
      </w:r>
      <w:r w:rsidR="008C3AF7">
        <w:rPr>
          <w:rFonts w:hint="cs"/>
          <w:rtl/>
        </w:rPr>
        <w:t>ה</w:t>
      </w:r>
      <w:r>
        <w:rPr>
          <w:rFonts w:hint="cs"/>
          <w:rtl/>
        </w:rPr>
        <w:t xml:space="preserve"> </w:t>
      </w:r>
      <w:r w:rsidR="008C3AF7">
        <w:rPr>
          <w:rFonts w:hint="cs"/>
          <w:rtl/>
        </w:rPr>
        <w:t xml:space="preserve">זמן </w:t>
      </w:r>
      <w:bookmarkStart w:id="370" w:name="_ETM_Q1_1416580"/>
      <w:bookmarkEnd w:id="370"/>
      <w:r w:rsidR="008C3AF7">
        <w:rPr>
          <w:rFonts w:hint="cs"/>
          <w:rtl/>
        </w:rPr>
        <w:t xml:space="preserve">אבל </w:t>
      </w:r>
      <w:r>
        <w:rPr>
          <w:rFonts w:hint="cs"/>
          <w:rtl/>
        </w:rPr>
        <w:t xml:space="preserve">קיבלתי פנייה בתיק פלילי נקודתי זה </w:t>
      </w:r>
      <w:bookmarkStart w:id="371" w:name="_ETM_Q1_1417871"/>
      <w:bookmarkEnd w:id="371"/>
      <w:r>
        <w:rPr>
          <w:rFonts w:hint="cs"/>
          <w:rtl/>
        </w:rPr>
        <w:t>או אחר בגלל הנוש</w:t>
      </w:r>
      <w:r w:rsidR="008C3AF7">
        <w:rPr>
          <w:rFonts w:hint="cs"/>
          <w:rtl/>
        </w:rPr>
        <w:t>א</w:t>
      </w:r>
      <w:r>
        <w:rPr>
          <w:rFonts w:hint="cs"/>
          <w:rtl/>
        </w:rPr>
        <w:t xml:space="preserve"> </w:t>
      </w:r>
      <w:r w:rsidR="008C3AF7">
        <w:rPr>
          <w:rFonts w:hint="cs"/>
          <w:rtl/>
        </w:rPr>
        <w:t xml:space="preserve">של מיגון אין קהל, אין </w:t>
      </w:r>
      <w:r>
        <w:rPr>
          <w:rFonts w:hint="cs"/>
          <w:rtl/>
        </w:rPr>
        <w:t>צופ</w:t>
      </w:r>
      <w:r w:rsidR="008C3AF7">
        <w:rPr>
          <w:rFonts w:hint="cs"/>
          <w:rtl/>
        </w:rPr>
        <w:t xml:space="preserve">ים בהליכים. </w:t>
      </w:r>
      <w:bookmarkStart w:id="372" w:name="_ETM_Q1_1424813"/>
      <w:bookmarkEnd w:id="372"/>
      <w:r w:rsidR="008C3AF7">
        <w:rPr>
          <w:rFonts w:hint="cs"/>
          <w:rtl/>
        </w:rPr>
        <w:t>אנשים לא יכול</w:t>
      </w:r>
      <w:r w:rsidR="00C73EC7">
        <w:rPr>
          <w:rFonts w:hint="cs"/>
          <w:rtl/>
        </w:rPr>
        <w:t>ים</w:t>
      </w:r>
      <w:r w:rsidR="008C3AF7">
        <w:rPr>
          <w:rFonts w:hint="cs"/>
          <w:rtl/>
        </w:rPr>
        <w:t xml:space="preserve"> לבוא לצפות בדיונים מסיבות מובנות. א</w:t>
      </w:r>
      <w:r>
        <w:rPr>
          <w:rFonts w:hint="cs"/>
          <w:rtl/>
        </w:rPr>
        <w:t>נ</w:t>
      </w:r>
      <w:r w:rsidR="008C3AF7">
        <w:rPr>
          <w:rFonts w:hint="cs"/>
          <w:rtl/>
        </w:rPr>
        <w:t xml:space="preserve">י </w:t>
      </w:r>
      <w:bookmarkStart w:id="373" w:name="_ETM_Q1_1431697"/>
      <w:bookmarkEnd w:id="373"/>
      <w:r w:rsidR="008C3AF7">
        <w:rPr>
          <w:rFonts w:hint="cs"/>
          <w:rtl/>
        </w:rPr>
        <w:t xml:space="preserve">מבקש שתבדקו, תחזירי לי תשובה, יכול להיות שנצטרך לעשות </w:t>
      </w:r>
      <w:r>
        <w:rPr>
          <w:rFonts w:hint="cs"/>
          <w:rtl/>
        </w:rPr>
        <w:t xml:space="preserve">על זה </w:t>
      </w:r>
      <w:r w:rsidR="008C3AF7">
        <w:rPr>
          <w:rFonts w:hint="cs"/>
          <w:rtl/>
        </w:rPr>
        <w:t xml:space="preserve">דיון </w:t>
      </w:r>
      <w:bookmarkStart w:id="374" w:name="_ETM_Q1_1439197"/>
      <w:bookmarkEnd w:id="374"/>
      <w:r w:rsidR="008C3AF7">
        <w:rPr>
          <w:rFonts w:hint="cs"/>
          <w:rtl/>
        </w:rPr>
        <w:t xml:space="preserve">בנפרד </w:t>
      </w:r>
      <w:r>
        <w:rPr>
          <w:rFonts w:hint="cs"/>
          <w:rtl/>
        </w:rPr>
        <w:t xml:space="preserve">אבל לפחות העתירות בנושאים ציבוריים </w:t>
      </w:r>
      <w:bookmarkStart w:id="375" w:name="_ETM_Q1_1440878"/>
      <w:bookmarkEnd w:id="375"/>
      <w:r>
        <w:rPr>
          <w:rFonts w:hint="cs"/>
          <w:rtl/>
        </w:rPr>
        <w:t xml:space="preserve">שמתנהלות </w:t>
      </w:r>
      <w:r w:rsidR="008C3AF7">
        <w:rPr>
          <w:rFonts w:hint="cs"/>
          <w:rtl/>
        </w:rPr>
        <w:t xml:space="preserve">בכל זאת בבית משפט שהמדיניות תהיה יותר שידור, </w:t>
      </w:r>
      <w:r>
        <w:rPr>
          <w:rFonts w:hint="cs"/>
          <w:rtl/>
        </w:rPr>
        <w:t xml:space="preserve">כי בגלל שאנשים לא יכולים לבוא, </w:t>
      </w:r>
      <w:r w:rsidR="008C3AF7">
        <w:rPr>
          <w:rFonts w:hint="cs"/>
          <w:rtl/>
        </w:rPr>
        <w:t xml:space="preserve">עיקרון </w:t>
      </w:r>
      <w:bookmarkStart w:id="376" w:name="_ETM_Q1_1447080"/>
      <w:bookmarkEnd w:id="376"/>
      <w:r w:rsidR="008C3AF7">
        <w:rPr>
          <w:rFonts w:hint="cs"/>
          <w:rtl/>
        </w:rPr>
        <w:t>פומביות הדיון נפגע.</w:t>
      </w:r>
      <w:r>
        <w:rPr>
          <w:rFonts w:hint="cs"/>
          <w:rtl/>
        </w:rPr>
        <w:t xml:space="preserve"> שיהיה יותר שידורים של דיונים.</w:t>
      </w:r>
    </w:p>
    <w:p w:rsidR="008C3AF7" w:rsidRDefault="008C3AF7" w:rsidP="008C3AF7">
      <w:pPr>
        <w:rPr>
          <w:rtl/>
        </w:rPr>
      </w:pPr>
      <w:bookmarkStart w:id="377" w:name="_ETM_Q1_1450980"/>
      <w:bookmarkStart w:id="378" w:name="_ETM_Q1_1451080"/>
      <w:bookmarkEnd w:id="377"/>
      <w:bookmarkEnd w:id="378"/>
    </w:p>
    <w:p w:rsidR="008C3AF7" w:rsidRDefault="008C3AF7" w:rsidP="008C3AF7">
      <w:pPr>
        <w:pStyle w:val="-"/>
        <w:keepNext/>
        <w:rPr>
          <w:rtl/>
        </w:rPr>
      </w:pPr>
      <w:bookmarkStart w:id="379" w:name="ET_speakercontinue_719627_31"/>
      <w:r w:rsidRPr="008C3AF7">
        <w:rPr>
          <w:rStyle w:val="TagStyle"/>
          <w:rtl/>
        </w:rPr>
        <w:t xml:space="preserve"> &lt;&lt; דובר_המשך &gt;&gt; </w:t>
      </w:r>
      <w:r>
        <w:rPr>
          <w:rtl/>
        </w:rPr>
        <w:t>חנית בכר:</w:t>
      </w:r>
      <w:r w:rsidRPr="008C3AF7">
        <w:rPr>
          <w:rStyle w:val="TagStyle"/>
          <w:rtl/>
        </w:rPr>
        <w:t xml:space="preserve"> &lt;&lt; דובר_המשך &gt;&gt;</w:t>
      </w:r>
      <w:r>
        <w:rPr>
          <w:rtl/>
        </w:rPr>
        <w:t xml:space="preserve">   </w:t>
      </w:r>
      <w:bookmarkEnd w:id="379"/>
    </w:p>
    <w:p w:rsidR="008C3AF7" w:rsidRDefault="008C3AF7" w:rsidP="008C3AF7">
      <w:pPr>
        <w:pStyle w:val="KeepWithNext"/>
        <w:rPr>
          <w:rtl/>
        </w:rPr>
      </w:pPr>
    </w:p>
    <w:p w:rsidR="008C3AF7" w:rsidRDefault="008C3AF7" w:rsidP="008C3AF7">
      <w:pPr>
        <w:rPr>
          <w:rtl/>
        </w:rPr>
      </w:pPr>
      <w:bookmarkStart w:id="380" w:name="_ETM_Q1_1451547"/>
      <w:bookmarkEnd w:id="380"/>
      <w:r>
        <w:rPr>
          <w:rFonts w:hint="cs"/>
          <w:rtl/>
        </w:rPr>
        <w:t>אנו לא מצמצמים את הכניסה של קהל.</w:t>
      </w:r>
    </w:p>
    <w:p w:rsidR="008C3AF7" w:rsidRDefault="008C3AF7" w:rsidP="008C3AF7">
      <w:pPr>
        <w:rPr>
          <w:rtl/>
        </w:rPr>
      </w:pPr>
      <w:bookmarkStart w:id="381" w:name="_ETM_Q1_1456113"/>
      <w:bookmarkStart w:id="382" w:name="_ETM_Q1_1456197"/>
      <w:bookmarkEnd w:id="381"/>
      <w:bookmarkEnd w:id="382"/>
    </w:p>
    <w:p w:rsidR="008C3AF7" w:rsidRDefault="008C3AF7" w:rsidP="008C3AF7">
      <w:pPr>
        <w:pStyle w:val="af6"/>
        <w:keepNext/>
        <w:rPr>
          <w:rtl/>
        </w:rPr>
      </w:pPr>
      <w:bookmarkStart w:id="383" w:name="ET_yor_6157_32"/>
      <w:r w:rsidRPr="008C3AF7">
        <w:rPr>
          <w:rStyle w:val="TagStyle"/>
          <w:rtl/>
        </w:rPr>
        <w:t xml:space="preserve"> &lt;&lt; יור &gt;&gt; </w:t>
      </w:r>
      <w:r>
        <w:rPr>
          <w:rtl/>
        </w:rPr>
        <w:t xml:space="preserve">היו"ר שמחה </w:t>
      </w:r>
      <w:proofErr w:type="spellStart"/>
      <w:r>
        <w:rPr>
          <w:rtl/>
        </w:rPr>
        <w:t>רוטמן</w:t>
      </w:r>
      <w:proofErr w:type="spellEnd"/>
      <w:r>
        <w:rPr>
          <w:rtl/>
        </w:rPr>
        <w:t>:</w:t>
      </w:r>
      <w:r w:rsidRPr="008C3AF7">
        <w:rPr>
          <w:rStyle w:val="TagStyle"/>
          <w:rtl/>
        </w:rPr>
        <w:t xml:space="preserve"> &lt;&lt; יור &gt;&gt;</w:t>
      </w:r>
      <w:r>
        <w:rPr>
          <w:rtl/>
        </w:rPr>
        <w:t xml:space="preserve">   </w:t>
      </w:r>
      <w:bookmarkEnd w:id="383"/>
    </w:p>
    <w:p w:rsidR="008C3AF7" w:rsidRDefault="008C3AF7" w:rsidP="008C3AF7">
      <w:pPr>
        <w:pStyle w:val="KeepWithNext"/>
        <w:rPr>
          <w:rtl/>
        </w:rPr>
      </w:pPr>
    </w:p>
    <w:p w:rsidR="008C3AF7" w:rsidRDefault="00436C38" w:rsidP="00436C38">
      <w:pPr>
        <w:rPr>
          <w:rtl/>
        </w:rPr>
      </w:pPr>
      <w:bookmarkStart w:id="384" w:name="_ETM_Q1_1456663"/>
      <w:bookmarkEnd w:id="384"/>
      <w:r>
        <w:rPr>
          <w:rFonts w:hint="cs"/>
          <w:rtl/>
        </w:rPr>
        <w:t xml:space="preserve">אני יודע שבבית משפט העליון </w:t>
      </w:r>
      <w:r w:rsidR="008C3AF7">
        <w:rPr>
          <w:rFonts w:hint="cs"/>
          <w:rtl/>
        </w:rPr>
        <w:t>לא נ</w:t>
      </w:r>
      <w:r>
        <w:rPr>
          <w:rFonts w:hint="cs"/>
          <w:rtl/>
        </w:rPr>
        <w:t>תנו</w:t>
      </w:r>
      <w:r w:rsidR="008C3AF7">
        <w:rPr>
          <w:rFonts w:hint="cs"/>
          <w:rtl/>
        </w:rPr>
        <w:t xml:space="preserve"> </w:t>
      </w:r>
      <w:bookmarkStart w:id="385" w:name="_ETM_Q1_1457696"/>
      <w:bookmarkEnd w:id="385"/>
      <w:r w:rsidR="008C3AF7">
        <w:rPr>
          <w:rFonts w:hint="cs"/>
          <w:rtl/>
        </w:rPr>
        <w:t>להיכנס.</w:t>
      </w:r>
    </w:p>
    <w:p w:rsidR="008C3AF7" w:rsidRDefault="008C3AF7" w:rsidP="008C3AF7">
      <w:pPr>
        <w:rPr>
          <w:rtl/>
        </w:rPr>
      </w:pPr>
      <w:bookmarkStart w:id="386" w:name="_ETM_Q1_1458597"/>
      <w:bookmarkStart w:id="387" w:name="_ETM_Q1_1458680"/>
      <w:bookmarkEnd w:id="386"/>
      <w:bookmarkEnd w:id="387"/>
    </w:p>
    <w:p w:rsidR="008C3AF7" w:rsidRDefault="008C3AF7" w:rsidP="008C3AF7">
      <w:pPr>
        <w:pStyle w:val="-"/>
        <w:keepNext/>
        <w:rPr>
          <w:rtl/>
        </w:rPr>
      </w:pPr>
      <w:bookmarkStart w:id="388" w:name="ET_speakercontinue_719627_33"/>
      <w:r w:rsidRPr="008C3AF7">
        <w:rPr>
          <w:rStyle w:val="TagStyle"/>
          <w:rtl/>
        </w:rPr>
        <w:t xml:space="preserve"> &lt;&lt; דובר_המשך &gt;&gt; </w:t>
      </w:r>
      <w:r>
        <w:rPr>
          <w:rtl/>
        </w:rPr>
        <w:t>חנית בכר:</w:t>
      </w:r>
      <w:r w:rsidRPr="008C3AF7">
        <w:rPr>
          <w:rStyle w:val="TagStyle"/>
          <w:rtl/>
        </w:rPr>
        <w:t xml:space="preserve"> &lt;&lt; דובר_המשך &gt;&gt;</w:t>
      </w:r>
      <w:r>
        <w:rPr>
          <w:rtl/>
        </w:rPr>
        <w:t xml:space="preserve">   </w:t>
      </w:r>
      <w:bookmarkEnd w:id="388"/>
    </w:p>
    <w:p w:rsidR="008C3AF7" w:rsidRDefault="008C3AF7" w:rsidP="008C3AF7">
      <w:pPr>
        <w:pStyle w:val="KeepWithNext"/>
        <w:rPr>
          <w:rtl/>
        </w:rPr>
      </w:pPr>
    </w:p>
    <w:p w:rsidR="008C3AF7" w:rsidRDefault="00436C38" w:rsidP="00436C38">
      <w:pPr>
        <w:rPr>
          <w:rtl/>
        </w:rPr>
      </w:pPr>
      <w:bookmarkStart w:id="389" w:name="_ETM_Q1_1459180"/>
      <w:bookmarkEnd w:id="389"/>
      <w:r>
        <w:rPr>
          <w:rFonts w:hint="cs"/>
          <w:rtl/>
        </w:rPr>
        <w:t>ב</w:t>
      </w:r>
      <w:r w:rsidR="008C3AF7">
        <w:rPr>
          <w:rFonts w:hint="cs"/>
          <w:rtl/>
        </w:rPr>
        <w:t>ראשון, ש</w:t>
      </w:r>
      <w:r>
        <w:rPr>
          <w:rFonts w:hint="cs"/>
          <w:rtl/>
        </w:rPr>
        <w:t>ני</w:t>
      </w:r>
      <w:r w:rsidR="008C3AF7">
        <w:rPr>
          <w:rFonts w:hint="cs"/>
          <w:rtl/>
        </w:rPr>
        <w:t xml:space="preserve"> בית משפט העליון שימש כבית משפט שלום- -</w:t>
      </w:r>
    </w:p>
    <w:p w:rsidR="008C3AF7" w:rsidRDefault="008C3AF7" w:rsidP="008C3AF7">
      <w:pPr>
        <w:rPr>
          <w:rtl/>
        </w:rPr>
      </w:pPr>
      <w:bookmarkStart w:id="390" w:name="_ETM_Q1_1465147"/>
      <w:bookmarkStart w:id="391" w:name="_ETM_Q1_1465247"/>
      <w:bookmarkEnd w:id="390"/>
      <w:bookmarkEnd w:id="391"/>
    </w:p>
    <w:p w:rsidR="008C3AF7" w:rsidRDefault="008C3AF7" w:rsidP="008C3AF7">
      <w:pPr>
        <w:pStyle w:val="af6"/>
        <w:keepNext/>
        <w:rPr>
          <w:rtl/>
        </w:rPr>
      </w:pPr>
      <w:bookmarkStart w:id="392" w:name="ET_yor_6157_34"/>
      <w:r w:rsidRPr="008C3AF7">
        <w:rPr>
          <w:rStyle w:val="TagStyle"/>
          <w:rtl/>
        </w:rPr>
        <w:t xml:space="preserve"> &lt;&lt; יור &gt;&gt; </w:t>
      </w:r>
      <w:r>
        <w:rPr>
          <w:rtl/>
        </w:rPr>
        <w:t xml:space="preserve">היו"ר שמחה </w:t>
      </w:r>
      <w:proofErr w:type="spellStart"/>
      <w:r>
        <w:rPr>
          <w:rtl/>
        </w:rPr>
        <w:t>רוטמן</w:t>
      </w:r>
      <w:proofErr w:type="spellEnd"/>
      <w:r>
        <w:rPr>
          <w:rtl/>
        </w:rPr>
        <w:t>:</w:t>
      </w:r>
      <w:r w:rsidRPr="008C3AF7">
        <w:rPr>
          <w:rStyle w:val="TagStyle"/>
          <w:rtl/>
        </w:rPr>
        <w:t xml:space="preserve"> &lt;&lt; יור &gt;&gt;</w:t>
      </w:r>
      <w:r>
        <w:rPr>
          <w:rtl/>
        </w:rPr>
        <w:t xml:space="preserve">   </w:t>
      </w:r>
      <w:bookmarkEnd w:id="392"/>
    </w:p>
    <w:p w:rsidR="008C3AF7" w:rsidRDefault="008C3AF7" w:rsidP="008C3AF7">
      <w:pPr>
        <w:pStyle w:val="KeepWithNext"/>
        <w:rPr>
          <w:rtl/>
        </w:rPr>
      </w:pPr>
    </w:p>
    <w:p w:rsidR="008C3AF7" w:rsidRDefault="00436C38" w:rsidP="008C3AF7">
      <w:pPr>
        <w:rPr>
          <w:rtl/>
        </w:rPr>
      </w:pPr>
      <w:bookmarkStart w:id="393" w:name="_ETM_Q1_1465714"/>
      <w:bookmarkEnd w:id="393"/>
      <w:r>
        <w:rPr>
          <w:rFonts w:hint="cs"/>
          <w:rtl/>
        </w:rPr>
        <w:t xml:space="preserve">חלילה </w:t>
      </w:r>
      <w:r w:rsidR="008C3AF7">
        <w:rPr>
          <w:rFonts w:hint="cs"/>
          <w:rtl/>
        </w:rPr>
        <w:t>ז</w:t>
      </w:r>
      <w:bookmarkStart w:id="394" w:name="_ETM_Q1_1465964"/>
      <w:bookmarkEnd w:id="394"/>
      <w:r w:rsidR="008C3AF7">
        <w:rPr>
          <w:rFonts w:hint="cs"/>
          <w:rtl/>
        </w:rPr>
        <w:t xml:space="preserve">ה לא ביקורת. </w:t>
      </w:r>
    </w:p>
    <w:p w:rsidR="008C3AF7" w:rsidRDefault="008C3AF7" w:rsidP="008C3AF7">
      <w:pPr>
        <w:rPr>
          <w:rtl/>
        </w:rPr>
      </w:pPr>
      <w:bookmarkStart w:id="395" w:name="_ETM_Q1_1469031"/>
      <w:bookmarkStart w:id="396" w:name="_ETM_Q1_1469114"/>
      <w:bookmarkEnd w:id="395"/>
      <w:bookmarkEnd w:id="396"/>
    </w:p>
    <w:p w:rsidR="008C3AF7" w:rsidRDefault="008C3AF7" w:rsidP="008C3AF7">
      <w:pPr>
        <w:pStyle w:val="-"/>
        <w:keepNext/>
        <w:rPr>
          <w:rtl/>
        </w:rPr>
      </w:pPr>
      <w:bookmarkStart w:id="397" w:name="ET_speakercontinue_719627_35"/>
      <w:r w:rsidRPr="008C3AF7">
        <w:rPr>
          <w:rStyle w:val="TagStyle"/>
          <w:rtl/>
        </w:rPr>
        <w:t xml:space="preserve"> &lt;&lt; דובר_המשך &gt;&gt; </w:t>
      </w:r>
      <w:r>
        <w:rPr>
          <w:rtl/>
        </w:rPr>
        <w:t>חנית בכר:</w:t>
      </w:r>
      <w:r w:rsidRPr="008C3AF7">
        <w:rPr>
          <w:rStyle w:val="TagStyle"/>
          <w:rtl/>
        </w:rPr>
        <w:t xml:space="preserve"> &lt;&lt; דובר_המשך &gt;&gt;</w:t>
      </w:r>
      <w:r>
        <w:rPr>
          <w:rtl/>
        </w:rPr>
        <w:t xml:space="preserve">   </w:t>
      </w:r>
      <w:bookmarkEnd w:id="397"/>
    </w:p>
    <w:p w:rsidR="008C3AF7" w:rsidRDefault="008C3AF7" w:rsidP="008C3AF7">
      <w:pPr>
        <w:pStyle w:val="KeepWithNext"/>
        <w:rPr>
          <w:rtl/>
        </w:rPr>
      </w:pPr>
    </w:p>
    <w:p w:rsidR="008C3AF7" w:rsidRDefault="00436C38" w:rsidP="008C3AF7">
      <w:pPr>
        <w:rPr>
          <w:rtl/>
        </w:rPr>
      </w:pPr>
      <w:bookmarkStart w:id="398" w:name="_ETM_Q1_1469818"/>
      <w:bookmarkEnd w:id="398"/>
      <w:r>
        <w:rPr>
          <w:rFonts w:hint="cs"/>
          <w:rtl/>
        </w:rPr>
        <w:t xml:space="preserve">בית </w:t>
      </w:r>
      <w:bookmarkStart w:id="399" w:name="_ETM_Q1_1468642"/>
      <w:bookmarkEnd w:id="399"/>
      <w:r>
        <w:rPr>
          <w:rFonts w:hint="cs"/>
          <w:rtl/>
        </w:rPr>
        <w:t>המשפט העליון עכשיו הוא רק בית המשפט העליון, ופתחנו את בית הדין הארצי לעבודה אחרי שהכשרנ</w:t>
      </w:r>
      <w:r w:rsidR="008C3AF7">
        <w:rPr>
          <w:rFonts w:hint="cs"/>
          <w:rtl/>
        </w:rPr>
        <w:t>ו</w:t>
      </w:r>
      <w:r>
        <w:rPr>
          <w:rFonts w:hint="cs"/>
          <w:rtl/>
        </w:rPr>
        <w:t xml:space="preserve"> </w:t>
      </w:r>
      <w:r w:rsidR="008C3AF7">
        <w:rPr>
          <w:rFonts w:hint="cs"/>
          <w:rtl/>
        </w:rPr>
        <w:t>את המקלט שם.</w:t>
      </w:r>
    </w:p>
    <w:p w:rsidR="008C3AF7" w:rsidRDefault="008C3AF7" w:rsidP="008C3AF7">
      <w:pPr>
        <w:rPr>
          <w:rtl/>
        </w:rPr>
      </w:pPr>
      <w:bookmarkStart w:id="400" w:name="_ETM_Q1_1474347"/>
      <w:bookmarkStart w:id="401" w:name="_ETM_Q1_1474431"/>
      <w:bookmarkEnd w:id="400"/>
      <w:bookmarkEnd w:id="401"/>
    </w:p>
    <w:p w:rsidR="008C3AF7" w:rsidRDefault="008C3AF7" w:rsidP="008C3AF7">
      <w:pPr>
        <w:pStyle w:val="af6"/>
        <w:keepNext/>
        <w:rPr>
          <w:rtl/>
        </w:rPr>
      </w:pPr>
      <w:bookmarkStart w:id="402" w:name="ET_yor_6157_36"/>
      <w:r w:rsidRPr="008C3AF7">
        <w:rPr>
          <w:rStyle w:val="TagStyle"/>
          <w:rtl/>
        </w:rPr>
        <w:t xml:space="preserve"> &lt;&lt; יור &gt;&gt; </w:t>
      </w:r>
      <w:r>
        <w:rPr>
          <w:rtl/>
        </w:rPr>
        <w:t xml:space="preserve">היו"ר שמחה </w:t>
      </w:r>
      <w:proofErr w:type="spellStart"/>
      <w:r>
        <w:rPr>
          <w:rtl/>
        </w:rPr>
        <w:t>רוטמן</w:t>
      </w:r>
      <w:proofErr w:type="spellEnd"/>
      <w:r>
        <w:rPr>
          <w:rtl/>
        </w:rPr>
        <w:t>:</w:t>
      </w:r>
      <w:r w:rsidRPr="008C3AF7">
        <w:rPr>
          <w:rStyle w:val="TagStyle"/>
          <w:rtl/>
        </w:rPr>
        <w:t xml:space="preserve"> &lt;&lt; יור &gt;&gt;</w:t>
      </w:r>
      <w:r>
        <w:rPr>
          <w:rtl/>
        </w:rPr>
        <w:t xml:space="preserve">   </w:t>
      </w:r>
      <w:bookmarkEnd w:id="402"/>
    </w:p>
    <w:p w:rsidR="008C3AF7" w:rsidRDefault="008C3AF7" w:rsidP="008C3AF7">
      <w:pPr>
        <w:pStyle w:val="KeepWithNext"/>
        <w:rPr>
          <w:rtl/>
        </w:rPr>
      </w:pPr>
    </w:p>
    <w:p w:rsidR="008C3AF7" w:rsidRDefault="00436C38" w:rsidP="00436C38">
      <w:pPr>
        <w:rPr>
          <w:rtl/>
        </w:rPr>
      </w:pPr>
      <w:bookmarkStart w:id="403" w:name="_ETM_Q1_1474929"/>
      <w:bookmarkEnd w:id="403"/>
      <w:r>
        <w:rPr>
          <w:rFonts w:hint="cs"/>
          <w:rtl/>
        </w:rPr>
        <w:t>עכשי</w:t>
      </w:r>
      <w:r w:rsidR="008C3AF7">
        <w:rPr>
          <w:rFonts w:hint="cs"/>
          <w:rtl/>
        </w:rPr>
        <w:t>ו</w:t>
      </w:r>
      <w:r>
        <w:rPr>
          <w:rFonts w:hint="cs"/>
          <w:rtl/>
        </w:rPr>
        <w:t xml:space="preserve"> </w:t>
      </w:r>
      <w:r w:rsidR="008C3AF7">
        <w:rPr>
          <w:rFonts w:hint="cs"/>
          <w:rtl/>
        </w:rPr>
        <w:t xml:space="preserve">אפשר להגיע לדיונים </w:t>
      </w:r>
      <w:bookmarkStart w:id="404" w:name="_ETM_Q1_1477414"/>
      <w:bookmarkEnd w:id="404"/>
      <w:r w:rsidR="008C3AF7">
        <w:rPr>
          <w:rFonts w:hint="cs"/>
          <w:rtl/>
        </w:rPr>
        <w:t>בבית משפט העל</w:t>
      </w:r>
      <w:r>
        <w:rPr>
          <w:rFonts w:hint="cs"/>
          <w:rtl/>
        </w:rPr>
        <w:t>י</w:t>
      </w:r>
      <w:r w:rsidR="008C3AF7">
        <w:rPr>
          <w:rFonts w:hint="cs"/>
          <w:rtl/>
        </w:rPr>
        <w:t>ון?</w:t>
      </w:r>
    </w:p>
    <w:p w:rsidR="008C3AF7" w:rsidRDefault="008C3AF7" w:rsidP="008C3AF7">
      <w:pPr>
        <w:rPr>
          <w:rtl/>
        </w:rPr>
      </w:pPr>
      <w:bookmarkStart w:id="405" w:name="_ETM_Q1_1479397"/>
      <w:bookmarkStart w:id="406" w:name="_ETM_Q1_1479514"/>
      <w:bookmarkEnd w:id="405"/>
      <w:bookmarkEnd w:id="406"/>
    </w:p>
    <w:p w:rsidR="008C3AF7" w:rsidRDefault="008C3AF7" w:rsidP="008C3AF7">
      <w:pPr>
        <w:pStyle w:val="-"/>
        <w:keepNext/>
        <w:rPr>
          <w:rtl/>
        </w:rPr>
      </w:pPr>
      <w:bookmarkStart w:id="407" w:name="ET_speakercontinue_719627_37"/>
      <w:r w:rsidRPr="008C3AF7">
        <w:rPr>
          <w:rStyle w:val="TagStyle"/>
          <w:rtl/>
        </w:rPr>
        <w:t xml:space="preserve"> &lt;&lt; דובר_המשך &gt;&gt; </w:t>
      </w:r>
      <w:r>
        <w:rPr>
          <w:rtl/>
        </w:rPr>
        <w:t>חנית בכר:</w:t>
      </w:r>
      <w:r w:rsidRPr="008C3AF7">
        <w:rPr>
          <w:rStyle w:val="TagStyle"/>
          <w:rtl/>
        </w:rPr>
        <w:t xml:space="preserve"> &lt;&lt; דובר_המשך &gt;&gt;</w:t>
      </w:r>
      <w:r>
        <w:rPr>
          <w:rtl/>
        </w:rPr>
        <w:t xml:space="preserve">   </w:t>
      </w:r>
      <w:bookmarkEnd w:id="407"/>
    </w:p>
    <w:p w:rsidR="008C3AF7" w:rsidRDefault="008C3AF7" w:rsidP="008C3AF7">
      <w:pPr>
        <w:pStyle w:val="KeepWithNext"/>
        <w:rPr>
          <w:rtl/>
        </w:rPr>
      </w:pPr>
    </w:p>
    <w:p w:rsidR="00436C38" w:rsidRDefault="008C3AF7" w:rsidP="008C3AF7">
      <w:pPr>
        <w:rPr>
          <w:rtl/>
        </w:rPr>
      </w:pPr>
      <w:bookmarkStart w:id="408" w:name="_ETM_Q1_1479964"/>
      <w:bookmarkEnd w:id="408"/>
      <w:r>
        <w:rPr>
          <w:rFonts w:hint="cs"/>
          <w:rtl/>
        </w:rPr>
        <w:t xml:space="preserve">לא מכירה שיש קושי אך אבדוק את זה. </w:t>
      </w:r>
      <w:bookmarkStart w:id="409" w:name="_ETM_Q1_1484614"/>
      <w:bookmarkEnd w:id="409"/>
    </w:p>
    <w:p w:rsidR="00436C38" w:rsidRDefault="00436C38" w:rsidP="008C3AF7">
      <w:pPr>
        <w:rPr>
          <w:rtl/>
        </w:rPr>
      </w:pPr>
      <w:bookmarkStart w:id="410" w:name="_ETM_Q1_1485657"/>
      <w:bookmarkStart w:id="411" w:name="_ETM_Q1_1485700"/>
      <w:bookmarkEnd w:id="410"/>
      <w:bookmarkEnd w:id="411"/>
    </w:p>
    <w:p w:rsidR="00436C38" w:rsidRDefault="00436C38" w:rsidP="00436C38">
      <w:pPr>
        <w:pStyle w:val="af6"/>
        <w:keepNext/>
        <w:rPr>
          <w:rtl/>
        </w:rPr>
      </w:pPr>
      <w:bookmarkStart w:id="412" w:name="ET_yor_6157_58"/>
      <w:r w:rsidRPr="00436C38">
        <w:rPr>
          <w:rStyle w:val="TagStyle"/>
          <w:rtl/>
        </w:rPr>
        <w:t xml:space="preserve"> &lt;&lt; יור &gt;&gt; </w:t>
      </w:r>
      <w:r>
        <w:rPr>
          <w:rtl/>
        </w:rPr>
        <w:t xml:space="preserve">היו"ר שמחה </w:t>
      </w:r>
      <w:proofErr w:type="spellStart"/>
      <w:r>
        <w:rPr>
          <w:rtl/>
        </w:rPr>
        <w:t>רוטמן</w:t>
      </w:r>
      <w:proofErr w:type="spellEnd"/>
      <w:r>
        <w:rPr>
          <w:rtl/>
        </w:rPr>
        <w:t>:</w:t>
      </w:r>
      <w:r w:rsidRPr="00436C38">
        <w:rPr>
          <w:rStyle w:val="TagStyle"/>
          <w:rtl/>
        </w:rPr>
        <w:t xml:space="preserve"> &lt;&lt; יור &gt;&gt;</w:t>
      </w:r>
      <w:r>
        <w:rPr>
          <w:rtl/>
        </w:rPr>
        <w:t xml:space="preserve">   </w:t>
      </w:r>
      <w:bookmarkEnd w:id="412"/>
    </w:p>
    <w:p w:rsidR="00436C38" w:rsidRDefault="00436C38" w:rsidP="00436C38">
      <w:pPr>
        <w:pStyle w:val="KeepWithNext"/>
        <w:rPr>
          <w:rtl/>
        </w:rPr>
      </w:pPr>
    </w:p>
    <w:p w:rsidR="008C3AF7" w:rsidRDefault="008C3AF7" w:rsidP="00436C38">
      <w:pPr>
        <w:rPr>
          <w:rtl/>
        </w:rPr>
      </w:pPr>
      <w:bookmarkStart w:id="413" w:name="_ETM_Q1_1487038"/>
      <w:bookmarkStart w:id="414" w:name="_ETM_Q1_1485816"/>
      <w:bookmarkStart w:id="415" w:name="_ETM_Q1_1485851"/>
      <w:bookmarkEnd w:id="413"/>
      <w:bookmarkEnd w:id="414"/>
      <w:bookmarkEnd w:id="415"/>
      <w:r>
        <w:rPr>
          <w:rFonts w:hint="cs"/>
          <w:rtl/>
        </w:rPr>
        <w:t xml:space="preserve">יודע שהיה דיון </w:t>
      </w:r>
      <w:r>
        <w:rPr>
          <w:rtl/>
        </w:rPr>
        <w:t>–</w:t>
      </w:r>
      <w:r>
        <w:rPr>
          <w:rFonts w:hint="cs"/>
          <w:rtl/>
        </w:rPr>
        <w:t xml:space="preserve"> תמה על הדח</w:t>
      </w:r>
      <w:r w:rsidR="00436C38">
        <w:rPr>
          <w:rFonts w:hint="cs"/>
          <w:rtl/>
        </w:rPr>
        <w:t>י</w:t>
      </w:r>
      <w:r>
        <w:rPr>
          <w:rFonts w:hint="cs"/>
          <w:rtl/>
        </w:rPr>
        <w:t xml:space="preserve">פות שלו </w:t>
      </w:r>
      <w:r>
        <w:rPr>
          <w:rtl/>
        </w:rPr>
        <w:t>–</w:t>
      </w:r>
      <w:r>
        <w:rPr>
          <w:rFonts w:hint="cs"/>
          <w:rtl/>
        </w:rPr>
        <w:t xml:space="preserve"> </w:t>
      </w:r>
      <w:bookmarkStart w:id="416" w:name="_ETM_Q1_1491531"/>
      <w:bookmarkEnd w:id="416"/>
      <w:r w:rsidR="00436C38">
        <w:rPr>
          <w:rFonts w:hint="cs"/>
          <w:rtl/>
        </w:rPr>
        <w:t xml:space="preserve">על תנאי </w:t>
      </w:r>
      <w:proofErr w:type="spellStart"/>
      <w:r w:rsidR="00436C38">
        <w:rPr>
          <w:rFonts w:hint="cs"/>
          <w:rtl/>
        </w:rPr>
        <w:t>הנוחבות</w:t>
      </w:r>
      <w:proofErr w:type="spellEnd"/>
      <w:r w:rsidR="00436C38">
        <w:rPr>
          <w:rFonts w:hint="cs"/>
          <w:rtl/>
        </w:rPr>
        <w:t xml:space="preserve">, </w:t>
      </w:r>
      <w:bookmarkStart w:id="417" w:name="_ETM_Q1_1489480"/>
      <w:bookmarkEnd w:id="417"/>
      <w:r w:rsidR="00436C38">
        <w:rPr>
          <w:rFonts w:hint="cs"/>
          <w:rtl/>
        </w:rPr>
        <w:t xml:space="preserve">ואנשים ניסו להיכנס ולא נתנו להם להיכנס </w:t>
      </w:r>
      <w:r>
        <w:rPr>
          <w:rFonts w:hint="cs"/>
          <w:rtl/>
        </w:rPr>
        <w:t>לצפות ב</w:t>
      </w:r>
      <w:r w:rsidR="00436C38">
        <w:rPr>
          <w:rFonts w:hint="cs"/>
          <w:rtl/>
        </w:rPr>
        <w:t>דיון</w:t>
      </w:r>
      <w:r>
        <w:rPr>
          <w:rFonts w:hint="cs"/>
          <w:rtl/>
        </w:rPr>
        <w:t xml:space="preserve">. ככל שזה </w:t>
      </w:r>
      <w:r w:rsidR="00436C38">
        <w:rPr>
          <w:rFonts w:hint="cs"/>
          <w:rtl/>
        </w:rPr>
        <w:t xml:space="preserve">- </w:t>
      </w:r>
      <w:r>
        <w:rPr>
          <w:rFonts w:hint="cs"/>
          <w:rtl/>
        </w:rPr>
        <w:t>מבק</w:t>
      </w:r>
      <w:r w:rsidR="00436C38">
        <w:rPr>
          <w:rFonts w:hint="cs"/>
          <w:rtl/>
        </w:rPr>
        <w:t>ש</w:t>
      </w:r>
      <w:r>
        <w:rPr>
          <w:rFonts w:hint="cs"/>
          <w:rtl/>
        </w:rPr>
        <w:t xml:space="preserve"> שתבדקו. </w:t>
      </w:r>
      <w:r w:rsidR="00436C38">
        <w:rPr>
          <w:rFonts w:hint="cs"/>
          <w:rtl/>
        </w:rPr>
        <w:t xml:space="preserve">אם יש </w:t>
      </w:r>
      <w:bookmarkStart w:id="418" w:name="_ETM_Q1_1498610"/>
      <w:bookmarkEnd w:id="418"/>
      <w:r w:rsidR="00436C38">
        <w:rPr>
          <w:rFonts w:hint="cs"/>
          <w:rtl/>
        </w:rPr>
        <w:t xml:space="preserve">מניעה כזו, </w:t>
      </w:r>
      <w:r>
        <w:rPr>
          <w:rFonts w:hint="cs"/>
          <w:rtl/>
        </w:rPr>
        <w:t xml:space="preserve">שיהיו יותר שידורים. זה </w:t>
      </w:r>
      <w:bookmarkStart w:id="419" w:name="_ETM_Q1_1499898"/>
      <w:bookmarkEnd w:id="419"/>
      <w:r w:rsidR="00436C38">
        <w:rPr>
          <w:rFonts w:hint="cs"/>
          <w:rtl/>
        </w:rPr>
        <w:t>פנייה שקיבלתי מהארגונים</w:t>
      </w:r>
      <w:r>
        <w:rPr>
          <w:rFonts w:hint="cs"/>
          <w:rtl/>
        </w:rPr>
        <w:t>. אם יש מניעה כזאת</w:t>
      </w:r>
      <w:r w:rsidR="00436C38">
        <w:rPr>
          <w:rFonts w:hint="cs"/>
          <w:rtl/>
        </w:rPr>
        <w:t>, לפתוח יותר דיונים לשידורים</w:t>
      </w:r>
      <w:r>
        <w:rPr>
          <w:rFonts w:hint="cs"/>
          <w:rtl/>
        </w:rPr>
        <w:t xml:space="preserve"> לציבור. יפעת.</w:t>
      </w:r>
    </w:p>
    <w:p w:rsidR="008C3AF7" w:rsidRDefault="008C3AF7" w:rsidP="008C3AF7">
      <w:pPr>
        <w:rPr>
          <w:rtl/>
        </w:rPr>
      </w:pPr>
      <w:bookmarkStart w:id="420" w:name="_ETM_Q1_1512181"/>
      <w:bookmarkStart w:id="421" w:name="_ETM_Q1_1512264"/>
      <w:bookmarkStart w:id="422" w:name="_ETM_Q1_1515098"/>
      <w:bookmarkEnd w:id="420"/>
      <w:bookmarkEnd w:id="421"/>
      <w:bookmarkEnd w:id="422"/>
    </w:p>
    <w:p w:rsidR="008C3AF7" w:rsidRDefault="008C3AF7" w:rsidP="008C3AF7">
      <w:pPr>
        <w:pStyle w:val="a4"/>
        <w:keepNext/>
        <w:rPr>
          <w:rtl/>
        </w:rPr>
      </w:pPr>
      <w:bookmarkStart w:id="423" w:name="ET_speaker_יפעת_רווה_38"/>
      <w:r w:rsidRPr="008C3AF7">
        <w:rPr>
          <w:rStyle w:val="TagStyle"/>
          <w:rtl/>
        </w:rPr>
        <w:t xml:space="preserve"> &lt;&lt; דובר &gt;&gt; </w:t>
      </w:r>
      <w:r>
        <w:rPr>
          <w:rtl/>
        </w:rPr>
        <w:t>יפעת רווה:</w:t>
      </w:r>
      <w:r w:rsidRPr="008C3AF7">
        <w:rPr>
          <w:rStyle w:val="TagStyle"/>
          <w:rtl/>
        </w:rPr>
        <w:t xml:space="preserve"> &lt;&lt; דובר &gt;&gt;</w:t>
      </w:r>
      <w:r>
        <w:rPr>
          <w:rtl/>
        </w:rPr>
        <w:t xml:space="preserve">   </w:t>
      </w:r>
      <w:bookmarkEnd w:id="423"/>
    </w:p>
    <w:p w:rsidR="008C3AF7" w:rsidRDefault="008C3AF7" w:rsidP="008C3AF7">
      <w:pPr>
        <w:pStyle w:val="KeepWithNext"/>
        <w:rPr>
          <w:rtl/>
        </w:rPr>
      </w:pPr>
    </w:p>
    <w:p w:rsidR="008C3AF7" w:rsidRDefault="008C3AF7" w:rsidP="00436C38">
      <w:pPr>
        <w:rPr>
          <w:rtl/>
        </w:rPr>
      </w:pPr>
      <w:bookmarkStart w:id="424" w:name="_ETM_Q1_1515564"/>
      <w:bookmarkStart w:id="425" w:name="_ETM_Q1_1515597"/>
      <w:bookmarkEnd w:id="424"/>
      <w:bookmarkEnd w:id="425"/>
      <w:r>
        <w:rPr>
          <w:rFonts w:hint="cs"/>
          <w:rtl/>
        </w:rPr>
        <w:t xml:space="preserve">שני דבירם. </w:t>
      </w:r>
      <w:bookmarkStart w:id="426" w:name="_ETM_Q1_1517081"/>
      <w:bookmarkEnd w:id="426"/>
      <w:r>
        <w:rPr>
          <w:rFonts w:hint="cs"/>
          <w:rtl/>
        </w:rPr>
        <w:t>אחד טכני אך אנו צריכים את זה בשביל ה</w:t>
      </w:r>
      <w:r w:rsidR="00436C38">
        <w:rPr>
          <w:rFonts w:hint="cs"/>
          <w:rtl/>
        </w:rPr>
        <w:t>נוסח של ההכרזה.</w:t>
      </w:r>
      <w:bookmarkStart w:id="427" w:name="_ETM_Q1_1521999"/>
      <w:bookmarkEnd w:id="427"/>
      <w:r w:rsidR="00436C38">
        <w:rPr>
          <w:rFonts w:hint="cs"/>
          <w:rtl/>
        </w:rPr>
        <w:t xml:space="preserve"> זה תיקון נוסף שהועבר לנו ממחלקת נוסח החוק שבמקום הודעה על </w:t>
      </w:r>
      <w:r>
        <w:rPr>
          <w:rFonts w:hint="cs"/>
          <w:rtl/>
        </w:rPr>
        <w:t xml:space="preserve">הארכת </w:t>
      </w:r>
      <w:bookmarkStart w:id="428" w:name="_ETM_Q1_1525964"/>
      <w:bookmarkEnd w:id="428"/>
      <w:r w:rsidR="00436C38">
        <w:rPr>
          <w:rFonts w:hint="cs"/>
          <w:rtl/>
        </w:rPr>
        <w:t xml:space="preserve">תוקפה של הכרזה </w:t>
      </w:r>
      <w:r>
        <w:rPr>
          <w:rFonts w:hint="cs"/>
          <w:rtl/>
        </w:rPr>
        <w:t>צריך להיות הארכת ההכרזה</w:t>
      </w:r>
      <w:r w:rsidR="00436C38">
        <w:rPr>
          <w:rFonts w:hint="cs"/>
          <w:rtl/>
        </w:rPr>
        <w:t>,</w:t>
      </w:r>
      <w:r>
        <w:rPr>
          <w:rFonts w:hint="cs"/>
          <w:rtl/>
        </w:rPr>
        <w:t xml:space="preserve"> ולגו</w:t>
      </w:r>
      <w:r w:rsidR="00436C38">
        <w:rPr>
          <w:rFonts w:hint="cs"/>
          <w:rtl/>
        </w:rPr>
        <w:t>פ</w:t>
      </w:r>
      <w:r>
        <w:rPr>
          <w:rFonts w:hint="cs"/>
          <w:rtl/>
        </w:rPr>
        <w:t>ו של עני</w:t>
      </w:r>
      <w:r w:rsidR="00436C38">
        <w:rPr>
          <w:rFonts w:hint="cs"/>
          <w:rtl/>
        </w:rPr>
        <w:t>י</w:t>
      </w:r>
      <w:r>
        <w:rPr>
          <w:rFonts w:hint="cs"/>
          <w:rtl/>
        </w:rPr>
        <w:t>ן אחרי הדבר</w:t>
      </w:r>
      <w:r w:rsidR="00C73EC7">
        <w:rPr>
          <w:rFonts w:hint="cs"/>
          <w:rtl/>
        </w:rPr>
        <w:t>ים</w:t>
      </w:r>
      <w:r>
        <w:rPr>
          <w:rFonts w:hint="cs"/>
          <w:rtl/>
        </w:rPr>
        <w:t xml:space="preserve"> ששמענו </w:t>
      </w:r>
      <w:bookmarkStart w:id="429" w:name="_ETM_Q1_1533998"/>
      <w:bookmarkEnd w:id="429"/>
      <w:r>
        <w:rPr>
          <w:rFonts w:hint="cs"/>
          <w:rtl/>
        </w:rPr>
        <w:t>ובהמשך למה</w:t>
      </w:r>
      <w:r w:rsidR="00436C38">
        <w:rPr>
          <w:rFonts w:hint="cs"/>
          <w:rtl/>
        </w:rPr>
        <w:t xml:space="preserve"> שאמרתי קודם</w:t>
      </w:r>
      <w:r>
        <w:rPr>
          <w:rFonts w:hint="cs"/>
          <w:rtl/>
        </w:rPr>
        <w:t>, החובה שלנו להמשיך לעקוב אחר הנושא של הטלפונים</w:t>
      </w:r>
      <w:r w:rsidR="00436C38">
        <w:rPr>
          <w:rFonts w:hint="cs"/>
          <w:rtl/>
        </w:rPr>
        <w:t>,</w:t>
      </w:r>
      <w:r>
        <w:rPr>
          <w:rFonts w:hint="cs"/>
          <w:rtl/>
        </w:rPr>
        <w:t xml:space="preserve"> </w:t>
      </w:r>
      <w:bookmarkStart w:id="430" w:name="_ETM_Q1_1541097"/>
      <w:bookmarkEnd w:id="430"/>
      <w:r>
        <w:rPr>
          <w:rFonts w:hint="cs"/>
          <w:rtl/>
        </w:rPr>
        <w:t>וכמובן גם על הדבר</w:t>
      </w:r>
      <w:r w:rsidR="00C73EC7">
        <w:rPr>
          <w:rFonts w:hint="cs"/>
          <w:rtl/>
        </w:rPr>
        <w:t>ים</w:t>
      </w:r>
      <w:r>
        <w:rPr>
          <w:rFonts w:hint="cs"/>
          <w:rtl/>
        </w:rPr>
        <w:t xml:space="preserve"> האחרים שעלו בד</w:t>
      </w:r>
      <w:r w:rsidR="00436C38">
        <w:rPr>
          <w:rFonts w:hint="cs"/>
          <w:rtl/>
        </w:rPr>
        <w:t>י</w:t>
      </w:r>
      <w:r>
        <w:rPr>
          <w:rFonts w:hint="cs"/>
          <w:rtl/>
        </w:rPr>
        <w:t>ונים הפנימי</w:t>
      </w:r>
      <w:r w:rsidR="00436C38">
        <w:rPr>
          <w:rFonts w:hint="cs"/>
          <w:rtl/>
        </w:rPr>
        <w:t>י</w:t>
      </w:r>
      <w:r>
        <w:rPr>
          <w:rFonts w:hint="cs"/>
          <w:rtl/>
        </w:rPr>
        <w:t xml:space="preserve">ם שאנו עושים </w:t>
      </w:r>
      <w:bookmarkStart w:id="431" w:name="_ETM_Q1_1547031"/>
      <w:bookmarkEnd w:id="431"/>
      <w:r>
        <w:rPr>
          <w:rFonts w:hint="cs"/>
          <w:rtl/>
        </w:rPr>
        <w:t>באופן שגרתי. נושא השתקה</w:t>
      </w:r>
      <w:r w:rsidR="00436C38">
        <w:rPr>
          <w:rFonts w:hint="cs"/>
          <w:rtl/>
        </w:rPr>
        <w:t xml:space="preserve">, עכשיו חשנו אותו. </w:t>
      </w:r>
      <w:bookmarkStart w:id="432" w:name="_ETM_Q1_1552556"/>
      <w:bookmarkEnd w:id="432"/>
      <w:r w:rsidR="00436C38">
        <w:rPr>
          <w:rFonts w:hint="cs"/>
          <w:rtl/>
        </w:rPr>
        <w:t xml:space="preserve">כשרציתי לענות </w:t>
      </w:r>
      <w:r>
        <w:rPr>
          <w:rFonts w:hint="cs"/>
          <w:rtl/>
        </w:rPr>
        <w:t>לשאלה של אדוני ולא יכולתי</w:t>
      </w:r>
      <w:r w:rsidR="00436C38">
        <w:rPr>
          <w:rFonts w:hint="cs"/>
          <w:rtl/>
        </w:rPr>
        <w:t>, זה הדגים לכולנו</w:t>
      </w:r>
      <w:r>
        <w:rPr>
          <w:rFonts w:hint="cs"/>
          <w:rtl/>
        </w:rPr>
        <w:t xml:space="preserve">. </w:t>
      </w:r>
      <w:bookmarkStart w:id="433" w:name="_ETM_Q1_1556198"/>
      <w:bookmarkEnd w:id="433"/>
    </w:p>
    <w:p w:rsidR="008C3AF7" w:rsidRDefault="008C3AF7" w:rsidP="008C3AF7">
      <w:pPr>
        <w:rPr>
          <w:rtl/>
        </w:rPr>
      </w:pPr>
      <w:bookmarkStart w:id="434" w:name="_ETM_Q1_1558214"/>
      <w:bookmarkStart w:id="435" w:name="_ETM_Q1_1558314"/>
      <w:bookmarkEnd w:id="434"/>
      <w:bookmarkEnd w:id="435"/>
    </w:p>
    <w:p w:rsidR="008C3AF7" w:rsidRDefault="008C3AF7" w:rsidP="008C3AF7">
      <w:pPr>
        <w:pStyle w:val="af6"/>
        <w:keepNext/>
        <w:rPr>
          <w:rtl/>
        </w:rPr>
      </w:pPr>
      <w:bookmarkStart w:id="436" w:name="ET_yor_6157_39"/>
      <w:r w:rsidRPr="008C3AF7">
        <w:rPr>
          <w:rStyle w:val="TagStyle"/>
          <w:rtl/>
        </w:rPr>
        <w:t xml:space="preserve"> &lt;&lt; יור &gt;&gt; </w:t>
      </w:r>
      <w:r>
        <w:rPr>
          <w:rtl/>
        </w:rPr>
        <w:t xml:space="preserve">היו"ר שמחה </w:t>
      </w:r>
      <w:proofErr w:type="spellStart"/>
      <w:r>
        <w:rPr>
          <w:rtl/>
        </w:rPr>
        <w:t>רוטמן</w:t>
      </w:r>
      <w:proofErr w:type="spellEnd"/>
      <w:r>
        <w:rPr>
          <w:rtl/>
        </w:rPr>
        <w:t>:</w:t>
      </w:r>
      <w:r w:rsidRPr="008C3AF7">
        <w:rPr>
          <w:rStyle w:val="TagStyle"/>
          <w:rtl/>
        </w:rPr>
        <w:t xml:space="preserve"> &lt;&lt; יור &gt;&gt;</w:t>
      </w:r>
      <w:r>
        <w:rPr>
          <w:rtl/>
        </w:rPr>
        <w:t xml:space="preserve">   </w:t>
      </w:r>
      <w:bookmarkEnd w:id="436"/>
    </w:p>
    <w:p w:rsidR="008C3AF7" w:rsidRDefault="008C3AF7" w:rsidP="008C3AF7">
      <w:pPr>
        <w:pStyle w:val="KeepWithNext"/>
        <w:rPr>
          <w:rtl/>
        </w:rPr>
      </w:pPr>
    </w:p>
    <w:p w:rsidR="008C3AF7" w:rsidRDefault="008C3AF7" w:rsidP="00436C38">
      <w:pPr>
        <w:rPr>
          <w:rtl/>
        </w:rPr>
      </w:pPr>
      <w:bookmarkStart w:id="437" w:name="_ETM_Q1_1558798"/>
      <w:bookmarkEnd w:id="437"/>
      <w:r>
        <w:rPr>
          <w:rFonts w:hint="cs"/>
          <w:rtl/>
        </w:rPr>
        <w:t>בסדר. מאוד מקווה שלא ניפגש פה ביום רביע</w:t>
      </w:r>
      <w:r w:rsidR="00436C38">
        <w:rPr>
          <w:rFonts w:hint="cs"/>
          <w:rtl/>
        </w:rPr>
        <w:t>י</w:t>
      </w:r>
      <w:r>
        <w:rPr>
          <w:rFonts w:hint="cs"/>
          <w:rtl/>
        </w:rPr>
        <w:t xml:space="preserve"> הבא אבל </w:t>
      </w:r>
      <w:bookmarkStart w:id="438" w:name="_ETM_Q1_1564914"/>
      <w:bookmarkEnd w:id="438"/>
      <w:r w:rsidR="00436C38">
        <w:rPr>
          <w:rFonts w:hint="cs"/>
          <w:rtl/>
        </w:rPr>
        <w:t>א</w:t>
      </w:r>
      <w:r>
        <w:rPr>
          <w:rFonts w:hint="cs"/>
          <w:rtl/>
        </w:rPr>
        <w:t>ם</w:t>
      </w:r>
      <w:r w:rsidR="00436C38">
        <w:rPr>
          <w:rFonts w:hint="cs"/>
          <w:rtl/>
        </w:rPr>
        <w:t xml:space="preserve"> </w:t>
      </w:r>
      <w:r>
        <w:rPr>
          <w:rFonts w:hint="cs"/>
          <w:rtl/>
        </w:rPr>
        <w:t>כן רוצה שזה יהיה דיון של יותר מחצי שעה</w:t>
      </w:r>
      <w:r w:rsidR="00436C38">
        <w:rPr>
          <w:rFonts w:hint="cs"/>
          <w:rtl/>
        </w:rPr>
        <w:t xml:space="preserve">. במידת הצורך נעבור </w:t>
      </w:r>
      <w:bookmarkStart w:id="439" w:name="_ETM_Q1_1571827"/>
      <w:bookmarkEnd w:id="439"/>
      <w:r w:rsidR="00436C38">
        <w:rPr>
          <w:rFonts w:hint="cs"/>
          <w:rtl/>
        </w:rPr>
        <w:t xml:space="preserve">על רשימות </w:t>
      </w:r>
      <w:proofErr w:type="spellStart"/>
      <w:r w:rsidR="00436C38">
        <w:rPr>
          <w:rFonts w:hint="cs"/>
          <w:rtl/>
        </w:rPr>
        <w:t>חוסרים</w:t>
      </w:r>
      <w:proofErr w:type="spellEnd"/>
      <w:r w:rsidR="00436C38">
        <w:rPr>
          <w:rFonts w:hint="cs"/>
          <w:rtl/>
        </w:rPr>
        <w:t>.</w:t>
      </w:r>
      <w:r>
        <w:rPr>
          <w:rFonts w:hint="cs"/>
          <w:rtl/>
        </w:rPr>
        <w:t xml:space="preserve"> </w:t>
      </w:r>
      <w:bookmarkStart w:id="440" w:name="_ETM_Q1_1570948"/>
      <w:bookmarkEnd w:id="440"/>
      <w:r>
        <w:rPr>
          <w:rFonts w:hint="cs"/>
          <w:rtl/>
        </w:rPr>
        <w:t>תתכוננו לזה גם</w:t>
      </w:r>
      <w:r w:rsidR="00436C38">
        <w:rPr>
          <w:rFonts w:hint="cs"/>
          <w:rtl/>
        </w:rPr>
        <w:t>,</w:t>
      </w:r>
      <w:r>
        <w:rPr>
          <w:rFonts w:hint="cs"/>
          <w:rtl/>
        </w:rPr>
        <w:t xml:space="preserve"> סנגוריה ומשטרה כדי לוודא </w:t>
      </w:r>
      <w:r>
        <w:rPr>
          <w:rtl/>
        </w:rPr>
        <w:t>–</w:t>
      </w:r>
      <w:r>
        <w:rPr>
          <w:rFonts w:hint="cs"/>
          <w:rtl/>
        </w:rPr>
        <w:t>מקווה שלא צריכ</w:t>
      </w:r>
      <w:r w:rsidR="00C73EC7">
        <w:rPr>
          <w:rFonts w:hint="cs"/>
          <w:rtl/>
        </w:rPr>
        <w:t>ים</w:t>
      </w:r>
      <w:r>
        <w:rPr>
          <w:rFonts w:hint="cs"/>
          <w:rtl/>
        </w:rPr>
        <w:t xml:space="preserve"> </w:t>
      </w:r>
      <w:bookmarkStart w:id="441" w:name="_ETM_Q1_1578497"/>
      <w:bookmarkEnd w:id="441"/>
      <w:r>
        <w:rPr>
          <w:rFonts w:hint="cs"/>
          <w:rtl/>
        </w:rPr>
        <w:t>עוד הארכות אב</w:t>
      </w:r>
      <w:r w:rsidR="00436C38">
        <w:rPr>
          <w:rFonts w:hint="cs"/>
          <w:rtl/>
        </w:rPr>
        <w:t>ל</w:t>
      </w:r>
      <w:r>
        <w:rPr>
          <w:rFonts w:hint="cs"/>
          <w:rtl/>
        </w:rPr>
        <w:t xml:space="preserve"> אם נצטרך, </w:t>
      </w:r>
      <w:r w:rsidR="00436C38">
        <w:rPr>
          <w:rFonts w:hint="cs"/>
          <w:rtl/>
        </w:rPr>
        <w:t>אותו סוג טיפול שעשינו להארכות בצפון, שנעשה ו</w:t>
      </w:r>
      <w:r>
        <w:rPr>
          <w:rFonts w:hint="cs"/>
          <w:rtl/>
        </w:rPr>
        <w:t xml:space="preserve">נמפה באיזה תחנות יש, </w:t>
      </w:r>
      <w:bookmarkStart w:id="442" w:name="_ETM_Q1_1588115"/>
      <w:bookmarkEnd w:id="442"/>
      <w:r>
        <w:rPr>
          <w:rFonts w:hint="cs"/>
          <w:rtl/>
        </w:rPr>
        <w:t xml:space="preserve">איפה אין, </w:t>
      </w:r>
      <w:r w:rsidR="00436C38">
        <w:rPr>
          <w:rFonts w:hint="cs"/>
          <w:rtl/>
        </w:rPr>
        <w:t xml:space="preserve">היכן עובד יותר טוב, פחות טוב, מגמות </w:t>
      </w:r>
      <w:r>
        <w:rPr>
          <w:rFonts w:hint="cs"/>
          <w:rtl/>
        </w:rPr>
        <w:t>לשיפור ולשימור.</w:t>
      </w:r>
    </w:p>
    <w:p w:rsidR="008C3AF7" w:rsidRDefault="008C3AF7" w:rsidP="008C3AF7">
      <w:pPr>
        <w:rPr>
          <w:rtl/>
        </w:rPr>
      </w:pPr>
      <w:bookmarkStart w:id="443" w:name="_ETM_Q1_1593048"/>
      <w:bookmarkStart w:id="444" w:name="_ETM_Q1_1593148"/>
      <w:bookmarkEnd w:id="443"/>
      <w:bookmarkEnd w:id="444"/>
    </w:p>
    <w:p w:rsidR="008C3AF7" w:rsidRDefault="008C3AF7" w:rsidP="008C3AF7">
      <w:pPr>
        <w:pStyle w:val="-"/>
        <w:keepNext/>
        <w:rPr>
          <w:rtl/>
        </w:rPr>
      </w:pPr>
      <w:bookmarkStart w:id="445" w:name="ET_speakercontinue_יפעת_רווה_40"/>
      <w:r w:rsidRPr="008C3AF7">
        <w:rPr>
          <w:rStyle w:val="TagStyle"/>
          <w:rtl/>
        </w:rPr>
        <w:t xml:space="preserve"> &lt;&lt; דובר_המשך &gt;&gt; </w:t>
      </w:r>
      <w:r>
        <w:rPr>
          <w:rtl/>
        </w:rPr>
        <w:t>יפעת רווה:</w:t>
      </w:r>
      <w:r w:rsidRPr="008C3AF7">
        <w:rPr>
          <w:rStyle w:val="TagStyle"/>
          <w:rtl/>
        </w:rPr>
        <w:t xml:space="preserve"> &lt;&lt; דובר_המשך &gt;&gt;</w:t>
      </w:r>
      <w:r>
        <w:rPr>
          <w:rtl/>
        </w:rPr>
        <w:t xml:space="preserve">   </w:t>
      </w:r>
      <w:bookmarkEnd w:id="445"/>
    </w:p>
    <w:p w:rsidR="008C3AF7" w:rsidRDefault="008C3AF7" w:rsidP="008C3AF7">
      <w:pPr>
        <w:pStyle w:val="KeepWithNext"/>
        <w:rPr>
          <w:rtl/>
        </w:rPr>
      </w:pPr>
    </w:p>
    <w:p w:rsidR="008C3AF7" w:rsidRDefault="008C3AF7" w:rsidP="00436C38">
      <w:pPr>
        <w:rPr>
          <w:rtl/>
        </w:rPr>
      </w:pPr>
      <w:bookmarkStart w:id="446" w:name="_ETM_Q1_1593631"/>
      <w:bookmarkEnd w:id="446"/>
      <w:r>
        <w:rPr>
          <w:rFonts w:hint="cs"/>
          <w:rtl/>
        </w:rPr>
        <w:t xml:space="preserve">אנצל את זה שאני לא מושתקת </w:t>
      </w:r>
      <w:r w:rsidR="00436C38">
        <w:rPr>
          <w:rFonts w:hint="cs"/>
          <w:rtl/>
        </w:rPr>
        <w:t xml:space="preserve">לשאול כי אמורה הייתה להתקבל אצלכם הכרזה </w:t>
      </w:r>
      <w:r>
        <w:rPr>
          <w:rFonts w:hint="cs"/>
          <w:rtl/>
        </w:rPr>
        <w:t xml:space="preserve">של </w:t>
      </w:r>
      <w:bookmarkStart w:id="447" w:name="_ETM_Q1_1600431"/>
      <w:bookmarkEnd w:id="447"/>
      <w:r>
        <w:rPr>
          <w:rFonts w:hint="cs"/>
          <w:rtl/>
        </w:rPr>
        <w:t>שר הביטחון.</w:t>
      </w:r>
    </w:p>
    <w:p w:rsidR="008C3AF7" w:rsidRDefault="008C3AF7" w:rsidP="008C3AF7">
      <w:pPr>
        <w:rPr>
          <w:rtl/>
        </w:rPr>
      </w:pPr>
      <w:bookmarkStart w:id="448" w:name="_ETM_Q1_1602098"/>
      <w:bookmarkStart w:id="449" w:name="_ETM_Q1_1602198"/>
      <w:bookmarkEnd w:id="448"/>
      <w:bookmarkEnd w:id="449"/>
    </w:p>
    <w:p w:rsidR="008C3AF7" w:rsidRDefault="008C3AF7" w:rsidP="008C3AF7">
      <w:pPr>
        <w:pStyle w:val="af6"/>
        <w:keepNext/>
        <w:rPr>
          <w:rtl/>
        </w:rPr>
      </w:pPr>
      <w:bookmarkStart w:id="450" w:name="ET_yor_6157_41"/>
      <w:r w:rsidRPr="008C3AF7">
        <w:rPr>
          <w:rStyle w:val="TagStyle"/>
          <w:rtl/>
        </w:rPr>
        <w:t xml:space="preserve"> &lt;&lt; יור &gt;&gt; </w:t>
      </w:r>
      <w:r>
        <w:rPr>
          <w:rtl/>
        </w:rPr>
        <w:t xml:space="preserve">היו"ר שמחה </w:t>
      </w:r>
      <w:proofErr w:type="spellStart"/>
      <w:r>
        <w:rPr>
          <w:rtl/>
        </w:rPr>
        <w:t>רוטמן</w:t>
      </w:r>
      <w:proofErr w:type="spellEnd"/>
      <w:r>
        <w:rPr>
          <w:rtl/>
        </w:rPr>
        <w:t>:</w:t>
      </w:r>
      <w:r w:rsidRPr="008C3AF7">
        <w:rPr>
          <w:rStyle w:val="TagStyle"/>
          <w:rtl/>
        </w:rPr>
        <w:t xml:space="preserve"> &lt;&lt; יור &gt;&gt;</w:t>
      </w:r>
      <w:r>
        <w:rPr>
          <w:rtl/>
        </w:rPr>
        <w:t xml:space="preserve">   </w:t>
      </w:r>
      <w:bookmarkEnd w:id="450"/>
    </w:p>
    <w:p w:rsidR="008C3AF7" w:rsidRDefault="008C3AF7" w:rsidP="008C3AF7">
      <w:pPr>
        <w:pStyle w:val="KeepWithNext"/>
        <w:rPr>
          <w:rtl/>
        </w:rPr>
      </w:pPr>
    </w:p>
    <w:p w:rsidR="008C3AF7" w:rsidRDefault="008C3AF7" w:rsidP="00A11849">
      <w:pPr>
        <w:rPr>
          <w:rtl/>
        </w:rPr>
      </w:pPr>
      <w:bookmarkStart w:id="451" w:name="_ETM_Q1_1602614"/>
      <w:bookmarkEnd w:id="451"/>
      <w:r>
        <w:rPr>
          <w:rFonts w:hint="cs"/>
          <w:rtl/>
        </w:rPr>
        <w:t>התקבלה. נעבור אליה עוד שני</w:t>
      </w:r>
      <w:r w:rsidR="005B74AE">
        <w:rPr>
          <w:rFonts w:hint="cs"/>
          <w:rtl/>
        </w:rPr>
        <w:t>י</w:t>
      </w:r>
      <w:r>
        <w:rPr>
          <w:rFonts w:hint="cs"/>
          <w:rtl/>
        </w:rPr>
        <w:t xml:space="preserve">ה. הארכת ההכרזה על </w:t>
      </w:r>
      <w:bookmarkStart w:id="452" w:name="_ETM_Q1_1610998"/>
      <w:bookmarkEnd w:id="452"/>
      <w:r w:rsidR="00A11849">
        <w:rPr>
          <w:rtl/>
        </w:rPr>
        <w:t>הגבלה מלאה על קיום דיונים בנוכחות עצורים או אסירים</w:t>
      </w:r>
      <w:r w:rsidR="00A11849">
        <w:rPr>
          <w:rFonts w:hint="cs"/>
          <w:rtl/>
        </w:rPr>
        <w:t xml:space="preserve">. </w:t>
      </w:r>
      <w:r w:rsidR="00A11849">
        <w:rPr>
          <w:rtl/>
        </w:rPr>
        <w:t>לפי חוק קיום דיונים בהיוועדות חזותית בהשתתפות עצורים, אסירים וכלואים (הוראת שעה – חרבות ברזל), התשפ"ד-2023</w:t>
      </w:r>
      <w:r w:rsidR="00A11849">
        <w:rPr>
          <w:rFonts w:hint="cs"/>
          <w:rtl/>
        </w:rPr>
        <w:t xml:space="preserve">. </w:t>
      </w:r>
      <w:r w:rsidR="00A11849">
        <w:rPr>
          <w:rtl/>
        </w:rPr>
        <w:t xml:space="preserve">בתוקף סמכותי לפי סעיף 2(א) לחוק קיום דיונים בהיוועדות חזותית בהשתתפות עצורים, אסירים וכלואים (הוראת שעה – חרבות ברזל), </w:t>
      </w:r>
      <w:proofErr w:type="spellStart"/>
      <w:r w:rsidR="00A11849">
        <w:rPr>
          <w:rtl/>
        </w:rPr>
        <w:t>התשפ"ד</w:t>
      </w:r>
      <w:proofErr w:type="spellEnd"/>
      <w:r w:rsidR="00A11849">
        <w:rPr>
          <w:rtl/>
        </w:rPr>
        <w:t xml:space="preserve"> – 2023  (להלן - החוק), בהמשך להחלטת המפקח הכללי של משטרת ישראל ולהחלטת נציב שירות בתי הסוהר לפי סעיף 2(י) לחוק שניתנו ביום י"ז בסיון </w:t>
      </w:r>
      <w:proofErr w:type="spellStart"/>
      <w:r w:rsidR="00A11849">
        <w:rPr>
          <w:rtl/>
        </w:rPr>
        <w:t>התשפ"ה</w:t>
      </w:r>
      <w:proofErr w:type="spellEnd"/>
      <w:r w:rsidR="00A11849">
        <w:rPr>
          <w:rtl/>
        </w:rPr>
        <w:t xml:space="preserve"> (13 ביוני 2025) בשעה 4:30 , לאחר שהתייעצתי עם השר לביטחון לאומי, ולאחר ששקלתי את הצורך בהכרזה אל מול הפגיעה בזכויותיהם של העצורים והאסירים הנובעת ממנה וכן את השיקולים המנויים בסעיף 2(ג) לחוק, שוכנעתי שאין דרך לקיים את הדיונים בבתי משפט בכל המדינה בנוכחות עצורים או אסירים, בשל סיכון ממשי הנשקף לחיי אדם בהבאתם לדיונים, אני מאריך, באישור ועדת החוקה, חוק ומשפט של הכנסת, את תקופת תוקפה של ההכרזה על הגבלה מלאה שנתתי ביום י"ז בסיון </w:t>
      </w:r>
      <w:proofErr w:type="spellStart"/>
      <w:r w:rsidR="00A11849">
        <w:rPr>
          <w:rtl/>
        </w:rPr>
        <w:t>התשפ"ה</w:t>
      </w:r>
      <w:proofErr w:type="spellEnd"/>
      <w:r w:rsidR="00A11849">
        <w:rPr>
          <w:rtl/>
        </w:rPr>
        <w:t xml:space="preserve"> (13 ביוני 2025)  עד יום כ"ט בסיון </w:t>
      </w:r>
      <w:proofErr w:type="spellStart"/>
      <w:r w:rsidR="00A11849">
        <w:rPr>
          <w:rtl/>
        </w:rPr>
        <w:t>התשפ"ה</w:t>
      </w:r>
      <w:proofErr w:type="spellEnd"/>
      <w:r w:rsidR="00A11849">
        <w:rPr>
          <w:rtl/>
        </w:rPr>
        <w:t xml:space="preserve"> (25 ביוני 2025).</w:t>
      </w:r>
      <w:r>
        <w:rPr>
          <w:rFonts w:hint="cs"/>
          <w:rtl/>
        </w:rPr>
        <w:t xml:space="preserve"> </w:t>
      </w:r>
      <w:r w:rsidR="006922DA">
        <w:rPr>
          <w:rFonts w:hint="cs"/>
          <w:rtl/>
        </w:rPr>
        <w:t xml:space="preserve"> מי </w:t>
      </w:r>
      <w:r w:rsidR="00A11849">
        <w:rPr>
          <w:rFonts w:hint="cs"/>
          <w:rtl/>
        </w:rPr>
        <w:t xml:space="preserve">בעד ההכרזה </w:t>
      </w:r>
      <w:r w:rsidR="00A11849">
        <w:rPr>
          <w:rtl/>
        </w:rPr>
        <w:t>–</w:t>
      </w:r>
      <w:r w:rsidR="00A11849">
        <w:rPr>
          <w:rFonts w:hint="cs"/>
          <w:rtl/>
        </w:rPr>
        <w:t xml:space="preserve"> ירים את ידו. מי </w:t>
      </w:r>
      <w:r w:rsidR="006922DA">
        <w:rPr>
          <w:rFonts w:hint="cs"/>
          <w:rtl/>
        </w:rPr>
        <w:t xml:space="preserve">נגד? </w:t>
      </w:r>
      <w:bookmarkStart w:id="453" w:name="_ETM_Q1_1673348"/>
      <w:bookmarkEnd w:id="453"/>
      <w:r w:rsidR="006922DA">
        <w:rPr>
          <w:rFonts w:hint="cs"/>
          <w:rtl/>
        </w:rPr>
        <w:t>מי נמנע?</w:t>
      </w:r>
    </w:p>
    <w:p w:rsidR="0058633C" w:rsidRDefault="0058633C" w:rsidP="008C3AF7">
      <w:pPr>
        <w:rPr>
          <w:rtl/>
        </w:rPr>
      </w:pPr>
      <w:bookmarkStart w:id="454" w:name="_ETM_Q1_1619815"/>
      <w:bookmarkStart w:id="455" w:name="_ETM_Q1_1619918"/>
      <w:bookmarkEnd w:id="454"/>
      <w:bookmarkEnd w:id="455"/>
    </w:p>
    <w:p w:rsidR="006922DA" w:rsidRPr="005B74AE" w:rsidRDefault="006922DA" w:rsidP="005B74AE">
      <w:pPr>
        <w:jc w:val="center"/>
        <w:rPr>
          <w:b/>
          <w:bCs/>
          <w:rtl/>
        </w:rPr>
      </w:pPr>
      <w:bookmarkStart w:id="456" w:name="_ETM_Q1_1619981"/>
      <w:bookmarkStart w:id="457" w:name="_ETM_Q1_1620065"/>
      <w:bookmarkStart w:id="458" w:name="_ETM_Q1_1668215"/>
      <w:bookmarkStart w:id="459" w:name="_ETM_Q1_1668298"/>
      <w:bookmarkStart w:id="460" w:name="_ETM_Q1_1668349"/>
      <w:bookmarkStart w:id="461" w:name="_ETM_Q1_1668432"/>
      <w:bookmarkEnd w:id="456"/>
      <w:bookmarkEnd w:id="457"/>
      <w:bookmarkEnd w:id="458"/>
      <w:bookmarkEnd w:id="459"/>
      <w:bookmarkEnd w:id="460"/>
      <w:bookmarkEnd w:id="461"/>
      <w:r w:rsidRPr="005B74AE">
        <w:rPr>
          <w:rFonts w:hint="cs"/>
          <w:b/>
          <w:bCs/>
          <w:rtl/>
        </w:rPr>
        <w:t>הצבעה</w:t>
      </w:r>
    </w:p>
    <w:p w:rsidR="006922DA" w:rsidRPr="008C3AF7" w:rsidRDefault="006922DA" w:rsidP="008C3AF7">
      <w:pPr>
        <w:rPr>
          <w:rtl/>
        </w:rPr>
      </w:pPr>
      <w:bookmarkStart w:id="462" w:name="_ETM_Q1_1668982"/>
      <w:bookmarkStart w:id="463" w:name="_ETM_Q1_1669082"/>
      <w:bookmarkEnd w:id="462"/>
      <w:bookmarkEnd w:id="463"/>
    </w:p>
    <w:p w:rsidR="000C37E1" w:rsidRDefault="000C37E1" w:rsidP="000C37E1">
      <w:pPr>
        <w:rPr>
          <w:rtl/>
        </w:rPr>
      </w:pPr>
      <w:bookmarkStart w:id="464" w:name="_ETM_Q1_90239"/>
      <w:bookmarkStart w:id="465" w:name="_ETM_Q1_90305"/>
      <w:bookmarkEnd w:id="464"/>
      <w:bookmarkEnd w:id="465"/>
    </w:p>
    <w:p w:rsidR="006922DA" w:rsidRDefault="006922DA" w:rsidP="006922DA">
      <w:pPr>
        <w:pStyle w:val="af6"/>
        <w:keepNext/>
        <w:rPr>
          <w:rtl/>
        </w:rPr>
      </w:pPr>
      <w:bookmarkStart w:id="466" w:name="ET_yor_6157_42"/>
      <w:r w:rsidRPr="006922D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922DA">
        <w:rPr>
          <w:rStyle w:val="TagStyle"/>
          <w:rtl/>
        </w:rPr>
        <w:t xml:space="preserve"> &lt;&lt; יור &gt;&gt;</w:t>
      </w:r>
      <w:r>
        <w:rPr>
          <w:rtl/>
        </w:rPr>
        <w:t xml:space="preserve">   </w:t>
      </w:r>
      <w:bookmarkEnd w:id="466"/>
    </w:p>
    <w:p w:rsidR="006922DA" w:rsidRDefault="006922DA" w:rsidP="006922DA">
      <w:pPr>
        <w:pStyle w:val="KeepWithNext"/>
        <w:rPr>
          <w:rtl/>
        </w:rPr>
      </w:pPr>
    </w:p>
    <w:p w:rsidR="00A11849" w:rsidRDefault="006922DA" w:rsidP="006922DA">
      <w:pPr>
        <w:rPr>
          <w:rtl/>
        </w:rPr>
      </w:pPr>
      <w:bookmarkStart w:id="467" w:name="_ETM_Q1_1677432"/>
      <w:bookmarkEnd w:id="467"/>
      <w:r>
        <w:rPr>
          <w:rFonts w:hint="cs"/>
          <w:rtl/>
        </w:rPr>
        <w:t xml:space="preserve">בעד </w:t>
      </w:r>
      <w:r>
        <w:rPr>
          <w:rtl/>
        </w:rPr>
        <w:t>–</w:t>
      </w:r>
      <w:r>
        <w:rPr>
          <w:rFonts w:hint="cs"/>
          <w:rtl/>
        </w:rPr>
        <w:t xml:space="preserve"> 2, פה אחד. </w:t>
      </w:r>
      <w:r w:rsidR="00A11849">
        <w:rPr>
          <w:rFonts w:hint="cs"/>
          <w:rtl/>
        </w:rPr>
        <w:t xml:space="preserve">אושר. </w:t>
      </w:r>
    </w:p>
    <w:p w:rsidR="00A11849" w:rsidRDefault="00A11849" w:rsidP="006922DA">
      <w:pPr>
        <w:rPr>
          <w:rtl/>
        </w:rPr>
      </w:pPr>
      <w:bookmarkStart w:id="468" w:name="_ETM_Q1_1673965"/>
      <w:bookmarkStart w:id="469" w:name="_ETM_Q1_1674017"/>
      <w:bookmarkEnd w:id="468"/>
      <w:bookmarkEnd w:id="469"/>
    </w:p>
    <w:p w:rsidR="006922DA" w:rsidRDefault="00A11849" w:rsidP="00A11849">
      <w:pPr>
        <w:rPr>
          <w:rtl/>
        </w:rPr>
      </w:pPr>
      <w:bookmarkStart w:id="470" w:name="_ETM_Q1_1674175"/>
      <w:bookmarkStart w:id="471" w:name="_ETM_Q1_1674243"/>
      <w:bookmarkEnd w:id="470"/>
      <w:bookmarkEnd w:id="471"/>
      <w:r>
        <w:rPr>
          <w:rFonts w:hint="cs"/>
          <w:rtl/>
        </w:rPr>
        <w:t xml:space="preserve">נעבור להכרזה של </w:t>
      </w:r>
      <w:r w:rsidR="006922DA">
        <w:rPr>
          <w:rFonts w:hint="cs"/>
          <w:rtl/>
        </w:rPr>
        <w:t xml:space="preserve">משרד </w:t>
      </w:r>
      <w:bookmarkStart w:id="472" w:name="_ETM_Q1_1683515"/>
      <w:bookmarkEnd w:id="472"/>
      <w:r w:rsidR="006922DA">
        <w:rPr>
          <w:rFonts w:hint="cs"/>
          <w:rtl/>
        </w:rPr>
        <w:t>הביטחון</w:t>
      </w:r>
      <w:r>
        <w:rPr>
          <w:rFonts w:hint="cs"/>
          <w:rtl/>
        </w:rPr>
        <w:t xml:space="preserve">. מי נמצא מטעמם בזום? </w:t>
      </w:r>
      <w:r w:rsidR="00BC3BC2">
        <w:rPr>
          <w:rFonts w:hint="cs"/>
          <w:rtl/>
        </w:rPr>
        <w:t>משום מה הסנגוריה רוצה עד 18.6.</w:t>
      </w:r>
    </w:p>
    <w:p w:rsidR="00BC3BC2" w:rsidRDefault="00BC3BC2" w:rsidP="006922DA">
      <w:pPr>
        <w:rPr>
          <w:rtl/>
        </w:rPr>
      </w:pPr>
      <w:bookmarkStart w:id="473" w:name="_ETM_Q1_1719716"/>
      <w:bookmarkStart w:id="474" w:name="_ETM_Q1_1719783"/>
      <w:bookmarkEnd w:id="473"/>
      <w:bookmarkEnd w:id="474"/>
    </w:p>
    <w:p w:rsidR="00BC3BC2" w:rsidRDefault="00BC3BC2" w:rsidP="00BC3BC2">
      <w:pPr>
        <w:pStyle w:val="-"/>
        <w:keepNext/>
        <w:rPr>
          <w:rtl/>
        </w:rPr>
      </w:pPr>
      <w:bookmarkStart w:id="475" w:name="ET_speakercontinue_יפעת_רווה_43"/>
      <w:r w:rsidRPr="00BC3BC2">
        <w:rPr>
          <w:rStyle w:val="TagStyle"/>
          <w:rtl/>
        </w:rPr>
        <w:t xml:space="preserve"> &lt;&lt; דובר_המשך &gt;&gt; </w:t>
      </w:r>
      <w:r>
        <w:rPr>
          <w:rtl/>
        </w:rPr>
        <w:t>יפעת רווה:</w:t>
      </w:r>
      <w:r w:rsidRPr="00BC3BC2">
        <w:rPr>
          <w:rStyle w:val="TagStyle"/>
          <w:rtl/>
        </w:rPr>
        <w:t xml:space="preserve"> &lt;&lt; דובר_המשך &gt;&gt;</w:t>
      </w:r>
      <w:r>
        <w:rPr>
          <w:rtl/>
        </w:rPr>
        <w:t xml:space="preserve">   </w:t>
      </w:r>
      <w:bookmarkEnd w:id="475"/>
    </w:p>
    <w:p w:rsidR="00BC3BC2" w:rsidRDefault="00BC3BC2" w:rsidP="00BC3BC2">
      <w:pPr>
        <w:pStyle w:val="KeepWithNext"/>
        <w:rPr>
          <w:rtl/>
        </w:rPr>
      </w:pPr>
    </w:p>
    <w:p w:rsidR="00BC3BC2" w:rsidRDefault="00BC3BC2" w:rsidP="00BC3BC2">
      <w:pPr>
        <w:rPr>
          <w:rtl/>
        </w:rPr>
      </w:pPr>
      <w:bookmarkStart w:id="476" w:name="_ETM_Q1_1721233"/>
      <w:bookmarkEnd w:id="476"/>
      <w:r>
        <w:rPr>
          <w:rFonts w:hint="cs"/>
          <w:rtl/>
        </w:rPr>
        <w:t>זה היום, 18.</w:t>
      </w:r>
    </w:p>
    <w:p w:rsidR="00BC3BC2" w:rsidRDefault="00BC3BC2" w:rsidP="00BC3BC2">
      <w:pPr>
        <w:rPr>
          <w:rtl/>
        </w:rPr>
      </w:pPr>
      <w:bookmarkStart w:id="477" w:name="_ETM_Q1_1725433"/>
      <w:bookmarkStart w:id="478" w:name="_ETM_Q1_1725516"/>
      <w:bookmarkEnd w:id="477"/>
      <w:bookmarkEnd w:id="478"/>
    </w:p>
    <w:p w:rsidR="00BC3BC2" w:rsidRDefault="00BC3BC2" w:rsidP="00BC3BC2">
      <w:pPr>
        <w:pStyle w:val="af6"/>
        <w:keepNext/>
        <w:rPr>
          <w:rtl/>
        </w:rPr>
      </w:pPr>
      <w:bookmarkStart w:id="479" w:name="ET_yor_6157_44"/>
      <w:r w:rsidRPr="00BC3BC2">
        <w:rPr>
          <w:rStyle w:val="TagStyle"/>
          <w:rtl/>
        </w:rPr>
        <w:t xml:space="preserve"> &lt;&lt; יור &gt;&gt; </w:t>
      </w:r>
      <w:r>
        <w:rPr>
          <w:rtl/>
        </w:rPr>
        <w:t xml:space="preserve">היו"ר שמחה </w:t>
      </w:r>
      <w:proofErr w:type="spellStart"/>
      <w:r>
        <w:rPr>
          <w:rtl/>
        </w:rPr>
        <w:t>רוטמן</w:t>
      </w:r>
      <w:proofErr w:type="spellEnd"/>
      <w:r>
        <w:rPr>
          <w:rtl/>
        </w:rPr>
        <w:t>:</w:t>
      </w:r>
      <w:r w:rsidRPr="00BC3BC2">
        <w:rPr>
          <w:rStyle w:val="TagStyle"/>
          <w:rtl/>
        </w:rPr>
        <w:t xml:space="preserve"> &lt;&lt; יור &gt;&gt;</w:t>
      </w:r>
      <w:r>
        <w:rPr>
          <w:rtl/>
        </w:rPr>
        <w:t xml:space="preserve">   </w:t>
      </w:r>
      <w:bookmarkEnd w:id="479"/>
    </w:p>
    <w:p w:rsidR="00BC3BC2" w:rsidRDefault="00BC3BC2" w:rsidP="00BC3BC2">
      <w:pPr>
        <w:pStyle w:val="KeepWithNext"/>
        <w:rPr>
          <w:rtl/>
        </w:rPr>
      </w:pPr>
    </w:p>
    <w:p w:rsidR="00BC3BC2" w:rsidRDefault="00BC3BC2" w:rsidP="00BC3BC2">
      <w:pPr>
        <w:rPr>
          <w:rtl/>
        </w:rPr>
      </w:pPr>
      <w:bookmarkStart w:id="480" w:name="_ETM_Q1_1726033"/>
      <w:bookmarkEnd w:id="480"/>
      <w:r>
        <w:rPr>
          <w:rFonts w:hint="cs"/>
          <w:rtl/>
        </w:rPr>
        <w:t xml:space="preserve">אז מה זה </w:t>
      </w:r>
      <w:bookmarkStart w:id="481" w:name="_ETM_Q1_1728033"/>
      <w:bookmarkEnd w:id="481"/>
      <w:r>
        <w:rPr>
          <w:rFonts w:hint="cs"/>
          <w:rtl/>
        </w:rPr>
        <w:t>העמדה הזאת?</w:t>
      </w:r>
      <w:r w:rsidR="005448B3">
        <w:rPr>
          <w:rFonts w:hint="cs"/>
          <w:rtl/>
        </w:rPr>
        <w:t xml:space="preserve"> היא נמצאת פה הסנגורית?</w:t>
      </w:r>
    </w:p>
    <w:p w:rsidR="005448B3" w:rsidRDefault="005448B3" w:rsidP="00BC3BC2">
      <w:pPr>
        <w:rPr>
          <w:rtl/>
        </w:rPr>
      </w:pPr>
      <w:bookmarkStart w:id="482" w:name="_ETM_Q1_1737484"/>
      <w:bookmarkStart w:id="483" w:name="_ETM_Q1_1737567"/>
      <w:bookmarkEnd w:id="482"/>
      <w:bookmarkEnd w:id="483"/>
    </w:p>
    <w:p w:rsidR="005448B3" w:rsidRDefault="005448B3" w:rsidP="005448B3">
      <w:pPr>
        <w:pStyle w:val="-"/>
        <w:keepNext/>
        <w:rPr>
          <w:rtl/>
        </w:rPr>
      </w:pPr>
      <w:bookmarkStart w:id="484" w:name="ET_speakercontinue_יפעת_רווה_45"/>
      <w:r w:rsidRPr="005448B3">
        <w:rPr>
          <w:rStyle w:val="TagStyle"/>
          <w:rtl/>
        </w:rPr>
        <w:t xml:space="preserve"> &lt;&lt; דובר_המשך &gt;&gt; </w:t>
      </w:r>
      <w:r>
        <w:rPr>
          <w:rtl/>
        </w:rPr>
        <w:t>יפעת רווה:</w:t>
      </w:r>
      <w:r w:rsidRPr="005448B3">
        <w:rPr>
          <w:rStyle w:val="TagStyle"/>
          <w:rtl/>
        </w:rPr>
        <w:t xml:space="preserve"> &lt;&lt; דובר_המשך &gt;&gt;</w:t>
      </w:r>
      <w:r>
        <w:rPr>
          <w:rtl/>
        </w:rPr>
        <w:t xml:space="preserve">   </w:t>
      </w:r>
      <w:bookmarkEnd w:id="484"/>
    </w:p>
    <w:p w:rsidR="005448B3" w:rsidRDefault="005448B3" w:rsidP="005448B3">
      <w:pPr>
        <w:pStyle w:val="KeepWithNext"/>
        <w:rPr>
          <w:rtl/>
        </w:rPr>
      </w:pPr>
    </w:p>
    <w:p w:rsidR="005448B3" w:rsidRPr="005448B3" w:rsidRDefault="005448B3" w:rsidP="005448B3">
      <w:pPr>
        <w:rPr>
          <w:rtl/>
        </w:rPr>
      </w:pPr>
      <w:bookmarkStart w:id="485" w:name="_ETM_Q1_1738201"/>
      <w:bookmarkEnd w:id="485"/>
      <w:r>
        <w:rPr>
          <w:rFonts w:hint="cs"/>
          <w:rtl/>
        </w:rPr>
        <w:t xml:space="preserve">כתבה לי שאמרו להם 12:30. </w:t>
      </w:r>
      <w:bookmarkStart w:id="486" w:name="_ETM_Q1_1745401"/>
      <w:bookmarkEnd w:id="486"/>
      <w:r w:rsidR="00A654C5">
        <w:rPr>
          <w:rFonts w:hint="cs"/>
          <w:rtl/>
        </w:rPr>
        <w:t xml:space="preserve">אמרתי להם לעלות עכשיו, </w:t>
      </w:r>
      <w:bookmarkStart w:id="487" w:name="_ETM_Q1_1748373"/>
      <w:bookmarkEnd w:id="487"/>
      <w:r w:rsidR="00A654C5">
        <w:rPr>
          <w:rFonts w:hint="cs"/>
          <w:rtl/>
        </w:rPr>
        <w:t xml:space="preserve">אז אם תוכלו לחכות. </w:t>
      </w:r>
      <w:r w:rsidR="00EF14AD">
        <w:rPr>
          <w:rFonts w:hint="cs"/>
          <w:rtl/>
        </w:rPr>
        <w:t xml:space="preserve">אני איתם </w:t>
      </w:r>
      <w:proofErr w:type="spellStart"/>
      <w:r w:rsidR="00EF14AD">
        <w:rPr>
          <w:rFonts w:hint="cs"/>
          <w:rtl/>
        </w:rPr>
        <w:t>ב</w:t>
      </w:r>
      <w:r w:rsidR="00A654C5">
        <w:rPr>
          <w:rFonts w:hint="cs"/>
          <w:rtl/>
        </w:rPr>
        <w:t>ו</w:t>
      </w:r>
      <w:r w:rsidR="00EF14AD">
        <w:rPr>
          <w:rFonts w:hint="cs"/>
          <w:rtl/>
        </w:rPr>
        <w:t>וטסאפ</w:t>
      </w:r>
      <w:proofErr w:type="spellEnd"/>
      <w:r w:rsidR="00EF14AD">
        <w:rPr>
          <w:rFonts w:hint="cs"/>
          <w:rtl/>
        </w:rPr>
        <w:t xml:space="preserve"> והם יעלו עכשיו. </w:t>
      </w:r>
    </w:p>
    <w:p w:rsidR="00BC3BC2" w:rsidRDefault="00BC3BC2" w:rsidP="00BC3BC2">
      <w:pPr>
        <w:rPr>
          <w:rtl/>
        </w:rPr>
      </w:pPr>
      <w:bookmarkStart w:id="488" w:name="_ETM_Q1_1729867"/>
      <w:bookmarkStart w:id="489" w:name="_ETM_Q1_1729967"/>
      <w:bookmarkEnd w:id="488"/>
      <w:bookmarkEnd w:id="489"/>
    </w:p>
    <w:p w:rsidR="00E20309" w:rsidRDefault="00E20309" w:rsidP="00E20309">
      <w:pPr>
        <w:pStyle w:val="af6"/>
        <w:keepNext/>
        <w:rPr>
          <w:rtl/>
        </w:rPr>
      </w:pPr>
      <w:bookmarkStart w:id="490" w:name="ET_yor_6157_46"/>
      <w:r w:rsidRPr="00E20309">
        <w:rPr>
          <w:rStyle w:val="TagStyle"/>
          <w:rtl/>
        </w:rPr>
        <w:t xml:space="preserve"> &lt;&lt; יור &gt;&gt; </w:t>
      </w:r>
      <w:r>
        <w:rPr>
          <w:rtl/>
        </w:rPr>
        <w:t xml:space="preserve">היו"ר שמחה </w:t>
      </w:r>
      <w:proofErr w:type="spellStart"/>
      <w:r>
        <w:rPr>
          <w:rtl/>
        </w:rPr>
        <w:t>רוטמן</w:t>
      </w:r>
      <w:proofErr w:type="spellEnd"/>
      <w:r>
        <w:rPr>
          <w:rtl/>
        </w:rPr>
        <w:t>:</w:t>
      </w:r>
      <w:r w:rsidRPr="00E20309">
        <w:rPr>
          <w:rStyle w:val="TagStyle"/>
          <w:rtl/>
        </w:rPr>
        <w:t xml:space="preserve"> &lt;&lt; יור &gt;&gt;</w:t>
      </w:r>
      <w:r>
        <w:rPr>
          <w:rtl/>
        </w:rPr>
        <w:t xml:space="preserve">   </w:t>
      </w:r>
      <w:bookmarkEnd w:id="490"/>
    </w:p>
    <w:p w:rsidR="00E20309" w:rsidRDefault="00E20309" w:rsidP="00E20309">
      <w:pPr>
        <w:pStyle w:val="KeepWithNext"/>
        <w:rPr>
          <w:rtl/>
        </w:rPr>
      </w:pPr>
    </w:p>
    <w:p w:rsidR="003B582B" w:rsidRDefault="00E20309" w:rsidP="003B582B">
      <w:pPr>
        <w:rPr>
          <w:rtl/>
        </w:rPr>
      </w:pPr>
      <w:bookmarkStart w:id="491" w:name="_ETM_Q1_1815839"/>
      <w:bookmarkEnd w:id="491"/>
      <w:r>
        <w:rPr>
          <w:rFonts w:hint="cs"/>
          <w:rtl/>
        </w:rPr>
        <w:t xml:space="preserve">ננצל את הזמן </w:t>
      </w:r>
      <w:bookmarkStart w:id="492" w:name="_ETM_Q1_1817406"/>
      <w:bookmarkEnd w:id="492"/>
      <w:r>
        <w:rPr>
          <w:rFonts w:hint="cs"/>
          <w:rtl/>
        </w:rPr>
        <w:t xml:space="preserve">לטובת הקראת ההכרזה. </w:t>
      </w:r>
      <w:r w:rsidR="003B582B">
        <w:rPr>
          <w:rtl/>
        </w:rPr>
        <w:t>הארכת ההכרזה על הגבלה מלאה על קיום דיונים בנוכחות עצורים או אסירים בבתי הדין הצבאיים</w:t>
      </w:r>
      <w:r w:rsidR="003B582B">
        <w:rPr>
          <w:rFonts w:hint="cs"/>
          <w:rtl/>
        </w:rPr>
        <w:t xml:space="preserve">. </w:t>
      </w:r>
      <w:r w:rsidR="003B582B">
        <w:rPr>
          <w:rtl/>
        </w:rPr>
        <w:t>לפי חוק קיום דיונים בהיוועדות חזותית בהשתתפות עצורים, אסירים וכלואים (הוראת שעה – חרבות ברזל), התשפ"ד-2023</w:t>
      </w:r>
      <w:r w:rsidR="003B582B">
        <w:rPr>
          <w:rFonts w:hint="cs"/>
          <w:rtl/>
        </w:rPr>
        <w:t>.</w:t>
      </w:r>
    </w:p>
    <w:p w:rsidR="003B582B" w:rsidRDefault="003B582B" w:rsidP="003B582B">
      <w:pPr>
        <w:rPr>
          <w:rtl/>
        </w:rPr>
      </w:pPr>
    </w:p>
    <w:p w:rsidR="00886AAF" w:rsidRDefault="003B582B" w:rsidP="003B582B">
      <w:pPr>
        <w:rPr>
          <w:rtl/>
        </w:rPr>
      </w:pPr>
      <w:r>
        <w:rPr>
          <w:rtl/>
        </w:rPr>
        <w:t xml:space="preserve">בתוקף סמכותי לפי סעיף 22(ג) לחוק קיום דיונים בהיוועדות חזותית בהשתתפות עצורים, אסירים וכלואים (הוראת שעה – חרבות ברזל), התשפ"ד-2023  (להלן – החוק), בהמשך להחלטת קצין המשטרה הצבאית הראשי לפי סעיף 22(ח) לחוק שניתנה ביום כ' בסיון </w:t>
      </w:r>
      <w:proofErr w:type="spellStart"/>
      <w:r>
        <w:rPr>
          <w:rtl/>
        </w:rPr>
        <w:t>התשפ"ה</w:t>
      </w:r>
      <w:proofErr w:type="spellEnd"/>
      <w:r>
        <w:rPr>
          <w:rtl/>
        </w:rPr>
        <w:t xml:space="preserve"> (15 ביוני 2025) בשעה 10:00, לאחר שהתייעצתי עם שר המשפטים, ולאחר ששקלתי את הצורך בהכרזה אל מול הפגיעה בזכויותיהם של הכלואים הנובעת ממנה וכן את השיקולים המנויים בסעיף 22(ב) לחוק, שוכנעתי שאין דרך לקיים את הדיונים בבתי דין צבאיים במדינה כולה בנוכחות עצורים או אסירים, בשל סיכון ממשי הנשקף לחיי אדם בהבאתם לדיונים, אני מאריך, באישור ועדת החוקה, חוק ומשפט של הכנסת, את תוקפה של ההכרזה על הגבלה מלאה בבתי הדין הצבאיים במדינה כולה שנתתי ביום י"ט בסיון (15 ביוני 2025), עד יום כ"ט בסיון </w:t>
      </w:r>
      <w:proofErr w:type="spellStart"/>
      <w:r>
        <w:rPr>
          <w:rtl/>
        </w:rPr>
        <w:t>התשפ"ה</w:t>
      </w:r>
      <w:proofErr w:type="spellEnd"/>
      <w:r>
        <w:rPr>
          <w:rtl/>
        </w:rPr>
        <w:t xml:space="preserve"> (25 ביוני 2025).</w:t>
      </w:r>
    </w:p>
    <w:p w:rsidR="00886AAF" w:rsidRDefault="00886AAF" w:rsidP="00E20309">
      <w:pPr>
        <w:rPr>
          <w:rtl/>
        </w:rPr>
      </w:pPr>
      <w:bookmarkStart w:id="493" w:name="_ETM_Q1_1873042"/>
      <w:bookmarkStart w:id="494" w:name="_ETM_Q1_1873128"/>
      <w:bookmarkEnd w:id="493"/>
      <w:bookmarkEnd w:id="494"/>
    </w:p>
    <w:p w:rsidR="00886AAF" w:rsidRDefault="00886AAF" w:rsidP="00886AAF">
      <w:pPr>
        <w:pStyle w:val="a4"/>
        <w:keepNext/>
        <w:rPr>
          <w:rtl/>
        </w:rPr>
      </w:pPr>
      <w:bookmarkStart w:id="495" w:name="_ETM_Q1_1873725"/>
      <w:bookmarkStart w:id="496" w:name="_ETM_Q1_1873809"/>
      <w:bookmarkEnd w:id="495"/>
      <w:bookmarkEnd w:id="496"/>
      <w:r w:rsidRPr="005878F3">
        <w:rPr>
          <w:rStyle w:val="TagStyle"/>
          <w:rtl/>
        </w:rPr>
        <w:t xml:space="preserve">&lt;&lt; דובר &gt;&gt; </w:t>
      </w:r>
      <w:r>
        <w:rPr>
          <w:rtl/>
        </w:rPr>
        <w:t>אפרת חקאק:</w:t>
      </w:r>
      <w:r w:rsidRPr="005878F3">
        <w:rPr>
          <w:rStyle w:val="TagStyle"/>
          <w:rtl/>
        </w:rPr>
        <w:t xml:space="preserve"> &lt;&lt; דובר &gt;&gt;</w:t>
      </w:r>
      <w:r>
        <w:rPr>
          <w:rtl/>
        </w:rPr>
        <w:t xml:space="preserve">   </w:t>
      </w:r>
    </w:p>
    <w:p w:rsidR="00886AAF" w:rsidRDefault="00886AAF" w:rsidP="00E20309">
      <w:pPr>
        <w:rPr>
          <w:rtl/>
        </w:rPr>
      </w:pPr>
    </w:p>
    <w:p w:rsidR="00886AAF" w:rsidRDefault="00886AAF" w:rsidP="00A654C5">
      <w:pPr>
        <w:rPr>
          <w:rtl/>
        </w:rPr>
      </w:pPr>
      <w:bookmarkStart w:id="497" w:name="_ETM_Q1_1874892"/>
      <w:bookmarkStart w:id="498" w:name="_ETM_Q1_1874975"/>
      <w:bookmarkEnd w:id="497"/>
      <w:bookmarkEnd w:id="498"/>
      <w:r>
        <w:rPr>
          <w:rFonts w:hint="cs"/>
          <w:rtl/>
        </w:rPr>
        <w:t>קיבלנו גם את חו</w:t>
      </w:r>
      <w:r w:rsidR="00A654C5">
        <w:rPr>
          <w:rFonts w:hint="cs"/>
          <w:rtl/>
        </w:rPr>
        <w:t>ו</w:t>
      </w:r>
      <w:r>
        <w:rPr>
          <w:rFonts w:hint="cs"/>
          <w:rtl/>
        </w:rPr>
        <w:t xml:space="preserve">ת </w:t>
      </w:r>
      <w:bookmarkStart w:id="499" w:name="_ETM_Q1_1877926"/>
      <w:bookmarkEnd w:id="499"/>
      <w:r>
        <w:rPr>
          <w:rFonts w:hint="cs"/>
          <w:rtl/>
        </w:rPr>
        <w:t>הדעת של ה</w:t>
      </w:r>
      <w:r w:rsidR="00A654C5">
        <w:rPr>
          <w:rFonts w:hint="cs"/>
          <w:rtl/>
        </w:rPr>
        <w:t>ס</w:t>
      </w:r>
      <w:r>
        <w:rPr>
          <w:rFonts w:hint="cs"/>
          <w:rtl/>
        </w:rPr>
        <w:t xml:space="preserve">נגור הצבאי הראשי. האם קיבלנו </w:t>
      </w:r>
      <w:r w:rsidR="003B582B">
        <w:rPr>
          <w:rFonts w:hint="cs"/>
          <w:rtl/>
        </w:rPr>
        <w:t xml:space="preserve">גם </w:t>
      </w:r>
      <w:r>
        <w:rPr>
          <w:rFonts w:hint="cs"/>
          <w:rtl/>
        </w:rPr>
        <w:t xml:space="preserve">חוות דעת לגבי </w:t>
      </w:r>
      <w:bookmarkStart w:id="500" w:name="_ETM_Q1_1886193"/>
      <w:bookmarkEnd w:id="500"/>
      <w:r>
        <w:rPr>
          <w:rFonts w:hint="cs"/>
          <w:rtl/>
        </w:rPr>
        <w:t>מידת הסיכ</w:t>
      </w:r>
      <w:r w:rsidR="00C73EC7">
        <w:rPr>
          <w:rFonts w:hint="cs"/>
          <w:rtl/>
        </w:rPr>
        <w:t>ון</w:t>
      </w:r>
      <w:r>
        <w:rPr>
          <w:rFonts w:hint="cs"/>
          <w:rtl/>
        </w:rPr>
        <w:t xml:space="preserve"> הנשקפת?</w:t>
      </w:r>
    </w:p>
    <w:p w:rsidR="00886AAF" w:rsidRDefault="00886AAF" w:rsidP="00E20309">
      <w:pPr>
        <w:rPr>
          <w:rtl/>
        </w:rPr>
      </w:pPr>
      <w:bookmarkStart w:id="501" w:name="_ETM_Q1_1888926"/>
      <w:bookmarkStart w:id="502" w:name="_ETM_Q1_1889010"/>
      <w:bookmarkEnd w:id="501"/>
      <w:bookmarkEnd w:id="502"/>
    </w:p>
    <w:p w:rsidR="00886AAF" w:rsidRDefault="00886AAF" w:rsidP="00886AAF">
      <w:pPr>
        <w:pStyle w:val="af6"/>
        <w:keepNext/>
        <w:rPr>
          <w:rtl/>
        </w:rPr>
      </w:pPr>
      <w:bookmarkStart w:id="503" w:name="ET_yor_6157_47"/>
      <w:r w:rsidRPr="00886AAF">
        <w:rPr>
          <w:rStyle w:val="TagStyle"/>
          <w:rtl/>
        </w:rPr>
        <w:t xml:space="preserve"> &lt;&lt; יור &gt;&gt; </w:t>
      </w:r>
      <w:r>
        <w:rPr>
          <w:rtl/>
        </w:rPr>
        <w:t xml:space="preserve">היו"ר שמחה </w:t>
      </w:r>
      <w:proofErr w:type="spellStart"/>
      <w:r>
        <w:rPr>
          <w:rtl/>
        </w:rPr>
        <w:t>רוטמן</w:t>
      </w:r>
      <w:proofErr w:type="spellEnd"/>
      <w:r>
        <w:rPr>
          <w:rtl/>
        </w:rPr>
        <w:t>:</w:t>
      </w:r>
      <w:r w:rsidRPr="00886AAF">
        <w:rPr>
          <w:rStyle w:val="TagStyle"/>
          <w:rtl/>
        </w:rPr>
        <w:t xml:space="preserve"> &lt;&lt; יור &gt;&gt;</w:t>
      </w:r>
      <w:r>
        <w:rPr>
          <w:rtl/>
        </w:rPr>
        <w:t xml:space="preserve">   </w:t>
      </w:r>
      <w:bookmarkEnd w:id="503"/>
    </w:p>
    <w:p w:rsidR="00886AAF" w:rsidRDefault="00886AAF" w:rsidP="00886AAF">
      <w:pPr>
        <w:pStyle w:val="KeepWithNext"/>
        <w:rPr>
          <w:rtl/>
        </w:rPr>
      </w:pPr>
    </w:p>
    <w:p w:rsidR="00886AAF" w:rsidRDefault="00886AAF" w:rsidP="00886AAF">
      <w:pPr>
        <w:rPr>
          <w:rtl/>
        </w:rPr>
      </w:pPr>
      <w:bookmarkStart w:id="504" w:name="_ETM_Q1_1889493"/>
      <w:bookmarkEnd w:id="504"/>
      <w:r>
        <w:rPr>
          <w:rFonts w:hint="cs"/>
          <w:rtl/>
        </w:rPr>
        <w:t xml:space="preserve">זה אותה חוות דעת לדעתי. </w:t>
      </w:r>
    </w:p>
    <w:p w:rsidR="00886AAF" w:rsidRDefault="00886AAF" w:rsidP="00886AAF">
      <w:pPr>
        <w:rPr>
          <w:rtl/>
        </w:rPr>
      </w:pPr>
      <w:bookmarkStart w:id="505" w:name="_ETM_Q1_1908111"/>
      <w:bookmarkStart w:id="506" w:name="_ETM_Q1_1908214"/>
      <w:bookmarkStart w:id="507" w:name="_ETM_Q1_1908261"/>
      <w:bookmarkStart w:id="508" w:name="_ETM_Q1_1908328"/>
      <w:bookmarkStart w:id="509" w:name="_ETM_Q1_1913261"/>
      <w:bookmarkStart w:id="510" w:name="_ETM_Q1_1913345"/>
      <w:bookmarkEnd w:id="505"/>
      <w:bookmarkEnd w:id="506"/>
      <w:bookmarkEnd w:id="507"/>
      <w:bookmarkEnd w:id="508"/>
      <w:bookmarkEnd w:id="509"/>
      <w:bookmarkEnd w:id="510"/>
    </w:p>
    <w:p w:rsidR="00886AAF" w:rsidRDefault="00886AAF" w:rsidP="00886AAF">
      <w:pPr>
        <w:pStyle w:val="a4"/>
        <w:keepNext/>
        <w:rPr>
          <w:rtl/>
        </w:rPr>
      </w:pPr>
      <w:bookmarkStart w:id="511" w:name="ET_speaker_רותם_כס_48"/>
      <w:r w:rsidRPr="00886AAF">
        <w:rPr>
          <w:rStyle w:val="TagStyle"/>
          <w:rtl/>
        </w:rPr>
        <w:t xml:space="preserve"> &lt;&lt; דובר &gt;&gt; </w:t>
      </w:r>
      <w:r>
        <w:rPr>
          <w:rtl/>
        </w:rPr>
        <w:t>רותם כס:</w:t>
      </w:r>
      <w:r w:rsidRPr="00886AAF">
        <w:rPr>
          <w:rStyle w:val="TagStyle"/>
          <w:rtl/>
        </w:rPr>
        <w:t xml:space="preserve"> &lt;&lt; דובר &gt;&gt;</w:t>
      </w:r>
      <w:r>
        <w:rPr>
          <w:rtl/>
        </w:rPr>
        <w:t xml:space="preserve">   </w:t>
      </w:r>
      <w:bookmarkEnd w:id="511"/>
    </w:p>
    <w:p w:rsidR="00886AAF" w:rsidRDefault="00886AAF" w:rsidP="00886AAF">
      <w:pPr>
        <w:pStyle w:val="KeepWithNext"/>
        <w:rPr>
          <w:rtl/>
        </w:rPr>
      </w:pPr>
    </w:p>
    <w:p w:rsidR="00886AAF" w:rsidRDefault="00886AAF" w:rsidP="00CF65AE">
      <w:pPr>
        <w:rPr>
          <w:rtl/>
        </w:rPr>
      </w:pPr>
      <w:bookmarkStart w:id="512" w:name="_ETM_Q1_1916461"/>
      <w:bookmarkEnd w:id="512"/>
      <w:r>
        <w:rPr>
          <w:rFonts w:hint="cs"/>
          <w:rtl/>
        </w:rPr>
        <w:t>במסגרת החומרים שהועב</w:t>
      </w:r>
      <w:r w:rsidR="003B582B">
        <w:rPr>
          <w:rFonts w:hint="cs"/>
          <w:rtl/>
        </w:rPr>
        <w:t>רו</w:t>
      </w:r>
      <w:r>
        <w:rPr>
          <w:rFonts w:hint="cs"/>
          <w:rtl/>
        </w:rPr>
        <w:t xml:space="preserve"> </w:t>
      </w:r>
      <w:bookmarkStart w:id="513" w:name="_ETM_Q1_1923462"/>
      <w:bookmarkEnd w:id="513"/>
      <w:r w:rsidR="00A654C5">
        <w:rPr>
          <w:rFonts w:hint="cs"/>
          <w:rtl/>
        </w:rPr>
        <w:t xml:space="preserve">לוועדה </w:t>
      </w:r>
      <w:r w:rsidR="00CF65AE">
        <w:rPr>
          <w:rFonts w:hint="cs"/>
          <w:rtl/>
        </w:rPr>
        <w:t xml:space="preserve">צירפנו גם </w:t>
      </w:r>
      <w:r w:rsidR="00A654C5">
        <w:rPr>
          <w:rFonts w:hint="cs"/>
          <w:rtl/>
        </w:rPr>
        <w:t>את עמדת הסנגוריה הצב</w:t>
      </w:r>
      <w:r>
        <w:rPr>
          <w:rFonts w:hint="cs"/>
          <w:rtl/>
        </w:rPr>
        <w:t>אית</w:t>
      </w:r>
      <w:r w:rsidR="00CF65AE">
        <w:rPr>
          <w:rFonts w:hint="cs"/>
          <w:rtl/>
        </w:rPr>
        <w:t>, גם את הצורך- - -</w:t>
      </w:r>
      <w:r>
        <w:rPr>
          <w:rFonts w:hint="cs"/>
          <w:rtl/>
        </w:rPr>
        <w:t xml:space="preserve"> וגם את יחידת בתי הדין </w:t>
      </w:r>
      <w:bookmarkStart w:id="514" w:name="_ETM_Q1_1930329"/>
      <w:bookmarkEnd w:id="514"/>
      <w:r>
        <w:rPr>
          <w:rFonts w:hint="cs"/>
          <w:rtl/>
        </w:rPr>
        <w:t>הצבאיים</w:t>
      </w:r>
      <w:r w:rsidR="00CF65AE">
        <w:rPr>
          <w:rFonts w:hint="cs"/>
          <w:rtl/>
        </w:rPr>
        <w:t>,</w:t>
      </w:r>
      <w:r>
        <w:rPr>
          <w:rFonts w:hint="cs"/>
          <w:rtl/>
        </w:rPr>
        <w:t xml:space="preserve"> לצד המסמך שמ</w:t>
      </w:r>
      <w:r w:rsidR="00CF65AE">
        <w:rPr>
          <w:rFonts w:hint="cs"/>
          <w:rtl/>
        </w:rPr>
        <w:t>עיד</w:t>
      </w:r>
      <w:r>
        <w:rPr>
          <w:rFonts w:hint="cs"/>
          <w:rtl/>
        </w:rPr>
        <w:t xml:space="preserve"> על </w:t>
      </w:r>
      <w:r w:rsidR="00CF65AE">
        <w:rPr>
          <w:rFonts w:hint="cs"/>
          <w:rtl/>
        </w:rPr>
        <w:t xml:space="preserve">קיומה של </w:t>
      </w:r>
      <w:r>
        <w:rPr>
          <w:rFonts w:hint="cs"/>
          <w:rtl/>
        </w:rPr>
        <w:t xml:space="preserve">חובת ההיוועצות </w:t>
      </w:r>
      <w:r w:rsidR="00CF65AE">
        <w:rPr>
          <w:rFonts w:hint="cs"/>
          <w:rtl/>
        </w:rPr>
        <w:t xml:space="preserve">עם </w:t>
      </w:r>
      <w:r>
        <w:rPr>
          <w:rFonts w:hint="cs"/>
          <w:rtl/>
        </w:rPr>
        <w:t>שר המשפטים.</w:t>
      </w:r>
    </w:p>
    <w:p w:rsidR="00886AAF" w:rsidRDefault="00886AAF" w:rsidP="00886AAF">
      <w:pPr>
        <w:rPr>
          <w:rtl/>
        </w:rPr>
      </w:pPr>
      <w:bookmarkStart w:id="515" w:name="_ETM_Q1_1938396"/>
      <w:bookmarkStart w:id="516" w:name="_ETM_Q1_1938479"/>
      <w:bookmarkEnd w:id="515"/>
      <w:bookmarkEnd w:id="516"/>
    </w:p>
    <w:p w:rsidR="00886AAF" w:rsidRDefault="00886AAF" w:rsidP="00886AAF">
      <w:pPr>
        <w:pStyle w:val="af6"/>
        <w:keepNext/>
        <w:rPr>
          <w:rtl/>
        </w:rPr>
      </w:pPr>
      <w:bookmarkStart w:id="517" w:name="ET_yor_6157_49"/>
      <w:r w:rsidRPr="00886AAF">
        <w:rPr>
          <w:rStyle w:val="TagStyle"/>
          <w:rtl/>
        </w:rPr>
        <w:t xml:space="preserve"> &lt;&lt; יור &gt;&gt; </w:t>
      </w:r>
      <w:r>
        <w:rPr>
          <w:rtl/>
        </w:rPr>
        <w:t xml:space="preserve">היו"ר שמחה </w:t>
      </w:r>
      <w:proofErr w:type="spellStart"/>
      <w:r>
        <w:rPr>
          <w:rtl/>
        </w:rPr>
        <w:t>רוטמן</w:t>
      </w:r>
      <w:proofErr w:type="spellEnd"/>
      <w:r>
        <w:rPr>
          <w:rtl/>
        </w:rPr>
        <w:t>:</w:t>
      </w:r>
      <w:r w:rsidRPr="00886AAF">
        <w:rPr>
          <w:rStyle w:val="TagStyle"/>
          <w:rtl/>
        </w:rPr>
        <w:t xml:space="preserve"> &lt;&lt; יור &gt;&gt;</w:t>
      </w:r>
      <w:r>
        <w:rPr>
          <w:rtl/>
        </w:rPr>
        <w:t xml:space="preserve">   </w:t>
      </w:r>
      <w:bookmarkEnd w:id="517"/>
    </w:p>
    <w:p w:rsidR="00886AAF" w:rsidRDefault="00886AAF" w:rsidP="00886AAF">
      <w:pPr>
        <w:pStyle w:val="KeepWithNext"/>
        <w:rPr>
          <w:rtl/>
        </w:rPr>
      </w:pPr>
    </w:p>
    <w:p w:rsidR="00886AAF" w:rsidRDefault="00CF65AE" w:rsidP="00043924">
      <w:pPr>
        <w:rPr>
          <w:rtl/>
        </w:rPr>
      </w:pPr>
      <w:bookmarkStart w:id="518" w:name="_ETM_Q1_1938962"/>
      <w:bookmarkEnd w:id="518"/>
      <w:r>
        <w:rPr>
          <w:rFonts w:hint="cs"/>
          <w:rtl/>
        </w:rPr>
        <w:t xml:space="preserve">בסדר. </w:t>
      </w:r>
      <w:bookmarkStart w:id="519" w:name="_ETM_Q1_1940036"/>
      <w:bookmarkEnd w:id="519"/>
      <w:r w:rsidR="00886AAF">
        <w:rPr>
          <w:rFonts w:hint="cs"/>
          <w:rtl/>
        </w:rPr>
        <w:t xml:space="preserve">המסמך מהסנגוריה </w:t>
      </w:r>
      <w:bookmarkStart w:id="520" w:name="_ETM_Q1_1941679"/>
      <w:bookmarkEnd w:id="520"/>
      <w:r w:rsidR="00886AAF">
        <w:rPr>
          <w:rFonts w:hint="cs"/>
          <w:rtl/>
        </w:rPr>
        <w:t xml:space="preserve">מדבר על הכרזה עד 18.6. </w:t>
      </w:r>
      <w:r>
        <w:rPr>
          <w:rFonts w:hint="cs"/>
          <w:rtl/>
        </w:rPr>
        <w:t>ו</w:t>
      </w:r>
      <w:r w:rsidR="00886AAF">
        <w:rPr>
          <w:rFonts w:hint="cs"/>
          <w:rtl/>
        </w:rPr>
        <w:t xml:space="preserve">אחר כך זה מסמך מעודכן. </w:t>
      </w:r>
      <w:bookmarkStart w:id="521" w:name="_ETM_Q1_1950780"/>
      <w:bookmarkEnd w:id="521"/>
      <w:r w:rsidR="00886AAF">
        <w:rPr>
          <w:rFonts w:hint="cs"/>
          <w:rtl/>
        </w:rPr>
        <w:t>הם אומרים שככל שתתבקש הא</w:t>
      </w:r>
      <w:r w:rsidR="00A654C5">
        <w:rPr>
          <w:rFonts w:hint="cs"/>
          <w:rtl/>
        </w:rPr>
        <w:t>ר</w:t>
      </w:r>
      <w:r w:rsidR="00886AAF">
        <w:rPr>
          <w:rFonts w:hint="cs"/>
          <w:rtl/>
        </w:rPr>
        <w:t xml:space="preserve">כה נוספת </w:t>
      </w:r>
      <w:r>
        <w:rPr>
          <w:rFonts w:hint="cs"/>
          <w:rtl/>
        </w:rPr>
        <w:t xml:space="preserve">בהתבסס על המצב הביטחוני, </w:t>
      </w:r>
      <w:r w:rsidR="00886AAF">
        <w:rPr>
          <w:rFonts w:hint="cs"/>
          <w:rtl/>
        </w:rPr>
        <w:t>נבקש כי ז</w:t>
      </w:r>
      <w:r w:rsidR="00A654C5">
        <w:rPr>
          <w:rFonts w:hint="cs"/>
          <w:rtl/>
        </w:rPr>
        <w:t>מן</w:t>
      </w:r>
      <w:r w:rsidR="00886AAF">
        <w:rPr>
          <w:rFonts w:hint="cs"/>
          <w:rtl/>
        </w:rPr>
        <w:t xml:space="preserve"> סביר </w:t>
      </w:r>
      <w:bookmarkStart w:id="522" w:name="_ETM_Q1_1956980"/>
      <w:bookmarkEnd w:id="522"/>
      <w:r w:rsidR="00886AAF">
        <w:rPr>
          <w:rFonts w:hint="cs"/>
          <w:rtl/>
        </w:rPr>
        <w:t>יועברו</w:t>
      </w:r>
      <w:r w:rsidR="00043924">
        <w:rPr>
          <w:rFonts w:hint="cs"/>
          <w:rtl/>
        </w:rPr>
        <w:t xml:space="preserve"> אליהם הנתונים -</w:t>
      </w:r>
      <w:r w:rsidR="00886AAF">
        <w:rPr>
          <w:rFonts w:hint="cs"/>
          <w:rtl/>
        </w:rPr>
        <w:t xml:space="preserve"> מספר דיו</w:t>
      </w:r>
      <w:r w:rsidR="00A654C5">
        <w:rPr>
          <w:rFonts w:hint="cs"/>
          <w:rtl/>
        </w:rPr>
        <w:t>נ</w:t>
      </w:r>
      <w:r w:rsidR="00886AAF">
        <w:rPr>
          <w:rFonts w:hint="cs"/>
          <w:rtl/>
        </w:rPr>
        <w:t xml:space="preserve">ים, מספר </w:t>
      </w:r>
      <w:r w:rsidR="00043924">
        <w:rPr>
          <w:rFonts w:hint="cs"/>
          <w:rtl/>
        </w:rPr>
        <w:t xml:space="preserve">העצורים החדשים, מספר </w:t>
      </w:r>
      <w:bookmarkStart w:id="523" w:name="_ETM_Q1_1960173"/>
      <w:bookmarkEnd w:id="523"/>
      <w:r w:rsidR="00886AAF">
        <w:rPr>
          <w:rFonts w:hint="cs"/>
          <w:rtl/>
        </w:rPr>
        <w:t>הדיונים הקבועים, מספר הדיונ</w:t>
      </w:r>
      <w:r w:rsidR="00A654C5">
        <w:rPr>
          <w:rFonts w:hint="cs"/>
          <w:rtl/>
        </w:rPr>
        <w:t>י</w:t>
      </w:r>
      <w:r w:rsidR="00886AAF">
        <w:rPr>
          <w:rFonts w:hint="cs"/>
          <w:rtl/>
        </w:rPr>
        <w:t>ם הצפוי</w:t>
      </w:r>
      <w:r w:rsidR="00043924">
        <w:rPr>
          <w:rFonts w:hint="cs"/>
          <w:rtl/>
        </w:rPr>
        <w:t>, מיקומם ומספרם של המתחמים המעוגנים</w:t>
      </w:r>
      <w:r w:rsidR="00886AAF">
        <w:rPr>
          <w:rFonts w:hint="cs"/>
          <w:rtl/>
        </w:rPr>
        <w:t xml:space="preserve"> וכדומה. </w:t>
      </w:r>
      <w:bookmarkStart w:id="524" w:name="_ETM_Q1_1964897"/>
      <w:bookmarkEnd w:id="524"/>
      <w:r w:rsidR="00886AAF">
        <w:rPr>
          <w:rFonts w:hint="cs"/>
          <w:rtl/>
        </w:rPr>
        <w:t xml:space="preserve">כמות הכלואים. </w:t>
      </w:r>
      <w:r w:rsidR="00043924">
        <w:rPr>
          <w:rFonts w:hint="cs"/>
          <w:rtl/>
        </w:rPr>
        <w:t>י</w:t>
      </w:r>
      <w:r w:rsidR="00886AAF">
        <w:rPr>
          <w:rFonts w:hint="cs"/>
          <w:rtl/>
        </w:rPr>
        <w:t xml:space="preserve">ש פה רשימה ארוכה </w:t>
      </w:r>
      <w:r w:rsidR="00043924">
        <w:rPr>
          <w:rFonts w:hint="cs"/>
          <w:rtl/>
        </w:rPr>
        <w:t xml:space="preserve">של </w:t>
      </w:r>
      <w:r w:rsidR="00886AAF">
        <w:rPr>
          <w:rFonts w:hint="cs"/>
          <w:rtl/>
        </w:rPr>
        <w:t xml:space="preserve">נתונים. </w:t>
      </w:r>
      <w:r w:rsidR="00043924">
        <w:rPr>
          <w:rFonts w:hint="cs"/>
          <w:rtl/>
        </w:rPr>
        <w:t>ה</w:t>
      </w:r>
      <w:r w:rsidR="00886AAF">
        <w:rPr>
          <w:rFonts w:hint="cs"/>
          <w:rtl/>
        </w:rPr>
        <w:t xml:space="preserve">אם הם </w:t>
      </w:r>
      <w:bookmarkStart w:id="525" w:name="_ETM_Q1_1970431"/>
      <w:bookmarkEnd w:id="525"/>
      <w:r w:rsidR="00886AAF">
        <w:rPr>
          <w:rFonts w:hint="cs"/>
          <w:rtl/>
        </w:rPr>
        <w:t>הובאו לסנגו</w:t>
      </w:r>
      <w:r w:rsidR="00A654C5">
        <w:rPr>
          <w:rFonts w:hint="cs"/>
          <w:rtl/>
        </w:rPr>
        <w:t>ר</w:t>
      </w:r>
      <w:r w:rsidR="00886AAF">
        <w:rPr>
          <w:rFonts w:hint="cs"/>
          <w:rtl/>
        </w:rPr>
        <w:t xml:space="preserve">יה? </w:t>
      </w:r>
      <w:r w:rsidR="00043924">
        <w:rPr>
          <w:rFonts w:hint="cs"/>
          <w:rtl/>
        </w:rPr>
        <w:t xml:space="preserve">הובאו </w:t>
      </w:r>
      <w:r w:rsidR="00886AAF">
        <w:rPr>
          <w:rFonts w:hint="cs"/>
          <w:rtl/>
        </w:rPr>
        <w:t>אלינו?</w:t>
      </w:r>
    </w:p>
    <w:p w:rsidR="00886AAF" w:rsidRDefault="00886AAF" w:rsidP="00886AAF">
      <w:pPr>
        <w:rPr>
          <w:rtl/>
        </w:rPr>
      </w:pPr>
      <w:bookmarkStart w:id="526" w:name="_ETM_Q1_1974300"/>
      <w:bookmarkStart w:id="527" w:name="_ETM_Q1_1974398"/>
      <w:bookmarkEnd w:id="526"/>
      <w:bookmarkEnd w:id="527"/>
    </w:p>
    <w:p w:rsidR="00886AAF" w:rsidRDefault="00886AAF" w:rsidP="00886AAF">
      <w:pPr>
        <w:pStyle w:val="-"/>
        <w:keepNext/>
        <w:rPr>
          <w:rtl/>
        </w:rPr>
      </w:pPr>
      <w:bookmarkStart w:id="528" w:name="ET_speakercontinue_רותם_כס_50"/>
      <w:r w:rsidRPr="00886AAF">
        <w:rPr>
          <w:rStyle w:val="TagStyle"/>
          <w:rtl/>
        </w:rPr>
        <w:lastRenderedPageBreak/>
        <w:t xml:space="preserve"> &lt;&lt; דובר_המשך &gt;&gt; </w:t>
      </w:r>
      <w:r>
        <w:rPr>
          <w:rtl/>
        </w:rPr>
        <w:t>רותם כס:</w:t>
      </w:r>
      <w:r w:rsidRPr="00886AAF">
        <w:rPr>
          <w:rStyle w:val="TagStyle"/>
          <w:rtl/>
        </w:rPr>
        <w:t xml:space="preserve"> &lt;&lt; דובר_המשך &gt;&gt;</w:t>
      </w:r>
      <w:r>
        <w:rPr>
          <w:rtl/>
        </w:rPr>
        <w:t xml:space="preserve">   </w:t>
      </w:r>
      <w:bookmarkEnd w:id="528"/>
    </w:p>
    <w:p w:rsidR="00886AAF" w:rsidRDefault="00886AAF" w:rsidP="00886AAF">
      <w:pPr>
        <w:pStyle w:val="KeepWithNext"/>
        <w:rPr>
          <w:rtl/>
        </w:rPr>
      </w:pPr>
    </w:p>
    <w:p w:rsidR="00043924" w:rsidRDefault="00886AAF" w:rsidP="00043924">
      <w:pPr>
        <w:rPr>
          <w:rtl/>
        </w:rPr>
      </w:pPr>
      <w:bookmarkStart w:id="529" w:name="_ETM_Q1_1974865"/>
      <w:bookmarkEnd w:id="529"/>
      <w:r>
        <w:rPr>
          <w:rFonts w:hint="cs"/>
          <w:rtl/>
        </w:rPr>
        <w:t>נציגי הפרקליטות הצבאית עתידים לה</w:t>
      </w:r>
      <w:r w:rsidR="00043924">
        <w:rPr>
          <w:rFonts w:hint="cs"/>
          <w:rtl/>
        </w:rPr>
        <w:t>צ</w:t>
      </w:r>
      <w:r>
        <w:rPr>
          <w:rFonts w:hint="cs"/>
          <w:rtl/>
        </w:rPr>
        <w:t>טרף בדקות הקרוב</w:t>
      </w:r>
      <w:r w:rsidR="00043924">
        <w:rPr>
          <w:rFonts w:hint="cs"/>
          <w:rtl/>
        </w:rPr>
        <w:t>ו</w:t>
      </w:r>
      <w:r>
        <w:rPr>
          <w:rFonts w:hint="cs"/>
          <w:rtl/>
        </w:rPr>
        <w:t xml:space="preserve">ת. </w:t>
      </w:r>
      <w:r w:rsidR="00043924">
        <w:rPr>
          <w:rFonts w:hint="cs"/>
          <w:rtl/>
        </w:rPr>
        <w:t xml:space="preserve">כמיטב הבנתי, הנתונים האלה עדיין לא ידועים ומצויים בבדיקה, </w:t>
      </w:r>
      <w:r>
        <w:rPr>
          <w:rFonts w:hint="cs"/>
          <w:rtl/>
        </w:rPr>
        <w:t xml:space="preserve">וגם </w:t>
      </w:r>
      <w:bookmarkStart w:id="530" w:name="_ETM_Q1_1982916"/>
      <w:bookmarkEnd w:id="530"/>
      <w:r>
        <w:rPr>
          <w:rFonts w:hint="cs"/>
          <w:rtl/>
        </w:rPr>
        <w:t xml:space="preserve">הסנגוריה ביקשה שיוצגו לקראת ההארכה הבאה כלומר לא לקראת </w:t>
      </w:r>
      <w:r w:rsidR="00043924">
        <w:rPr>
          <w:rFonts w:hint="cs"/>
          <w:rtl/>
        </w:rPr>
        <w:t>זו</w:t>
      </w:r>
      <w:bookmarkStart w:id="531" w:name="_ETM_Q1_1990785"/>
      <w:bookmarkEnd w:id="531"/>
      <w:r w:rsidR="00043924">
        <w:rPr>
          <w:rFonts w:hint="cs"/>
          <w:rtl/>
        </w:rPr>
        <w:t xml:space="preserve"> </w:t>
      </w:r>
      <w:r>
        <w:rPr>
          <w:rFonts w:hint="cs"/>
          <w:rtl/>
        </w:rPr>
        <w:t xml:space="preserve">הנוכחית. </w:t>
      </w:r>
      <w:bookmarkStart w:id="532" w:name="_ETM_Q1_1997483"/>
      <w:bookmarkEnd w:id="532"/>
      <w:r w:rsidR="00043924">
        <w:rPr>
          <w:rFonts w:hint="cs"/>
          <w:rtl/>
        </w:rPr>
        <w:t xml:space="preserve">הם בבדיקה. </w:t>
      </w:r>
    </w:p>
    <w:p w:rsidR="00043924" w:rsidRDefault="00043924" w:rsidP="00043924">
      <w:pPr>
        <w:rPr>
          <w:rtl/>
        </w:rPr>
      </w:pPr>
      <w:bookmarkStart w:id="533" w:name="_ETM_Q1_1998227"/>
      <w:bookmarkStart w:id="534" w:name="_ETM_Q1_1998265"/>
      <w:bookmarkEnd w:id="533"/>
      <w:bookmarkEnd w:id="534"/>
    </w:p>
    <w:p w:rsidR="00043924" w:rsidRDefault="00043924" w:rsidP="00043924">
      <w:pPr>
        <w:pStyle w:val="af6"/>
        <w:keepNext/>
        <w:rPr>
          <w:rtl/>
        </w:rPr>
      </w:pPr>
      <w:bookmarkStart w:id="535" w:name="ET_yor_6157_59"/>
      <w:r w:rsidRPr="00043924">
        <w:rPr>
          <w:rStyle w:val="TagStyle"/>
          <w:rtl/>
        </w:rPr>
        <w:t xml:space="preserve"> &lt;&lt; יור &gt;&gt; </w:t>
      </w:r>
      <w:r>
        <w:rPr>
          <w:rtl/>
        </w:rPr>
        <w:t xml:space="preserve">היו"ר שמחה </w:t>
      </w:r>
      <w:proofErr w:type="spellStart"/>
      <w:r>
        <w:rPr>
          <w:rtl/>
        </w:rPr>
        <w:t>רוטמן</w:t>
      </w:r>
      <w:proofErr w:type="spellEnd"/>
      <w:r>
        <w:rPr>
          <w:rtl/>
        </w:rPr>
        <w:t>:</w:t>
      </w:r>
      <w:r w:rsidRPr="00043924">
        <w:rPr>
          <w:rStyle w:val="TagStyle"/>
          <w:rtl/>
        </w:rPr>
        <w:t xml:space="preserve"> &lt;&lt; יור &gt;&gt;</w:t>
      </w:r>
      <w:r>
        <w:rPr>
          <w:rtl/>
        </w:rPr>
        <w:t xml:space="preserve">   </w:t>
      </w:r>
      <w:bookmarkEnd w:id="535"/>
    </w:p>
    <w:p w:rsidR="00043924" w:rsidRDefault="00043924" w:rsidP="00043924">
      <w:pPr>
        <w:pStyle w:val="KeepWithNext"/>
        <w:rPr>
          <w:rtl/>
        </w:rPr>
      </w:pPr>
    </w:p>
    <w:p w:rsidR="00886AAF" w:rsidRDefault="00043924" w:rsidP="00043924">
      <w:pPr>
        <w:rPr>
          <w:rtl/>
        </w:rPr>
      </w:pPr>
      <w:r>
        <w:rPr>
          <w:rFonts w:hint="cs"/>
          <w:rtl/>
        </w:rPr>
        <w:t xml:space="preserve">אני מאוד מקווה שלא תהיה הארכה בפעם הבאה </w:t>
      </w:r>
      <w:bookmarkStart w:id="536" w:name="_ETM_Q1_1997429"/>
      <w:bookmarkEnd w:id="536"/>
      <w:r>
        <w:rPr>
          <w:rFonts w:hint="cs"/>
          <w:rtl/>
        </w:rPr>
        <w:t xml:space="preserve">אך </w:t>
      </w:r>
      <w:r w:rsidR="00886AAF">
        <w:rPr>
          <w:rFonts w:hint="cs"/>
          <w:rtl/>
        </w:rPr>
        <w:t xml:space="preserve">ככל שיהיה מבקש שהנתונים </w:t>
      </w:r>
      <w:r>
        <w:rPr>
          <w:rFonts w:hint="cs"/>
          <w:rtl/>
        </w:rPr>
        <w:t xml:space="preserve">האלה </w:t>
      </w:r>
      <w:r w:rsidR="00886AAF">
        <w:rPr>
          <w:rFonts w:hint="cs"/>
          <w:rtl/>
        </w:rPr>
        <w:t>יוצגו גם לסנגוריה וגם ל</w:t>
      </w:r>
      <w:r>
        <w:rPr>
          <w:rFonts w:hint="cs"/>
          <w:rtl/>
        </w:rPr>
        <w:t>נו הו</w:t>
      </w:r>
      <w:r w:rsidR="00886AAF">
        <w:rPr>
          <w:rFonts w:hint="cs"/>
          <w:rtl/>
        </w:rPr>
        <w:t>ועדה.</w:t>
      </w:r>
    </w:p>
    <w:p w:rsidR="00886AAF" w:rsidRDefault="00886AAF" w:rsidP="00886AAF">
      <w:pPr>
        <w:rPr>
          <w:rtl/>
        </w:rPr>
      </w:pPr>
      <w:bookmarkStart w:id="537" w:name="_ETM_Q1_2005082"/>
      <w:bookmarkStart w:id="538" w:name="_ETM_Q1_2005153"/>
      <w:bookmarkEnd w:id="537"/>
      <w:bookmarkEnd w:id="538"/>
    </w:p>
    <w:p w:rsidR="00886AAF" w:rsidRDefault="00886AAF" w:rsidP="00886AAF">
      <w:pPr>
        <w:pStyle w:val="-"/>
        <w:keepNext/>
        <w:rPr>
          <w:rtl/>
        </w:rPr>
      </w:pPr>
      <w:bookmarkStart w:id="539" w:name="ET_speakercontinue_רותם_כס_51"/>
      <w:r w:rsidRPr="00886AAF">
        <w:rPr>
          <w:rStyle w:val="TagStyle"/>
          <w:rtl/>
        </w:rPr>
        <w:t xml:space="preserve"> &lt;&lt; דובר_המשך &gt;&gt; </w:t>
      </w:r>
      <w:r>
        <w:rPr>
          <w:rtl/>
        </w:rPr>
        <w:t>רותם כס:</w:t>
      </w:r>
      <w:r w:rsidRPr="00886AAF">
        <w:rPr>
          <w:rStyle w:val="TagStyle"/>
          <w:rtl/>
        </w:rPr>
        <w:t xml:space="preserve"> &lt;&lt; דובר_המשך &gt;&gt;</w:t>
      </w:r>
      <w:r>
        <w:rPr>
          <w:rtl/>
        </w:rPr>
        <w:t xml:space="preserve">   </w:t>
      </w:r>
      <w:bookmarkEnd w:id="539"/>
    </w:p>
    <w:p w:rsidR="00886AAF" w:rsidRDefault="00886AAF" w:rsidP="00886AAF">
      <w:pPr>
        <w:pStyle w:val="KeepWithNext"/>
        <w:rPr>
          <w:rtl/>
        </w:rPr>
      </w:pPr>
    </w:p>
    <w:p w:rsidR="00886AAF" w:rsidRDefault="00886AAF" w:rsidP="00886AAF">
      <w:pPr>
        <w:rPr>
          <w:rtl/>
        </w:rPr>
      </w:pPr>
      <w:bookmarkStart w:id="540" w:name="_ETM_Q1_2005583"/>
      <w:bookmarkEnd w:id="540"/>
      <w:r>
        <w:rPr>
          <w:rFonts w:hint="cs"/>
          <w:rtl/>
        </w:rPr>
        <w:t>הבקשה תועבר.</w:t>
      </w:r>
    </w:p>
    <w:p w:rsidR="00886AAF" w:rsidRDefault="00886AAF" w:rsidP="00886AAF">
      <w:pPr>
        <w:rPr>
          <w:rtl/>
        </w:rPr>
      </w:pPr>
      <w:bookmarkStart w:id="541" w:name="_ETM_Q1_2007833"/>
      <w:bookmarkStart w:id="542" w:name="_ETM_Q1_2007921"/>
      <w:bookmarkEnd w:id="541"/>
      <w:bookmarkEnd w:id="542"/>
    </w:p>
    <w:p w:rsidR="00886AAF" w:rsidRDefault="00886AAF" w:rsidP="00886AAF">
      <w:pPr>
        <w:pStyle w:val="a4"/>
        <w:keepNext/>
        <w:rPr>
          <w:rtl/>
        </w:rPr>
      </w:pPr>
      <w:bookmarkStart w:id="543" w:name="_ETM_Q1_2008217"/>
      <w:bookmarkStart w:id="544" w:name="_ETM_Q1_2008300"/>
      <w:bookmarkEnd w:id="543"/>
      <w:bookmarkEnd w:id="544"/>
      <w:r w:rsidRPr="005878F3">
        <w:rPr>
          <w:rStyle w:val="TagStyle"/>
          <w:rtl/>
        </w:rPr>
        <w:t xml:space="preserve">&lt;&lt; דובר &gt;&gt; </w:t>
      </w:r>
      <w:r>
        <w:rPr>
          <w:rtl/>
        </w:rPr>
        <w:t>אפרת חקאק:</w:t>
      </w:r>
      <w:r w:rsidRPr="005878F3">
        <w:rPr>
          <w:rStyle w:val="TagStyle"/>
          <w:rtl/>
        </w:rPr>
        <w:t xml:space="preserve"> &lt;&lt; דובר &gt;&gt;</w:t>
      </w:r>
      <w:r>
        <w:rPr>
          <w:rtl/>
        </w:rPr>
        <w:t xml:space="preserve">   </w:t>
      </w:r>
    </w:p>
    <w:p w:rsidR="00886AAF" w:rsidRDefault="00886AAF" w:rsidP="00886AAF">
      <w:pPr>
        <w:rPr>
          <w:rtl/>
        </w:rPr>
      </w:pPr>
    </w:p>
    <w:p w:rsidR="00886AAF" w:rsidRDefault="00886AAF" w:rsidP="00886AAF">
      <w:pPr>
        <w:rPr>
          <w:rtl/>
        </w:rPr>
      </w:pPr>
      <w:bookmarkStart w:id="545" w:name="_ETM_Q1_2008650"/>
      <w:bookmarkStart w:id="546" w:name="_ETM_Q1_2008750"/>
      <w:bookmarkEnd w:id="545"/>
      <w:bookmarkEnd w:id="546"/>
      <w:r>
        <w:rPr>
          <w:rFonts w:hint="cs"/>
          <w:rtl/>
        </w:rPr>
        <w:t xml:space="preserve">כמובן </w:t>
      </w:r>
      <w:bookmarkStart w:id="547" w:name="_ETM_Q1_2009883"/>
      <w:bookmarkEnd w:id="547"/>
      <w:r w:rsidR="00043924">
        <w:rPr>
          <w:rFonts w:hint="cs"/>
          <w:rtl/>
        </w:rPr>
        <w:t>אם לא יהיה צורך- -</w:t>
      </w:r>
    </w:p>
    <w:p w:rsidR="00886AAF" w:rsidRDefault="00886AAF" w:rsidP="00886AAF">
      <w:pPr>
        <w:rPr>
          <w:rtl/>
        </w:rPr>
      </w:pPr>
      <w:bookmarkStart w:id="548" w:name="_ETM_Q1_2013747"/>
      <w:bookmarkStart w:id="549" w:name="_ETM_Q1_2013852"/>
      <w:bookmarkEnd w:id="548"/>
      <w:bookmarkEnd w:id="549"/>
    </w:p>
    <w:p w:rsidR="00886AAF" w:rsidRDefault="00886AAF" w:rsidP="00886AAF">
      <w:pPr>
        <w:pStyle w:val="af6"/>
        <w:keepNext/>
        <w:rPr>
          <w:rtl/>
        </w:rPr>
      </w:pPr>
      <w:bookmarkStart w:id="550" w:name="ET_yor_6157_52"/>
      <w:r w:rsidRPr="00886AAF">
        <w:rPr>
          <w:rStyle w:val="TagStyle"/>
          <w:rtl/>
        </w:rPr>
        <w:t xml:space="preserve"> &lt;&lt; יור &gt;&gt; </w:t>
      </w:r>
      <w:r>
        <w:rPr>
          <w:rtl/>
        </w:rPr>
        <w:t xml:space="preserve">היו"ר שמחה </w:t>
      </w:r>
      <w:proofErr w:type="spellStart"/>
      <w:r>
        <w:rPr>
          <w:rtl/>
        </w:rPr>
        <w:t>רוטמן</w:t>
      </w:r>
      <w:proofErr w:type="spellEnd"/>
      <w:r>
        <w:rPr>
          <w:rtl/>
        </w:rPr>
        <w:t>:</w:t>
      </w:r>
      <w:r w:rsidRPr="00886AAF">
        <w:rPr>
          <w:rStyle w:val="TagStyle"/>
          <w:rtl/>
        </w:rPr>
        <w:t xml:space="preserve"> &lt;&lt; יור &gt;&gt;</w:t>
      </w:r>
      <w:r>
        <w:rPr>
          <w:rtl/>
        </w:rPr>
        <w:t xml:space="preserve">   </w:t>
      </w:r>
      <w:bookmarkEnd w:id="550"/>
    </w:p>
    <w:p w:rsidR="00886AAF" w:rsidRDefault="00886AAF" w:rsidP="00886AAF">
      <w:pPr>
        <w:pStyle w:val="KeepWithNext"/>
        <w:rPr>
          <w:rtl/>
        </w:rPr>
      </w:pPr>
    </w:p>
    <w:p w:rsidR="00886AAF" w:rsidRDefault="00043924" w:rsidP="00043924">
      <w:pPr>
        <w:rPr>
          <w:rtl/>
        </w:rPr>
      </w:pPr>
      <w:bookmarkStart w:id="551" w:name="_ETM_Q1_2014350"/>
      <w:bookmarkEnd w:id="551"/>
      <w:r>
        <w:rPr>
          <w:rFonts w:hint="cs"/>
          <w:rtl/>
        </w:rPr>
        <w:t xml:space="preserve">תבטלו קודם, </w:t>
      </w:r>
      <w:r w:rsidR="00886AAF">
        <w:rPr>
          <w:rFonts w:hint="cs"/>
          <w:rtl/>
        </w:rPr>
        <w:t xml:space="preserve">זה נכון לכולם. </w:t>
      </w:r>
      <w:r>
        <w:rPr>
          <w:rFonts w:hint="cs"/>
          <w:rtl/>
        </w:rPr>
        <w:t>זה שאנו נותנים עכשיו מ</w:t>
      </w:r>
      <w:r w:rsidR="00886AAF">
        <w:rPr>
          <w:rFonts w:hint="cs"/>
          <w:rtl/>
        </w:rPr>
        <w:t xml:space="preserve">תוך הארכה </w:t>
      </w:r>
      <w:bookmarkStart w:id="552" w:name="_ETM_Q1_2018150"/>
      <w:bookmarkEnd w:id="552"/>
      <w:r w:rsidR="00886AAF">
        <w:rPr>
          <w:rFonts w:hint="cs"/>
          <w:rtl/>
        </w:rPr>
        <w:t>ס</w:t>
      </w:r>
      <w:r>
        <w:rPr>
          <w:rFonts w:hint="cs"/>
          <w:rtl/>
        </w:rPr>
        <w:t>ב</w:t>
      </w:r>
      <w:r w:rsidR="00886AAF">
        <w:rPr>
          <w:rFonts w:hint="cs"/>
          <w:rtl/>
        </w:rPr>
        <w:t xml:space="preserve">ירה </w:t>
      </w:r>
      <w:r>
        <w:rPr>
          <w:rFonts w:hint="cs"/>
          <w:rtl/>
        </w:rPr>
        <w:t xml:space="preserve">שבשבוע הקרוב, </w:t>
      </w:r>
      <w:r w:rsidR="00886AAF">
        <w:rPr>
          <w:rFonts w:hint="cs"/>
          <w:rtl/>
        </w:rPr>
        <w:t>גם אם יהיו שינויים פה ושם עדיין הסכנ</w:t>
      </w:r>
      <w:r>
        <w:rPr>
          <w:rFonts w:hint="cs"/>
          <w:rtl/>
        </w:rPr>
        <w:t xml:space="preserve">ה </w:t>
      </w:r>
      <w:r w:rsidR="00886AAF">
        <w:rPr>
          <w:rFonts w:hint="cs"/>
          <w:rtl/>
        </w:rPr>
        <w:t xml:space="preserve">קיימת, </w:t>
      </w:r>
      <w:bookmarkStart w:id="553" w:name="_ETM_Q1_2024083"/>
      <w:bookmarkEnd w:id="553"/>
      <w:r>
        <w:rPr>
          <w:rFonts w:hint="cs"/>
          <w:rtl/>
        </w:rPr>
        <w:t xml:space="preserve">אם יהיה שינוי, ומדברים שייתכן </w:t>
      </w:r>
      <w:bookmarkStart w:id="554" w:name="_ETM_Q1_2024557"/>
      <w:bookmarkEnd w:id="554"/>
      <w:r>
        <w:rPr>
          <w:rFonts w:hint="cs"/>
          <w:rtl/>
        </w:rPr>
        <w:t xml:space="preserve">שיהיה שינוי </w:t>
      </w:r>
      <w:r w:rsidR="00886AAF">
        <w:rPr>
          <w:rFonts w:hint="cs"/>
          <w:rtl/>
        </w:rPr>
        <w:t>באזורים מסו</w:t>
      </w:r>
      <w:r>
        <w:rPr>
          <w:rFonts w:hint="cs"/>
          <w:rtl/>
        </w:rPr>
        <w:t>ימים בארץ ויש אזורים שיותר יורי</w:t>
      </w:r>
      <w:r w:rsidR="00886AAF">
        <w:rPr>
          <w:rFonts w:hint="cs"/>
          <w:rtl/>
        </w:rPr>
        <w:t>ם</w:t>
      </w:r>
      <w:r>
        <w:rPr>
          <w:rFonts w:hint="cs"/>
          <w:rtl/>
        </w:rPr>
        <w:t xml:space="preserve"> </w:t>
      </w:r>
      <w:r w:rsidR="00886AAF">
        <w:rPr>
          <w:rFonts w:hint="cs"/>
          <w:rtl/>
        </w:rPr>
        <w:t xml:space="preserve">או פחות יורים, </w:t>
      </w:r>
      <w:bookmarkStart w:id="555" w:name="_ETM_Q1_2031267"/>
      <w:bookmarkEnd w:id="555"/>
      <w:r w:rsidR="00886AAF">
        <w:rPr>
          <w:rFonts w:hint="cs"/>
          <w:rtl/>
        </w:rPr>
        <w:t xml:space="preserve">ברור שאתם במשרד המשפטים, </w:t>
      </w:r>
      <w:r>
        <w:rPr>
          <w:rFonts w:hint="cs"/>
          <w:rtl/>
        </w:rPr>
        <w:t xml:space="preserve">במשרד </w:t>
      </w:r>
      <w:proofErr w:type="spellStart"/>
      <w:r w:rsidR="00886AAF">
        <w:rPr>
          <w:rFonts w:hint="cs"/>
          <w:rtl/>
        </w:rPr>
        <w:t>הבל"מ</w:t>
      </w:r>
      <w:proofErr w:type="spellEnd"/>
      <w:r w:rsidR="00886AAF">
        <w:rPr>
          <w:rFonts w:hint="cs"/>
          <w:rtl/>
        </w:rPr>
        <w:t xml:space="preserve"> ו</w:t>
      </w:r>
      <w:r>
        <w:rPr>
          <w:rFonts w:hint="cs"/>
          <w:rtl/>
        </w:rPr>
        <w:t xml:space="preserve">במשרד </w:t>
      </w:r>
      <w:r w:rsidR="00886AAF">
        <w:rPr>
          <w:rFonts w:hint="cs"/>
          <w:rtl/>
        </w:rPr>
        <w:t xml:space="preserve">הביטחון רשאים ונדרשים לצמצם את </w:t>
      </w:r>
      <w:bookmarkStart w:id="556" w:name="_ETM_Q1_2039100"/>
      <w:bookmarkEnd w:id="556"/>
      <w:r w:rsidR="00886AAF">
        <w:rPr>
          <w:rFonts w:hint="cs"/>
          <w:rtl/>
        </w:rPr>
        <w:t>הצו ואת ההכרזה ואת הייש</w:t>
      </w:r>
      <w:r w:rsidR="00C73EC7">
        <w:rPr>
          <w:rFonts w:hint="cs"/>
          <w:rtl/>
        </w:rPr>
        <w:t>ום</w:t>
      </w:r>
      <w:r w:rsidR="00886AAF">
        <w:rPr>
          <w:rFonts w:hint="cs"/>
          <w:rtl/>
        </w:rPr>
        <w:t xml:space="preserve"> שלה רק למקומות שבהם זה </w:t>
      </w:r>
      <w:bookmarkStart w:id="557" w:name="_ETM_Q1_2045434"/>
      <w:bookmarkEnd w:id="557"/>
      <w:r w:rsidR="00886AAF">
        <w:rPr>
          <w:rFonts w:hint="cs"/>
          <w:rtl/>
        </w:rPr>
        <w:t xml:space="preserve">נצרך. </w:t>
      </w:r>
      <w:r>
        <w:rPr>
          <w:rFonts w:hint="cs"/>
          <w:rtl/>
        </w:rPr>
        <w:t xml:space="preserve">אתם </w:t>
      </w:r>
      <w:r w:rsidR="00886AAF">
        <w:rPr>
          <w:rFonts w:hint="cs"/>
          <w:rtl/>
        </w:rPr>
        <w:t>לא צריכ</w:t>
      </w:r>
      <w:r>
        <w:rPr>
          <w:rFonts w:hint="cs"/>
          <w:rtl/>
        </w:rPr>
        <w:t>י</w:t>
      </w:r>
      <w:r w:rsidR="00886AAF">
        <w:rPr>
          <w:rFonts w:hint="cs"/>
          <w:rtl/>
        </w:rPr>
        <w:t xml:space="preserve">ם לחכות לנו שבוע. </w:t>
      </w:r>
      <w:r>
        <w:rPr>
          <w:rFonts w:hint="cs"/>
          <w:rtl/>
        </w:rPr>
        <w:t xml:space="preserve">זה ברור לחלוטין. </w:t>
      </w:r>
      <w:bookmarkStart w:id="558" w:name="_ETM_Q1_2056696"/>
      <w:bookmarkEnd w:id="558"/>
      <w:r w:rsidR="00886AAF">
        <w:rPr>
          <w:rFonts w:hint="cs"/>
          <w:rtl/>
        </w:rPr>
        <w:t>מי בעד הארכת ההכרזה</w:t>
      </w:r>
      <w:r>
        <w:rPr>
          <w:rFonts w:hint="cs"/>
          <w:rtl/>
        </w:rPr>
        <w:t xml:space="preserve"> </w:t>
      </w:r>
      <w:r w:rsidR="00886AAF">
        <w:rPr>
          <w:rtl/>
        </w:rPr>
        <w:t>–</w:t>
      </w:r>
      <w:r w:rsidR="00886AAF">
        <w:rPr>
          <w:rFonts w:hint="cs"/>
          <w:rtl/>
        </w:rPr>
        <w:t xml:space="preserve"> ירים את ידו. מי נגד? מי נמנע?</w:t>
      </w:r>
    </w:p>
    <w:p w:rsidR="00886AAF" w:rsidRDefault="00886AAF" w:rsidP="00886AAF">
      <w:pPr>
        <w:rPr>
          <w:rtl/>
        </w:rPr>
      </w:pPr>
      <w:bookmarkStart w:id="559" w:name="_ETM_Q1_2064317"/>
      <w:bookmarkStart w:id="560" w:name="_ETM_Q1_2064417"/>
      <w:bookmarkEnd w:id="559"/>
      <w:bookmarkEnd w:id="560"/>
    </w:p>
    <w:p w:rsidR="00886AAF" w:rsidRPr="00043924" w:rsidRDefault="00886AAF" w:rsidP="00043924">
      <w:pPr>
        <w:jc w:val="center"/>
        <w:rPr>
          <w:b/>
          <w:bCs/>
          <w:rtl/>
        </w:rPr>
      </w:pPr>
      <w:bookmarkStart w:id="561" w:name="_ETM_Q1_2067117"/>
      <w:bookmarkStart w:id="562" w:name="_ETM_Q1_2067217"/>
      <w:bookmarkEnd w:id="561"/>
      <w:bookmarkEnd w:id="562"/>
      <w:r w:rsidRPr="00043924">
        <w:rPr>
          <w:rFonts w:hint="cs"/>
          <w:b/>
          <w:bCs/>
          <w:rtl/>
        </w:rPr>
        <w:t>הצבעה</w:t>
      </w:r>
    </w:p>
    <w:p w:rsidR="00886AAF" w:rsidRDefault="00886AAF" w:rsidP="00886AAF">
      <w:pPr>
        <w:rPr>
          <w:rtl/>
        </w:rPr>
      </w:pPr>
      <w:bookmarkStart w:id="563" w:name="_ETM_Q1_2067901"/>
      <w:bookmarkStart w:id="564" w:name="_ETM_Q1_2067984"/>
      <w:bookmarkEnd w:id="563"/>
      <w:bookmarkEnd w:id="564"/>
    </w:p>
    <w:p w:rsidR="00886AAF" w:rsidRDefault="00886AAF" w:rsidP="00886AAF">
      <w:pPr>
        <w:pStyle w:val="af6"/>
        <w:keepNext/>
        <w:rPr>
          <w:rtl/>
        </w:rPr>
      </w:pPr>
      <w:bookmarkStart w:id="565" w:name="ET_yor_6157_53"/>
      <w:r w:rsidRPr="00886AAF">
        <w:rPr>
          <w:rStyle w:val="TagStyle"/>
          <w:rtl/>
        </w:rPr>
        <w:t xml:space="preserve"> &lt;&lt; יור &gt;&gt; </w:t>
      </w:r>
      <w:r>
        <w:rPr>
          <w:rtl/>
        </w:rPr>
        <w:t xml:space="preserve">היו"ר שמחה </w:t>
      </w:r>
      <w:proofErr w:type="spellStart"/>
      <w:r>
        <w:rPr>
          <w:rtl/>
        </w:rPr>
        <w:t>רוטמן</w:t>
      </w:r>
      <w:proofErr w:type="spellEnd"/>
      <w:r>
        <w:rPr>
          <w:rtl/>
        </w:rPr>
        <w:t>:</w:t>
      </w:r>
      <w:r w:rsidRPr="00886AAF">
        <w:rPr>
          <w:rStyle w:val="TagStyle"/>
          <w:rtl/>
        </w:rPr>
        <w:t xml:space="preserve"> &lt;&lt; יור &gt;&gt;</w:t>
      </w:r>
      <w:r>
        <w:rPr>
          <w:rtl/>
        </w:rPr>
        <w:t xml:space="preserve">   </w:t>
      </w:r>
      <w:bookmarkEnd w:id="565"/>
    </w:p>
    <w:p w:rsidR="00886AAF" w:rsidRDefault="00886AAF" w:rsidP="00886AAF">
      <w:pPr>
        <w:pStyle w:val="KeepWithNext"/>
        <w:rPr>
          <w:rtl/>
        </w:rPr>
      </w:pPr>
    </w:p>
    <w:p w:rsidR="00043924" w:rsidRDefault="00043924" w:rsidP="00886AAF">
      <w:pPr>
        <w:rPr>
          <w:rtl/>
        </w:rPr>
      </w:pPr>
      <w:bookmarkStart w:id="566" w:name="_ETM_Q1_2065034"/>
      <w:bookmarkEnd w:id="566"/>
      <w:r>
        <w:rPr>
          <w:rFonts w:hint="cs"/>
          <w:rtl/>
        </w:rPr>
        <w:t xml:space="preserve">בעד </w:t>
      </w:r>
      <w:r>
        <w:rPr>
          <w:rtl/>
        </w:rPr>
        <w:t>–</w:t>
      </w:r>
      <w:r>
        <w:rPr>
          <w:rFonts w:hint="cs"/>
          <w:rtl/>
        </w:rPr>
        <w:t xml:space="preserve"> 1, פה אחד. אני קובע כי </w:t>
      </w:r>
      <w:bookmarkStart w:id="567" w:name="_ETM_Q1_2066290"/>
      <w:bookmarkEnd w:id="567"/>
      <w:r>
        <w:rPr>
          <w:rFonts w:hint="cs"/>
          <w:rtl/>
        </w:rPr>
        <w:t>ההכרזה הוארכה בהתאם לנוסח שהועבר לוועדה.</w:t>
      </w:r>
    </w:p>
    <w:p w:rsidR="00043924" w:rsidRDefault="00043924" w:rsidP="00886AAF">
      <w:pPr>
        <w:rPr>
          <w:rtl/>
        </w:rPr>
      </w:pPr>
      <w:bookmarkStart w:id="568" w:name="_ETM_Q1_2069761"/>
      <w:bookmarkStart w:id="569" w:name="_ETM_Q1_2069798"/>
      <w:bookmarkEnd w:id="568"/>
      <w:bookmarkEnd w:id="569"/>
    </w:p>
    <w:p w:rsidR="00886AAF" w:rsidRDefault="00043924" w:rsidP="00886AAF">
      <w:pPr>
        <w:rPr>
          <w:rtl/>
        </w:rPr>
      </w:pPr>
      <w:bookmarkStart w:id="570" w:name="_ETM_Q1_2069903"/>
      <w:bookmarkStart w:id="571" w:name="_ETM_Q1_2069946"/>
      <w:bookmarkEnd w:id="570"/>
      <w:bookmarkEnd w:id="571"/>
      <w:r>
        <w:rPr>
          <w:rFonts w:hint="cs"/>
          <w:rtl/>
        </w:rPr>
        <w:t xml:space="preserve">מודה </w:t>
      </w:r>
      <w:r w:rsidR="00886AAF">
        <w:rPr>
          <w:rFonts w:hint="cs"/>
          <w:rtl/>
        </w:rPr>
        <w:t xml:space="preserve">לכל </w:t>
      </w:r>
      <w:bookmarkStart w:id="572" w:name="_ETM_Q1_2069351"/>
      <w:bookmarkEnd w:id="572"/>
      <w:r w:rsidR="00886AAF">
        <w:rPr>
          <w:rFonts w:hint="cs"/>
          <w:rtl/>
        </w:rPr>
        <w:t xml:space="preserve">הנוכחים ולכל אלה שנוכחים באמצעים טכנולוגיים של היוועדות חזותית. תודה </w:t>
      </w:r>
      <w:bookmarkStart w:id="573" w:name="_ETM_Q1_2078384"/>
      <w:bookmarkEnd w:id="573"/>
      <w:r w:rsidR="00886AAF">
        <w:rPr>
          <w:rFonts w:hint="cs"/>
          <w:rtl/>
        </w:rPr>
        <w:t>רבה, הישיבה נעולה.</w:t>
      </w:r>
    </w:p>
    <w:p w:rsidR="00382D33" w:rsidRDefault="00382D33" w:rsidP="00886AAF">
      <w:pPr>
        <w:rPr>
          <w:rtl/>
        </w:rPr>
      </w:pPr>
      <w:bookmarkStart w:id="574" w:name="_ETM_Q1_2080517"/>
      <w:bookmarkStart w:id="575" w:name="_ETM_Q1_2080601"/>
      <w:bookmarkEnd w:id="574"/>
      <w:bookmarkEnd w:id="575"/>
    </w:p>
    <w:p w:rsidR="00382D33" w:rsidRDefault="00382D33" w:rsidP="00886AAF">
      <w:pPr>
        <w:rPr>
          <w:rtl/>
        </w:rPr>
      </w:pPr>
      <w:bookmarkStart w:id="576" w:name="_ETM_Q1_2086034"/>
      <w:bookmarkStart w:id="577" w:name="_ETM_Q1_2086101"/>
      <w:bookmarkEnd w:id="576"/>
      <w:bookmarkEnd w:id="577"/>
    </w:p>
    <w:p w:rsidR="00382D33" w:rsidRDefault="00382D33" w:rsidP="00382D33">
      <w:pPr>
        <w:pStyle w:val="afc"/>
        <w:keepNext/>
        <w:rPr>
          <w:rtl/>
        </w:rPr>
      </w:pPr>
      <w:bookmarkStart w:id="578" w:name="ET_meetingend_54"/>
      <w:r w:rsidRPr="00382D33">
        <w:rPr>
          <w:rStyle w:val="TagStyle"/>
          <w:rtl/>
        </w:rPr>
        <w:t xml:space="preserve"> &lt;&lt; סיום &gt;&gt; </w:t>
      </w:r>
      <w:r>
        <w:rPr>
          <w:rtl/>
        </w:rPr>
        <w:t>הישיבה ננעלה בשעה 11:20.</w:t>
      </w:r>
      <w:r w:rsidRPr="00382D33">
        <w:rPr>
          <w:rStyle w:val="TagStyle"/>
          <w:rtl/>
        </w:rPr>
        <w:t xml:space="preserve"> &lt;&lt; סיום &gt;&gt;</w:t>
      </w:r>
      <w:r>
        <w:rPr>
          <w:rtl/>
        </w:rPr>
        <w:t xml:space="preserve">   </w:t>
      </w:r>
      <w:bookmarkEnd w:id="578"/>
    </w:p>
    <w:p w:rsidR="00382D33" w:rsidRDefault="00382D33" w:rsidP="00382D33">
      <w:pPr>
        <w:pStyle w:val="KeepWithNext"/>
        <w:rPr>
          <w:rtl/>
        </w:rPr>
      </w:pPr>
    </w:p>
    <w:p w:rsidR="007872B4" w:rsidRPr="008713A4" w:rsidRDefault="00255FD1" w:rsidP="00C73EC7">
      <w:bookmarkStart w:id="579" w:name="_ETM_Q1_2097450"/>
      <w:bookmarkStart w:id="580" w:name="_ETM_Q1_2097734"/>
      <w:bookmarkStart w:id="581" w:name="_ETM_Q1_2097801"/>
      <w:bookmarkEnd w:id="579"/>
      <w:bookmarkEnd w:id="580"/>
      <w:bookmarkEnd w:id="581"/>
      <w:r>
        <w:rPr>
          <w:rFonts w:hint="cs"/>
          <w:rtl/>
        </w:rPr>
        <w:t xml:space="preserve"> </w:t>
      </w:r>
      <w:bookmarkStart w:id="582" w:name="_ETM_Q1_1821355"/>
      <w:bookmarkStart w:id="583" w:name="_ETM_Q1_1821456"/>
      <w:bookmarkStart w:id="584" w:name="_ETM_Q1_1821506"/>
      <w:bookmarkStart w:id="585" w:name="_ETM_Q1_1821572"/>
      <w:bookmarkStart w:id="586" w:name="_ETM_Q1_1690614"/>
      <w:bookmarkStart w:id="587" w:name="_ETM_Q1_1690699"/>
      <w:bookmarkStart w:id="588" w:name="_ETM_Q1_90372"/>
      <w:bookmarkStart w:id="589" w:name="_ETM_Q1_90422"/>
      <w:bookmarkEnd w:id="582"/>
      <w:bookmarkEnd w:id="583"/>
      <w:bookmarkEnd w:id="584"/>
      <w:bookmarkEnd w:id="585"/>
      <w:bookmarkEnd w:id="586"/>
      <w:bookmarkEnd w:id="587"/>
      <w:bookmarkEnd w:id="588"/>
      <w:bookmarkEnd w:id="589"/>
    </w:p>
    <w:sectPr w:rsidR="007872B4" w:rsidRPr="008713A4" w:rsidSect="001A64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C38" w:rsidRDefault="00436C38">
      <w:r>
        <w:separator/>
      </w:r>
    </w:p>
  </w:endnote>
  <w:endnote w:type="continuationSeparator" w:id="0">
    <w:p w:rsidR="00436C38" w:rsidRDefault="00436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C38" w:rsidRDefault="00436C38">
      <w:r>
        <w:separator/>
      </w:r>
    </w:p>
  </w:footnote>
  <w:footnote w:type="continuationSeparator" w:id="0">
    <w:p w:rsidR="00436C38" w:rsidRDefault="00436C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C38" w:rsidRDefault="00436C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6C38" w:rsidRDefault="00436C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C38" w:rsidRDefault="00436C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644A">
      <w:rPr>
        <w:rStyle w:val="af7"/>
        <w:noProof/>
        <w:rtl/>
      </w:rPr>
      <w:t>2</w:t>
    </w:r>
    <w:r>
      <w:rPr>
        <w:rStyle w:val="af7"/>
      </w:rPr>
      <w:fldChar w:fldCharType="end"/>
    </w:r>
  </w:p>
  <w:p w:rsidR="00436C38" w:rsidRPr="00CC5815" w:rsidRDefault="00436C38" w:rsidP="008E5E3F">
    <w:pPr>
      <w:pStyle w:val="a3"/>
      <w:ind w:firstLine="0"/>
    </w:pPr>
    <w:r>
      <w:rPr>
        <w:rtl/>
      </w:rPr>
      <w:t>ועדת החוקה, חוק ומשפט</w:t>
    </w:r>
  </w:p>
  <w:p w:rsidR="00436C38" w:rsidRPr="00CC5815" w:rsidRDefault="00436C38" w:rsidP="008E5E3F">
    <w:pPr>
      <w:pStyle w:val="a3"/>
      <w:ind w:firstLine="0"/>
      <w:rPr>
        <w:rtl/>
      </w:rPr>
    </w:pPr>
    <w:r>
      <w:rPr>
        <w:rtl/>
      </w:rPr>
      <w:t>18/06/2025</w:t>
    </w:r>
  </w:p>
  <w:p w:rsidR="00436C38" w:rsidRPr="00CC5815" w:rsidRDefault="00436C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C38" w:rsidRDefault="00436C3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6C38" w:rsidRDefault="00436C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6C38" w:rsidRDefault="00436C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924"/>
    <w:rsid w:val="00067F42"/>
    <w:rsid w:val="000847B2"/>
    <w:rsid w:val="00092B80"/>
    <w:rsid w:val="000A17C6"/>
    <w:rsid w:val="000B060C"/>
    <w:rsid w:val="000B2EE6"/>
    <w:rsid w:val="000C37E1"/>
    <w:rsid w:val="000C47F5"/>
    <w:rsid w:val="000C6387"/>
    <w:rsid w:val="000E3314"/>
    <w:rsid w:val="000F2459"/>
    <w:rsid w:val="00125990"/>
    <w:rsid w:val="00150436"/>
    <w:rsid w:val="00167294"/>
    <w:rsid w:val="001673D4"/>
    <w:rsid w:val="00171E7F"/>
    <w:rsid w:val="001758C1"/>
    <w:rsid w:val="0017779F"/>
    <w:rsid w:val="001A644A"/>
    <w:rsid w:val="001A74E9"/>
    <w:rsid w:val="001A7A1B"/>
    <w:rsid w:val="001B2BB9"/>
    <w:rsid w:val="001C44DA"/>
    <w:rsid w:val="001C4FDA"/>
    <w:rsid w:val="001D440C"/>
    <w:rsid w:val="002016FF"/>
    <w:rsid w:val="00222C22"/>
    <w:rsid w:val="00227FEF"/>
    <w:rsid w:val="00255FD1"/>
    <w:rsid w:val="00261554"/>
    <w:rsid w:val="00275C03"/>
    <w:rsid w:val="00280D58"/>
    <w:rsid w:val="002D4BDB"/>
    <w:rsid w:val="002D5BD6"/>
    <w:rsid w:val="002E5E31"/>
    <w:rsid w:val="00303B4C"/>
    <w:rsid w:val="00321E62"/>
    <w:rsid w:val="00327BF8"/>
    <w:rsid w:val="00340AFA"/>
    <w:rsid w:val="003658CB"/>
    <w:rsid w:val="00366CFB"/>
    <w:rsid w:val="0036794C"/>
    <w:rsid w:val="00373508"/>
    <w:rsid w:val="00382D33"/>
    <w:rsid w:val="00396023"/>
    <w:rsid w:val="003B582B"/>
    <w:rsid w:val="003C279D"/>
    <w:rsid w:val="003F0A5F"/>
    <w:rsid w:val="00420E41"/>
    <w:rsid w:val="00424C94"/>
    <w:rsid w:val="00436C38"/>
    <w:rsid w:val="00447608"/>
    <w:rsid w:val="00451746"/>
    <w:rsid w:val="00470EAC"/>
    <w:rsid w:val="0049458B"/>
    <w:rsid w:val="00495FD8"/>
    <w:rsid w:val="004B0A65"/>
    <w:rsid w:val="004B1BE9"/>
    <w:rsid w:val="004C2F28"/>
    <w:rsid w:val="00500C0C"/>
    <w:rsid w:val="005146C2"/>
    <w:rsid w:val="005448B3"/>
    <w:rsid w:val="00546678"/>
    <w:rsid w:val="005506B9"/>
    <w:rsid w:val="005817EC"/>
    <w:rsid w:val="0058633C"/>
    <w:rsid w:val="005878F3"/>
    <w:rsid w:val="00590B77"/>
    <w:rsid w:val="005A342D"/>
    <w:rsid w:val="005B74AE"/>
    <w:rsid w:val="005C363E"/>
    <w:rsid w:val="005D61F3"/>
    <w:rsid w:val="005E1C6B"/>
    <w:rsid w:val="005F76B0"/>
    <w:rsid w:val="00610D0C"/>
    <w:rsid w:val="00634F61"/>
    <w:rsid w:val="006922DA"/>
    <w:rsid w:val="00695A47"/>
    <w:rsid w:val="006A0CB7"/>
    <w:rsid w:val="006F0259"/>
    <w:rsid w:val="00700433"/>
    <w:rsid w:val="00702755"/>
    <w:rsid w:val="0070472C"/>
    <w:rsid w:val="00724B80"/>
    <w:rsid w:val="007509A6"/>
    <w:rsid w:val="007872B4"/>
    <w:rsid w:val="00791CBE"/>
    <w:rsid w:val="007C693F"/>
    <w:rsid w:val="007C6ADD"/>
    <w:rsid w:val="0082136D"/>
    <w:rsid w:val="008320F6"/>
    <w:rsid w:val="00841223"/>
    <w:rsid w:val="00846BE9"/>
    <w:rsid w:val="00853207"/>
    <w:rsid w:val="008713A4"/>
    <w:rsid w:val="00875F10"/>
    <w:rsid w:val="00886AAF"/>
    <w:rsid w:val="008C3AF7"/>
    <w:rsid w:val="008C6035"/>
    <w:rsid w:val="008C7015"/>
    <w:rsid w:val="008D1DFB"/>
    <w:rsid w:val="008E03B4"/>
    <w:rsid w:val="008E5E3F"/>
    <w:rsid w:val="0090279B"/>
    <w:rsid w:val="00914904"/>
    <w:rsid w:val="009258CE"/>
    <w:rsid w:val="009515F0"/>
    <w:rsid w:val="009830CB"/>
    <w:rsid w:val="00997D4E"/>
    <w:rsid w:val="009D478A"/>
    <w:rsid w:val="009E6E93"/>
    <w:rsid w:val="009F1518"/>
    <w:rsid w:val="009F5773"/>
    <w:rsid w:val="00A11849"/>
    <w:rsid w:val="00A15971"/>
    <w:rsid w:val="00A22C90"/>
    <w:rsid w:val="00A42723"/>
    <w:rsid w:val="00A64A6D"/>
    <w:rsid w:val="00A654C5"/>
    <w:rsid w:val="00A66020"/>
    <w:rsid w:val="00AB02EE"/>
    <w:rsid w:val="00AB3F3A"/>
    <w:rsid w:val="00AD4EC9"/>
    <w:rsid w:val="00AD6FFC"/>
    <w:rsid w:val="00AF31E6"/>
    <w:rsid w:val="00AF4150"/>
    <w:rsid w:val="00B0509A"/>
    <w:rsid w:val="00B120B2"/>
    <w:rsid w:val="00B50340"/>
    <w:rsid w:val="00B65508"/>
    <w:rsid w:val="00B8517A"/>
    <w:rsid w:val="00BA6446"/>
    <w:rsid w:val="00BC3BC2"/>
    <w:rsid w:val="00BD47B7"/>
    <w:rsid w:val="00C135D5"/>
    <w:rsid w:val="00C22DCB"/>
    <w:rsid w:val="00C3598A"/>
    <w:rsid w:val="00C360BC"/>
    <w:rsid w:val="00C44800"/>
    <w:rsid w:val="00C52EC2"/>
    <w:rsid w:val="00C61DC1"/>
    <w:rsid w:val="00C64AFF"/>
    <w:rsid w:val="00C661EE"/>
    <w:rsid w:val="00C72438"/>
    <w:rsid w:val="00C73EC7"/>
    <w:rsid w:val="00C763E4"/>
    <w:rsid w:val="00C8624A"/>
    <w:rsid w:val="00CA5363"/>
    <w:rsid w:val="00CB6D60"/>
    <w:rsid w:val="00CC5815"/>
    <w:rsid w:val="00CD76CF"/>
    <w:rsid w:val="00CE24B8"/>
    <w:rsid w:val="00CE5849"/>
    <w:rsid w:val="00CF65AE"/>
    <w:rsid w:val="00D278F7"/>
    <w:rsid w:val="00D37550"/>
    <w:rsid w:val="00D40A29"/>
    <w:rsid w:val="00D45D27"/>
    <w:rsid w:val="00D86E57"/>
    <w:rsid w:val="00D96B24"/>
    <w:rsid w:val="00DE5B80"/>
    <w:rsid w:val="00E20309"/>
    <w:rsid w:val="00E33AE3"/>
    <w:rsid w:val="00E361E8"/>
    <w:rsid w:val="00E5596F"/>
    <w:rsid w:val="00E61903"/>
    <w:rsid w:val="00E64116"/>
    <w:rsid w:val="00EA624B"/>
    <w:rsid w:val="00EB057D"/>
    <w:rsid w:val="00EB18E4"/>
    <w:rsid w:val="00EB5C85"/>
    <w:rsid w:val="00EC0AC2"/>
    <w:rsid w:val="00EC1FB3"/>
    <w:rsid w:val="00EC2CD4"/>
    <w:rsid w:val="00EE09AD"/>
    <w:rsid w:val="00EF14AD"/>
    <w:rsid w:val="00F053E5"/>
    <w:rsid w:val="00F10D2D"/>
    <w:rsid w:val="00F136D7"/>
    <w:rsid w:val="00F16831"/>
    <w:rsid w:val="00F3623F"/>
    <w:rsid w:val="00F41C33"/>
    <w:rsid w:val="00F423F1"/>
    <w:rsid w:val="00F4792E"/>
    <w:rsid w:val="00F53584"/>
    <w:rsid w:val="00F549E5"/>
    <w:rsid w:val="00F61339"/>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37E1"/>
    <w:rPr>
      <w:rFonts w:cs="Arial"/>
      <w:b/>
      <w:bCs w:val="0"/>
      <w:vanish/>
      <w:color w:val="010000"/>
      <w:bdr w:val="single" w:sz="4" w:space="0" w:color="FF66FF"/>
    </w:rPr>
  </w:style>
  <w:style w:type="table" w:styleId="afd">
    <w:name w:val="Table Grid"/>
    <w:basedOn w:val="a1"/>
    <w:rsid w:val="00382D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7C18C-7276-43C0-A6D9-F25369D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9</Pages>
  <Words>3002</Words>
  <Characters>17114</Characters>
  <Application>Microsoft Office Word</Application>
  <DocSecurity>0</DocSecurity>
  <Lines>142</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2025-06-24T05:35:00Z</dcterms:modified>
</cp:coreProperties>
</file>