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77DA9" w14:textId="02AAC96D" w:rsidR="00E64116" w:rsidRPr="005817EC" w:rsidRDefault="00E933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ABC7B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57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EFF6CD" w14:textId="6CFE1B42" w:rsidR="00E64116" w:rsidRPr="008713A4" w:rsidRDefault="00E933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DBD2CB" w14:textId="77777777" w:rsidR="00E64116" w:rsidRPr="008713A4" w:rsidRDefault="00E64116" w:rsidP="0049458B">
      <w:pPr>
        <w:rPr>
          <w:rtl/>
        </w:rPr>
      </w:pPr>
    </w:p>
    <w:p w14:paraId="593271B0" w14:textId="77777777" w:rsidR="00E64116" w:rsidRPr="008713A4" w:rsidRDefault="00E64116" w:rsidP="0049458B">
      <w:pPr>
        <w:rPr>
          <w:rtl/>
        </w:rPr>
      </w:pPr>
    </w:p>
    <w:p w14:paraId="7F4052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B3FD45" w14:textId="52872526" w:rsidR="00E64116" w:rsidRPr="008713A4" w:rsidRDefault="00E933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12B2">
        <w:rPr>
          <w:rFonts w:hint="cs"/>
          <w:b/>
          <w:bCs/>
          <w:rtl/>
        </w:rPr>
        <w:t>68</w:t>
      </w:r>
    </w:p>
    <w:p w14:paraId="510838C6" w14:textId="2295C85A" w:rsidR="00E64116" w:rsidRPr="008713A4" w:rsidRDefault="00E933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376F5AC" w14:textId="1C82AD75" w:rsidR="00E64116" w:rsidRPr="008713A4" w:rsidRDefault="00E933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</w:t>
      </w:r>
      <w:r w:rsidR="00E23E1E">
        <w:rPr>
          <w:rFonts w:hint="cs"/>
          <w:b/>
          <w:bCs/>
          <w:u w:val="single"/>
          <w:rtl/>
        </w:rPr>
        <w:t>06</w:t>
      </w:r>
    </w:p>
    <w:p w14:paraId="45BB96FC" w14:textId="77777777" w:rsidR="00E64116" w:rsidRPr="008713A4" w:rsidRDefault="00E64116" w:rsidP="008320F6">
      <w:pPr>
        <w:ind w:firstLine="0"/>
        <w:rPr>
          <w:rtl/>
        </w:rPr>
      </w:pPr>
    </w:p>
    <w:p w14:paraId="489C10AC" w14:textId="77777777" w:rsidR="00E64116" w:rsidRPr="008713A4" w:rsidRDefault="00E64116" w:rsidP="008320F6">
      <w:pPr>
        <w:ind w:firstLine="0"/>
        <w:rPr>
          <w:rtl/>
        </w:rPr>
      </w:pPr>
    </w:p>
    <w:p w14:paraId="26386922" w14:textId="77777777" w:rsidR="00E64116" w:rsidRPr="008713A4" w:rsidRDefault="00E64116" w:rsidP="008320F6">
      <w:pPr>
        <w:ind w:firstLine="0"/>
        <w:rPr>
          <w:rtl/>
        </w:rPr>
      </w:pPr>
    </w:p>
    <w:p w14:paraId="5D25FE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974F8B" w14:textId="1FDD5B28" w:rsidR="00E64116" w:rsidRPr="008713A4" w:rsidRDefault="00E933E0" w:rsidP="00E933E0">
      <w:pPr>
        <w:spacing w:before="60"/>
        <w:ind w:firstLine="0"/>
        <w:rPr>
          <w:rtl/>
        </w:rPr>
      </w:pPr>
      <w:bookmarkStart w:id="0" w:name="ET_subject_625787_1"/>
      <w:r w:rsidRPr="00E933E0">
        <w:rPr>
          <w:rStyle w:val="TagStyle"/>
          <w:rtl/>
        </w:rPr>
        <w:t xml:space="preserve"> &lt;&lt; נושא &gt;&gt; </w:t>
      </w:r>
      <w:r w:rsidRPr="00E933E0">
        <w:rPr>
          <w:rtl/>
        </w:rPr>
        <w:t>הגדרת נהלים והרחבת סמכויות הוועדה הבין-משרדית לבדיקת מקרי רצח נשים בידי בני זוגן</w:t>
      </w:r>
      <w:r w:rsidRPr="00E933E0">
        <w:rPr>
          <w:rStyle w:val="TagStyle"/>
          <w:rtl/>
        </w:rPr>
        <w:t xml:space="preserve"> &lt;&lt; נושא &gt;&gt;</w:t>
      </w:r>
      <w:r w:rsidR="001317A4">
        <w:rPr>
          <w:rtl/>
        </w:rPr>
        <w:t xml:space="preserve"> </w:t>
      </w:r>
      <w:r w:rsidRPr="00E933E0">
        <w:rPr>
          <w:rtl/>
        </w:rPr>
        <w:t xml:space="preserve"> </w:t>
      </w:r>
      <w:bookmarkEnd w:id="0"/>
    </w:p>
    <w:p w14:paraId="68D331C1" w14:textId="507BD54F" w:rsidR="00E64116" w:rsidRDefault="00E64116" w:rsidP="007C693F">
      <w:pPr>
        <w:spacing w:before="60"/>
        <w:ind w:firstLine="0"/>
        <w:rPr>
          <w:rtl/>
        </w:rPr>
      </w:pPr>
    </w:p>
    <w:p w14:paraId="39B31D61" w14:textId="77777777" w:rsidR="00E933E0" w:rsidRPr="008713A4" w:rsidRDefault="00E933E0" w:rsidP="007C693F">
      <w:pPr>
        <w:spacing w:before="60"/>
        <w:ind w:firstLine="0"/>
        <w:rPr>
          <w:rtl/>
        </w:rPr>
      </w:pPr>
    </w:p>
    <w:p w14:paraId="0928A4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29CE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F06187" w14:textId="609B2BB6" w:rsidR="00E64116" w:rsidRPr="00E933E0" w:rsidRDefault="00E933E0" w:rsidP="00EC1FB3">
      <w:pPr>
        <w:ind w:firstLine="0"/>
        <w:rPr>
          <w:rtl/>
        </w:rPr>
      </w:pPr>
      <w:proofErr w:type="spellStart"/>
      <w:r w:rsidRPr="00E933E0">
        <w:rPr>
          <w:rtl/>
        </w:rPr>
        <w:t>עאידה</w:t>
      </w:r>
      <w:proofErr w:type="spellEnd"/>
      <w:r w:rsidRPr="00E933E0">
        <w:rPr>
          <w:rtl/>
        </w:rPr>
        <w:t xml:space="preserve"> </w:t>
      </w:r>
      <w:proofErr w:type="spellStart"/>
      <w:r w:rsidRPr="00E933E0">
        <w:rPr>
          <w:rtl/>
        </w:rPr>
        <w:t>תומא</w:t>
      </w:r>
      <w:proofErr w:type="spellEnd"/>
      <w:r w:rsidRPr="00E933E0">
        <w:rPr>
          <w:rtl/>
        </w:rPr>
        <w:t xml:space="preserve"> </w:t>
      </w:r>
      <w:proofErr w:type="spellStart"/>
      <w:r w:rsidRPr="00E933E0">
        <w:rPr>
          <w:rtl/>
        </w:rPr>
        <w:t>סלימאן</w:t>
      </w:r>
      <w:proofErr w:type="spellEnd"/>
      <w:r w:rsidRPr="00E933E0">
        <w:rPr>
          <w:rtl/>
        </w:rPr>
        <w:t xml:space="preserve"> – היו"ר</w:t>
      </w:r>
    </w:p>
    <w:p w14:paraId="35DA28AC" w14:textId="77777777" w:rsidR="00E64116" w:rsidRDefault="00E64116" w:rsidP="00DE5B80">
      <w:pPr>
        <w:ind w:firstLine="0"/>
        <w:rPr>
          <w:rtl/>
        </w:rPr>
      </w:pPr>
    </w:p>
    <w:p w14:paraId="63093174" w14:textId="77777777" w:rsidR="000C47F5" w:rsidRDefault="000C47F5" w:rsidP="00DE5B80">
      <w:pPr>
        <w:ind w:firstLine="0"/>
        <w:rPr>
          <w:rtl/>
        </w:rPr>
      </w:pPr>
    </w:p>
    <w:p w14:paraId="42DE4E2B" w14:textId="77777777" w:rsidR="008A5762" w:rsidRPr="0082136D" w:rsidRDefault="008A5762" w:rsidP="00DE5B80">
      <w:pPr>
        <w:ind w:firstLine="0"/>
        <w:rPr>
          <w:rtl/>
        </w:rPr>
      </w:pPr>
    </w:p>
    <w:p w14:paraId="72BB157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E3461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336"/>
        <w:gridCol w:w="6404"/>
      </w:tblGrid>
      <w:tr w:rsidR="00913B8E" w14:paraId="16EBB7E8" w14:textId="77777777" w:rsidTr="00913B8E">
        <w:tc>
          <w:tcPr>
            <w:tcW w:w="0" w:type="auto"/>
            <w:shd w:val="clear" w:color="auto" w:fill="auto"/>
          </w:tcPr>
          <w:p w14:paraId="1ECB1D24" w14:textId="3585363A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7129B050" w14:textId="527E0C96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DDCC7" w14:textId="656996F8" w:rsidR="00913B8E" w:rsidRDefault="00913B8E" w:rsidP="008A5762">
            <w:pPr>
              <w:ind w:firstLine="0"/>
              <w:rPr>
                <w:rtl/>
              </w:rPr>
            </w:pPr>
            <w:r>
              <w:rPr>
                <w:rtl/>
              </w:rPr>
              <w:t>יועמ"ש משרד הבריאות</w:t>
            </w:r>
          </w:p>
        </w:tc>
      </w:tr>
      <w:tr w:rsidR="00913B8E" w14:paraId="6088C4C7" w14:textId="77777777" w:rsidTr="00913B8E">
        <w:tc>
          <w:tcPr>
            <w:tcW w:w="0" w:type="auto"/>
            <w:shd w:val="clear" w:color="auto" w:fill="auto"/>
          </w:tcPr>
          <w:p w14:paraId="6BFAEB30" w14:textId="7DF55624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 לביא</w:t>
            </w:r>
          </w:p>
        </w:tc>
        <w:tc>
          <w:tcPr>
            <w:tcW w:w="0" w:type="auto"/>
            <w:shd w:val="clear" w:color="auto" w:fill="auto"/>
          </w:tcPr>
          <w:p w14:paraId="141D7B37" w14:textId="47F6A381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C9A50" w14:textId="5BEB7297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מנהלת המחלקה לאלימות במשפחה, משרד הבריאות</w:t>
            </w:r>
          </w:p>
        </w:tc>
      </w:tr>
      <w:tr w:rsidR="00913B8E" w14:paraId="44ACBEBC" w14:textId="77777777" w:rsidTr="00913B8E">
        <w:tc>
          <w:tcPr>
            <w:tcW w:w="0" w:type="auto"/>
            <w:shd w:val="clear" w:color="auto" w:fill="auto"/>
          </w:tcPr>
          <w:p w14:paraId="79F1FEB3" w14:textId="7297E5D1" w:rsidR="00913B8E" w:rsidRDefault="00913B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53C51542" w14:textId="48587065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D651C" w14:textId="03DCBB12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(תכניות וועדות בין משרדיות לאל=אלימות), משרד הרווחה</w:t>
            </w:r>
          </w:p>
        </w:tc>
      </w:tr>
      <w:tr w:rsidR="00913B8E" w14:paraId="33BA2CA3" w14:textId="77777777" w:rsidTr="00913B8E">
        <w:tc>
          <w:tcPr>
            <w:tcW w:w="0" w:type="auto"/>
            <w:shd w:val="clear" w:color="auto" w:fill="auto"/>
          </w:tcPr>
          <w:p w14:paraId="321E0ACA" w14:textId="460155FD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איינשטיין אלפסי</w:t>
            </w:r>
          </w:p>
        </w:tc>
        <w:tc>
          <w:tcPr>
            <w:tcW w:w="0" w:type="auto"/>
            <w:shd w:val="clear" w:color="auto" w:fill="auto"/>
          </w:tcPr>
          <w:p w14:paraId="4590AEB7" w14:textId="3C4CAA72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B7952" w14:textId="6433A197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עוזרת ראשית, הלשכה המשפטית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913B8E" w14:paraId="218BD0AA" w14:textId="77777777" w:rsidTr="00913B8E">
        <w:tc>
          <w:tcPr>
            <w:tcW w:w="0" w:type="auto"/>
            <w:shd w:val="clear" w:color="auto" w:fill="auto"/>
          </w:tcPr>
          <w:p w14:paraId="084F27A2" w14:textId="2BCB1751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שלווה וייל</w:t>
            </w:r>
          </w:p>
        </w:tc>
        <w:tc>
          <w:tcPr>
            <w:tcW w:w="0" w:type="auto"/>
            <w:shd w:val="clear" w:color="auto" w:fill="auto"/>
          </w:tcPr>
          <w:p w14:paraId="5FB03117" w14:textId="294A42C3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824E3" w14:textId="20EFFF7E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התצפית </w:t>
            </w:r>
          </w:p>
        </w:tc>
      </w:tr>
      <w:tr w:rsidR="00913B8E" w14:paraId="72B8C5B2" w14:textId="77777777" w:rsidTr="00913B8E">
        <w:tc>
          <w:tcPr>
            <w:tcW w:w="0" w:type="auto"/>
            <w:shd w:val="clear" w:color="auto" w:fill="auto"/>
          </w:tcPr>
          <w:p w14:paraId="0BD0C614" w14:textId="322957A5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634BA935" w14:textId="77142ABB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73C14" w14:textId="5BB8474F" w:rsidR="00913B8E" w:rsidRDefault="00913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שדולת הנשים בישראל </w:t>
            </w:r>
          </w:p>
        </w:tc>
      </w:tr>
    </w:tbl>
    <w:p w14:paraId="0A83FCC4" w14:textId="389F2EB7" w:rsidR="00E64116" w:rsidRPr="008713A4" w:rsidRDefault="00E64116" w:rsidP="00DE5B80">
      <w:pPr>
        <w:ind w:firstLine="0"/>
        <w:rPr>
          <w:rtl/>
        </w:rPr>
      </w:pPr>
    </w:p>
    <w:p w14:paraId="0484B23D" w14:textId="77777777" w:rsidR="00E64116" w:rsidRDefault="00E64116" w:rsidP="00DE5B80">
      <w:pPr>
        <w:ind w:firstLine="0"/>
        <w:rPr>
          <w:rtl/>
        </w:rPr>
      </w:pPr>
    </w:p>
    <w:p w14:paraId="71B68920" w14:textId="77777777" w:rsidR="00D37550" w:rsidRPr="008713A4" w:rsidRDefault="00D37550" w:rsidP="00DE5B80">
      <w:pPr>
        <w:ind w:firstLine="0"/>
        <w:rPr>
          <w:rtl/>
        </w:rPr>
      </w:pPr>
    </w:p>
    <w:p w14:paraId="02B78E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F40A12" w14:textId="3B0A95C3" w:rsidR="00E64116" w:rsidRPr="008713A4" w:rsidRDefault="00E933E0" w:rsidP="00D40A29">
      <w:pPr>
        <w:ind w:firstLine="0"/>
      </w:pPr>
      <w:r>
        <w:rPr>
          <w:rtl/>
        </w:rPr>
        <w:t>ענת מימון</w:t>
      </w:r>
    </w:p>
    <w:p w14:paraId="6B332FCD" w14:textId="77777777" w:rsidR="00E64116" w:rsidRPr="008713A4" w:rsidRDefault="00E64116" w:rsidP="00DE5B80">
      <w:pPr>
        <w:ind w:firstLine="0"/>
        <w:rPr>
          <w:rtl/>
        </w:rPr>
      </w:pPr>
    </w:p>
    <w:p w14:paraId="25BDC575" w14:textId="5A01DD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4CE840" w14:textId="0B3B109D" w:rsidR="00E64116" w:rsidRPr="008713A4" w:rsidRDefault="00E933E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D76DBC8" w14:textId="77777777" w:rsidR="00E64116" w:rsidRPr="008713A4" w:rsidRDefault="00E64116" w:rsidP="00DE5B80">
      <w:pPr>
        <w:ind w:firstLine="0"/>
        <w:rPr>
          <w:rtl/>
        </w:rPr>
      </w:pPr>
    </w:p>
    <w:p w14:paraId="05A91552" w14:textId="77777777" w:rsidR="00E23E1E" w:rsidRDefault="001673D4" w:rsidP="00E23E1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3A1E0D" w14:textId="50C3830A" w:rsidR="00E64116" w:rsidRDefault="00E23E1E" w:rsidP="00E23E1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מעין בוסתנאי, </w:t>
      </w:r>
      <w:r w:rsidR="00E933E0">
        <w:rPr>
          <w:rtl/>
        </w:rPr>
        <w:t>חבר תרג</w:t>
      </w:r>
      <w:r w:rsidR="00E933E0">
        <w:rPr>
          <w:rFonts w:hint="cs"/>
          <w:rtl/>
        </w:rPr>
        <w:t>ו</w:t>
      </w:r>
      <w:r w:rsidR="00E933E0">
        <w:rPr>
          <w:rtl/>
        </w:rPr>
        <w:t>מים</w:t>
      </w:r>
    </w:p>
    <w:p w14:paraId="7786EB26" w14:textId="0DF80CD0" w:rsidR="00E23E1E" w:rsidRDefault="00E23E1E" w:rsidP="00E23E1E">
      <w:pPr>
        <w:ind w:firstLine="0"/>
        <w:outlineLvl w:val="1"/>
        <w:rPr>
          <w:rtl/>
        </w:rPr>
      </w:pPr>
    </w:p>
    <w:p w14:paraId="001052B8" w14:textId="0D421771" w:rsidR="00E23E1E" w:rsidRDefault="00E23E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89FF2D" w14:textId="11558C54" w:rsidR="00E23E1E" w:rsidRDefault="00E23E1E" w:rsidP="00E23E1E">
      <w:pPr>
        <w:pStyle w:val="a6"/>
        <w:keepNext/>
        <w:rPr>
          <w:rtl/>
        </w:rPr>
      </w:pPr>
      <w:bookmarkStart w:id="1" w:name="ET_subject_625787_2"/>
      <w:r w:rsidRPr="00E23E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הגדרת נהלים והרחבת סמכויות הוועדה הבין-משרדית לבדיקת מקרי רצח נשים בידי בני זוגן</w:t>
      </w:r>
      <w:r w:rsidRPr="00E23E1E">
        <w:rPr>
          <w:rStyle w:val="TagStyle"/>
          <w:rtl/>
        </w:rPr>
        <w:t xml:space="preserve"> &lt;&lt; נושא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2569E8F" w14:textId="500D82B4" w:rsidR="00E23E1E" w:rsidRDefault="00E23E1E" w:rsidP="00E23E1E">
      <w:pPr>
        <w:pStyle w:val="KeepWithNext"/>
        <w:rPr>
          <w:rtl/>
        </w:rPr>
      </w:pPr>
    </w:p>
    <w:p w14:paraId="4DA1C166" w14:textId="5185425E" w:rsidR="005D5D14" w:rsidRDefault="005D5D14" w:rsidP="005D5D14">
      <w:pPr>
        <w:ind w:firstLine="0"/>
        <w:rPr>
          <w:rtl/>
        </w:rPr>
      </w:pPr>
    </w:p>
    <w:p w14:paraId="004FE19A" w14:textId="6C189A72" w:rsidR="005D5D14" w:rsidRDefault="005D5D14" w:rsidP="005D5D14">
      <w:pPr>
        <w:pStyle w:val="af6"/>
        <w:keepNext/>
        <w:rPr>
          <w:rtl/>
        </w:rPr>
      </w:pPr>
      <w:bookmarkStart w:id="2" w:name="ET_yor_5297_5"/>
      <w:r w:rsidRPr="005D5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5D14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B6BD64E" w14:textId="73096FF6" w:rsidR="005D5D14" w:rsidRDefault="005D5D14" w:rsidP="005D5D14">
      <w:pPr>
        <w:pStyle w:val="KeepWithNext"/>
        <w:rPr>
          <w:rtl/>
          <w:lang w:eastAsia="he-IL"/>
        </w:rPr>
      </w:pPr>
    </w:p>
    <w:p w14:paraId="4C19137F" w14:textId="6A5CF871" w:rsidR="005D5D14" w:rsidRDefault="005D5D14" w:rsidP="005D5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פותחת את הישיבה </w:t>
      </w:r>
      <w:bookmarkStart w:id="3" w:name="_ETM_Q1_31989"/>
      <w:bookmarkEnd w:id="3"/>
      <w:r>
        <w:rPr>
          <w:rFonts w:hint="cs"/>
          <w:rtl/>
          <w:lang w:eastAsia="he-IL"/>
        </w:rPr>
        <w:t xml:space="preserve">של הוועדה לקידום מעמד האישה </w:t>
      </w:r>
      <w:r w:rsidR="005F0F7C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מגדרי. היום העשרים ושני </w:t>
      </w:r>
      <w:bookmarkStart w:id="4" w:name="_ETM_Q1_36611"/>
      <w:bookmarkEnd w:id="4"/>
      <w:r>
        <w:rPr>
          <w:rFonts w:hint="cs"/>
          <w:rtl/>
          <w:lang w:eastAsia="he-IL"/>
        </w:rPr>
        <w:t xml:space="preserve">ליוני 2022. הישיבה היום לא אמורה להיות ישיבה ארוכה, המטרה </w:t>
      </w:r>
      <w:bookmarkStart w:id="5" w:name="_ETM_Q1_46303"/>
      <w:bookmarkEnd w:id="5"/>
      <w:r>
        <w:rPr>
          <w:rFonts w:hint="cs"/>
          <w:rtl/>
          <w:lang w:eastAsia="he-IL"/>
        </w:rPr>
        <w:t xml:space="preserve">של הדיון היום הוא יותר מעקב אחרי יישום החלטות </w:t>
      </w:r>
      <w:bookmarkStart w:id="6" w:name="_ETM_Q1_54763"/>
      <w:bookmarkEnd w:id="6"/>
      <w:r>
        <w:rPr>
          <w:rFonts w:hint="cs"/>
          <w:rtl/>
          <w:lang w:eastAsia="he-IL"/>
        </w:rPr>
        <w:t xml:space="preserve">של דיון קודם שהתקיים בוועדה. אנחנו כבר בדצמבר 2021 היה </w:t>
      </w:r>
      <w:bookmarkStart w:id="7" w:name="_ETM_Q1_71910"/>
      <w:bookmarkEnd w:id="7"/>
      <w:r>
        <w:rPr>
          <w:rFonts w:hint="cs"/>
          <w:rtl/>
          <w:lang w:eastAsia="he-IL"/>
        </w:rPr>
        <w:t xml:space="preserve">לנו דיון שבו היה ברור לנו שאחרי ארבע שנים </w:t>
      </w:r>
      <w:bookmarkStart w:id="8" w:name="_ETM_Q1_81520"/>
      <w:bookmarkEnd w:id="8"/>
      <w:r>
        <w:rPr>
          <w:rFonts w:hint="cs"/>
          <w:rtl/>
          <w:lang w:eastAsia="he-IL"/>
        </w:rPr>
        <w:t>שהוועדה הבין-משרדית ל</w:t>
      </w:r>
      <w:r w:rsidR="00E0690D">
        <w:rPr>
          <w:rFonts w:hint="cs"/>
          <w:rtl/>
          <w:lang w:eastAsia="he-IL"/>
        </w:rPr>
        <w:t xml:space="preserve">עניין </w:t>
      </w:r>
      <w:r w:rsidR="005F0F7C">
        <w:rPr>
          <w:rFonts w:hint="cs"/>
          <w:rtl/>
          <w:lang w:eastAsia="he-IL"/>
        </w:rPr>
        <w:t>אחריותה</w:t>
      </w:r>
      <w:r w:rsidR="00E0690D">
        <w:rPr>
          <w:rFonts w:hint="cs"/>
          <w:rtl/>
          <w:lang w:eastAsia="he-IL"/>
        </w:rPr>
        <w:t xml:space="preserve"> והתפקוד שלה, בעבודה, וחלק מההמלצות </w:t>
      </w:r>
      <w:bookmarkStart w:id="9" w:name="_ETM_Q1_92854"/>
      <w:bookmarkEnd w:id="9"/>
      <w:r w:rsidR="00E0690D">
        <w:rPr>
          <w:rFonts w:hint="cs"/>
          <w:rtl/>
          <w:lang w:eastAsia="he-IL"/>
        </w:rPr>
        <w:t xml:space="preserve">שלה היו להרחיב את הסמכויות. שדבר שגם </w:t>
      </w:r>
      <w:bookmarkStart w:id="10" w:name="_ETM_Q1_99392"/>
      <w:bookmarkEnd w:id="10"/>
      <w:r w:rsidR="00E0690D">
        <w:rPr>
          <w:rFonts w:hint="cs"/>
          <w:rtl/>
          <w:lang w:eastAsia="he-IL"/>
        </w:rPr>
        <w:t xml:space="preserve">אנחנו דרשנו הרבה זמן. לא הבנו למה רק בודקים את </w:t>
      </w:r>
      <w:bookmarkStart w:id="11" w:name="_ETM_Q1_103607"/>
      <w:bookmarkEnd w:id="11"/>
      <w:r w:rsidR="00E0690D">
        <w:rPr>
          <w:rFonts w:hint="cs"/>
          <w:rtl/>
          <w:lang w:eastAsia="he-IL"/>
        </w:rPr>
        <w:t xml:space="preserve">המקרים שבהם החשד שהרצח הוא על ידי בני זוג, כי </w:t>
      </w:r>
      <w:bookmarkStart w:id="12" w:name="_ETM_Q1_108003"/>
      <w:bookmarkEnd w:id="12"/>
      <w:r w:rsidR="00E0690D">
        <w:rPr>
          <w:rFonts w:hint="cs"/>
          <w:rtl/>
          <w:lang w:eastAsia="he-IL"/>
        </w:rPr>
        <w:t xml:space="preserve">בסופו של דבר נשים נרצחות גם כן על ידי אנשים </w:t>
      </w:r>
      <w:bookmarkStart w:id="13" w:name="_ETM_Q1_112980"/>
      <w:bookmarkEnd w:id="13"/>
      <w:r w:rsidR="00E0690D">
        <w:rPr>
          <w:rFonts w:hint="cs"/>
          <w:rtl/>
          <w:lang w:eastAsia="he-IL"/>
        </w:rPr>
        <w:t xml:space="preserve">שלא מוגדרים כבני זוג. והרצח הוא על רקע מגדרי. וביקשנו </w:t>
      </w:r>
      <w:bookmarkStart w:id="14" w:name="_ETM_Q1_119076"/>
      <w:bookmarkEnd w:id="14"/>
      <w:r w:rsidR="00E0690D">
        <w:rPr>
          <w:rFonts w:hint="cs"/>
          <w:rtl/>
          <w:lang w:eastAsia="he-IL"/>
        </w:rPr>
        <w:t>להרחיב את הסמכויות.</w:t>
      </w:r>
    </w:p>
    <w:p w14:paraId="7C5B2716" w14:textId="4FF77E63" w:rsidR="00E0690D" w:rsidRDefault="00E0690D" w:rsidP="005D5D14">
      <w:pPr>
        <w:rPr>
          <w:rtl/>
          <w:lang w:eastAsia="he-IL"/>
        </w:rPr>
      </w:pPr>
      <w:bookmarkStart w:id="15" w:name="_ETM_Q1_124386"/>
      <w:bookmarkStart w:id="16" w:name="_ETM_Q1_124431"/>
      <w:bookmarkEnd w:id="15"/>
      <w:bookmarkEnd w:id="16"/>
    </w:p>
    <w:p w14:paraId="64B87E7E" w14:textId="1B7006E8" w:rsidR="00E0690D" w:rsidRDefault="00E0690D" w:rsidP="005D5D14">
      <w:pPr>
        <w:rPr>
          <w:rtl/>
          <w:lang w:eastAsia="he-IL"/>
        </w:rPr>
      </w:pPr>
      <w:bookmarkStart w:id="17" w:name="_ETM_Q1_124516"/>
      <w:bookmarkStart w:id="18" w:name="_ETM_Q1_124549"/>
      <w:bookmarkEnd w:id="17"/>
      <w:bookmarkEnd w:id="18"/>
      <w:r>
        <w:rPr>
          <w:rFonts w:hint="cs"/>
          <w:rtl/>
          <w:lang w:eastAsia="he-IL"/>
        </w:rPr>
        <w:t xml:space="preserve">ואכן גם הוועדה דיברה על החשיבות </w:t>
      </w:r>
      <w:bookmarkStart w:id="19" w:name="_ETM_Q1_126909"/>
      <w:bookmarkEnd w:id="19"/>
      <w:r>
        <w:rPr>
          <w:rFonts w:hint="cs"/>
          <w:rtl/>
          <w:lang w:eastAsia="he-IL"/>
        </w:rPr>
        <w:t xml:space="preserve">של הרחבת הסמכויות. עברו ארבע שנים עד שקיימנו, ניסינו כל </w:t>
      </w:r>
      <w:bookmarkStart w:id="20" w:name="_ETM_Q1_132287"/>
      <w:bookmarkEnd w:id="20"/>
      <w:r>
        <w:rPr>
          <w:rFonts w:hint="cs"/>
          <w:rtl/>
          <w:lang w:eastAsia="he-IL"/>
        </w:rPr>
        <w:t xml:space="preserve">הזמן לעקוב אחרי יישום ההמלצות האלה. בדצמבר 2021, </w:t>
      </w:r>
      <w:bookmarkStart w:id="21" w:name="_ETM_Q1_140188"/>
      <w:bookmarkEnd w:id="21"/>
      <w:r>
        <w:rPr>
          <w:rFonts w:hint="cs"/>
          <w:rtl/>
          <w:lang w:eastAsia="he-IL"/>
        </w:rPr>
        <w:t xml:space="preserve">כמעט שישה חודשים עברו, אנחנו קיימנו דיון. ובדיון, אני </w:t>
      </w:r>
      <w:bookmarkStart w:id="22" w:name="_ETM_Q1_146567"/>
      <w:bookmarkEnd w:id="22"/>
      <w:r>
        <w:rPr>
          <w:rFonts w:hint="cs"/>
          <w:rtl/>
          <w:lang w:eastAsia="he-IL"/>
        </w:rPr>
        <w:t xml:space="preserve">הולכת לעשות ממש להקריא את ההחלטות של הדיון </w:t>
      </w:r>
      <w:bookmarkStart w:id="23" w:name="_ETM_Q1_153191"/>
      <w:bookmarkEnd w:id="23"/>
      <w:r>
        <w:rPr>
          <w:rFonts w:hint="cs"/>
          <w:rtl/>
          <w:lang w:eastAsia="he-IL"/>
        </w:rPr>
        <w:t xml:space="preserve">שהתקיים בוועדה לקידום ממעמד האישה בנושא. כי היום אני </w:t>
      </w:r>
      <w:bookmarkStart w:id="24" w:name="_ETM_Q1_158388"/>
      <w:bookmarkEnd w:id="24"/>
      <w:r>
        <w:rPr>
          <w:rFonts w:hint="cs"/>
          <w:rtl/>
          <w:lang w:eastAsia="he-IL"/>
        </w:rPr>
        <w:t xml:space="preserve">ארצה לדעת איפה אנחנו עומדים עם יישום ההחלטות שהיו בדיון </w:t>
      </w:r>
      <w:bookmarkStart w:id="25" w:name="_ETM_Q1_165185"/>
      <w:bookmarkEnd w:id="25"/>
      <w:r>
        <w:rPr>
          <w:rFonts w:hint="cs"/>
          <w:rtl/>
          <w:lang w:eastAsia="he-IL"/>
        </w:rPr>
        <w:t xml:space="preserve">ההוא, שהוא גם כן החלטות שהסתמכו על המלצות של הוועדה </w:t>
      </w:r>
      <w:bookmarkStart w:id="26" w:name="_ETM_Q1_170700"/>
      <w:bookmarkEnd w:id="26"/>
      <w:r>
        <w:rPr>
          <w:rFonts w:hint="cs"/>
          <w:rtl/>
          <w:lang w:eastAsia="he-IL"/>
        </w:rPr>
        <w:t xml:space="preserve">עצמה. </w:t>
      </w:r>
    </w:p>
    <w:p w14:paraId="33C5A349" w14:textId="4015F96B" w:rsidR="00E0690D" w:rsidRDefault="00E0690D" w:rsidP="005D5D14">
      <w:pPr>
        <w:rPr>
          <w:rtl/>
          <w:lang w:eastAsia="he-IL"/>
        </w:rPr>
      </w:pPr>
      <w:bookmarkStart w:id="27" w:name="_ETM_Q1_171444"/>
      <w:bookmarkStart w:id="28" w:name="_ETM_Q1_171491"/>
      <w:bookmarkEnd w:id="27"/>
      <w:bookmarkEnd w:id="28"/>
    </w:p>
    <w:p w14:paraId="0BD78748" w14:textId="04F98C23" w:rsidR="00E0690D" w:rsidRDefault="00E0690D" w:rsidP="005D5D14">
      <w:pPr>
        <w:rPr>
          <w:rtl/>
          <w:lang w:eastAsia="he-IL"/>
        </w:rPr>
      </w:pPr>
      <w:bookmarkStart w:id="29" w:name="_ETM_Q1_171573"/>
      <w:bookmarkStart w:id="30" w:name="_ETM_Q1_171607"/>
      <w:bookmarkEnd w:id="29"/>
      <w:bookmarkEnd w:id="30"/>
      <w:r>
        <w:rPr>
          <w:rFonts w:hint="cs"/>
          <w:rtl/>
          <w:lang w:eastAsia="he-IL"/>
        </w:rPr>
        <w:t xml:space="preserve">הוועדה לקידום מעמד האישה </w:t>
      </w:r>
      <w:r w:rsidR="005F0F7C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מגדרי רואה בחומרה את </w:t>
      </w:r>
      <w:bookmarkStart w:id="31" w:name="_ETM_Q1_178442"/>
      <w:bookmarkEnd w:id="31"/>
      <w:r>
        <w:rPr>
          <w:rFonts w:hint="cs"/>
          <w:rtl/>
          <w:lang w:eastAsia="he-IL"/>
        </w:rPr>
        <w:t xml:space="preserve">העובדה שהוועדה הבין משרדית הגיעה למסקנה שעבודתה נפגעת </w:t>
      </w:r>
      <w:bookmarkStart w:id="32" w:name="_ETM_Q1_184103"/>
      <w:bookmarkEnd w:id="32"/>
      <w:r>
        <w:rPr>
          <w:rFonts w:hint="cs"/>
          <w:rtl/>
          <w:lang w:eastAsia="he-IL"/>
        </w:rPr>
        <w:t xml:space="preserve">בשל החסמים בהעברת המידע, וכי המלצתה על הרחבת סמכויותיה והסדרת </w:t>
      </w:r>
      <w:bookmarkStart w:id="33" w:name="_ETM_Q1_190271"/>
      <w:bookmarkEnd w:id="33"/>
      <w:r>
        <w:rPr>
          <w:rFonts w:hint="cs"/>
          <w:rtl/>
          <w:lang w:eastAsia="he-IL"/>
        </w:rPr>
        <w:t xml:space="preserve">תהליכי העברת המידע מתעכבת כבר ארבע שנים. הוועדה רשמה </w:t>
      </w:r>
      <w:bookmarkStart w:id="34" w:name="_ETM_Q1_197481"/>
      <w:bookmarkEnd w:id="34"/>
      <w:r>
        <w:rPr>
          <w:rFonts w:hint="cs"/>
          <w:rtl/>
          <w:lang w:eastAsia="he-IL"/>
        </w:rPr>
        <w:t xml:space="preserve">לפניה הודעת נציגי הייעוץ המשפטי במשרדי החינוך, הרווחה </w:t>
      </w:r>
      <w:proofErr w:type="spellStart"/>
      <w:r>
        <w:rPr>
          <w:rFonts w:hint="cs"/>
          <w:rtl/>
          <w:lang w:eastAsia="he-IL"/>
        </w:rPr>
        <w:t>והבטחון</w:t>
      </w:r>
      <w:proofErr w:type="spellEnd"/>
      <w:r>
        <w:rPr>
          <w:rFonts w:hint="cs"/>
          <w:rtl/>
          <w:lang w:eastAsia="he-IL"/>
        </w:rPr>
        <w:t xml:space="preserve"> החברתי</w:t>
      </w:r>
      <w:bookmarkStart w:id="35" w:name="_ETM_Q1_203399"/>
      <w:bookmarkEnd w:id="35"/>
      <w:r>
        <w:rPr>
          <w:rFonts w:hint="cs"/>
          <w:rtl/>
          <w:lang w:eastAsia="he-IL"/>
        </w:rPr>
        <w:t xml:space="preserve">, והמשרד </w:t>
      </w:r>
      <w:r w:rsidR="005F0F7C">
        <w:rPr>
          <w:rFonts w:hint="cs"/>
          <w:rtl/>
          <w:lang w:eastAsia="he-IL"/>
        </w:rPr>
        <w:t>לביטחו</w:t>
      </w:r>
      <w:r w:rsidR="005F0F7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פנים, כי יעבירו הערותיהם לתסקיר החוק במהלך </w:t>
      </w:r>
      <w:bookmarkStart w:id="36" w:name="_ETM_Q1_209268"/>
      <w:bookmarkEnd w:id="36"/>
      <w:r>
        <w:rPr>
          <w:rFonts w:hint="cs"/>
          <w:rtl/>
          <w:lang w:eastAsia="he-IL"/>
        </w:rPr>
        <w:t xml:space="preserve">השבוע הקרוב. תסקיר החוק שאנחנו מדברים עליו זה תסקיר חוק </w:t>
      </w:r>
      <w:bookmarkStart w:id="37" w:name="_ETM_Q1_216002"/>
      <w:bookmarkEnd w:id="37"/>
      <w:r>
        <w:rPr>
          <w:rFonts w:hint="cs"/>
          <w:rtl/>
          <w:lang w:eastAsia="he-IL"/>
        </w:rPr>
        <w:t xml:space="preserve">זכויות החולה. שבעצם לפי החוק הזה מנע מעובדי משרד הבריאות, </w:t>
      </w:r>
      <w:bookmarkStart w:id="38" w:name="_ETM_Q1_224845"/>
      <w:bookmarkEnd w:id="38"/>
      <w:r>
        <w:rPr>
          <w:rFonts w:hint="cs"/>
          <w:rtl/>
          <w:lang w:eastAsia="he-IL"/>
        </w:rPr>
        <w:t xml:space="preserve">והצוותים הרפואיים, להעביר מידע שהיה בידיים שלהם על </w:t>
      </w:r>
      <w:bookmarkStart w:id="39" w:name="_ETM_Q1_231617"/>
      <w:bookmarkEnd w:id="39"/>
      <w:r>
        <w:rPr>
          <w:rFonts w:hint="cs"/>
          <w:rtl/>
          <w:lang w:eastAsia="he-IL"/>
        </w:rPr>
        <w:t xml:space="preserve">הנשים לפני הרצח שלהן, מידע שהצטבר עליהן, כלומר </w:t>
      </w:r>
      <w:bookmarkStart w:id="40" w:name="_ETM_Q1_240210"/>
      <w:bookmarkEnd w:id="40"/>
      <w:r>
        <w:rPr>
          <w:rFonts w:hint="cs"/>
          <w:rtl/>
          <w:lang w:eastAsia="he-IL"/>
        </w:rPr>
        <w:t xml:space="preserve">גם מקרי אלימות קודמים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הם לא יכלו להעביר את </w:t>
      </w:r>
      <w:bookmarkStart w:id="41" w:name="_ETM_Q1_244168"/>
      <w:bookmarkEnd w:id="41"/>
      <w:r>
        <w:rPr>
          <w:rFonts w:hint="cs"/>
          <w:rtl/>
          <w:lang w:eastAsia="he-IL"/>
        </w:rPr>
        <w:t xml:space="preserve">זה לגורמים, כולל לוועדה הבין משרדית, במיוחד לוועדה הבין משרדית </w:t>
      </w:r>
      <w:bookmarkStart w:id="42" w:name="_ETM_Q1_249321"/>
      <w:bookmarkEnd w:id="42"/>
      <w:r>
        <w:rPr>
          <w:rFonts w:hint="cs"/>
          <w:rtl/>
          <w:lang w:eastAsia="he-IL"/>
        </w:rPr>
        <w:t xml:space="preserve">לבדיקת מקרי רצח אחרי רצח האישה, כדי ללמוד, וכדי לנסות. </w:t>
      </w:r>
      <w:bookmarkStart w:id="43" w:name="_ETM_Q1_254120"/>
      <w:bookmarkEnd w:id="43"/>
    </w:p>
    <w:p w14:paraId="165E3B27" w14:textId="77777777" w:rsidR="00E0690D" w:rsidRDefault="00E0690D" w:rsidP="005D5D14">
      <w:pPr>
        <w:rPr>
          <w:rtl/>
          <w:lang w:eastAsia="he-IL"/>
        </w:rPr>
      </w:pPr>
    </w:p>
    <w:p w14:paraId="260E45CE" w14:textId="24123EA7" w:rsidR="00E0690D" w:rsidRDefault="00E0690D" w:rsidP="005D5D1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מדגישים את העבודה של הוועדה, הוועדה הוקמה כדי ללמוד</w:t>
      </w:r>
      <w:bookmarkStart w:id="44" w:name="_ETM_Q1_259712"/>
      <w:bookmarkEnd w:id="44"/>
      <w:r>
        <w:rPr>
          <w:rFonts w:hint="cs"/>
          <w:rtl/>
          <w:lang w:eastAsia="he-IL"/>
        </w:rPr>
        <w:t xml:space="preserve"> את מקרי הרצח, להבין מה עומד מאחורי </w:t>
      </w:r>
      <w:bookmarkStart w:id="45" w:name="_ETM_Q1_264359"/>
      <w:bookmarkEnd w:id="45"/>
      <w:r>
        <w:rPr>
          <w:rFonts w:hint="cs"/>
          <w:rtl/>
          <w:lang w:eastAsia="he-IL"/>
        </w:rPr>
        <w:t xml:space="preserve">מקרי הרצח האלה, ולנסות למנוע את הרצח הבא, מתוך הבנה </w:t>
      </w:r>
      <w:bookmarkStart w:id="46" w:name="_ETM_Q1_270172"/>
      <w:bookmarkEnd w:id="46"/>
      <w:r>
        <w:rPr>
          <w:rFonts w:hint="cs"/>
          <w:rtl/>
          <w:lang w:eastAsia="he-IL"/>
        </w:rPr>
        <w:t xml:space="preserve">של איך הדברים מתפתחים. אז החוק הזה, חוק זכויות </w:t>
      </w:r>
      <w:bookmarkStart w:id="47" w:name="_ETM_Q1_277314"/>
      <w:bookmarkEnd w:id="47"/>
      <w:r>
        <w:rPr>
          <w:rFonts w:hint="cs"/>
          <w:rtl/>
          <w:lang w:eastAsia="he-IL"/>
        </w:rPr>
        <w:t xml:space="preserve">החולה, היה צריך לעבור איזה שהוא שינוי. התעכבו, הבנתי בדיון </w:t>
      </w:r>
      <w:bookmarkStart w:id="48" w:name="_ETM_Q1_283904"/>
      <w:bookmarkEnd w:id="48"/>
      <w:r>
        <w:rPr>
          <w:rFonts w:hint="cs"/>
          <w:rtl/>
          <w:lang w:eastAsia="he-IL"/>
        </w:rPr>
        <w:t xml:space="preserve">הקודם, שהעיכוב בחקיקת השינויים שהתבקשו מהחוק הזה, כדי </w:t>
      </w:r>
      <w:bookmarkStart w:id="49" w:name="_ETM_Q1_294371"/>
      <w:bookmarkEnd w:id="49"/>
      <w:r>
        <w:rPr>
          <w:rFonts w:hint="cs"/>
          <w:rtl/>
          <w:lang w:eastAsia="he-IL"/>
        </w:rPr>
        <w:t xml:space="preserve">לאפשר עבודה יותר סדירה של הוועדה, בגלל שהיה צריך </w:t>
      </w:r>
      <w:bookmarkStart w:id="50" w:name="_ETM_Q1_300493"/>
      <w:bookmarkEnd w:id="50"/>
      <w:r>
        <w:rPr>
          <w:rFonts w:hint="cs"/>
          <w:rtl/>
          <w:lang w:eastAsia="he-IL"/>
        </w:rPr>
        <w:t xml:space="preserve">לקבל את ההערות של המשרדים האחרים. </w:t>
      </w:r>
    </w:p>
    <w:p w14:paraId="6AFA4E14" w14:textId="1F924510" w:rsidR="00E0690D" w:rsidRDefault="00E0690D" w:rsidP="005D5D14">
      <w:pPr>
        <w:rPr>
          <w:rtl/>
          <w:lang w:eastAsia="he-IL"/>
        </w:rPr>
      </w:pPr>
      <w:bookmarkStart w:id="51" w:name="_ETM_Q1_303837"/>
      <w:bookmarkStart w:id="52" w:name="_ETM_Q1_303884"/>
      <w:bookmarkEnd w:id="51"/>
      <w:bookmarkEnd w:id="52"/>
    </w:p>
    <w:p w14:paraId="49702A96" w14:textId="6077B229" w:rsidR="00E0690D" w:rsidRDefault="00E0690D" w:rsidP="005D5D14">
      <w:pPr>
        <w:rPr>
          <w:rtl/>
          <w:lang w:eastAsia="he-IL"/>
        </w:rPr>
      </w:pPr>
      <w:bookmarkStart w:id="53" w:name="_ETM_Q1_303928"/>
      <w:bookmarkStart w:id="54" w:name="_ETM_Q1_303962"/>
      <w:bookmarkEnd w:id="53"/>
      <w:bookmarkEnd w:id="54"/>
      <w:r>
        <w:rPr>
          <w:rFonts w:hint="cs"/>
          <w:rtl/>
          <w:lang w:eastAsia="he-IL"/>
        </w:rPr>
        <w:t xml:space="preserve">בדיון כל המשרדים התחייבו </w:t>
      </w:r>
      <w:bookmarkStart w:id="55" w:name="_ETM_Q1_306368"/>
      <w:bookmarkEnd w:id="55"/>
      <w:r>
        <w:rPr>
          <w:rFonts w:hint="cs"/>
          <w:rtl/>
          <w:lang w:eastAsia="he-IL"/>
        </w:rPr>
        <w:t xml:space="preserve">להעביר את הערותיהם על החוק, הצעת החוק. חלק מהמשרדים כבר </w:t>
      </w:r>
      <w:bookmarkStart w:id="56" w:name="_ETM_Q1_316035"/>
      <w:bookmarkEnd w:id="56"/>
      <w:r>
        <w:rPr>
          <w:rFonts w:hint="cs"/>
          <w:rtl/>
          <w:lang w:eastAsia="he-IL"/>
        </w:rPr>
        <w:t xml:space="preserve">העבירו בזמנו, בדיון, לפני שישה חודשים, כבר העבירו את </w:t>
      </w:r>
      <w:bookmarkStart w:id="57" w:name="_ETM_Q1_323900"/>
      <w:bookmarkEnd w:id="57"/>
      <w:r>
        <w:rPr>
          <w:rFonts w:hint="cs"/>
          <w:rtl/>
          <w:lang w:eastAsia="he-IL"/>
        </w:rPr>
        <w:t xml:space="preserve">הערותיהם למשרד הבריאות. והשאר הבטיח תוך שבועיים, אפילו היו כאלה </w:t>
      </w:r>
      <w:bookmarkStart w:id="58" w:name="_ETM_Q1_330301"/>
      <w:bookmarkEnd w:id="58"/>
      <w:r>
        <w:rPr>
          <w:rFonts w:hint="cs"/>
          <w:rtl/>
          <w:lang w:eastAsia="he-IL"/>
        </w:rPr>
        <w:t xml:space="preserve">תוך שבוע, להעביר את ההערות שלהם. בעצם לא </w:t>
      </w:r>
      <w:bookmarkStart w:id="59" w:name="_ETM_Q1_335264"/>
      <w:bookmarkEnd w:id="59"/>
      <w:r>
        <w:rPr>
          <w:rFonts w:hint="cs"/>
          <w:rtl/>
          <w:lang w:eastAsia="he-IL"/>
        </w:rPr>
        <w:t xml:space="preserve">היו הערות מהותיות אצל שאר המשרדים. תוך שבוע אנחנו דאגנו </w:t>
      </w:r>
      <w:bookmarkStart w:id="60" w:name="_ETM_Q1_341258"/>
      <w:bookmarkEnd w:id="60"/>
      <w:r>
        <w:rPr>
          <w:rFonts w:hint="cs"/>
          <w:rtl/>
          <w:lang w:eastAsia="he-IL"/>
        </w:rPr>
        <w:t xml:space="preserve">להתקשר ולשמוע אם כל המשרדים שהיו אמורים להעביר את ההערות </w:t>
      </w:r>
      <w:bookmarkStart w:id="61" w:name="_ETM_Q1_347935"/>
      <w:bookmarkEnd w:id="61"/>
      <w:r>
        <w:rPr>
          <w:rFonts w:hint="cs"/>
          <w:rtl/>
          <w:lang w:eastAsia="he-IL"/>
        </w:rPr>
        <w:t xml:space="preserve">שלהם העבירו, ואכן הבנו שהמשרדים העבירו את הערותיהם. אני מבינה </w:t>
      </w:r>
      <w:bookmarkStart w:id="62" w:name="_ETM_Q1_355860"/>
      <w:bookmarkEnd w:id="62"/>
      <w:r>
        <w:rPr>
          <w:rFonts w:hint="cs"/>
          <w:rtl/>
          <w:lang w:eastAsia="he-IL"/>
        </w:rPr>
        <w:t xml:space="preserve">שלאחר העברת ההערות נשאר איזה שהוא עבודה </w:t>
      </w:r>
      <w:r w:rsidR="005F0F7C">
        <w:rPr>
          <w:rFonts w:hint="cs"/>
          <w:rtl/>
          <w:lang w:eastAsia="he-IL"/>
        </w:rPr>
        <w:t>שהיית</w:t>
      </w:r>
      <w:r w:rsidR="005F0F7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צריכה </w:t>
      </w:r>
      <w:bookmarkStart w:id="63" w:name="_ETM_Q1_363151"/>
      <w:bookmarkEnd w:id="63"/>
      <w:r>
        <w:rPr>
          <w:rFonts w:hint="cs"/>
          <w:rtl/>
          <w:lang w:eastAsia="he-IL"/>
        </w:rPr>
        <w:t xml:space="preserve">להיעשות במשרד הבריאות כדי לדחוף את החוק, את שינוי </w:t>
      </w:r>
      <w:bookmarkStart w:id="64" w:name="_ETM_Q1_368411"/>
      <w:bookmarkEnd w:id="64"/>
      <w:r>
        <w:rPr>
          <w:rFonts w:hint="cs"/>
          <w:rtl/>
          <w:lang w:eastAsia="he-IL"/>
        </w:rPr>
        <w:t xml:space="preserve">החוק. </w:t>
      </w:r>
    </w:p>
    <w:p w14:paraId="658E8A12" w14:textId="2853BDAA" w:rsidR="00E0690D" w:rsidRDefault="00E0690D" w:rsidP="005D5D14">
      <w:pPr>
        <w:rPr>
          <w:rtl/>
          <w:lang w:eastAsia="he-IL"/>
        </w:rPr>
      </w:pPr>
      <w:bookmarkStart w:id="65" w:name="_ETM_Q1_369035"/>
      <w:bookmarkStart w:id="66" w:name="_ETM_Q1_369073"/>
      <w:bookmarkEnd w:id="65"/>
      <w:bookmarkEnd w:id="66"/>
    </w:p>
    <w:p w14:paraId="2F9FF687" w14:textId="30164437" w:rsidR="00E0690D" w:rsidRDefault="00E0690D" w:rsidP="005D5D14">
      <w:pPr>
        <w:rPr>
          <w:rtl/>
          <w:lang w:eastAsia="he-IL"/>
        </w:rPr>
      </w:pPr>
      <w:bookmarkStart w:id="67" w:name="_ETM_Q1_369131"/>
      <w:bookmarkStart w:id="68" w:name="_ETM_Q1_369173"/>
      <w:bookmarkEnd w:id="67"/>
      <w:bookmarkEnd w:id="68"/>
      <w:r>
        <w:rPr>
          <w:rFonts w:hint="cs"/>
          <w:rtl/>
          <w:lang w:eastAsia="he-IL"/>
        </w:rPr>
        <w:t xml:space="preserve">צר לי שאנחנו מקיימים את הדיון הזה כאשר אני </w:t>
      </w:r>
      <w:bookmarkStart w:id="69" w:name="_ETM_Q1_376470"/>
      <w:bookmarkEnd w:id="69"/>
      <w:r>
        <w:rPr>
          <w:rFonts w:hint="cs"/>
          <w:rtl/>
          <w:lang w:eastAsia="he-IL"/>
        </w:rPr>
        <w:t xml:space="preserve">יודעת שאם התסקיר, תסקיר החוק עוד לא מוכן, </w:t>
      </w:r>
      <w:bookmarkStart w:id="70" w:name="_ETM_Q1_381397"/>
      <w:bookmarkEnd w:id="70"/>
      <w:r>
        <w:rPr>
          <w:rFonts w:hint="cs"/>
          <w:rtl/>
          <w:lang w:eastAsia="he-IL"/>
        </w:rPr>
        <w:t xml:space="preserve">ולא הובא לכנסת, אנחנו איבדנו את ההזדמנות של שנה שלמה </w:t>
      </w:r>
      <w:bookmarkStart w:id="71" w:name="_ETM_Q1_385937"/>
      <w:bookmarkEnd w:id="71"/>
      <w:r>
        <w:rPr>
          <w:rFonts w:hint="cs"/>
          <w:rtl/>
          <w:lang w:eastAsia="he-IL"/>
        </w:rPr>
        <w:t xml:space="preserve">לעשות את השינוי בחוק הזה, ולדחוף ולאפשר הרחבת סמכויות של </w:t>
      </w:r>
      <w:bookmarkStart w:id="72" w:name="_ETM_Q1_392273"/>
      <w:bookmarkEnd w:id="72"/>
      <w:r>
        <w:rPr>
          <w:rFonts w:hint="cs"/>
          <w:rtl/>
          <w:lang w:eastAsia="he-IL"/>
        </w:rPr>
        <w:t xml:space="preserve">הוועדה הבין משרדית. כי כנראה, לפי כל הסימנים, היום </w:t>
      </w:r>
      <w:bookmarkStart w:id="73" w:name="_ETM_Q1_400462"/>
      <w:bookmarkEnd w:id="73"/>
      <w:r>
        <w:rPr>
          <w:rFonts w:hint="cs"/>
          <w:rtl/>
          <w:lang w:eastAsia="he-IL"/>
        </w:rPr>
        <w:t xml:space="preserve">הכנסת תתחיל את תהליך פיזורה. אז אני רוצה לדעת בכל </w:t>
      </w:r>
      <w:bookmarkStart w:id="74" w:name="_ETM_Q1_406768"/>
      <w:bookmarkEnd w:id="74"/>
      <w:r>
        <w:rPr>
          <w:rFonts w:hint="cs"/>
          <w:rtl/>
          <w:lang w:eastAsia="he-IL"/>
        </w:rPr>
        <w:t xml:space="preserve">זאת איפה אנחנו עומדים עם התסקיר. אני נתתי בזמנו </w:t>
      </w:r>
      <w:bookmarkStart w:id="75" w:name="_ETM_Q1_412662"/>
      <w:bookmarkEnd w:id="75"/>
      <w:r>
        <w:rPr>
          <w:rFonts w:hint="cs"/>
          <w:rtl/>
          <w:lang w:eastAsia="he-IL"/>
        </w:rPr>
        <w:t xml:space="preserve">שלושה שבועות כדי לסיים את העבודה ולהתחיל להתקדם עם </w:t>
      </w:r>
      <w:bookmarkStart w:id="76" w:name="_ETM_Q1_417152"/>
      <w:bookmarkEnd w:id="76"/>
      <w:r>
        <w:rPr>
          <w:rFonts w:hint="cs"/>
          <w:rtl/>
          <w:lang w:eastAsia="he-IL"/>
        </w:rPr>
        <w:t xml:space="preserve">החוק. לא עברו רק שלושה שבועות ולא רק שלושה </w:t>
      </w:r>
      <w:bookmarkStart w:id="77" w:name="_ETM_Q1_421069"/>
      <w:bookmarkEnd w:id="77"/>
      <w:r>
        <w:rPr>
          <w:rFonts w:hint="cs"/>
          <w:rtl/>
          <w:lang w:eastAsia="he-IL"/>
        </w:rPr>
        <w:t xml:space="preserve">חודשים. עברנו כבר שישה חודשים. הייתי רוצה לשמוע איפה אנחנו </w:t>
      </w:r>
      <w:bookmarkStart w:id="78" w:name="_ETM_Q1_426625"/>
      <w:bookmarkEnd w:id="78"/>
      <w:r>
        <w:rPr>
          <w:rFonts w:hint="cs"/>
          <w:rtl/>
          <w:lang w:eastAsia="he-IL"/>
        </w:rPr>
        <w:t xml:space="preserve">עומדים, עם החוק. האם החוק מוכן, לפחות האם הוא מוכן </w:t>
      </w:r>
      <w:bookmarkStart w:id="79" w:name="_ETM_Q1_433086"/>
      <w:bookmarkEnd w:id="79"/>
      <w:r>
        <w:rPr>
          <w:rFonts w:hint="cs"/>
          <w:rtl/>
          <w:lang w:eastAsia="he-IL"/>
        </w:rPr>
        <w:t xml:space="preserve">כדי שיהיה אפשר </w:t>
      </w:r>
      <w:r w:rsidR="0018565F">
        <w:rPr>
          <w:rFonts w:hint="cs"/>
          <w:rtl/>
          <w:lang w:eastAsia="he-IL"/>
        </w:rPr>
        <w:t xml:space="preserve">להתקדם </w:t>
      </w:r>
      <w:r w:rsidR="005F0F7C">
        <w:rPr>
          <w:rFonts w:hint="cs"/>
          <w:rtl/>
          <w:lang w:eastAsia="he-IL"/>
        </w:rPr>
        <w:t>אתו</w:t>
      </w:r>
      <w:r w:rsidR="0018565F">
        <w:rPr>
          <w:rFonts w:hint="cs"/>
          <w:rtl/>
          <w:lang w:eastAsia="he-IL"/>
        </w:rPr>
        <w:t xml:space="preserve"> בחקיקה, לפחות שנדע שסיימנו את </w:t>
      </w:r>
      <w:bookmarkStart w:id="80" w:name="_ETM_Q1_444316"/>
      <w:bookmarkEnd w:id="80"/>
      <w:r w:rsidR="0018565F">
        <w:rPr>
          <w:rFonts w:hint="cs"/>
          <w:rtl/>
          <w:lang w:eastAsia="he-IL"/>
        </w:rPr>
        <w:t xml:space="preserve">מלאכת ההכנה, ונראה מה יהיה אחר כך. </w:t>
      </w:r>
    </w:p>
    <w:p w14:paraId="0857B6DA" w14:textId="280E861D" w:rsidR="0018565F" w:rsidRDefault="0018565F" w:rsidP="005D5D14">
      <w:pPr>
        <w:rPr>
          <w:rtl/>
          <w:lang w:eastAsia="he-IL"/>
        </w:rPr>
      </w:pPr>
      <w:bookmarkStart w:id="81" w:name="_ETM_Q1_448615"/>
      <w:bookmarkStart w:id="82" w:name="_ETM_Q1_448663"/>
      <w:bookmarkEnd w:id="81"/>
      <w:bookmarkEnd w:id="82"/>
    </w:p>
    <w:p w14:paraId="503BD3DC" w14:textId="3264B142" w:rsidR="0018565F" w:rsidRDefault="0018565F" w:rsidP="005D5D14">
      <w:pPr>
        <w:rPr>
          <w:rtl/>
          <w:lang w:eastAsia="he-IL"/>
        </w:rPr>
      </w:pPr>
      <w:bookmarkStart w:id="83" w:name="_ETM_Q1_448726"/>
      <w:bookmarkStart w:id="84" w:name="_ETM_Q1_448762"/>
      <w:bookmarkEnd w:id="83"/>
      <w:bookmarkEnd w:id="84"/>
      <w:r>
        <w:rPr>
          <w:rFonts w:hint="cs"/>
          <w:rtl/>
          <w:lang w:eastAsia="he-IL"/>
        </w:rPr>
        <w:t xml:space="preserve">אני מעדיפה </w:t>
      </w:r>
      <w:bookmarkStart w:id="85" w:name="_ETM_Q1_449610"/>
      <w:bookmarkEnd w:id="85"/>
      <w:r>
        <w:rPr>
          <w:rFonts w:hint="cs"/>
          <w:rtl/>
          <w:lang w:eastAsia="he-IL"/>
        </w:rPr>
        <w:t xml:space="preserve">קודם כל לשמוע ממשרד הבריאות על מה קורה, ואחר כך </w:t>
      </w:r>
      <w:bookmarkStart w:id="86" w:name="_ETM_Q1_455955"/>
      <w:bookmarkEnd w:id="86"/>
      <w:r>
        <w:rPr>
          <w:rFonts w:hint="cs"/>
          <w:rtl/>
          <w:lang w:eastAsia="he-IL"/>
        </w:rPr>
        <w:t xml:space="preserve">לשמוע את האחרים. ד"ר זהר סהר לביא, את הולכת לדווח </w:t>
      </w:r>
      <w:bookmarkStart w:id="87" w:name="_ETM_Q1_463731"/>
      <w:bookmarkEnd w:id="87"/>
      <w:r>
        <w:rPr>
          <w:rFonts w:hint="cs"/>
          <w:rtl/>
          <w:lang w:eastAsia="he-IL"/>
        </w:rPr>
        <w:t>לנו, או היועצת המשפטית?</w:t>
      </w:r>
    </w:p>
    <w:p w14:paraId="079FB3CA" w14:textId="14C0FA2B" w:rsidR="0018565F" w:rsidRDefault="0018565F" w:rsidP="005D5D14">
      <w:pPr>
        <w:rPr>
          <w:rtl/>
          <w:lang w:eastAsia="he-IL"/>
        </w:rPr>
      </w:pPr>
    </w:p>
    <w:p w14:paraId="4A49F66C" w14:textId="56B53DE0" w:rsidR="0018565F" w:rsidRDefault="0018565F" w:rsidP="0018565F">
      <w:pPr>
        <w:pStyle w:val="af9"/>
        <w:keepNext/>
        <w:rPr>
          <w:rtl/>
          <w:lang w:eastAsia="he-IL"/>
        </w:rPr>
      </w:pPr>
      <w:bookmarkStart w:id="88" w:name="ET_guest_שרונה_עבר_הדני_6"/>
      <w:r w:rsidRPr="001856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שרונה עבר הדני:</w:t>
      </w:r>
      <w:r w:rsidRPr="0018565F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1E0E837A" w14:textId="2DD6A7ED" w:rsidR="0018565F" w:rsidRDefault="0018565F" w:rsidP="0018565F">
      <w:pPr>
        <w:pStyle w:val="KeepWithNext"/>
        <w:rPr>
          <w:rtl/>
          <w:lang w:eastAsia="he-IL"/>
        </w:rPr>
      </w:pPr>
    </w:p>
    <w:p w14:paraId="1EF50950" w14:textId="7533F5A0" w:rsidR="0018565F" w:rsidRDefault="0018565F" w:rsidP="0018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עו"ד שרונה עבר </w:t>
      </w:r>
      <w:bookmarkStart w:id="89" w:name="_ETM_Q1_474039"/>
      <w:bookmarkEnd w:id="89"/>
      <w:r>
        <w:rPr>
          <w:rFonts w:hint="cs"/>
          <w:rtl/>
          <w:lang w:eastAsia="he-IL"/>
        </w:rPr>
        <w:t xml:space="preserve">הדני, מהלשכה המשפטית במשרד הבריאות. הביקורת של הוועדה מוצדקת. צר </w:t>
      </w:r>
      <w:bookmarkStart w:id="90" w:name="_ETM_Q1_485535"/>
      <w:bookmarkEnd w:id="90"/>
      <w:r>
        <w:rPr>
          <w:rFonts w:hint="cs"/>
          <w:rtl/>
          <w:lang w:eastAsia="he-IL"/>
        </w:rPr>
        <w:t xml:space="preserve">לי שהדבר לא התאפשר להתקדם. ברשות הוועדה אם יותר לי </w:t>
      </w:r>
      <w:bookmarkStart w:id="91" w:name="_ETM_Q1_495904"/>
      <w:bookmarkEnd w:id="91"/>
      <w:r>
        <w:rPr>
          <w:rFonts w:hint="cs"/>
          <w:rtl/>
          <w:lang w:eastAsia="he-IL"/>
        </w:rPr>
        <w:t xml:space="preserve">הייתי רוצה טיפה להרחיב ולהסביר מדוע. </w:t>
      </w:r>
    </w:p>
    <w:p w14:paraId="656300DF" w14:textId="22254DB2" w:rsidR="0018565F" w:rsidRDefault="0018565F" w:rsidP="0018565F">
      <w:pPr>
        <w:rPr>
          <w:rtl/>
          <w:lang w:eastAsia="he-IL"/>
        </w:rPr>
      </w:pPr>
      <w:bookmarkStart w:id="92" w:name="_ETM_Q1_499018"/>
      <w:bookmarkStart w:id="93" w:name="_ETM_Q1_499051"/>
      <w:bookmarkEnd w:id="92"/>
      <w:bookmarkEnd w:id="93"/>
    </w:p>
    <w:p w14:paraId="0C22619C" w14:textId="24FA35E5" w:rsidR="0018565F" w:rsidRDefault="0018565F" w:rsidP="0018565F">
      <w:pPr>
        <w:rPr>
          <w:rtl/>
          <w:lang w:eastAsia="he-IL"/>
        </w:rPr>
      </w:pPr>
      <w:bookmarkStart w:id="94" w:name="_ETM_Q1_499118"/>
      <w:bookmarkStart w:id="95" w:name="_ETM_Q1_499147"/>
      <w:bookmarkEnd w:id="94"/>
      <w:bookmarkEnd w:id="95"/>
      <w:r>
        <w:rPr>
          <w:rFonts w:hint="cs"/>
          <w:rtl/>
          <w:lang w:eastAsia="he-IL"/>
        </w:rPr>
        <w:t xml:space="preserve">בסופו של דבר </w:t>
      </w:r>
      <w:bookmarkStart w:id="96" w:name="_ETM_Q1_503719"/>
      <w:bookmarkEnd w:id="96"/>
      <w:r>
        <w:rPr>
          <w:rFonts w:hint="cs"/>
          <w:rtl/>
          <w:lang w:eastAsia="he-IL"/>
        </w:rPr>
        <w:t xml:space="preserve">בהצעת החוק יש שני רכיבים. יש רכיב שהוא </w:t>
      </w:r>
      <w:bookmarkStart w:id="97" w:name="_ETM_Q1_507797"/>
      <w:bookmarkEnd w:id="97"/>
      <w:r>
        <w:rPr>
          <w:rFonts w:hint="cs"/>
          <w:rtl/>
          <w:lang w:eastAsia="he-IL"/>
        </w:rPr>
        <w:t xml:space="preserve">מוסכם לחלוטין, של להוסיף את הסמכות לוועדה. ובאיזה שהוא </w:t>
      </w:r>
      <w:bookmarkStart w:id="98" w:name="_ETM_Q1_513797"/>
      <w:bookmarkEnd w:id="98"/>
      <w:r>
        <w:rPr>
          <w:rFonts w:hint="cs"/>
          <w:rtl/>
          <w:lang w:eastAsia="he-IL"/>
        </w:rPr>
        <w:t>שלב שקלנו לקדם רק את הרכיב הזה.</w:t>
      </w:r>
    </w:p>
    <w:p w14:paraId="68E4838D" w14:textId="2197B548" w:rsidR="0018565F" w:rsidRDefault="0018565F" w:rsidP="0018565F">
      <w:pPr>
        <w:rPr>
          <w:rtl/>
          <w:lang w:eastAsia="he-IL"/>
        </w:rPr>
      </w:pPr>
      <w:bookmarkStart w:id="99" w:name="_ETM_Q1_521112"/>
      <w:bookmarkStart w:id="100" w:name="_ETM_Q1_521146"/>
      <w:bookmarkStart w:id="101" w:name="_ETM_Q1_521227"/>
      <w:bookmarkStart w:id="102" w:name="_ETM_Q1_521259"/>
      <w:bookmarkEnd w:id="99"/>
      <w:bookmarkEnd w:id="100"/>
      <w:bookmarkEnd w:id="101"/>
      <w:bookmarkEnd w:id="102"/>
    </w:p>
    <w:p w14:paraId="541244B3" w14:textId="44F5EA78" w:rsidR="0018565F" w:rsidRDefault="0018565F" w:rsidP="0018565F">
      <w:pPr>
        <w:pStyle w:val="af6"/>
        <w:keepNext/>
        <w:rPr>
          <w:rtl/>
        </w:rPr>
      </w:pPr>
      <w:bookmarkStart w:id="103" w:name="ET_yor_5297_7"/>
      <w:r w:rsidRPr="00185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565F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538CC4A" w14:textId="0F01EAC8" w:rsidR="0018565F" w:rsidRDefault="0018565F" w:rsidP="0018565F">
      <w:pPr>
        <w:pStyle w:val="KeepWithNext"/>
        <w:rPr>
          <w:rtl/>
          <w:lang w:eastAsia="he-IL"/>
        </w:rPr>
      </w:pPr>
    </w:p>
    <w:p w14:paraId="5BAF97C1" w14:textId="77777777" w:rsidR="0018565F" w:rsidRDefault="0018565F" w:rsidP="0018565F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הרחיב הוא לא לאפשר לוועדה להרחיב את הסמכות, כי זה</w:t>
      </w:r>
      <w:bookmarkStart w:id="104" w:name="_ETM_Q1_523721"/>
      <w:bookmarkEnd w:id="104"/>
      <w:r>
        <w:rPr>
          <w:rFonts w:hint="cs"/>
          <w:rtl/>
          <w:lang w:eastAsia="he-IL"/>
        </w:rPr>
        <w:t xml:space="preserve"> לא קשור אליכם. הרכיב הקשור אליכם זה להסיר </w:t>
      </w:r>
      <w:bookmarkStart w:id="105" w:name="_ETM_Q1_531036"/>
      <w:bookmarkEnd w:id="105"/>
      <w:r>
        <w:rPr>
          <w:rFonts w:hint="cs"/>
          <w:rtl/>
          <w:lang w:eastAsia="he-IL"/>
        </w:rPr>
        <w:t xml:space="preserve">את החסם בהעברת המידע לוועדה. </w:t>
      </w:r>
    </w:p>
    <w:p w14:paraId="7E6E80CE" w14:textId="705057D8" w:rsidR="0018565F" w:rsidRDefault="0018565F" w:rsidP="0018565F">
      <w:pPr>
        <w:rPr>
          <w:rtl/>
          <w:lang w:eastAsia="he-IL"/>
        </w:rPr>
      </w:pPr>
    </w:p>
    <w:p w14:paraId="5546E0CB" w14:textId="53D96E13" w:rsidR="0018565F" w:rsidRDefault="0018565F" w:rsidP="0018565F">
      <w:pPr>
        <w:pStyle w:val="af9"/>
        <w:keepNext/>
        <w:rPr>
          <w:rtl/>
          <w:lang w:eastAsia="he-IL"/>
        </w:rPr>
      </w:pPr>
      <w:bookmarkStart w:id="106" w:name="ET_guest_שרונה_עבר_הדני_9"/>
      <w:r w:rsidRPr="0018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8565F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3144E967" w14:textId="3BBAF53A" w:rsidR="0018565F" w:rsidRDefault="0018565F" w:rsidP="0018565F">
      <w:pPr>
        <w:pStyle w:val="KeepWithNext"/>
        <w:rPr>
          <w:rtl/>
          <w:lang w:eastAsia="he-IL"/>
        </w:rPr>
      </w:pPr>
    </w:p>
    <w:p w14:paraId="5798C176" w14:textId="7A5DBC00" w:rsidR="0018565F" w:rsidRDefault="0018565F" w:rsidP="0018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הרכיב הזה, שדרך אגב לא היה קיים בהצעת החוק המקורית,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אני אנסה להסביר,</w:t>
      </w:r>
      <w:bookmarkStart w:id="107" w:name="_ETM_Q1_540443"/>
      <w:bookmarkEnd w:id="107"/>
      <w:r>
        <w:rPr>
          <w:rFonts w:hint="cs"/>
          <w:rtl/>
          <w:lang w:eastAsia="he-IL"/>
        </w:rPr>
        <w:t xml:space="preserve"> ככל שהוועדה מעוניינת לשמוע. </w:t>
      </w:r>
    </w:p>
    <w:p w14:paraId="4EAAF982" w14:textId="1032BDEE" w:rsidR="0018565F" w:rsidRDefault="0018565F" w:rsidP="0018565F">
      <w:pPr>
        <w:rPr>
          <w:rtl/>
          <w:lang w:eastAsia="he-IL"/>
        </w:rPr>
      </w:pPr>
      <w:bookmarkStart w:id="108" w:name="_ETM_Q1_544421"/>
      <w:bookmarkStart w:id="109" w:name="_ETM_Q1_544459"/>
      <w:bookmarkStart w:id="110" w:name="_ETM_Q1_545751"/>
      <w:bookmarkStart w:id="111" w:name="_ETM_Q1_545954"/>
      <w:bookmarkStart w:id="112" w:name="_ETM_Q1_545970"/>
      <w:bookmarkEnd w:id="108"/>
      <w:bookmarkEnd w:id="109"/>
      <w:bookmarkEnd w:id="110"/>
      <w:bookmarkEnd w:id="111"/>
      <w:bookmarkEnd w:id="112"/>
    </w:p>
    <w:p w14:paraId="05AD14CD" w14:textId="31841AB7" w:rsidR="0018565F" w:rsidRDefault="0018565F" w:rsidP="0018565F">
      <w:pPr>
        <w:pStyle w:val="af6"/>
        <w:keepNext/>
        <w:rPr>
          <w:rtl/>
        </w:rPr>
      </w:pPr>
      <w:bookmarkStart w:id="113" w:name="ET_yor_5297_10"/>
      <w:r w:rsidRPr="00185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565F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291879FF" w14:textId="2B0CEC9A" w:rsidR="0018565F" w:rsidRDefault="0018565F" w:rsidP="0018565F">
      <w:pPr>
        <w:pStyle w:val="KeepWithNext"/>
        <w:rPr>
          <w:rtl/>
          <w:lang w:eastAsia="he-IL"/>
        </w:rPr>
      </w:pPr>
    </w:p>
    <w:p w14:paraId="599AD6C4" w14:textId="77777777" w:rsidR="0018565F" w:rsidRDefault="0018565F" w:rsidP="0018565F">
      <w:pPr>
        <w:rPr>
          <w:rtl/>
          <w:lang w:eastAsia="he-IL"/>
        </w:rPr>
      </w:pPr>
    </w:p>
    <w:p w14:paraId="54E9424B" w14:textId="113C758A" w:rsidR="0018565F" w:rsidRDefault="0018565F" w:rsidP="0018565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מאוד מעוניינת לשמוע. תנסי לעשות את זה בזמן סביר .</w:t>
      </w:r>
    </w:p>
    <w:p w14:paraId="6F6B4368" w14:textId="0105E9D7" w:rsidR="0018565F" w:rsidRDefault="0018565F" w:rsidP="0018565F">
      <w:pPr>
        <w:rPr>
          <w:rtl/>
          <w:lang w:eastAsia="he-IL"/>
        </w:rPr>
      </w:pPr>
    </w:p>
    <w:p w14:paraId="5AE896B9" w14:textId="3F038ABD" w:rsidR="0018565F" w:rsidRDefault="0018565F" w:rsidP="0018565F">
      <w:pPr>
        <w:pStyle w:val="af9"/>
        <w:keepNext/>
        <w:rPr>
          <w:rtl/>
          <w:lang w:eastAsia="he-IL"/>
        </w:rPr>
      </w:pPr>
      <w:bookmarkStart w:id="114" w:name="ET_guest_שרונה_עבר_הדני_11"/>
      <w:r w:rsidRPr="0018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8565F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53723DA6" w14:textId="60B3E085" w:rsidR="0018565F" w:rsidRDefault="0018565F" w:rsidP="0018565F">
      <w:pPr>
        <w:pStyle w:val="KeepWithNext"/>
        <w:rPr>
          <w:rtl/>
          <w:lang w:eastAsia="he-IL"/>
        </w:rPr>
      </w:pPr>
    </w:p>
    <w:p w14:paraId="6FB94706" w14:textId="00AA0C12" w:rsidR="0018565F" w:rsidRDefault="0018565F" w:rsidP="0018565F">
      <w:pPr>
        <w:rPr>
          <w:rtl/>
          <w:lang w:eastAsia="he-IL"/>
        </w:rPr>
      </w:pPr>
      <w:bookmarkStart w:id="115" w:name="_ETM_Q1_550631"/>
      <w:bookmarkEnd w:id="115"/>
      <w:r>
        <w:rPr>
          <w:rFonts w:hint="cs"/>
          <w:rtl/>
          <w:lang w:eastAsia="he-IL"/>
        </w:rPr>
        <w:t xml:space="preserve">יש בפנינו שתי סוגיות </w:t>
      </w:r>
      <w:bookmarkStart w:id="116" w:name="_ETM_Q1_558624"/>
      <w:bookmarkEnd w:id="116"/>
      <w:r>
        <w:rPr>
          <w:rFonts w:hint="cs"/>
          <w:rtl/>
          <w:lang w:eastAsia="he-IL"/>
        </w:rPr>
        <w:t xml:space="preserve">נפרדות. יש את הנושא של הוועדה, שמתחקרת בדיעבד, והחשיבות של </w:t>
      </w:r>
      <w:bookmarkStart w:id="117" w:name="_ETM_Q1_564208"/>
      <w:bookmarkEnd w:id="117"/>
      <w:r>
        <w:rPr>
          <w:rFonts w:hint="cs"/>
          <w:rtl/>
          <w:lang w:eastAsia="he-IL"/>
        </w:rPr>
        <w:t xml:space="preserve">הוועדה לא </w:t>
      </w:r>
      <w:r w:rsidR="005F0F7C">
        <w:rPr>
          <w:rFonts w:hint="cs"/>
          <w:rtl/>
          <w:lang w:eastAsia="he-IL"/>
        </w:rPr>
        <w:t>שנויה</w:t>
      </w:r>
      <w:r>
        <w:rPr>
          <w:rFonts w:hint="cs"/>
          <w:rtl/>
          <w:lang w:eastAsia="he-IL"/>
        </w:rPr>
        <w:t xml:space="preserve"> במחלוקת. וגם ברור ומובן עד היום שיש </w:t>
      </w:r>
      <w:bookmarkStart w:id="118" w:name="_ETM_Q1_569694"/>
      <w:bookmarkEnd w:id="118"/>
      <w:r>
        <w:rPr>
          <w:rFonts w:hint="cs"/>
          <w:rtl/>
          <w:lang w:eastAsia="he-IL"/>
        </w:rPr>
        <w:t xml:space="preserve">קושי חוקי להעביר מידע רפואי במסגרת ועדה כזו. זה לא </w:t>
      </w:r>
      <w:bookmarkStart w:id="119" w:name="_ETM_Q1_574402"/>
      <w:bookmarkEnd w:id="119"/>
      <w:r>
        <w:rPr>
          <w:rFonts w:hint="cs"/>
          <w:rtl/>
          <w:lang w:eastAsia="he-IL"/>
        </w:rPr>
        <w:t xml:space="preserve">נכנס לשום היתר ולשום קונסטלציה משפטית, שמאפשרת את זה, כמה </w:t>
      </w:r>
      <w:bookmarkStart w:id="120" w:name="_ETM_Q1_579892"/>
      <w:bookmarkEnd w:id="120"/>
      <w:r>
        <w:rPr>
          <w:rFonts w:hint="cs"/>
          <w:rtl/>
          <w:lang w:eastAsia="he-IL"/>
        </w:rPr>
        <w:t>שהדברים חשובים. כי זה לא מספיק שמשהו חשוב והגיוני, הו</w:t>
      </w:r>
      <w:bookmarkStart w:id="121" w:name="_ETM_Q1_584310"/>
      <w:bookmarkEnd w:id="121"/>
      <w:r>
        <w:rPr>
          <w:rFonts w:hint="cs"/>
          <w:rtl/>
          <w:lang w:eastAsia="he-IL"/>
        </w:rPr>
        <w:t>א צריך להיות גם חוקי. זה רכיב אחד.</w:t>
      </w:r>
    </w:p>
    <w:p w14:paraId="6C93DED3" w14:textId="7FD82382" w:rsidR="0018565F" w:rsidRDefault="0018565F" w:rsidP="0018565F">
      <w:pPr>
        <w:rPr>
          <w:rtl/>
          <w:lang w:eastAsia="he-IL"/>
        </w:rPr>
      </w:pPr>
      <w:bookmarkStart w:id="122" w:name="_ETM_Q1_587596"/>
      <w:bookmarkStart w:id="123" w:name="_ETM_Q1_587631"/>
      <w:bookmarkEnd w:id="122"/>
      <w:bookmarkEnd w:id="123"/>
    </w:p>
    <w:p w14:paraId="21D730EF" w14:textId="52C201E6" w:rsidR="0018565F" w:rsidRDefault="0018565F" w:rsidP="0018565F">
      <w:pPr>
        <w:rPr>
          <w:rtl/>
          <w:lang w:eastAsia="he-IL"/>
        </w:rPr>
      </w:pPr>
      <w:bookmarkStart w:id="124" w:name="_ETM_Q1_587688"/>
      <w:bookmarkStart w:id="125" w:name="_ETM_Q1_587719"/>
      <w:bookmarkEnd w:id="124"/>
      <w:bookmarkEnd w:id="125"/>
      <w:r>
        <w:rPr>
          <w:rFonts w:hint="cs"/>
          <w:rtl/>
          <w:lang w:eastAsia="he-IL"/>
        </w:rPr>
        <w:t xml:space="preserve">הרכיב האחר </w:t>
      </w:r>
      <w:bookmarkStart w:id="126" w:name="_ETM_Q1_588701"/>
      <w:bookmarkEnd w:id="126"/>
      <w:r>
        <w:rPr>
          <w:rFonts w:hint="cs"/>
          <w:rtl/>
          <w:lang w:eastAsia="he-IL"/>
        </w:rPr>
        <w:t xml:space="preserve">הוא מראש. הנושא של העברת מידע לא אחרי שזה קרה, </w:t>
      </w:r>
      <w:bookmarkStart w:id="127" w:name="_ETM_Q1_592975"/>
      <w:bookmarkEnd w:id="127"/>
      <w:r>
        <w:rPr>
          <w:rFonts w:hint="cs"/>
          <w:rtl/>
          <w:lang w:eastAsia="he-IL"/>
        </w:rPr>
        <w:t xml:space="preserve">אלא זה לפני שזה קרה, האפשרות להעביר מידע כדי למנוע. </w:t>
      </w:r>
      <w:bookmarkStart w:id="128" w:name="_ETM_Q1_597606"/>
      <w:bookmarkEnd w:id="128"/>
      <w:r>
        <w:rPr>
          <w:rFonts w:hint="cs"/>
          <w:rtl/>
          <w:lang w:eastAsia="he-IL"/>
        </w:rPr>
        <w:t xml:space="preserve">בנושא הזה משרד הבריאות בדעה כבר הרבה שנים שיש קושי </w:t>
      </w:r>
      <w:bookmarkStart w:id="129" w:name="_ETM_Q1_603576"/>
      <w:bookmarkEnd w:id="129"/>
      <w:r>
        <w:rPr>
          <w:rFonts w:hint="cs"/>
          <w:rtl/>
          <w:lang w:eastAsia="he-IL"/>
        </w:rPr>
        <w:t xml:space="preserve">בחקיקה הקיימת. אנחנו מוצאים את הדרכים, על דרך פרשנויות, והרבה </w:t>
      </w:r>
      <w:bookmarkStart w:id="130" w:name="_ETM_Q1_611381"/>
      <w:bookmarkEnd w:id="130"/>
      <w:r>
        <w:rPr>
          <w:rFonts w:hint="cs"/>
          <w:rtl/>
          <w:lang w:eastAsia="he-IL"/>
        </w:rPr>
        <w:t xml:space="preserve">פעמים אני אומרת גם על עצמי, אני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של בריאות </w:t>
      </w:r>
      <w:bookmarkStart w:id="131" w:name="_ETM_Q1_615266"/>
      <w:bookmarkEnd w:id="131"/>
      <w:r>
        <w:rPr>
          <w:rFonts w:hint="cs"/>
          <w:rtl/>
          <w:lang w:eastAsia="he-IL"/>
        </w:rPr>
        <w:t>הנפש. אין שבוע שאני לא לוקחת על הכתפיים שלי ו</w:t>
      </w:r>
      <w:bookmarkStart w:id="132" w:name="_ETM_Q1_618682"/>
      <w:bookmarkEnd w:id="132"/>
      <w:r>
        <w:rPr>
          <w:rFonts w:hint="cs"/>
          <w:rtl/>
          <w:lang w:eastAsia="he-IL"/>
        </w:rPr>
        <w:t xml:space="preserve">מאשרת למטפל כלשהו להעביר מידע. אני מוצאת את הקונסטרוקציה, אבל זו קונסטרוקציה, זו פרשנות וכן הלאה. המשרד כאמור סבר </w:t>
      </w:r>
      <w:bookmarkStart w:id="133" w:name="_ETM_Q1_625714"/>
      <w:bookmarkEnd w:id="133"/>
      <w:r>
        <w:rPr>
          <w:rFonts w:hint="cs"/>
          <w:rtl/>
          <w:lang w:eastAsia="he-IL"/>
        </w:rPr>
        <w:t xml:space="preserve">שהמצב </w:t>
      </w:r>
      <w:bookmarkStart w:id="134" w:name="_ETM_Q1_626900"/>
      <w:bookmarkEnd w:id="134"/>
      <w:r>
        <w:rPr>
          <w:rFonts w:hint="cs"/>
          <w:rtl/>
          <w:lang w:eastAsia="he-IL"/>
        </w:rPr>
        <w:t xml:space="preserve">הזה הוא לא טוב, וראוי להסדיר ולעגן בחקיקה את ההיתר </w:t>
      </w:r>
      <w:bookmarkStart w:id="135" w:name="_ETM_Q1_632200"/>
      <w:bookmarkEnd w:id="135"/>
      <w:r>
        <w:rPr>
          <w:rFonts w:hint="cs"/>
          <w:rtl/>
          <w:lang w:eastAsia="he-IL"/>
        </w:rPr>
        <w:t xml:space="preserve">במצבים הנכונים להעביר מידע למניעת פגיעה. </w:t>
      </w:r>
      <w:bookmarkStart w:id="136" w:name="_ETM_Q1_638120"/>
      <w:bookmarkEnd w:id="136"/>
    </w:p>
    <w:p w14:paraId="77CFC5FE" w14:textId="0D5E9D28" w:rsidR="007E039A" w:rsidRDefault="007E039A" w:rsidP="0018565F">
      <w:pPr>
        <w:rPr>
          <w:rtl/>
          <w:lang w:eastAsia="he-IL"/>
        </w:rPr>
      </w:pPr>
      <w:bookmarkStart w:id="137" w:name="_ETM_Q1_639482"/>
      <w:bookmarkStart w:id="138" w:name="_ETM_Q1_639529"/>
      <w:bookmarkEnd w:id="137"/>
      <w:bookmarkEnd w:id="138"/>
    </w:p>
    <w:p w14:paraId="01BFB936" w14:textId="6189D61E" w:rsidR="007E039A" w:rsidRDefault="007E039A" w:rsidP="0018565F">
      <w:pPr>
        <w:rPr>
          <w:rtl/>
          <w:lang w:eastAsia="he-IL"/>
        </w:rPr>
      </w:pPr>
      <w:bookmarkStart w:id="139" w:name="_ETM_Q1_639578"/>
      <w:bookmarkStart w:id="140" w:name="_ETM_Q1_639618"/>
      <w:bookmarkEnd w:id="139"/>
      <w:bookmarkEnd w:id="140"/>
      <w:r>
        <w:rPr>
          <w:rFonts w:hint="cs"/>
          <w:rtl/>
          <w:lang w:eastAsia="he-IL"/>
        </w:rPr>
        <w:t xml:space="preserve">בהקשר הזה, ב-2018 </w:t>
      </w:r>
      <w:bookmarkStart w:id="141" w:name="_ETM_Q1_643919"/>
      <w:bookmarkEnd w:id="141"/>
      <w:r>
        <w:rPr>
          <w:rFonts w:hint="cs"/>
          <w:rtl/>
          <w:lang w:eastAsia="he-IL"/>
        </w:rPr>
        <w:t xml:space="preserve">הוצאנו תזכיר, שקבע איזה שהוא הסדר שסברו שהוא ההסדר שמאזן נכון את הדברים. ההסדר של 2018 </w:t>
      </w:r>
      <w:bookmarkStart w:id="142" w:name="_ETM_Q1_651227"/>
      <w:bookmarkEnd w:id="142"/>
      <w:r>
        <w:rPr>
          <w:rFonts w:hint="cs"/>
          <w:rtl/>
          <w:lang w:eastAsia="he-IL"/>
        </w:rPr>
        <w:t xml:space="preserve">לא כלל התייחסות לוועדה </w:t>
      </w:r>
      <w:bookmarkStart w:id="143" w:name="_ETM_Q1_654213"/>
      <w:bookmarkEnd w:id="143"/>
      <w:r>
        <w:rPr>
          <w:rFonts w:hint="cs"/>
          <w:rtl/>
          <w:lang w:eastAsia="he-IL"/>
        </w:rPr>
        <w:t xml:space="preserve">הזו. מאז 2018 מתקיימים דיונים, בין המשרדים השותפים, ובעיקר מול </w:t>
      </w:r>
      <w:bookmarkStart w:id="144" w:name="_ETM_Q1_662575"/>
      <w:bookmarkEnd w:id="144"/>
      <w:r>
        <w:rPr>
          <w:rFonts w:hint="cs"/>
          <w:rtl/>
          <w:lang w:eastAsia="he-IL"/>
        </w:rPr>
        <w:t xml:space="preserve">ייעוץ וחקיקה במשרד המשפטים, בשיח המאוד מאוד מורכב. אנחנו יודעים </w:t>
      </w:r>
      <w:bookmarkStart w:id="145" w:name="_ETM_Q1_668157"/>
      <w:bookmarkEnd w:id="145"/>
      <w:r>
        <w:rPr>
          <w:rFonts w:hint="cs"/>
          <w:rtl/>
          <w:lang w:eastAsia="he-IL"/>
        </w:rPr>
        <w:t xml:space="preserve">מה אנחנו חושבים. אני יודעת מה אני חושבת שנכון ולא </w:t>
      </w:r>
      <w:bookmarkStart w:id="146" w:name="_ETM_Q1_672056"/>
      <w:bookmarkEnd w:id="146"/>
      <w:r>
        <w:rPr>
          <w:rFonts w:hint="cs"/>
          <w:rtl/>
          <w:lang w:eastAsia="he-IL"/>
        </w:rPr>
        <w:t xml:space="preserve">נכון משפטית. אבל החוכמה לא ניתנה לאדם אחד. יש כאן </w:t>
      </w:r>
      <w:bookmarkStart w:id="147" w:name="_ETM_Q1_675453"/>
      <w:bookmarkEnd w:id="147"/>
      <w:r>
        <w:rPr>
          <w:rFonts w:hint="cs"/>
          <w:rtl/>
          <w:lang w:eastAsia="he-IL"/>
        </w:rPr>
        <w:t xml:space="preserve">סוגיות מורכבות של פרטיות וכן הלאה. אישית אני סבורה שההסדר שקבוע בחוק העובדים הסוציאליים הוא הסדר נכון, ומאזן. הוא </w:t>
      </w:r>
      <w:bookmarkStart w:id="148" w:name="_ETM_Q1_682922"/>
      <w:bookmarkEnd w:id="148"/>
      <w:r>
        <w:rPr>
          <w:rFonts w:hint="cs"/>
          <w:rtl/>
          <w:lang w:eastAsia="he-IL"/>
        </w:rPr>
        <w:t xml:space="preserve">נותן שיקול דעת לעובד סוציאלי במקרים המתאימים למסור מידע. </w:t>
      </w:r>
      <w:bookmarkStart w:id="149" w:name="_ETM_Q1_688588"/>
      <w:bookmarkEnd w:id="149"/>
      <w:r>
        <w:rPr>
          <w:rFonts w:hint="cs"/>
          <w:rtl/>
          <w:lang w:eastAsia="he-IL"/>
        </w:rPr>
        <w:t>סומכים על עובדים סוציאליים, נשגב מבינתי למה לא סומכים על אנשי מקצועות הבריאות. אבל זו דעתי</w:t>
      </w:r>
      <w:bookmarkStart w:id="150" w:name="_ETM_Q1_691924"/>
      <w:bookmarkEnd w:id="150"/>
      <w:r>
        <w:rPr>
          <w:rFonts w:hint="cs"/>
          <w:rtl/>
          <w:lang w:eastAsia="he-IL"/>
        </w:rPr>
        <w:t>.</w:t>
      </w:r>
    </w:p>
    <w:p w14:paraId="17961D0E" w14:textId="74E55170" w:rsidR="007E039A" w:rsidRDefault="007E039A" w:rsidP="0018565F">
      <w:pPr>
        <w:rPr>
          <w:rtl/>
          <w:lang w:eastAsia="he-IL"/>
        </w:rPr>
      </w:pPr>
      <w:bookmarkStart w:id="151" w:name="_ETM_Q1_695598"/>
      <w:bookmarkStart w:id="152" w:name="_ETM_Q1_695640"/>
      <w:bookmarkStart w:id="153" w:name="_ETM_Q1_696752"/>
      <w:bookmarkEnd w:id="151"/>
      <w:bookmarkEnd w:id="152"/>
      <w:bookmarkEnd w:id="153"/>
    </w:p>
    <w:p w14:paraId="1C722E1A" w14:textId="242380B5" w:rsidR="007E039A" w:rsidRDefault="007E039A" w:rsidP="007E039A">
      <w:pPr>
        <w:pStyle w:val="af6"/>
        <w:keepNext/>
        <w:rPr>
          <w:rtl/>
        </w:rPr>
      </w:pPr>
      <w:bookmarkStart w:id="154" w:name="ET_yor_5297_12"/>
      <w:r w:rsidRPr="007E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039A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8BFD95B" w14:textId="23027544" w:rsidR="007E039A" w:rsidRDefault="007E039A" w:rsidP="007E039A">
      <w:pPr>
        <w:pStyle w:val="KeepWithNext"/>
        <w:rPr>
          <w:rtl/>
          <w:lang w:eastAsia="he-IL"/>
        </w:rPr>
      </w:pPr>
    </w:p>
    <w:p w14:paraId="30597930" w14:textId="1542CA80" w:rsidR="007E039A" w:rsidRDefault="007E039A" w:rsidP="007E039A">
      <w:pPr>
        <w:rPr>
          <w:rtl/>
          <w:lang w:eastAsia="he-IL"/>
        </w:rPr>
      </w:pPr>
      <w:bookmarkStart w:id="155" w:name="_ETM_Q1_697008"/>
      <w:bookmarkStart w:id="156" w:name="_ETM_Q1_697027"/>
      <w:bookmarkEnd w:id="155"/>
      <w:bookmarkEnd w:id="156"/>
      <w:r>
        <w:rPr>
          <w:rFonts w:hint="cs"/>
          <w:rtl/>
          <w:lang w:eastAsia="he-IL"/>
        </w:rPr>
        <w:t xml:space="preserve">אולי בגלל שאנשי </w:t>
      </w:r>
      <w:bookmarkStart w:id="157" w:name="_ETM_Q1_698130"/>
      <w:bookmarkEnd w:id="157"/>
      <w:r>
        <w:rPr>
          <w:rFonts w:hint="cs"/>
          <w:rtl/>
          <w:lang w:eastAsia="he-IL"/>
        </w:rPr>
        <w:t>מקצוע הבריאות לא לומדים את הסוגיות החברתיות לא מקבלים שום הכשרה איך לטפל</w:t>
      </w:r>
      <w:bookmarkStart w:id="158" w:name="_ETM_Q1_700733"/>
      <w:bookmarkEnd w:id="158"/>
      <w:r>
        <w:rPr>
          <w:rFonts w:hint="cs"/>
          <w:rtl/>
          <w:lang w:eastAsia="he-IL"/>
        </w:rPr>
        <w:t xml:space="preserve"> בזה. </w:t>
      </w:r>
    </w:p>
    <w:p w14:paraId="46B3CE79" w14:textId="7B04DF6E" w:rsidR="007E039A" w:rsidRDefault="007E039A" w:rsidP="007E039A">
      <w:pPr>
        <w:rPr>
          <w:rtl/>
          <w:lang w:eastAsia="he-IL"/>
        </w:rPr>
      </w:pPr>
      <w:bookmarkStart w:id="159" w:name="_ETM_Q1_701945"/>
      <w:bookmarkStart w:id="160" w:name="_ETM_Q1_701983"/>
      <w:bookmarkStart w:id="161" w:name="_ETM_Q1_703439"/>
      <w:bookmarkEnd w:id="159"/>
      <w:bookmarkEnd w:id="160"/>
      <w:bookmarkEnd w:id="161"/>
    </w:p>
    <w:p w14:paraId="04FC793F" w14:textId="7824C5C2" w:rsidR="007E039A" w:rsidRDefault="007E039A" w:rsidP="007E039A">
      <w:pPr>
        <w:pStyle w:val="af9"/>
        <w:keepNext/>
        <w:rPr>
          <w:rtl/>
          <w:lang w:eastAsia="he-IL"/>
        </w:rPr>
      </w:pPr>
      <w:bookmarkStart w:id="162" w:name="ET_guest_שרונה_עבר_הדני_13"/>
      <w:r w:rsidRPr="007E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E039A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286342A1" w14:textId="02FFD995" w:rsidR="007E039A" w:rsidRDefault="007E039A" w:rsidP="007E039A">
      <w:pPr>
        <w:pStyle w:val="KeepWithNext"/>
        <w:rPr>
          <w:rtl/>
          <w:lang w:eastAsia="he-IL"/>
        </w:rPr>
      </w:pPr>
    </w:p>
    <w:p w14:paraId="6127002F" w14:textId="1E238581" w:rsidR="007E039A" w:rsidRDefault="007E039A" w:rsidP="007E039A">
      <w:pPr>
        <w:rPr>
          <w:rtl/>
          <w:lang w:eastAsia="he-IL"/>
        </w:rPr>
      </w:pPr>
      <w:bookmarkStart w:id="163" w:name="_ETM_Q1_703672"/>
      <w:bookmarkStart w:id="164" w:name="_ETM_Q1_703694"/>
      <w:bookmarkEnd w:id="163"/>
      <w:bookmarkEnd w:id="164"/>
      <w:r>
        <w:rPr>
          <w:rFonts w:hint="cs"/>
          <w:rtl/>
          <w:lang w:eastAsia="he-IL"/>
        </w:rPr>
        <w:t xml:space="preserve">בהחלט יכול להיות. לכן אני אומרת, הנושא הוא מורכב בסופו של דבר. </w:t>
      </w:r>
      <w:bookmarkStart w:id="165" w:name="_ETM_Q1_706396"/>
      <w:bookmarkStart w:id="166" w:name="_ETM_Q1_707900"/>
      <w:bookmarkStart w:id="167" w:name="_ETM_Q1_707947"/>
      <w:bookmarkEnd w:id="165"/>
      <w:bookmarkEnd w:id="166"/>
      <w:bookmarkEnd w:id="167"/>
      <w:r>
        <w:rPr>
          <w:rFonts w:hint="cs"/>
          <w:rtl/>
          <w:lang w:eastAsia="he-IL"/>
        </w:rPr>
        <w:t xml:space="preserve">אז על הנושא </w:t>
      </w:r>
      <w:bookmarkStart w:id="168" w:name="_ETM_Q1_709811"/>
      <w:bookmarkEnd w:id="168"/>
      <w:r>
        <w:rPr>
          <w:rFonts w:hint="cs"/>
          <w:rtl/>
          <w:lang w:eastAsia="he-IL"/>
        </w:rPr>
        <w:t xml:space="preserve">המורכב מתי להתיר לאנשי מקצוע בריאות למסור מידע, </w:t>
      </w:r>
      <w:bookmarkStart w:id="169" w:name="_ETM_Q1_714658"/>
      <w:bookmarkEnd w:id="169"/>
      <w:r>
        <w:rPr>
          <w:rFonts w:hint="cs"/>
          <w:rtl/>
          <w:lang w:eastAsia="he-IL"/>
        </w:rPr>
        <w:t xml:space="preserve">לאיזו מטרה, באיזה מבנה, באיזה מנגנון, היה שיח ארוך. הוא </w:t>
      </w:r>
      <w:bookmarkStart w:id="170" w:name="_ETM_Q1_719375"/>
      <w:bookmarkEnd w:id="170"/>
      <w:r>
        <w:rPr>
          <w:rFonts w:hint="cs"/>
          <w:rtl/>
          <w:lang w:eastAsia="he-IL"/>
        </w:rPr>
        <w:lastRenderedPageBreak/>
        <w:t xml:space="preserve">לא היה רציף, אנחנו יודעים גם שבאמצע קרו דברים </w:t>
      </w:r>
      <w:bookmarkStart w:id="171" w:name="_ETM_Q1_724494"/>
      <w:bookmarkEnd w:id="171"/>
      <w:r>
        <w:rPr>
          <w:rFonts w:hint="cs"/>
          <w:rtl/>
          <w:lang w:eastAsia="he-IL"/>
        </w:rPr>
        <w:t xml:space="preserve">אחרים, וגם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של משימות. אני לא יכולה להצדיק את </w:t>
      </w:r>
      <w:bookmarkStart w:id="172" w:name="_ETM_Q1_729898"/>
      <w:bookmarkEnd w:id="172"/>
      <w:r>
        <w:rPr>
          <w:rFonts w:hint="cs"/>
          <w:rtl/>
          <w:lang w:eastAsia="he-IL"/>
        </w:rPr>
        <w:t>הזמן הארוך שהשיח הזה לקח, אבל הוא לקח.</w:t>
      </w:r>
    </w:p>
    <w:p w14:paraId="53C56507" w14:textId="56C19C1A" w:rsidR="007E039A" w:rsidRDefault="007E039A" w:rsidP="007E039A">
      <w:pPr>
        <w:rPr>
          <w:rtl/>
          <w:lang w:eastAsia="he-IL"/>
        </w:rPr>
      </w:pPr>
      <w:bookmarkStart w:id="173" w:name="_ETM_Q1_732786"/>
      <w:bookmarkStart w:id="174" w:name="_ETM_Q1_732830"/>
      <w:bookmarkEnd w:id="173"/>
      <w:bookmarkEnd w:id="174"/>
    </w:p>
    <w:p w14:paraId="5C8E7420" w14:textId="3AAAC1D6" w:rsidR="007E039A" w:rsidRDefault="007E039A" w:rsidP="007E039A">
      <w:pPr>
        <w:rPr>
          <w:rtl/>
          <w:lang w:eastAsia="he-IL"/>
        </w:rPr>
      </w:pPr>
      <w:bookmarkStart w:id="175" w:name="_ETM_Q1_732872"/>
      <w:bookmarkStart w:id="176" w:name="_ETM_Q1_732918"/>
      <w:bookmarkEnd w:id="175"/>
      <w:bookmarkEnd w:id="176"/>
      <w:r>
        <w:rPr>
          <w:rFonts w:hint="cs"/>
          <w:rtl/>
          <w:lang w:eastAsia="he-IL"/>
        </w:rPr>
        <w:t xml:space="preserve">בשלב </w:t>
      </w:r>
      <w:r w:rsidR="005F0F7C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הנושא </w:t>
      </w:r>
      <w:bookmarkStart w:id="177" w:name="_ETM_Q1_734414"/>
      <w:bookmarkEnd w:id="177"/>
      <w:r>
        <w:rPr>
          <w:rFonts w:hint="cs"/>
          <w:rtl/>
          <w:lang w:eastAsia="he-IL"/>
        </w:rPr>
        <w:t xml:space="preserve">של הוועדה צף, ואמרנו אם כבר יש לנו הצעת חוק, </w:t>
      </w:r>
      <w:bookmarkStart w:id="178" w:name="_ETM_Q1_738082"/>
      <w:bookmarkEnd w:id="178"/>
    </w:p>
    <w:p w14:paraId="5399351F" w14:textId="3797D7B4" w:rsidR="007E039A" w:rsidRDefault="007E039A" w:rsidP="007E039A">
      <w:pPr>
        <w:rPr>
          <w:rtl/>
          <w:lang w:eastAsia="he-IL"/>
        </w:rPr>
      </w:pPr>
      <w:bookmarkStart w:id="179" w:name="_ETM_Q1_738515"/>
      <w:bookmarkStart w:id="180" w:name="_ETM_Q1_738555"/>
      <w:bookmarkStart w:id="181" w:name="_ETM_Q1_739954"/>
      <w:bookmarkEnd w:id="179"/>
      <w:bookmarkEnd w:id="180"/>
      <w:bookmarkEnd w:id="181"/>
    </w:p>
    <w:p w14:paraId="573AEE61" w14:textId="29F00F97" w:rsidR="007E039A" w:rsidRDefault="007E039A" w:rsidP="007E039A">
      <w:pPr>
        <w:pStyle w:val="af6"/>
        <w:keepNext/>
        <w:rPr>
          <w:rtl/>
        </w:rPr>
      </w:pPr>
      <w:bookmarkStart w:id="182" w:name="ET_yor_5297_14"/>
      <w:r w:rsidRPr="007E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039A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6D84870" w14:textId="025FB40D" w:rsidR="007E039A" w:rsidRDefault="007E039A" w:rsidP="007E039A">
      <w:pPr>
        <w:pStyle w:val="KeepWithNext"/>
        <w:rPr>
          <w:rtl/>
          <w:lang w:eastAsia="he-IL"/>
        </w:rPr>
      </w:pPr>
    </w:p>
    <w:p w14:paraId="2C8B1584" w14:textId="2F6BB198" w:rsidR="007E039A" w:rsidRDefault="007E039A" w:rsidP="007E039A">
      <w:pPr>
        <w:rPr>
          <w:rtl/>
          <w:lang w:eastAsia="he-IL"/>
        </w:rPr>
      </w:pPr>
      <w:bookmarkStart w:id="183" w:name="_ETM_Q1_740188"/>
      <w:bookmarkStart w:id="184" w:name="_ETM_Q1_740210"/>
      <w:bookmarkEnd w:id="183"/>
      <w:bookmarkEnd w:id="184"/>
      <w:r>
        <w:rPr>
          <w:rFonts w:hint="cs"/>
          <w:rtl/>
          <w:lang w:eastAsia="he-IL"/>
        </w:rPr>
        <w:t xml:space="preserve">בשלב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>, לפני ארבע שנים.</w:t>
      </w:r>
    </w:p>
    <w:p w14:paraId="40A77DE4" w14:textId="74955A8F" w:rsidR="007E039A" w:rsidRDefault="007E039A" w:rsidP="007E039A">
      <w:pPr>
        <w:rPr>
          <w:rtl/>
          <w:lang w:eastAsia="he-IL"/>
        </w:rPr>
      </w:pPr>
      <w:bookmarkStart w:id="185" w:name="_ETM_Q1_742843"/>
      <w:bookmarkStart w:id="186" w:name="_ETM_Q1_742888"/>
      <w:bookmarkEnd w:id="185"/>
      <w:bookmarkEnd w:id="186"/>
    </w:p>
    <w:p w14:paraId="20C00BC6" w14:textId="11825C32" w:rsidR="007E039A" w:rsidRDefault="007E039A" w:rsidP="007E039A">
      <w:pPr>
        <w:pStyle w:val="af9"/>
        <w:keepNext/>
        <w:rPr>
          <w:rtl/>
          <w:lang w:eastAsia="he-IL"/>
        </w:rPr>
      </w:pPr>
      <w:bookmarkStart w:id="187" w:name="ET_guest_שרונה_עבר_הדני_15"/>
      <w:r w:rsidRPr="007E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E039A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3E68277C" w14:textId="3CBFA25A" w:rsidR="007E039A" w:rsidRDefault="007E039A" w:rsidP="007E039A">
      <w:pPr>
        <w:pStyle w:val="KeepWithNext"/>
        <w:rPr>
          <w:rtl/>
          <w:lang w:eastAsia="he-IL"/>
        </w:rPr>
      </w:pPr>
    </w:p>
    <w:p w14:paraId="1EC43C86" w14:textId="306A3E1E" w:rsidR="007E039A" w:rsidRDefault="007E039A" w:rsidP="007E039A">
      <w:pPr>
        <w:rPr>
          <w:rtl/>
          <w:lang w:eastAsia="he-IL"/>
        </w:rPr>
      </w:pPr>
      <w:bookmarkStart w:id="188" w:name="_ETM_Q1_744102"/>
      <w:bookmarkStart w:id="189" w:name="_ETM_Q1_744120"/>
      <w:bookmarkEnd w:id="188"/>
      <w:bookmarkEnd w:id="189"/>
      <w:r>
        <w:rPr>
          <w:rFonts w:hint="cs"/>
          <w:rtl/>
          <w:lang w:eastAsia="he-IL"/>
        </w:rPr>
        <w:t xml:space="preserve">בנושא של החקיקה, להסדיר את זה </w:t>
      </w:r>
      <w:bookmarkStart w:id="190" w:name="_ETM_Q1_746051"/>
      <w:bookmarkEnd w:id="190"/>
      <w:r>
        <w:rPr>
          <w:rFonts w:hint="cs"/>
          <w:rtl/>
          <w:lang w:eastAsia="he-IL"/>
        </w:rPr>
        <w:t xml:space="preserve">לחקיקה, זה צף, והוחלט לצרף את זה </w:t>
      </w:r>
      <w:bookmarkStart w:id="191" w:name="_ETM_Q1_746189"/>
      <w:bookmarkEnd w:id="191"/>
      <w:r>
        <w:rPr>
          <w:rFonts w:hint="cs"/>
          <w:rtl/>
          <w:lang w:eastAsia="he-IL"/>
        </w:rPr>
        <w:t xml:space="preserve">לתיקון של </w:t>
      </w:r>
      <w:bookmarkStart w:id="192" w:name="_ETM_Q1_747214"/>
      <w:bookmarkEnd w:id="192"/>
      <w:r>
        <w:rPr>
          <w:rFonts w:hint="cs"/>
          <w:rtl/>
          <w:lang w:eastAsia="he-IL"/>
        </w:rPr>
        <w:t xml:space="preserve">החקיקה הזו. וכאן אולי הטעות. אם היינו מקדמים בנפרד את </w:t>
      </w:r>
      <w:bookmarkStart w:id="193" w:name="_ETM_Q1_751691"/>
      <w:bookmarkEnd w:id="193"/>
      <w:r>
        <w:rPr>
          <w:rFonts w:hint="cs"/>
          <w:rtl/>
          <w:lang w:eastAsia="he-IL"/>
        </w:rPr>
        <w:t xml:space="preserve">הנושא של סמכויות הוועדה סביר להניח שזה כבר היה </w:t>
      </w:r>
      <w:bookmarkStart w:id="194" w:name="_ETM_Q1_755842"/>
      <w:bookmarkEnd w:id="194"/>
      <w:r>
        <w:rPr>
          <w:rFonts w:hint="cs"/>
          <w:rtl/>
          <w:lang w:eastAsia="he-IL"/>
        </w:rPr>
        <w:t xml:space="preserve">נגמר. ואני יכולה להגיד שאישית אני עומדת להמליץ במשרד </w:t>
      </w:r>
      <w:bookmarkStart w:id="195" w:name="_ETM_Q1_759784"/>
      <w:bookmarkEnd w:id="195"/>
      <w:r>
        <w:rPr>
          <w:rFonts w:hint="cs"/>
          <w:rtl/>
          <w:lang w:eastAsia="he-IL"/>
        </w:rPr>
        <w:t xml:space="preserve">להפריד בין הדברים. כי כל הזמן אמרנו אוטוטו אנחנו </w:t>
      </w:r>
      <w:bookmarkStart w:id="196" w:name="_ETM_Q1_764780"/>
      <w:bookmarkEnd w:id="196"/>
      <w:r>
        <w:rPr>
          <w:rFonts w:hint="cs"/>
          <w:rtl/>
          <w:lang w:eastAsia="he-IL"/>
        </w:rPr>
        <w:t xml:space="preserve">מסכמים וסוגרים את הנושא הרחב. חבל לפצל. אבל מאחר שאנחנו רואים שכל פעם </w:t>
      </w:r>
      <w:bookmarkStart w:id="197" w:name="_ETM_Q1_767050"/>
      <w:bookmarkEnd w:id="197"/>
      <w:r>
        <w:rPr>
          <w:rFonts w:hint="cs"/>
          <w:rtl/>
          <w:lang w:eastAsia="he-IL"/>
        </w:rPr>
        <w:t xml:space="preserve">הנושא הזה נעשה מורכב, ולא מצליחים </w:t>
      </w:r>
      <w:bookmarkStart w:id="198" w:name="_ETM_Q1_770098"/>
      <w:bookmarkEnd w:id="198"/>
      <w:r>
        <w:rPr>
          <w:rFonts w:hint="cs"/>
          <w:rtl/>
          <w:lang w:eastAsia="he-IL"/>
        </w:rPr>
        <w:t xml:space="preserve">לקדם את הנושא הרחב, שהוא חשוב ורציני, וכאמור הוא </w:t>
      </w:r>
      <w:bookmarkStart w:id="199" w:name="_ETM_Q1_774579"/>
      <w:bookmarkEnd w:id="199"/>
      <w:r>
        <w:rPr>
          <w:rFonts w:hint="cs"/>
          <w:rtl/>
          <w:lang w:eastAsia="he-IL"/>
        </w:rPr>
        <w:t xml:space="preserve">כולל דיונים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עמוקים, אז ההמלצה שלי תהיה </w:t>
      </w:r>
      <w:bookmarkStart w:id="200" w:name="_ETM_Q1_779757"/>
      <w:bookmarkEnd w:id="200"/>
      <w:r>
        <w:rPr>
          <w:rFonts w:hint="cs"/>
          <w:rtl/>
          <w:lang w:eastAsia="he-IL"/>
        </w:rPr>
        <w:t xml:space="preserve">לפצל, להעביר תיקון קטן רק את הנושא של הוועדה. הוא </w:t>
      </w:r>
      <w:bookmarkStart w:id="201" w:name="_ETM_Q1_783354"/>
      <w:bookmarkEnd w:id="201"/>
      <w:r>
        <w:rPr>
          <w:rFonts w:hint="cs"/>
          <w:rtl/>
          <w:lang w:eastAsia="he-IL"/>
        </w:rPr>
        <w:t xml:space="preserve">גם בנוי כך שיש תוספת שאפשר יהיה להוסיף. </w:t>
      </w:r>
    </w:p>
    <w:p w14:paraId="29388100" w14:textId="77B9B3C4" w:rsidR="007E039A" w:rsidRDefault="007E039A" w:rsidP="007E039A">
      <w:pPr>
        <w:rPr>
          <w:rtl/>
          <w:lang w:eastAsia="he-IL"/>
        </w:rPr>
      </w:pPr>
      <w:bookmarkStart w:id="202" w:name="_ETM_Q1_789227"/>
      <w:bookmarkStart w:id="203" w:name="_ETM_Q1_789267"/>
      <w:bookmarkStart w:id="204" w:name="_ETM_Q1_790688"/>
      <w:bookmarkEnd w:id="202"/>
      <w:bookmarkEnd w:id="203"/>
      <w:bookmarkEnd w:id="204"/>
    </w:p>
    <w:p w14:paraId="2A324D15" w14:textId="15828629" w:rsidR="007E039A" w:rsidRDefault="007E039A" w:rsidP="007E039A">
      <w:pPr>
        <w:pStyle w:val="af6"/>
        <w:keepNext/>
        <w:rPr>
          <w:rtl/>
        </w:rPr>
      </w:pPr>
      <w:bookmarkStart w:id="205" w:name="ET_yor_5297_16"/>
      <w:r w:rsidRPr="007E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039A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52290291" w14:textId="0A544BE5" w:rsidR="007E039A" w:rsidRDefault="007E039A" w:rsidP="007E039A">
      <w:pPr>
        <w:pStyle w:val="KeepWithNext"/>
        <w:rPr>
          <w:rtl/>
          <w:lang w:eastAsia="he-IL"/>
        </w:rPr>
      </w:pPr>
    </w:p>
    <w:p w14:paraId="5EF05426" w14:textId="0BD18C8C" w:rsidR="007E039A" w:rsidRDefault="007E039A" w:rsidP="007E039A">
      <w:pPr>
        <w:rPr>
          <w:rtl/>
          <w:lang w:eastAsia="he-IL"/>
        </w:rPr>
      </w:pPr>
      <w:bookmarkStart w:id="206" w:name="_ETM_Q1_790946"/>
      <w:bookmarkStart w:id="207" w:name="_ETM_Q1_790965"/>
      <w:bookmarkEnd w:id="206"/>
      <w:bookmarkEnd w:id="207"/>
      <w:r>
        <w:rPr>
          <w:rFonts w:hint="cs"/>
          <w:rtl/>
          <w:lang w:eastAsia="he-IL"/>
        </w:rPr>
        <w:t xml:space="preserve">רק </w:t>
      </w:r>
      <w:bookmarkStart w:id="208" w:name="_ETM_Q1_791277"/>
      <w:bookmarkEnd w:id="208"/>
      <w:r>
        <w:rPr>
          <w:rFonts w:hint="cs"/>
          <w:rtl/>
          <w:lang w:eastAsia="he-IL"/>
        </w:rPr>
        <w:t xml:space="preserve">עכשיו הגעתם למסקנה הזו? לא הבנתם שאפשר היה להעביר </w:t>
      </w:r>
      <w:bookmarkStart w:id="209" w:name="_ETM_Q1_796058"/>
      <w:bookmarkEnd w:id="209"/>
      <w:r>
        <w:rPr>
          <w:rFonts w:hint="cs"/>
          <w:rtl/>
          <w:lang w:eastAsia="he-IL"/>
        </w:rPr>
        <w:t xml:space="preserve">את הסעיף הזה, ולפתור בעיה שקשורה בלמידה על מקרה </w:t>
      </w:r>
      <w:bookmarkStart w:id="210" w:name="_ETM_Q1_800920"/>
      <w:bookmarkEnd w:id="210"/>
      <w:r>
        <w:rPr>
          <w:rFonts w:hint="cs"/>
          <w:rtl/>
          <w:lang w:eastAsia="he-IL"/>
        </w:rPr>
        <w:t xml:space="preserve">רצח נשים, ותפתרו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הגדולה כאשר תפתרו את </w:t>
      </w:r>
      <w:bookmarkStart w:id="211" w:name="_ETM_Q1_806262"/>
      <w:bookmarkEnd w:id="211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הגדולה.</w:t>
      </w:r>
    </w:p>
    <w:p w14:paraId="0362E8CF" w14:textId="0489FA63" w:rsidR="007E039A" w:rsidRDefault="007E039A" w:rsidP="007E039A">
      <w:pPr>
        <w:rPr>
          <w:rtl/>
          <w:lang w:eastAsia="he-IL"/>
        </w:rPr>
      </w:pPr>
    </w:p>
    <w:p w14:paraId="3C574962" w14:textId="7B608EA8" w:rsidR="007E039A" w:rsidRDefault="007E039A" w:rsidP="007E039A">
      <w:pPr>
        <w:pStyle w:val="af9"/>
        <w:keepNext/>
        <w:rPr>
          <w:rtl/>
          <w:lang w:eastAsia="he-IL"/>
        </w:rPr>
      </w:pPr>
      <w:bookmarkStart w:id="212" w:name="ET_guest_שרונה_עבר_הדני_17"/>
      <w:r w:rsidRPr="007E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E039A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6CC09446" w14:textId="330544B5" w:rsidR="007E039A" w:rsidRDefault="007E039A" w:rsidP="007E039A">
      <w:pPr>
        <w:pStyle w:val="KeepWithNext"/>
        <w:rPr>
          <w:rtl/>
          <w:lang w:eastAsia="he-IL"/>
        </w:rPr>
      </w:pPr>
    </w:p>
    <w:p w14:paraId="6C299038" w14:textId="0CC91C70" w:rsidR="007E039A" w:rsidRDefault="007E039A" w:rsidP="007E0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חוזרת ואומרת, הטעות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ואני חוזרת ואומרת, </w:t>
      </w:r>
      <w:bookmarkStart w:id="213" w:name="_ETM_Q1_810045"/>
      <w:bookmarkEnd w:id="213"/>
      <w:r>
        <w:rPr>
          <w:rFonts w:hint="cs"/>
          <w:rtl/>
          <w:lang w:eastAsia="he-IL"/>
        </w:rPr>
        <w:t xml:space="preserve">זאת טעות. אנחנו סברנו שאוטוטו אנחנו סוגרים את הנושא הגדול, </w:t>
      </w:r>
      <w:bookmarkStart w:id="214" w:name="_ETM_Q1_815377"/>
      <w:bookmarkEnd w:id="214"/>
      <w:r>
        <w:rPr>
          <w:rFonts w:hint="cs"/>
          <w:rtl/>
          <w:lang w:eastAsia="he-IL"/>
        </w:rPr>
        <w:t xml:space="preserve">עוד מאמץ קטן סגרנו את הנושא הגדול, ואז יהיה אפשר </w:t>
      </w:r>
      <w:bookmarkStart w:id="215" w:name="_ETM_Q1_819608"/>
      <w:bookmarkEnd w:id="215"/>
      <w:r>
        <w:rPr>
          <w:rFonts w:hint="cs"/>
          <w:rtl/>
          <w:lang w:eastAsia="he-IL"/>
        </w:rPr>
        <w:t xml:space="preserve">להגיש חבילה שלמה ומלאה. מאחר שאנחנו רואים </w:t>
      </w:r>
      <w:proofErr w:type="spellStart"/>
      <w:r>
        <w:rPr>
          <w:rFonts w:hint="cs"/>
          <w:rtl/>
          <w:lang w:eastAsia="he-IL"/>
        </w:rPr>
        <w:t>שהאוטוטו</w:t>
      </w:r>
      <w:proofErr w:type="spellEnd"/>
      <w:r>
        <w:rPr>
          <w:rFonts w:hint="cs"/>
          <w:rtl/>
          <w:lang w:eastAsia="he-IL"/>
        </w:rPr>
        <w:t xml:space="preserve"> הזה מתעכב </w:t>
      </w:r>
      <w:bookmarkStart w:id="216" w:name="_ETM_Q1_825641"/>
      <w:bookmarkEnd w:id="216"/>
      <w:r>
        <w:rPr>
          <w:rFonts w:hint="cs"/>
          <w:rtl/>
          <w:lang w:eastAsia="he-IL"/>
        </w:rPr>
        <w:t xml:space="preserve">ומתעכב, אני חוזרת ואומרת, ההמלצה שלי תהיה להפריד, להמשיך את </w:t>
      </w:r>
      <w:bookmarkStart w:id="217" w:name="_ETM_Q1_830791"/>
      <w:bookmarkEnd w:id="217"/>
      <w:r>
        <w:rPr>
          <w:rFonts w:hint="cs"/>
          <w:rtl/>
          <w:lang w:eastAsia="he-IL"/>
        </w:rPr>
        <w:t>הדיון על הנושא הכבד, לנסות להגיע להסכמות, ולקדם את התיקון הקטן.</w:t>
      </w:r>
    </w:p>
    <w:p w14:paraId="108402E3" w14:textId="336F67AD" w:rsidR="007E039A" w:rsidRDefault="007E039A" w:rsidP="007E039A">
      <w:pPr>
        <w:rPr>
          <w:rtl/>
          <w:lang w:eastAsia="he-IL"/>
        </w:rPr>
      </w:pPr>
    </w:p>
    <w:p w14:paraId="53E92DF0" w14:textId="3D4A5AE8" w:rsidR="007E039A" w:rsidRDefault="007E039A" w:rsidP="007E039A">
      <w:pPr>
        <w:pStyle w:val="af6"/>
        <w:keepNext/>
        <w:rPr>
          <w:rtl/>
        </w:rPr>
      </w:pPr>
      <w:bookmarkStart w:id="218" w:name="ET_yor_5297_18"/>
      <w:r w:rsidRPr="007E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039A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21E27D8" w14:textId="49EB59B7" w:rsidR="007E039A" w:rsidRDefault="007E039A" w:rsidP="007E039A">
      <w:pPr>
        <w:pStyle w:val="KeepWithNext"/>
        <w:rPr>
          <w:rtl/>
          <w:lang w:eastAsia="he-IL"/>
        </w:rPr>
      </w:pPr>
    </w:p>
    <w:p w14:paraId="64DDAFEC" w14:textId="32E8F458" w:rsidR="007E039A" w:rsidRDefault="007E039A" w:rsidP="007E03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תקדמו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תקדמו אותו? </w:t>
      </w:r>
      <w:bookmarkStart w:id="219" w:name="_ETM_Q1_835373"/>
      <w:bookmarkEnd w:id="219"/>
      <w:r>
        <w:rPr>
          <w:rFonts w:hint="cs"/>
          <w:rtl/>
          <w:lang w:eastAsia="he-IL"/>
        </w:rPr>
        <w:t xml:space="preserve">אתם פספסתם. עכשיו </w:t>
      </w:r>
      <w:bookmarkStart w:id="220" w:name="_ETM_Q1_838033"/>
      <w:bookmarkEnd w:id="220"/>
      <w:r>
        <w:rPr>
          <w:rFonts w:hint="cs"/>
          <w:rtl/>
          <w:lang w:eastAsia="he-IL"/>
        </w:rPr>
        <w:t xml:space="preserve">יש לנו לפחות שישה חודשים שאי אפשר לעשות בהם שום </w:t>
      </w:r>
      <w:bookmarkStart w:id="221" w:name="_ETM_Q1_842796"/>
      <w:bookmarkEnd w:id="221"/>
      <w:r>
        <w:rPr>
          <w:rFonts w:hint="cs"/>
          <w:rtl/>
          <w:lang w:eastAsia="he-IL"/>
        </w:rPr>
        <w:t xml:space="preserve">חקיקה. </w:t>
      </w:r>
    </w:p>
    <w:p w14:paraId="4BF6DFB3" w14:textId="58F0A23A" w:rsidR="007E039A" w:rsidRDefault="007E039A" w:rsidP="007E039A">
      <w:pPr>
        <w:rPr>
          <w:rtl/>
          <w:lang w:eastAsia="he-IL"/>
        </w:rPr>
      </w:pPr>
      <w:bookmarkStart w:id="222" w:name="_ETM_Q1_843900"/>
      <w:bookmarkStart w:id="223" w:name="_ETM_Q1_843943"/>
      <w:bookmarkStart w:id="224" w:name="_ETM_Q1_845288"/>
      <w:bookmarkEnd w:id="222"/>
      <w:bookmarkEnd w:id="223"/>
      <w:bookmarkEnd w:id="224"/>
    </w:p>
    <w:p w14:paraId="228C80DC" w14:textId="33C787EA" w:rsidR="007E039A" w:rsidRDefault="007E039A" w:rsidP="007E039A">
      <w:pPr>
        <w:pStyle w:val="af9"/>
        <w:keepNext/>
        <w:rPr>
          <w:rtl/>
          <w:lang w:eastAsia="he-IL"/>
        </w:rPr>
      </w:pPr>
      <w:bookmarkStart w:id="225" w:name="ET_guest_שרונה_עבר_הדני_19"/>
      <w:r w:rsidRPr="007E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E039A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603C1C0D" w14:textId="7D0CF81C" w:rsidR="007E039A" w:rsidRDefault="007E039A" w:rsidP="007E039A">
      <w:pPr>
        <w:pStyle w:val="KeepWithNext"/>
        <w:rPr>
          <w:rtl/>
          <w:lang w:eastAsia="he-IL"/>
        </w:rPr>
      </w:pPr>
    </w:p>
    <w:p w14:paraId="75973EC2" w14:textId="2279746D" w:rsidR="007E039A" w:rsidRDefault="007E039A" w:rsidP="007E039A">
      <w:pPr>
        <w:rPr>
          <w:rtl/>
          <w:lang w:eastAsia="he-IL"/>
        </w:rPr>
      </w:pPr>
      <w:bookmarkStart w:id="226" w:name="_ETM_Q1_845511"/>
      <w:bookmarkStart w:id="227" w:name="_ETM_Q1_845527"/>
      <w:bookmarkEnd w:id="226"/>
      <w:bookmarkEnd w:id="227"/>
      <w:r>
        <w:rPr>
          <w:rFonts w:hint="cs"/>
          <w:rtl/>
          <w:lang w:eastAsia="he-IL"/>
        </w:rPr>
        <w:t xml:space="preserve">בכל מקרה לצערי, כמו שאת אומרת, בהנחה שהממשלה </w:t>
      </w:r>
      <w:bookmarkStart w:id="228" w:name="_ETM_Q1_849254"/>
      <w:bookmarkEnd w:id="228"/>
      <w:r>
        <w:rPr>
          <w:rFonts w:hint="cs"/>
          <w:rtl/>
          <w:lang w:eastAsia="he-IL"/>
        </w:rPr>
        <w:t xml:space="preserve">מתפזרת, גם את הנושא הרחב אנחנו לא היינו מצליחים לקדם כרגע. הוא עוד לא עבר אפילו קריאה ראשונה. </w:t>
      </w:r>
    </w:p>
    <w:p w14:paraId="373AA527" w14:textId="5FDEA627" w:rsidR="007E039A" w:rsidRDefault="007E039A" w:rsidP="007E039A">
      <w:pPr>
        <w:rPr>
          <w:rtl/>
          <w:lang w:eastAsia="he-IL"/>
        </w:rPr>
      </w:pPr>
      <w:bookmarkStart w:id="229" w:name="_ETM_Q1_853741"/>
      <w:bookmarkStart w:id="230" w:name="_ETM_Q1_853782"/>
      <w:bookmarkStart w:id="231" w:name="_ETM_Q1_855603"/>
      <w:bookmarkEnd w:id="229"/>
      <w:bookmarkEnd w:id="230"/>
      <w:bookmarkEnd w:id="231"/>
    </w:p>
    <w:p w14:paraId="7B990FF7" w14:textId="44162080" w:rsidR="007E039A" w:rsidRDefault="007E039A" w:rsidP="007E039A">
      <w:pPr>
        <w:pStyle w:val="af6"/>
        <w:keepNext/>
        <w:rPr>
          <w:rtl/>
        </w:rPr>
      </w:pPr>
      <w:bookmarkStart w:id="232" w:name="ET_yor_5297_20"/>
      <w:r w:rsidRPr="007E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039A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45B53D6" w14:textId="6EAC25C3" w:rsidR="007E039A" w:rsidRDefault="007E039A" w:rsidP="007E039A">
      <w:pPr>
        <w:pStyle w:val="KeepWithNext"/>
        <w:rPr>
          <w:rtl/>
          <w:lang w:eastAsia="he-IL"/>
        </w:rPr>
      </w:pPr>
    </w:p>
    <w:p w14:paraId="5D318EC4" w14:textId="3B981B60" w:rsidR="007E039A" w:rsidRDefault="007E039A" w:rsidP="007E039A">
      <w:pPr>
        <w:rPr>
          <w:rtl/>
          <w:lang w:eastAsia="he-IL"/>
        </w:rPr>
      </w:pPr>
      <w:bookmarkStart w:id="233" w:name="_ETM_Q1_855869"/>
      <w:bookmarkStart w:id="234" w:name="_ETM_Q1_855887"/>
      <w:bookmarkEnd w:id="233"/>
      <w:bookmarkEnd w:id="234"/>
      <w:r>
        <w:rPr>
          <w:rFonts w:hint="cs"/>
          <w:rtl/>
          <w:lang w:eastAsia="he-IL"/>
        </w:rPr>
        <w:t xml:space="preserve">אני בינתיים דואגת לסעיף הקטן שהיה אפשר לקדם אותו, והיה </w:t>
      </w:r>
      <w:bookmarkStart w:id="235" w:name="_ETM_Q1_861161"/>
      <w:bookmarkEnd w:id="235"/>
      <w:r>
        <w:rPr>
          <w:rFonts w:hint="cs"/>
          <w:rtl/>
          <w:lang w:eastAsia="he-IL"/>
        </w:rPr>
        <w:t xml:space="preserve">סיכום, לפני שישה חודשים, שתוך שלושה שבועות. אני רוצה </w:t>
      </w:r>
      <w:bookmarkStart w:id="236" w:name="_ETM_Q1_867953"/>
      <w:bookmarkEnd w:id="236"/>
      <w:r>
        <w:rPr>
          <w:rFonts w:hint="cs"/>
          <w:rtl/>
          <w:lang w:eastAsia="he-IL"/>
        </w:rPr>
        <w:t xml:space="preserve">לדעת, כשישבתם בישיבה הקודמת פה, ודיברנו על זה, לא יכולתם </w:t>
      </w:r>
      <w:bookmarkStart w:id="237" w:name="_ETM_Q1_873914"/>
      <w:bookmarkEnd w:id="237"/>
      <w:r>
        <w:rPr>
          <w:rFonts w:hint="cs"/>
          <w:rtl/>
          <w:lang w:eastAsia="he-IL"/>
        </w:rPr>
        <w:t xml:space="preserve">להגיד לי שיש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יותר רחבה תקועה שם? תאמינו </w:t>
      </w:r>
      <w:bookmarkStart w:id="238" w:name="_ETM_Q1_880749"/>
      <w:bookmarkEnd w:id="238"/>
      <w:r>
        <w:rPr>
          <w:rFonts w:hint="cs"/>
          <w:rtl/>
          <w:lang w:eastAsia="he-IL"/>
        </w:rPr>
        <w:t xml:space="preserve">לי, במקום הייתי ממליצה לכם להפריד בין השניים. לא </w:t>
      </w:r>
      <w:bookmarkStart w:id="239" w:name="_ETM_Q1_884898"/>
      <w:bookmarkEnd w:id="239"/>
      <w:r>
        <w:rPr>
          <w:rFonts w:hint="cs"/>
          <w:rtl/>
          <w:lang w:eastAsia="he-IL"/>
        </w:rPr>
        <w:t xml:space="preserve">יכולתם לעדכן? למה הייתם צריכים לשבת, ולהנהן, ולקבל, ולהגיד שזה </w:t>
      </w:r>
      <w:bookmarkStart w:id="240" w:name="_ETM_Q1_890960"/>
      <w:bookmarkEnd w:id="240"/>
      <w:r>
        <w:rPr>
          <w:rFonts w:hint="cs"/>
          <w:rtl/>
          <w:lang w:eastAsia="he-IL"/>
        </w:rPr>
        <w:t>בסדר, ותוך שלושה שבועות? למה?</w:t>
      </w:r>
    </w:p>
    <w:p w14:paraId="1C2EE97A" w14:textId="4EBFA644" w:rsidR="007E039A" w:rsidRDefault="007E039A" w:rsidP="007E039A">
      <w:pPr>
        <w:rPr>
          <w:rtl/>
          <w:lang w:eastAsia="he-IL"/>
        </w:rPr>
      </w:pPr>
      <w:bookmarkStart w:id="241" w:name="_ETM_Q1_894938"/>
      <w:bookmarkStart w:id="242" w:name="_ETM_Q1_894986"/>
      <w:bookmarkEnd w:id="241"/>
      <w:bookmarkEnd w:id="242"/>
    </w:p>
    <w:p w14:paraId="295A5A58" w14:textId="6228408F" w:rsidR="007E039A" w:rsidRDefault="007E039A" w:rsidP="007E039A">
      <w:pPr>
        <w:pStyle w:val="af9"/>
        <w:keepNext/>
        <w:rPr>
          <w:rtl/>
          <w:lang w:eastAsia="he-IL"/>
        </w:rPr>
      </w:pPr>
      <w:bookmarkStart w:id="243" w:name="ET_guest_זהר_סהר_לביא_21"/>
      <w:r w:rsidRPr="007E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 לביא:</w:t>
      </w:r>
      <w:r w:rsidRPr="007E039A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09A243F6" w14:textId="3115E4FF" w:rsidR="007E039A" w:rsidRDefault="007E039A" w:rsidP="007E039A">
      <w:pPr>
        <w:pStyle w:val="KeepWithNext"/>
        <w:rPr>
          <w:rtl/>
          <w:lang w:eastAsia="he-IL"/>
        </w:rPr>
      </w:pPr>
    </w:p>
    <w:p w14:paraId="2FFEE00E" w14:textId="589BA7CB" w:rsidR="007E039A" w:rsidRDefault="007E039A" w:rsidP="007E0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</w:t>
      </w:r>
      <w:r w:rsidR="0046005C">
        <w:rPr>
          <w:rFonts w:hint="cs"/>
          <w:rtl/>
          <w:lang w:eastAsia="he-IL"/>
        </w:rPr>
        <w:t>שבישיבה הקודמת</w:t>
      </w:r>
      <w:bookmarkStart w:id="244" w:name="_ETM_Q1_900981"/>
      <w:bookmarkEnd w:id="244"/>
      <w:r w:rsidR="0046005C">
        <w:rPr>
          <w:rFonts w:hint="cs"/>
          <w:rtl/>
          <w:lang w:eastAsia="he-IL"/>
        </w:rPr>
        <w:t xml:space="preserve"> היינו במקום של הבנה שהחקיקה הולכת לעבור במתכונת </w:t>
      </w:r>
      <w:bookmarkStart w:id="245" w:name="_ETM_Q1_906474"/>
      <w:bookmarkEnd w:id="245"/>
      <w:r w:rsidR="0046005C">
        <w:rPr>
          <w:rFonts w:hint="cs"/>
          <w:rtl/>
          <w:lang w:eastAsia="he-IL"/>
        </w:rPr>
        <w:t>הרחבה יותר. אבל כשעשינו עוד פעם שיח סביב הנושא של</w:t>
      </w:r>
      <w:bookmarkStart w:id="246" w:name="_ETM_Q1_911100"/>
      <w:bookmarkEnd w:id="246"/>
      <w:r w:rsidR="0046005C">
        <w:rPr>
          <w:rFonts w:hint="cs"/>
          <w:rtl/>
          <w:lang w:eastAsia="he-IL"/>
        </w:rPr>
        <w:t xml:space="preserve"> </w:t>
      </w:r>
      <w:proofErr w:type="spellStart"/>
      <w:r w:rsidR="0046005C">
        <w:rPr>
          <w:rFonts w:hint="cs"/>
          <w:rtl/>
          <w:lang w:eastAsia="he-IL"/>
        </w:rPr>
        <w:t>ההצעת</w:t>
      </w:r>
      <w:proofErr w:type="spellEnd"/>
      <w:r w:rsidR="0046005C">
        <w:rPr>
          <w:rFonts w:hint="cs"/>
          <w:rtl/>
          <w:lang w:eastAsia="he-IL"/>
        </w:rPr>
        <w:t xml:space="preserve"> חוק הכוללת, לא על הסעיף הזה, וגם כן, הצענו </w:t>
      </w:r>
      <w:bookmarkStart w:id="247" w:name="_ETM_Q1_914979"/>
      <w:bookmarkEnd w:id="247"/>
      <w:r w:rsidR="0046005C">
        <w:rPr>
          <w:rFonts w:hint="cs"/>
          <w:rtl/>
          <w:lang w:eastAsia="he-IL"/>
        </w:rPr>
        <w:t xml:space="preserve">להפריד את הדברים, </w:t>
      </w:r>
      <w:proofErr w:type="spellStart"/>
      <w:r w:rsidR="0046005C">
        <w:rPr>
          <w:rFonts w:hint="cs"/>
          <w:rtl/>
          <w:lang w:eastAsia="he-IL"/>
        </w:rPr>
        <w:t>מייד</w:t>
      </w:r>
      <w:proofErr w:type="spellEnd"/>
      <w:r w:rsidR="0046005C">
        <w:rPr>
          <w:rFonts w:hint="cs"/>
          <w:rtl/>
          <w:lang w:eastAsia="he-IL"/>
        </w:rPr>
        <w:t xml:space="preserve"> אחרי הישיבה. בשיח הפנימי </w:t>
      </w:r>
      <w:proofErr w:type="spellStart"/>
      <w:r w:rsidR="0046005C">
        <w:rPr>
          <w:rFonts w:hint="cs"/>
          <w:rtl/>
          <w:lang w:eastAsia="he-IL"/>
        </w:rPr>
        <w:t>מייד</w:t>
      </w:r>
      <w:proofErr w:type="spellEnd"/>
      <w:r w:rsidR="0046005C">
        <w:rPr>
          <w:rFonts w:hint="cs"/>
          <w:rtl/>
          <w:lang w:eastAsia="he-IL"/>
        </w:rPr>
        <w:t xml:space="preserve"> אחרי </w:t>
      </w:r>
      <w:bookmarkStart w:id="248" w:name="_ETM_Q1_921584"/>
      <w:bookmarkEnd w:id="248"/>
      <w:r w:rsidR="0046005C">
        <w:rPr>
          <w:rFonts w:hint="cs"/>
          <w:rtl/>
          <w:lang w:eastAsia="he-IL"/>
        </w:rPr>
        <w:t xml:space="preserve">הישיבה הצענו להפריד את הדברים. </w:t>
      </w:r>
    </w:p>
    <w:p w14:paraId="6680FE25" w14:textId="7DA2C4C1" w:rsidR="0046005C" w:rsidRDefault="0046005C" w:rsidP="007E039A">
      <w:pPr>
        <w:rPr>
          <w:rtl/>
          <w:lang w:eastAsia="he-IL"/>
        </w:rPr>
      </w:pPr>
      <w:bookmarkStart w:id="249" w:name="_ETM_Q1_924251"/>
      <w:bookmarkStart w:id="250" w:name="_ETM_Q1_924297"/>
      <w:bookmarkEnd w:id="249"/>
      <w:bookmarkEnd w:id="250"/>
    </w:p>
    <w:p w14:paraId="68630EDB" w14:textId="6ADA746C" w:rsidR="0046005C" w:rsidRDefault="0046005C" w:rsidP="007E039A">
      <w:pPr>
        <w:rPr>
          <w:rtl/>
          <w:lang w:eastAsia="he-IL"/>
        </w:rPr>
      </w:pPr>
      <w:bookmarkStart w:id="251" w:name="_ETM_Q1_924352"/>
      <w:bookmarkStart w:id="252" w:name="_ETM_Q1_924393"/>
      <w:bookmarkEnd w:id="251"/>
      <w:bookmarkEnd w:id="252"/>
      <w:r>
        <w:rPr>
          <w:rFonts w:hint="cs"/>
          <w:rtl/>
          <w:lang w:eastAsia="he-IL"/>
        </w:rPr>
        <w:t xml:space="preserve">הקושי עם הסעיפים של </w:t>
      </w:r>
      <w:bookmarkStart w:id="253" w:name="_ETM_Q1_927099"/>
      <w:bookmarkEnd w:id="253"/>
      <w:r>
        <w:rPr>
          <w:rFonts w:hint="cs"/>
          <w:rtl/>
          <w:lang w:eastAsia="he-IL"/>
        </w:rPr>
        <w:t xml:space="preserve">ההצעה היותר רחבה היה בעיקר ברמת היישום הפרקטי של אנשי </w:t>
      </w:r>
      <w:bookmarkStart w:id="254" w:name="_ETM_Q1_931441"/>
      <w:bookmarkEnd w:id="254"/>
      <w:r>
        <w:rPr>
          <w:rFonts w:hint="cs"/>
          <w:rtl/>
          <w:lang w:eastAsia="he-IL"/>
        </w:rPr>
        <w:t xml:space="preserve">המקצוע. שהיו שם דברים שלא היו בהצעת החוק המקורית, שבעצם </w:t>
      </w:r>
      <w:bookmarkStart w:id="255" w:name="_ETM_Q1_936517"/>
      <w:bookmarkEnd w:id="255"/>
      <w:r>
        <w:rPr>
          <w:rFonts w:hint="cs"/>
          <w:rtl/>
          <w:lang w:eastAsia="he-IL"/>
        </w:rPr>
        <w:t xml:space="preserve">מדברים על כל מיני רזולוציות מאוד </w:t>
      </w:r>
      <w:r>
        <w:rPr>
          <w:rFonts w:hint="cs"/>
          <w:rtl/>
          <w:lang w:eastAsia="he-IL"/>
        </w:rPr>
        <w:lastRenderedPageBreak/>
        <w:t xml:space="preserve">מאוד קטנות ברמת </w:t>
      </w:r>
      <w:bookmarkStart w:id="256" w:name="_ETM_Q1_941273"/>
      <w:bookmarkEnd w:id="256"/>
      <w:r>
        <w:rPr>
          <w:rFonts w:hint="cs"/>
          <w:rtl/>
          <w:lang w:eastAsia="he-IL"/>
        </w:rPr>
        <w:t xml:space="preserve">החקיקה, שכשאנחנו ניסינו להבין ברמה המקצועית איך אנשי המקצוע מבינים </w:t>
      </w:r>
      <w:bookmarkStart w:id="257" w:name="_ETM_Q1_946797"/>
      <w:bookmarkEnd w:id="257"/>
      <w:r>
        <w:rPr>
          <w:rFonts w:hint="cs"/>
          <w:rtl/>
          <w:lang w:eastAsia="he-IL"/>
        </w:rPr>
        <w:t>ומיישמים את זה, פשוט הבנו שזה לא אפשרי.</w:t>
      </w:r>
    </w:p>
    <w:p w14:paraId="0CF9E100" w14:textId="693972CC" w:rsidR="0046005C" w:rsidRDefault="0046005C" w:rsidP="007E039A">
      <w:pPr>
        <w:rPr>
          <w:rtl/>
          <w:lang w:eastAsia="he-IL"/>
        </w:rPr>
      </w:pPr>
      <w:bookmarkStart w:id="258" w:name="_ETM_Q1_950585"/>
      <w:bookmarkStart w:id="259" w:name="_ETM_Q1_950628"/>
      <w:bookmarkStart w:id="260" w:name="_ETM_Q1_952427"/>
      <w:bookmarkEnd w:id="258"/>
      <w:bookmarkEnd w:id="259"/>
      <w:bookmarkEnd w:id="260"/>
    </w:p>
    <w:p w14:paraId="5BF5E5FB" w14:textId="1A39118F" w:rsidR="0046005C" w:rsidRDefault="0046005C" w:rsidP="0046005C">
      <w:pPr>
        <w:pStyle w:val="af6"/>
        <w:keepNext/>
        <w:rPr>
          <w:rtl/>
        </w:rPr>
      </w:pPr>
      <w:bookmarkStart w:id="261" w:name="ET_yor_5297_22"/>
      <w:r w:rsidRPr="00460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6005C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89E0211" w14:textId="70C21BD1" w:rsidR="0046005C" w:rsidRDefault="0046005C" w:rsidP="0046005C">
      <w:pPr>
        <w:pStyle w:val="KeepWithNext"/>
        <w:rPr>
          <w:rtl/>
          <w:lang w:eastAsia="he-IL"/>
        </w:rPr>
      </w:pPr>
    </w:p>
    <w:p w14:paraId="61B2125E" w14:textId="6FFDA1DD" w:rsidR="0046005C" w:rsidRDefault="0046005C" w:rsidP="0046005C">
      <w:pPr>
        <w:rPr>
          <w:rtl/>
          <w:lang w:eastAsia="he-IL"/>
        </w:rPr>
      </w:pPr>
      <w:bookmarkStart w:id="262" w:name="_ETM_Q1_952672"/>
      <w:bookmarkStart w:id="263" w:name="_ETM_Q1_952687"/>
      <w:bookmarkEnd w:id="262"/>
      <w:bookmarkEnd w:id="263"/>
      <w:r>
        <w:rPr>
          <w:rFonts w:hint="cs"/>
          <w:rtl/>
          <w:lang w:eastAsia="he-IL"/>
        </w:rPr>
        <w:t xml:space="preserve">אבל אני לא </w:t>
      </w:r>
      <w:bookmarkStart w:id="264" w:name="_ETM_Q1_953411"/>
      <w:bookmarkEnd w:id="264"/>
      <w:r>
        <w:rPr>
          <w:rFonts w:hint="cs"/>
          <w:rtl/>
          <w:lang w:eastAsia="he-IL"/>
        </w:rPr>
        <w:t xml:space="preserve">מדברת על החוק הגדול. ואני לא מדברת על הרשות הרחבה </w:t>
      </w:r>
      <w:bookmarkStart w:id="265" w:name="_ETM_Q1_958813"/>
      <w:bookmarkEnd w:id="265"/>
      <w:r>
        <w:rPr>
          <w:rFonts w:hint="cs"/>
          <w:rtl/>
          <w:lang w:eastAsia="he-IL"/>
        </w:rPr>
        <w:t xml:space="preserve">להעברת מידע. לא על זה אני מדברת. שם אתם תדברו, </w:t>
      </w:r>
      <w:bookmarkStart w:id="266" w:name="_ETM_Q1_963253"/>
      <w:bookmarkEnd w:id="266"/>
      <w:r>
        <w:rPr>
          <w:rFonts w:hint="cs"/>
          <w:rtl/>
          <w:lang w:eastAsia="he-IL"/>
        </w:rPr>
        <w:t>אתם תבדקו את זה, אתם יכולים, מבחינתי, חבל לי</w:t>
      </w:r>
      <w:bookmarkStart w:id="267" w:name="_ETM_Q1_968974"/>
      <w:bookmarkEnd w:id="267"/>
      <w:r>
        <w:rPr>
          <w:rFonts w:hint="cs"/>
          <w:rtl/>
          <w:lang w:eastAsia="he-IL"/>
        </w:rPr>
        <w:t xml:space="preserve"> לשבת ולשמוע שמשרדי ממשלה דנים, מעל לשש שנים, בתסקיר חוק</w:t>
      </w:r>
      <w:bookmarkStart w:id="268" w:name="_ETM_Q1_976634"/>
      <w:bookmarkEnd w:id="268"/>
      <w:r>
        <w:rPr>
          <w:rFonts w:hint="cs"/>
          <w:rtl/>
          <w:lang w:eastAsia="he-IL"/>
        </w:rPr>
        <w:t xml:space="preserve"> כזה. </w:t>
      </w:r>
    </w:p>
    <w:p w14:paraId="7037927E" w14:textId="1EFBEBAE" w:rsidR="0046005C" w:rsidRDefault="0046005C" w:rsidP="0046005C">
      <w:pPr>
        <w:rPr>
          <w:rtl/>
          <w:lang w:eastAsia="he-IL"/>
        </w:rPr>
      </w:pPr>
      <w:bookmarkStart w:id="269" w:name="_ETM_Q1_978194"/>
      <w:bookmarkStart w:id="270" w:name="_ETM_Q1_978244"/>
      <w:bookmarkEnd w:id="269"/>
      <w:bookmarkEnd w:id="270"/>
    </w:p>
    <w:p w14:paraId="418D2816" w14:textId="7F05B4A9" w:rsidR="0046005C" w:rsidRDefault="0046005C" w:rsidP="0046005C">
      <w:pPr>
        <w:rPr>
          <w:rtl/>
          <w:lang w:eastAsia="he-IL"/>
        </w:rPr>
      </w:pPr>
      <w:bookmarkStart w:id="271" w:name="_ETM_Q1_978300"/>
      <w:bookmarkStart w:id="272" w:name="_ETM_Q1_978349"/>
      <w:bookmarkEnd w:id="271"/>
      <w:bookmarkEnd w:id="272"/>
      <w:r>
        <w:rPr>
          <w:rFonts w:hint="cs"/>
          <w:rtl/>
          <w:lang w:eastAsia="he-IL"/>
        </w:rPr>
        <w:t xml:space="preserve">עכשיו אני לא אתערב בזה, למרות שזה מעניין </w:t>
      </w:r>
      <w:bookmarkStart w:id="273" w:name="_ETM_Q1_984588"/>
      <w:bookmarkEnd w:id="273"/>
      <w:r>
        <w:rPr>
          <w:rFonts w:hint="cs"/>
          <w:rtl/>
          <w:lang w:eastAsia="he-IL"/>
        </w:rPr>
        <w:t xml:space="preserve">אותי כחברת כנסת, וכמחוקקת למה חוק צריך לשבת שש שנים </w:t>
      </w:r>
      <w:bookmarkStart w:id="274" w:name="_ETM_Q1_990525"/>
      <w:bookmarkEnd w:id="274"/>
      <w:r>
        <w:rPr>
          <w:rFonts w:hint="cs"/>
          <w:rtl/>
          <w:lang w:eastAsia="he-IL"/>
        </w:rPr>
        <w:t xml:space="preserve">ולדון בזה שש שנים. אבל בסעיף הקטן הזה, שמאפשר </w:t>
      </w:r>
      <w:bookmarkStart w:id="275" w:name="_ETM_Q1_998743"/>
      <w:bookmarkEnd w:id="275"/>
      <w:r>
        <w:rPr>
          <w:rFonts w:hint="cs"/>
          <w:rtl/>
          <w:lang w:eastAsia="he-IL"/>
        </w:rPr>
        <w:t>עבודה יותר סדירה של ועדה שחוקרת רצח נשים, וכן יש</w:t>
      </w:r>
      <w:bookmarkStart w:id="276" w:name="_ETM_Q1_1003749"/>
      <w:bookmarkEnd w:id="276"/>
      <w:r>
        <w:rPr>
          <w:rFonts w:hint="cs"/>
          <w:rtl/>
          <w:lang w:eastAsia="he-IL"/>
        </w:rPr>
        <w:t xml:space="preserve">בתם לפני שישה חודשים, ואף אחד לא הזכיר את הבעיה </w:t>
      </w:r>
      <w:bookmarkStart w:id="277" w:name="_ETM_Q1_1008540"/>
      <w:bookmarkEnd w:id="277"/>
      <w:r>
        <w:rPr>
          <w:rFonts w:hint="cs"/>
          <w:rtl/>
          <w:lang w:eastAsia="he-IL"/>
        </w:rPr>
        <w:t>הגדולה, אף אחד לא אמר אנחנו לא מצליחים להתקדם ויש</w:t>
      </w:r>
      <w:bookmarkStart w:id="278" w:name="_ETM_Q1_1014444"/>
      <w:bookmarkEnd w:id="278"/>
      <w:r>
        <w:rPr>
          <w:rFonts w:hint="cs"/>
          <w:rtl/>
          <w:lang w:eastAsia="he-IL"/>
        </w:rPr>
        <w:t>ב, אני אומרת לכם, ישב הנציג של המחלקה</w:t>
      </w:r>
      <w:bookmarkStart w:id="279" w:name="_ETM_Q1_1019055"/>
      <w:bookmarkEnd w:id="279"/>
      <w:r>
        <w:rPr>
          <w:rFonts w:hint="cs"/>
          <w:rtl/>
          <w:lang w:eastAsia="he-IL"/>
        </w:rPr>
        <w:t xml:space="preserve"> הייעוץ המשפטי במשרד, והתפתל בכיסא. ואני כבר מכירים </w:t>
      </w:r>
      <w:bookmarkStart w:id="280" w:name="_ETM_Q1_1028052"/>
      <w:bookmarkEnd w:id="280"/>
      <w:r>
        <w:rPr>
          <w:rFonts w:hint="cs"/>
          <w:rtl/>
          <w:lang w:eastAsia="he-IL"/>
        </w:rPr>
        <w:t xml:space="preserve">אותי. רק כשאני מרגישה שלא אומרים לי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81" w:name="_ETM_Q1_1031893"/>
      <w:bookmarkEnd w:id="281"/>
      <w:r>
        <w:rPr>
          <w:rFonts w:hint="cs"/>
          <w:rtl/>
          <w:lang w:eastAsia="he-IL"/>
        </w:rPr>
        <w:t xml:space="preserve">דוחפת יותר. ואני מקשה יותר. היה אפשר לבוא </w:t>
      </w:r>
      <w:bookmarkStart w:id="282" w:name="_ETM_Q1_1037273"/>
      <w:bookmarkEnd w:id="282"/>
      <w:r>
        <w:rPr>
          <w:rFonts w:hint="cs"/>
          <w:rtl/>
          <w:lang w:eastAsia="he-IL"/>
        </w:rPr>
        <w:t xml:space="preserve">ולהגיד בישיבה. אנחנו לא מצליחים להתקדם כי 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83" w:name="_ETM_Q1_1043921"/>
      <w:bookmarkEnd w:id="283"/>
      <w:r>
        <w:rPr>
          <w:rFonts w:hint="cs"/>
          <w:rtl/>
          <w:lang w:eastAsia="he-IL"/>
        </w:rPr>
        <w:t xml:space="preserve">גדולה. וזה כל כך קל. אני, כמי שנכנסה לחוקק </w:t>
      </w:r>
      <w:bookmarkStart w:id="284" w:name="_ETM_Q1_1051221"/>
      <w:bookmarkEnd w:id="284"/>
      <w:r>
        <w:rPr>
          <w:rFonts w:hint="cs"/>
          <w:rtl/>
          <w:lang w:eastAsia="he-IL"/>
        </w:rPr>
        <w:t xml:space="preserve">חוקים לפני שבע שנים, אני כבר מבינה, שינויים גדולים </w:t>
      </w:r>
      <w:bookmarkStart w:id="285" w:name="_ETM_Q1_1056404"/>
      <w:bookmarkEnd w:id="285"/>
      <w:r>
        <w:rPr>
          <w:rFonts w:hint="cs"/>
          <w:rtl/>
          <w:lang w:eastAsia="he-IL"/>
        </w:rPr>
        <w:t xml:space="preserve">קשה לי להעביר. אני חותכת את זה לפרוסות, ומתקנת </w:t>
      </w:r>
      <w:bookmarkStart w:id="286" w:name="_ETM_Q1_1060583"/>
      <w:bookmarkStart w:id="287" w:name="_ETM_Q1_1061669"/>
      <w:bookmarkEnd w:id="286"/>
      <w:bookmarkEnd w:id="287"/>
      <w:r>
        <w:rPr>
          <w:rFonts w:hint="cs"/>
          <w:rtl/>
          <w:lang w:eastAsia="he-IL"/>
        </w:rPr>
        <w:t xml:space="preserve">פה דבר קטן ופה דבר קטן, כדי שאצליח להעביר. אז </w:t>
      </w:r>
      <w:bookmarkStart w:id="288" w:name="_ETM_Q1_1065881"/>
      <w:bookmarkEnd w:id="288"/>
      <w:r>
        <w:rPr>
          <w:rFonts w:hint="cs"/>
          <w:rtl/>
          <w:lang w:eastAsia="he-IL"/>
        </w:rPr>
        <w:t xml:space="preserve">מילא, אתם הייתם יכולים לבוא ולהגיד, והיינו על המקום </w:t>
      </w:r>
      <w:bookmarkStart w:id="289" w:name="_ETM_Q1_1069893"/>
      <w:bookmarkEnd w:id="289"/>
      <w:r>
        <w:rPr>
          <w:rFonts w:hint="cs"/>
          <w:rtl/>
          <w:lang w:eastAsia="he-IL"/>
        </w:rPr>
        <w:t xml:space="preserve">אומרים לכם תפרידו. </w:t>
      </w:r>
      <w:bookmarkStart w:id="290" w:name="_ETM_Q1_1071747"/>
      <w:bookmarkEnd w:id="290"/>
    </w:p>
    <w:p w14:paraId="18F0A3E5" w14:textId="62CC3C44" w:rsidR="0046005C" w:rsidRDefault="0046005C" w:rsidP="0046005C">
      <w:pPr>
        <w:rPr>
          <w:rtl/>
          <w:lang w:eastAsia="he-IL"/>
        </w:rPr>
      </w:pPr>
      <w:bookmarkStart w:id="291" w:name="_ETM_Q1_1071793"/>
      <w:bookmarkEnd w:id="291"/>
    </w:p>
    <w:p w14:paraId="5030DFC2" w14:textId="7086AE63" w:rsidR="0046005C" w:rsidRDefault="0046005C" w:rsidP="0046005C">
      <w:pPr>
        <w:rPr>
          <w:rtl/>
          <w:lang w:eastAsia="he-IL"/>
        </w:rPr>
      </w:pPr>
      <w:bookmarkStart w:id="292" w:name="_ETM_Q1_1071852"/>
      <w:bookmarkStart w:id="293" w:name="_ETM_Q1_1071892"/>
      <w:bookmarkEnd w:id="292"/>
      <w:bookmarkEnd w:id="293"/>
      <w:r>
        <w:rPr>
          <w:rFonts w:hint="cs"/>
          <w:rtl/>
          <w:lang w:eastAsia="he-IL"/>
        </w:rPr>
        <w:t xml:space="preserve">אני לא יודעת מה </w:t>
      </w:r>
      <w:bookmarkStart w:id="294" w:name="_ETM_Q1_1077309"/>
      <w:bookmarkEnd w:id="294"/>
      <w:r>
        <w:rPr>
          <w:rFonts w:hint="cs"/>
          <w:rtl/>
          <w:lang w:eastAsia="he-IL"/>
        </w:rPr>
        <w:t>ההיגיון של הייעוץ המשפטי של משרד הבריאות להתעקש לק</w:t>
      </w:r>
      <w:bookmarkStart w:id="295" w:name="_ETM_Q1_1084365"/>
      <w:bookmarkEnd w:id="295"/>
      <w:r>
        <w:rPr>
          <w:rFonts w:hint="cs"/>
          <w:rtl/>
          <w:lang w:eastAsia="he-IL"/>
        </w:rPr>
        <w:t xml:space="preserve">שור את שני הנושאים ביחד. אני יכולה להבין שאתם רוצים </w:t>
      </w:r>
      <w:bookmarkStart w:id="296" w:name="_ETM_Q1_1088437"/>
      <w:bookmarkEnd w:id="296"/>
      <w:r>
        <w:rPr>
          <w:rFonts w:hint="cs"/>
          <w:rtl/>
          <w:lang w:eastAsia="he-IL"/>
        </w:rPr>
        <w:t xml:space="preserve">לעשות את השינוי הגדול, ואתם רוצים לתת לעצמכם כלים, ואולי </w:t>
      </w:r>
      <w:bookmarkStart w:id="297" w:name="_ETM_Q1_1093562"/>
      <w:bookmarkEnd w:id="297"/>
      <w:r>
        <w:rPr>
          <w:rFonts w:hint="cs"/>
          <w:rtl/>
          <w:lang w:eastAsia="he-IL"/>
        </w:rPr>
        <w:t xml:space="preserve">אתם לא רוצים להעביר את התסקיר הגדול. אולי קשה לכם </w:t>
      </w:r>
      <w:bookmarkStart w:id="298" w:name="_ETM_Q1_1099677"/>
      <w:bookmarkEnd w:id="29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אולי, כפי שאמרה ד"ר זהר, לא מוצאים את הדרכים </w:t>
      </w:r>
      <w:bookmarkStart w:id="299" w:name="_ETM_Q1_1103672"/>
      <w:bookmarkEnd w:id="299"/>
      <w:r>
        <w:rPr>
          <w:rFonts w:hint="cs"/>
          <w:rtl/>
          <w:lang w:eastAsia="he-IL"/>
        </w:rPr>
        <w:t xml:space="preserve">המקצועיות ליישם את מה שמבקשים מכם לשנות. אבל לתלות דבר </w:t>
      </w:r>
      <w:bookmarkStart w:id="300" w:name="_ETM_Q1_1110335"/>
      <w:bookmarkEnd w:id="300"/>
      <w:r>
        <w:rPr>
          <w:rFonts w:hint="cs"/>
          <w:rtl/>
          <w:lang w:eastAsia="he-IL"/>
        </w:rPr>
        <w:t xml:space="preserve">שהיה אפשר להיות מאחורינו בזה, זה לא ייעשה. אתם עיכבתם </w:t>
      </w:r>
      <w:bookmarkStart w:id="301" w:name="_ETM_Q1_1118471"/>
      <w:bookmarkEnd w:id="301"/>
      <w:r>
        <w:rPr>
          <w:rFonts w:hint="cs"/>
          <w:rtl/>
          <w:lang w:eastAsia="he-IL"/>
        </w:rPr>
        <w:t xml:space="preserve">פשוט מאוד דבר שהיה אפשר להיות שישה חודשים אחרי, </w:t>
      </w:r>
      <w:bookmarkStart w:id="302" w:name="_ETM_Q1_1124201"/>
      <w:bookmarkEnd w:id="302"/>
      <w:r>
        <w:rPr>
          <w:rFonts w:hint="cs"/>
          <w:rtl/>
          <w:lang w:eastAsia="he-IL"/>
        </w:rPr>
        <w:t xml:space="preserve">לבקש מהוועדה בואו תדווחו לנו אחרי שירחיבו לכם את </w:t>
      </w:r>
      <w:bookmarkStart w:id="303" w:name="_ETM_Q1_1130585"/>
      <w:bookmarkEnd w:id="303"/>
      <w:r>
        <w:rPr>
          <w:rFonts w:hint="cs"/>
          <w:rtl/>
          <w:lang w:eastAsia="he-IL"/>
        </w:rPr>
        <w:t xml:space="preserve">הסמכויות מה אתם עושים, ואיך למדתם על מקרי הרצח. </w:t>
      </w:r>
    </w:p>
    <w:p w14:paraId="79DCFE14" w14:textId="2E0C37AF" w:rsidR="0046005C" w:rsidRDefault="0046005C" w:rsidP="0046005C">
      <w:pPr>
        <w:rPr>
          <w:rtl/>
          <w:lang w:eastAsia="he-IL"/>
        </w:rPr>
      </w:pPr>
      <w:bookmarkStart w:id="304" w:name="_ETM_Q1_1135355"/>
      <w:bookmarkStart w:id="305" w:name="_ETM_Q1_1135400"/>
      <w:bookmarkEnd w:id="304"/>
      <w:bookmarkEnd w:id="305"/>
    </w:p>
    <w:p w14:paraId="25C0F623" w14:textId="4D1EC7EF" w:rsidR="0046005C" w:rsidRDefault="0046005C" w:rsidP="0046005C">
      <w:pPr>
        <w:rPr>
          <w:rtl/>
          <w:lang w:eastAsia="he-IL"/>
        </w:rPr>
      </w:pPr>
      <w:bookmarkStart w:id="306" w:name="_ETM_Q1_1135893"/>
      <w:bookmarkStart w:id="307" w:name="_ETM_Q1_1135940"/>
      <w:bookmarkEnd w:id="306"/>
      <w:bookmarkEnd w:id="307"/>
      <w:r>
        <w:rPr>
          <w:rFonts w:hint="cs"/>
          <w:rtl/>
          <w:lang w:eastAsia="he-IL"/>
        </w:rPr>
        <w:t xml:space="preserve">אנחנו </w:t>
      </w:r>
      <w:bookmarkStart w:id="308" w:name="_ETM_Q1_1136445"/>
      <w:bookmarkEnd w:id="308"/>
      <w:r>
        <w:rPr>
          <w:rFonts w:hint="cs"/>
          <w:rtl/>
          <w:lang w:eastAsia="he-IL"/>
        </w:rPr>
        <w:t xml:space="preserve">מדברים בדיני נפשות. עם כל הכבוד למאבקים הפנימיים בין </w:t>
      </w:r>
      <w:bookmarkStart w:id="309" w:name="_ETM_Q1_1142853"/>
      <w:bookmarkEnd w:id="309"/>
      <w:r>
        <w:rPr>
          <w:rFonts w:hint="cs"/>
          <w:rtl/>
          <w:lang w:eastAsia="he-IL"/>
        </w:rPr>
        <w:t xml:space="preserve">משרדים, בין כן רוצים להטיל עלינו סמכות, לא רוצים </w:t>
      </w:r>
      <w:bookmarkStart w:id="310" w:name="_ETM_Q1_1147967"/>
      <w:bookmarkEnd w:id="310"/>
      <w:r>
        <w:rPr>
          <w:rFonts w:hint="cs"/>
          <w:rtl/>
          <w:lang w:eastAsia="he-IL"/>
        </w:rPr>
        <w:t xml:space="preserve">לתת לנו. אנחנו יודעים איך ליישם את זה, אנחנו לא </w:t>
      </w:r>
      <w:bookmarkStart w:id="311" w:name="_ETM_Q1_1151532"/>
      <w:bookmarkEnd w:id="311"/>
      <w:r>
        <w:rPr>
          <w:rFonts w:hint="cs"/>
          <w:rtl/>
          <w:lang w:eastAsia="he-IL"/>
        </w:rPr>
        <w:t xml:space="preserve">יודעים איך ליישם את זה. לא מעניין אותי. וכפי שאמרת </w:t>
      </w:r>
      <w:bookmarkStart w:id="312" w:name="_ETM_Q1_1157128"/>
      <w:bookmarkEnd w:id="312"/>
      <w:r>
        <w:rPr>
          <w:rFonts w:hint="cs"/>
          <w:rtl/>
          <w:lang w:eastAsia="he-IL"/>
        </w:rPr>
        <w:t xml:space="preserve">גבירתי, כשצריך מצאתם את הקונסטלציה. וזה היה מקרה שצריך. </w:t>
      </w:r>
      <w:bookmarkStart w:id="313" w:name="_ETM_Q1_1166887"/>
      <w:bookmarkEnd w:id="313"/>
      <w:r>
        <w:rPr>
          <w:rFonts w:hint="cs"/>
          <w:rtl/>
          <w:lang w:eastAsia="he-IL"/>
        </w:rPr>
        <w:t xml:space="preserve">וחובה. והחלטה של ועדה פרלמנטרית. ובכל זאת. הכעס </w:t>
      </w:r>
      <w:bookmarkStart w:id="314" w:name="_ETM_Q1_1180379"/>
      <w:bookmarkEnd w:id="314"/>
      <w:r>
        <w:rPr>
          <w:rFonts w:hint="cs"/>
          <w:rtl/>
          <w:lang w:eastAsia="he-IL"/>
        </w:rPr>
        <w:t xml:space="preserve">שלי כי הכנסת מתפזרת, ויצטרכו לחכות עוד שישה חודשים, </w:t>
      </w:r>
      <w:bookmarkStart w:id="315" w:name="_ETM_Q1_1187315"/>
      <w:bookmarkEnd w:id="315"/>
      <w:r>
        <w:rPr>
          <w:rFonts w:hint="cs"/>
          <w:rtl/>
          <w:lang w:eastAsia="he-IL"/>
        </w:rPr>
        <w:t xml:space="preserve">עוד שבעה חודשים, לכי תדעי מה תהיה הכנסת הבאה, ואיך </w:t>
      </w:r>
      <w:bookmarkStart w:id="316" w:name="_ETM_Q1_1191608"/>
      <w:bookmarkEnd w:id="316"/>
      <w:r>
        <w:rPr>
          <w:rFonts w:hint="cs"/>
          <w:rtl/>
          <w:lang w:eastAsia="he-IL"/>
        </w:rPr>
        <w:t xml:space="preserve">יתייחסו לחוק הזה. והחלון יכול להיות שנסגר, ובינתיים נשים </w:t>
      </w:r>
      <w:bookmarkStart w:id="317" w:name="_ETM_Q1_1198376"/>
      <w:bookmarkEnd w:id="317"/>
      <w:r>
        <w:rPr>
          <w:rFonts w:hint="cs"/>
          <w:rtl/>
          <w:lang w:eastAsia="he-IL"/>
        </w:rPr>
        <w:t xml:space="preserve">ממשיכות להירצח. </w:t>
      </w:r>
    </w:p>
    <w:p w14:paraId="30E8FE95" w14:textId="757B5D09" w:rsidR="0046005C" w:rsidRDefault="0046005C" w:rsidP="0046005C">
      <w:pPr>
        <w:rPr>
          <w:rtl/>
          <w:lang w:eastAsia="he-IL"/>
        </w:rPr>
      </w:pPr>
      <w:bookmarkStart w:id="318" w:name="_ETM_Q1_1203339"/>
      <w:bookmarkStart w:id="319" w:name="_ETM_Q1_1203386"/>
      <w:bookmarkEnd w:id="318"/>
      <w:bookmarkEnd w:id="319"/>
    </w:p>
    <w:p w14:paraId="18AD2A58" w14:textId="76ABE1BA" w:rsidR="0046005C" w:rsidRDefault="0046005C" w:rsidP="0046005C">
      <w:pPr>
        <w:rPr>
          <w:rtl/>
          <w:lang w:eastAsia="he-IL"/>
        </w:rPr>
      </w:pPr>
      <w:bookmarkStart w:id="320" w:name="_ETM_Q1_1203444"/>
      <w:bookmarkStart w:id="321" w:name="_ETM_Q1_1203483"/>
      <w:bookmarkStart w:id="322" w:name="_ETM_Q1_1210569"/>
      <w:bookmarkEnd w:id="320"/>
      <w:bookmarkEnd w:id="321"/>
      <w:bookmarkEnd w:id="322"/>
      <w:r>
        <w:rPr>
          <w:rFonts w:hint="cs"/>
          <w:rtl/>
          <w:lang w:eastAsia="he-IL"/>
        </w:rPr>
        <w:t xml:space="preserve">זה פשוט מאוד לא מתקבל על הדעת. לא מתקבל </w:t>
      </w:r>
      <w:bookmarkStart w:id="323" w:name="_ETM_Q1_1216134"/>
      <w:bookmarkEnd w:id="323"/>
      <w:r>
        <w:rPr>
          <w:rFonts w:hint="cs"/>
          <w:rtl/>
          <w:lang w:eastAsia="he-IL"/>
        </w:rPr>
        <w:t>על הדעת לכרוך דבר קטן שהיה אפשר לעשות אותו תוך שבוע, להביא אותו לכנסת, כבר לחוקק אותו</w:t>
      </w:r>
      <w:bookmarkStart w:id="324" w:name="_ETM_Q1_1218658"/>
      <w:bookmarkEnd w:id="324"/>
      <w:r>
        <w:rPr>
          <w:rFonts w:hint="cs"/>
          <w:rtl/>
          <w:lang w:eastAsia="he-IL"/>
        </w:rPr>
        <w:t xml:space="preserve">, לכרוך </w:t>
      </w:r>
      <w:bookmarkStart w:id="325" w:name="_ETM_Q1_1220177"/>
      <w:bookmarkEnd w:id="325"/>
      <w:r>
        <w:rPr>
          <w:rFonts w:hint="cs"/>
          <w:rtl/>
          <w:lang w:eastAsia="he-IL"/>
        </w:rPr>
        <w:t xml:space="preserve">אותו בבעיה יותר גדולה, ולעכב את זה. </w:t>
      </w:r>
    </w:p>
    <w:p w14:paraId="3AFF8159" w14:textId="77121902" w:rsidR="0046005C" w:rsidRDefault="0046005C" w:rsidP="0046005C">
      <w:pPr>
        <w:rPr>
          <w:rtl/>
          <w:lang w:eastAsia="he-IL"/>
        </w:rPr>
      </w:pPr>
      <w:bookmarkStart w:id="326" w:name="_ETM_Q1_1232992"/>
      <w:bookmarkStart w:id="327" w:name="_ETM_Q1_1233037"/>
      <w:bookmarkEnd w:id="326"/>
      <w:bookmarkEnd w:id="327"/>
    </w:p>
    <w:p w14:paraId="1F8F36B8" w14:textId="77777777" w:rsidR="002E2BA0" w:rsidRDefault="0046005C" w:rsidP="002E2BA0">
      <w:pPr>
        <w:rPr>
          <w:rtl/>
          <w:lang w:eastAsia="he-IL"/>
        </w:rPr>
      </w:pPr>
      <w:bookmarkStart w:id="328" w:name="_ETM_Q1_1233304"/>
      <w:bookmarkStart w:id="329" w:name="_ETM_Q1_1233345"/>
      <w:bookmarkEnd w:id="328"/>
      <w:bookmarkEnd w:id="329"/>
      <w:r>
        <w:rPr>
          <w:rFonts w:hint="cs"/>
          <w:rtl/>
          <w:lang w:eastAsia="he-IL"/>
        </w:rPr>
        <w:t xml:space="preserve">את אומרת שאת </w:t>
      </w:r>
      <w:bookmarkStart w:id="330" w:name="_ETM_Q1_1239111"/>
      <w:bookmarkEnd w:id="330"/>
      <w:r>
        <w:rPr>
          <w:rFonts w:hint="cs"/>
          <w:rtl/>
          <w:lang w:eastAsia="he-IL"/>
        </w:rPr>
        <w:t xml:space="preserve">הולכת להמליץ, אז אני אומרת להמליץ למשרד לפצל את שני </w:t>
      </w:r>
      <w:bookmarkStart w:id="331" w:name="_ETM_Q1_1244710"/>
      <w:bookmarkEnd w:id="331"/>
      <w:r>
        <w:rPr>
          <w:rFonts w:hint="cs"/>
          <w:rtl/>
          <w:lang w:eastAsia="he-IL"/>
        </w:rPr>
        <w:t xml:space="preserve">הסעיפים, אני חושבת שקיבלתם הזדמנות של שישה חודשים שאתם </w:t>
      </w:r>
      <w:bookmarkStart w:id="332" w:name="_ETM_Q1_1252551"/>
      <w:bookmarkEnd w:id="332"/>
      <w:r>
        <w:rPr>
          <w:rFonts w:hint="cs"/>
          <w:rtl/>
          <w:lang w:eastAsia="he-IL"/>
        </w:rPr>
        <w:t xml:space="preserve">יכולים לעשות את זה. זה לא להמליץ. הוועדה מבקשת ודורשת </w:t>
      </w:r>
      <w:bookmarkStart w:id="333" w:name="_ETM_Q1_1257722"/>
      <w:bookmarkEnd w:id="333"/>
      <w:r>
        <w:rPr>
          <w:rFonts w:hint="cs"/>
          <w:rtl/>
          <w:lang w:eastAsia="he-IL"/>
        </w:rPr>
        <w:t>ומחליטה שאתם חייבים לפצל בין שני הנושאים, ולנסות לקדם</w:t>
      </w:r>
      <w:bookmarkStart w:id="334" w:name="_ETM_Q1_1264130"/>
      <w:bookmarkEnd w:id="334"/>
      <w:r>
        <w:rPr>
          <w:rFonts w:hint="cs"/>
          <w:rtl/>
          <w:lang w:eastAsia="he-IL"/>
        </w:rPr>
        <w:t xml:space="preserve">, ברגע שהכנסת תיכנס, אוי ואבוי, דבר ראשון שאני אבקש </w:t>
      </w:r>
      <w:bookmarkStart w:id="335" w:name="_ETM_Q1_1271420"/>
      <w:bookmarkEnd w:id="335"/>
      <w:r>
        <w:rPr>
          <w:rFonts w:hint="cs"/>
          <w:rtl/>
          <w:lang w:eastAsia="he-IL"/>
        </w:rPr>
        <w:t xml:space="preserve">בכנסת הבאה זה לבדוק אם אתם מוכנים כבר לצאת </w:t>
      </w:r>
      <w:bookmarkStart w:id="336" w:name="_ETM_Q1_1278583"/>
      <w:bookmarkEnd w:id="336"/>
      <w:r>
        <w:rPr>
          <w:rFonts w:hint="cs"/>
          <w:rtl/>
          <w:lang w:eastAsia="he-IL"/>
        </w:rPr>
        <w:t xml:space="preserve">לחקיקה. </w:t>
      </w:r>
      <w:r w:rsidR="002E2BA0">
        <w:rPr>
          <w:rFonts w:hint="cs"/>
          <w:rtl/>
          <w:lang w:eastAsia="he-IL"/>
        </w:rPr>
        <w:t xml:space="preserve">וזה לא נתון לעוד דיונים, אם מפצלים או </w:t>
      </w:r>
      <w:bookmarkStart w:id="337" w:name="_ETM_Q1_1288337"/>
      <w:bookmarkEnd w:id="337"/>
      <w:r w:rsidR="002E2BA0">
        <w:rPr>
          <w:rFonts w:hint="cs"/>
          <w:rtl/>
          <w:lang w:eastAsia="he-IL"/>
        </w:rPr>
        <w:t xml:space="preserve">לא. ממש לא. </w:t>
      </w:r>
      <w:bookmarkStart w:id="338" w:name="_ETM_Q1_1289852"/>
      <w:bookmarkStart w:id="339" w:name="_ETM_Q1_1289898"/>
      <w:bookmarkEnd w:id="338"/>
      <w:bookmarkEnd w:id="339"/>
      <w:r w:rsidR="002E2BA0">
        <w:rPr>
          <w:rFonts w:hint="cs"/>
          <w:rtl/>
          <w:lang w:eastAsia="he-IL"/>
        </w:rPr>
        <w:t xml:space="preserve">אתם יכולים לדון בעניין, למרות שהעניין של </w:t>
      </w:r>
      <w:bookmarkStart w:id="340" w:name="_ETM_Q1_1295077"/>
      <w:bookmarkEnd w:id="340"/>
      <w:r w:rsidR="002E2BA0">
        <w:rPr>
          <w:rFonts w:hint="cs"/>
          <w:rtl/>
          <w:lang w:eastAsia="he-IL"/>
        </w:rPr>
        <w:t xml:space="preserve">העברת מידע על נשים שגם כן סובלות מאלימות. </w:t>
      </w:r>
    </w:p>
    <w:p w14:paraId="412B7B6A" w14:textId="77777777" w:rsidR="002E2BA0" w:rsidRDefault="002E2BA0" w:rsidP="002E2BA0">
      <w:pPr>
        <w:rPr>
          <w:rtl/>
          <w:lang w:eastAsia="he-IL"/>
        </w:rPr>
      </w:pPr>
      <w:bookmarkStart w:id="341" w:name="_ETM_Q1_1320947"/>
      <w:bookmarkStart w:id="342" w:name="_ETM_Q1_1320989"/>
      <w:bookmarkEnd w:id="341"/>
      <w:bookmarkEnd w:id="342"/>
    </w:p>
    <w:p w14:paraId="3E09DC74" w14:textId="1FD9D7C6" w:rsidR="002E2BA0" w:rsidRDefault="002E2BA0" w:rsidP="002E2BA0">
      <w:pPr>
        <w:rPr>
          <w:rtl/>
          <w:lang w:eastAsia="he-IL"/>
        </w:rPr>
      </w:pPr>
      <w:bookmarkStart w:id="343" w:name="_ETM_Q1_1321148"/>
      <w:bookmarkStart w:id="344" w:name="_ETM_Q1_1321176"/>
      <w:bookmarkEnd w:id="343"/>
      <w:bookmarkEnd w:id="344"/>
      <w:r>
        <w:rPr>
          <w:rFonts w:hint="cs"/>
          <w:rtl/>
          <w:lang w:eastAsia="he-IL"/>
        </w:rPr>
        <w:t xml:space="preserve">תשמעו, </w:t>
      </w:r>
      <w:bookmarkStart w:id="345" w:name="_ETM_Q1_1300029"/>
      <w:bookmarkEnd w:id="345"/>
      <w:r>
        <w:rPr>
          <w:rFonts w:hint="cs"/>
          <w:rtl/>
          <w:lang w:eastAsia="he-IL"/>
        </w:rPr>
        <w:t xml:space="preserve">לפני שבוע נרצחה אישה בחיפה. הבן זוג שרצח אותה </w:t>
      </w:r>
      <w:bookmarkStart w:id="346" w:name="_ETM_Q1_1312383"/>
      <w:bookmarkEnd w:id="346"/>
      <w:r>
        <w:rPr>
          <w:rFonts w:hint="cs"/>
          <w:rtl/>
          <w:lang w:eastAsia="he-IL"/>
        </w:rPr>
        <w:t xml:space="preserve">ניסה להתאבד. אושפז. על זה שהוא ניסה להתאבד. מישהו הבין </w:t>
      </w:r>
      <w:bookmarkStart w:id="347" w:name="_ETM_Q1_1323693"/>
      <w:bookmarkEnd w:id="347"/>
      <w:r>
        <w:rPr>
          <w:rFonts w:hint="cs"/>
          <w:rtl/>
          <w:lang w:eastAsia="he-IL"/>
        </w:rPr>
        <w:t xml:space="preserve">שיש פה משהו שעלול לסכן את בת הזוג? </w:t>
      </w:r>
      <w:bookmarkStart w:id="348" w:name="_ETM_Q1_1329501"/>
      <w:bookmarkEnd w:id="348"/>
      <w:r>
        <w:rPr>
          <w:rFonts w:hint="cs"/>
          <w:rtl/>
          <w:lang w:eastAsia="he-IL"/>
        </w:rPr>
        <w:t xml:space="preserve">זה סוג המידע שצריך להעביר, שעדיין שש שנים דנים בו. </w:t>
      </w:r>
      <w:bookmarkStart w:id="349" w:name="_ETM_Q1_1334195"/>
      <w:bookmarkEnd w:id="349"/>
      <w:r>
        <w:rPr>
          <w:rFonts w:hint="cs"/>
          <w:rtl/>
          <w:lang w:eastAsia="he-IL"/>
        </w:rPr>
        <w:t xml:space="preserve">זה סוג המידע שהיה אפשר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להציל חיים. ש</w:t>
      </w:r>
      <w:bookmarkStart w:id="350" w:name="_ETM_Q1_1343377"/>
      <w:bookmarkEnd w:id="350"/>
      <w:r>
        <w:rPr>
          <w:rFonts w:hint="cs"/>
          <w:rtl/>
          <w:lang w:eastAsia="he-IL"/>
        </w:rPr>
        <w:t xml:space="preserve">ש שנים דנים בחוק. אני קטונתי מלהבין איך אפשר. וארבע </w:t>
      </w:r>
      <w:bookmarkStart w:id="351" w:name="_ETM_Q1_1351264"/>
      <w:bookmarkEnd w:id="351"/>
      <w:r>
        <w:rPr>
          <w:rFonts w:hint="cs"/>
          <w:rtl/>
          <w:lang w:eastAsia="he-IL"/>
        </w:rPr>
        <w:t xml:space="preserve">שנים דנים בסעיף. זה מה שנקרא לתקוע מקלות בגלגלים. </w:t>
      </w:r>
      <w:bookmarkStart w:id="352" w:name="_ETM_Q1_1359669"/>
      <w:bookmarkEnd w:id="352"/>
      <w:r>
        <w:rPr>
          <w:rFonts w:hint="cs"/>
          <w:rtl/>
          <w:lang w:eastAsia="he-IL"/>
        </w:rPr>
        <w:t xml:space="preserve">בדיוק כך. </w:t>
      </w:r>
    </w:p>
    <w:p w14:paraId="033779E3" w14:textId="024B9A5D" w:rsidR="002E2BA0" w:rsidRDefault="002E2BA0" w:rsidP="002E2BA0">
      <w:pPr>
        <w:rPr>
          <w:rtl/>
          <w:lang w:eastAsia="he-IL"/>
        </w:rPr>
      </w:pPr>
      <w:bookmarkStart w:id="353" w:name="_ETM_Q1_1371596"/>
      <w:bookmarkStart w:id="354" w:name="_ETM_Q1_1371642"/>
      <w:bookmarkEnd w:id="353"/>
      <w:bookmarkEnd w:id="354"/>
    </w:p>
    <w:p w14:paraId="296D8B4D" w14:textId="2A3B476F" w:rsidR="002E2BA0" w:rsidRDefault="002E2BA0" w:rsidP="002E2BA0">
      <w:pPr>
        <w:rPr>
          <w:rtl/>
          <w:lang w:eastAsia="he-IL"/>
        </w:rPr>
      </w:pPr>
      <w:bookmarkStart w:id="355" w:name="_ETM_Q1_1371706"/>
      <w:bookmarkStart w:id="356" w:name="_ETM_Q1_1371740"/>
      <w:bookmarkEnd w:id="355"/>
      <w:bookmarkEnd w:id="356"/>
      <w:r>
        <w:rPr>
          <w:rFonts w:hint="cs"/>
          <w:rtl/>
          <w:lang w:eastAsia="he-IL"/>
        </w:rPr>
        <w:t xml:space="preserve">אני לא יודעת, מבחינת הדיון בעצם אין </w:t>
      </w:r>
      <w:bookmarkStart w:id="357" w:name="_ETM_Q1_1377062"/>
      <w:bookmarkEnd w:id="357"/>
      <w:r>
        <w:rPr>
          <w:rFonts w:hint="cs"/>
          <w:rtl/>
          <w:lang w:eastAsia="he-IL"/>
        </w:rPr>
        <w:t>לי מה להגיד יותר. מישהו מהמשרדים רוצה להתייחס לזה?</w:t>
      </w:r>
      <w:bookmarkStart w:id="358" w:name="_ETM_Q1_1383002"/>
      <w:bookmarkEnd w:id="358"/>
    </w:p>
    <w:p w14:paraId="4F97E8AF" w14:textId="11C66B14" w:rsidR="002E2BA0" w:rsidRDefault="002E2BA0" w:rsidP="002E2BA0">
      <w:pPr>
        <w:rPr>
          <w:rtl/>
          <w:lang w:eastAsia="he-IL"/>
        </w:rPr>
      </w:pPr>
      <w:bookmarkStart w:id="359" w:name="_ETM_Q1_1383045"/>
      <w:bookmarkEnd w:id="359"/>
    </w:p>
    <w:p w14:paraId="04068828" w14:textId="72D22E95" w:rsidR="002E2BA0" w:rsidRDefault="002E2BA0" w:rsidP="002E2BA0">
      <w:pPr>
        <w:pStyle w:val="af9"/>
        <w:keepNext/>
        <w:rPr>
          <w:rtl/>
          <w:lang w:eastAsia="he-IL"/>
        </w:rPr>
      </w:pPr>
      <w:bookmarkStart w:id="360" w:name="ET_guest_סאיד_תלי_23"/>
      <w:r w:rsidRPr="002E2B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2E2BA0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0443C8D7" w14:textId="377C97C8" w:rsidR="002E2BA0" w:rsidRDefault="002E2BA0" w:rsidP="002E2BA0">
      <w:pPr>
        <w:pStyle w:val="KeepWithNext"/>
        <w:rPr>
          <w:rtl/>
          <w:lang w:eastAsia="he-IL"/>
        </w:rPr>
      </w:pPr>
    </w:p>
    <w:p w14:paraId="41D79C8D" w14:textId="43DF07B9" w:rsidR="002E2BA0" w:rsidRDefault="002E2BA0" w:rsidP="002E2B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 תלי, משרד הרווחה, מנהל תחום טיפול באלימות במשפחה. זו </w:t>
      </w:r>
      <w:bookmarkStart w:id="361" w:name="_ETM_Q1_1393462"/>
      <w:bookmarkEnd w:id="361"/>
      <w:r>
        <w:rPr>
          <w:rFonts w:hint="cs"/>
          <w:rtl/>
          <w:lang w:eastAsia="he-IL"/>
        </w:rPr>
        <w:t xml:space="preserve">ועדה שאני מרכז, תחת איילה מאיר, שהיא יו"ר הוועדה. בעקרון </w:t>
      </w:r>
      <w:bookmarkStart w:id="362" w:name="_ETM_Q1_1400163"/>
      <w:bookmarkEnd w:id="362"/>
      <w:r>
        <w:rPr>
          <w:rFonts w:hint="cs"/>
          <w:rtl/>
          <w:lang w:eastAsia="he-IL"/>
        </w:rPr>
        <w:t>אני יכול להבין את התסכול. הוועדה הזאת היא מאו</w:t>
      </w:r>
      <w:bookmarkStart w:id="363" w:name="_ETM_Q1_1408064"/>
      <w:bookmarkEnd w:id="363"/>
      <w:r>
        <w:rPr>
          <w:rFonts w:hint="cs"/>
          <w:rtl/>
          <w:lang w:eastAsia="he-IL"/>
        </w:rPr>
        <w:t xml:space="preserve">ד מאוד חשובה, למרות שהיא דנה כמובן במקרי קצה, אבל </w:t>
      </w:r>
      <w:bookmarkStart w:id="364" w:name="_ETM_Q1_1412587"/>
      <w:bookmarkEnd w:id="364"/>
      <w:r>
        <w:rPr>
          <w:rFonts w:hint="cs"/>
          <w:rtl/>
          <w:lang w:eastAsia="he-IL"/>
        </w:rPr>
        <w:t xml:space="preserve">ממנה אפשר ללמוד, ולמדנו הרבה במשך השנים, לכן כל </w:t>
      </w:r>
      <w:bookmarkStart w:id="365" w:name="_ETM_Q1_1416599"/>
      <w:bookmarkEnd w:id="365"/>
      <w:r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lastRenderedPageBreak/>
        <w:t xml:space="preserve">חשוב. משרד הבריאות כמובן שותף מאוד מלא בכל הפעילות </w:t>
      </w:r>
      <w:bookmarkStart w:id="366" w:name="_ETM_Q1_1421201"/>
      <w:bookmarkEnd w:id="366"/>
      <w:r>
        <w:rPr>
          <w:rFonts w:hint="cs"/>
          <w:rtl/>
          <w:lang w:eastAsia="he-IL"/>
        </w:rPr>
        <w:t xml:space="preserve">והעשייה שלנו בתחום של אלימות במשפחה. אנחנו מאוד </w:t>
      </w:r>
      <w:bookmarkStart w:id="367" w:name="_ETM_Q1_1425417"/>
      <w:bookmarkEnd w:id="367"/>
      <w:r>
        <w:rPr>
          <w:rFonts w:hint="cs"/>
          <w:rtl/>
          <w:lang w:eastAsia="he-IL"/>
        </w:rPr>
        <w:t xml:space="preserve">רוצים כמובן שהוא יהיה שותף מלא בוועדה. </w:t>
      </w:r>
    </w:p>
    <w:p w14:paraId="5E381EA5" w14:textId="29FC8300" w:rsidR="002E2BA0" w:rsidRDefault="002E2BA0" w:rsidP="002E2BA0">
      <w:pPr>
        <w:rPr>
          <w:rtl/>
          <w:lang w:eastAsia="he-IL"/>
        </w:rPr>
      </w:pPr>
      <w:bookmarkStart w:id="368" w:name="_ETM_Q1_1429025"/>
      <w:bookmarkStart w:id="369" w:name="_ETM_Q1_1429069"/>
      <w:bookmarkStart w:id="370" w:name="_ETM_Q1_1429127"/>
      <w:bookmarkEnd w:id="368"/>
      <w:bookmarkEnd w:id="369"/>
      <w:bookmarkEnd w:id="370"/>
    </w:p>
    <w:p w14:paraId="573A4F6B" w14:textId="41030C3D" w:rsidR="002E2BA0" w:rsidRDefault="002E2BA0" w:rsidP="002E2BA0">
      <w:pPr>
        <w:rPr>
          <w:rtl/>
          <w:lang w:eastAsia="he-IL"/>
        </w:rPr>
      </w:pPr>
      <w:bookmarkStart w:id="371" w:name="_ETM_Q1_1429163"/>
      <w:bookmarkEnd w:id="371"/>
      <w:r>
        <w:rPr>
          <w:rFonts w:hint="cs"/>
          <w:rtl/>
          <w:lang w:eastAsia="he-IL"/>
        </w:rPr>
        <w:t xml:space="preserve">את הבאת את </w:t>
      </w:r>
      <w:bookmarkStart w:id="372" w:name="_ETM_Q1_1429956"/>
      <w:bookmarkEnd w:id="372"/>
      <w:r>
        <w:rPr>
          <w:rFonts w:hint="cs"/>
          <w:rtl/>
          <w:lang w:eastAsia="he-IL"/>
        </w:rPr>
        <w:t xml:space="preserve">המקרא של </w:t>
      </w:r>
      <w:proofErr w:type="spellStart"/>
      <w:r>
        <w:rPr>
          <w:rFonts w:hint="cs"/>
          <w:rtl/>
          <w:lang w:eastAsia="he-IL"/>
        </w:rPr>
        <w:t>סמאר</w:t>
      </w:r>
      <w:proofErr w:type="spellEnd"/>
      <w:r>
        <w:rPr>
          <w:rFonts w:hint="cs"/>
          <w:rtl/>
          <w:lang w:eastAsia="he-IL"/>
        </w:rPr>
        <w:t xml:space="preserve">, אבל בכל שנה יש כמה מקרים שבעצם </w:t>
      </w:r>
      <w:bookmarkStart w:id="373" w:name="_ETM_Q1_1433731"/>
      <w:bookmarkEnd w:id="373"/>
      <w:r>
        <w:rPr>
          <w:rFonts w:hint="cs"/>
          <w:rtl/>
          <w:lang w:eastAsia="he-IL"/>
        </w:rPr>
        <w:t xml:space="preserve">תוך כדי הדיונים בוועדה אנחנו רואים כמה חסר החלק של </w:t>
      </w:r>
      <w:bookmarkStart w:id="374" w:name="_ETM_Q1_1437252"/>
      <w:bookmarkEnd w:id="374"/>
      <w:r>
        <w:rPr>
          <w:rFonts w:hint="cs"/>
          <w:rtl/>
          <w:lang w:eastAsia="he-IL"/>
        </w:rPr>
        <w:t xml:space="preserve">משרד הבריאות. יש לא מעט מקרים כאלה </w:t>
      </w:r>
      <w:bookmarkStart w:id="375" w:name="_ETM_Q1_1442781"/>
      <w:bookmarkEnd w:id="375"/>
      <w:r>
        <w:rPr>
          <w:rFonts w:hint="cs"/>
          <w:rtl/>
          <w:lang w:eastAsia="he-IL"/>
        </w:rPr>
        <w:t xml:space="preserve">שאפשר, זה לא רק בעצם ללמוד על מקרה שכבר היה, </w:t>
      </w:r>
      <w:bookmarkStart w:id="376" w:name="_ETM_Q1_1446916"/>
      <w:bookmarkEnd w:id="376"/>
      <w:r>
        <w:rPr>
          <w:rFonts w:hint="cs"/>
          <w:rtl/>
          <w:lang w:eastAsia="he-IL"/>
        </w:rPr>
        <w:t>אבל זה עוזר מאוד לשפר ממשקים.</w:t>
      </w:r>
    </w:p>
    <w:p w14:paraId="0CB38854" w14:textId="5E81BC8E" w:rsidR="002E2BA0" w:rsidRDefault="002E2BA0" w:rsidP="002E2BA0">
      <w:pPr>
        <w:rPr>
          <w:rtl/>
          <w:lang w:eastAsia="he-IL"/>
        </w:rPr>
      </w:pPr>
      <w:bookmarkStart w:id="377" w:name="_ETM_Q1_1449722"/>
      <w:bookmarkStart w:id="378" w:name="_ETM_Q1_1449772"/>
      <w:bookmarkEnd w:id="377"/>
      <w:bookmarkEnd w:id="378"/>
    </w:p>
    <w:p w14:paraId="322B7CB6" w14:textId="55D70514" w:rsidR="002E2BA0" w:rsidRDefault="002E2BA0" w:rsidP="002E2BA0">
      <w:pPr>
        <w:pStyle w:val="af6"/>
        <w:keepNext/>
        <w:rPr>
          <w:rtl/>
        </w:rPr>
      </w:pPr>
      <w:bookmarkStart w:id="379" w:name="ET_yor_5297_24"/>
      <w:r w:rsidRPr="002E2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2BA0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8C0762F" w14:textId="5A828FBC" w:rsidR="002E2BA0" w:rsidRDefault="002E2BA0" w:rsidP="002E2BA0">
      <w:pPr>
        <w:pStyle w:val="KeepWithNext"/>
        <w:rPr>
          <w:rtl/>
          <w:lang w:eastAsia="he-IL"/>
        </w:rPr>
      </w:pPr>
    </w:p>
    <w:p w14:paraId="5DD11502" w14:textId="6847A911" w:rsidR="002E2BA0" w:rsidRDefault="002E2BA0" w:rsidP="002E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אם אתה זוכר אנחנו גם קיימנו דיונים </w:t>
      </w:r>
      <w:bookmarkStart w:id="380" w:name="_ETM_Q1_85443"/>
      <w:bookmarkEnd w:id="380"/>
      <w:r>
        <w:rPr>
          <w:rFonts w:hint="cs"/>
          <w:rtl/>
          <w:lang w:eastAsia="he-IL"/>
        </w:rPr>
        <w:t xml:space="preserve">על מקרה רצח או אלימות </w:t>
      </w:r>
      <w:bookmarkStart w:id="381" w:name="_ETM_Q1_1454842"/>
      <w:bookmarkEnd w:id="381"/>
      <w:r>
        <w:rPr>
          <w:rFonts w:hint="cs"/>
          <w:rtl/>
          <w:lang w:eastAsia="he-IL"/>
        </w:rPr>
        <w:t xml:space="preserve">קשה של מתמודדי נפש לבני המשפחה שלהם, וזה היה גם </w:t>
      </w:r>
      <w:bookmarkStart w:id="382" w:name="_ETM_Q1_1458997"/>
      <w:bookmarkEnd w:id="382"/>
      <w:r>
        <w:rPr>
          <w:rFonts w:hint="cs"/>
          <w:rtl/>
          <w:lang w:eastAsia="he-IL"/>
        </w:rPr>
        <w:t>כן אור אדם.</w:t>
      </w:r>
    </w:p>
    <w:p w14:paraId="7F48ED7F" w14:textId="2BCC11FB" w:rsidR="002E2BA0" w:rsidRDefault="002E2BA0" w:rsidP="002E2BA0">
      <w:pPr>
        <w:rPr>
          <w:rtl/>
          <w:lang w:eastAsia="he-IL"/>
        </w:rPr>
      </w:pPr>
      <w:bookmarkStart w:id="383" w:name="_ETM_Q1_1463064"/>
      <w:bookmarkStart w:id="384" w:name="_ETM_Q1_1463100"/>
      <w:bookmarkStart w:id="385" w:name="_ETM_Q1_1464101"/>
      <w:bookmarkEnd w:id="383"/>
      <w:bookmarkEnd w:id="384"/>
      <w:bookmarkEnd w:id="385"/>
    </w:p>
    <w:p w14:paraId="4EDA92F0" w14:textId="28BAC8EC" w:rsidR="002E2BA0" w:rsidRDefault="002E2BA0" w:rsidP="002E2BA0">
      <w:pPr>
        <w:pStyle w:val="af9"/>
        <w:keepNext/>
        <w:rPr>
          <w:rtl/>
          <w:lang w:eastAsia="he-IL"/>
        </w:rPr>
      </w:pPr>
      <w:bookmarkStart w:id="386" w:name="ET_guest_סאיד_תלי_25"/>
      <w:r w:rsidRPr="002E2B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2E2BA0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658A491A" w14:textId="05234E1B" w:rsidR="002E2BA0" w:rsidRDefault="002E2BA0" w:rsidP="002E2BA0">
      <w:pPr>
        <w:pStyle w:val="KeepWithNext"/>
        <w:rPr>
          <w:rtl/>
          <w:lang w:eastAsia="he-IL"/>
        </w:rPr>
      </w:pPr>
    </w:p>
    <w:p w14:paraId="36780540" w14:textId="1D81513C" w:rsidR="002E2BA0" w:rsidRDefault="002E2BA0" w:rsidP="002E2BA0">
      <w:pPr>
        <w:rPr>
          <w:rtl/>
          <w:lang w:eastAsia="he-IL"/>
        </w:rPr>
      </w:pPr>
      <w:bookmarkStart w:id="387" w:name="_ETM_Q1_1464326"/>
      <w:bookmarkStart w:id="388" w:name="_ETM_Q1_1464344"/>
      <w:bookmarkEnd w:id="387"/>
      <w:bookmarkEnd w:id="388"/>
      <w:r>
        <w:rPr>
          <w:rFonts w:hint="cs"/>
          <w:rtl/>
          <w:lang w:eastAsia="he-IL"/>
        </w:rPr>
        <w:t xml:space="preserve">בכל שנה, גם השנה הזאת יש כמה </w:t>
      </w:r>
      <w:bookmarkStart w:id="389" w:name="_ETM_Q1_1466437"/>
      <w:bookmarkEnd w:id="389"/>
      <w:r>
        <w:rPr>
          <w:rFonts w:hint="cs"/>
          <w:rtl/>
          <w:lang w:eastAsia="he-IL"/>
        </w:rPr>
        <w:t xml:space="preserve">מהמקרים שהם מקרים של מתמודדי נפש באמת, שנה שעברה גם </w:t>
      </w:r>
      <w:bookmarkStart w:id="390" w:name="_ETM_Q1_1471775"/>
      <w:bookmarkEnd w:id="390"/>
      <w:r>
        <w:rPr>
          <w:rFonts w:hint="cs"/>
          <w:rtl/>
          <w:lang w:eastAsia="he-IL"/>
        </w:rPr>
        <w:t xml:space="preserve">כן היו, תמיד יש כמה מקרים כאלה, זכור </w:t>
      </w:r>
      <w:bookmarkStart w:id="391" w:name="_ETM_Q1_1476350"/>
      <w:bookmarkEnd w:id="391"/>
      <w:r>
        <w:rPr>
          <w:rFonts w:hint="cs"/>
          <w:rtl/>
          <w:lang w:eastAsia="he-IL"/>
        </w:rPr>
        <w:t xml:space="preserve">לי עכשיו המקרה של </w:t>
      </w:r>
      <w:proofErr w:type="spellStart"/>
      <w:r>
        <w:rPr>
          <w:rFonts w:hint="cs"/>
          <w:rtl/>
          <w:lang w:eastAsia="he-IL"/>
        </w:rPr>
        <w:t>עיישה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5F0F7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'דידה</w:t>
      </w:r>
      <w:proofErr w:type="spellEnd"/>
      <w:r>
        <w:rPr>
          <w:rFonts w:hint="cs"/>
          <w:rtl/>
          <w:lang w:eastAsia="he-IL"/>
        </w:rPr>
        <w:t xml:space="preserve"> מכר, שגם בעלה </w:t>
      </w:r>
      <w:bookmarkStart w:id="392" w:name="_ETM_Q1_1482979"/>
      <w:bookmarkEnd w:id="392"/>
      <w:r>
        <w:rPr>
          <w:rFonts w:hint="cs"/>
          <w:rtl/>
          <w:lang w:eastAsia="he-IL"/>
        </w:rPr>
        <w:t xml:space="preserve">התמודד עם בעיות נפשיות. לא ניכנס לכל המקרים, אבל בכל </w:t>
      </w:r>
      <w:bookmarkStart w:id="393" w:name="_ETM_Q1_1486572"/>
      <w:bookmarkEnd w:id="393"/>
      <w:r>
        <w:rPr>
          <w:rFonts w:hint="cs"/>
          <w:rtl/>
          <w:lang w:eastAsia="he-IL"/>
        </w:rPr>
        <w:t xml:space="preserve">שנה יש כמה מקרים כאלה. </w:t>
      </w:r>
    </w:p>
    <w:p w14:paraId="0EE16706" w14:textId="783A05DB" w:rsidR="002E2BA0" w:rsidRDefault="002E2BA0" w:rsidP="002E2BA0">
      <w:pPr>
        <w:rPr>
          <w:rtl/>
          <w:lang w:eastAsia="he-IL"/>
        </w:rPr>
      </w:pPr>
    </w:p>
    <w:p w14:paraId="64FF87A3" w14:textId="688FE4D5" w:rsidR="002E2BA0" w:rsidRDefault="002E2BA0" w:rsidP="002E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אני יכול להגיד שמשרד החינוך </w:t>
      </w:r>
      <w:r w:rsidR="008E3AE6">
        <w:rPr>
          <w:rFonts w:hint="cs"/>
          <w:rtl/>
          <w:lang w:eastAsia="he-IL"/>
        </w:rPr>
        <w:t xml:space="preserve">מתגבר על אני אקרא לזה האתגרים </w:t>
      </w:r>
      <w:bookmarkStart w:id="394" w:name="_ETM_Q1_1491805"/>
      <w:bookmarkEnd w:id="394"/>
      <w:r w:rsidR="008E3AE6">
        <w:rPr>
          <w:rFonts w:hint="cs"/>
          <w:rtl/>
          <w:lang w:eastAsia="he-IL"/>
        </w:rPr>
        <w:t xml:space="preserve">המשפטיים, והוא </w:t>
      </w:r>
      <w:bookmarkStart w:id="395" w:name="_ETM_Q1_1494354"/>
      <w:bookmarkEnd w:id="395"/>
      <w:r w:rsidR="008E3AE6">
        <w:rPr>
          <w:rFonts w:hint="cs"/>
          <w:rtl/>
          <w:lang w:eastAsia="he-IL"/>
        </w:rPr>
        <w:t xml:space="preserve">כן חלק, אחרי כמה שנים שהוא לא היה חלק מדיוני </w:t>
      </w:r>
      <w:bookmarkStart w:id="396" w:name="_ETM_Q1_1497802"/>
      <w:bookmarkEnd w:id="396"/>
      <w:r w:rsidR="008E3AE6">
        <w:rPr>
          <w:rFonts w:hint="cs"/>
          <w:rtl/>
          <w:lang w:eastAsia="he-IL"/>
        </w:rPr>
        <w:t xml:space="preserve">הוועדה הוא כן, אז זה גם מסר מאוד חשוב, שהוא </w:t>
      </w:r>
      <w:bookmarkStart w:id="397" w:name="_ETM_Q1_1501348"/>
      <w:bookmarkEnd w:id="397"/>
      <w:r w:rsidR="008E3AE6">
        <w:rPr>
          <w:rFonts w:hint="cs"/>
          <w:rtl/>
          <w:lang w:eastAsia="he-IL"/>
        </w:rPr>
        <w:t xml:space="preserve">כבר חזר לשולחן הוועדה. אני מקווה שהוא גם, משרד הבריאות בתוך הוועדה רק פשוט לפעמים אנחנו </w:t>
      </w:r>
      <w:bookmarkStart w:id="398" w:name="_ETM_Q1_1508302"/>
      <w:bookmarkEnd w:id="398"/>
      <w:r w:rsidR="008E3AE6">
        <w:rPr>
          <w:rFonts w:hint="cs"/>
          <w:rtl/>
          <w:lang w:eastAsia="he-IL"/>
        </w:rPr>
        <w:t xml:space="preserve">פונים, ויש קושי ככה למסור מידע בגיבוי החוק. יש </w:t>
      </w:r>
      <w:bookmarkStart w:id="399" w:name="_ETM_Q1_1513209"/>
      <w:bookmarkEnd w:id="399"/>
      <w:r w:rsidR="008E3AE6">
        <w:rPr>
          <w:rFonts w:hint="cs"/>
          <w:rtl/>
          <w:lang w:eastAsia="he-IL"/>
        </w:rPr>
        <w:t xml:space="preserve">איסור בעצם. יש חסם. </w:t>
      </w:r>
    </w:p>
    <w:p w14:paraId="2BAC56D9" w14:textId="0D8C9435" w:rsidR="008E3AE6" w:rsidRDefault="008E3AE6" w:rsidP="002E2BA0">
      <w:pPr>
        <w:rPr>
          <w:rtl/>
          <w:lang w:eastAsia="he-IL"/>
        </w:rPr>
      </w:pPr>
      <w:bookmarkStart w:id="400" w:name="_ETM_Q1_1517230"/>
      <w:bookmarkStart w:id="401" w:name="_ETM_Q1_1517288"/>
      <w:bookmarkEnd w:id="400"/>
      <w:bookmarkEnd w:id="401"/>
    </w:p>
    <w:p w14:paraId="651E72C5" w14:textId="3B25C753" w:rsidR="008E3AE6" w:rsidRDefault="008E3AE6" w:rsidP="008E3AE6">
      <w:pPr>
        <w:pStyle w:val="af6"/>
        <w:keepNext/>
        <w:rPr>
          <w:rtl/>
        </w:rPr>
      </w:pPr>
      <w:bookmarkStart w:id="402" w:name="ET_yor_5297_26"/>
      <w:r w:rsidRPr="008E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3AE6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107C87B1" w14:textId="146E575D" w:rsidR="008E3AE6" w:rsidRDefault="008E3AE6" w:rsidP="008E3AE6">
      <w:pPr>
        <w:pStyle w:val="KeepWithNext"/>
        <w:rPr>
          <w:rtl/>
          <w:lang w:eastAsia="he-IL"/>
        </w:rPr>
      </w:pPr>
    </w:p>
    <w:p w14:paraId="681A37E4" w14:textId="5416CEC1" w:rsidR="008E3AE6" w:rsidRDefault="008E3AE6" w:rsidP="008E3AE6">
      <w:pPr>
        <w:rPr>
          <w:rtl/>
          <w:lang w:eastAsia="he-IL"/>
        </w:rPr>
      </w:pPr>
      <w:bookmarkStart w:id="403" w:name="_ETM_Q1_1519200"/>
      <w:bookmarkStart w:id="404" w:name="_ETM_Q1_1519219"/>
      <w:bookmarkEnd w:id="403"/>
      <w:bookmarkEnd w:id="404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את האמת, שאלה שעלתה בדיון הקודם, אני שאלתי ואני שוב שואלת </w:t>
      </w:r>
      <w:bookmarkStart w:id="405" w:name="_ETM_Q1_1524283"/>
      <w:bookmarkEnd w:id="405"/>
      <w:r>
        <w:rPr>
          <w:rFonts w:hint="cs"/>
          <w:rtl/>
          <w:lang w:eastAsia="he-IL"/>
        </w:rPr>
        <w:t xml:space="preserve">אותה, ואני אתייחס אחרי שאתה תשיב. משרד הבריאות לא עשה </w:t>
      </w:r>
      <w:bookmarkStart w:id="406" w:name="_ETM_Q1_1534220"/>
      <w:bookmarkEnd w:id="406"/>
      <w:r>
        <w:rPr>
          <w:rFonts w:hint="cs"/>
          <w:rtl/>
          <w:lang w:eastAsia="he-IL"/>
        </w:rPr>
        <w:t xml:space="preserve">את המוטל עליו בשינוי תסקיר החוק, כדי להעביר לכם את </w:t>
      </w:r>
      <w:bookmarkStart w:id="407" w:name="_ETM_Q1_1538932"/>
      <w:bookmarkEnd w:id="407"/>
      <w:r>
        <w:rPr>
          <w:rFonts w:hint="cs"/>
          <w:rtl/>
          <w:lang w:eastAsia="he-IL"/>
        </w:rPr>
        <w:t xml:space="preserve">המידע. אבל למה הרחבת, למה אתם תולים, כמו שהם </w:t>
      </w:r>
      <w:bookmarkStart w:id="408" w:name="_ETM_Q1_1545427"/>
      <w:bookmarkEnd w:id="408"/>
      <w:r>
        <w:rPr>
          <w:rFonts w:hint="cs"/>
          <w:rtl/>
          <w:lang w:eastAsia="he-IL"/>
        </w:rPr>
        <w:t xml:space="preserve">תלו את השינוי בעניין העברת המידע לוועדה בעניין העברת המידע </w:t>
      </w:r>
      <w:bookmarkStart w:id="409" w:name="_ETM_Q1_1554528"/>
      <w:bookmarkEnd w:id="409"/>
      <w:r>
        <w:rPr>
          <w:rFonts w:hint="cs"/>
          <w:rtl/>
          <w:lang w:eastAsia="he-IL"/>
        </w:rPr>
        <w:t xml:space="preserve">הגדול, ואז זה נתקע שם, אתם בעצם לא מקבלים </w:t>
      </w:r>
      <w:bookmarkStart w:id="410" w:name="_ETM_Q1_1559697"/>
      <w:bookmarkEnd w:id="410"/>
      <w:r>
        <w:rPr>
          <w:rFonts w:hint="cs"/>
          <w:rtl/>
          <w:lang w:eastAsia="he-IL"/>
        </w:rPr>
        <w:t xml:space="preserve">החלטה על הרחבת הסמכות כי אתם תולים את הרחבת הסמכות. </w:t>
      </w:r>
      <w:bookmarkStart w:id="411" w:name="_ETM_Q1_1565426"/>
      <w:bookmarkEnd w:id="411"/>
      <w:r>
        <w:rPr>
          <w:rFonts w:hint="cs"/>
          <w:rtl/>
          <w:lang w:eastAsia="he-IL"/>
        </w:rPr>
        <w:t xml:space="preserve">הרי אנחנו מדברים על הרחבת סמכות של הוועדה לדון במקרה </w:t>
      </w:r>
      <w:bookmarkStart w:id="412" w:name="_ETM_Q1_1569663"/>
      <w:bookmarkEnd w:id="412"/>
      <w:r>
        <w:rPr>
          <w:rFonts w:hint="cs"/>
          <w:rtl/>
          <w:lang w:eastAsia="he-IL"/>
        </w:rPr>
        <w:t xml:space="preserve">רצח של נשים, לא על ידי בני זוגן. כלומר לכלול </w:t>
      </w:r>
      <w:bookmarkStart w:id="413" w:name="_ETM_Q1_1574222"/>
      <w:bookmarkEnd w:id="413"/>
      <w:r>
        <w:rPr>
          <w:rFonts w:hint="cs"/>
          <w:rtl/>
          <w:lang w:eastAsia="he-IL"/>
        </w:rPr>
        <w:t xml:space="preserve">את כל מקרי הרצח, לא רק של על ידי בני </w:t>
      </w:r>
      <w:bookmarkStart w:id="414" w:name="_ETM_Q1_1578529"/>
      <w:bookmarkEnd w:id="414"/>
      <w:r>
        <w:rPr>
          <w:rFonts w:hint="cs"/>
          <w:rtl/>
          <w:lang w:eastAsia="he-IL"/>
        </w:rPr>
        <w:t xml:space="preserve">זוגן. ואתם המלצתם על זה. ואני מבינה שהכיוון הוא כזה. </w:t>
      </w:r>
      <w:bookmarkStart w:id="415" w:name="_ETM_Q1_1583026"/>
      <w:bookmarkEnd w:id="415"/>
      <w:r>
        <w:rPr>
          <w:rFonts w:hint="cs"/>
          <w:rtl/>
          <w:lang w:eastAsia="he-IL"/>
        </w:rPr>
        <w:t xml:space="preserve">למה אתם תולים את זה שהם ישנו את החוק? תעשו </w:t>
      </w:r>
      <w:bookmarkStart w:id="416" w:name="_ETM_Q1_1586632"/>
      <w:bookmarkEnd w:id="416"/>
      <w:r>
        <w:rPr>
          <w:rFonts w:hint="cs"/>
          <w:rtl/>
          <w:lang w:eastAsia="he-IL"/>
        </w:rPr>
        <w:t xml:space="preserve">את ההרחבה, אני לא מבינה, למה אתם לא עושים את </w:t>
      </w:r>
      <w:bookmarkStart w:id="417" w:name="_ETM_Q1_1591426"/>
      <w:bookmarkEnd w:id="417"/>
      <w:r>
        <w:rPr>
          <w:rFonts w:hint="cs"/>
          <w:rtl/>
          <w:lang w:eastAsia="he-IL"/>
        </w:rPr>
        <w:t xml:space="preserve">ההרחבה, ואז הם ישנו, אחרי אולי בעוד שש שנים, </w:t>
      </w:r>
      <w:bookmarkStart w:id="418" w:name="_ETM_Q1_1598578"/>
      <w:bookmarkEnd w:id="418"/>
      <w:r>
        <w:rPr>
          <w:rFonts w:hint="cs"/>
          <w:rtl/>
          <w:lang w:eastAsia="he-IL"/>
        </w:rPr>
        <w:t xml:space="preserve">אבל ישנו. </w:t>
      </w:r>
    </w:p>
    <w:p w14:paraId="1EAB722F" w14:textId="324849F8" w:rsidR="008E3AE6" w:rsidRDefault="008E3AE6" w:rsidP="008E3AE6">
      <w:pPr>
        <w:rPr>
          <w:rtl/>
          <w:lang w:eastAsia="he-IL"/>
        </w:rPr>
      </w:pPr>
      <w:bookmarkStart w:id="419" w:name="_ETM_Q1_1600124"/>
      <w:bookmarkStart w:id="420" w:name="_ETM_Q1_1600169"/>
      <w:bookmarkStart w:id="421" w:name="_ETM_Q1_1601776"/>
      <w:bookmarkEnd w:id="419"/>
      <w:bookmarkEnd w:id="420"/>
      <w:bookmarkEnd w:id="421"/>
    </w:p>
    <w:p w14:paraId="1A4A8138" w14:textId="03B82FD6" w:rsidR="008E3AE6" w:rsidRDefault="008E3AE6" w:rsidP="008E3AE6">
      <w:pPr>
        <w:pStyle w:val="af9"/>
        <w:keepNext/>
        <w:rPr>
          <w:rtl/>
          <w:lang w:eastAsia="he-IL"/>
        </w:rPr>
      </w:pPr>
      <w:bookmarkStart w:id="422" w:name="ET_guest_סאיד_תלי_27"/>
      <w:r w:rsidRPr="008E3A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8E3AE6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6D4D1750" w14:textId="41844263" w:rsidR="008E3AE6" w:rsidRDefault="008E3AE6" w:rsidP="008E3AE6">
      <w:pPr>
        <w:pStyle w:val="KeepWithNext"/>
        <w:rPr>
          <w:rtl/>
          <w:lang w:eastAsia="he-IL"/>
        </w:rPr>
      </w:pPr>
    </w:p>
    <w:p w14:paraId="09F3A037" w14:textId="296B7846" w:rsidR="008E3AE6" w:rsidRDefault="008E3AE6" w:rsidP="008E3AE6">
      <w:pPr>
        <w:rPr>
          <w:rtl/>
          <w:lang w:eastAsia="he-IL"/>
        </w:rPr>
      </w:pPr>
      <w:bookmarkStart w:id="423" w:name="_ETM_Q1_1601987"/>
      <w:bookmarkStart w:id="424" w:name="_ETM_Q1_1602001"/>
      <w:bookmarkEnd w:id="423"/>
      <w:bookmarkEnd w:id="424"/>
      <w:r>
        <w:rPr>
          <w:rFonts w:hint="cs"/>
          <w:rtl/>
          <w:lang w:eastAsia="he-IL"/>
        </w:rPr>
        <w:t xml:space="preserve">שלהבת היועצת המשפטית גם תתייחס לזה. רק אני </w:t>
      </w:r>
      <w:bookmarkStart w:id="425" w:name="_ETM_Q1_1606296"/>
      <w:bookmarkEnd w:id="425"/>
      <w:r>
        <w:rPr>
          <w:rFonts w:hint="cs"/>
          <w:rtl/>
          <w:lang w:eastAsia="he-IL"/>
        </w:rPr>
        <w:t xml:space="preserve">אגיד שמבחינתנו אנחנו יש לנו מעקב אחרי כל אישה שנרצחת </w:t>
      </w:r>
      <w:bookmarkStart w:id="426" w:name="_ETM_Q1_1610918"/>
      <w:bookmarkEnd w:id="426"/>
      <w:r>
        <w:rPr>
          <w:rFonts w:hint="cs"/>
          <w:rtl/>
          <w:lang w:eastAsia="he-IL"/>
        </w:rPr>
        <w:t xml:space="preserve">בישראל. שלא יהיה ספק. </w:t>
      </w:r>
    </w:p>
    <w:p w14:paraId="0CDE6ADE" w14:textId="4BB6769A" w:rsidR="008E3AE6" w:rsidRDefault="008E3AE6" w:rsidP="008E3AE6">
      <w:pPr>
        <w:rPr>
          <w:rtl/>
          <w:lang w:eastAsia="he-IL"/>
        </w:rPr>
      </w:pPr>
      <w:bookmarkStart w:id="427" w:name="_ETM_Q1_1612997"/>
      <w:bookmarkStart w:id="428" w:name="_ETM_Q1_1613034"/>
      <w:bookmarkEnd w:id="427"/>
      <w:bookmarkEnd w:id="428"/>
    </w:p>
    <w:p w14:paraId="31F0D560" w14:textId="14B6273D" w:rsidR="008E3AE6" w:rsidRDefault="008E3AE6" w:rsidP="008E3AE6">
      <w:pPr>
        <w:pStyle w:val="af6"/>
        <w:keepNext/>
        <w:rPr>
          <w:rtl/>
        </w:rPr>
      </w:pPr>
      <w:bookmarkStart w:id="429" w:name="ET_yor_5297_28"/>
      <w:r w:rsidRPr="008E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3AE6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1B16451B" w14:textId="4065DC0C" w:rsidR="008E3AE6" w:rsidRDefault="008E3AE6" w:rsidP="008E3AE6">
      <w:pPr>
        <w:pStyle w:val="KeepWithNext"/>
        <w:rPr>
          <w:rtl/>
          <w:lang w:eastAsia="he-IL"/>
        </w:rPr>
      </w:pPr>
    </w:p>
    <w:p w14:paraId="1EB79DE4" w14:textId="443B52C9" w:rsidR="008E3AE6" w:rsidRDefault="008E3AE6" w:rsidP="008E3AE6">
      <w:pPr>
        <w:rPr>
          <w:rtl/>
          <w:lang w:eastAsia="he-IL"/>
        </w:rPr>
      </w:pPr>
      <w:bookmarkStart w:id="430" w:name="_ETM_Q1_1614876"/>
      <w:bookmarkStart w:id="431" w:name="_ETM_Q1_1614892"/>
      <w:bookmarkEnd w:id="430"/>
      <w:bookmarkEnd w:id="431"/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אני הייתי מאוד, אני מנסה </w:t>
      </w:r>
      <w:bookmarkStart w:id="432" w:name="_ETM_Q1_1617892"/>
      <w:bookmarkEnd w:id="432"/>
      <w:r>
        <w:rPr>
          <w:rFonts w:hint="cs"/>
          <w:rtl/>
          <w:lang w:eastAsia="he-IL"/>
        </w:rPr>
        <w:t xml:space="preserve">להתמקד בשאלות שעומדות על הפרק. </w:t>
      </w:r>
    </w:p>
    <w:p w14:paraId="25966D2C" w14:textId="16E7074E" w:rsidR="008E3AE6" w:rsidRDefault="008E3AE6" w:rsidP="008E3AE6">
      <w:pPr>
        <w:rPr>
          <w:rtl/>
          <w:lang w:eastAsia="he-IL"/>
        </w:rPr>
      </w:pPr>
      <w:bookmarkStart w:id="433" w:name="_ETM_Q1_1620533"/>
      <w:bookmarkStart w:id="434" w:name="_ETM_Q1_1620570"/>
      <w:bookmarkEnd w:id="433"/>
      <w:bookmarkEnd w:id="434"/>
    </w:p>
    <w:p w14:paraId="380FF867" w14:textId="066F1D29" w:rsidR="008E3AE6" w:rsidRDefault="008E3AE6" w:rsidP="008E3AE6">
      <w:pPr>
        <w:pStyle w:val="af9"/>
        <w:keepNext/>
        <w:rPr>
          <w:rtl/>
          <w:lang w:eastAsia="he-IL"/>
        </w:rPr>
      </w:pPr>
      <w:bookmarkStart w:id="435" w:name="ET_guest_סאיד_תלי_29"/>
      <w:r w:rsidRPr="008E3A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8E3AE6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2087AD18" w14:textId="10082EF0" w:rsidR="008E3AE6" w:rsidRDefault="008E3AE6" w:rsidP="008E3AE6">
      <w:pPr>
        <w:pStyle w:val="KeepWithNext"/>
        <w:rPr>
          <w:rtl/>
          <w:lang w:eastAsia="he-IL"/>
        </w:rPr>
      </w:pPr>
    </w:p>
    <w:p w14:paraId="24FD7007" w14:textId="01F611D2" w:rsidR="008E3AE6" w:rsidRDefault="008E3AE6" w:rsidP="008E3AE6">
      <w:pPr>
        <w:rPr>
          <w:rtl/>
          <w:lang w:eastAsia="he-IL"/>
        </w:rPr>
      </w:pPr>
      <w:bookmarkStart w:id="436" w:name="_ETM_Q1_1621757"/>
      <w:bookmarkStart w:id="437" w:name="_ETM_Q1_1621773"/>
      <w:bookmarkEnd w:id="436"/>
      <w:bookmarkEnd w:id="437"/>
      <w:r>
        <w:rPr>
          <w:rFonts w:hint="cs"/>
          <w:rtl/>
          <w:lang w:eastAsia="he-IL"/>
        </w:rPr>
        <w:t xml:space="preserve">אני תיכף מגיע לזה. מה </w:t>
      </w:r>
      <w:bookmarkStart w:id="438" w:name="_ETM_Q1_1623395"/>
      <w:bookmarkEnd w:id="438"/>
      <w:r>
        <w:rPr>
          <w:rFonts w:hint="cs"/>
          <w:rtl/>
          <w:lang w:eastAsia="he-IL"/>
        </w:rPr>
        <w:t xml:space="preserve">שאני אומר, אצלנו במשרד דיונים פנימיים שלנו, בכל אישה, </w:t>
      </w:r>
      <w:bookmarkStart w:id="439" w:name="_ETM_Q1_1628314"/>
      <w:bookmarkEnd w:id="439"/>
      <w:r>
        <w:rPr>
          <w:rFonts w:hint="cs"/>
          <w:rtl/>
          <w:lang w:eastAsia="he-IL"/>
        </w:rPr>
        <w:t xml:space="preserve">גם אם היא נרצחה על ידי אח או בן משפחה, </w:t>
      </w:r>
      <w:bookmarkStart w:id="440" w:name="_ETM_Q1_1631278"/>
      <w:bookmarkEnd w:id="440"/>
      <w:r>
        <w:rPr>
          <w:rFonts w:hint="cs"/>
          <w:rtl/>
          <w:lang w:eastAsia="he-IL"/>
        </w:rPr>
        <w:t xml:space="preserve">אנחנו מקיימים את הדיון. אבל אם אנחנו מדברים על דיון, </w:t>
      </w:r>
      <w:bookmarkStart w:id="441" w:name="_ETM_Q1_1634967"/>
      <w:bookmarkEnd w:id="441"/>
      <w:r>
        <w:rPr>
          <w:rFonts w:hint="cs"/>
          <w:rtl/>
          <w:lang w:eastAsia="he-IL"/>
        </w:rPr>
        <w:t xml:space="preserve">על וועדה בין משרדית, שיש גורם כל כך חשוב, שהמידע </w:t>
      </w:r>
      <w:bookmarkStart w:id="442" w:name="_ETM_Q1_1638448"/>
      <w:bookmarkEnd w:id="442"/>
      <w:r>
        <w:rPr>
          <w:rFonts w:hint="cs"/>
          <w:rtl/>
          <w:lang w:eastAsia="he-IL"/>
        </w:rPr>
        <w:t xml:space="preserve">פה הוא קריטי, אז אנחנו לא יכולים לדון במשהו בין </w:t>
      </w:r>
      <w:bookmarkStart w:id="443" w:name="_ETM_Q1_1641806"/>
      <w:bookmarkEnd w:id="443"/>
      <w:r>
        <w:rPr>
          <w:rFonts w:hint="cs"/>
          <w:rtl/>
          <w:lang w:eastAsia="he-IL"/>
        </w:rPr>
        <w:t xml:space="preserve">משרדי כשצלע כל כך מרכזי, ולהמשיך ולהרחיב ולבנות משהו עקום </w:t>
      </w:r>
      <w:bookmarkStart w:id="444" w:name="_ETM_Q1_1647537"/>
      <w:bookmarkEnd w:id="444"/>
      <w:r>
        <w:rPr>
          <w:rFonts w:hint="cs"/>
          <w:rtl/>
          <w:lang w:eastAsia="he-IL"/>
        </w:rPr>
        <w:t xml:space="preserve">על משהו, ולהוסיף על זה. אז אנחנו, אם זה </w:t>
      </w:r>
      <w:bookmarkStart w:id="445" w:name="_ETM_Q1_1651004"/>
      <w:bookmarkEnd w:id="445"/>
      <w:r>
        <w:rPr>
          <w:rFonts w:hint="cs"/>
          <w:rtl/>
          <w:lang w:eastAsia="he-IL"/>
        </w:rPr>
        <w:t xml:space="preserve">תלוי בנו, במשרד הרווחה, אנחנו כן מקיימים. אבל אנחנו מדברים </w:t>
      </w:r>
      <w:bookmarkStart w:id="446" w:name="_ETM_Q1_1656369"/>
      <w:bookmarkEnd w:id="446"/>
      <w:r>
        <w:rPr>
          <w:rFonts w:hint="cs"/>
          <w:rtl/>
          <w:lang w:eastAsia="he-IL"/>
        </w:rPr>
        <w:t xml:space="preserve">על החלטת ממשלה, דיון בין משרדי, ואת זה אנחנו רוצים </w:t>
      </w:r>
      <w:bookmarkStart w:id="447" w:name="_ETM_Q1_1659673"/>
      <w:bookmarkEnd w:id="447"/>
      <w:r>
        <w:rPr>
          <w:rFonts w:hint="cs"/>
          <w:rtl/>
          <w:lang w:eastAsia="he-IL"/>
        </w:rPr>
        <w:t xml:space="preserve">לתקן, את העוול שהיה. </w:t>
      </w:r>
    </w:p>
    <w:p w14:paraId="1022DB05" w14:textId="24390B19" w:rsidR="008E3AE6" w:rsidRDefault="008E3AE6" w:rsidP="008E3AE6">
      <w:pPr>
        <w:rPr>
          <w:rtl/>
          <w:lang w:eastAsia="he-IL"/>
        </w:rPr>
      </w:pPr>
      <w:bookmarkStart w:id="448" w:name="_ETM_Q1_1661562"/>
      <w:bookmarkStart w:id="449" w:name="_ETM_Q1_1661633"/>
      <w:bookmarkEnd w:id="448"/>
      <w:bookmarkEnd w:id="449"/>
    </w:p>
    <w:p w14:paraId="3B6B89B9" w14:textId="72FB4A17" w:rsidR="008E3AE6" w:rsidRDefault="008E3AE6" w:rsidP="008E3AE6">
      <w:pPr>
        <w:pStyle w:val="af6"/>
        <w:keepNext/>
        <w:rPr>
          <w:rtl/>
        </w:rPr>
      </w:pPr>
      <w:bookmarkStart w:id="450" w:name="ET_yor_5297_30"/>
      <w:r w:rsidRPr="008E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3AE6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32539D48" w14:textId="4CC5AEDE" w:rsidR="008E3AE6" w:rsidRDefault="008E3AE6" w:rsidP="008E3AE6">
      <w:pPr>
        <w:pStyle w:val="KeepWithNext"/>
        <w:rPr>
          <w:rtl/>
          <w:lang w:eastAsia="he-IL"/>
        </w:rPr>
      </w:pPr>
    </w:p>
    <w:p w14:paraId="34B67953" w14:textId="0516337B" w:rsidR="008E3AE6" w:rsidRDefault="008E3AE6" w:rsidP="008E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לא רואה איך הממשלה מזרזת את התהליך הזה. כבר ארבע שנים, אם לא </w:t>
      </w:r>
      <w:bookmarkStart w:id="451" w:name="_ETM_Q1_1668346"/>
      <w:bookmarkEnd w:id="451"/>
      <w:r>
        <w:rPr>
          <w:rFonts w:hint="cs"/>
          <w:rtl/>
          <w:lang w:eastAsia="he-IL"/>
        </w:rPr>
        <w:t xml:space="preserve">הייתי נוגעת בנושא הזה, אף אחד כנראה לא </w:t>
      </w:r>
      <w:bookmarkStart w:id="452" w:name="_ETM_Q1_1673402"/>
      <w:bookmarkEnd w:id="452"/>
      <w:r>
        <w:rPr>
          <w:rFonts w:hint="cs"/>
          <w:rtl/>
          <w:lang w:eastAsia="he-IL"/>
        </w:rPr>
        <w:t xml:space="preserve">היה נוגע בזה. אחרת אני לא מבינה למה ממשלה לא </w:t>
      </w:r>
      <w:bookmarkStart w:id="453" w:name="_ETM_Q1_1676727"/>
      <w:bookmarkEnd w:id="453"/>
      <w:r>
        <w:rPr>
          <w:rFonts w:hint="cs"/>
          <w:rtl/>
          <w:lang w:eastAsia="he-IL"/>
        </w:rPr>
        <w:t>יכולה לפתור את הבעיה הזו בלי שאני אתערב בה.</w:t>
      </w:r>
      <w:r w:rsidR="001317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bookmarkStart w:id="454" w:name="_ETM_Q1_1680525"/>
      <w:bookmarkEnd w:id="454"/>
      <w:r>
        <w:rPr>
          <w:rFonts w:hint="cs"/>
          <w:rtl/>
          <w:lang w:eastAsia="he-IL"/>
        </w:rPr>
        <w:t xml:space="preserve">לא מבינה, הוועדה כבר קיימת, דנה, המשרד דן במקרה הרצח, </w:t>
      </w:r>
      <w:bookmarkStart w:id="455" w:name="_ETM_Q1_1687845"/>
      <w:bookmarkEnd w:id="455"/>
      <w:r>
        <w:rPr>
          <w:rFonts w:hint="cs"/>
          <w:rtl/>
          <w:lang w:eastAsia="he-IL"/>
        </w:rPr>
        <w:lastRenderedPageBreak/>
        <w:t xml:space="preserve">אבל לא מרחיבים את הסמכות עד שיקרה השינוי הזה. אין </w:t>
      </w:r>
      <w:bookmarkStart w:id="456" w:name="_ETM_Q1_1691842"/>
      <w:bookmarkEnd w:id="456"/>
      <w:r>
        <w:rPr>
          <w:rFonts w:hint="cs"/>
          <w:rtl/>
          <w:lang w:eastAsia="he-IL"/>
        </w:rPr>
        <w:t xml:space="preserve">שום הצדקה. אם תשאל אותי, אין שום הצדקה. </w:t>
      </w:r>
      <w:bookmarkStart w:id="457" w:name="_ETM_Q1_1696147"/>
      <w:bookmarkStart w:id="458" w:name="_ETM_Q1_1696181"/>
      <w:bookmarkEnd w:id="457"/>
      <w:bookmarkEnd w:id="458"/>
      <w:r>
        <w:rPr>
          <w:rFonts w:hint="cs"/>
          <w:rtl/>
          <w:lang w:eastAsia="he-IL"/>
        </w:rPr>
        <w:t xml:space="preserve">תרחיבו </w:t>
      </w:r>
      <w:bookmarkStart w:id="459" w:name="_ETM_Q1_1698586"/>
      <w:bookmarkEnd w:id="459"/>
      <w:r>
        <w:rPr>
          <w:rFonts w:hint="cs"/>
          <w:rtl/>
          <w:lang w:eastAsia="he-IL"/>
        </w:rPr>
        <w:t xml:space="preserve">את הסמכות, וזה יהווה עוד לחץ על משרד הבריאות שיישר </w:t>
      </w:r>
      <w:bookmarkStart w:id="460" w:name="_ETM_Q1_1704026"/>
      <w:bookmarkEnd w:id="460"/>
      <w:r>
        <w:rPr>
          <w:rFonts w:hint="cs"/>
          <w:rtl/>
          <w:lang w:eastAsia="he-IL"/>
        </w:rPr>
        <w:t xml:space="preserve">קו אתכם. </w:t>
      </w:r>
    </w:p>
    <w:p w14:paraId="3A514844" w14:textId="5B4E28A6" w:rsidR="008E3AE6" w:rsidRDefault="008E3AE6" w:rsidP="008E3AE6">
      <w:pPr>
        <w:rPr>
          <w:rtl/>
          <w:lang w:eastAsia="he-IL"/>
        </w:rPr>
      </w:pPr>
    </w:p>
    <w:p w14:paraId="607A613D" w14:textId="620859F0" w:rsidR="008E3AE6" w:rsidRDefault="008E3AE6" w:rsidP="008E3AE6">
      <w:pPr>
        <w:pStyle w:val="af9"/>
        <w:keepNext/>
        <w:rPr>
          <w:rtl/>
          <w:lang w:eastAsia="he-IL"/>
        </w:rPr>
      </w:pPr>
      <w:bookmarkStart w:id="461" w:name="ET_guest_שלהבת_איינשטיין_אלפסי_31"/>
      <w:r w:rsidRPr="008E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איינשטיין אלפסי:</w:t>
      </w:r>
      <w:r w:rsidRPr="008E3AE6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32BE120A" w14:textId="40C6D490" w:rsidR="008E3AE6" w:rsidRDefault="008E3AE6" w:rsidP="008E3AE6">
      <w:pPr>
        <w:pStyle w:val="KeepWithNext"/>
        <w:rPr>
          <w:rtl/>
          <w:lang w:eastAsia="he-IL"/>
        </w:rPr>
      </w:pPr>
    </w:p>
    <w:p w14:paraId="26D5645E" w14:textId="2C821F77" w:rsidR="008E3AE6" w:rsidRDefault="00A87C71" w:rsidP="008E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שאנחנו נבקש גם להרחיב את סמכויות </w:t>
      </w:r>
      <w:bookmarkStart w:id="462" w:name="_ETM_Q1_1710939"/>
      <w:bookmarkEnd w:id="462"/>
      <w:r>
        <w:rPr>
          <w:rFonts w:hint="cs"/>
          <w:rtl/>
          <w:lang w:eastAsia="he-IL"/>
        </w:rPr>
        <w:t xml:space="preserve">הוועדה נדרשת החלטת ממשלה שמוסכמת על המשרדים השונים. ממקום שבו </w:t>
      </w:r>
      <w:bookmarkStart w:id="463" w:name="_ETM_Q1_1715930"/>
      <w:bookmarkEnd w:id="463"/>
      <w:r>
        <w:rPr>
          <w:rFonts w:hint="cs"/>
          <w:rtl/>
          <w:lang w:eastAsia="he-IL"/>
        </w:rPr>
        <w:t xml:space="preserve">עוד אין לנו באמת את הסרת החסם הזה, </w:t>
      </w:r>
    </w:p>
    <w:p w14:paraId="67897E1C" w14:textId="20B7F60E" w:rsidR="00A87C71" w:rsidRDefault="00A87C71" w:rsidP="008E3AE6">
      <w:pPr>
        <w:rPr>
          <w:rtl/>
          <w:lang w:eastAsia="he-IL"/>
        </w:rPr>
      </w:pPr>
      <w:bookmarkStart w:id="464" w:name="_ETM_Q1_1720542"/>
      <w:bookmarkStart w:id="465" w:name="_ETM_Q1_1720579"/>
      <w:bookmarkStart w:id="466" w:name="_ETM_Q1_1721488"/>
      <w:bookmarkEnd w:id="464"/>
      <w:bookmarkEnd w:id="465"/>
      <w:bookmarkEnd w:id="466"/>
    </w:p>
    <w:p w14:paraId="4C67308E" w14:textId="47CA2168" w:rsidR="00A87C71" w:rsidRDefault="00A87C71" w:rsidP="00A87C71">
      <w:pPr>
        <w:pStyle w:val="af6"/>
        <w:keepNext/>
        <w:rPr>
          <w:rtl/>
        </w:rPr>
      </w:pPr>
      <w:bookmarkStart w:id="467" w:name="ET_yor_5297_32"/>
      <w:r w:rsidRPr="00A87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7C71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30E9ECEA" w14:textId="19329099" w:rsidR="00A87C71" w:rsidRDefault="00A87C71" w:rsidP="00A87C71">
      <w:pPr>
        <w:pStyle w:val="KeepWithNext"/>
        <w:rPr>
          <w:rtl/>
          <w:lang w:eastAsia="he-IL"/>
        </w:rPr>
      </w:pPr>
    </w:p>
    <w:p w14:paraId="43E1EAEA" w14:textId="052E7493" w:rsidR="00A87C71" w:rsidRDefault="00A87C71" w:rsidP="00A87C71">
      <w:pPr>
        <w:rPr>
          <w:rtl/>
          <w:lang w:eastAsia="he-IL"/>
        </w:rPr>
      </w:pPr>
      <w:bookmarkStart w:id="468" w:name="_ETM_Q1_1721728"/>
      <w:bookmarkStart w:id="469" w:name="_ETM_Q1_1721746"/>
      <w:bookmarkEnd w:id="468"/>
      <w:bookmarkEnd w:id="469"/>
      <w:r>
        <w:rPr>
          <w:rFonts w:hint="cs"/>
          <w:rtl/>
          <w:lang w:eastAsia="he-IL"/>
        </w:rPr>
        <w:t xml:space="preserve">אני רוצה </w:t>
      </w:r>
      <w:bookmarkStart w:id="470" w:name="_ETM_Q1_1722367"/>
      <w:bookmarkEnd w:id="470"/>
      <w:r>
        <w:rPr>
          <w:rFonts w:hint="cs"/>
          <w:rtl/>
          <w:lang w:eastAsia="he-IL"/>
        </w:rPr>
        <w:t xml:space="preserve">לשאול שאלה אחרת, יש איזה שהוא משרד שמתנגד להרחבת </w:t>
      </w:r>
      <w:bookmarkStart w:id="471" w:name="_ETM_Q1_1726788"/>
      <w:bookmarkEnd w:id="471"/>
      <w:r>
        <w:rPr>
          <w:rFonts w:hint="cs"/>
          <w:rtl/>
          <w:lang w:eastAsia="he-IL"/>
        </w:rPr>
        <w:t xml:space="preserve">הסמכות? אם יש, עכשיו אני צריכה לדעת. </w:t>
      </w:r>
    </w:p>
    <w:p w14:paraId="00B562C6" w14:textId="499AFB34" w:rsidR="00A87C71" w:rsidRDefault="00A87C71" w:rsidP="00A87C71">
      <w:pPr>
        <w:rPr>
          <w:rtl/>
          <w:lang w:eastAsia="he-IL"/>
        </w:rPr>
      </w:pPr>
    </w:p>
    <w:p w14:paraId="59A3D959" w14:textId="668204B9" w:rsidR="00A87C71" w:rsidRDefault="00A87C71" w:rsidP="00A87C71">
      <w:pPr>
        <w:pStyle w:val="af9"/>
        <w:keepNext/>
        <w:rPr>
          <w:rtl/>
          <w:lang w:eastAsia="he-IL"/>
        </w:rPr>
      </w:pPr>
      <w:bookmarkStart w:id="472" w:name="ET_guest_שלהבת_איינשטיין_אלפסי_33"/>
      <w:r w:rsidRPr="00A8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איינשטיין אלפסי:</w:t>
      </w:r>
      <w:r w:rsidRPr="00A87C71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50680E11" w14:textId="42F07007" w:rsidR="00A87C71" w:rsidRDefault="00A87C71" w:rsidP="00A87C71">
      <w:pPr>
        <w:pStyle w:val="KeepWithNext"/>
        <w:rPr>
          <w:rtl/>
          <w:lang w:eastAsia="he-IL"/>
        </w:rPr>
      </w:pPr>
    </w:p>
    <w:p w14:paraId="1D068BD2" w14:textId="2738E81E" w:rsidR="00A87C71" w:rsidRDefault="00A87C71" w:rsidP="00A87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להתנגד להרחבת הסמכות לבין שותפות מלאה בהעברת המידע. אין טעם בהעברת מידע נוספת אם כרגע אנחנו מתמודדים עם חסם משמעותי בהעברת מידע מגורמים משמעותיים מאוד, שאני </w:t>
      </w:r>
      <w:bookmarkStart w:id="473" w:name="_ETM_Q1_1747483"/>
      <w:bookmarkEnd w:id="473"/>
      <w:r>
        <w:rPr>
          <w:rFonts w:hint="cs"/>
          <w:rtl/>
          <w:lang w:eastAsia="he-IL"/>
        </w:rPr>
        <w:t xml:space="preserve">בטוחה שפועלים, ככל שהם יכולים כדי לקדם את העברות המידע </w:t>
      </w:r>
      <w:bookmarkStart w:id="474" w:name="_ETM_Q1_1751389"/>
      <w:bookmarkEnd w:id="474"/>
      <w:r>
        <w:rPr>
          <w:rFonts w:hint="cs"/>
          <w:rtl/>
          <w:lang w:eastAsia="he-IL"/>
        </w:rPr>
        <w:t xml:space="preserve">האלה. </w:t>
      </w:r>
    </w:p>
    <w:p w14:paraId="4D2D9FD6" w14:textId="6A59C5E2" w:rsidR="00A87C71" w:rsidRDefault="00A87C71" w:rsidP="00A87C71">
      <w:pPr>
        <w:rPr>
          <w:rtl/>
          <w:lang w:eastAsia="he-IL"/>
        </w:rPr>
      </w:pPr>
      <w:bookmarkStart w:id="475" w:name="_ETM_Q1_1752018"/>
      <w:bookmarkStart w:id="476" w:name="_ETM_Q1_1752057"/>
      <w:bookmarkEnd w:id="475"/>
      <w:bookmarkEnd w:id="476"/>
    </w:p>
    <w:p w14:paraId="11095395" w14:textId="06BEFCB6" w:rsidR="00A87C71" w:rsidRDefault="00A87C71" w:rsidP="00A87C71">
      <w:pPr>
        <w:rPr>
          <w:rtl/>
          <w:lang w:eastAsia="he-IL"/>
        </w:rPr>
      </w:pPr>
      <w:bookmarkStart w:id="477" w:name="_ETM_Q1_1752124"/>
      <w:bookmarkStart w:id="478" w:name="_ETM_Q1_1752166"/>
      <w:bookmarkEnd w:id="477"/>
      <w:bookmarkEnd w:id="478"/>
      <w:r>
        <w:rPr>
          <w:rFonts w:hint="cs"/>
          <w:rtl/>
          <w:lang w:eastAsia="he-IL"/>
        </w:rPr>
        <w:t xml:space="preserve">אנחנו לא רואים מקום להרחיב סמכויות על גבי קומה </w:t>
      </w:r>
      <w:bookmarkStart w:id="479" w:name="_ETM_Q1_1758459"/>
      <w:bookmarkEnd w:id="479"/>
      <w:r>
        <w:rPr>
          <w:rFonts w:hint="cs"/>
          <w:rtl/>
          <w:lang w:eastAsia="he-IL"/>
        </w:rPr>
        <w:t xml:space="preserve">חסרה. </w:t>
      </w:r>
    </w:p>
    <w:p w14:paraId="56AD89CA" w14:textId="5A8BF6CE" w:rsidR="00A87C71" w:rsidRDefault="00A87C71" w:rsidP="00A87C71">
      <w:pPr>
        <w:rPr>
          <w:rtl/>
          <w:lang w:eastAsia="he-IL"/>
        </w:rPr>
      </w:pPr>
      <w:bookmarkStart w:id="480" w:name="_ETM_Q1_1759352"/>
      <w:bookmarkStart w:id="481" w:name="_ETM_Q1_1759389"/>
      <w:bookmarkStart w:id="482" w:name="_ETM_Q1_1760078"/>
      <w:bookmarkEnd w:id="480"/>
      <w:bookmarkEnd w:id="481"/>
      <w:bookmarkEnd w:id="482"/>
    </w:p>
    <w:p w14:paraId="4688104E" w14:textId="74761FB8" w:rsidR="00A87C71" w:rsidRDefault="00A87C71" w:rsidP="00A87C71">
      <w:pPr>
        <w:pStyle w:val="af6"/>
        <w:keepNext/>
        <w:rPr>
          <w:rtl/>
        </w:rPr>
      </w:pPr>
      <w:bookmarkStart w:id="483" w:name="ET_yor_5297_34"/>
      <w:r w:rsidRPr="00A87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7C71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043C3ABE" w14:textId="15A64146" w:rsidR="00A87C71" w:rsidRDefault="00A87C71" w:rsidP="00A87C71">
      <w:pPr>
        <w:pStyle w:val="KeepWithNext"/>
        <w:rPr>
          <w:rtl/>
          <w:lang w:eastAsia="he-IL"/>
        </w:rPr>
      </w:pPr>
    </w:p>
    <w:p w14:paraId="4376962A" w14:textId="77777777" w:rsidR="00A87C71" w:rsidRDefault="00A87C71" w:rsidP="00A87C71">
      <w:pPr>
        <w:rPr>
          <w:rtl/>
          <w:lang w:eastAsia="he-IL"/>
        </w:rPr>
      </w:pPr>
      <w:bookmarkStart w:id="484" w:name="_ETM_Q1_1760333"/>
      <w:bookmarkEnd w:id="484"/>
      <w:r>
        <w:rPr>
          <w:rFonts w:hint="cs"/>
          <w:rtl/>
          <w:lang w:eastAsia="he-IL"/>
        </w:rPr>
        <w:t>א</w:t>
      </w:r>
      <w:bookmarkStart w:id="485" w:name="_ETM_Q1_1760358"/>
      <w:bookmarkEnd w:id="485"/>
      <w:r>
        <w:rPr>
          <w:rFonts w:hint="cs"/>
          <w:rtl/>
          <w:lang w:eastAsia="he-IL"/>
        </w:rPr>
        <w:t xml:space="preserve">ני רוצה לדבר בשמן של הנשים. כמו שאני עושה </w:t>
      </w:r>
      <w:bookmarkStart w:id="486" w:name="_ETM_Q1_1765141"/>
      <w:bookmarkEnd w:id="486"/>
      <w:r>
        <w:rPr>
          <w:rFonts w:hint="cs"/>
          <w:rtl/>
          <w:lang w:eastAsia="he-IL"/>
        </w:rPr>
        <w:t xml:space="preserve">תמיד. ממש לא אכפת לי מה החומות, התפקיד שלכם </w:t>
      </w:r>
      <w:bookmarkStart w:id="487" w:name="_ETM_Q1_1770566"/>
      <w:bookmarkEnd w:id="487"/>
      <w:r>
        <w:rPr>
          <w:rFonts w:hint="cs"/>
          <w:rtl/>
          <w:lang w:eastAsia="he-IL"/>
        </w:rPr>
        <w:t xml:space="preserve">לשבור את החומות. התפקיד שלכם לעשות את העבודה. יש נשים </w:t>
      </w:r>
      <w:bookmarkStart w:id="488" w:name="_ETM_Q1_1774886"/>
      <w:bookmarkEnd w:id="488"/>
      <w:r>
        <w:rPr>
          <w:rFonts w:hint="cs"/>
          <w:rtl/>
          <w:lang w:eastAsia="he-IL"/>
        </w:rPr>
        <w:t xml:space="preserve">שנרצחות. אופס, אנחנו לא נטפל בכן בדיוק כמו אותן </w:t>
      </w:r>
      <w:bookmarkStart w:id="489" w:name="_ETM_Q1_1780799"/>
      <w:bookmarkEnd w:id="489"/>
      <w:r>
        <w:rPr>
          <w:rFonts w:hint="cs"/>
          <w:rtl/>
          <w:lang w:eastAsia="he-IL"/>
        </w:rPr>
        <w:t xml:space="preserve">נשים שנרצחו על ידי בני זוגן, כי יש לנו </w:t>
      </w:r>
      <w:bookmarkStart w:id="490" w:name="_ETM_Q1_1785297"/>
      <w:bookmarkEnd w:id="490"/>
      <w:r>
        <w:rPr>
          <w:rFonts w:hint="cs"/>
          <w:rtl/>
          <w:lang w:eastAsia="he-IL"/>
        </w:rPr>
        <w:t xml:space="preserve">בעיות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המשרדים מעבירים את המידע. בדיוק כמו שהם </w:t>
      </w:r>
      <w:bookmarkStart w:id="491" w:name="_ETM_Q1_1790438"/>
      <w:bookmarkEnd w:id="491"/>
      <w:r>
        <w:rPr>
          <w:rFonts w:hint="cs"/>
          <w:rtl/>
          <w:lang w:eastAsia="he-IL"/>
        </w:rPr>
        <w:t xml:space="preserve">בעייתיים (בגלל החוק) בהעברת המידע על נשים שנרצחו על </w:t>
      </w:r>
      <w:bookmarkStart w:id="492" w:name="_ETM_Q1_1798661"/>
      <w:bookmarkEnd w:id="492"/>
      <w:r>
        <w:rPr>
          <w:rFonts w:hint="cs"/>
          <w:rtl/>
          <w:lang w:eastAsia="he-IL"/>
        </w:rPr>
        <w:t xml:space="preserve">ידי בני זוגן, בדיוק יהיו באותה רמה של בעייתיות </w:t>
      </w:r>
      <w:bookmarkStart w:id="493" w:name="_ETM_Q1_1803493"/>
      <w:bookmarkEnd w:id="493"/>
      <w:r>
        <w:rPr>
          <w:rFonts w:hint="cs"/>
          <w:rtl/>
          <w:lang w:eastAsia="he-IL"/>
        </w:rPr>
        <w:t xml:space="preserve">בהעברת המידע על נשים שנרצחו לא על ידי </w:t>
      </w:r>
      <w:bookmarkStart w:id="494" w:name="_ETM_Q1_1808840"/>
      <w:bookmarkEnd w:id="494"/>
      <w:r>
        <w:rPr>
          <w:rFonts w:hint="cs"/>
          <w:rtl/>
          <w:lang w:eastAsia="he-IL"/>
        </w:rPr>
        <w:t xml:space="preserve">בני זוגן. אותו מצב. כלומר לא בונים שום חומה חדשה. </w:t>
      </w:r>
      <w:bookmarkStart w:id="495" w:name="_ETM_Q1_1814031"/>
      <w:bookmarkEnd w:id="495"/>
      <w:r>
        <w:rPr>
          <w:rFonts w:hint="cs"/>
          <w:rtl/>
          <w:lang w:eastAsia="he-IL"/>
        </w:rPr>
        <w:t xml:space="preserve">אותה חומה קיימת. אותה לקונה קיימת. אם משרד הבריאות לא </w:t>
      </w:r>
      <w:bookmarkStart w:id="496" w:name="_ETM_Q1_1824124"/>
      <w:bookmarkEnd w:id="496"/>
      <w:r>
        <w:rPr>
          <w:rFonts w:hint="cs"/>
          <w:rtl/>
          <w:lang w:eastAsia="he-IL"/>
        </w:rPr>
        <w:t xml:space="preserve">נותן יד לכם, לא עוזר לכם בדיונים האלה, כי לא </w:t>
      </w:r>
      <w:bookmarkStart w:id="497" w:name="_ETM_Q1_1827249"/>
      <w:bookmarkEnd w:id="497"/>
      <w:r>
        <w:rPr>
          <w:rFonts w:hint="cs"/>
          <w:rtl/>
          <w:lang w:eastAsia="he-IL"/>
        </w:rPr>
        <w:t xml:space="preserve">מעביר את המידע על נשים שנרצחו על ידי בני זוגן, </w:t>
      </w:r>
      <w:bookmarkStart w:id="498" w:name="_ETM_Q1_1830507"/>
      <w:bookmarkEnd w:id="498"/>
      <w:r>
        <w:rPr>
          <w:rFonts w:hint="cs"/>
          <w:rtl/>
          <w:lang w:eastAsia="he-IL"/>
        </w:rPr>
        <w:t xml:space="preserve">יהיה באותו מצב בדיוק על נשים שנרצחו לא על ידי </w:t>
      </w:r>
      <w:bookmarkStart w:id="499" w:name="_ETM_Q1_1835390"/>
      <w:bookmarkEnd w:id="499"/>
      <w:r>
        <w:rPr>
          <w:rFonts w:hint="cs"/>
          <w:rtl/>
          <w:lang w:eastAsia="he-IL"/>
        </w:rPr>
        <w:t xml:space="preserve">בני זוגן. אותו מצב. לא ישתנה כלום. </w:t>
      </w:r>
    </w:p>
    <w:p w14:paraId="35F577EC" w14:textId="77777777" w:rsidR="00A87C71" w:rsidRDefault="00A87C71" w:rsidP="00A87C71">
      <w:pPr>
        <w:rPr>
          <w:rtl/>
          <w:lang w:eastAsia="he-IL"/>
        </w:rPr>
      </w:pPr>
      <w:bookmarkStart w:id="500" w:name="_ETM_Q1_1862121"/>
      <w:bookmarkStart w:id="501" w:name="_ETM_Q1_1862158"/>
      <w:bookmarkEnd w:id="500"/>
      <w:bookmarkEnd w:id="501"/>
    </w:p>
    <w:p w14:paraId="2622E164" w14:textId="67526585" w:rsidR="00A87C71" w:rsidRDefault="00A87C71" w:rsidP="00A87C71">
      <w:pPr>
        <w:rPr>
          <w:rtl/>
          <w:lang w:eastAsia="he-IL"/>
        </w:rPr>
      </w:pPr>
      <w:bookmarkStart w:id="502" w:name="_ETM_Q1_1862409"/>
      <w:bookmarkStart w:id="503" w:name="_ETM_Q1_1862440"/>
      <w:bookmarkEnd w:id="502"/>
      <w:bookmarkEnd w:id="503"/>
      <w:r>
        <w:rPr>
          <w:rFonts w:hint="cs"/>
          <w:rtl/>
          <w:lang w:eastAsia="he-IL"/>
        </w:rPr>
        <w:t xml:space="preserve">אז אני לא </w:t>
      </w:r>
      <w:bookmarkStart w:id="504" w:name="_ETM_Q1_1842033"/>
      <w:bookmarkEnd w:id="504"/>
      <w:r>
        <w:rPr>
          <w:rFonts w:hint="cs"/>
          <w:rtl/>
          <w:lang w:eastAsia="he-IL"/>
        </w:rPr>
        <w:t xml:space="preserve">מבינה למה תוקעים את ההחלטה הזו. וממשלה שמשרד הבריאות חלק </w:t>
      </w:r>
      <w:bookmarkStart w:id="505" w:name="_ETM_Q1_1847380"/>
      <w:bookmarkEnd w:id="505"/>
      <w:r>
        <w:rPr>
          <w:rFonts w:hint="cs"/>
          <w:rtl/>
          <w:lang w:eastAsia="he-IL"/>
        </w:rPr>
        <w:t xml:space="preserve">ממנה יש לה את הסמכות להגיד להם, אתם מקדמים את </w:t>
      </w:r>
      <w:bookmarkStart w:id="506" w:name="_ETM_Q1_1850926"/>
      <w:bookmarkEnd w:id="506"/>
      <w:r>
        <w:rPr>
          <w:rFonts w:hint="cs"/>
          <w:rtl/>
          <w:lang w:eastAsia="he-IL"/>
        </w:rPr>
        <w:t xml:space="preserve">זה תוך חודש. ראינו איך קידמו הצעות חוק שקשורות בעניין </w:t>
      </w:r>
      <w:bookmarkStart w:id="507" w:name="_ETM_Q1_1857787"/>
      <w:bookmarkEnd w:id="507"/>
      <w:r>
        <w:rPr>
          <w:rFonts w:hint="cs"/>
          <w:rtl/>
          <w:lang w:eastAsia="he-IL"/>
        </w:rPr>
        <w:t xml:space="preserve">הקורונה תוך שבועיים. כולל האזיקון האלקטרוני. שתוקעים לנו אותו </w:t>
      </w:r>
      <w:bookmarkStart w:id="508" w:name="_ETM_Q1_1868792"/>
      <w:bookmarkEnd w:id="508"/>
      <w:r>
        <w:rPr>
          <w:rFonts w:hint="cs"/>
          <w:rtl/>
          <w:lang w:eastAsia="he-IL"/>
        </w:rPr>
        <w:t xml:space="preserve">שבע שנים. לנשים שנמצאות בסכנה. אבל בעניין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ופיקוח על </w:t>
      </w:r>
      <w:bookmarkStart w:id="509" w:name="_ETM_Q1_1875834"/>
      <w:bookmarkEnd w:id="509"/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, העבירו את זה תוך שבוע. אני יודעת שהממשלה </w:t>
      </w:r>
      <w:bookmarkStart w:id="510" w:name="_ETM_Q1_1881516"/>
      <w:bookmarkEnd w:id="510"/>
      <w:r>
        <w:rPr>
          <w:rFonts w:hint="cs"/>
          <w:rtl/>
          <w:lang w:eastAsia="he-IL"/>
        </w:rPr>
        <w:t xml:space="preserve">רוצה להאיץ תהליכים. אין שום הצדקה שלא הרחבתם את הסמכויות, </w:t>
      </w:r>
      <w:bookmarkStart w:id="511" w:name="_ETM_Q1_1888241"/>
      <w:bookmarkEnd w:id="511"/>
      <w:r>
        <w:rPr>
          <w:rFonts w:hint="cs"/>
          <w:rtl/>
          <w:lang w:eastAsia="he-IL"/>
        </w:rPr>
        <w:t xml:space="preserve">ועוד איך אין שום הצדקה לתקיעות במשרד הבריאות בהעברת החוק </w:t>
      </w:r>
      <w:bookmarkStart w:id="512" w:name="_ETM_Q1_1896228"/>
      <w:bookmarkEnd w:id="512"/>
      <w:r>
        <w:rPr>
          <w:rFonts w:hint="cs"/>
          <w:rtl/>
          <w:lang w:eastAsia="he-IL"/>
        </w:rPr>
        <w:t xml:space="preserve">הזה. שום הצדקה. וחבל. חבל. המדינה עברה שנתיים שאתם, </w:t>
      </w:r>
      <w:bookmarkStart w:id="513" w:name="_ETM_Q1_1911781"/>
      <w:bookmarkEnd w:id="513"/>
      <w:r>
        <w:rPr>
          <w:rFonts w:hint="cs"/>
          <w:rtl/>
          <w:lang w:eastAsia="he-IL"/>
        </w:rPr>
        <w:t xml:space="preserve">עובדי המשרדים, משרתי הציבור, התלוננתם על זה שהכנסת לא </w:t>
      </w:r>
      <w:bookmarkStart w:id="514" w:name="_ETM_Q1_1918779"/>
      <w:bookmarkEnd w:id="514"/>
      <w:r>
        <w:rPr>
          <w:rFonts w:hint="cs"/>
          <w:rtl/>
          <w:lang w:eastAsia="he-IL"/>
        </w:rPr>
        <w:t xml:space="preserve">עוזרת לכם למלא את התפקיד.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הזדמנות לזרז כל מיני </w:t>
      </w:r>
      <w:bookmarkStart w:id="515" w:name="_ETM_Q1_1925604"/>
      <w:bookmarkEnd w:id="515"/>
      <w:r>
        <w:rPr>
          <w:rFonts w:hint="cs"/>
          <w:rtl/>
          <w:lang w:eastAsia="he-IL"/>
        </w:rPr>
        <w:t xml:space="preserve">דברים. </w:t>
      </w:r>
    </w:p>
    <w:p w14:paraId="5F0D8FA2" w14:textId="1AD4E6F8" w:rsidR="00A87C71" w:rsidRDefault="00A87C71" w:rsidP="00A87C71">
      <w:pPr>
        <w:rPr>
          <w:rtl/>
          <w:lang w:eastAsia="he-IL"/>
        </w:rPr>
      </w:pPr>
      <w:bookmarkStart w:id="516" w:name="_ETM_Q1_1930680"/>
      <w:bookmarkStart w:id="517" w:name="_ETM_Q1_1930731"/>
      <w:bookmarkEnd w:id="516"/>
      <w:bookmarkEnd w:id="517"/>
    </w:p>
    <w:p w14:paraId="74AD8B7C" w14:textId="57FBAF38" w:rsidR="00A87C71" w:rsidRDefault="00A87C71" w:rsidP="00A87C71">
      <w:pPr>
        <w:rPr>
          <w:rtl/>
          <w:lang w:eastAsia="he-IL"/>
        </w:rPr>
      </w:pPr>
      <w:bookmarkStart w:id="518" w:name="_ETM_Q1_1931772"/>
      <w:bookmarkStart w:id="519" w:name="_ETM_Q1_1931807"/>
      <w:bookmarkEnd w:id="518"/>
      <w:bookmarkEnd w:id="519"/>
      <w:r>
        <w:rPr>
          <w:rFonts w:hint="cs"/>
          <w:rtl/>
          <w:lang w:eastAsia="he-IL"/>
        </w:rPr>
        <w:t xml:space="preserve">אני גם כן אפנה אליכם במשרד, ואין שום </w:t>
      </w:r>
      <w:bookmarkStart w:id="520" w:name="_ETM_Q1_1935738"/>
      <w:bookmarkEnd w:id="520"/>
      <w:r>
        <w:rPr>
          <w:rFonts w:hint="cs"/>
          <w:rtl/>
          <w:lang w:eastAsia="he-IL"/>
        </w:rPr>
        <w:t xml:space="preserve">הצדקה לזה שלא הרחבתם עד עכשיו. הממשלה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</w:t>
      </w:r>
      <w:bookmarkStart w:id="521" w:name="_ETM_Q1_1944739"/>
      <w:bookmarkEnd w:id="521"/>
      <w:r>
        <w:rPr>
          <w:rFonts w:hint="cs"/>
          <w:rtl/>
          <w:lang w:eastAsia="he-IL"/>
        </w:rPr>
        <w:t xml:space="preserve">לקבל החלטה </w:t>
      </w:r>
      <w:r w:rsidR="005F0F7C">
        <w:rPr>
          <w:rFonts w:hint="cs"/>
          <w:rtl/>
          <w:lang w:eastAsia="he-IL"/>
        </w:rPr>
        <w:t>להרחב</w:t>
      </w:r>
      <w:r w:rsidR="005F0F7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לתת הוראה, תוך חודש מעבירים את החוק </w:t>
      </w:r>
      <w:bookmarkStart w:id="522" w:name="_ETM_Q1_1953537"/>
      <w:bookmarkEnd w:id="522"/>
      <w:r>
        <w:rPr>
          <w:rFonts w:hint="cs"/>
          <w:rtl/>
          <w:lang w:eastAsia="he-IL"/>
        </w:rPr>
        <w:t xml:space="preserve">הזה, של החלק של החוק שמתייחס לוועדה, אבל כנראה המאבק </w:t>
      </w:r>
      <w:bookmarkStart w:id="523" w:name="_ETM_Q1_1959667"/>
      <w:bookmarkEnd w:id="523"/>
      <w:r>
        <w:rPr>
          <w:rFonts w:hint="cs"/>
          <w:rtl/>
          <w:lang w:eastAsia="he-IL"/>
        </w:rPr>
        <w:t xml:space="preserve">כדי להעביר או לא להעביר את המורחב, המערכה הזו </w:t>
      </w:r>
      <w:bookmarkStart w:id="524" w:name="_ETM_Q1_1968708"/>
      <w:bookmarkEnd w:id="524"/>
      <w:r>
        <w:rPr>
          <w:rFonts w:hint="cs"/>
          <w:rtl/>
          <w:lang w:eastAsia="he-IL"/>
        </w:rPr>
        <w:t xml:space="preserve">נוהלה דווקא בטריטוריה שלא היה צריך להיות בתוכה </w:t>
      </w:r>
      <w:bookmarkStart w:id="525" w:name="_ETM_Q1_1975879"/>
      <w:bookmarkEnd w:id="525"/>
      <w:r>
        <w:rPr>
          <w:rFonts w:hint="cs"/>
          <w:rtl/>
          <w:lang w:eastAsia="he-IL"/>
        </w:rPr>
        <w:t xml:space="preserve">מאבקים. בטריטוריה שקשורה לאלימות נגד נשם. בטריטוריה שקשורה לרצח נשים. </w:t>
      </w:r>
    </w:p>
    <w:p w14:paraId="0BD12ACC" w14:textId="7263803D" w:rsidR="00A87C71" w:rsidRDefault="00A87C71" w:rsidP="00A87C71">
      <w:pPr>
        <w:rPr>
          <w:rtl/>
          <w:lang w:eastAsia="he-IL"/>
        </w:rPr>
      </w:pPr>
    </w:p>
    <w:p w14:paraId="6E3BA3D6" w14:textId="21518E97" w:rsidR="00A87C71" w:rsidRDefault="00A87C71" w:rsidP="00A87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בעיה עם ההרחבה, תפתרו אותה. </w:t>
      </w:r>
      <w:bookmarkStart w:id="526" w:name="_ETM_Q1_1985459"/>
      <w:bookmarkEnd w:id="526"/>
      <w:r w:rsidR="00B53B84">
        <w:rPr>
          <w:rFonts w:hint="cs"/>
          <w:rtl/>
          <w:lang w:eastAsia="he-IL"/>
        </w:rPr>
        <w:t xml:space="preserve">לא בסעיף הזה. אני יודעת שארגוני הנשים </w:t>
      </w:r>
      <w:bookmarkStart w:id="527" w:name="_ETM_Q1_2002730"/>
      <w:bookmarkEnd w:id="527"/>
      <w:r w:rsidR="00B53B84">
        <w:rPr>
          <w:rFonts w:hint="cs"/>
          <w:rtl/>
          <w:lang w:eastAsia="he-IL"/>
        </w:rPr>
        <w:t xml:space="preserve">שרצו להתייחס, אני לא יודעת אם יש לכם מה להגיד, </w:t>
      </w:r>
      <w:bookmarkStart w:id="528" w:name="_ETM_Q1_2007567"/>
      <w:bookmarkEnd w:id="528"/>
      <w:r w:rsidR="00B53B84">
        <w:rPr>
          <w:rFonts w:hint="cs"/>
          <w:rtl/>
          <w:lang w:eastAsia="he-IL"/>
        </w:rPr>
        <w:t xml:space="preserve">אחרי מה שהתחולל. אבל בכל זאת אני נותנת שתי דקות </w:t>
      </w:r>
      <w:bookmarkStart w:id="529" w:name="_ETM_Q1_2016174"/>
      <w:bookmarkEnd w:id="529"/>
      <w:r w:rsidR="00B53B84">
        <w:rPr>
          <w:rFonts w:hint="cs"/>
          <w:rtl/>
          <w:lang w:eastAsia="he-IL"/>
        </w:rPr>
        <w:t xml:space="preserve">לכל ארגון, ואז אני מסכמת. </w:t>
      </w:r>
    </w:p>
    <w:p w14:paraId="6183D36A" w14:textId="19526200" w:rsidR="00B53B84" w:rsidRDefault="00B53B84" w:rsidP="00A87C71">
      <w:pPr>
        <w:rPr>
          <w:rtl/>
          <w:lang w:eastAsia="he-IL"/>
        </w:rPr>
      </w:pPr>
    </w:p>
    <w:p w14:paraId="08866156" w14:textId="40F54D82" w:rsidR="00B53B84" w:rsidRDefault="00B53B84" w:rsidP="00B53B84">
      <w:pPr>
        <w:pStyle w:val="af9"/>
        <w:keepNext/>
        <w:rPr>
          <w:rtl/>
          <w:lang w:eastAsia="he-IL"/>
        </w:rPr>
      </w:pPr>
      <w:bookmarkStart w:id="530" w:name="ET_guest_שלווה_וייל_35"/>
      <w:r w:rsidRPr="00B5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שלווה וייל:</w:t>
      </w:r>
      <w:r w:rsidRPr="00B53B84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2A84228D" w14:textId="2A2E4EFF" w:rsidR="00B53B84" w:rsidRDefault="00B53B84" w:rsidP="00B53B84">
      <w:pPr>
        <w:pStyle w:val="KeepWithNext"/>
        <w:rPr>
          <w:rtl/>
          <w:lang w:eastAsia="he-IL"/>
        </w:rPr>
      </w:pPr>
    </w:p>
    <w:p w14:paraId="4D9942F6" w14:textId="73B28AD2" w:rsidR="00B53B84" w:rsidRDefault="00B53B84" w:rsidP="00B53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התצפית הישראלית על רצח נשים </w:t>
      </w:r>
      <w:bookmarkStart w:id="531" w:name="_ETM_Q1_2033063"/>
      <w:bookmarkEnd w:id="531"/>
      <w:r>
        <w:rPr>
          <w:rFonts w:hint="cs"/>
          <w:rtl/>
          <w:lang w:eastAsia="he-IL"/>
        </w:rPr>
        <w:t xml:space="preserve">עוסקת ברצח נשים בהיותן נשים. התצפית הוקמה על רקע </w:t>
      </w:r>
      <w:bookmarkStart w:id="532" w:name="_ETM_Q1_2041034"/>
      <w:bookmarkEnd w:id="532"/>
      <w:r>
        <w:rPr>
          <w:rFonts w:hint="cs"/>
          <w:rtl/>
          <w:lang w:eastAsia="he-IL"/>
        </w:rPr>
        <w:t>זה שלא היה מענה לספור את הנשים שנרצחו באופן שיטתי</w:t>
      </w:r>
      <w:bookmarkStart w:id="533" w:name="_ETM_Q1_2047545"/>
      <w:bookmarkEnd w:id="533"/>
      <w:r>
        <w:rPr>
          <w:rFonts w:hint="cs"/>
          <w:rtl/>
          <w:lang w:eastAsia="he-IL"/>
        </w:rPr>
        <w:t xml:space="preserve">, ובאופן אובייקטיבי. </w:t>
      </w:r>
    </w:p>
    <w:p w14:paraId="2384A176" w14:textId="3232F96B" w:rsidR="00B53B84" w:rsidRDefault="00B53B84" w:rsidP="00B53B84">
      <w:pPr>
        <w:rPr>
          <w:rtl/>
          <w:lang w:eastAsia="he-IL"/>
        </w:rPr>
      </w:pPr>
      <w:bookmarkStart w:id="534" w:name="_ETM_Q1_2052161"/>
      <w:bookmarkStart w:id="535" w:name="_ETM_Q1_2052196"/>
      <w:bookmarkEnd w:id="534"/>
      <w:bookmarkEnd w:id="535"/>
    </w:p>
    <w:p w14:paraId="689757A2" w14:textId="773722DB" w:rsidR="00B53B84" w:rsidRDefault="00B53B84" w:rsidP="00B53B84">
      <w:pPr>
        <w:rPr>
          <w:rtl/>
          <w:lang w:eastAsia="he-IL"/>
        </w:rPr>
      </w:pPr>
      <w:bookmarkStart w:id="536" w:name="_ETM_Q1_2052267"/>
      <w:bookmarkStart w:id="537" w:name="_ETM_Q1_2052300"/>
      <w:bookmarkEnd w:id="536"/>
      <w:bookmarkEnd w:id="537"/>
      <w:r>
        <w:rPr>
          <w:rFonts w:hint="cs"/>
          <w:rtl/>
          <w:lang w:eastAsia="he-IL"/>
        </w:rPr>
        <w:lastRenderedPageBreak/>
        <w:t xml:space="preserve">איך יכול להיות שרצח של בן משפחה, </w:t>
      </w:r>
      <w:bookmarkStart w:id="538" w:name="_ETM_Q1_2057229"/>
      <w:bookmarkEnd w:id="538"/>
      <w:r>
        <w:rPr>
          <w:rFonts w:hint="cs"/>
          <w:rtl/>
          <w:lang w:eastAsia="he-IL"/>
        </w:rPr>
        <w:t xml:space="preserve">שהוא לא בן זוג, לא קשור, או לא נחשב </w:t>
      </w:r>
      <w:bookmarkStart w:id="539" w:name="_ETM_Q1_2062295"/>
      <w:bookmarkEnd w:id="539"/>
      <w:r>
        <w:rPr>
          <w:rFonts w:hint="cs"/>
          <w:rtl/>
          <w:lang w:eastAsia="he-IL"/>
        </w:rPr>
        <w:t xml:space="preserve">שרצח נשים. בשנה שעברה, כשספרנו את כל הרציחות, גילינו שעשרים </w:t>
      </w:r>
      <w:bookmarkStart w:id="540" w:name="_ETM_Q1_2071326"/>
      <w:bookmarkEnd w:id="540"/>
      <w:r>
        <w:rPr>
          <w:rFonts w:hint="cs"/>
          <w:rtl/>
          <w:lang w:eastAsia="he-IL"/>
        </w:rPr>
        <w:t>וחמישה אחוז של רציחות נשים בישראל הן ב</w:t>
      </w:r>
      <w:bookmarkStart w:id="541" w:name="_ETM_Q1_2080140"/>
      <w:bookmarkEnd w:id="541"/>
      <w:r>
        <w:rPr>
          <w:rFonts w:hint="cs"/>
          <w:rtl/>
          <w:lang w:eastAsia="he-IL"/>
        </w:rPr>
        <w:t>נים שרוצחים את אמותיהן. זה לא רצח 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רצח </w:t>
      </w:r>
      <w:bookmarkStart w:id="542" w:name="_ETM_Q1_2087724"/>
      <w:bookmarkEnd w:id="542"/>
      <w:r>
        <w:rPr>
          <w:rFonts w:hint="cs"/>
          <w:rtl/>
          <w:lang w:eastAsia="he-IL"/>
        </w:rPr>
        <w:t xml:space="preserve">נשים. </w:t>
      </w:r>
      <w:bookmarkStart w:id="543" w:name="_ETM_Q1_2088334"/>
      <w:bookmarkEnd w:id="543"/>
    </w:p>
    <w:p w14:paraId="19412937" w14:textId="73D6EDFB" w:rsidR="00B53B84" w:rsidRDefault="00B53B84" w:rsidP="00B53B84">
      <w:pPr>
        <w:rPr>
          <w:rtl/>
          <w:lang w:eastAsia="he-IL"/>
        </w:rPr>
      </w:pPr>
      <w:bookmarkStart w:id="544" w:name="_ETM_Q1_2088378"/>
      <w:bookmarkEnd w:id="544"/>
    </w:p>
    <w:p w14:paraId="1774AF92" w14:textId="4BE0A8F3" w:rsidR="00B53B84" w:rsidRDefault="00B53B84" w:rsidP="00B53B84">
      <w:pPr>
        <w:rPr>
          <w:rtl/>
          <w:lang w:eastAsia="he-IL"/>
        </w:rPr>
      </w:pPr>
      <w:bookmarkStart w:id="545" w:name="_ETM_Q1_2088439"/>
      <w:bookmarkStart w:id="546" w:name="_ETM_Q1_2088474"/>
      <w:bookmarkEnd w:id="545"/>
      <w:bookmarkEnd w:id="546"/>
      <w:r>
        <w:rPr>
          <w:rFonts w:hint="cs"/>
          <w:rtl/>
          <w:lang w:eastAsia="he-IL"/>
        </w:rPr>
        <w:t xml:space="preserve">בעניין בני זוג, קודם כל זה לא רק בני </w:t>
      </w:r>
      <w:bookmarkStart w:id="547" w:name="_ETM_Q1_2091157"/>
      <w:bookmarkEnd w:id="547"/>
      <w:r>
        <w:rPr>
          <w:rFonts w:hint="cs"/>
          <w:rtl/>
          <w:lang w:eastAsia="he-IL"/>
        </w:rPr>
        <w:t xml:space="preserve">זוג, זה כמובן מאהבים, בני זוג לשעבר, ברור, וגם </w:t>
      </w:r>
      <w:bookmarkStart w:id="548" w:name="_ETM_Q1_2095769"/>
      <w:bookmarkEnd w:id="548"/>
      <w:r>
        <w:rPr>
          <w:rFonts w:hint="cs"/>
          <w:rtl/>
          <w:lang w:eastAsia="he-IL"/>
        </w:rPr>
        <w:t xml:space="preserve">בני משפחה, אחים וגם שכירים. </w:t>
      </w:r>
    </w:p>
    <w:p w14:paraId="04BE60F3" w14:textId="169A089F" w:rsidR="00B53B84" w:rsidRDefault="00B53B84" w:rsidP="00B53B84">
      <w:pPr>
        <w:rPr>
          <w:rtl/>
          <w:lang w:eastAsia="he-IL"/>
        </w:rPr>
      </w:pPr>
      <w:bookmarkStart w:id="549" w:name="_ETM_Q1_2101667"/>
      <w:bookmarkStart w:id="550" w:name="_ETM_Q1_2101706"/>
      <w:bookmarkEnd w:id="549"/>
      <w:bookmarkEnd w:id="550"/>
    </w:p>
    <w:p w14:paraId="2E497409" w14:textId="01711B15" w:rsidR="00B53B84" w:rsidRDefault="00B53B84" w:rsidP="00B53B84">
      <w:pPr>
        <w:rPr>
          <w:rtl/>
          <w:lang w:eastAsia="he-IL"/>
        </w:rPr>
      </w:pPr>
      <w:bookmarkStart w:id="551" w:name="_ETM_Q1_2101802"/>
      <w:bookmarkStart w:id="552" w:name="_ETM_Q1_2101837"/>
      <w:bookmarkEnd w:id="551"/>
      <w:bookmarkEnd w:id="552"/>
      <w:r>
        <w:rPr>
          <w:rFonts w:hint="cs"/>
          <w:rtl/>
          <w:lang w:eastAsia="he-IL"/>
        </w:rPr>
        <w:t xml:space="preserve">השנה אנחנו איחדנו את </w:t>
      </w:r>
      <w:bookmarkStart w:id="553" w:name="_ETM_Q1_2104078"/>
      <w:bookmarkEnd w:id="553"/>
      <w:r>
        <w:rPr>
          <w:rFonts w:hint="cs"/>
          <w:rtl/>
          <w:lang w:eastAsia="he-IL"/>
        </w:rPr>
        <w:t xml:space="preserve">הנתונים עד היום הזה מראשון לינואר. יש לנו שנים </w:t>
      </w:r>
      <w:bookmarkStart w:id="554" w:name="_ETM_Q1_2109953"/>
      <w:bookmarkEnd w:id="554"/>
      <w:r>
        <w:rPr>
          <w:rFonts w:hint="cs"/>
          <w:rtl/>
          <w:lang w:eastAsia="he-IL"/>
        </w:rPr>
        <w:t xml:space="preserve">עשר מקרים, שבעה מהם בוצעו על ידי בני </w:t>
      </w:r>
      <w:bookmarkStart w:id="555" w:name="_ETM_Q1_2117138"/>
      <w:bookmarkEnd w:id="555"/>
      <w:r>
        <w:rPr>
          <w:rFonts w:hint="cs"/>
          <w:rtl/>
          <w:lang w:eastAsia="he-IL"/>
        </w:rPr>
        <w:t xml:space="preserve">זוג, או בני זוג לשעבר. שניים הם על ידי </w:t>
      </w:r>
      <w:bookmarkStart w:id="556" w:name="_ETM_Q1_2120682"/>
      <w:bookmarkEnd w:id="556"/>
      <w:r>
        <w:rPr>
          <w:rFonts w:hint="cs"/>
          <w:rtl/>
          <w:lang w:eastAsia="he-IL"/>
        </w:rPr>
        <w:t xml:space="preserve">בנים. בנים. ושלושה החשוד הוא לא ידוע, אבל יש חשד </w:t>
      </w:r>
      <w:bookmarkStart w:id="557" w:name="_ETM_Q1_2126960"/>
      <w:bookmarkEnd w:id="557"/>
      <w:r>
        <w:rPr>
          <w:rFonts w:hint="cs"/>
          <w:rtl/>
          <w:lang w:eastAsia="he-IL"/>
        </w:rPr>
        <w:t xml:space="preserve">שהוא בן זוג או שכיר. </w:t>
      </w:r>
    </w:p>
    <w:p w14:paraId="6B28A794" w14:textId="11B1C664" w:rsidR="00B53B84" w:rsidRDefault="00B53B84" w:rsidP="00B53B84">
      <w:pPr>
        <w:rPr>
          <w:rtl/>
          <w:lang w:eastAsia="he-IL"/>
        </w:rPr>
      </w:pPr>
      <w:bookmarkStart w:id="558" w:name="_ETM_Q1_2133257"/>
      <w:bookmarkStart w:id="559" w:name="_ETM_Q1_2133298"/>
      <w:bookmarkEnd w:id="558"/>
      <w:bookmarkEnd w:id="559"/>
    </w:p>
    <w:p w14:paraId="6C149F73" w14:textId="4718EC3D" w:rsidR="00B53B84" w:rsidRDefault="00B53B84" w:rsidP="00B53B84">
      <w:pPr>
        <w:rPr>
          <w:rtl/>
          <w:lang w:eastAsia="he-IL"/>
        </w:rPr>
      </w:pPr>
      <w:bookmarkStart w:id="560" w:name="_ETM_Q1_2133459"/>
      <w:bookmarkStart w:id="561" w:name="_ETM_Q1_2133493"/>
      <w:bookmarkEnd w:id="560"/>
      <w:bookmarkEnd w:id="561"/>
      <w:r>
        <w:rPr>
          <w:rFonts w:hint="cs"/>
          <w:rtl/>
          <w:lang w:eastAsia="he-IL"/>
        </w:rPr>
        <w:t xml:space="preserve">לפעמים קשה להגדיר מה זה </w:t>
      </w:r>
      <w:bookmarkStart w:id="562" w:name="_ETM_Q1_2135869"/>
      <w:bookmarkEnd w:id="562"/>
      <w:r>
        <w:rPr>
          <w:rFonts w:hint="cs"/>
          <w:rtl/>
          <w:lang w:eastAsia="he-IL"/>
        </w:rPr>
        <w:t xml:space="preserve">רצח נשים, ואנחנו לא מתבססים אך ורק על </w:t>
      </w:r>
      <w:bookmarkStart w:id="563" w:name="_ETM_Q1_2140280"/>
      <w:bookmarkEnd w:id="563"/>
      <w:r>
        <w:rPr>
          <w:rFonts w:hint="cs"/>
          <w:rtl/>
          <w:lang w:eastAsia="he-IL"/>
        </w:rPr>
        <w:t xml:space="preserve">נתונים של המשטרה. אנחנו בודקים כל מקרה ומקרה, ואם </w:t>
      </w:r>
      <w:bookmarkStart w:id="564" w:name="_ETM_Q1_2145679"/>
      <w:bookmarkEnd w:id="564"/>
      <w:r>
        <w:rPr>
          <w:rFonts w:hint="cs"/>
          <w:rtl/>
          <w:lang w:eastAsia="he-IL"/>
        </w:rPr>
        <w:t xml:space="preserve">יש צורך גם משנים את הנתונים כאשר מתגלים דברים </w:t>
      </w:r>
      <w:bookmarkStart w:id="565" w:name="_ETM_Q1_2153133"/>
      <w:bookmarkEnd w:id="565"/>
      <w:r>
        <w:rPr>
          <w:rFonts w:hint="cs"/>
          <w:rtl/>
          <w:lang w:eastAsia="he-IL"/>
        </w:rPr>
        <w:t>חדשים.</w:t>
      </w:r>
    </w:p>
    <w:p w14:paraId="222BBAAD" w14:textId="02A54283" w:rsidR="00B53B84" w:rsidRDefault="00B53B84" w:rsidP="00B53B84">
      <w:pPr>
        <w:rPr>
          <w:rtl/>
          <w:lang w:eastAsia="he-IL"/>
        </w:rPr>
      </w:pPr>
      <w:bookmarkStart w:id="566" w:name="_ETM_Q1_2154473"/>
      <w:bookmarkStart w:id="567" w:name="_ETM_Q1_2154513"/>
      <w:bookmarkEnd w:id="566"/>
      <w:bookmarkEnd w:id="567"/>
    </w:p>
    <w:p w14:paraId="18F54FE4" w14:textId="4702F57E" w:rsidR="00B53B84" w:rsidRDefault="00B53B84" w:rsidP="00B53B84">
      <w:pPr>
        <w:rPr>
          <w:rtl/>
          <w:lang w:eastAsia="he-IL"/>
        </w:rPr>
      </w:pPr>
      <w:bookmarkStart w:id="568" w:name="_ETM_Q1_2154578"/>
      <w:bookmarkStart w:id="569" w:name="_ETM_Q1_2154611"/>
      <w:bookmarkEnd w:id="568"/>
      <w:bookmarkEnd w:id="569"/>
      <w:r>
        <w:rPr>
          <w:rFonts w:hint="cs"/>
          <w:rtl/>
          <w:lang w:eastAsia="he-IL"/>
        </w:rPr>
        <w:t xml:space="preserve">לפני שש שנים באתי לכנסת. התחננתי שיהיה דיון ראשון על </w:t>
      </w:r>
      <w:bookmarkStart w:id="570" w:name="_ETM_Q1_2158768"/>
      <w:bookmarkEnd w:id="570"/>
      <w:r>
        <w:rPr>
          <w:rFonts w:hint="cs"/>
          <w:rtl/>
          <w:lang w:eastAsia="he-IL"/>
        </w:rPr>
        <w:t xml:space="preserve">רצח נשים במדינת ישראל. אני נאמתי שלוש פעמים באו"ם. אני </w:t>
      </w:r>
      <w:bookmarkStart w:id="571" w:name="_ETM_Q1_2163382"/>
      <w:bookmarkEnd w:id="571"/>
      <w:r>
        <w:rPr>
          <w:rFonts w:hint="cs"/>
          <w:rtl/>
          <w:lang w:eastAsia="he-IL"/>
        </w:rPr>
        <w:t>ניהלתי מאבק שלם.</w:t>
      </w:r>
    </w:p>
    <w:p w14:paraId="627917F7" w14:textId="5A994322" w:rsidR="00B53B84" w:rsidRDefault="00B53B84" w:rsidP="00B53B84">
      <w:pPr>
        <w:rPr>
          <w:rtl/>
          <w:lang w:eastAsia="he-IL"/>
        </w:rPr>
      </w:pPr>
      <w:bookmarkStart w:id="572" w:name="_ETM_Q1_2167715"/>
      <w:bookmarkStart w:id="573" w:name="_ETM_Q1_2167753"/>
      <w:bookmarkStart w:id="574" w:name="_ETM_Q1_2168484"/>
      <w:bookmarkEnd w:id="572"/>
      <w:bookmarkEnd w:id="573"/>
      <w:bookmarkEnd w:id="574"/>
    </w:p>
    <w:p w14:paraId="44B1587A" w14:textId="510F6623" w:rsidR="00B53B84" w:rsidRDefault="00B53B84" w:rsidP="00B53B84">
      <w:pPr>
        <w:pStyle w:val="af6"/>
        <w:keepNext/>
        <w:rPr>
          <w:rtl/>
        </w:rPr>
      </w:pPr>
      <w:bookmarkStart w:id="575" w:name="ET_yor_5297_36"/>
      <w:r w:rsidRPr="00B53B84">
        <w:rPr>
          <w:rStyle w:val="TagStyle"/>
          <w:rtl/>
        </w:rPr>
        <w:t xml:space="preserve"> &lt;&lt; </w:t>
      </w:r>
      <w:proofErr w:type="spellStart"/>
      <w:r w:rsidRPr="00B53B84">
        <w:rPr>
          <w:rStyle w:val="TagStyle"/>
          <w:rtl/>
        </w:rPr>
        <w:t>יור</w:t>
      </w:r>
      <w:proofErr w:type="spellEnd"/>
      <w:r w:rsidRPr="00B53B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3B84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8C6F1F5" w14:textId="533D0318" w:rsidR="00B53B84" w:rsidRDefault="00B53B84" w:rsidP="00B53B84">
      <w:pPr>
        <w:pStyle w:val="KeepWithNext"/>
        <w:rPr>
          <w:rtl/>
          <w:lang w:eastAsia="he-IL"/>
        </w:rPr>
      </w:pPr>
    </w:p>
    <w:p w14:paraId="66AC874F" w14:textId="08BBAD66" w:rsidR="00B53B84" w:rsidRDefault="00B53B84" w:rsidP="00B53B84">
      <w:pPr>
        <w:rPr>
          <w:rtl/>
          <w:lang w:eastAsia="he-IL"/>
        </w:rPr>
      </w:pPr>
      <w:bookmarkStart w:id="576" w:name="_ETM_Q1_2168720"/>
      <w:bookmarkStart w:id="577" w:name="_ETM_Q1_2168738"/>
      <w:bookmarkEnd w:id="576"/>
      <w:bookmarkEnd w:id="577"/>
      <w:r>
        <w:rPr>
          <w:rFonts w:hint="cs"/>
          <w:rtl/>
          <w:lang w:eastAsia="he-IL"/>
        </w:rPr>
        <w:t>מה זאת אומרת דיון ראשון על רצח נשים?</w:t>
      </w:r>
    </w:p>
    <w:p w14:paraId="4D71F248" w14:textId="27688FB8" w:rsidR="00B53B84" w:rsidRDefault="00B53B84" w:rsidP="00B53B84">
      <w:pPr>
        <w:rPr>
          <w:rtl/>
          <w:lang w:eastAsia="he-IL"/>
        </w:rPr>
      </w:pPr>
      <w:bookmarkStart w:id="578" w:name="_ETM_Q1_2171826"/>
      <w:bookmarkStart w:id="579" w:name="_ETM_Q1_2171862"/>
      <w:bookmarkStart w:id="580" w:name="_ETM_Q1_2173259"/>
      <w:bookmarkEnd w:id="578"/>
      <w:bookmarkEnd w:id="579"/>
      <w:bookmarkEnd w:id="580"/>
    </w:p>
    <w:p w14:paraId="715E5E55" w14:textId="411F3F6D" w:rsidR="00B53B84" w:rsidRDefault="00B53B84" w:rsidP="00B53B84">
      <w:pPr>
        <w:pStyle w:val="af9"/>
        <w:keepNext/>
        <w:rPr>
          <w:rtl/>
          <w:lang w:eastAsia="he-IL"/>
        </w:rPr>
      </w:pPr>
      <w:bookmarkStart w:id="581" w:name="ET_guest_שלווה_וייל_37"/>
      <w:r w:rsidRPr="00B5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שלווה וייל:</w:t>
      </w:r>
      <w:r w:rsidRPr="00B53B84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650E40A6" w14:textId="6ED317AA" w:rsidR="00B53B84" w:rsidRDefault="00B53B84" w:rsidP="00B53B84">
      <w:pPr>
        <w:pStyle w:val="KeepWithNext"/>
        <w:rPr>
          <w:rtl/>
          <w:lang w:eastAsia="he-IL"/>
        </w:rPr>
      </w:pPr>
    </w:p>
    <w:p w14:paraId="49204ED0" w14:textId="1C0A3046" w:rsidR="00B53B84" w:rsidRDefault="00B53B84" w:rsidP="00B53B84">
      <w:pPr>
        <w:rPr>
          <w:rtl/>
          <w:lang w:eastAsia="he-IL"/>
        </w:rPr>
      </w:pPr>
      <w:bookmarkStart w:id="582" w:name="_ETM_Q1_2173481"/>
      <w:bookmarkStart w:id="583" w:name="_ETM_Q1_2173500"/>
      <w:bookmarkEnd w:id="582"/>
      <w:bookmarkEnd w:id="583"/>
      <w:r>
        <w:rPr>
          <w:rFonts w:hint="cs"/>
          <w:rtl/>
          <w:lang w:eastAsia="he-IL"/>
        </w:rPr>
        <w:t xml:space="preserve">לא </w:t>
      </w:r>
      <w:bookmarkStart w:id="584" w:name="_ETM_Q1_2173974"/>
      <w:bookmarkEnd w:id="584"/>
      <w:r>
        <w:rPr>
          <w:rFonts w:hint="cs"/>
          <w:rtl/>
          <w:lang w:eastAsia="he-IL"/>
        </w:rPr>
        <w:t xml:space="preserve">היה. את הסכמת לדיון על שורדות, אם זכור לך. </w:t>
      </w:r>
      <w:bookmarkStart w:id="585" w:name="_ETM_Q1_2180387"/>
      <w:bookmarkStart w:id="586" w:name="_ETM_Q1_2180431"/>
      <w:bookmarkEnd w:id="585"/>
      <w:bookmarkEnd w:id="586"/>
      <w:r>
        <w:rPr>
          <w:rFonts w:hint="cs"/>
          <w:rtl/>
          <w:lang w:eastAsia="he-IL"/>
        </w:rPr>
        <w:t xml:space="preserve">והיה </w:t>
      </w:r>
      <w:bookmarkStart w:id="587" w:name="_ETM_Q1_2181832"/>
      <w:bookmarkEnd w:id="587"/>
      <w:r>
        <w:rPr>
          <w:rFonts w:hint="cs"/>
          <w:rtl/>
          <w:lang w:eastAsia="he-IL"/>
        </w:rPr>
        <w:t xml:space="preserve">לנו דיון בחדר הזה על שורדות. אבל אנחנו רצינו לדון </w:t>
      </w:r>
      <w:bookmarkStart w:id="588" w:name="_ETM_Q1_2186624"/>
      <w:bookmarkEnd w:id="588"/>
      <w:r>
        <w:rPr>
          <w:rFonts w:hint="cs"/>
          <w:rtl/>
          <w:lang w:eastAsia="he-IL"/>
        </w:rPr>
        <w:t xml:space="preserve">ממש ישר בנושא של רציחות נשים. </w:t>
      </w:r>
    </w:p>
    <w:p w14:paraId="13595CA2" w14:textId="66437037" w:rsidR="00B53B84" w:rsidRDefault="00B53B84" w:rsidP="00B53B84">
      <w:pPr>
        <w:rPr>
          <w:rtl/>
          <w:lang w:eastAsia="he-IL"/>
        </w:rPr>
      </w:pPr>
    </w:p>
    <w:p w14:paraId="4434E51E" w14:textId="7D2D6AD2" w:rsidR="00B53B84" w:rsidRDefault="00B53B84" w:rsidP="00B53B84">
      <w:pPr>
        <w:pStyle w:val="af6"/>
        <w:keepNext/>
        <w:rPr>
          <w:rtl/>
        </w:rPr>
      </w:pPr>
      <w:bookmarkStart w:id="589" w:name="ET_yor_5297_38"/>
      <w:r w:rsidRPr="00B53B84">
        <w:rPr>
          <w:rStyle w:val="TagStyle"/>
          <w:rtl/>
        </w:rPr>
        <w:t xml:space="preserve"> &lt;&lt; </w:t>
      </w:r>
      <w:proofErr w:type="spellStart"/>
      <w:r w:rsidRPr="00B53B84">
        <w:rPr>
          <w:rStyle w:val="TagStyle"/>
          <w:rtl/>
        </w:rPr>
        <w:t>יור</w:t>
      </w:r>
      <w:proofErr w:type="spellEnd"/>
      <w:r w:rsidRPr="00B53B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3B84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857D227" w14:textId="5C262AD7" w:rsidR="00B53B84" w:rsidRDefault="00B53B84" w:rsidP="00B53B84">
      <w:pPr>
        <w:pStyle w:val="KeepWithNext"/>
        <w:rPr>
          <w:rtl/>
          <w:lang w:eastAsia="he-IL"/>
        </w:rPr>
      </w:pPr>
    </w:p>
    <w:p w14:paraId="3F4650A6" w14:textId="6874D96D" w:rsidR="00B53B84" w:rsidRDefault="00B53B84" w:rsidP="00B53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מקיימים </w:t>
      </w:r>
      <w:bookmarkStart w:id="590" w:name="_ETM_Q1_2191789"/>
      <w:bookmarkEnd w:id="590"/>
      <w:r>
        <w:rPr>
          <w:rFonts w:hint="cs"/>
          <w:rtl/>
          <w:lang w:eastAsia="he-IL"/>
        </w:rPr>
        <w:t xml:space="preserve">כל הזמן דיונים ברצח נשים, גם בכנסת </w:t>
      </w:r>
      <w:bookmarkStart w:id="591" w:name="_ETM_Q1_2196910"/>
      <w:bookmarkEnd w:id="591"/>
      <w:r>
        <w:rPr>
          <w:rFonts w:hint="cs"/>
          <w:rtl/>
          <w:lang w:eastAsia="he-IL"/>
        </w:rPr>
        <w:t xml:space="preserve">העשרים. למען האמת. זה שאתם פעם ראשונה הצעתם זה לא </w:t>
      </w:r>
      <w:bookmarkStart w:id="592" w:name="_ETM_Q1_2202665"/>
      <w:bookmarkEnd w:id="592"/>
      <w:r>
        <w:rPr>
          <w:rFonts w:hint="cs"/>
          <w:rtl/>
          <w:lang w:eastAsia="he-IL"/>
        </w:rPr>
        <w:t xml:space="preserve">אומר שלא קיימנו. אני מהכנסת העשרים, מ-2015, ואני בטוחה שגם </w:t>
      </w:r>
      <w:bookmarkStart w:id="593" w:name="_ETM_Q1_2208177"/>
      <w:bookmarkEnd w:id="593"/>
      <w:r>
        <w:rPr>
          <w:rFonts w:hint="cs"/>
          <w:rtl/>
          <w:lang w:eastAsia="he-IL"/>
        </w:rPr>
        <w:t xml:space="preserve">קודמותיי, אני עוד זוכרת ב-92', ו-93', ן-94' ו-95' כאשר יעל דיין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יושבת ראש הוועדה הייתי מגיעה </w:t>
      </w:r>
      <w:bookmarkStart w:id="594" w:name="_ETM_Q1_2219822"/>
      <w:bookmarkEnd w:id="594"/>
      <w:r>
        <w:rPr>
          <w:rFonts w:hint="cs"/>
          <w:rtl/>
          <w:lang w:eastAsia="he-IL"/>
        </w:rPr>
        <w:t>כפעילה חברתית כדי לדבר על הנושא הזה.</w:t>
      </w:r>
    </w:p>
    <w:p w14:paraId="0AABB352" w14:textId="780B0B4E" w:rsidR="00B53B84" w:rsidRDefault="00B53B84" w:rsidP="00B53B84">
      <w:pPr>
        <w:rPr>
          <w:rtl/>
          <w:lang w:eastAsia="he-IL"/>
        </w:rPr>
      </w:pPr>
      <w:bookmarkStart w:id="595" w:name="_ETM_Q1_2222482"/>
      <w:bookmarkStart w:id="596" w:name="_ETM_Q1_2222524"/>
      <w:bookmarkStart w:id="597" w:name="_ETM_Q1_2223467"/>
      <w:bookmarkEnd w:id="595"/>
      <w:bookmarkEnd w:id="596"/>
      <w:bookmarkEnd w:id="597"/>
    </w:p>
    <w:p w14:paraId="5ABDAA38" w14:textId="7C126DB9" w:rsidR="00B53B84" w:rsidRDefault="00B53B84" w:rsidP="00B53B84">
      <w:pPr>
        <w:pStyle w:val="af9"/>
        <w:keepNext/>
        <w:rPr>
          <w:rtl/>
          <w:lang w:eastAsia="he-IL"/>
        </w:rPr>
      </w:pPr>
      <w:bookmarkStart w:id="598" w:name="ET_guest_שלווה_וייל_39"/>
      <w:r w:rsidRPr="00B5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שלווה וייל:</w:t>
      </w:r>
      <w:r w:rsidRPr="00B53B84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73FC1915" w14:textId="295B3969" w:rsidR="00B53B84" w:rsidRDefault="00B53B84" w:rsidP="00B53B84">
      <w:pPr>
        <w:pStyle w:val="KeepWithNext"/>
        <w:rPr>
          <w:rtl/>
          <w:lang w:eastAsia="he-IL"/>
        </w:rPr>
      </w:pPr>
    </w:p>
    <w:p w14:paraId="2BB63182" w14:textId="0D27D6B6" w:rsidR="00B53B84" w:rsidRDefault="00B53B84" w:rsidP="00B53B84">
      <w:pPr>
        <w:rPr>
          <w:rtl/>
          <w:lang w:eastAsia="he-IL"/>
        </w:rPr>
      </w:pPr>
      <w:bookmarkStart w:id="599" w:name="_ETM_Q1_2223683"/>
      <w:bookmarkStart w:id="600" w:name="_ETM_Q1_2223705"/>
      <w:bookmarkEnd w:id="599"/>
      <w:bookmarkEnd w:id="600"/>
      <w:r>
        <w:rPr>
          <w:rFonts w:hint="cs"/>
          <w:rtl/>
          <w:lang w:eastAsia="he-IL"/>
        </w:rPr>
        <w:t xml:space="preserve">אני מאוד מאוד מעריכה </w:t>
      </w:r>
      <w:bookmarkStart w:id="601" w:name="_ETM_Q1_2225298"/>
      <w:bookmarkEnd w:id="601"/>
      <w:r>
        <w:rPr>
          <w:rFonts w:hint="cs"/>
          <w:rtl/>
          <w:lang w:eastAsia="he-IL"/>
        </w:rPr>
        <w:t xml:space="preserve">את העבודה של הוועדה הזאת. ובמיוחד את העבודה שלך, שהשקעת. </w:t>
      </w:r>
      <w:bookmarkStart w:id="602" w:name="_ETM_Q1_2231902"/>
      <w:bookmarkEnd w:id="602"/>
      <w:r>
        <w:rPr>
          <w:rFonts w:hint="cs"/>
          <w:rtl/>
          <w:lang w:eastAsia="he-IL"/>
        </w:rPr>
        <w:t xml:space="preserve">ואני חותמת על כל מילה שכתובה בדיון וההערות שלך היום, בדיון של דצמבר ואילך. </w:t>
      </w:r>
    </w:p>
    <w:p w14:paraId="4C64C022" w14:textId="502BC526" w:rsidR="00B53B84" w:rsidRDefault="00B53B84" w:rsidP="00B53B84">
      <w:pPr>
        <w:rPr>
          <w:rtl/>
          <w:lang w:eastAsia="he-IL"/>
        </w:rPr>
      </w:pPr>
      <w:bookmarkStart w:id="603" w:name="_ETM_Q1_2242670"/>
      <w:bookmarkStart w:id="604" w:name="_ETM_Q1_2242713"/>
      <w:bookmarkEnd w:id="603"/>
      <w:bookmarkEnd w:id="604"/>
    </w:p>
    <w:p w14:paraId="3A3712C1" w14:textId="0DD3FF4A" w:rsidR="00B53B84" w:rsidRDefault="00B53B84" w:rsidP="00B53B84">
      <w:pPr>
        <w:rPr>
          <w:rtl/>
          <w:lang w:eastAsia="he-IL"/>
        </w:rPr>
      </w:pPr>
      <w:bookmarkStart w:id="605" w:name="_ETM_Q1_2242834"/>
      <w:bookmarkStart w:id="606" w:name="_ETM_Q1_2242869"/>
      <w:bookmarkEnd w:id="605"/>
      <w:bookmarkEnd w:id="606"/>
      <w:r>
        <w:rPr>
          <w:rFonts w:hint="cs"/>
          <w:rtl/>
          <w:lang w:eastAsia="he-IL"/>
        </w:rPr>
        <w:t xml:space="preserve">בינתיים אנחנו גוף רשמי עצמאי, מכיוון </w:t>
      </w:r>
      <w:bookmarkStart w:id="607" w:name="_ETM_Q1_2249669"/>
      <w:bookmarkEnd w:id="607"/>
      <w:r>
        <w:rPr>
          <w:rFonts w:hint="cs"/>
          <w:rtl/>
          <w:lang w:eastAsia="he-IL"/>
        </w:rPr>
        <w:t xml:space="preserve">שאני לא רואה שהממשלה עושה את העבודה שלה. </w:t>
      </w:r>
    </w:p>
    <w:p w14:paraId="39FA95BE" w14:textId="5D4F61C4" w:rsidR="00B53B84" w:rsidRDefault="00B53B84" w:rsidP="00B53B84">
      <w:pPr>
        <w:rPr>
          <w:rtl/>
          <w:lang w:eastAsia="he-IL"/>
        </w:rPr>
      </w:pPr>
      <w:bookmarkStart w:id="608" w:name="_ETM_Q1_2255346"/>
      <w:bookmarkStart w:id="609" w:name="_ETM_Q1_2255383"/>
      <w:bookmarkStart w:id="610" w:name="_ETM_Q1_2256484"/>
      <w:bookmarkEnd w:id="608"/>
      <w:bookmarkEnd w:id="609"/>
      <w:bookmarkEnd w:id="610"/>
    </w:p>
    <w:p w14:paraId="49668627" w14:textId="58E19F69" w:rsidR="00B53B84" w:rsidRDefault="00B53B84" w:rsidP="00B53B84">
      <w:pPr>
        <w:pStyle w:val="af6"/>
        <w:keepNext/>
        <w:rPr>
          <w:rtl/>
        </w:rPr>
      </w:pPr>
      <w:bookmarkStart w:id="611" w:name="ET_yor_5297_40"/>
      <w:r w:rsidRPr="00B53B84">
        <w:rPr>
          <w:rStyle w:val="TagStyle"/>
          <w:rtl/>
        </w:rPr>
        <w:t xml:space="preserve"> &lt;&lt; </w:t>
      </w:r>
      <w:proofErr w:type="spellStart"/>
      <w:r w:rsidRPr="00B53B84">
        <w:rPr>
          <w:rStyle w:val="TagStyle"/>
          <w:rtl/>
        </w:rPr>
        <w:t>יור</w:t>
      </w:r>
      <w:proofErr w:type="spellEnd"/>
      <w:r w:rsidRPr="00B53B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3B84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7970808A" w14:textId="6C0022F2" w:rsidR="00B53B84" w:rsidRDefault="00B53B84" w:rsidP="00B53B84">
      <w:pPr>
        <w:pStyle w:val="KeepWithNext"/>
        <w:rPr>
          <w:rtl/>
          <w:lang w:eastAsia="he-IL"/>
        </w:rPr>
      </w:pPr>
    </w:p>
    <w:p w14:paraId="5C497EA5" w14:textId="08B6629A" w:rsidR="00B53B84" w:rsidRDefault="00B53B84" w:rsidP="00B53B84">
      <w:pPr>
        <w:rPr>
          <w:rtl/>
          <w:lang w:eastAsia="he-IL"/>
        </w:rPr>
      </w:pPr>
      <w:bookmarkStart w:id="612" w:name="_ETM_Q1_2256732"/>
      <w:bookmarkStart w:id="613" w:name="_ETM_Q1_2256749"/>
      <w:bookmarkEnd w:id="612"/>
      <w:bookmarkEnd w:id="613"/>
      <w:r>
        <w:rPr>
          <w:rFonts w:hint="cs"/>
          <w:rtl/>
          <w:lang w:eastAsia="he-IL"/>
        </w:rPr>
        <w:t xml:space="preserve">מעבר </w:t>
      </w:r>
      <w:bookmarkStart w:id="614" w:name="_ETM_Q1_2257233"/>
      <w:bookmarkEnd w:id="614"/>
      <w:r>
        <w:rPr>
          <w:rFonts w:hint="cs"/>
          <w:rtl/>
          <w:lang w:eastAsia="he-IL"/>
        </w:rPr>
        <w:t xml:space="preserve">לספירת מקרי הרצח, מה הגוף, איך אפשר ללמוד, התרומה </w:t>
      </w:r>
      <w:bookmarkStart w:id="615" w:name="_ETM_Q1_2268200"/>
      <w:bookmarkEnd w:id="615"/>
      <w:r>
        <w:rPr>
          <w:rFonts w:hint="cs"/>
          <w:rtl/>
          <w:lang w:eastAsia="he-IL"/>
        </w:rPr>
        <w:t xml:space="preserve">בעניין, גם הדיון שהתקיים עכשיו, וגם באופן כללי. </w:t>
      </w:r>
    </w:p>
    <w:p w14:paraId="6404EA68" w14:textId="2BA18015" w:rsidR="00B53B84" w:rsidRDefault="00B53B84" w:rsidP="00B53B84">
      <w:pPr>
        <w:rPr>
          <w:rtl/>
          <w:lang w:eastAsia="he-IL"/>
        </w:rPr>
      </w:pPr>
      <w:bookmarkStart w:id="616" w:name="_ETM_Q1_2273031"/>
      <w:bookmarkStart w:id="617" w:name="_ETM_Q1_2273072"/>
      <w:bookmarkStart w:id="618" w:name="_ETM_Q1_2273568"/>
      <w:bookmarkEnd w:id="616"/>
      <w:bookmarkEnd w:id="617"/>
      <w:bookmarkEnd w:id="618"/>
    </w:p>
    <w:p w14:paraId="6DBB7979" w14:textId="2FE52597" w:rsidR="00B53B84" w:rsidRDefault="00B53B84" w:rsidP="00B53B84">
      <w:pPr>
        <w:pStyle w:val="af9"/>
        <w:keepNext/>
        <w:rPr>
          <w:rtl/>
          <w:lang w:eastAsia="he-IL"/>
        </w:rPr>
      </w:pPr>
      <w:bookmarkStart w:id="619" w:name="ET_guest_שלווה_וייל_41"/>
      <w:r w:rsidRPr="00B5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שלווה וייל:</w:t>
      </w:r>
      <w:r w:rsidRPr="00B53B84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43F24615" w14:textId="40777629" w:rsidR="00B53B84" w:rsidRDefault="00B53B84" w:rsidP="00B53B84">
      <w:pPr>
        <w:pStyle w:val="KeepWithNext"/>
        <w:rPr>
          <w:rtl/>
          <w:lang w:eastAsia="he-IL"/>
        </w:rPr>
      </w:pPr>
    </w:p>
    <w:p w14:paraId="41FCD744" w14:textId="4ADE608C" w:rsidR="00B53B84" w:rsidRDefault="00B53B84" w:rsidP="00B53B84">
      <w:pPr>
        <w:rPr>
          <w:rtl/>
          <w:lang w:eastAsia="he-IL"/>
        </w:rPr>
      </w:pPr>
      <w:bookmarkStart w:id="620" w:name="_ETM_Q1_2273838"/>
      <w:bookmarkStart w:id="621" w:name="_ETM_Q1_2273859"/>
      <w:bookmarkEnd w:id="620"/>
      <w:bookmarkEnd w:id="621"/>
      <w:r>
        <w:rPr>
          <w:rFonts w:hint="cs"/>
          <w:rtl/>
          <w:lang w:eastAsia="he-IL"/>
        </w:rPr>
        <w:t xml:space="preserve">יש </w:t>
      </w:r>
      <w:bookmarkStart w:id="622" w:name="_ETM_Q1_2274034"/>
      <w:bookmarkEnd w:id="622"/>
      <w:r>
        <w:rPr>
          <w:rFonts w:hint="cs"/>
          <w:rtl/>
          <w:lang w:eastAsia="he-IL"/>
        </w:rPr>
        <w:t xml:space="preserve">לנו אתר מאוד פעיל, אני מוכנה לתת כרטיסי ביקור </w:t>
      </w:r>
      <w:bookmarkStart w:id="623" w:name="_ETM_Q1_2284540"/>
      <w:bookmarkEnd w:id="623"/>
      <w:r>
        <w:rPr>
          <w:rFonts w:hint="cs"/>
          <w:rtl/>
          <w:lang w:eastAsia="he-IL"/>
        </w:rPr>
        <w:t xml:space="preserve">אחר כך. אנחנו לא רק עוקבים אחרי מספרים, אלא אחרי </w:t>
      </w:r>
      <w:bookmarkStart w:id="624" w:name="_ETM_Q1_2288842"/>
      <w:bookmarkEnd w:id="624"/>
      <w:r>
        <w:rPr>
          <w:rFonts w:hint="cs"/>
          <w:rtl/>
          <w:lang w:eastAsia="he-IL"/>
        </w:rPr>
        <w:t xml:space="preserve">נרטיבים. התפרסמנו המון בעיתונות הישראלית, ב"הארץ", גם בעיתונות </w:t>
      </w:r>
      <w:bookmarkStart w:id="625" w:name="_ETM_Q1_2298104"/>
      <w:bookmarkEnd w:id="625"/>
      <w:r>
        <w:rPr>
          <w:rFonts w:hint="cs"/>
          <w:rtl/>
          <w:lang w:eastAsia="he-IL"/>
        </w:rPr>
        <w:t xml:space="preserve">בחו"ל. אנחנו מאוד פעילים, ואנחנו רוצים למנוע. אני </w:t>
      </w:r>
      <w:bookmarkStart w:id="626" w:name="_ETM_Q1_2305232"/>
      <w:bookmarkEnd w:id="626"/>
      <w:r>
        <w:rPr>
          <w:rFonts w:hint="cs"/>
          <w:rtl/>
          <w:lang w:eastAsia="he-IL"/>
        </w:rPr>
        <w:t xml:space="preserve">פרסמתי מאמרים שאני מוכיחה, אני יכולה להראות לכם שהרצח הבא </w:t>
      </w:r>
      <w:r w:rsidR="00F666EC">
        <w:rPr>
          <w:rFonts w:hint="cs"/>
          <w:rtl/>
          <w:lang w:eastAsia="he-IL"/>
        </w:rPr>
        <w:t xml:space="preserve">הוא צומח בקבוצה אתנית </w:t>
      </w:r>
      <w:proofErr w:type="spellStart"/>
      <w:r w:rsidR="00F666EC">
        <w:rPr>
          <w:rFonts w:hint="cs"/>
          <w:rtl/>
          <w:lang w:eastAsia="he-IL"/>
        </w:rPr>
        <w:t>מסויימת</w:t>
      </w:r>
      <w:proofErr w:type="spellEnd"/>
      <w:r w:rsidR="00F666EC">
        <w:rPr>
          <w:rFonts w:hint="cs"/>
          <w:rtl/>
          <w:lang w:eastAsia="he-IL"/>
        </w:rPr>
        <w:t xml:space="preserve">, אבל אף אחד לא </w:t>
      </w:r>
      <w:bookmarkStart w:id="627" w:name="_ETM_Q1_2320374"/>
      <w:bookmarkEnd w:id="627"/>
      <w:r w:rsidR="00F666EC">
        <w:rPr>
          <w:rFonts w:hint="cs"/>
          <w:rtl/>
          <w:lang w:eastAsia="he-IL"/>
        </w:rPr>
        <w:t xml:space="preserve">כל כך דאג לעקוב אחרי זה. </w:t>
      </w:r>
    </w:p>
    <w:p w14:paraId="20F3D622" w14:textId="456A960A" w:rsidR="00F666EC" w:rsidRDefault="00F666EC" w:rsidP="00F666EC">
      <w:pPr>
        <w:ind w:firstLine="0"/>
        <w:rPr>
          <w:rtl/>
          <w:lang w:eastAsia="he-IL"/>
        </w:rPr>
      </w:pPr>
      <w:bookmarkStart w:id="628" w:name="_ETM_Q1_2323697"/>
      <w:bookmarkStart w:id="629" w:name="_ETM_Q1_2323748"/>
      <w:bookmarkStart w:id="630" w:name="_ETM_Q1_2326916"/>
      <w:bookmarkEnd w:id="628"/>
      <w:bookmarkEnd w:id="629"/>
      <w:bookmarkEnd w:id="630"/>
    </w:p>
    <w:p w14:paraId="250AE69C" w14:textId="1B5F547D" w:rsidR="00F666EC" w:rsidRDefault="00F666EC" w:rsidP="00F666EC">
      <w:pPr>
        <w:pStyle w:val="af6"/>
        <w:keepNext/>
        <w:rPr>
          <w:rtl/>
        </w:rPr>
      </w:pPr>
      <w:bookmarkStart w:id="631" w:name="ET_yor_5297_42"/>
      <w:r w:rsidRPr="00F666EC">
        <w:rPr>
          <w:rStyle w:val="TagStyle"/>
          <w:rtl/>
        </w:rPr>
        <w:t xml:space="preserve"> &lt;&lt; </w:t>
      </w:r>
      <w:proofErr w:type="spellStart"/>
      <w:r w:rsidRPr="00F666EC">
        <w:rPr>
          <w:rStyle w:val="TagStyle"/>
          <w:rtl/>
        </w:rPr>
        <w:t>יור</w:t>
      </w:r>
      <w:proofErr w:type="spellEnd"/>
      <w:r w:rsidRPr="00F66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666EC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3C0224AF" w14:textId="394611E9" w:rsidR="00F666EC" w:rsidRDefault="00F666EC" w:rsidP="00F666EC">
      <w:pPr>
        <w:pStyle w:val="KeepWithNext"/>
        <w:rPr>
          <w:rtl/>
          <w:lang w:eastAsia="he-IL"/>
        </w:rPr>
      </w:pPr>
    </w:p>
    <w:p w14:paraId="5029E44C" w14:textId="06742F5D" w:rsidR="00F666EC" w:rsidRDefault="00F666EC" w:rsidP="00F666EC">
      <w:pPr>
        <w:rPr>
          <w:rtl/>
          <w:lang w:eastAsia="he-IL"/>
        </w:rPr>
      </w:pPr>
      <w:bookmarkStart w:id="632" w:name="_ETM_Q1_2327181"/>
      <w:bookmarkStart w:id="633" w:name="_ETM_Q1_2327200"/>
      <w:bookmarkEnd w:id="632"/>
      <w:bookmarkEnd w:id="633"/>
      <w:r>
        <w:rPr>
          <w:rFonts w:hint="cs"/>
          <w:rtl/>
          <w:lang w:eastAsia="he-IL"/>
        </w:rPr>
        <w:t xml:space="preserve">אני חושבת שכדאי </w:t>
      </w:r>
      <w:bookmarkStart w:id="634" w:name="_ETM_Q1_2332722"/>
      <w:bookmarkEnd w:id="634"/>
      <w:r>
        <w:rPr>
          <w:rFonts w:hint="cs"/>
          <w:rtl/>
          <w:lang w:eastAsia="he-IL"/>
        </w:rPr>
        <w:t xml:space="preserve">מאוד שאולי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 הוועדה, אם תרצה להשתמש במידע שהצטבר אצל </w:t>
      </w:r>
      <w:bookmarkStart w:id="635" w:name="_ETM_Q1_2339999"/>
      <w:bookmarkEnd w:id="635"/>
      <w:r>
        <w:rPr>
          <w:rFonts w:hint="cs"/>
          <w:rtl/>
          <w:lang w:eastAsia="he-IL"/>
        </w:rPr>
        <w:t xml:space="preserve">החוקרות, ואני מודה לך. </w:t>
      </w:r>
    </w:p>
    <w:p w14:paraId="3249C386" w14:textId="52DEC31F" w:rsidR="00F666EC" w:rsidRDefault="00F666EC" w:rsidP="00F666EC">
      <w:pPr>
        <w:rPr>
          <w:rtl/>
          <w:lang w:eastAsia="he-IL"/>
        </w:rPr>
      </w:pPr>
      <w:bookmarkStart w:id="636" w:name="_ETM_Q1_2345600"/>
      <w:bookmarkStart w:id="637" w:name="_ETM_Q1_2345637"/>
      <w:bookmarkEnd w:id="636"/>
      <w:bookmarkEnd w:id="637"/>
    </w:p>
    <w:p w14:paraId="46F05520" w14:textId="1C6BBA39" w:rsidR="00F666EC" w:rsidRDefault="00F666EC" w:rsidP="00F666EC">
      <w:pPr>
        <w:rPr>
          <w:rtl/>
          <w:lang w:eastAsia="he-IL"/>
        </w:rPr>
      </w:pPr>
      <w:bookmarkStart w:id="638" w:name="_ETM_Q1_2347141"/>
      <w:bookmarkStart w:id="639" w:name="_ETM_Q1_2347176"/>
      <w:bookmarkEnd w:id="638"/>
      <w:bookmarkEnd w:id="639"/>
      <w:r>
        <w:rPr>
          <w:rFonts w:hint="cs"/>
          <w:rtl/>
          <w:lang w:eastAsia="he-IL"/>
        </w:rPr>
        <w:t xml:space="preserve">טל הוכמן, שדולת הנשים, בבקשה. </w:t>
      </w:r>
    </w:p>
    <w:p w14:paraId="0F55067E" w14:textId="4BE6B5FD" w:rsidR="00F666EC" w:rsidRDefault="00F666EC" w:rsidP="00F666EC">
      <w:pPr>
        <w:rPr>
          <w:rtl/>
          <w:lang w:eastAsia="he-IL"/>
        </w:rPr>
      </w:pPr>
    </w:p>
    <w:p w14:paraId="6CE076CF" w14:textId="2C09D1C8" w:rsidR="00F666EC" w:rsidRDefault="00F666EC" w:rsidP="00F666EC">
      <w:pPr>
        <w:pStyle w:val="af9"/>
        <w:keepNext/>
        <w:rPr>
          <w:rtl/>
          <w:lang w:eastAsia="he-IL"/>
        </w:rPr>
      </w:pPr>
      <w:bookmarkStart w:id="640" w:name="ET_guest_טל_הוכמן_43"/>
      <w:r w:rsidRPr="00F6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F666EC">
        <w:rPr>
          <w:rStyle w:val="TagStyle"/>
          <w:rtl/>
        </w:rPr>
        <w:t xml:space="preserve"> &lt;&lt; אורח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4D02C129" w14:textId="7DB9264C" w:rsidR="00F666EC" w:rsidRDefault="00F666EC" w:rsidP="00F666EC">
      <w:pPr>
        <w:pStyle w:val="KeepWithNext"/>
        <w:rPr>
          <w:rtl/>
          <w:lang w:eastAsia="he-IL"/>
        </w:rPr>
      </w:pPr>
    </w:p>
    <w:p w14:paraId="42FF1ABC" w14:textId="18512C5A" w:rsidR="00F666EC" w:rsidRDefault="00F666EC" w:rsidP="00F66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גבירתי יושבת הראש, גם על הדיון מעקב, שזה ממש </w:t>
      </w:r>
      <w:bookmarkStart w:id="641" w:name="_ETM_Q1_2354480"/>
      <w:bookmarkEnd w:id="641"/>
      <w:r>
        <w:rPr>
          <w:rFonts w:hint="cs"/>
          <w:rtl/>
          <w:lang w:eastAsia="he-IL"/>
        </w:rPr>
        <w:t xml:space="preserve">מרגיש כמו </w:t>
      </w:r>
      <w:r w:rsidR="005F0F7C">
        <w:rPr>
          <w:rFonts w:hint="cs"/>
          <w:rtl/>
          <w:lang w:eastAsia="he-IL"/>
        </w:rPr>
        <w:t xml:space="preserve">זה </w:t>
      </w:r>
      <w:proofErr w:type="spellStart"/>
      <w:r w:rsidR="005F0F7C">
        <w:rPr>
          <w:rFonts w:hint="cs"/>
          <w:rtl/>
          <w:lang w:eastAsia="he-IL"/>
        </w:rPr>
        <w:t>ז'ה</w:t>
      </w:r>
      <w:proofErr w:type="spellEnd"/>
      <w:r w:rsidR="005F0F7C">
        <w:rPr>
          <w:rFonts w:hint="cs"/>
          <w:rtl/>
          <w:lang w:eastAsia="he-IL"/>
        </w:rPr>
        <w:t xml:space="preserve"> וו</w:t>
      </w:r>
      <w:r>
        <w:rPr>
          <w:rFonts w:hint="cs"/>
          <w:rtl/>
          <w:lang w:eastAsia="he-IL"/>
        </w:rPr>
        <w:t xml:space="preserve"> מדצמבר. כבר אז דיברנו על זה שלא </w:t>
      </w:r>
      <w:bookmarkStart w:id="642" w:name="_ETM_Q1_2360480"/>
      <w:bookmarkEnd w:id="642"/>
      <w:r>
        <w:rPr>
          <w:rFonts w:hint="cs"/>
          <w:rtl/>
          <w:lang w:eastAsia="he-IL"/>
        </w:rPr>
        <w:t xml:space="preserve">צריך את החקיקה כדי להרחיב את המנדט לבני משפחה ולרצח </w:t>
      </w:r>
      <w:bookmarkStart w:id="643" w:name="_ETM_Q1_2365183"/>
      <w:bookmarkEnd w:id="643"/>
      <w:r>
        <w:rPr>
          <w:rFonts w:hint="cs"/>
          <w:rtl/>
          <w:lang w:eastAsia="he-IL"/>
        </w:rPr>
        <w:t xml:space="preserve">מגדרי, ושוב אנחנו פה, בחודש יוני, מדברות על אותו הדבר. </w:t>
      </w:r>
      <w:bookmarkStart w:id="644" w:name="_ETM_Q1_2369452"/>
      <w:bookmarkEnd w:id="644"/>
      <w:r>
        <w:rPr>
          <w:rFonts w:hint="cs"/>
          <w:rtl/>
          <w:lang w:eastAsia="he-IL"/>
        </w:rPr>
        <w:t xml:space="preserve">למה לא קודמה החלטת ממשלה שמרחיבה את מנדט הוועדה גם </w:t>
      </w:r>
      <w:bookmarkStart w:id="645" w:name="_ETM_Q1_2376282"/>
      <w:bookmarkEnd w:id="645"/>
      <w:r>
        <w:rPr>
          <w:rFonts w:hint="cs"/>
          <w:rtl/>
          <w:lang w:eastAsia="he-IL"/>
        </w:rPr>
        <w:t>לרצח מגדרי וגם לחסרות מעמד, דברים שאנחנו כבר אומרות שני</w:t>
      </w:r>
      <w:bookmarkStart w:id="646" w:name="_ETM_Q1_2380625"/>
      <w:bookmarkEnd w:id="646"/>
      <w:r>
        <w:rPr>
          <w:rFonts w:hint="cs"/>
          <w:rtl/>
          <w:lang w:eastAsia="he-IL"/>
        </w:rPr>
        <w:t xml:space="preserve">ם, ואת מובילה את זה שנים. אנחנו באמת לא מצליחות </w:t>
      </w:r>
      <w:bookmarkStart w:id="647" w:name="_ETM_Q1_2385294"/>
      <w:bookmarkEnd w:id="647"/>
      <w:r>
        <w:rPr>
          <w:rFonts w:hint="cs"/>
          <w:rtl/>
          <w:lang w:eastAsia="he-IL"/>
        </w:rPr>
        <w:t xml:space="preserve">להבין. נשים ממשיכות </w:t>
      </w:r>
      <w:r w:rsidR="001317A4">
        <w:rPr>
          <w:rFonts w:hint="cs"/>
          <w:rtl/>
          <w:lang w:eastAsia="he-IL"/>
        </w:rPr>
        <w:t>להירצ</w:t>
      </w:r>
      <w:r w:rsidR="001317A4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לא מחכות לשום קומה נוספת שנחקקת. </w:t>
      </w:r>
      <w:bookmarkStart w:id="648" w:name="_ETM_Q1_2390658"/>
      <w:bookmarkEnd w:id="648"/>
      <w:r>
        <w:rPr>
          <w:rFonts w:hint="cs"/>
          <w:rtl/>
          <w:lang w:eastAsia="he-IL"/>
        </w:rPr>
        <w:t xml:space="preserve">והקומה החסרה הזאת היא לא מחכה לשום דבר. כשמשרדי הממשלה </w:t>
      </w:r>
      <w:bookmarkStart w:id="649" w:name="_ETM_Q1_2397493"/>
      <w:bookmarkEnd w:id="649"/>
      <w:r>
        <w:rPr>
          <w:rFonts w:hint="cs"/>
          <w:rtl/>
          <w:lang w:eastAsia="he-IL"/>
        </w:rPr>
        <w:t xml:space="preserve">רוצים לקדם דברים הם מקדמים אותם במהירות הבזק, ורצח נשים כנראה לא בראש סדר העדיפויות שלהם. </w:t>
      </w:r>
    </w:p>
    <w:p w14:paraId="4EFACBA1" w14:textId="0662ACD1" w:rsidR="00F666EC" w:rsidRDefault="00F666EC" w:rsidP="00F666EC">
      <w:pPr>
        <w:rPr>
          <w:rtl/>
          <w:lang w:eastAsia="he-IL"/>
        </w:rPr>
      </w:pPr>
      <w:bookmarkStart w:id="650" w:name="_ETM_Q1_2406763"/>
      <w:bookmarkStart w:id="651" w:name="_ETM_Q1_2406808"/>
      <w:bookmarkStart w:id="652" w:name="_ETM_Q1_2407823"/>
      <w:bookmarkEnd w:id="650"/>
      <w:bookmarkEnd w:id="651"/>
      <w:bookmarkEnd w:id="652"/>
    </w:p>
    <w:p w14:paraId="128C92CA" w14:textId="173B188B" w:rsidR="00F666EC" w:rsidRDefault="00F666EC" w:rsidP="00F666EC">
      <w:pPr>
        <w:pStyle w:val="af6"/>
        <w:keepNext/>
        <w:rPr>
          <w:rtl/>
        </w:rPr>
      </w:pPr>
      <w:bookmarkStart w:id="653" w:name="ET_yor_5297_44"/>
      <w:r w:rsidRPr="00F666EC">
        <w:rPr>
          <w:rStyle w:val="TagStyle"/>
          <w:rtl/>
        </w:rPr>
        <w:t xml:space="preserve"> &lt;&lt; </w:t>
      </w:r>
      <w:proofErr w:type="spellStart"/>
      <w:r w:rsidRPr="00F666EC">
        <w:rPr>
          <w:rStyle w:val="TagStyle"/>
          <w:rtl/>
        </w:rPr>
        <w:t>יור</w:t>
      </w:r>
      <w:proofErr w:type="spellEnd"/>
      <w:r w:rsidRPr="00F66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666EC">
        <w:rPr>
          <w:rStyle w:val="TagStyle"/>
          <w:rtl/>
        </w:rPr>
        <w:t xml:space="preserve"> &lt;&lt; יור &gt;&gt;</w:t>
      </w:r>
      <w:r w:rsidR="001317A4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79D854A" w14:textId="110F19B7" w:rsidR="00F666EC" w:rsidRDefault="00F666EC" w:rsidP="00F666EC">
      <w:pPr>
        <w:pStyle w:val="KeepWithNext"/>
        <w:rPr>
          <w:rtl/>
          <w:lang w:eastAsia="he-IL"/>
        </w:rPr>
      </w:pPr>
    </w:p>
    <w:p w14:paraId="0B5A2CF1" w14:textId="629EC1BB" w:rsidR="00F666EC" w:rsidRDefault="00F666EC" w:rsidP="00F666EC">
      <w:pPr>
        <w:rPr>
          <w:rtl/>
          <w:lang w:eastAsia="he-IL"/>
        </w:rPr>
      </w:pPr>
      <w:bookmarkStart w:id="654" w:name="_ETM_Q1_2408071"/>
      <w:bookmarkStart w:id="655" w:name="_ETM_Q1_2408089"/>
      <w:bookmarkEnd w:id="654"/>
      <w:bookmarkEnd w:id="655"/>
      <w:r>
        <w:rPr>
          <w:rFonts w:hint="cs"/>
          <w:rtl/>
          <w:lang w:eastAsia="he-IL"/>
        </w:rPr>
        <w:t xml:space="preserve">את צודקת, </w:t>
      </w:r>
      <w:bookmarkStart w:id="656" w:name="_ETM_Q1_2408788"/>
      <w:bookmarkEnd w:id="656"/>
      <w:r>
        <w:rPr>
          <w:rFonts w:hint="cs"/>
          <w:rtl/>
          <w:lang w:eastAsia="he-IL"/>
        </w:rPr>
        <w:t xml:space="preserve">מה אני אגיד לך. אני חייבת לסכם ולהגיד. הצהרות </w:t>
      </w:r>
      <w:bookmarkStart w:id="657" w:name="_ETM_Q1_2419700"/>
      <w:bookmarkEnd w:id="657"/>
      <w:r>
        <w:rPr>
          <w:rFonts w:hint="cs"/>
          <w:rtl/>
          <w:lang w:eastAsia="he-IL"/>
        </w:rPr>
        <w:t xml:space="preserve">לא מצילות חיים. ואנחנו כבר לא בשלב שיבואו שרים, שרות, </w:t>
      </w:r>
      <w:bookmarkStart w:id="658" w:name="_ETM_Q1_2428321"/>
      <w:bookmarkEnd w:id="658"/>
      <w:r>
        <w:rPr>
          <w:rFonts w:hint="cs"/>
          <w:rtl/>
          <w:lang w:eastAsia="he-IL"/>
        </w:rPr>
        <w:t xml:space="preserve">יצהירו, כי כבר עברנו. אני יודעת שבשינוי חברתי ובמאבק בתופעות </w:t>
      </w:r>
      <w:bookmarkStart w:id="659" w:name="_ETM_Q1_2438256"/>
      <w:bookmarkEnd w:id="659"/>
      <w:r>
        <w:rPr>
          <w:rFonts w:hint="cs"/>
          <w:rtl/>
          <w:lang w:eastAsia="he-IL"/>
        </w:rPr>
        <w:t xml:space="preserve">קשות השלב הראשון אנחנו רוצים ממקבלי ההחלטות שיצהירו </w:t>
      </w:r>
      <w:bookmarkStart w:id="660" w:name="_ETM_Q1_2446406"/>
      <w:bookmarkEnd w:id="660"/>
      <w:r>
        <w:rPr>
          <w:rFonts w:hint="cs"/>
          <w:rtl/>
          <w:lang w:eastAsia="he-IL"/>
        </w:rPr>
        <w:t xml:space="preserve">את עמדתם. כדי שזה יחלחל. אבל בעניין אלימות נגד נשים </w:t>
      </w:r>
      <w:bookmarkStart w:id="661" w:name="_ETM_Q1_2451632"/>
      <w:bookmarkEnd w:id="661"/>
      <w:r>
        <w:rPr>
          <w:rFonts w:hint="cs"/>
          <w:rtl/>
          <w:lang w:eastAsia="he-IL"/>
        </w:rPr>
        <w:t xml:space="preserve">ורצח נשים כבר עברנו את זה מזמן. אנחנו לא צריכות </w:t>
      </w:r>
      <w:bookmarkStart w:id="662" w:name="_ETM_Q1_2455623"/>
      <w:bookmarkEnd w:id="662"/>
      <w:r>
        <w:rPr>
          <w:rFonts w:hint="cs"/>
          <w:rtl/>
          <w:lang w:eastAsia="he-IL"/>
        </w:rPr>
        <w:t xml:space="preserve">שיבואו עוד ויצהירו, ויקימו מטות ויקימו קבינטים </w:t>
      </w:r>
      <w:r w:rsidR="005F0F7C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מגדרי, כאשר </w:t>
      </w:r>
      <w:bookmarkStart w:id="663" w:name="_ETM_Q1_2463658"/>
      <w:bookmarkEnd w:id="663"/>
      <w:r>
        <w:rPr>
          <w:rFonts w:hint="cs"/>
          <w:rtl/>
          <w:lang w:eastAsia="he-IL"/>
        </w:rPr>
        <w:t xml:space="preserve">נושא כל כך קטן שהיה אפשר להזיז אותו ברגע תקוע. </w:t>
      </w:r>
      <w:bookmarkStart w:id="664" w:name="_ETM_Q1_2468064"/>
      <w:bookmarkEnd w:id="664"/>
    </w:p>
    <w:p w14:paraId="5FD45D43" w14:textId="211FC1F6" w:rsidR="00F666EC" w:rsidRDefault="00F666EC" w:rsidP="00F666EC">
      <w:pPr>
        <w:rPr>
          <w:rtl/>
          <w:lang w:eastAsia="he-IL"/>
        </w:rPr>
      </w:pPr>
      <w:bookmarkStart w:id="665" w:name="_ETM_Q1_2468284"/>
      <w:bookmarkStart w:id="666" w:name="_ETM_Q1_2468333"/>
      <w:bookmarkEnd w:id="665"/>
      <w:bookmarkEnd w:id="666"/>
    </w:p>
    <w:p w14:paraId="5A60C2F9" w14:textId="7B2872B9" w:rsidR="00F666EC" w:rsidRDefault="00F666EC" w:rsidP="00F666EC">
      <w:pPr>
        <w:rPr>
          <w:rtl/>
          <w:lang w:eastAsia="he-IL"/>
        </w:rPr>
      </w:pPr>
      <w:bookmarkStart w:id="667" w:name="_ETM_Q1_2468438"/>
      <w:bookmarkStart w:id="668" w:name="_ETM_Q1_2468475"/>
      <w:bookmarkEnd w:id="667"/>
      <w:bookmarkEnd w:id="668"/>
      <w:r>
        <w:rPr>
          <w:rFonts w:hint="cs"/>
          <w:rtl/>
          <w:lang w:eastAsia="he-IL"/>
        </w:rPr>
        <w:t xml:space="preserve">אני רוצה, ורציתי תמיד, לראות מעשים. ולצערי הרב, </w:t>
      </w:r>
      <w:bookmarkStart w:id="669" w:name="_ETM_Q1_2476901"/>
      <w:bookmarkEnd w:id="669"/>
      <w:r>
        <w:rPr>
          <w:rFonts w:hint="cs"/>
          <w:rtl/>
          <w:lang w:eastAsia="he-IL"/>
        </w:rPr>
        <w:t>כנראה באמת רצח נשים ואלימות נגד נשים, ועובדה שאפילו התקציבי</w:t>
      </w:r>
      <w:bookmarkStart w:id="670" w:name="_ETM_Q1_2483006"/>
      <w:bookmarkEnd w:id="670"/>
      <w:r>
        <w:rPr>
          <w:rFonts w:hint="cs"/>
          <w:rtl/>
          <w:lang w:eastAsia="he-IL"/>
        </w:rPr>
        <w:t xml:space="preserve">ם </w:t>
      </w:r>
      <w:r w:rsidR="001317A4">
        <w:rPr>
          <w:rFonts w:hint="cs"/>
          <w:rtl/>
          <w:lang w:eastAsia="he-IL"/>
        </w:rPr>
        <w:t>שהיית</w:t>
      </w:r>
      <w:r w:rsidR="001317A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ביקורת אדירה</w:t>
      </w:r>
      <w:r w:rsidR="00913B8E">
        <w:rPr>
          <w:rFonts w:hint="cs"/>
          <w:rtl/>
          <w:lang w:eastAsia="he-IL"/>
        </w:rPr>
        <w:t xml:space="preserve"> על אי העברת תקציב לתכנית הלאומית למאבק באלימות, במקום מאתיים חמישים אלף שקל, מיליון שקל </w:t>
      </w:r>
      <w:bookmarkStart w:id="671" w:name="_ETM_Q1_2501945"/>
      <w:bookmarkEnd w:id="671"/>
      <w:r w:rsidR="00913B8E">
        <w:rPr>
          <w:rFonts w:hint="cs"/>
          <w:rtl/>
          <w:lang w:eastAsia="he-IL"/>
        </w:rPr>
        <w:t>לתכנית שנתית, המקסימום שהגענו אליו השנה זה היה מאה חמישי</w:t>
      </w:r>
      <w:bookmarkStart w:id="672" w:name="_ETM_Q1_2510166"/>
      <w:bookmarkEnd w:id="672"/>
      <w:r w:rsidR="00913B8E">
        <w:rPr>
          <w:rFonts w:hint="cs"/>
          <w:rtl/>
          <w:lang w:eastAsia="he-IL"/>
        </w:rPr>
        <w:t xml:space="preserve">ם וחמש. שאף אחד לא ישלה אתכם, אנחנו כנראה </w:t>
      </w:r>
      <w:bookmarkStart w:id="673" w:name="_ETM_Q1_2516469"/>
      <w:bookmarkEnd w:id="673"/>
      <w:r w:rsidR="00913B8E">
        <w:rPr>
          <w:rFonts w:hint="cs"/>
          <w:rtl/>
          <w:lang w:eastAsia="he-IL"/>
        </w:rPr>
        <w:t xml:space="preserve">כנשים האלימות נגדנו לא </w:t>
      </w:r>
      <w:r w:rsidR="001317A4">
        <w:rPr>
          <w:rFonts w:hint="cs"/>
          <w:rtl/>
          <w:lang w:eastAsia="he-IL"/>
        </w:rPr>
        <w:t>היית</w:t>
      </w:r>
      <w:r w:rsidR="001317A4">
        <w:rPr>
          <w:rFonts w:hint="eastAsia"/>
          <w:rtl/>
          <w:lang w:eastAsia="he-IL"/>
        </w:rPr>
        <w:t>ה</w:t>
      </w:r>
      <w:r w:rsidR="00913B8E">
        <w:rPr>
          <w:rFonts w:hint="cs"/>
          <w:rtl/>
          <w:lang w:eastAsia="he-IL"/>
        </w:rPr>
        <w:t xml:space="preserve"> על סדר העדיפות של </w:t>
      </w:r>
      <w:bookmarkStart w:id="674" w:name="_ETM_Q1_2520104"/>
      <w:bookmarkEnd w:id="674"/>
      <w:r w:rsidR="00913B8E">
        <w:rPr>
          <w:rFonts w:hint="cs"/>
          <w:rtl/>
          <w:lang w:eastAsia="he-IL"/>
        </w:rPr>
        <w:t xml:space="preserve">הממשלה. אחרת חקיקה שהיה צריכה להיות, החלטת ממשלה על הרחבת סמכויות </w:t>
      </w:r>
      <w:r w:rsidR="001317A4">
        <w:rPr>
          <w:rFonts w:hint="cs"/>
          <w:rtl/>
          <w:lang w:eastAsia="he-IL"/>
        </w:rPr>
        <w:t>שהיית</w:t>
      </w:r>
      <w:r w:rsidR="001317A4">
        <w:rPr>
          <w:rFonts w:hint="eastAsia"/>
          <w:rtl/>
          <w:lang w:eastAsia="he-IL"/>
        </w:rPr>
        <w:t>ה</w:t>
      </w:r>
      <w:r w:rsidR="00913B8E">
        <w:rPr>
          <w:rFonts w:hint="cs"/>
          <w:rtl/>
          <w:lang w:eastAsia="he-IL"/>
        </w:rPr>
        <w:t xml:space="preserve"> צריכה להיות עניין כל כך פשוט, שממשלה </w:t>
      </w:r>
      <w:bookmarkStart w:id="675" w:name="_ETM_Q1_2534211"/>
      <w:bookmarkEnd w:id="675"/>
      <w:r w:rsidR="00913B8E">
        <w:rPr>
          <w:rFonts w:hint="cs"/>
          <w:rtl/>
          <w:lang w:eastAsia="he-IL"/>
        </w:rPr>
        <w:t xml:space="preserve">יכולה לדון בו, ולהחליט עליו, ואין מחלוקת בתוך הממשלה ימין ושמאל סביבו, גם זה לא נעשה. </w:t>
      </w:r>
    </w:p>
    <w:p w14:paraId="007EB836" w14:textId="58B13C3F" w:rsidR="00913B8E" w:rsidRDefault="00913B8E" w:rsidP="00F666EC">
      <w:pPr>
        <w:rPr>
          <w:rtl/>
          <w:lang w:eastAsia="he-IL"/>
        </w:rPr>
      </w:pPr>
      <w:bookmarkStart w:id="676" w:name="_ETM_Q1_2548066"/>
      <w:bookmarkStart w:id="677" w:name="_ETM_Q1_2548117"/>
      <w:bookmarkEnd w:id="676"/>
      <w:bookmarkEnd w:id="677"/>
    </w:p>
    <w:p w14:paraId="226133CD" w14:textId="31534F26" w:rsidR="00913B8E" w:rsidRDefault="00913B8E" w:rsidP="00F666EC">
      <w:pPr>
        <w:rPr>
          <w:rtl/>
          <w:lang w:eastAsia="he-IL"/>
        </w:rPr>
      </w:pPr>
      <w:bookmarkStart w:id="678" w:name="_ETM_Q1_2548326"/>
      <w:bookmarkStart w:id="679" w:name="_ETM_Q1_2548359"/>
      <w:bookmarkEnd w:id="678"/>
      <w:bookmarkEnd w:id="679"/>
      <w:r>
        <w:rPr>
          <w:rFonts w:hint="cs"/>
          <w:rtl/>
          <w:lang w:eastAsia="he-IL"/>
        </w:rPr>
        <w:t xml:space="preserve">אני מצפה, אני </w:t>
      </w:r>
      <w:bookmarkStart w:id="680" w:name="_ETM_Q1_2552076"/>
      <w:bookmarkEnd w:id="680"/>
      <w:r>
        <w:rPr>
          <w:rFonts w:hint="cs"/>
          <w:rtl/>
          <w:lang w:eastAsia="he-IL"/>
        </w:rPr>
        <w:t xml:space="preserve">אמרתי תמיד, הכנסת יכולה להתפזר וללכת הביתה. אבל אתם משרתי </w:t>
      </w:r>
      <w:bookmarkStart w:id="681" w:name="_ETM_Q1_2559098"/>
      <w:bookmarkEnd w:id="681"/>
      <w:r>
        <w:rPr>
          <w:rFonts w:hint="cs"/>
          <w:rtl/>
          <w:lang w:eastAsia="he-IL"/>
        </w:rPr>
        <w:t xml:space="preserve">הציבור נמצאים כל הזמן. והייתי מצפה באמת שתנהלו גם </w:t>
      </w:r>
      <w:bookmarkStart w:id="682" w:name="_ETM_Q1_2565343"/>
      <w:bookmarkEnd w:id="682"/>
      <w:r>
        <w:rPr>
          <w:rFonts w:hint="cs"/>
          <w:rtl/>
          <w:lang w:eastAsia="he-IL"/>
        </w:rPr>
        <w:t xml:space="preserve">את המלחמות האלה. המלחמות כדי לקבל החלטה של ממשלה. בעניין </w:t>
      </w:r>
      <w:bookmarkStart w:id="683" w:name="_ETM_Q1_2570963"/>
      <w:bookmarkEnd w:id="683"/>
      <w:r>
        <w:rPr>
          <w:rFonts w:hint="cs"/>
          <w:rtl/>
          <w:lang w:eastAsia="he-IL"/>
        </w:rPr>
        <w:t xml:space="preserve">הרחבת הסמכויות. אין שום הצדקה שלא הרחבתם את הסמכויות עד </w:t>
      </w:r>
      <w:bookmarkStart w:id="684" w:name="_ETM_Q1_2577058"/>
      <w:bookmarkEnd w:id="684"/>
      <w:r>
        <w:rPr>
          <w:rFonts w:hint="cs"/>
          <w:rtl/>
          <w:lang w:eastAsia="he-IL"/>
        </w:rPr>
        <w:t xml:space="preserve">עכשיו. אין שום הצדקה. ביקורת מאוד חריפה על </w:t>
      </w:r>
      <w:bookmarkStart w:id="685" w:name="_ETM_Q1_2582038"/>
      <w:bookmarkEnd w:id="685"/>
      <w:r>
        <w:rPr>
          <w:rFonts w:hint="cs"/>
          <w:rtl/>
          <w:lang w:eastAsia="he-IL"/>
        </w:rPr>
        <w:t>זה שהמשרד לא לקח לעצמו את המשימה הזו, ואמר היום</w:t>
      </w:r>
      <w:bookmarkStart w:id="686" w:name="_ETM_Q1_2588566"/>
      <w:bookmarkEnd w:id="686"/>
      <w:r>
        <w:rPr>
          <w:rFonts w:hint="cs"/>
          <w:rtl/>
          <w:lang w:eastAsia="he-IL"/>
        </w:rPr>
        <w:t>. היום הממשלה מחליטה על דבר כזה. אמנת איסט</w:t>
      </w:r>
      <w:r w:rsidR="005F0F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בול.</w:t>
      </w:r>
      <w:bookmarkStart w:id="687" w:name="_ETM_Q1_2596159"/>
      <w:bookmarkEnd w:id="687"/>
      <w:r>
        <w:rPr>
          <w:rFonts w:hint="cs"/>
          <w:rtl/>
          <w:lang w:eastAsia="he-IL"/>
        </w:rPr>
        <w:t xml:space="preserve"> אבל גם להרחבת סמכויות כזו יכול להיות דיון. אני לא </w:t>
      </w:r>
      <w:bookmarkStart w:id="688" w:name="_ETM_Q1_2600353"/>
      <w:bookmarkEnd w:id="688"/>
      <w:r>
        <w:rPr>
          <w:rFonts w:hint="cs"/>
          <w:rtl/>
          <w:lang w:eastAsia="he-IL"/>
        </w:rPr>
        <w:t xml:space="preserve">רואה איך זה היה יכול לקרות. אני בטוחה שזה היה </w:t>
      </w:r>
      <w:bookmarkStart w:id="689" w:name="_ETM_Q1_2605920"/>
      <w:bookmarkEnd w:id="689"/>
      <w:r>
        <w:rPr>
          <w:rFonts w:hint="cs"/>
          <w:rtl/>
          <w:lang w:eastAsia="he-IL"/>
        </w:rPr>
        <w:t xml:space="preserve">עובר, רק זה לא עלה לסדר יומה של הממשלה. </w:t>
      </w:r>
    </w:p>
    <w:p w14:paraId="6EF2D007" w14:textId="74239C38" w:rsidR="00913B8E" w:rsidRDefault="00913B8E" w:rsidP="00F666EC">
      <w:pPr>
        <w:rPr>
          <w:rtl/>
          <w:lang w:eastAsia="he-IL"/>
        </w:rPr>
      </w:pPr>
      <w:bookmarkStart w:id="690" w:name="_ETM_Q1_2610650"/>
      <w:bookmarkStart w:id="691" w:name="_ETM_Q1_2610696"/>
      <w:bookmarkEnd w:id="690"/>
      <w:bookmarkEnd w:id="691"/>
    </w:p>
    <w:p w14:paraId="152CFDF7" w14:textId="16695535" w:rsidR="00913B8E" w:rsidRDefault="00913B8E" w:rsidP="00F666EC">
      <w:pPr>
        <w:rPr>
          <w:rtl/>
          <w:lang w:eastAsia="he-IL"/>
        </w:rPr>
      </w:pPr>
      <w:bookmarkStart w:id="692" w:name="_ETM_Q1_2610770"/>
      <w:bookmarkStart w:id="693" w:name="_ETM_Q1_2610806"/>
      <w:bookmarkEnd w:id="692"/>
      <w:bookmarkEnd w:id="693"/>
      <w:r>
        <w:rPr>
          <w:rFonts w:hint="cs"/>
          <w:rtl/>
          <w:lang w:eastAsia="he-IL"/>
        </w:rPr>
        <w:t xml:space="preserve">והדבר </w:t>
      </w:r>
      <w:bookmarkStart w:id="694" w:name="_ETM_Q1_2612049"/>
      <w:bookmarkEnd w:id="694"/>
      <w:r>
        <w:rPr>
          <w:rFonts w:hint="cs"/>
          <w:rtl/>
          <w:lang w:eastAsia="he-IL"/>
        </w:rPr>
        <w:t xml:space="preserve">השני, עניין החקיקה. אל תקשרו מלחמות גדולות על גבן של </w:t>
      </w:r>
      <w:bookmarkStart w:id="695" w:name="_ETM_Q1_2618325"/>
      <w:bookmarkEnd w:id="695"/>
      <w:r>
        <w:rPr>
          <w:rFonts w:hint="cs"/>
          <w:rtl/>
          <w:lang w:eastAsia="he-IL"/>
        </w:rPr>
        <w:t xml:space="preserve">הנשים. מספיק להן מה שיש להן על הראש. מספיק האלימות </w:t>
      </w:r>
      <w:bookmarkStart w:id="696" w:name="_ETM_Q1_2623599"/>
      <w:bookmarkEnd w:id="696"/>
      <w:r>
        <w:rPr>
          <w:rFonts w:hint="cs"/>
          <w:rtl/>
          <w:lang w:eastAsia="he-IL"/>
        </w:rPr>
        <w:t xml:space="preserve">שהן עוברות. מספיק מקרי הרציחות. אל תקשרו את כל השינוי שקשור בהעברת מידע על סעיף כזה. </w:t>
      </w:r>
      <w:bookmarkStart w:id="697" w:name="_ETM_Q1_1489528"/>
      <w:bookmarkEnd w:id="697"/>
      <w:r>
        <w:rPr>
          <w:rFonts w:hint="cs"/>
          <w:rtl/>
          <w:lang w:eastAsia="he-IL"/>
        </w:rPr>
        <w:t xml:space="preserve">אין לי מה להגיד. תקדמו את זה. שמתם אותי </w:t>
      </w:r>
      <w:bookmarkStart w:id="698" w:name="_ETM_Q1_2639209"/>
      <w:bookmarkEnd w:id="698"/>
      <w:r>
        <w:rPr>
          <w:rFonts w:hint="cs"/>
          <w:rtl/>
          <w:lang w:eastAsia="he-IL"/>
        </w:rPr>
        <w:t xml:space="preserve">במצב שאין לי אפילו איך להגיד לכם תקדמו את זה. </w:t>
      </w:r>
      <w:bookmarkStart w:id="699" w:name="_ETM_Q1_2644586"/>
      <w:bookmarkEnd w:id="699"/>
      <w:r>
        <w:rPr>
          <w:rFonts w:hint="cs"/>
          <w:rtl/>
          <w:lang w:eastAsia="he-IL"/>
        </w:rPr>
        <w:t>אבל אוי ואבוי אם תהיה כנסת נוספת ואתם לא ערוכי</w:t>
      </w:r>
      <w:bookmarkStart w:id="700" w:name="_ETM_Q1_2650123"/>
      <w:bookmarkEnd w:id="700"/>
      <w:r>
        <w:rPr>
          <w:rFonts w:hint="cs"/>
          <w:rtl/>
          <w:lang w:eastAsia="he-IL"/>
        </w:rPr>
        <w:t xml:space="preserve">ם לקדם את זה. אוי ואבוי. </w:t>
      </w:r>
    </w:p>
    <w:p w14:paraId="61F69FCE" w14:textId="4D5D7B99" w:rsidR="00913B8E" w:rsidRDefault="00913B8E" w:rsidP="00F666EC">
      <w:pPr>
        <w:rPr>
          <w:rtl/>
          <w:lang w:eastAsia="he-IL"/>
        </w:rPr>
      </w:pPr>
      <w:bookmarkStart w:id="701" w:name="_ETM_Q1_2656756"/>
      <w:bookmarkStart w:id="702" w:name="_ETM_Q1_2656805"/>
      <w:bookmarkEnd w:id="701"/>
      <w:bookmarkEnd w:id="702"/>
    </w:p>
    <w:p w14:paraId="165B8DA7" w14:textId="64102910" w:rsidR="00913B8E" w:rsidRDefault="00913B8E" w:rsidP="00F666EC">
      <w:pPr>
        <w:rPr>
          <w:rtl/>
          <w:lang w:eastAsia="he-IL"/>
        </w:rPr>
      </w:pPr>
      <w:bookmarkStart w:id="703" w:name="_ETM_Q1_2657232"/>
      <w:bookmarkStart w:id="704" w:name="_ETM_Q1_2657276"/>
      <w:bookmarkEnd w:id="703"/>
      <w:bookmarkEnd w:id="704"/>
      <w:r>
        <w:rPr>
          <w:rFonts w:hint="cs"/>
          <w:rtl/>
          <w:lang w:eastAsia="he-IL"/>
        </w:rPr>
        <w:t xml:space="preserve">אני נועלת את </w:t>
      </w:r>
      <w:bookmarkStart w:id="705" w:name="_ETM_Q1_2658226"/>
      <w:bookmarkEnd w:id="705"/>
      <w:r>
        <w:rPr>
          <w:rFonts w:hint="cs"/>
          <w:rtl/>
          <w:lang w:eastAsia="he-IL"/>
        </w:rPr>
        <w:t xml:space="preserve">הישיבה. </w:t>
      </w:r>
    </w:p>
    <w:p w14:paraId="5B0436DC" w14:textId="77777777" w:rsidR="005F0F7C" w:rsidRDefault="005F0F7C" w:rsidP="00F666EC">
      <w:pPr>
        <w:rPr>
          <w:rtl/>
          <w:lang w:eastAsia="he-IL"/>
        </w:rPr>
      </w:pPr>
    </w:p>
    <w:p w14:paraId="1ED18FA6" w14:textId="77777777" w:rsidR="008A5762" w:rsidRDefault="008A5762" w:rsidP="00F666EC">
      <w:pPr>
        <w:rPr>
          <w:rtl/>
          <w:lang w:eastAsia="he-IL"/>
        </w:rPr>
      </w:pPr>
      <w:bookmarkStart w:id="706" w:name="_GoBack"/>
      <w:bookmarkEnd w:id="706"/>
    </w:p>
    <w:p w14:paraId="1D5015D5" w14:textId="2FEA143D" w:rsidR="00913B8E" w:rsidRDefault="00913B8E" w:rsidP="00913B8E">
      <w:pPr>
        <w:pStyle w:val="afc"/>
        <w:keepNext/>
        <w:rPr>
          <w:rtl/>
          <w:lang w:eastAsia="he-IL"/>
        </w:rPr>
      </w:pPr>
      <w:bookmarkStart w:id="707" w:name="ET_meetingend_45"/>
      <w:r w:rsidRPr="00913B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09:49.</w:t>
      </w:r>
      <w:r w:rsidRPr="00913B8E">
        <w:rPr>
          <w:rStyle w:val="TagStyle"/>
          <w:rtl/>
        </w:rPr>
        <w:t xml:space="preserve"> &lt;&lt; סיום &gt;&gt;</w:t>
      </w:r>
      <w:r w:rsidR="001317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089C7F62" w14:textId="76CF7E6E" w:rsidR="00913B8E" w:rsidRDefault="00913B8E" w:rsidP="00913B8E">
      <w:pPr>
        <w:pStyle w:val="KeepWithNext"/>
        <w:rPr>
          <w:rtl/>
          <w:lang w:eastAsia="he-IL"/>
        </w:rPr>
      </w:pPr>
    </w:p>
    <w:p w14:paraId="11324C22" w14:textId="77777777" w:rsidR="00913B8E" w:rsidRPr="00913B8E" w:rsidRDefault="00913B8E" w:rsidP="00913B8E">
      <w:pPr>
        <w:rPr>
          <w:rtl/>
          <w:lang w:eastAsia="he-IL"/>
        </w:rPr>
      </w:pPr>
    </w:p>
    <w:p w14:paraId="2EE4F9D8" w14:textId="77777777" w:rsidR="00B53B84" w:rsidRPr="00A87C71" w:rsidRDefault="00B53B84" w:rsidP="00A87C71">
      <w:pPr>
        <w:rPr>
          <w:rtl/>
          <w:lang w:eastAsia="he-IL"/>
        </w:rPr>
      </w:pPr>
      <w:bookmarkStart w:id="708" w:name="_ETM_Q1_2019451"/>
      <w:bookmarkStart w:id="709" w:name="_ETM_Q1_2019500"/>
      <w:bookmarkEnd w:id="708"/>
      <w:bookmarkEnd w:id="709"/>
    </w:p>
    <w:p w14:paraId="5D12B2AA" w14:textId="77777777" w:rsidR="0018565F" w:rsidRPr="0018565F" w:rsidRDefault="0018565F" w:rsidP="0018565F">
      <w:pPr>
        <w:rPr>
          <w:rtl/>
          <w:lang w:eastAsia="he-IL"/>
        </w:rPr>
      </w:pPr>
      <w:bookmarkStart w:id="710" w:name="_ETM_Q1_548681"/>
      <w:bookmarkStart w:id="711" w:name="_ETM_Q1_548718"/>
      <w:bookmarkEnd w:id="710"/>
      <w:bookmarkEnd w:id="711"/>
    </w:p>
    <w:p w14:paraId="6F9FB2B5" w14:textId="5A479814" w:rsidR="007872B4" w:rsidRPr="008713A4" w:rsidRDefault="00E64116" w:rsidP="005D5D14">
      <w:pPr>
        <w:ind w:firstLine="0"/>
      </w:pPr>
      <w:r w:rsidRPr="008713A4">
        <w:rPr>
          <w:rtl/>
        </w:rPr>
        <w:br w:type="page"/>
      </w:r>
    </w:p>
    <w:sectPr w:rsidR="007872B4" w:rsidRPr="008713A4" w:rsidSect="008A57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39D24" w14:textId="77777777" w:rsidR="00A42723" w:rsidRDefault="00A42723">
      <w:r>
        <w:separator/>
      </w:r>
    </w:p>
  </w:endnote>
  <w:endnote w:type="continuationSeparator" w:id="0">
    <w:p w14:paraId="5F4C07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4D8D2" w14:textId="77777777" w:rsidR="00A42723" w:rsidRDefault="00A42723">
      <w:r>
        <w:separator/>
      </w:r>
    </w:p>
  </w:footnote>
  <w:footnote w:type="continuationSeparator" w:id="0">
    <w:p w14:paraId="7A028A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34C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2DDB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B9ED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5762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326A3BF5" w14:textId="317EB221" w:rsidR="00D86E57" w:rsidRPr="00CC5815" w:rsidRDefault="00E933E0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08AFE45" w14:textId="0EA45A6B" w:rsidR="00D86E57" w:rsidRPr="00CC5815" w:rsidRDefault="00E933E0" w:rsidP="008E5E3F">
    <w:pPr>
      <w:pStyle w:val="a3"/>
      <w:ind w:firstLine="0"/>
      <w:rPr>
        <w:rtl/>
      </w:rPr>
    </w:pPr>
    <w:r>
      <w:rPr>
        <w:rtl/>
      </w:rPr>
      <w:t>22/06/2022</w:t>
    </w:r>
  </w:p>
  <w:p w14:paraId="5F4975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A66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6B4D34" wp14:editId="257DC1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D6B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59F2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17A4"/>
    <w:rsid w:val="00150436"/>
    <w:rsid w:val="00167294"/>
    <w:rsid w:val="001673D4"/>
    <w:rsid w:val="00171E7F"/>
    <w:rsid w:val="001758C1"/>
    <w:rsid w:val="0017779F"/>
    <w:rsid w:val="0018565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BA0"/>
    <w:rsid w:val="002E5E31"/>
    <w:rsid w:val="00303B4C"/>
    <w:rsid w:val="00321E62"/>
    <w:rsid w:val="00327BF8"/>
    <w:rsid w:val="00340AFA"/>
    <w:rsid w:val="003658CB"/>
    <w:rsid w:val="00366CFB"/>
    <w:rsid w:val="0036794C"/>
    <w:rsid w:val="003712B2"/>
    <w:rsid w:val="00373508"/>
    <w:rsid w:val="00376D18"/>
    <w:rsid w:val="00396023"/>
    <w:rsid w:val="003C279D"/>
    <w:rsid w:val="003F0A5F"/>
    <w:rsid w:val="00420E41"/>
    <w:rsid w:val="00424C94"/>
    <w:rsid w:val="00447608"/>
    <w:rsid w:val="00451746"/>
    <w:rsid w:val="0046005C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D14"/>
    <w:rsid w:val="005D61F3"/>
    <w:rsid w:val="005E1C6B"/>
    <w:rsid w:val="005F0F7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39A"/>
    <w:rsid w:val="0082136D"/>
    <w:rsid w:val="008320F6"/>
    <w:rsid w:val="00841223"/>
    <w:rsid w:val="00846BE9"/>
    <w:rsid w:val="00853207"/>
    <w:rsid w:val="008713A4"/>
    <w:rsid w:val="00875F10"/>
    <w:rsid w:val="008A5762"/>
    <w:rsid w:val="008C6035"/>
    <w:rsid w:val="008C7015"/>
    <w:rsid w:val="008D1DFB"/>
    <w:rsid w:val="008E03B4"/>
    <w:rsid w:val="008E3AE6"/>
    <w:rsid w:val="008E5E3F"/>
    <w:rsid w:val="0090279B"/>
    <w:rsid w:val="00913B8E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C7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B8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62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90D"/>
    <w:rsid w:val="00E23E1E"/>
    <w:rsid w:val="00E33AE3"/>
    <w:rsid w:val="00E61903"/>
    <w:rsid w:val="00E64116"/>
    <w:rsid w:val="00E933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6E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48822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33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3B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DD4DF-1F49-4043-8F28-AA89E8E3E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6075</TotalTime>
  <Pages>10</Pages>
  <Words>3628</Words>
  <Characters>20684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2022-08-04T07:05:00Z</dcterms:modified>
</cp:coreProperties>
</file>