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46BC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31D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46BCF"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46BCF" w:rsidP="003E2101">
      <w:pPr>
        <w:ind w:firstLine="0"/>
        <w:jc w:val="center"/>
        <w:outlineLvl w:val="0"/>
        <w:rPr>
          <w:b/>
          <w:bCs/>
          <w:rtl/>
        </w:rPr>
      </w:pPr>
      <w:r>
        <w:rPr>
          <w:b/>
          <w:bCs/>
          <w:rtl/>
        </w:rPr>
        <w:t xml:space="preserve">פרוטוקול מס' </w:t>
      </w:r>
      <w:r w:rsidR="003E2101">
        <w:rPr>
          <w:rFonts w:hint="cs"/>
          <w:b/>
          <w:bCs/>
          <w:rtl/>
        </w:rPr>
        <w:t>668</w:t>
      </w:r>
    </w:p>
    <w:p w:rsidR="00E64116" w:rsidRPr="008713A4" w:rsidRDefault="00F46BCF" w:rsidP="008320F6">
      <w:pPr>
        <w:ind w:firstLine="0"/>
        <w:jc w:val="center"/>
        <w:outlineLvl w:val="0"/>
        <w:rPr>
          <w:b/>
          <w:bCs/>
          <w:rtl/>
        </w:rPr>
      </w:pPr>
      <w:r>
        <w:rPr>
          <w:b/>
          <w:bCs/>
          <w:rtl/>
        </w:rPr>
        <w:t>מישיבת ועדת החוקה, חוק ומשפט</w:t>
      </w:r>
    </w:p>
    <w:p w:rsidR="00E64116" w:rsidRPr="008713A4" w:rsidRDefault="00F46BCF" w:rsidP="008320F6">
      <w:pPr>
        <w:ind w:firstLine="0"/>
        <w:jc w:val="center"/>
        <w:outlineLvl w:val="0"/>
        <w:rPr>
          <w:b/>
          <w:bCs/>
          <w:u w:val="single"/>
          <w:rtl/>
        </w:rPr>
      </w:pPr>
      <w:r>
        <w:rPr>
          <w:b/>
          <w:bCs/>
          <w:u w:val="single"/>
          <w:rtl/>
        </w:rPr>
        <w:t xml:space="preserve">יום שלישי, ה' בתמוז </w:t>
      </w:r>
      <w:proofErr w:type="spellStart"/>
      <w:r>
        <w:rPr>
          <w:b/>
          <w:bCs/>
          <w:u w:val="single"/>
          <w:rtl/>
        </w:rPr>
        <w:t>התשפ"ה</w:t>
      </w:r>
      <w:proofErr w:type="spellEnd"/>
      <w:r>
        <w:rPr>
          <w:b/>
          <w:bCs/>
          <w:u w:val="single"/>
          <w:rtl/>
        </w:rPr>
        <w:t xml:space="preserve"> (01 ביולי 2025), שעה 15:30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56049" w:rsidRDefault="00956049" w:rsidP="00956049">
      <w:pPr>
        <w:spacing w:before="60"/>
        <w:ind w:firstLine="0"/>
        <w:rPr>
          <w:rtl/>
        </w:rPr>
      </w:pPr>
      <w:bookmarkStart w:id="0" w:name="ET_subject_646615_4"/>
      <w:bookmarkStart w:id="1" w:name="ET_subject_646568_1"/>
      <w:r w:rsidRPr="00F46BCF">
        <w:rPr>
          <w:rStyle w:val="TagStyle"/>
          <w:rtl/>
        </w:rPr>
        <w:t xml:space="preserve"> &lt;&lt; נושא &gt;&gt;</w:t>
      </w:r>
      <w:r>
        <w:rPr>
          <w:rFonts w:hint="cs"/>
          <w:rtl/>
        </w:rPr>
        <w:t>1</w:t>
      </w:r>
      <w:r w:rsidRPr="00F46BCF">
        <w:rPr>
          <w:rtl/>
        </w:rPr>
        <w:t>. הצעת צו קיום דיונים בהיוועדות חזותית בהשתתפות עצורים, אסירים וכלואים (הוראת שעה – חרבות ברזל)(הארכת מועד)(מס' 5), התשפ"ה-2024</w:t>
      </w:r>
      <w:r w:rsidRPr="00F46BCF">
        <w:rPr>
          <w:rStyle w:val="TagStyle"/>
          <w:rtl/>
        </w:rPr>
        <w:t xml:space="preserve"> &lt;&lt; נושא &gt;&gt;</w:t>
      </w:r>
      <w:r w:rsidRPr="00F46BCF">
        <w:rPr>
          <w:rtl/>
        </w:rPr>
        <w:t xml:space="preserve">   </w:t>
      </w:r>
      <w:bookmarkEnd w:id="0"/>
    </w:p>
    <w:p w:rsidR="00E64116" w:rsidRPr="008713A4" w:rsidRDefault="00F46BCF" w:rsidP="00956049">
      <w:pPr>
        <w:spacing w:before="60"/>
        <w:ind w:firstLine="0"/>
        <w:rPr>
          <w:rtl/>
        </w:rPr>
      </w:pPr>
      <w:r w:rsidRPr="00F46BCF">
        <w:rPr>
          <w:rStyle w:val="TagStyle"/>
          <w:rtl/>
        </w:rPr>
        <w:t xml:space="preserve"> &lt;&lt; נושא &gt;&gt; </w:t>
      </w:r>
      <w:r w:rsidR="00956049">
        <w:rPr>
          <w:rFonts w:hint="cs"/>
          <w:rtl/>
        </w:rPr>
        <w:t>2</w:t>
      </w:r>
      <w:r w:rsidRPr="00F46BCF">
        <w:rPr>
          <w:rtl/>
        </w:rPr>
        <w:t>. הצעת הארכת הכרזה על הגבלה ביטחונית (מס' 22) לפי חוק קיום דיונים בהיוועדות חזותית בהשתתפות עצורים, אסירים וכלואים (הוראת שעה – חרבות ברזל), התשפ"ד-2023</w:t>
      </w:r>
      <w:r w:rsidRPr="00F46BCF">
        <w:rPr>
          <w:rStyle w:val="TagStyle"/>
          <w:rtl/>
        </w:rPr>
        <w:t xml:space="preserve"> &lt;&lt; נושא &gt;&gt;</w:t>
      </w:r>
      <w:r w:rsidRPr="00F46BCF">
        <w:rPr>
          <w:rtl/>
        </w:rPr>
        <w:t xml:space="preserve">   </w:t>
      </w:r>
      <w:bookmarkEnd w:id="1"/>
    </w:p>
    <w:p w:rsidR="00E64116" w:rsidRDefault="00F46BCF" w:rsidP="00956049">
      <w:pPr>
        <w:spacing w:before="60"/>
        <w:ind w:firstLine="0"/>
        <w:rPr>
          <w:rtl/>
        </w:rPr>
      </w:pPr>
      <w:bookmarkStart w:id="2" w:name="ET_subject_646603_2"/>
      <w:r w:rsidRPr="00F46BCF">
        <w:rPr>
          <w:rStyle w:val="TagStyle"/>
          <w:rtl/>
        </w:rPr>
        <w:t xml:space="preserve"> &lt;&lt; נושא &gt;&gt; </w:t>
      </w:r>
      <w:r w:rsidR="00956049">
        <w:rPr>
          <w:rFonts w:hint="cs"/>
          <w:rtl/>
        </w:rPr>
        <w:t>3</w:t>
      </w:r>
      <w:r w:rsidRPr="00F46BCF">
        <w:rPr>
          <w:rtl/>
        </w:rPr>
        <w:t>. דיווח המשרד לביטחון לאומי לחודש מאי לפי חוק קיום דיונים בהיוועדות חזותית בהשתתפות עצורים, אסירים וכלואים (הוראת שעה – חרבות ברזל), התשפ"ד-2023</w:t>
      </w:r>
      <w:r w:rsidRPr="00F46BCF">
        <w:rPr>
          <w:rStyle w:val="TagStyle"/>
          <w:rtl/>
        </w:rPr>
        <w:t xml:space="preserve"> &lt;&lt; נושא &gt;&gt;</w:t>
      </w:r>
      <w:r w:rsidRPr="00F46BCF">
        <w:rPr>
          <w:rtl/>
        </w:rPr>
        <w:t xml:space="preserve">   </w:t>
      </w:r>
      <w:bookmarkEnd w:id="2"/>
    </w:p>
    <w:p w:rsidR="00F46BCF" w:rsidRDefault="00F46BCF" w:rsidP="00956049">
      <w:pPr>
        <w:spacing w:before="60"/>
        <w:ind w:firstLine="0"/>
        <w:rPr>
          <w:rtl/>
        </w:rPr>
      </w:pPr>
      <w:bookmarkStart w:id="3" w:name="ET_subject_646604_3"/>
      <w:r w:rsidRPr="00F46BCF">
        <w:rPr>
          <w:rStyle w:val="TagStyle"/>
          <w:rtl/>
        </w:rPr>
        <w:t xml:space="preserve"> &lt;&lt; נושא &gt;&gt; </w:t>
      </w:r>
      <w:r w:rsidR="00956049">
        <w:rPr>
          <w:rFonts w:hint="cs"/>
          <w:rtl/>
        </w:rPr>
        <w:t>4</w:t>
      </w:r>
      <w:r w:rsidRPr="00F46BCF">
        <w:rPr>
          <w:rtl/>
        </w:rPr>
        <w:t>. דיווח הנהלת בתי המשפט לחודש מאי לפי חוק קיום דיונים בהיוועדות חזותית בהשתתפות עצורים, אסירים וכלואים (הוראת שעה – חרבות ברזל), תשפד-2023</w:t>
      </w:r>
      <w:r w:rsidRPr="00F46BCF">
        <w:rPr>
          <w:rStyle w:val="TagStyle"/>
          <w:rtl/>
        </w:rPr>
        <w:t xml:space="preserve"> &lt;&lt; נושא &gt;&gt;</w:t>
      </w:r>
      <w:r w:rsidRPr="00F46BCF">
        <w:rPr>
          <w:rtl/>
        </w:rPr>
        <w:t xml:space="preserve">   </w:t>
      </w:r>
      <w:bookmarkEnd w:id="3"/>
    </w:p>
    <w:p w:rsidR="00F46BCF" w:rsidRDefault="00F46BCF" w:rsidP="007C693F">
      <w:pPr>
        <w:spacing w:before="60"/>
        <w:ind w:firstLine="0"/>
        <w:rPr>
          <w:rtl/>
        </w:rPr>
      </w:pPr>
    </w:p>
    <w:p w:rsidR="003E2101" w:rsidRDefault="003E210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46BCF" w:rsidRDefault="00F46BCF" w:rsidP="00EC1FB3">
      <w:pPr>
        <w:ind w:firstLine="0"/>
        <w:rPr>
          <w:rtl/>
        </w:rPr>
      </w:pPr>
      <w:r w:rsidRPr="00F46BCF">
        <w:rPr>
          <w:rtl/>
        </w:rPr>
        <w:t xml:space="preserve">שמחה </w:t>
      </w:r>
      <w:proofErr w:type="spellStart"/>
      <w:r w:rsidRPr="00F46BCF">
        <w:rPr>
          <w:rtl/>
        </w:rPr>
        <w:t>רוטמן</w:t>
      </w:r>
      <w:proofErr w:type="spellEnd"/>
      <w:r w:rsidRPr="00F46BCF">
        <w:rPr>
          <w:rtl/>
        </w:rPr>
        <w:t xml:space="preserve"> – היו"ר</w:t>
      </w:r>
    </w:p>
    <w:p w:rsidR="00F46BCF" w:rsidRDefault="00F46BCF" w:rsidP="00EC1FB3">
      <w:pPr>
        <w:ind w:firstLine="0"/>
        <w:rPr>
          <w:u w:val="single"/>
          <w:rtl/>
        </w:rPr>
      </w:pPr>
    </w:p>
    <w:p w:rsidR="003E2101" w:rsidRPr="008713A4" w:rsidRDefault="003E2101"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449"/>
      </w:tblGrid>
      <w:tr w:rsidR="002A56ED" w:rsidTr="002A56ED">
        <w:tc>
          <w:tcPr>
            <w:tcW w:w="0" w:type="auto"/>
            <w:shd w:val="clear" w:color="auto" w:fill="auto"/>
          </w:tcPr>
          <w:p w:rsidR="002A56ED" w:rsidRDefault="002A56ED" w:rsidP="00DE5B80">
            <w:pPr>
              <w:ind w:firstLine="0"/>
              <w:rPr>
                <w:rtl/>
              </w:rPr>
            </w:pPr>
            <w:r>
              <w:rPr>
                <w:rtl/>
              </w:rPr>
              <w:t>יפעת רווה</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עו"ד המחלקה למשפט פלילי ייעוץ וחקיקה, משרד המשפטים</w:t>
            </w:r>
          </w:p>
        </w:tc>
      </w:tr>
      <w:tr w:rsidR="002A56ED" w:rsidTr="002A56ED">
        <w:tc>
          <w:tcPr>
            <w:tcW w:w="0" w:type="auto"/>
            <w:shd w:val="clear" w:color="auto" w:fill="auto"/>
          </w:tcPr>
          <w:p w:rsidR="002A56ED" w:rsidRDefault="002A56ED" w:rsidP="00DE5B80">
            <w:pPr>
              <w:ind w:firstLine="0"/>
              <w:rPr>
                <w:rtl/>
              </w:rPr>
            </w:pPr>
            <w:r>
              <w:rPr>
                <w:rtl/>
              </w:rPr>
              <w:t>אוהד בוזי</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ק יעוץ וחקיקה מדור נפגעי עבירה, המשרד לביטחון לאומי</w:t>
            </w:r>
          </w:p>
        </w:tc>
      </w:tr>
      <w:tr w:rsidR="002A56ED" w:rsidTr="002A56ED">
        <w:tc>
          <w:tcPr>
            <w:tcW w:w="0" w:type="auto"/>
            <w:shd w:val="clear" w:color="auto" w:fill="auto"/>
          </w:tcPr>
          <w:p w:rsidR="002A56ED" w:rsidRDefault="002A56ED" w:rsidP="00DE5B80">
            <w:pPr>
              <w:ind w:firstLine="0"/>
              <w:rPr>
                <w:rtl/>
              </w:rPr>
            </w:pPr>
            <w:r>
              <w:rPr>
                <w:rtl/>
              </w:rPr>
              <w:t>אביב ישראלי</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 xml:space="preserve">עוזר משפטי למשפט </w:t>
            </w:r>
            <w:proofErr w:type="spellStart"/>
            <w:r>
              <w:rPr>
                <w:rtl/>
              </w:rPr>
              <w:t>בלמ</w:t>
            </w:r>
            <w:proofErr w:type="spellEnd"/>
            <w:r>
              <w:rPr>
                <w:rtl/>
              </w:rPr>
              <w:t>, המשרד לביטחון לאומי</w:t>
            </w:r>
          </w:p>
        </w:tc>
      </w:tr>
      <w:tr w:rsidR="002A56ED" w:rsidTr="002A56ED">
        <w:tc>
          <w:tcPr>
            <w:tcW w:w="0" w:type="auto"/>
            <w:shd w:val="clear" w:color="auto" w:fill="auto"/>
          </w:tcPr>
          <w:p w:rsidR="002A56ED" w:rsidRDefault="002A56ED" w:rsidP="00DE5B80">
            <w:pPr>
              <w:ind w:firstLine="0"/>
              <w:rPr>
                <w:rtl/>
              </w:rPr>
            </w:pPr>
            <w:r>
              <w:rPr>
                <w:rtl/>
              </w:rPr>
              <w:t xml:space="preserve">סהר </w:t>
            </w:r>
            <w:proofErr w:type="spellStart"/>
            <w:r>
              <w:rPr>
                <w:rtl/>
              </w:rPr>
              <w:t>סרור</w:t>
            </w:r>
            <w:proofErr w:type="spellEnd"/>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 xml:space="preserve">עוזר משפטי למשפט </w:t>
            </w:r>
            <w:proofErr w:type="spellStart"/>
            <w:r>
              <w:rPr>
                <w:rtl/>
              </w:rPr>
              <w:t>בלמ</w:t>
            </w:r>
            <w:proofErr w:type="spellEnd"/>
            <w:r>
              <w:rPr>
                <w:rtl/>
              </w:rPr>
              <w:t>, המשרד לביטחון לאומי</w:t>
            </w:r>
          </w:p>
        </w:tc>
      </w:tr>
      <w:tr w:rsidR="002A56ED" w:rsidTr="002A56ED">
        <w:tc>
          <w:tcPr>
            <w:tcW w:w="0" w:type="auto"/>
            <w:shd w:val="clear" w:color="auto" w:fill="auto"/>
          </w:tcPr>
          <w:p w:rsidR="002A56ED" w:rsidRDefault="002A56ED" w:rsidP="00DE5B80">
            <w:pPr>
              <w:ind w:firstLine="0"/>
              <w:rPr>
                <w:rtl/>
              </w:rPr>
            </w:pPr>
            <w:r>
              <w:rPr>
                <w:rtl/>
              </w:rPr>
              <w:t>הילה בוסקילה</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עו"ד, הנהלת בתי המשפט</w:t>
            </w:r>
          </w:p>
        </w:tc>
      </w:tr>
      <w:tr w:rsidR="002A56ED" w:rsidTr="002A56ED">
        <w:tc>
          <w:tcPr>
            <w:tcW w:w="0" w:type="auto"/>
            <w:shd w:val="clear" w:color="auto" w:fill="auto"/>
          </w:tcPr>
          <w:p w:rsidR="002A56ED" w:rsidRDefault="002A56ED" w:rsidP="00DE5B80">
            <w:pPr>
              <w:ind w:firstLine="0"/>
              <w:rPr>
                <w:rtl/>
              </w:rPr>
            </w:pPr>
            <w:r>
              <w:rPr>
                <w:rtl/>
              </w:rPr>
              <w:t>גבריאל פורט</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מנהל מחלקת ייצוג עצורים, הסניגוריה הציבורית</w:t>
            </w:r>
          </w:p>
        </w:tc>
      </w:tr>
      <w:tr w:rsidR="002A56ED" w:rsidTr="002A56ED">
        <w:tc>
          <w:tcPr>
            <w:tcW w:w="0" w:type="auto"/>
            <w:shd w:val="clear" w:color="auto" w:fill="auto"/>
          </w:tcPr>
          <w:p w:rsidR="002A56ED" w:rsidRDefault="002A56ED" w:rsidP="00DE5B80">
            <w:pPr>
              <w:ind w:firstLine="0"/>
              <w:rPr>
                <w:rtl/>
              </w:rPr>
            </w:pPr>
            <w:r>
              <w:rPr>
                <w:rtl/>
              </w:rPr>
              <w:t>דגנית כהן-ויליאמס</w:t>
            </w:r>
          </w:p>
        </w:tc>
        <w:tc>
          <w:tcPr>
            <w:tcW w:w="0" w:type="auto"/>
            <w:shd w:val="clear" w:color="auto" w:fill="auto"/>
          </w:tcPr>
          <w:p w:rsidR="002A56ED" w:rsidRDefault="002A56ED" w:rsidP="00DE5B80">
            <w:pPr>
              <w:ind w:firstLine="0"/>
              <w:rPr>
                <w:rtl/>
              </w:rPr>
            </w:pPr>
            <w:r>
              <w:rPr>
                <w:rtl/>
              </w:rPr>
              <w:t>–</w:t>
            </w:r>
          </w:p>
        </w:tc>
        <w:tc>
          <w:tcPr>
            <w:tcW w:w="0" w:type="auto"/>
            <w:shd w:val="clear" w:color="auto" w:fill="auto"/>
          </w:tcPr>
          <w:p w:rsidR="002A56ED" w:rsidRDefault="002A56ED" w:rsidP="00DE5B80">
            <w:pPr>
              <w:ind w:firstLine="0"/>
              <w:rPr>
                <w:rtl/>
              </w:rPr>
            </w:pPr>
            <w:r>
              <w:rPr>
                <w:rtl/>
              </w:rPr>
              <w:t>ממונה במחלקה הפלילית, פרקליטות המדינה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7546C"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77546C" w:rsidP="0077546C">
      <w:pPr>
        <w:ind w:firstLine="0"/>
        <w:outlineLvl w:val="1"/>
        <w:rPr>
          <w:rtl/>
        </w:rPr>
      </w:pPr>
      <w:r>
        <w:rPr>
          <w:rFonts w:hint="cs"/>
          <w:b/>
          <w:bCs/>
          <w:u w:val="single"/>
          <w:rtl/>
        </w:rPr>
        <w:t>רכז</w:t>
      </w:r>
      <w:r w:rsidR="00E64116" w:rsidRPr="008713A4">
        <w:rPr>
          <w:b/>
          <w:bCs/>
          <w:u w:val="single"/>
          <w:rtl/>
        </w:rPr>
        <w:t xml:space="preserve"> </w:t>
      </w:r>
      <w:r>
        <w:rPr>
          <w:rFonts w:hint="cs"/>
          <w:b/>
          <w:bCs/>
          <w:u w:val="single"/>
          <w:rtl/>
        </w:rPr>
        <w:t>פרלמנטרי ב</w:t>
      </w:r>
      <w:r w:rsidR="00E64116" w:rsidRPr="008713A4">
        <w:rPr>
          <w:b/>
          <w:bCs/>
          <w:u w:val="single"/>
          <w:rtl/>
        </w:rPr>
        <w:t>וועדה</w:t>
      </w:r>
      <w:r w:rsidR="00E64116" w:rsidRPr="008713A4">
        <w:rPr>
          <w:rFonts w:hint="cs"/>
          <w:b/>
          <w:bCs/>
          <w:u w:val="single"/>
          <w:rtl/>
        </w:rPr>
        <w:t>:</w:t>
      </w:r>
    </w:p>
    <w:p w:rsidR="00E64116" w:rsidRPr="0077546C" w:rsidRDefault="0077546C" w:rsidP="00D40A29">
      <w:pPr>
        <w:ind w:firstLine="0"/>
      </w:pPr>
      <w:r w:rsidRPr="0077546C">
        <w:rPr>
          <w:rFonts w:hint="cs"/>
          <w:rtl/>
        </w:rPr>
        <w:t>אבירן יחזקאל</w:t>
      </w:r>
    </w:p>
    <w:p w:rsidR="00E64116" w:rsidRPr="008713A4" w:rsidRDefault="00E64116" w:rsidP="00DE5B80">
      <w:pPr>
        <w:ind w:firstLine="0"/>
        <w:rPr>
          <w:rtl/>
        </w:rPr>
      </w:pPr>
    </w:p>
    <w:p w:rsidR="00E64116" w:rsidRPr="008713A4" w:rsidRDefault="001673D4" w:rsidP="0077546C">
      <w:pPr>
        <w:ind w:firstLine="0"/>
        <w:outlineLvl w:val="1"/>
        <w:rPr>
          <w:rtl/>
        </w:rPr>
      </w:pPr>
      <w:r>
        <w:rPr>
          <w:rFonts w:hint="cs"/>
          <w:b/>
          <w:bCs/>
          <w:u w:val="single"/>
          <w:rtl/>
        </w:rPr>
        <w:t>ר</w:t>
      </w:r>
      <w:r w:rsidR="0077546C">
        <w:rPr>
          <w:rFonts w:hint="cs"/>
          <w:b/>
          <w:bCs/>
          <w:u w:val="single"/>
          <w:rtl/>
        </w:rPr>
        <w:t>שמת</w:t>
      </w:r>
      <w:r w:rsidR="00E64116" w:rsidRPr="008713A4">
        <w:rPr>
          <w:rFonts w:hint="cs"/>
          <w:b/>
          <w:bCs/>
          <w:u w:val="single"/>
          <w:rtl/>
        </w:rPr>
        <w:t xml:space="preserve"> פרלמנטרי</w:t>
      </w:r>
      <w:r w:rsidR="0077546C">
        <w:rPr>
          <w:rFonts w:hint="cs"/>
          <w:b/>
          <w:bCs/>
          <w:u w:val="single"/>
          <w:rtl/>
        </w:rPr>
        <w:t>ת</w:t>
      </w:r>
      <w:r w:rsidR="00E64116" w:rsidRPr="008713A4">
        <w:rPr>
          <w:rFonts w:hint="cs"/>
          <w:b/>
          <w:bCs/>
          <w:u w:val="single"/>
          <w:rtl/>
        </w:rPr>
        <w:t>:</w:t>
      </w:r>
    </w:p>
    <w:p w:rsidR="00E64116" w:rsidRDefault="00F46BCF" w:rsidP="008320F6">
      <w:pPr>
        <w:ind w:firstLine="0"/>
        <w:rPr>
          <w:rtl/>
        </w:rPr>
      </w:pPr>
      <w:r>
        <w:rPr>
          <w:rtl/>
        </w:rPr>
        <w:t>שרון רפאלי</w:t>
      </w:r>
    </w:p>
    <w:p w:rsidR="00F46BCF" w:rsidRDefault="00F46BCF" w:rsidP="008320F6">
      <w:pPr>
        <w:ind w:firstLine="0"/>
        <w:rPr>
          <w:rtl/>
        </w:rPr>
      </w:pPr>
    </w:p>
    <w:p w:rsidR="003E2101" w:rsidRDefault="003E2101" w:rsidP="008320F6">
      <w:pPr>
        <w:ind w:firstLine="0"/>
        <w:rPr>
          <w:rtl/>
        </w:rPr>
      </w:pPr>
    </w:p>
    <w:p w:rsidR="003E2101" w:rsidRPr="008713A4" w:rsidRDefault="003E2101" w:rsidP="008320F6">
      <w:pPr>
        <w:ind w:firstLine="0"/>
        <w:rPr>
          <w:rtl/>
        </w:rPr>
      </w:pPr>
    </w:p>
    <w:p w:rsidR="00BB19D0" w:rsidRDefault="00F46BCF" w:rsidP="00BB19D0">
      <w:pPr>
        <w:ind w:firstLine="0"/>
        <w:rPr>
          <w:rtl/>
        </w:rPr>
      </w:pPr>
      <w:r w:rsidRPr="00F46BCF">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bookmarkStart w:id="4" w:name="_ETM_Q1_532718"/>
      <w:bookmarkEnd w:id="4"/>
    </w:p>
    <w:p w:rsidR="00956049" w:rsidRPr="00956049" w:rsidRDefault="00956049" w:rsidP="00956049">
      <w:pPr>
        <w:spacing w:before="60"/>
        <w:ind w:firstLine="0"/>
        <w:jc w:val="center"/>
        <w:rPr>
          <w:b/>
          <w:bCs/>
          <w:u w:val="single"/>
          <w:rtl/>
        </w:rPr>
      </w:pPr>
      <w:bookmarkStart w:id="5" w:name="ET_yor_6157_7"/>
      <w:r w:rsidRPr="00956049">
        <w:rPr>
          <w:rStyle w:val="TagStyle"/>
          <w:b w:val="0"/>
          <w:bCs/>
          <w:u w:val="single"/>
          <w:rtl/>
        </w:rPr>
        <w:lastRenderedPageBreak/>
        <w:t>&lt;&lt; נושא &gt;&gt;</w:t>
      </w:r>
      <w:r w:rsidRPr="00956049">
        <w:rPr>
          <w:rFonts w:hint="cs"/>
          <w:b/>
          <w:bCs/>
          <w:u w:val="single"/>
          <w:rtl/>
        </w:rPr>
        <w:t>1</w:t>
      </w:r>
      <w:r w:rsidRPr="00956049">
        <w:rPr>
          <w:b/>
          <w:bCs/>
          <w:u w:val="single"/>
          <w:rtl/>
        </w:rPr>
        <w:t>. הצעת צו קיום דיונים בהיוועדות חזותית בהשתתפות עצורים, אסירים וכלואים (הוראת שעה – חרבות ברזל)(הארכת מועד)(מס' 5), התשפ"ה-2024</w:t>
      </w:r>
      <w:r w:rsidRPr="00956049">
        <w:rPr>
          <w:rStyle w:val="TagStyle"/>
          <w:b w:val="0"/>
          <w:bCs/>
          <w:u w:val="single"/>
          <w:rtl/>
        </w:rPr>
        <w:t xml:space="preserve"> &lt;&lt; נושא &gt;&gt;</w:t>
      </w:r>
    </w:p>
    <w:p w:rsidR="00956049" w:rsidRPr="00956049" w:rsidRDefault="00956049" w:rsidP="00956049">
      <w:pPr>
        <w:spacing w:before="60"/>
        <w:ind w:firstLine="0"/>
        <w:jc w:val="center"/>
        <w:rPr>
          <w:b/>
          <w:bCs/>
          <w:u w:val="single"/>
          <w:rtl/>
        </w:rPr>
      </w:pPr>
      <w:r w:rsidRPr="00956049">
        <w:rPr>
          <w:rStyle w:val="TagStyle"/>
          <w:b w:val="0"/>
          <w:bCs/>
          <w:u w:val="single"/>
          <w:rtl/>
        </w:rPr>
        <w:t xml:space="preserve">&lt;&lt; נושא &gt;&gt; </w:t>
      </w:r>
      <w:r w:rsidRPr="00956049">
        <w:rPr>
          <w:rFonts w:hint="cs"/>
          <w:b/>
          <w:bCs/>
          <w:u w:val="single"/>
          <w:rtl/>
        </w:rPr>
        <w:t>2</w:t>
      </w:r>
      <w:r w:rsidRPr="00956049">
        <w:rPr>
          <w:b/>
          <w:bCs/>
          <w:u w:val="single"/>
          <w:rtl/>
        </w:rPr>
        <w:t>. הצעת הארכת הכרזה על הגבלה ביטחונית (מס' 22) לפי חוק קיום דיונים בהיוועדות חזותית בהשתתפות עצורים, אסירים וכלואים (הוראת שעה – חרבות ברזל), התשפ"ד-2023</w:t>
      </w:r>
      <w:r w:rsidRPr="00956049">
        <w:rPr>
          <w:rStyle w:val="TagStyle"/>
          <w:b w:val="0"/>
          <w:bCs/>
          <w:u w:val="single"/>
          <w:rtl/>
        </w:rPr>
        <w:t xml:space="preserve"> &lt;&lt; נושא &gt;&gt;</w:t>
      </w:r>
    </w:p>
    <w:p w:rsidR="00956049" w:rsidRPr="00956049" w:rsidRDefault="00956049" w:rsidP="00956049">
      <w:pPr>
        <w:spacing w:before="60"/>
        <w:ind w:firstLine="0"/>
        <w:jc w:val="center"/>
        <w:rPr>
          <w:b/>
          <w:bCs/>
          <w:u w:val="single"/>
          <w:rtl/>
        </w:rPr>
      </w:pPr>
      <w:r w:rsidRPr="00956049">
        <w:rPr>
          <w:rStyle w:val="TagStyle"/>
          <w:b w:val="0"/>
          <w:bCs/>
          <w:u w:val="single"/>
          <w:rtl/>
        </w:rPr>
        <w:t xml:space="preserve">&lt;&lt; נושא &gt;&gt; </w:t>
      </w:r>
      <w:r w:rsidRPr="00956049">
        <w:rPr>
          <w:rFonts w:hint="cs"/>
          <w:b/>
          <w:bCs/>
          <w:u w:val="single"/>
          <w:rtl/>
        </w:rPr>
        <w:t>3</w:t>
      </w:r>
      <w:r w:rsidRPr="00956049">
        <w:rPr>
          <w:b/>
          <w:bCs/>
          <w:u w:val="single"/>
          <w:rtl/>
        </w:rPr>
        <w:t>. דיווח המשרד לביטחון לאומי לחודש מאי לפי חוק קיום דיונים בהיוועדות חזותית בהשתתפות עצורים, אסירים וכלואים (הוראת שעה – חרבות ברזל), התשפ"ד-2023</w:t>
      </w:r>
      <w:r w:rsidRPr="00956049">
        <w:rPr>
          <w:rStyle w:val="TagStyle"/>
          <w:b w:val="0"/>
          <w:bCs/>
          <w:u w:val="single"/>
          <w:rtl/>
        </w:rPr>
        <w:t xml:space="preserve"> &lt;&lt; נושא &gt;&gt;</w:t>
      </w:r>
    </w:p>
    <w:p w:rsidR="00956049" w:rsidRPr="00956049" w:rsidRDefault="00956049" w:rsidP="00956049">
      <w:pPr>
        <w:pStyle w:val="af6"/>
        <w:keepNext/>
        <w:jc w:val="center"/>
        <w:rPr>
          <w:b/>
          <w:bCs/>
          <w:rtl/>
        </w:rPr>
      </w:pPr>
      <w:r w:rsidRPr="00956049">
        <w:rPr>
          <w:rStyle w:val="TagStyle"/>
          <w:b w:val="0"/>
          <w:bCs/>
          <w:rtl/>
        </w:rPr>
        <w:t xml:space="preserve">&lt;&lt; נושא &gt;&gt; </w:t>
      </w:r>
      <w:r w:rsidRPr="00956049">
        <w:rPr>
          <w:rFonts w:hint="cs"/>
          <w:b/>
          <w:bCs/>
          <w:rtl/>
        </w:rPr>
        <w:t>4</w:t>
      </w:r>
      <w:r w:rsidRPr="00956049">
        <w:rPr>
          <w:b/>
          <w:bCs/>
          <w:rtl/>
        </w:rPr>
        <w:t>. דיווח הנהלת בתי המשפט לחודש מאי לפי חוק קיום דיונים בהיוועדות חזותית בהשתתפות עצורים, אסירים וכלואים (הוראת שעה – חרבות ברזל), תשפד-2023</w:t>
      </w:r>
      <w:r w:rsidRPr="00956049">
        <w:rPr>
          <w:rStyle w:val="TagStyle"/>
          <w:b w:val="0"/>
          <w:bCs/>
          <w:rtl/>
        </w:rPr>
        <w:t xml:space="preserve"> &lt;&lt; נושא &gt;&gt;</w:t>
      </w:r>
    </w:p>
    <w:p w:rsidR="00956049" w:rsidRPr="00956049" w:rsidRDefault="00956049" w:rsidP="00956049">
      <w:pPr>
        <w:rPr>
          <w:rtl/>
          <w:lang w:eastAsia="he-IL"/>
        </w:rPr>
      </w:pPr>
    </w:p>
    <w:p w:rsidR="00BB19D0" w:rsidRDefault="00BB19D0" w:rsidP="00BB19D0">
      <w:pPr>
        <w:pStyle w:val="af6"/>
        <w:keepNext/>
        <w:rPr>
          <w:rtl/>
        </w:rPr>
      </w:pPr>
      <w:r w:rsidRPr="00BB19D0">
        <w:rPr>
          <w:rStyle w:val="TagStyle"/>
          <w:rtl/>
        </w:rPr>
        <w:t xml:space="preserve"> &lt;&lt; יור &gt;&gt; </w:t>
      </w:r>
      <w:r>
        <w:rPr>
          <w:rtl/>
        </w:rPr>
        <w:t xml:space="preserve">היו"ר שמחה </w:t>
      </w:r>
      <w:proofErr w:type="spellStart"/>
      <w:r>
        <w:rPr>
          <w:rtl/>
        </w:rPr>
        <w:t>רוטמן</w:t>
      </w:r>
      <w:proofErr w:type="spellEnd"/>
      <w:r>
        <w:rPr>
          <w:rtl/>
        </w:rPr>
        <w:t>:</w:t>
      </w:r>
      <w:r w:rsidRPr="00BB19D0">
        <w:rPr>
          <w:rStyle w:val="TagStyle"/>
          <w:rtl/>
        </w:rPr>
        <w:t xml:space="preserve"> &lt;&lt; יור &gt;&gt;</w:t>
      </w:r>
      <w:r>
        <w:rPr>
          <w:rtl/>
        </w:rPr>
        <w:t xml:space="preserve">   </w:t>
      </w:r>
      <w:bookmarkEnd w:id="5"/>
    </w:p>
    <w:p w:rsidR="00BB19D0" w:rsidRDefault="00BB19D0" w:rsidP="00BB19D0">
      <w:pPr>
        <w:pStyle w:val="KeepWithNext"/>
        <w:rPr>
          <w:rtl/>
        </w:rPr>
      </w:pPr>
    </w:p>
    <w:p w:rsidR="002E4767" w:rsidRDefault="002E4767" w:rsidP="002E4767">
      <w:pPr>
        <w:rPr>
          <w:rtl/>
        </w:rPr>
      </w:pPr>
      <w:r>
        <w:rPr>
          <w:rFonts w:hint="cs"/>
          <w:rtl/>
        </w:rPr>
        <w:t xml:space="preserve">צהריים טובים. אני פותח את ישיבת ועדת החוקה, חוק ומשפט. על סדר היום </w:t>
      </w:r>
      <w:r w:rsidRPr="00F46BCF">
        <w:rPr>
          <w:rtl/>
        </w:rPr>
        <w:t>הצעת הארכת הכרזה על הגבלה ביטחונית (מס' 22) לפי חוק קיום דיונים בהיוועדות חזותית בהשתתפות עצורים, אסירים וכלואים (הוראת שעה – חרבות ברזל), התשפ"ד-2023</w:t>
      </w:r>
      <w:r>
        <w:rPr>
          <w:rFonts w:hint="cs"/>
          <w:rtl/>
        </w:rPr>
        <w:t xml:space="preserve"> וכן </w:t>
      </w:r>
      <w:r w:rsidRPr="00F46BCF">
        <w:rPr>
          <w:rtl/>
        </w:rPr>
        <w:t>הצעת צו קיום דיונים בהיוועדות חזותית בהשתתפות עצורים, אסירים וכלואים (הוראת שעה – חרבות ברזל)(הארכת מועד)(מס' 5), התשפ"ה-2024</w:t>
      </w:r>
      <w:r>
        <w:rPr>
          <w:rFonts w:hint="cs"/>
          <w:rtl/>
        </w:rPr>
        <w:t xml:space="preserve">. וגם שני </w:t>
      </w:r>
      <w:bookmarkStart w:id="6" w:name="_ETM_Q1_479998"/>
      <w:bookmarkEnd w:id="6"/>
      <w:r>
        <w:rPr>
          <w:rFonts w:hint="cs"/>
          <w:rtl/>
        </w:rPr>
        <w:t xml:space="preserve">דיווחים שהגיעו אלינו בנושא. </w:t>
      </w:r>
      <w:bookmarkStart w:id="7" w:name="_ETM_Q1_484534"/>
      <w:bookmarkEnd w:id="7"/>
    </w:p>
    <w:p w:rsidR="002E4767" w:rsidRDefault="002E4767" w:rsidP="002E4767">
      <w:pPr>
        <w:rPr>
          <w:rtl/>
        </w:rPr>
      </w:pPr>
    </w:p>
    <w:p w:rsidR="00F46BCF" w:rsidRDefault="002E4767" w:rsidP="002E4767">
      <w:pPr>
        <w:rPr>
          <w:rtl/>
        </w:rPr>
      </w:pPr>
      <w:bookmarkStart w:id="8" w:name="_ETM_Q1_484865"/>
      <w:bookmarkStart w:id="9" w:name="_ETM_Q1_484937"/>
      <w:bookmarkEnd w:id="8"/>
      <w:bookmarkEnd w:id="9"/>
      <w:r>
        <w:rPr>
          <w:rFonts w:hint="cs"/>
          <w:rtl/>
        </w:rPr>
        <w:t>ל</w:t>
      </w:r>
      <w:bookmarkStart w:id="10" w:name="_ETM_Q1_485024"/>
      <w:bookmarkEnd w:id="10"/>
      <w:r>
        <w:rPr>
          <w:rFonts w:hint="cs"/>
          <w:rtl/>
        </w:rPr>
        <w:t xml:space="preserve">מעשה, הסדר הוא קודם הצו ואז הארכת ההכרזה כי אנחנו רוצים להאריך את הצו ואז </w:t>
      </w:r>
      <w:bookmarkStart w:id="11" w:name="_ETM_Q1_485312"/>
      <w:bookmarkEnd w:id="11"/>
      <w:r>
        <w:rPr>
          <w:rFonts w:hint="cs"/>
          <w:rtl/>
        </w:rPr>
        <w:t xml:space="preserve">נוכל להאריך את ההכרזה לתקופה של 28 יום. אני כבר </w:t>
      </w:r>
      <w:bookmarkStart w:id="12" w:name="_ETM_Q1_492881"/>
      <w:bookmarkEnd w:id="12"/>
      <w:r>
        <w:rPr>
          <w:rFonts w:hint="cs"/>
          <w:rtl/>
        </w:rPr>
        <w:t xml:space="preserve">אומר לכם שתשבו עם לוחות השנה. ככל שיהיה צורך </w:t>
      </w:r>
      <w:bookmarkStart w:id="13" w:name="_ETM_Q1_495799"/>
      <w:bookmarkEnd w:id="13"/>
      <w:r>
        <w:rPr>
          <w:rFonts w:hint="cs"/>
          <w:rtl/>
        </w:rPr>
        <w:t xml:space="preserve">להיערך בפעם הבאה תעשו קצת פחות זמן לפעם </w:t>
      </w:r>
      <w:bookmarkStart w:id="14" w:name="_ETM_Q1_508822"/>
      <w:bookmarkEnd w:id="14"/>
      <w:r>
        <w:rPr>
          <w:rFonts w:hint="cs"/>
          <w:rtl/>
        </w:rPr>
        <w:t>הבאה בתיאום עם הלשכה המשפטית אצלנו כדי שלא ייצא ש-30</w:t>
      </w:r>
      <w:bookmarkStart w:id="15" w:name="_ETM_Q1_512712"/>
      <w:bookmarkEnd w:id="15"/>
      <w:r>
        <w:rPr>
          <w:rFonts w:hint="cs"/>
          <w:rtl/>
        </w:rPr>
        <w:t xml:space="preserve"> הימים נגמרים בתקופת הכנסת בהדממה. אנחנו עכשיו מאריכים עד 28 ביולי, ואם ההארכה הבאה תסתיים ב-28 באוגוסט זה לא </w:t>
      </w:r>
      <w:bookmarkStart w:id="16" w:name="_ETM_Q1_520310"/>
      <w:bookmarkEnd w:id="16"/>
      <w:r>
        <w:rPr>
          <w:rFonts w:hint="cs"/>
          <w:rtl/>
        </w:rPr>
        <w:t xml:space="preserve">טוב. כי התקופה המקבילה היא תקופה שהכנסת בהדממה. אז תעשו </w:t>
      </w:r>
      <w:bookmarkStart w:id="17" w:name="_ETM_Q1_521622"/>
      <w:bookmarkEnd w:id="17"/>
      <w:r>
        <w:rPr>
          <w:rFonts w:hint="cs"/>
          <w:rtl/>
        </w:rPr>
        <w:t>שההארכה הבאה תהיה שבועיים ואז ככל שיהיה צריך. אז את</w:t>
      </w:r>
      <w:bookmarkStart w:id="18" w:name="_ETM_Q1_529807"/>
      <w:bookmarkEnd w:id="18"/>
      <w:r>
        <w:rPr>
          <w:rFonts w:hint="cs"/>
          <w:rtl/>
        </w:rPr>
        <w:t xml:space="preserve"> ההארכה הבאה כבר מאש תכינו בהתאם. </w:t>
      </w:r>
    </w:p>
    <w:p w:rsidR="002E4767" w:rsidRDefault="002E4767" w:rsidP="002E4767">
      <w:pPr>
        <w:rPr>
          <w:rtl/>
        </w:rPr>
      </w:pPr>
      <w:bookmarkStart w:id="19" w:name="_ETM_Q1_535765"/>
      <w:bookmarkStart w:id="20" w:name="_ETM_Q1_535973"/>
      <w:bookmarkEnd w:id="19"/>
      <w:bookmarkEnd w:id="20"/>
    </w:p>
    <w:p w:rsidR="002E4767" w:rsidRDefault="002E4767" w:rsidP="002E4767">
      <w:pPr>
        <w:pStyle w:val="af9"/>
        <w:keepNext/>
        <w:rPr>
          <w:rtl/>
        </w:rPr>
      </w:pPr>
      <w:bookmarkStart w:id="21" w:name="ET_guest_571712_8"/>
      <w:r w:rsidRPr="002E4767">
        <w:rPr>
          <w:rStyle w:val="TagStyle"/>
          <w:rtl/>
        </w:rPr>
        <w:t xml:space="preserve"> &lt;&lt; אורח &gt;&gt; </w:t>
      </w:r>
      <w:r>
        <w:rPr>
          <w:rtl/>
        </w:rPr>
        <w:t>יפעת רווה:</w:t>
      </w:r>
      <w:r w:rsidRPr="002E4767">
        <w:rPr>
          <w:rStyle w:val="TagStyle"/>
          <w:rtl/>
        </w:rPr>
        <w:t xml:space="preserve"> &lt;&lt; אורח &gt;&gt;</w:t>
      </w:r>
      <w:r>
        <w:rPr>
          <w:rtl/>
        </w:rPr>
        <w:t xml:space="preserve">   </w:t>
      </w:r>
      <w:bookmarkEnd w:id="21"/>
    </w:p>
    <w:p w:rsidR="002E4767" w:rsidRDefault="002E4767" w:rsidP="002E4767">
      <w:pPr>
        <w:pStyle w:val="KeepWithNext"/>
        <w:rPr>
          <w:rtl/>
        </w:rPr>
      </w:pPr>
    </w:p>
    <w:p w:rsidR="002E4767" w:rsidRDefault="002E4767" w:rsidP="002E4767">
      <w:pPr>
        <w:rPr>
          <w:rtl/>
        </w:rPr>
      </w:pPr>
      <w:r>
        <w:rPr>
          <w:rFonts w:hint="cs"/>
          <w:rtl/>
        </w:rPr>
        <w:t xml:space="preserve">זה מה-17? </w:t>
      </w:r>
    </w:p>
    <w:p w:rsidR="002E4767" w:rsidRDefault="002E4767" w:rsidP="002E4767">
      <w:pPr>
        <w:rPr>
          <w:rtl/>
        </w:rPr>
      </w:pPr>
    </w:p>
    <w:p w:rsidR="002E4767" w:rsidRDefault="002E4767" w:rsidP="002E4767">
      <w:pPr>
        <w:pStyle w:val="af6"/>
        <w:keepNext/>
        <w:rPr>
          <w:rtl/>
        </w:rPr>
      </w:pPr>
      <w:bookmarkStart w:id="22" w:name="ET_yor_6157_9"/>
      <w:r w:rsidRPr="002E4767">
        <w:rPr>
          <w:rStyle w:val="TagStyle"/>
          <w:rtl/>
        </w:rPr>
        <w:t xml:space="preserve"> &lt;&lt; יור &gt;&gt; </w:t>
      </w:r>
      <w:r>
        <w:rPr>
          <w:rtl/>
        </w:rPr>
        <w:t xml:space="preserve">היו"ר שמחה </w:t>
      </w:r>
      <w:proofErr w:type="spellStart"/>
      <w:r>
        <w:rPr>
          <w:rtl/>
        </w:rPr>
        <w:t>רוטמן</w:t>
      </w:r>
      <w:proofErr w:type="spellEnd"/>
      <w:r>
        <w:rPr>
          <w:rtl/>
        </w:rPr>
        <w:t>:</w:t>
      </w:r>
      <w:r w:rsidRPr="002E4767">
        <w:rPr>
          <w:rStyle w:val="TagStyle"/>
          <w:rtl/>
        </w:rPr>
        <w:t xml:space="preserve"> &lt;&lt; יור &gt;&gt;</w:t>
      </w:r>
      <w:r>
        <w:rPr>
          <w:rtl/>
        </w:rPr>
        <w:t xml:space="preserve">   </w:t>
      </w:r>
      <w:bookmarkEnd w:id="22"/>
    </w:p>
    <w:p w:rsidR="002E4767" w:rsidRDefault="002E4767" w:rsidP="002E4767">
      <w:pPr>
        <w:pStyle w:val="KeepWithNext"/>
        <w:rPr>
          <w:rtl/>
        </w:rPr>
      </w:pPr>
    </w:p>
    <w:p w:rsidR="002E4767" w:rsidRPr="002E4767" w:rsidRDefault="002E4767" w:rsidP="002E4767">
      <w:pPr>
        <w:rPr>
          <w:rtl/>
        </w:rPr>
      </w:pPr>
      <w:bookmarkStart w:id="23" w:name="_ETM_Q1_535940"/>
      <w:bookmarkEnd w:id="23"/>
      <w:r>
        <w:rPr>
          <w:rFonts w:hint="cs"/>
          <w:rtl/>
        </w:rPr>
        <w:t xml:space="preserve">בערך מה-14. </w:t>
      </w:r>
    </w:p>
    <w:p w:rsidR="002E4767" w:rsidRDefault="002E4767" w:rsidP="002E4767">
      <w:pPr>
        <w:ind w:firstLine="0"/>
        <w:rPr>
          <w:rtl/>
        </w:rPr>
      </w:pPr>
      <w:bookmarkStart w:id="24" w:name="_ETM_Q1_539336"/>
      <w:bookmarkStart w:id="25" w:name="_ETM_Q1_538989"/>
      <w:bookmarkStart w:id="26" w:name="_ETM_Q1_539197"/>
      <w:bookmarkEnd w:id="24"/>
      <w:bookmarkEnd w:id="25"/>
      <w:bookmarkEnd w:id="26"/>
    </w:p>
    <w:p w:rsidR="002E4767" w:rsidRDefault="002E4767" w:rsidP="002E4767">
      <w:pPr>
        <w:pStyle w:val="a4"/>
        <w:keepNext/>
        <w:rPr>
          <w:rtl/>
        </w:rPr>
      </w:pPr>
      <w:bookmarkStart w:id="27" w:name="ET_speaker_נועה_ברודסקי_לוי_10"/>
      <w:r w:rsidRPr="002E4767">
        <w:rPr>
          <w:rStyle w:val="TagStyle"/>
          <w:rtl/>
        </w:rPr>
        <w:t xml:space="preserve"> &lt;&lt; דובר &gt;&gt; </w:t>
      </w:r>
      <w:r>
        <w:rPr>
          <w:rtl/>
        </w:rPr>
        <w:t>נועה ברודסקי לוי:</w:t>
      </w:r>
      <w:r w:rsidRPr="002E4767">
        <w:rPr>
          <w:rStyle w:val="TagStyle"/>
          <w:rtl/>
        </w:rPr>
        <w:t xml:space="preserve"> &lt;&lt; דובר &gt;&gt;</w:t>
      </w:r>
      <w:r>
        <w:rPr>
          <w:rtl/>
        </w:rPr>
        <w:t xml:space="preserve">   </w:t>
      </w:r>
      <w:bookmarkEnd w:id="27"/>
    </w:p>
    <w:p w:rsidR="002E4767" w:rsidRDefault="002E4767" w:rsidP="002E4767">
      <w:pPr>
        <w:pStyle w:val="KeepWithNext"/>
        <w:rPr>
          <w:rtl/>
        </w:rPr>
      </w:pPr>
    </w:p>
    <w:p w:rsidR="002E4767" w:rsidRDefault="002E4767" w:rsidP="002E4767">
      <w:pPr>
        <w:rPr>
          <w:rtl/>
        </w:rPr>
      </w:pPr>
      <w:r>
        <w:rPr>
          <w:rFonts w:hint="cs"/>
          <w:rtl/>
        </w:rPr>
        <w:t>ב-14 אנחנו עדיין פה</w:t>
      </w:r>
      <w:bookmarkStart w:id="28" w:name="_ETM_Q1_541476"/>
      <w:bookmarkEnd w:id="28"/>
      <w:r>
        <w:rPr>
          <w:rFonts w:hint="cs"/>
          <w:rtl/>
        </w:rPr>
        <w:t xml:space="preserve"> ואחר כך כבר לא כי זה יוצא סוף שבוע. </w:t>
      </w:r>
      <w:bookmarkStart w:id="29" w:name="_ETM_Q1_539840"/>
      <w:bookmarkEnd w:id="29"/>
    </w:p>
    <w:p w:rsidR="002E4767" w:rsidRDefault="002E4767" w:rsidP="002E4767">
      <w:pPr>
        <w:rPr>
          <w:rtl/>
        </w:rPr>
      </w:pPr>
      <w:bookmarkStart w:id="30" w:name="_ETM_Q1_540175"/>
      <w:bookmarkStart w:id="31" w:name="_ETM_Q1_540355"/>
      <w:bookmarkEnd w:id="30"/>
      <w:bookmarkEnd w:id="31"/>
    </w:p>
    <w:p w:rsidR="002E4767" w:rsidRDefault="002E4767" w:rsidP="002E4767">
      <w:pPr>
        <w:pStyle w:val="af6"/>
        <w:keepNext/>
        <w:rPr>
          <w:rtl/>
        </w:rPr>
      </w:pPr>
      <w:bookmarkStart w:id="32" w:name="ET_yor_6157_11"/>
      <w:r w:rsidRPr="002E4767">
        <w:rPr>
          <w:rStyle w:val="TagStyle"/>
          <w:rtl/>
        </w:rPr>
        <w:t xml:space="preserve"> &lt;&lt; יור &gt;&gt; </w:t>
      </w:r>
      <w:r>
        <w:rPr>
          <w:rtl/>
        </w:rPr>
        <w:t xml:space="preserve">היו"ר שמחה </w:t>
      </w:r>
      <w:proofErr w:type="spellStart"/>
      <w:r>
        <w:rPr>
          <w:rtl/>
        </w:rPr>
        <w:t>רוטמן</w:t>
      </w:r>
      <w:proofErr w:type="spellEnd"/>
      <w:r>
        <w:rPr>
          <w:rtl/>
        </w:rPr>
        <w:t>:</w:t>
      </w:r>
      <w:r w:rsidRPr="002E4767">
        <w:rPr>
          <w:rStyle w:val="TagStyle"/>
          <w:rtl/>
        </w:rPr>
        <w:t xml:space="preserve"> &lt;&lt; יור &gt;&gt;</w:t>
      </w:r>
      <w:r>
        <w:rPr>
          <w:rtl/>
        </w:rPr>
        <w:t xml:space="preserve">   </w:t>
      </w:r>
      <w:bookmarkEnd w:id="32"/>
    </w:p>
    <w:p w:rsidR="002E4767" w:rsidRDefault="002E4767" w:rsidP="002E4767">
      <w:pPr>
        <w:pStyle w:val="KeepWithNext"/>
        <w:rPr>
          <w:rtl/>
        </w:rPr>
      </w:pPr>
    </w:p>
    <w:p w:rsidR="002E4767" w:rsidRDefault="002E4767" w:rsidP="002E4767">
      <w:pPr>
        <w:rPr>
          <w:rtl/>
        </w:rPr>
      </w:pPr>
      <w:bookmarkStart w:id="33" w:name="_ETM_Q1_542057"/>
      <w:bookmarkEnd w:id="33"/>
      <w:r>
        <w:rPr>
          <w:rFonts w:hint="cs"/>
          <w:rtl/>
        </w:rPr>
        <w:t xml:space="preserve">אז תסתכלו בלוחות ותתאמו את הזמנים. תשימו לב לא להביא 28 יום. אתם יכולים להביא 28 אבל אנחנו נאשר חלקית, אבל עדיף שמראש תתאמו את הזמנים. </w:t>
      </w:r>
    </w:p>
    <w:p w:rsidR="002E4767" w:rsidRDefault="002E4767" w:rsidP="002E4767">
      <w:pPr>
        <w:rPr>
          <w:rtl/>
        </w:rPr>
      </w:pPr>
      <w:bookmarkStart w:id="34" w:name="_ETM_Q1_546815"/>
      <w:bookmarkStart w:id="35" w:name="_ETM_Q1_547012"/>
      <w:bookmarkStart w:id="36" w:name="_ETM_Q1_547927"/>
      <w:bookmarkEnd w:id="34"/>
      <w:bookmarkEnd w:id="35"/>
      <w:bookmarkEnd w:id="36"/>
    </w:p>
    <w:p w:rsidR="002E4767" w:rsidRDefault="002E4767" w:rsidP="002E4767">
      <w:pPr>
        <w:pStyle w:val="af9"/>
        <w:keepNext/>
        <w:rPr>
          <w:rtl/>
        </w:rPr>
      </w:pPr>
      <w:bookmarkStart w:id="37" w:name="ET_guest_571712_12"/>
      <w:r w:rsidRPr="002E4767">
        <w:rPr>
          <w:rStyle w:val="TagStyle"/>
          <w:rtl/>
        </w:rPr>
        <w:t xml:space="preserve"> &lt;&lt; אורח &gt;&gt; </w:t>
      </w:r>
      <w:r>
        <w:rPr>
          <w:rtl/>
        </w:rPr>
        <w:t>יפעת רווה:</w:t>
      </w:r>
      <w:r w:rsidRPr="002E4767">
        <w:rPr>
          <w:rStyle w:val="TagStyle"/>
          <w:rtl/>
        </w:rPr>
        <w:t xml:space="preserve"> &lt;&lt; אורח &gt;&gt;</w:t>
      </w:r>
      <w:r>
        <w:rPr>
          <w:rtl/>
        </w:rPr>
        <w:t xml:space="preserve">   </w:t>
      </w:r>
      <w:bookmarkEnd w:id="37"/>
    </w:p>
    <w:p w:rsidR="002E4767" w:rsidRDefault="002E4767" w:rsidP="002E4767">
      <w:pPr>
        <w:pStyle w:val="KeepWithNext"/>
        <w:rPr>
          <w:rtl/>
        </w:rPr>
      </w:pPr>
    </w:p>
    <w:p w:rsidR="00F46BCF" w:rsidRDefault="002E4767" w:rsidP="002E4767">
      <w:pPr>
        <w:rPr>
          <w:rtl/>
        </w:rPr>
      </w:pPr>
      <w:bookmarkStart w:id="38" w:name="_ETM_Q1_548856"/>
      <w:bookmarkStart w:id="39" w:name="_ETM_Q1_549011"/>
      <w:bookmarkEnd w:id="38"/>
      <w:bookmarkEnd w:id="39"/>
      <w:r>
        <w:rPr>
          <w:rFonts w:hint="cs"/>
          <w:rtl/>
        </w:rPr>
        <w:t xml:space="preserve">בסדר. </w:t>
      </w:r>
      <w:bookmarkStart w:id="40" w:name="_ETM_Q1_560220"/>
      <w:bookmarkStart w:id="41" w:name="_ETM_Q1_566237"/>
      <w:bookmarkEnd w:id="40"/>
      <w:bookmarkEnd w:id="41"/>
    </w:p>
    <w:p w:rsidR="002E4767" w:rsidRDefault="002E4767" w:rsidP="002E4767">
      <w:pPr>
        <w:rPr>
          <w:rtl/>
        </w:rPr>
      </w:pPr>
      <w:bookmarkStart w:id="42" w:name="_ETM_Q1_556376"/>
      <w:bookmarkStart w:id="43" w:name="_ETM_Q1_556493"/>
      <w:bookmarkEnd w:id="42"/>
      <w:bookmarkEnd w:id="43"/>
    </w:p>
    <w:p w:rsidR="002E4767" w:rsidRDefault="002E4767" w:rsidP="002E4767">
      <w:pPr>
        <w:pStyle w:val="af6"/>
        <w:keepNext/>
        <w:rPr>
          <w:rtl/>
        </w:rPr>
      </w:pPr>
      <w:bookmarkStart w:id="44" w:name="ET_yor_6157_13"/>
      <w:r w:rsidRPr="002E4767">
        <w:rPr>
          <w:rStyle w:val="TagStyle"/>
          <w:rtl/>
        </w:rPr>
        <w:t xml:space="preserve"> &lt;&lt; יור &gt;&gt; </w:t>
      </w:r>
      <w:r>
        <w:rPr>
          <w:rtl/>
        </w:rPr>
        <w:t xml:space="preserve">היו"ר שמחה </w:t>
      </w:r>
      <w:proofErr w:type="spellStart"/>
      <w:r>
        <w:rPr>
          <w:rtl/>
        </w:rPr>
        <w:t>רוטמן</w:t>
      </w:r>
      <w:proofErr w:type="spellEnd"/>
      <w:r>
        <w:rPr>
          <w:rtl/>
        </w:rPr>
        <w:t>:</w:t>
      </w:r>
      <w:r w:rsidRPr="002E4767">
        <w:rPr>
          <w:rStyle w:val="TagStyle"/>
          <w:rtl/>
        </w:rPr>
        <w:t xml:space="preserve"> &lt;&lt; יור &gt;&gt;</w:t>
      </w:r>
      <w:r>
        <w:rPr>
          <w:rtl/>
        </w:rPr>
        <w:t xml:space="preserve">   </w:t>
      </w:r>
      <w:bookmarkEnd w:id="44"/>
    </w:p>
    <w:p w:rsidR="002E4767" w:rsidRDefault="002E4767" w:rsidP="002E4767">
      <w:pPr>
        <w:pStyle w:val="KeepWithNext"/>
        <w:rPr>
          <w:rtl/>
        </w:rPr>
      </w:pPr>
    </w:p>
    <w:p w:rsidR="002E4767" w:rsidRDefault="002E4767" w:rsidP="002E4767">
      <w:pPr>
        <w:rPr>
          <w:rtl/>
        </w:rPr>
      </w:pPr>
      <w:bookmarkStart w:id="45" w:name="_ETM_Q1_557777"/>
      <w:bookmarkEnd w:id="45"/>
      <w:r>
        <w:rPr>
          <w:rFonts w:hint="cs"/>
          <w:rtl/>
        </w:rPr>
        <w:t xml:space="preserve">אז קודם כול אנחנו לעניין הצעת צו קיום דיונים שמאריך את </w:t>
      </w:r>
      <w:bookmarkStart w:id="46" w:name="_ETM_Q1_566103"/>
      <w:bookmarkEnd w:id="46"/>
      <w:r>
        <w:rPr>
          <w:rFonts w:hint="cs"/>
          <w:rtl/>
        </w:rPr>
        <w:t xml:space="preserve">התקופה של הוראת השעה עד יום 18 בנובמבר 2025. נכון? זה פרק הזמן המקסימלי? </w:t>
      </w:r>
    </w:p>
    <w:p w:rsidR="005B4244" w:rsidRDefault="005B4244" w:rsidP="002E4767">
      <w:pPr>
        <w:rPr>
          <w:rtl/>
        </w:rPr>
      </w:pPr>
      <w:bookmarkStart w:id="47" w:name="_ETM_Q1_576031"/>
      <w:bookmarkStart w:id="48" w:name="_ETM_Q1_576282"/>
      <w:bookmarkStart w:id="49" w:name="_ETM_Q1_577104"/>
      <w:bookmarkEnd w:id="47"/>
      <w:bookmarkEnd w:id="48"/>
      <w:bookmarkEnd w:id="49"/>
    </w:p>
    <w:p w:rsidR="005B4244" w:rsidRDefault="005B4244" w:rsidP="005B4244">
      <w:pPr>
        <w:pStyle w:val="af9"/>
        <w:keepNext/>
        <w:rPr>
          <w:rtl/>
        </w:rPr>
      </w:pPr>
      <w:bookmarkStart w:id="50" w:name="ET_guest_571712_14"/>
      <w:r w:rsidRPr="005B4244">
        <w:rPr>
          <w:rStyle w:val="TagStyle"/>
          <w:rtl/>
        </w:rPr>
        <w:t xml:space="preserve"> &lt;&lt; אורח &gt;&gt; </w:t>
      </w:r>
      <w:r>
        <w:rPr>
          <w:rtl/>
        </w:rPr>
        <w:t>יפעת רווה:</w:t>
      </w:r>
      <w:r w:rsidRPr="005B4244">
        <w:rPr>
          <w:rStyle w:val="TagStyle"/>
          <w:rtl/>
        </w:rPr>
        <w:t xml:space="preserve"> &lt;&lt; אורח &gt;&gt;</w:t>
      </w:r>
      <w:r>
        <w:rPr>
          <w:rtl/>
        </w:rPr>
        <w:t xml:space="preserve">   </w:t>
      </w:r>
      <w:bookmarkEnd w:id="50"/>
    </w:p>
    <w:p w:rsidR="005B4244" w:rsidRDefault="005B4244" w:rsidP="005B4244">
      <w:pPr>
        <w:pStyle w:val="KeepWithNext"/>
        <w:rPr>
          <w:rtl/>
        </w:rPr>
      </w:pPr>
    </w:p>
    <w:p w:rsidR="005B4244" w:rsidRDefault="005B4244" w:rsidP="005B4244">
      <w:pPr>
        <w:rPr>
          <w:rtl/>
        </w:rPr>
      </w:pPr>
      <w:bookmarkStart w:id="51" w:name="_ETM_Q1_578400"/>
      <w:bookmarkStart w:id="52" w:name="_ETM_Q1_578559"/>
      <w:bookmarkEnd w:id="51"/>
      <w:bookmarkEnd w:id="52"/>
      <w:r>
        <w:rPr>
          <w:rFonts w:hint="cs"/>
          <w:rtl/>
        </w:rPr>
        <w:t xml:space="preserve">כן. </w:t>
      </w:r>
    </w:p>
    <w:p w:rsidR="005B4244" w:rsidRDefault="005B4244" w:rsidP="005B4244">
      <w:pPr>
        <w:rPr>
          <w:rtl/>
        </w:rPr>
      </w:pPr>
      <w:bookmarkStart w:id="53" w:name="_ETM_Q1_579855"/>
      <w:bookmarkStart w:id="54" w:name="_ETM_Q1_580034"/>
      <w:bookmarkEnd w:id="53"/>
      <w:bookmarkEnd w:id="54"/>
    </w:p>
    <w:p w:rsidR="005B4244" w:rsidRDefault="005B4244" w:rsidP="005B4244">
      <w:pPr>
        <w:pStyle w:val="af6"/>
        <w:keepNext/>
        <w:rPr>
          <w:rtl/>
        </w:rPr>
      </w:pPr>
      <w:bookmarkStart w:id="55" w:name="ET_yor_6157_15"/>
      <w:r w:rsidRPr="005B4244">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5B4244">
        <w:rPr>
          <w:rStyle w:val="TagStyle"/>
          <w:rtl/>
        </w:rPr>
        <w:t xml:space="preserve"> &lt;&lt; יור &gt;&gt;</w:t>
      </w:r>
      <w:r>
        <w:rPr>
          <w:rtl/>
        </w:rPr>
        <w:t xml:space="preserve">   </w:t>
      </w:r>
      <w:bookmarkEnd w:id="55"/>
    </w:p>
    <w:p w:rsidR="005B4244" w:rsidRDefault="005B4244" w:rsidP="005B4244">
      <w:pPr>
        <w:pStyle w:val="KeepWithNext"/>
        <w:rPr>
          <w:rtl/>
        </w:rPr>
      </w:pPr>
    </w:p>
    <w:p w:rsidR="005B4244" w:rsidRDefault="005B4244" w:rsidP="005B4244">
      <w:pPr>
        <w:rPr>
          <w:rtl/>
        </w:rPr>
      </w:pPr>
      <w:bookmarkStart w:id="56" w:name="_ETM_Q1_581498"/>
      <w:bookmarkEnd w:id="56"/>
      <w:r>
        <w:rPr>
          <w:rFonts w:hint="cs"/>
          <w:rtl/>
        </w:rPr>
        <w:t xml:space="preserve">בכל מקרה אני מזכיר שהחוק עצמו מותנה, כמובן, בקיומו של מצב החירום. נכון? </w:t>
      </w:r>
    </w:p>
    <w:p w:rsidR="005B4244" w:rsidRDefault="005B4244" w:rsidP="005B4244">
      <w:pPr>
        <w:rPr>
          <w:rtl/>
        </w:rPr>
      </w:pPr>
      <w:bookmarkStart w:id="57" w:name="_ETM_Q1_585830"/>
      <w:bookmarkStart w:id="58" w:name="_ETM_Q1_586030"/>
      <w:bookmarkEnd w:id="57"/>
      <w:bookmarkEnd w:id="58"/>
    </w:p>
    <w:p w:rsidR="005B4244" w:rsidRDefault="005B4244" w:rsidP="005B4244">
      <w:pPr>
        <w:pStyle w:val="af9"/>
        <w:keepNext/>
        <w:rPr>
          <w:rtl/>
        </w:rPr>
      </w:pPr>
      <w:bookmarkStart w:id="59" w:name="ET_guest_571712_16"/>
      <w:r w:rsidRPr="005B4244">
        <w:rPr>
          <w:rStyle w:val="TagStyle"/>
          <w:rtl/>
        </w:rPr>
        <w:t xml:space="preserve"> &lt;&lt; אורח &gt;&gt; </w:t>
      </w:r>
      <w:r>
        <w:rPr>
          <w:rtl/>
        </w:rPr>
        <w:t>יפעת רווה:</w:t>
      </w:r>
      <w:r w:rsidRPr="005B4244">
        <w:rPr>
          <w:rStyle w:val="TagStyle"/>
          <w:rtl/>
        </w:rPr>
        <w:t xml:space="preserve"> &lt;&lt; אורח &gt;&gt;</w:t>
      </w:r>
      <w:r>
        <w:rPr>
          <w:rtl/>
        </w:rPr>
        <w:t xml:space="preserve">   </w:t>
      </w:r>
      <w:bookmarkEnd w:id="59"/>
    </w:p>
    <w:p w:rsidR="005B4244" w:rsidRDefault="005B4244" w:rsidP="005B4244">
      <w:pPr>
        <w:pStyle w:val="KeepWithNext"/>
        <w:rPr>
          <w:rtl/>
        </w:rPr>
      </w:pPr>
    </w:p>
    <w:p w:rsidR="00F46BCF" w:rsidRDefault="005B4244" w:rsidP="005B4244">
      <w:pPr>
        <w:rPr>
          <w:rtl/>
        </w:rPr>
      </w:pPr>
      <w:bookmarkStart w:id="60" w:name="_ETM_Q1_588012"/>
      <w:bookmarkStart w:id="61" w:name="_ETM_Q1_588165"/>
      <w:bookmarkEnd w:id="60"/>
      <w:bookmarkEnd w:id="61"/>
      <w:r>
        <w:rPr>
          <w:rFonts w:hint="cs"/>
          <w:rtl/>
        </w:rPr>
        <w:t xml:space="preserve">נכון. וגם לא חייבים להפעיל את ההכרזות. </w:t>
      </w:r>
      <w:bookmarkStart w:id="62" w:name="_ETM_Q1_566620"/>
      <w:bookmarkStart w:id="63" w:name="_ETM_Q1_567720"/>
      <w:bookmarkStart w:id="64" w:name="_ETM_Q1_595537"/>
      <w:bookmarkStart w:id="65" w:name="_ETM_Q1_597086"/>
      <w:bookmarkStart w:id="66" w:name="_ETM_Q1_601038"/>
      <w:bookmarkEnd w:id="62"/>
      <w:bookmarkEnd w:id="63"/>
      <w:bookmarkEnd w:id="64"/>
      <w:bookmarkEnd w:id="65"/>
      <w:bookmarkEnd w:id="66"/>
      <w:r>
        <w:rPr>
          <w:rFonts w:hint="cs"/>
          <w:rtl/>
        </w:rPr>
        <w:t xml:space="preserve">לאחרונה הפעלנו את ההגבלה </w:t>
      </w:r>
      <w:bookmarkStart w:id="67" w:name="_ETM_Q1_589413"/>
      <w:bookmarkEnd w:id="67"/>
      <w:r>
        <w:rPr>
          <w:rFonts w:hint="cs"/>
          <w:rtl/>
        </w:rPr>
        <w:t xml:space="preserve">המלאה בגלל המלחמה באיראן אבל היא נפסקה. כרגע </w:t>
      </w:r>
      <w:bookmarkStart w:id="68" w:name="_ETM_Q1_601116"/>
      <w:bookmarkStart w:id="69" w:name="_ETM_Q1_601296"/>
      <w:bookmarkStart w:id="70" w:name="_ETM_Q1_601154"/>
      <w:bookmarkEnd w:id="68"/>
      <w:bookmarkEnd w:id="69"/>
      <w:bookmarkEnd w:id="70"/>
      <w:r w:rsidR="00F46BCF">
        <w:rPr>
          <w:rFonts w:hint="cs"/>
          <w:rtl/>
        </w:rPr>
        <w:t xml:space="preserve">חלות ההגבלות הביטחוניות. </w:t>
      </w:r>
      <w:r>
        <w:rPr>
          <w:rFonts w:hint="cs"/>
          <w:rtl/>
        </w:rPr>
        <w:t xml:space="preserve">אבל, כמובן, לא חייבים להפעיל את החוק, הוא </w:t>
      </w:r>
      <w:r w:rsidR="00F46BCF">
        <w:rPr>
          <w:rFonts w:hint="cs"/>
          <w:rtl/>
        </w:rPr>
        <w:t xml:space="preserve">נותן את הפלטפורמה להפעיל </w:t>
      </w:r>
      <w:bookmarkStart w:id="71" w:name="_ETM_Q1_611038"/>
      <w:bookmarkEnd w:id="71"/>
      <w:r w:rsidR="00F46BCF">
        <w:rPr>
          <w:rFonts w:hint="cs"/>
          <w:rtl/>
        </w:rPr>
        <w:t xml:space="preserve">במקרים המתאימים. </w:t>
      </w:r>
    </w:p>
    <w:p w:rsidR="005B4244" w:rsidRDefault="005B4244" w:rsidP="00F46BCF">
      <w:pPr>
        <w:ind w:firstLine="0"/>
        <w:rPr>
          <w:rtl/>
        </w:rPr>
      </w:pPr>
      <w:bookmarkStart w:id="72" w:name="_ETM_Q1_618354"/>
      <w:bookmarkEnd w:id="72"/>
    </w:p>
    <w:p w:rsidR="005B4244" w:rsidRDefault="005B4244" w:rsidP="00F46BCF">
      <w:pPr>
        <w:ind w:firstLine="0"/>
        <w:rPr>
          <w:rtl/>
        </w:rPr>
      </w:pPr>
      <w:r>
        <w:rPr>
          <w:rtl/>
        </w:rPr>
        <w:tab/>
      </w:r>
      <w:r>
        <w:rPr>
          <w:rFonts w:hint="cs"/>
          <w:rtl/>
        </w:rPr>
        <w:t xml:space="preserve">נועה, </w:t>
      </w:r>
      <w:bookmarkStart w:id="73" w:name="_ETM_Q1_614870"/>
      <w:bookmarkEnd w:id="73"/>
      <w:r>
        <w:rPr>
          <w:rFonts w:hint="cs"/>
          <w:rtl/>
        </w:rPr>
        <w:t xml:space="preserve">את רוצה להתייחס להארכת הצו? הסנגוריה? </w:t>
      </w:r>
    </w:p>
    <w:p w:rsidR="005B4244" w:rsidRDefault="005B4244" w:rsidP="00F46BCF">
      <w:pPr>
        <w:ind w:firstLine="0"/>
        <w:rPr>
          <w:rtl/>
        </w:rPr>
      </w:pPr>
    </w:p>
    <w:p w:rsidR="005B4244" w:rsidRDefault="005B4244" w:rsidP="005B4244">
      <w:pPr>
        <w:pStyle w:val="a4"/>
        <w:keepNext/>
        <w:rPr>
          <w:rtl/>
        </w:rPr>
      </w:pPr>
      <w:bookmarkStart w:id="74" w:name="ET_speaker_נועה_ברודסקי_לוי_17"/>
      <w:r w:rsidRPr="005B4244">
        <w:rPr>
          <w:rStyle w:val="TagStyle"/>
          <w:rtl/>
        </w:rPr>
        <w:t xml:space="preserve"> &lt;&lt; דובר &gt;&gt; </w:t>
      </w:r>
      <w:r>
        <w:rPr>
          <w:rtl/>
        </w:rPr>
        <w:t>נועה ברודסקי לוי:</w:t>
      </w:r>
      <w:r w:rsidRPr="005B4244">
        <w:rPr>
          <w:rStyle w:val="TagStyle"/>
          <w:rtl/>
        </w:rPr>
        <w:t xml:space="preserve"> &lt;&lt; דובר &gt;&gt;</w:t>
      </w:r>
      <w:r>
        <w:rPr>
          <w:rtl/>
        </w:rPr>
        <w:t xml:space="preserve">   </w:t>
      </w:r>
      <w:bookmarkEnd w:id="74"/>
    </w:p>
    <w:p w:rsidR="005B4244" w:rsidRDefault="005B4244" w:rsidP="005B4244">
      <w:pPr>
        <w:pStyle w:val="KeepWithNext"/>
        <w:rPr>
          <w:rtl/>
        </w:rPr>
      </w:pPr>
    </w:p>
    <w:p w:rsidR="005B4244" w:rsidRDefault="005B4244" w:rsidP="005B4244">
      <w:pPr>
        <w:rPr>
          <w:rtl/>
        </w:rPr>
      </w:pPr>
      <w:r>
        <w:rPr>
          <w:rFonts w:hint="cs"/>
          <w:rtl/>
        </w:rPr>
        <w:t xml:space="preserve">קודם נשמע את הסנגוריה. </w:t>
      </w:r>
    </w:p>
    <w:p w:rsidR="005B4244" w:rsidRDefault="005B4244" w:rsidP="005B4244">
      <w:pPr>
        <w:rPr>
          <w:rtl/>
        </w:rPr>
      </w:pPr>
      <w:bookmarkStart w:id="75" w:name="_ETM_Q1_612592"/>
      <w:bookmarkStart w:id="76" w:name="_ETM_Q1_612732"/>
      <w:bookmarkEnd w:id="75"/>
      <w:bookmarkEnd w:id="76"/>
    </w:p>
    <w:p w:rsidR="005B4244" w:rsidRDefault="005B4244" w:rsidP="005B4244">
      <w:pPr>
        <w:pStyle w:val="af6"/>
        <w:keepNext/>
        <w:rPr>
          <w:rtl/>
        </w:rPr>
      </w:pPr>
      <w:bookmarkStart w:id="77" w:name="ET_yor_6157_18"/>
      <w:r w:rsidRPr="005B4244">
        <w:rPr>
          <w:rStyle w:val="TagStyle"/>
          <w:rtl/>
        </w:rPr>
        <w:t xml:space="preserve"> &lt;&lt; יור &gt;&gt; </w:t>
      </w:r>
      <w:r>
        <w:rPr>
          <w:rtl/>
        </w:rPr>
        <w:t xml:space="preserve">היו"ר שמחה </w:t>
      </w:r>
      <w:proofErr w:type="spellStart"/>
      <w:r>
        <w:rPr>
          <w:rtl/>
        </w:rPr>
        <w:t>רוטמן</w:t>
      </w:r>
      <w:proofErr w:type="spellEnd"/>
      <w:r>
        <w:rPr>
          <w:rtl/>
        </w:rPr>
        <w:t>:</w:t>
      </w:r>
      <w:r w:rsidRPr="005B4244">
        <w:rPr>
          <w:rStyle w:val="TagStyle"/>
          <w:rtl/>
        </w:rPr>
        <w:t xml:space="preserve"> &lt;&lt; יור &gt;&gt;</w:t>
      </w:r>
      <w:r>
        <w:rPr>
          <w:rtl/>
        </w:rPr>
        <w:t xml:space="preserve">   </w:t>
      </w:r>
      <w:bookmarkEnd w:id="77"/>
    </w:p>
    <w:p w:rsidR="005B4244" w:rsidRDefault="005B4244" w:rsidP="005B4244">
      <w:pPr>
        <w:pStyle w:val="KeepWithNext"/>
        <w:rPr>
          <w:rtl/>
        </w:rPr>
      </w:pPr>
    </w:p>
    <w:p w:rsidR="005B4244" w:rsidRDefault="005B4244" w:rsidP="005B4244">
      <w:pPr>
        <w:rPr>
          <w:rtl/>
        </w:rPr>
      </w:pPr>
      <w:bookmarkStart w:id="78" w:name="_ETM_Q1_614790"/>
      <w:bookmarkEnd w:id="78"/>
      <w:r>
        <w:rPr>
          <w:rFonts w:hint="cs"/>
          <w:rtl/>
        </w:rPr>
        <w:t xml:space="preserve">בבקשה, הסנגוריה. </w:t>
      </w:r>
    </w:p>
    <w:p w:rsidR="005B4244" w:rsidRDefault="005B4244" w:rsidP="005B4244">
      <w:pPr>
        <w:rPr>
          <w:rtl/>
        </w:rPr>
      </w:pPr>
      <w:bookmarkStart w:id="79" w:name="_ETM_Q1_620552"/>
      <w:bookmarkStart w:id="80" w:name="_ETM_Q1_622896"/>
      <w:bookmarkEnd w:id="79"/>
      <w:bookmarkEnd w:id="80"/>
    </w:p>
    <w:p w:rsidR="005B4244" w:rsidRDefault="005B4244" w:rsidP="005B4244">
      <w:pPr>
        <w:pStyle w:val="af9"/>
        <w:keepNext/>
        <w:rPr>
          <w:rtl/>
        </w:rPr>
      </w:pPr>
      <w:bookmarkStart w:id="81" w:name="ET_guest_937038_19"/>
      <w:r w:rsidRPr="005B4244">
        <w:rPr>
          <w:rStyle w:val="TagStyle"/>
          <w:rtl/>
        </w:rPr>
        <w:t xml:space="preserve"> &lt;&lt; אורח &gt;&gt; </w:t>
      </w:r>
      <w:r>
        <w:rPr>
          <w:rtl/>
        </w:rPr>
        <w:t>גבריאל פורט:</w:t>
      </w:r>
      <w:r w:rsidRPr="005B4244">
        <w:rPr>
          <w:rStyle w:val="TagStyle"/>
          <w:rtl/>
        </w:rPr>
        <w:t xml:space="preserve"> &lt;&lt; אורח &gt;&gt;</w:t>
      </w:r>
      <w:r>
        <w:rPr>
          <w:rtl/>
        </w:rPr>
        <w:t xml:space="preserve">   </w:t>
      </w:r>
      <w:bookmarkEnd w:id="81"/>
    </w:p>
    <w:p w:rsidR="005B4244" w:rsidRDefault="005B4244" w:rsidP="005B4244">
      <w:pPr>
        <w:pStyle w:val="KeepWithNext"/>
        <w:rPr>
          <w:rtl/>
        </w:rPr>
      </w:pPr>
    </w:p>
    <w:p w:rsidR="00F46BCF" w:rsidRDefault="00F46BCF" w:rsidP="00F46BCF">
      <w:pPr>
        <w:ind w:firstLine="0"/>
        <w:rPr>
          <w:rtl/>
        </w:rPr>
      </w:pPr>
      <w:bookmarkStart w:id="82" w:name="_ETM_Q1_624256"/>
      <w:bookmarkStart w:id="83" w:name="_ETM_Q1_624417"/>
      <w:bookmarkStart w:id="84" w:name="_ETM_Q1_618913"/>
      <w:bookmarkStart w:id="85" w:name="_ETM_Q1_619076"/>
      <w:bookmarkStart w:id="86" w:name="_ETM_Q1_619388"/>
      <w:bookmarkStart w:id="87" w:name="_ETM_Q1_643722"/>
      <w:bookmarkStart w:id="88" w:name="_ETM_Q1_643887"/>
      <w:bookmarkEnd w:id="82"/>
      <w:bookmarkEnd w:id="83"/>
      <w:bookmarkEnd w:id="84"/>
      <w:bookmarkEnd w:id="85"/>
      <w:bookmarkEnd w:id="86"/>
      <w:bookmarkEnd w:id="87"/>
      <w:bookmarkEnd w:id="88"/>
      <w:r>
        <w:rPr>
          <w:rtl/>
        </w:rPr>
        <w:tab/>
      </w:r>
      <w:r w:rsidR="005B4244">
        <w:rPr>
          <w:rFonts w:hint="cs"/>
          <w:rtl/>
        </w:rPr>
        <w:t xml:space="preserve">שלום, אדוני היושב-ראש, אני מתנצל שאני מתחבר דרך הזום. זה אילוצים אישיים של מרחב וזמן. עמדתה של הסנגוריה הציבורית כפי שהועברה לוועדה טרם הדיון: </w:t>
      </w:r>
      <w:r>
        <w:rPr>
          <w:rFonts w:hint="cs"/>
          <w:rtl/>
        </w:rPr>
        <w:t xml:space="preserve">חשוב להדגיש שאנחנו לא </w:t>
      </w:r>
      <w:bookmarkStart w:id="89" w:name="_ETM_Q1_655938"/>
      <w:bookmarkEnd w:id="89"/>
      <w:r w:rsidR="005B4244">
        <w:rPr>
          <w:rFonts w:hint="cs"/>
          <w:rtl/>
        </w:rPr>
        <w:t xml:space="preserve">חשופים למידע שבבסיס חוות הדעת </w:t>
      </w:r>
      <w:bookmarkStart w:id="90" w:name="_ETM_Q1_655958"/>
      <w:bookmarkEnd w:id="90"/>
      <w:r w:rsidR="005B4244">
        <w:rPr>
          <w:rFonts w:hint="cs"/>
          <w:rtl/>
        </w:rPr>
        <w:t>לגבי הסיכון שנשקף לעצורים ולאסירים - -</w:t>
      </w:r>
    </w:p>
    <w:p w:rsidR="005B4244" w:rsidRDefault="005B4244" w:rsidP="00F46BCF">
      <w:pPr>
        <w:ind w:firstLine="0"/>
        <w:rPr>
          <w:rtl/>
        </w:rPr>
      </w:pPr>
      <w:bookmarkStart w:id="91" w:name="_ETM_Q1_659652"/>
      <w:bookmarkStart w:id="92" w:name="_ETM_Q1_659855"/>
      <w:bookmarkEnd w:id="91"/>
      <w:bookmarkEnd w:id="92"/>
    </w:p>
    <w:p w:rsidR="005B4244" w:rsidRDefault="005B4244" w:rsidP="005B4244">
      <w:pPr>
        <w:pStyle w:val="af6"/>
        <w:keepNext/>
        <w:rPr>
          <w:rtl/>
        </w:rPr>
      </w:pPr>
      <w:bookmarkStart w:id="93" w:name="ET_yor_6157_20"/>
      <w:r w:rsidRPr="005B4244">
        <w:rPr>
          <w:rStyle w:val="TagStyle"/>
          <w:rtl/>
        </w:rPr>
        <w:t xml:space="preserve"> &lt;&lt; יור &gt;&gt; </w:t>
      </w:r>
      <w:r>
        <w:rPr>
          <w:rtl/>
        </w:rPr>
        <w:t xml:space="preserve">היו"ר שמחה </w:t>
      </w:r>
      <w:proofErr w:type="spellStart"/>
      <w:r>
        <w:rPr>
          <w:rtl/>
        </w:rPr>
        <w:t>רוטמן</w:t>
      </w:r>
      <w:proofErr w:type="spellEnd"/>
      <w:r>
        <w:rPr>
          <w:rtl/>
        </w:rPr>
        <w:t>:</w:t>
      </w:r>
      <w:r w:rsidRPr="005B4244">
        <w:rPr>
          <w:rStyle w:val="TagStyle"/>
          <w:rtl/>
        </w:rPr>
        <w:t xml:space="preserve"> &lt;&lt; יור &gt;&gt;</w:t>
      </w:r>
      <w:r>
        <w:rPr>
          <w:rtl/>
        </w:rPr>
        <w:t xml:space="preserve">   </w:t>
      </w:r>
      <w:bookmarkEnd w:id="93"/>
    </w:p>
    <w:p w:rsidR="005B4244" w:rsidRDefault="005B4244" w:rsidP="005B4244">
      <w:pPr>
        <w:pStyle w:val="KeepWithNext"/>
        <w:rPr>
          <w:rtl/>
        </w:rPr>
      </w:pPr>
    </w:p>
    <w:p w:rsidR="00F46BCF" w:rsidRDefault="005B4244" w:rsidP="005B4244">
      <w:pPr>
        <w:rPr>
          <w:rtl/>
        </w:rPr>
      </w:pPr>
      <w:r>
        <w:rPr>
          <w:rFonts w:hint="cs"/>
          <w:rtl/>
        </w:rPr>
        <w:t xml:space="preserve">אתה מדבר כרגע על ההכרזה או על הצו? </w:t>
      </w:r>
      <w:bookmarkStart w:id="94" w:name="_ETM_Q1_659805"/>
      <w:bookmarkStart w:id="95" w:name="_ETM_Q1_660472"/>
      <w:bookmarkStart w:id="96" w:name="_ETM_Q1_661822"/>
      <w:bookmarkStart w:id="97" w:name="_ETM_Q1_661955"/>
      <w:bookmarkStart w:id="98" w:name="_ETM_Q1_667939"/>
      <w:bookmarkEnd w:id="94"/>
      <w:bookmarkEnd w:id="95"/>
      <w:bookmarkEnd w:id="96"/>
      <w:bookmarkEnd w:id="97"/>
      <w:bookmarkEnd w:id="98"/>
      <w:r>
        <w:rPr>
          <w:rFonts w:hint="cs"/>
          <w:rtl/>
        </w:rPr>
        <w:t xml:space="preserve">בעיניי, נושא הארכת הצו הוא די </w:t>
      </w:r>
      <w:r>
        <w:t>no brainer</w:t>
      </w:r>
      <w:r>
        <w:rPr>
          <w:rFonts w:hint="cs"/>
          <w:rtl/>
        </w:rPr>
        <w:t xml:space="preserve">. זאת אומרת </w:t>
      </w:r>
      <w:r w:rsidR="00F46BCF">
        <w:rPr>
          <w:rFonts w:hint="cs"/>
          <w:rtl/>
        </w:rPr>
        <w:t xml:space="preserve">יכול להיות שצריך היה </w:t>
      </w:r>
      <w:r>
        <w:rPr>
          <w:rFonts w:hint="cs"/>
          <w:rtl/>
        </w:rPr>
        <w:t xml:space="preserve">כבר להביא חוק קבע שמעגן את זה </w:t>
      </w:r>
      <w:bookmarkStart w:id="99" w:name="_ETM_Q1_677404"/>
      <w:bookmarkEnd w:id="99"/>
      <w:r>
        <w:rPr>
          <w:rFonts w:hint="cs"/>
          <w:rtl/>
        </w:rPr>
        <w:t>כהוראת קבע כל פעם תלוי מצב חירום מסיבה מאוד פשוטה</w:t>
      </w:r>
      <w:bookmarkStart w:id="100" w:name="_ETM_Q1_684137"/>
      <w:bookmarkEnd w:id="100"/>
      <w:r w:rsidR="00F46BCF">
        <w:rPr>
          <w:rFonts w:hint="cs"/>
          <w:rtl/>
        </w:rPr>
        <w:t xml:space="preserve"> </w:t>
      </w:r>
      <w:r>
        <w:rPr>
          <w:rtl/>
        </w:rPr>
        <w:t>–</w:t>
      </w:r>
      <w:r>
        <w:rPr>
          <w:rFonts w:hint="cs"/>
          <w:rtl/>
        </w:rPr>
        <w:t xml:space="preserve"> </w:t>
      </w:r>
      <w:r w:rsidR="00F46BCF">
        <w:rPr>
          <w:rFonts w:hint="cs"/>
          <w:rtl/>
        </w:rPr>
        <w:t>מת</w:t>
      </w:r>
      <w:bookmarkStart w:id="101" w:name="_ETM_Q1_682406"/>
      <w:bookmarkEnd w:id="101"/>
      <w:r w:rsidR="00F46BCF">
        <w:rPr>
          <w:rFonts w:hint="cs"/>
          <w:rtl/>
        </w:rPr>
        <w:t>קפת טילים</w:t>
      </w:r>
      <w:r>
        <w:rPr>
          <w:rFonts w:hint="cs"/>
          <w:rtl/>
        </w:rPr>
        <w:t>;</w:t>
      </w:r>
      <w:r w:rsidR="00F46BCF">
        <w:rPr>
          <w:rFonts w:hint="cs"/>
          <w:rtl/>
        </w:rPr>
        <w:t xml:space="preserve"> ולו רק בשביל הסיטואציה </w:t>
      </w:r>
      <w:r>
        <w:rPr>
          <w:rFonts w:hint="cs"/>
          <w:rtl/>
        </w:rPr>
        <w:t>של אולי הגבלה מלאה ה</w:t>
      </w:r>
      <w:bookmarkStart w:id="102" w:name="_ETM_Q1_686915"/>
      <w:bookmarkEnd w:id="102"/>
      <w:r>
        <w:rPr>
          <w:rFonts w:hint="cs"/>
          <w:rtl/>
        </w:rPr>
        <w:t xml:space="preserve">חוק הזה הוא נכון כל </w:t>
      </w:r>
      <w:bookmarkStart w:id="103" w:name="_ETM_Q1_693006"/>
      <w:bookmarkEnd w:id="103"/>
      <w:r w:rsidR="00F46BCF">
        <w:rPr>
          <w:rFonts w:hint="cs"/>
          <w:rtl/>
        </w:rPr>
        <w:t>זמן ש</w:t>
      </w:r>
      <w:r>
        <w:rPr>
          <w:rFonts w:hint="cs"/>
          <w:rtl/>
        </w:rPr>
        <w:t xml:space="preserve">ישראל </w:t>
      </w:r>
      <w:r w:rsidR="00F46BCF">
        <w:rPr>
          <w:rFonts w:hint="cs"/>
          <w:rtl/>
        </w:rPr>
        <w:t xml:space="preserve">נמצאת במצב מלחמה. </w:t>
      </w:r>
    </w:p>
    <w:p w:rsidR="005B4244" w:rsidRDefault="005B4244" w:rsidP="00F46BCF">
      <w:pPr>
        <w:ind w:firstLine="0"/>
        <w:rPr>
          <w:rtl/>
        </w:rPr>
      </w:pPr>
      <w:bookmarkStart w:id="104" w:name="_ETM_Q1_698856"/>
      <w:bookmarkStart w:id="105" w:name="_ETM_Q1_694342"/>
      <w:bookmarkEnd w:id="104"/>
      <w:bookmarkEnd w:id="105"/>
    </w:p>
    <w:p w:rsidR="005B4244" w:rsidRDefault="005B4244" w:rsidP="005B4244">
      <w:pPr>
        <w:pStyle w:val="af9"/>
        <w:keepNext/>
        <w:rPr>
          <w:rtl/>
        </w:rPr>
      </w:pPr>
      <w:bookmarkStart w:id="106" w:name="ET_guest_571712_21"/>
      <w:r w:rsidRPr="005B4244">
        <w:rPr>
          <w:rStyle w:val="TagStyle"/>
          <w:rtl/>
        </w:rPr>
        <w:t xml:space="preserve"> &lt;&lt; אורח &gt;&gt; </w:t>
      </w:r>
      <w:r>
        <w:rPr>
          <w:rtl/>
        </w:rPr>
        <w:t>יפעת רווה:</w:t>
      </w:r>
      <w:r w:rsidRPr="005B4244">
        <w:rPr>
          <w:rStyle w:val="TagStyle"/>
          <w:rtl/>
        </w:rPr>
        <w:t xml:space="preserve"> &lt;&lt; אורח &gt;&gt;</w:t>
      </w:r>
      <w:r>
        <w:rPr>
          <w:rtl/>
        </w:rPr>
        <w:t xml:space="preserve">   </w:t>
      </w:r>
      <w:bookmarkEnd w:id="106"/>
    </w:p>
    <w:p w:rsidR="005B4244" w:rsidRDefault="005B4244" w:rsidP="005B4244">
      <w:pPr>
        <w:pStyle w:val="KeepWithNext"/>
        <w:rPr>
          <w:rtl/>
        </w:rPr>
      </w:pPr>
    </w:p>
    <w:p w:rsidR="00F46BCF" w:rsidRDefault="005B4244" w:rsidP="005B4244">
      <w:pPr>
        <w:ind w:firstLine="0"/>
        <w:rPr>
          <w:rtl/>
        </w:rPr>
      </w:pPr>
      <w:bookmarkStart w:id="107" w:name="_ETM_Q1_695441"/>
      <w:bookmarkStart w:id="108" w:name="_ETM_Q1_695715"/>
      <w:bookmarkStart w:id="109" w:name="_ETM_Q1_699073"/>
      <w:bookmarkStart w:id="110" w:name="_ETM_Q1_701306"/>
      <w:bookmarkEnd w:id="107"/>
      <w:bookmarkEnd w:id="108"/>
      <w:bookmarkEnd w:id="109"/>
      <w:bookmarkEnd w:id="110"/>
      <w:r>
        <w:rPr>
          <w:rtl/>
        </w:rPr>
        <w:tab/>
      </w:r>
      <w:r>
        <w:rPr>
          <w:rFonts w:hint="cs"/>
          <w:rtl/>
        </w:rPr>
        <w:t xml:space="preserve">זה לא </w:t>
      </w:r>
      <w:bookmarkStart w:id="111" w:name="_ETM_Q1_693138"/>
      <w:bookmarkEnd w:id="111"/>
      <w:r>
        <w:rPr>
          <w:rFonts w:hint="cs"/>
          <w:rtl/>
        </w:rPr>
        <w:t xml:space="preserve">מובן מאליו, כי דברים פתאומיים כשאין מצב </w:t>
      </w:r>
      <w:bookmarkStart w:id="112" w:name="_ETM_Q1_697106"/>
      <w:bookmarkEnd w:id="112"/>
      <w:r>
        <w:rPr>
          <w:rFonts w:hint="cs"/>
          <w:rtl/>
        </w:rPr>
        <w:t>מלחמה כללי אז י</w:t>
      </w:r>
      <w:bookmarkStart w:id="113" w:name="_ETM_Q1_701456"/>
      <w:bookmarkEnd w:id="113"/>
      <w:r w:rsidR="00F46BCF">
        <w:rPr>
          <w:rFonts w:hint="cs"/>
          <w:rtl/>
        </w:rPr>
        <w:t>ש תקנות שעת חירו</w:t>
      </w:r>
      <w:bookmarkStart w:id="114" w:name="_ETM_Q1_705573"/>
      <w:bookmarkEnd w:id="114"/>
      <w:r>
        <w:rPr>
          <w:rFonts w:hint="cs"/>
          <w:rtl/>
        </w:rPr>
        <w:t>ם במקרי קצה.</w:t>
      </w:r>
    </w:p>
    <w:p w:rsidR="005B4244" w:rsidRDefault="005B4244" w:rsidP="005B4244">
      <w:pPr>
        <w:ind w:firstLine="0"/>
        <w:rPr>
          <w:rtl/>
        </w:rPr>
      </w:pPr>
      <w:bookmarkStart w:id="115" w:name="_ETM_Q1_699848"/>
      <w:bookmarkStart w:id="116" w:name="_ETM_Q1_700015"/>
      <w:bookmarkEnd w:id="115"/>
      <w:bookmarkEnd w:id="116"/>
    </w:p>
    <w:p w:rsidR="005B4244" w:rsidRDefault="005B4244" w:rsidP="005B4244">
      <w:pPr>
        <w:pStyle w:val="af6"/>
        <w:keepNext/>
        <w:rPr>
          <w:rtl/>
        </w:rPr>
      </w:pPr>
      <w:bookmarkStart w:id="117" w:name="ET_yor_6157_22"/>
      <w:r w:rsidRPr="005B4244">
        <w:rPr>
          <w:rStyle w:val="TagStyle"/>
          <w:rtl/>
        </w:rPr>
        <w:t xml:space="preserve"> &lt;&lt; יור &gt;&gt; </w:t>
      </w:r>
      <w:r>
        <w:rPr>
          <w:rtl/>
        </w:rPr>
        <w:t xml:space="preserve">היו"ר שמחה </w:t>
      </w:r>
      <w:proofErr w:type="spellStart"/>
      <w:r>
        <w:rPr>
          <w:rtl/>
        </w:rPr>
        <w:t>רוטמן</w:t>
      </w:r>
      <w:proofErr w:type="spellEnd"/>
      <w:r>
        <w:rPr>
          <w:rtl/>
        </w:rPr>
        <w:t>:</w:t>
      </w:r>
      <w:r w:rsidRPr="005B4244">
        <w:rPr>
          <w:rStyle w:val="TagStyle"/>
          <w:rtl/>
        </w:rPr>
        <w:t xml:space="preserve"> &lt;&lt; יור &gt;&gt;</w:t>
      </w:r>
      <w:r>
        <w:rPr>
          <w:rtl/>
        </w:rPr>
        <w:t xml:space="preserve">   </w:t>
      </w:r>
      <w:bookmarkEnd w:id="117"/>
    </w:p>
    <w:p w:rsidR="005B4244" w:rsidRDefault="005B4244" w:rsidP="005B4244">
      <w:pPr>
        <w:pStyle w:val="KeepWithNext"/>
        <w:rPr>
          <w:rtl/>
        </w:rPr>
      </w:pPr>
    </w:p>
    <w:p w:rsidR="005B4244" w:rsidRDefault="005B4244" w:rsidP="005B4244">
      <w:pPr>
        <w:rPr>
          <w:rtl/>
        </w:rPr>
      </w:pPr>
      <w:bookmarkStart w:id="118" w:name="_ETM_Q1_701434"/>
      <w:bookmarkEnd w:id="118"/>
      <w:r>
        <w:rPr>
          <w:rFonts w:hint="cs"/>
          <w:rtl/>
        </w:rPr>
        <w:t xml:space="preserve">נכון. </w:t>
      </w:r>
    </w:p>
    <w:p w:rsidR="005B4244" w:rsidRDefault="005B4244" w:rsidP="005B4244">
      <w:pPr>
        <w:rPr>
          <w:rtl/>
        </w:rPr>
      </w:pPr>
      <w:bookmarkStart w:id="119" w:name="_ETM_Q1_703433"/>
      <w:bookmarkStart w:id="120" w:name="_ETM_Q1_703592"/>
      <w:bookmarkEnd w:id="119"/>
      <w:bookmarkEnd w:id="120"/>
    </w:p>
    <w:p w:rsidR="005B4244" w:rsidRDefault="005B4244" w:rsidP="005B4244">
      <w:pPr>
        <w:pStyle w:val="af9"/>
        <w:keepNext/>
        <w:rPr>
          <w:rtl/>
        </w:rPr>
      </w:pPr>
      <w:bookmarkStart w:id="121" w:name="ET_guest_571712_23"/>
      <w:r w:rsidRPr="005B4244">
        <w:rPr>
          <w:rStyle w:val="TagStyle"/>
          <w:rtl/>
        </w:rPr>
        <w:t xml:space="preserve"> &lt;&lt; אורח &gt;&gt; </w:t>
      </w:r>
      <w:r>
        <w:rPr>
          <w:rtl/>
        </w:rPr>
        <w:t>יפעת רווה:</w:t>
      </w:r>
      <w:r w:rsidRPr="005B4244">
        <w:rPr>
          <w:rStyle w:val="TagStyle"/>
          <w:rtl/>
        </w:rPr>
        <w:t xml:space="preserve"> &lt;&lt; אורח &gt;&gt;</w:t>
      </w:r>
      <w:r>
        <w:rPr>
          <w:rtl/>
        </w:rPr>
        <w:t xml:space="preserve">   </w:t>
      </w:r>
      <w:bookmarkEnd w:id="121"/>
    </w:p>
    <w:p w:rsidR="005B4244" w:rsidRDefault="005B4244" w:rsidP="005B4244">
      <w:pPr>
        <w:pStyle w:val="KeepWithNext"/>
        <w:rPr>
          <w:rtl/>
        </w:rPr>
      </w:pPr>
    </w:p>
    <w:p w:rsidR="005B4244" w:rsidRDefault="005B4244" w:rsidP="005B4244">
      <w:pPr>
        <w:rPr>
          <w:rtl/>
        </w:rPr>
      </w:pPr>
      <w:bookmarkStart w:id="122" w:name="_ETM_Q1_701972"/>
      <w:bookmarkStart w:id="123" w:name="_ETM_Q1_702130"/>
      <w:bookmarkEnd w:id="122"/>
      <w:bookmarkEnd w:id="123"/>
      <w:r>
        <w:rPr>
          <w:rFonts w:hint="cs"/>
          <w:rtl/>
        </w:rPr>
        <w:t xml:space="preserve">הדבר הזה לא טריוויאלי ולא מובן מאליו. </w:t>
      </w:r>
    </w:p>
    <w:p w:rsidR="005B4244" w:rsidRDefault="005B4244" w:rsidP="005B4244">
      <w:pPr>
        <w:rPr>
          <w:rtl/>
        </w:rPr>
      </w:pPr>
      <w:bookmarkStart w:id="124" w:name="_ETM_Q1_702971"/>
      <w:bookmarkStart w:id="125" w:name="_ETM_Q1_703110"/>
      <w:bookmarkEnd w:id="124"/>
      <w:bookmarkEnd w:id="125"/>
    </w:p>
    <w:p w:rsidR="005B4244" w:rsidRDefault="005B4244" w:rsidP="005B4244">
      <w:pPr>
        <w:pStyle w:val="af6"/>
        <w:keepNext/>
        <w:rPr>
          <w:rtl/>
        </w:rPr>
      </w:pPr>
      <w:bookmarkStart w:id="126" w:name="ET_yor_6157_24"/>
      <w:r w:rsidRPr="005B4244">
        <w:rPr>
          <w:rStyle w:val="TagStyle"/>
          <w:rtl/>
        </w:rPr>
        <w:t xml:space="preserve"> &lt;&lt; יור &gt;&gt; </w:t>
      </w:r>
      <w:r>
        <w:rPr>
          <w:rtl/>
        </w:rPr>
        <w:t xml:space="preserve">היו"ר שמחה </w:t>
      </w:r>
      <w:proofErr w:type="spellStart"/>
      <w:r>
        <w:rPr>
          <w:rtl/>
        </w:rPr>
        <w:t>רוטמן</w:t>
      </w:r>
      <w:proofErr w:type="spellEnd"/>
      <w:r>
        <w:rPr>
          <w:rtl/>
        </w:rPr>
        <w:t>:</w:t>
      </w:r>
      <w:r w:rsidRPr="005B4244">
        <w:rPr>
          <w:rStyle w:val="TagStyle"/>
          <w:rtl/>
        </w:rPr>
        <w:t xml:space="preserve"> &lt;&lt; יור &gt;&gt;</w:t>
      </w:r>
      <w:r>
        <w:rPr>
          <w:rtl/>
        </w:rPr>
        <w:t xml:space="preserve">   </w:t>
      </w:r>
      <w:bookmarkEnd w:id="126"/>
    </w:p>
    <w:p w:rsidR="005B4244" w:rsidRDefault="005B4244" w:rsidP="005B4244">
      <w:pPr>
        <w:pStyle w:val="KeepWithNext"/>
        <w:rPr>
          <w:rtl/>
        </w:rPr>
      </w:pPr>
    </w:p>
    <w:p w:rsidR="00F46BCF" w:rsidRDefault="005B4244" w:rsidP="005B4244">
      <w:pPr>
        <w:rPr>
          <w:rtl/>
        </w:rPr>
      </w:pPr>
      <w:bookmarkStart w:id="127" w:name="_ETM_Q1_704161"/>
      <w:bookmarkEnd w:id="127"/>
      <w:r>
        <w:rPr>
          <w:rFonts w:hint="cs"/>
          <w:rtl/>
        </w:rPr>
        <w:t xml:space="preserve">אני מדבר על ההכרזה המלאה. </w:t>
      </w:r>
      <w:bookmarkStart w:id="128" w:name="_ETM_Q1_707077"/>
      <w:bookmarkStart w:id="129" w:name="_ETM_Q1_706256"/>
      <w:bookmarkStart w:id="130" w:name="_ETM_Q1_707089"/>
      <w:bookmarkStart w:id="131" w:name="_ETM_Q1_708873"/>
      <w:bookmarkStart w:id="132" w:name="_ETM_Q1_709006"/>
      <w:bookmarkEnd w:id="128"/>
      <w:bookmarkEnd w:id="129"/>
      <w:bookmarkEnd w:id="130"/>
      <w:bookmarkEnd w:id="131"/>
      <w:bookmarkEnd w:id="132"/>
      <w:r w:rsidR="00F46BCF">
        <w:rPr>
          <w:rFonts w:hint="cs"/>
          <w:rtl/>
        </w:rPr>
        <w:t>נסכים כולנו שב</w:t>
      </w:r>
      <w:r>
        <w:rPr>
          <w:rFonts w:hint="cs"/>
          <w:rtl/>
        </w:rPr>
        <w:t xml:space="preserve">סיטואציה של </w:t>
      </w:r>
      <w:r w:rsidR="00F46BCF">
        <w:rPr>
          <w:rFonts w:hint="cs"/>
          <w:rtl/>
        </w:rPr>
        <w:t xml:space="preserve">הכרזה מלאה של מתקפת טילים </w:t>
      </w:r>
      <w:bookmarkStart w:id="133" w:name="_ETM_Q1_723623"/>
      <w:bookmarkEnd w:id="133"/>
      <w:r>
        <w:rPr>
          <w:rFonts w:hint="cs"/>
          <w:rtl/>
        </w:rPr>
        <w:t xml:space="preserve">או אירוע דומה שיכול להיות אפילו לא </w:t>
      </w:r>
      <w:bookmarkStart w:id="134" w:name="_ETM_Q1_720677"/>
      <w:bookmarkEnd w:id="134"/>
      <w:r>
        <w:rPr>
          <w:rFonts w:hint="cs"/>
          <w:rtl/>
        </w:rPr>
        <w:t xml:space="preserve">באירוע </w:t>
      </w:r>
      <w:proofErr w:type="spellStart"/>
      <w:r>
        <w:rPr>
          <w:rFonts w:hint="cs"/>
          <w:rtl/>
        </w:rPr>
        <w:t>פח"עי</w:t>
      </w:r>
      <w:proofErr w:type="spellEnd"/>
      <w:r>
        <w:rPr>
          <w:rFonts w:hint="cs"/>
          <w:rtl/>
        </w:rPr>
        <w:t>, אלא באירוע של חומרים מסוכנים</w:t>
      </w:r>
      <w:r w:rsidR="00F46BCF">
        <w:rPr>
          <w:rFonts w:hint="cs"/>
          <w:rtl/>
        </w:rPr>
        <w:t xml:space="preserve"> שמחייב </w:t>
      </w:r>
      <w:r>
        <w:rPr>
          <w:rFonts w:hint="cs"/>
          <w:rtl/>
        </w:rPr>
        <w:t xml:space="preserve">סגירה של </w:t>
      </w:r>
      <w:proofErr w:type="spellStart"/>
      <w:r>
        <w:rPr>
          <w:rFonts w:hint="cs"/>
          <w:rtl/>
        </w:rPr>
        <w:t>איזור</w:t>
      </w:r>
      <w:proofErr w:type="spellEnd"/>
      <w:r>
        <w:rPr>
          <w:rFonts w:hint="cs"/>
          <w:rtl/>
        </w:rPr>
        <w:t xml:space="preserve"> </w:t>
      </w:r>
      <w:bookmarkStart w:id="135" w:name="_ETM_Q1_723888"/>
      <w:bookmarkEnd w:id="135"/>
      <w:r>
        <w:rPr>
          <w:rFonts w:hint="cs"/>
          <w:rtl/>
        </w:rPr>
        <w:t>מסוים</w:t>
      </w:r>
      <w:r w:rsidR="00F46BCF">
        <w:rPr>
          <w:rFonts w:hint="cs"/>
          <w:rtl/>
        </w:rPr>
        <w:t xml:space="preserve">. יש מנגנונים של </w:t>
      </w:r>
      <w:r>
        <w:rPr>
          <w:rFonts w:hint="cs"/>
          <w:rtl/>
        </w:rPr>
        <w:t>אירוע חירום אזרחי, יש מנגנונים שקיימים בחוק תמיד</w:t>
      </w:r>
      <w:bookmarkStart w:id="136" w:name="_ETM_Q1_734673"/>
      <w:bookmarkEnd w:id="136"/>
      <w:r>
        <w:rPr>
          <w:rFonts w:hint="cs"/>
          <w:rtl/>
        </w:rPr>
        <w:t xml:space="preserve">, </w:t>
      </w:r>
      <w:bookmarkStart w:id="137" w:name="_ETM_Q1_734132"/>
      <w:bookmarkEnd w:id="137"/>
      <w:r>
        <w:rPr>
          <w:rFonts w:hint="cs"/>
          <w:rtl/>
        </w:rPr>
        <w:t>יש מנגנונים של שעת חירום.</w:t>
      </w:r>
      <w:r w:rsidR="00F46BCF">
        <w:rPr>
          <w:rFonts w:hint="cs"/>
          <w:rtl/>
        </w:rPr>
        <w:t xml:space="preserve"> ההסדר, ולו רק לצורך </w:t>
      </w:r>
      <w:r>
        <w:rPr>
          <w:rFonts w:hint="cs"/>
          <w:rtl/>
        </w:rPr>
        <w:t>ה</w:t>
      </w:r>
      <w:r w:rsidR="00F46BCF">
        <w:rPr>
          <w:rFonts w:hint="cs"/>
          <w:rtl/>
        </w:rPr>
        <w:t xml:space="preserve">אקדח הנצור </w:t>
      </w:r>
      <w:r>
        <w:rPr>
          <w:rFonts w:hint="cs"/>
          <w:rtl/>
        </w:rPr>
        <w:t xml:space="preserve">של </w:t>
      </w:r>
      <w:bookmarkStart w:id="138" w:name="_ETM_Q1_740592"/>
      <w:bookmarkEnd w:id="138"/>
      <w:r>
        <w:rPr>
          <w:rFonts w:hint="cs"/>
          <w:rtl/>
        </w:rPr>
        <w:t>ההכרזה המלאה</w:t>
      </w:r>
      <w:r w:rsidR="00F46BCF">
        <w:rPr>
          <w:rFonts w:hint="cs"/>
          <w:rtl/>
        </w:rPr>
        <w:t xml:space="preserve"> </w:t>
      </w:r>
      <w:bookmarkStart w:id="139" w:name="_ETM_Q1_745924"/>
      <w:bookmarkEnd w:id="139"/>
      <w:r>
        <w:rPr>
          <w:rFonts w:hint="cs"/>
          <w:rtl/>
        </w:rPr>
        <w:t xml:space="preserve">הארכת הצו היא די בגדר </w:t>
      </w:r>
      <w:r>
        <w:t>no brainer</w:t>
      </w:r>
      <w:r>
        <w:rPr>
          <w:rFonts w:hint="cs"/>
          <w:rtl/>
        </w:rPr>
        <w:t xml:space="preserve"> </w:t>
      </w:r>
      <w:r w:rsidR="00F46BCF">
        <w:rPr>
          <w:rFonts w:hint="cs"/>
          <w:rtl/>
        </w:rPr>
        <w:t xml:space="preserve">בלי קשר </w:t>
      </w:r>
      <w:r>
        <w:rPr>
          <w:rFonts w:hint="cs"/>
          <w:rtl/>
        </w:rPr>
        <w:t xml:space="preserve">לשאלה האם </w:t>
      </w:r>
      <w:bookmarkStart w:id="140" w:name="_ETM_Q1_746697"/>
      <w:bookmarkEnd w:id="140"/>
      <w:r>
        <w:rPr>
          <w:rFonts w:hint="cs"/>
          <w:rtl/>
        </w:rPr>
        <w:t xml:space="preserve">צריך להפעיל את הכלי של הכרזה ביטחונית. </w:t>
      </w:r>
    </w:p>
    <w:p w:rsidR="005B4244" w:rsidRDefault="005B4244" w:rsidP="005B4244">
      <w:pPr>
        <w:rPr>
          <w:rtl/>
        </w:rPr>
      </w:pPr>
      <w:bookmarkStart w:id="141" w:name="_ETM_Q1_746256"/>
      <w:bookmarkStart w:id="142" w:name="_ETM_Q1_746395"/>
      <w:bookmarkStart w:id="143" w:name="_ETM_Q1_746586"/>
      <w:bookmarkEnd w:id="141"/>
      <w:bookmarkEnd w:id="142"/>
      <w:bookmarkEnd w:id="143"/>
    </w:p>
    <w:p w:rsidR="005B4244" w:rsidRDefault="005B4244" w:rsidP="005B4244">
      <w:pPr>
        <w:pStyle w:val="af9"/>
        <w:keepNext/>
        <w:rPr>
          <w:rtl/>
        </w:rPr>
      </w:pPr>
      <w:bookmarkStart w:id="144" w:name="ET_guest_571712_25"/>
      <w:r w:rsidRPr="005B4244">
        <w:rPr>
          <w:rStyle w:val="TagStyle"/>
          <w:rtl/>
        </w:rPr>
        <w:t xml:space="preserve"> &lt;&lt; אורח &gt;&gt; </w:t>
      </w:r>
      <w:r>
        <w:rPr>
          <w:rtl/>
        </w:rPr>
        <w:t>יפעת רווה:</w:t>
      </w:r>
      <w:r w:rsidRPr="005B4244">
        <w:rPr>
          <w:rStyle w:val="TagStyle"/>
          <w:rtl/>
        </w:rPr>
        <w:t xml:space="preserve"> &lt;&lt; אורח &gt;&gt;</w:t>
      </w:r>
      <w:r>
        <w:rPr>
          <w:rtl/>
        </w:rPr>
        <w:t xml:space="preserve">   </w:t>
      </w:r>
      <w:bookmarkEnd w:id="144"/>
    </w:p>
    <w:p w:rsidR="005B4244" w:rsidRDefault="005B4244" w:rsidP="005B4244">
      <w:pPr>
        <w:pStyle w:val="KeepWithNext"/>
        <w:rPr>
          <w:rtl/>
        </w:rPr>
      </w:pPr>
    </w:p>
    <w:p w:rsidR="00F46BCF" w:rsidRDefault="00164F03" w:rsidP="00164F03">
      <w:pPr>
        <w:rPr>
          <w:rtl/>
        </w:rPr>
      </w:pPr>
      <w:bookmarkStart w:id="145" w:name="_ETM_Q1_747587"/>
      <w:bookmarkStart w:id="146" w:name="_ETM_Q1_747702"/>
      <w:bookmarkEnd w:id="145"/>
      <w:bookmarkEnd w:id="146"/>
      <w:r>
        <w:rPr>
          <w:rFonts w:hint="cs"/>
          <w:rtl/>
        </w:rPr>
        <w:t xml:space="preserve"> - - -  מעלה שאלות. </w:t>
      </w:r>
      <w:bookmarkStart w:id="147" w:name="_ETM_Q1_748729"/>
      <w:bookmarkEnd w:id="147"/>
      <w:r>
        <w:rPr>
          <w:rFonts w:hint="cs"/>
          <w:rtl/>
        </w:rPr>
        <w:t xml:space="preserve">יש גם </w:t>
      </w:r>
      <w:bookmarkStart w:id="148" w:name="_ETM_Q1_747857"/>
      <w:bookmarkStart w:id="149" w:name="_ETM_Q1_748941"/>
      <w:bookmarkStart w:id="150" w:name="_ETM_Q1_751041"/>
      <w:bookmarkStart w:id="151" w:name="_ETM_Q1_751190"/>
      <w:bookmarkEnd w:id="148"/>
      <w:bookmarkEnd w:id="149"/>
      <w:bookmarkEnd w:id="150"/>
      <w:bookmarkEnd w:id="151"/>
      <w:r>
        <w:rPr>
          <w:rFonts w:hint="cs"/>
          <w:rtl/>
        </w:rPr>
        <w:t xml:space="preserve">ביקורת שאנחנו מקבלים של הסנגוריה הכללית. </w:t>
      </w:r>
    </w:p>
    <w:p w:rsidR="00164F03" w:rsidRDefault="00164F03" w:rsidP="00164F03">
      <w:pPr>
        <w:rPr>
          <w:rtl/>
        </w:rPr>
      </w:pPr>
      <w:bookmarkStart w:id="152" w:name="_ETM_Q1_753353"/>
      <w:bookmarkStart w:id="153" w:name="_ETM_Q1_753523"/>
      <w:bookmarkEnd w:id="152"/>
      <w:bookmarkEnd w:id="153"/>
    </w:p>
    <w:p w:rsidR="00164F03" w:rsidRDefault="00164F03" w:rsidP="00164F03">
      <w:pPr>
        <w:pStyle w:val="af6"/>
        <w:keepNext/>
        <w:rPr>
          <w:rtl/>
        </w:rPr>
      </w:pPr>
      <w:bookmarkStart w:id="154" w:name="ET_yor_6157_26"/>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154"/>
    </w:p>
    <w:p w:rsidR="00164F03" w:rsidRDefault="00164F03" w:rsidP="00164F03">
      <w:pPr>
        <w:pStyle w:val="KeepWithNext"/>
        <w:rPr>
          <w:rtl/>
        </w:rPr>
      </w:pPr>
    </w:p>
    <w:p w:rsidR="00164F03" w:rsidRDefault="00164F03" w:rsidP="00164F03">
      <w:pPr>
        <w:rPr>
          <w:rtl/>
        </w:rPr>
      </w:pPr>
      <w:bookmarkStart w:id="155" w:name="_ETM_Q1_754851"/>
      <w:bookmarkEnd w:id="155"/>
      <w:r>
        <w:rPr>
          <w:rFonts w:hint="cs"/>
          <w:rtl/>
        </w:rPr>
        <w:t xml:space="preserve">אז אני מבקש שתתמקד כרגע לעצם הארכת הצו. על ההכרזה נדבר עוד מעט. </w:t>
      </w:r>
      <w:bookmarkStart w:id="156" w:name="_ETM_Q1_757914"/>
      <w:bookmarkStart w:id="157" w:name="_ETM_Q1_758692"/>
      <w:bookmarkEnd w:id="156"/>
      <w:bookmarkEnd w:id="157"/>
      <w:r>
        <w:rPr>
          <w:rFonts w:hint="cs"/>
          <w:rtl/>
        </w:rPr>
        <w:t xml:space="preserve">נדבר שנייה על הצו. אם יש נקודות של הסנגוריה על עצם הצו אפשר לדבר על זה. </w:t>
      </w:r>
    </w:p>
    <w:p w:rsidR="00164F03" w:rsidRDefault="00164F03" w:rsidP="00164F03">
      <w:pPr>
        <w:rPr>
          <w:rtl/>
        </w:rPr>
      </w:pPr>
      <w:bookmarkStart w:id="158" w:name="_ETM_Q1_758847"/>
      <w:bookmarkEnd w:id="158"/>
    </w:p>
    <w:p w:rsidR="00164F03" w:rsidRDefault="00164F03" w:rsidP="00164F03">
      <w:pPr>
        <w:pStyle w:val="af9"/>
        <w:keepNext/>
        <w:rPr>
          <w:rtl/>
        </w:rPr>
      </w:pPr>
      <w:bookmarkStart w:id="159" w:name="ET_guest_937038_28"/>
      <w:r w:rsidRPr="00164F03">
        <w:rPr>
          <w:rStyle w:val="TagStyle"/>
          <w:rtl/>
        </w:rPr>
        <w:t xml:space="preserve"> &lt;&lt; אורח &gt;&gt; </w:t>
      </w:r>
      <w:r>
        <w:rPr>
          <w:rtl/>
        </w:rPr>
        <w:t>גבריאל פורט:</w:t>
      </w:r>
      <w:r w:rsidRPr="00164F03">
        <w:rPr>
          <w:rStyle w:val="TagStyle"/>
          <w:rtl/>
        </w:rPr>
        <w:t xml:space="preserve"> &lt;&lt; אורח &gt;&gt;</w:t>
      </w:r>
      <w:r>
        <w:rPr>
          <w:rtl/>
        </w:rPr>
        <w:t xml:space="preserve">   </w:t>
      </w:r>
      <w:bookmarkEnd w:id="159"/>
    </w:p>
    <w:p w:rsidR="00164F03" w:rsidRDefault="00164F03" w:rsidP="00164F03">
      <w:pPr>
        <w:pStyle w:val="KeepWithNext"/>
        <w:rPr>
          <w:rtl/>
        </w:rPr>
      </w:pPr>
    </w:p>
    <w:p w:rsidR="00F46BCF" w:rsidRDefault="00164F03" w:rsidP="00164F03">
      <w:pPr>
        <w:rPr>
          <w:rtl/>
        </w:rPr>
      </w:pPr>
      <w:r>
        <w:rPr>
          <w:rFonts w:hint="cs"/>
          <w:rtl/>
        </w:rPr>
        <w:t>עצם הצו ל</w:t>
      </w:r>
      <w:bookmarkStart w:id="160" w:name="_ETM_Q1_769691"/>
      <w:bookmarkStart w:id="161" w:name="_ETM_Q1_770507"/>
      <w:bookmarkStart w:id="162" w:name="_ETM_Q1_773308"/>
      <w:bookmarkStart w:id="163" w:name="_ETM_Q1_773458"/>
      <w:bookmarkEnd w:id="160"/>
      <w:bookmarkEnd w:id="161"/>
      <w:bookmarkEnd w:id="162"/>
      <w:bookmarkEnd w:id="163"/>
      <w:r w:rsidR="00F46BCF">
        <w:rPr>
          <w:rFonts w:hint="cs"/>
          <w:rtl/>
        </w:rPr>
        <w:t xml:space="preserve">הגבלה מלאה? </w:t>
      </w:r>
    </w:p>
    <w:p w:rsidR="00164F03" w:rsidRDefault="00164F03" w:rsidP="00F46BCF">
      <w:pPr>
        <w:ind w:firstLine="0"/>
        <w:rPr>
          <w:rtl/>
        </w:rPr>
      </w:pPr>
      <w:bookmarkStart w:id="164" w:name="_ETM_Q1_776141"/>
      <w:bookmarkEnd w:id="164"/>
    </w:p>
    <w:p w:rsidR="00164F03" w:rsidRDefault="00164F03" w:rsidP="00164F03">
      <w:pPr>
        <w:pStyle w:val="a4"/>
        <w:keepNext/>
        <w:rPr>
          <w:rtl/>
        </w:rPr>
      </w:pPr>
      <w:bookmarkStart w:id="165" w:name="ET_speaker_נועה_ברודסקי_לוי_29"/>
      <w:r w:rsidRPr="00164F03">
        <w:rPr>
          <w:rStyle w:val="TagStyle"/>
          <w:rtl/>
        </w:rPr>
        <w:t xml:space="preserve"> &lt;&lt; דובר &gt;&gt; </w:t>
      </w:r>
      <w:r>
        <w:rPr>
          <w:rtl/>
        </w:rPr>
        <w:t>נועה ברודסקי לוי:</w:t>
      </w:r>
      <w:r w:rsidRPr="00164F03">
        <w:rPr>
          <w:rStyle w:val="TagStyle"/>
          <w:rtl/>
        </w:rPr>
        <w:t xml:space="preserve"> &lt;&lt; דובר &gt;&gt;</w:t>
      </w:r>
      <w:r>
        <w:rPr>
          <w:rtl/>
        </w:rPr>
        <w:t xml:space="preserve">   </w:t>
      </w:r>
      <w:bookmarkEnd w:id="165"/>
    </w:p>
    <w:p w:rsidR="00164F03" w:rsidRDefault="00164F03" w:rsidP="00164F03">
      <w:pPr>
        <w:pStyle w:val="KeepWithNext"/>
        <w:rPr>
          <w:rtl/>
        </w:rPr>
      </w:pPr>
    </w:p>
    <w:p w:rsidR="00164F03" w:rsidRDefault="00164F03" w:rsidP="00164F03">
      <w:pPr>
        <w:rPr>
          <w:rtl/>
        </w:rPr>
      </w:pPr>
      <w:r>
        <w:rPr>
          <w:rFonts w:hint="cs"/>
          <w:rtl/>
        </w:rPr>
        <w:t xml:space="preserve">הכוונה היא לצו שמאריך את החוק בארבעה חודשים. </w:t>
      </w:r>
      <w:bookmarkStart w:id="166" w:name="_ETM_Q1_776308"/>
      <w:bookmarkStart w:id="167" w:name="_ETM_Q1_777674"/>
      <w:bookmarkStart w:id="168" w:name="_ETM_Q1_779924"/>
      <w:bookmarkStart w:id="169" w:name="_ETM_Q1_780058"/>
      <w:bookmarkStart w:id="170" w:name="_ETM_Q1_781324"/>
      <w:bookmarkEnd w:id="166"/>
      <w:bookmarkEnd w:id="167"/>
      <w:bookmarkEnd w:id="168"/>
      <w:bookmarkEnd w:id="169"/>
      <w:bookmarkEnd w:id="170"/>
    </w:p>
    <w:p w:rsidR="00164F03" w:rsidRDefault="00164F03" w:rsidP="00164F03">
      <w:pPr>
        <w:rPr>
          <w:rtl/>
        </w:rPr>
      </w:pPr>
      <w:bookmarkStart w:id="171" w:name="_ETM_Q1_777186"/>
      <w:bookmarkStart w:id="172" w:name="_ETM_Q1_777310"/>
      <w:bookmarkEnd w:id="171"/>
      <w:bookmarkEnd w:id="172"/>
    </w:p>
    <w:p w:rsidR="00164F03" w:rsidRDefault="00164F03" w:rsidP="00164F03">
      <w:pPr>
        <w:pStyle w:val="af6"/>
        <w:keepNext/>
        <w:rPr>
          <w:rtl/>
        </w:rPr>
      </w:pPr>
      <w:bookmarkStart w:id="173" w:name="ET_yor_6157_30"/>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173"/>
    </w:p>
    <w:p w:rsidR="00164F03" w:rsidRDefault="00164F03" w:rsidP="00164F03">
      <w:pPr>
        <w:pStyle w:val="KeepWithNext"/>
        <w:rPr>
          <w:rtl/>
        </w:rPr>
      </w:pPr>
    </w:p>
    <w:p w:rsidR="00F46BCF" w:rsidRDefault="00164F03" w:rsidP="00164F03">
      <w:pPr>
        <w:ind w:firstLine="0"/>
        <w:rPr>
          <w:rtl/>
        </w:rPr>
      </w:pPr>
      <w:bookmarkStart w:id="174" w:name="_ETM_Q1_783708"/>
      <w:bookmarkStart w:id="175" w:name="_ETM_Q1_775787"/>
      <w:bookmarkEnd w:id="174"/>
      <w:bookmarkEnd w:id="175"/>
      <w:r>
        <w:rPr>
          <w:rtl/>
        </w:rPr>
        <w:tab/>
      </w:r>
      <w:r>
        <w:rPr>
          <w:rFonts w:hint="cs"/>
          <w:rtl/>
        </w:rPr>
        <w:t>עצם הצו ש</w:t>
      </w:r>
      <w:bookmarkStart w:id="176" w:name="_ETM_Q1_783874"/>
      <w:bookmarkEnd w:id="176"/>
      <w:r>
        <w:rPr>
          <w:rFonts w:hint="cs"/>
          <w:rtl/>
        </w:rPr>
        <w:t xml:space="preserve">מאפשר לעשות הגבלה מלאה כשמדובר באירוע של טילים, חלילה, </w:t>
      </w:r>
      <w:bookmarkStart w:id="177" w:name="_ETM_Q1_782129"/>
      <w:bookmarkEnd w:id="177"/>
      <w:r>
        <w:rPr>
          <w:rFonts w:hint="cs"/>
          <w:rtl/>
        </w:rPr>
        <w:t xml:space="preserve">ומאפשר לעשות הארכה ביטחונית על בסיס שיקול הדעת הפרטני </w:t>
      </w:r>
      <w:bookmarkStart w:id="178" w:name="_ETM_Q1_784437"/>
      <w:bookmarkEnd w:id="178"/>
      <w:r>
        <w:rPr>
          <w:rFonts w:hint="cs"/>
          <w:rtl/>
        </w:rPr>
        <w:t xml:space="preserve">על המניעה הביטחונית. </w:t>
      </w:r>
    </w:p>
    <w:p w:rsidR="00164F03" w:rsidRDefault="00164F03" w:rsidP="00164F03">
      <w:pPr>
        <w:ind w:firstLine="0"/>
        <w:rPr>
          <w:rtl/>
        </w:rPr>
      </w:pPr>
      <w:bookmarkStart w:id="179" w:name="_ETM_Q1_789723"/>
      <w:bookmarkStart w:id="180" w:name="_ETM_Q1_789937"/>
      <w:bookmarkStart w:id="181" w:name="_ETM_Q1_791030"/>
      <w:bookmarkEnd w:id="179"/>
      <w:bookmarkEnd w:id="180"/>
      <w:bookmarkEnd w:id="181"/>
    </w:p>
    <w:p w:rsidR="00164F03" w:rsidRDefault="00164F03" w:rsidP="00164F03">
      <w:pPr>
        <w:pStyle w:val="af9"/>
        <w:keepNext/>
        <w:rPr>
          <w:rtl/>
        </w:rPr>
      </w:pPr>
      <w:bookmarkStart w:id="182" w:name="ET_guest_937038_31"/>
      <w:r w:rsidRPr="00164F03">
        <w:rPr>
          <w:rStyle w:val="TagStyle"/>
          <w:rtl/>
        </w:rPr>
        <w:t xml:space="preserve"> &lt;&lt; אורח &gt;&gt; </w:t>
      </w:r>
      <w:r>
        <w:rPr>
          <w:rtl/>
        </w:rPr>
        <w:t>גבריאל פורט:</w:t>
      </w:r>
      <w:r w:rsidRPr="00164F03">
        <w:rPr>
          <w:rStyle w:val="TagStyle"/>
          <w:rtl/>
        </w:rPr>
        <w:t xml:space="preserve"> &lt;&lt; אורח &gt;&gt;</w:t>
      </w:r>
      <w:r>
        <w:rPr>
          <w:rtl/>
        </w:rPr>
        <w:t xml:space="preserve">   </w:t>
      </w:r>
      <w:bookmarkEnd w:id="182"/>
    </w:p>
    <w:p w:rsidR="00164F03" w:rsidRDefault="00164F03" w:rsidP="00164F03">
      <w:pPr>
        <w:pStyle w:val="KeepWithNext"/>
        <w:rPr>
          <w:rtl/>
        </w:rPr>
      </w:pPr>
    </w:p>
    <w:p w:rsidR="00F46BCF" w:rsidRDefault="00F46BCF" w:rsidP="00164F03">
      <w:pPr>
        <w:rPr>
          <w:rtl/>
        </w:rPr>
      </w:pPr>
      <w:bookmarkStart w:id="183" w:name="_ETM_Q1_792338"/>
      <w:bookmarkStart w:id="184" w:name="_ETM_Q1_792509"/>
      <w:bookmarkStart w:id="185" w:name="_ETM_Q1_788874"/>
      <w:bookmarkStart w:id="186" w:name="_ETM_Q1_790475"/>
      <w:bookmarkStart w:id="187" w:name="_ETM_Q1_792690"/>
      <w:bookmarkStart w:id="188" w:name="_ETM_Q1_792825"/>
      <w:bookmarkEnd w:id="183"/>
      <w:bookmarkEnd w:id="184"/>
      <w:bookmarkEnd w:id="185"/>
      <w:bookmarkEnd w:id="186"/>
      <w:bookmarkEnd w:id="187"/>
      <w:bookmarkEnd w:id="188"/>
      <w:r>
        <w:rPr>
          <w:rFonts w:hint="cs"/>
          <w:rtl/>
        </w:rPr>
        <w:t xml:space="preserve">אין לנו הערות. </w:t>
      </w:r>
      <w:bookmarkStart w:id="189" w:name="_ETM_Q1_795358"/>
      <w:bookmarkEnd w:id="189"/>
    </w:p>
    <w:p w:rsidR="00164F03" w:rsidRDefault="00164F03" w:rsidP="00164F03">
      <w:pPr>
        <w:rPr>
          <w:rtl/>
        </w:rPr>
      </w:pPr>
    </w:p>
    <w:p w:rsidR="00164F03" w:rsidRDefault="00164F03" w:rsidP="00164F03">
      <w:pPr>
        <w:pStyle w:val="a4"/>
        <w:keepNext/>
        <w:rPr>
          <w:rtl/>
        </w:rPr>
      </w:pPr>
      <w:bookmarkStart w:id="190" w:name="ET_speaker_נועה_ברודסקי_לוי_32"/>
      <w:r w:rsidRPr="00164F03">
        <w:rPr>
          <w:rStyle w:val="TagStyle"/>
          <w:rtl/>
        </w:rPr>
        <w:t xml:space="preserve"> &lt;&lt; דובר &gt;&gt; </w:t>
      </w:r>
      <w:r>
        <w:rPr>
          <w:rtl/>
        </w:rPr>
        <w:t>נועה ברודסקי לוי:</w:t>
      </w:r>
      <w:r w:rsidRPr="00164F03">
        <w:rPr>
          <w:rStyle w:val="TagStyle"/>
          <w:rtl/>
        </w:rPr>
        <w:t xml:space="preserve"> &lt;&lt; דובר &gt;&gt;</w:t>
      </w:r>
      <w:r>
        <w:rPr>
          <w:rtl/>
        </w:rPr>
        <w:t xml:space="preserve">   </w:t>
      </w:r>
      <w:bookmarkEnd w:id="190"/>
    </w:p>
    <w:p w:rsidR="00164F03" w:rsidRDefault="00164F03" w:rsidP="00164F03">
      <w:pPr>
        <w:pStyle w:val="KeepWithNext"/>
        <w:rPr>
          <w:rtl/>
        </w:rPr>
      </w:pPr>
    </w:p>
    <w:p w:rsidR="00F46BCF" w:rsidRDefault="00F46BCF" w:rsidP="00164F03">
      <w:pPr>
        <w:ind w:firstLine="0"/>
        <w:rPr>
          <w:rtl/>
        </w:rPr>
      </w:pPr>
      <w:bookmarkStart w:id="191" w:name="_ETM_Q1_795591"/>
      <w:bookmarkStart w:id="192" w:name="_ETM_Q1_796391"/>
      <w:bookmarkStart w:id="193" w:name="_ETM_Q1_800425"/>
      <w:bookmarkStart w:id="194" w:name="_ETM_Q1_800575"/>
      <w:bookmarkEnd w:id="191"/>
      <w:bookmarkEnd w:id="192"/>
      <w:bookmarkEnd w:id="193"/>
      <w:bookmarkEnd w:id="194"/>
      <w:r>
        <w:rPr>
          <w:rtl/>
        </w:rPr>
        <w:tab/>
      </w:r>
      <w:r w:rsidR="00164F03">
        <w:rPr>
          <w:rFonts w:hint="cs"/>
          <w:rtl/>
        </w:rPr>
        <w:t xml:space="preserve">בגלל שישי שבדרך כלל מטפל בדברים האלה לא כאן אז אני אגיד שאני יודעת שאחת </w:t>
      </w:r>
      <w:bookmarkStart w:id="195" w:name="_ETM_Q1_797879"/>
      <w:bookmarkEnd w:id="195"/>
      <w:r w:rsidR="00164F03">
        <w:rPr>
          <w:rFonts w:hint="cs"/>
          <w:rtl/>
        </w:rPr>
        <w:t>ההערות שהייתה לסנגוריה בעבר הייתה שאין מ</w:t>
      </w:r>
      <w:r>
        <w:rPr>
          <w:rFonts w:hint="cs"/>
          <w:rtl/>
        </w:rPr>
        <w:t xml:space="preserve">שהו באמצע </w:t>
      </w:r>
      <w:r w:rsidR="00164F03">
        <w:rPr>
          <w:rFonts w:hint="cs"/>
          <w:rtl/>
        </w:rPr>
        <w:t xml:space="preserve">בחוק שלנו </w:t>
      </w:r>
      <w:r>
        <w:rPr>
          <w:rFonts w:hint="cs"/>
          <w:rtl/>
        </w:rPr>
        <w:t xml:space="preserve">לגבי שתי </w:t>
      </w:r>
      <w:r w:rsidR="00164F03">
        <w:rPr>
          <w:rFonts w:hint="cs"/>
          <w:rtl/>
        </w:rPr>
        <w:t>ה</w:t>
      </w:r>
      <w:r>
        <w:rPr>
          <w:rFonts w:hint="cs"/>
          <w:rtl/>
        </w:rPr>
        <w:t xml:space="preserve">הגבלות. </w:t>
      </w:r>
      <w:bookmarkStart w:id="196" w:name="_ETM_Q1_812159"/>
      <w:bookmarkEnd w:id="196"/>
    </w:p>
    <w:p w:rsidR="00F46BCF" w:rsidRDefault="00F46BCF" w:rsidP="00F46BCF">
      <w:pPr>
        <w:ind w:firstLine="0"/>
        <w:rPr>
          <w:rtl/>
        </w:rPr>
      </w:pPr>
      <w:bookmarkStart w:id="197" w:name="_ETM_Q1_812409"/>
      <w:bookmarkEnd w:id="197"/>
    </w:p>
    <w:p w:rsidR="00164F03" w:rsidRDefault="00164F03" w:rsidP="00164F03">
      <w:pPr>
        <w:pStyle w:val="af6"/>
        <w:keepNext/>
        <w:rPr>
          <w:rtl/>
        </w:rPr>
      </w:pPr>
      <w:bookmarkStart w:id="198" w:name="ET_yor_6157_33"/>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198"/>
    </w:p>
    <w:p w:rsidR="00164F03" w:rsidRDefault="00164F03" w:rsidP="00164F03">
      <w:pPr>
        <w:pStyle w:val="KeepWithNext"/>
        <w:rPr>
          <w:rtl/>
        </w:rPr>
      </w:pPr>
    </w:p>
    <w:p w:rsidR="00F46BCF" w:rsidRDefault="00164F03" w:rsidP="00164F03">
      <w:pPr>
        <w:ind w:firstLine="0"/>
        <w:rPr>
          <w:rtl/>
        </w:rPr>
      </w:pPr>
      <w:bookmarkStart w:id="199" w:name="_ETM_Q1_813197"/>
      <w:bookmarkStart w:id="200" w:name="_ETM_Q1_812592"/>
      <w:bookmarkEnd w:id="199"/>
      <w:bookmarkEnd w:id="200"/>
      <w:r>
        <w:rPr>
          <w:rtl/>
        </w:rPr>
        <w:tab/>
      </w:r>
      <w:r>
        <w:rPr>
          <w:rFonts w:hint="cs"/>
          <w:rtl/>
        </w:rPr>
        <w:t>ל</w:t>
      </w:r>
      <w:bookmarkStart w:id="201" w:name="_ETM_Q1_814274"/>
      <w:bookmarkStart w:id="202" w:name="_ETM_Q1_814408"/>
      <w:bookmarkEnd w:id="201"/>
      <w:bookmarkEnd w:id="202"/>
      <w:r w:rsidR="00F46BCF">
        <w:rPr>
          <w:rFonts w:hint="cs"/>
          <w:rtl/>
        </w:rPr>
        <w:t xml:space="preserve">מה אין משהו באמצע? </w:t>
      </w:r>
      <w:r>
        <w:rPr>
          <w:rFonts w:hint="cs"/>
          <w:rtl/>
        </w:rPr>
        <w:t xml:space="preserve">עשינו פה </w:t>
      </w:r>
      <w:bookmarkStart w:id="203" w:name="_ETM_Q1_814135"/>
      <w:bookmarkEnd w:id="203"/>
      <w:r>
        <w:rPr>
          <w:rFonts w:hint="cs"/>
          <w:rtl/>
        </w:rPr>
        <w:t xml:space="preserve">דיונים של אמצע. </w:t>
      </w:r>
    </w:p>
    <w:p w:rsidR="00164F03" w:rsidRDefault="00164F03" w:rsidP="00164F03">
      <w:pPr>
        <w:ind w:firstLine="0"/>
        <w:rPr>
          <w:rtl/>
        </w:rPr>
      </w:pPr>
      <w:bookmarkStart w:id="204" w:name="_ETM_Q1_812974"/>
      <w:bookmarkStart w:id="205" w:name="_ETM_Q1_813149"/>
      <w:bookmarkEnd w:id="204"/>
      <w:bookmarkEnd w:id="205"/>
    </w:p>
    <w:p w:rsidR="00164F03" w:rsidRDefault="00164F03" w:rsidP="00164F03">
      <w:pPr>
        <w:pStyle w:val="a4"/>
        <w:keepNext/>
        <w:rPr>
          <w:rtl/>
        </w:rPr>
      </w:pPr>
      <w:bookmarkStart w:id="206" w:name="ET_speaker_נועה_ברודסקי_לוי_34"/>
      <w:r w:rsidRPr="00164F03">
        <w:rPr>
          <w:rStyle w:val="TagStyle"/>
          <w:rtl/>
        </w:rPr>
        <w:t xml:space="preserve"> &lt;&lt; דובר &gt;&gt; </w:t>
      </w:r>
      <w:r>
        <w:rPr>
          <w:rtl/>
        </w:rPr>
        <w:t>נועה ברודסקי לוי:</w:t>
      </w:r>
      <w:r w:rsidRPr="00164F03">
        <w:rPr>
          <w:rStyle w:val="TagStyle"/>
          <w:rtl/>
        </w:rPr>
        <w:t xml:space="preserve"> &lt;&lt; דובר &gt;&gt;</w:t>
      </w:r>
      <w:r>
        <w:rPr>
          <w:rtl/>
        </w:rPr>
        <w:t xml:space="preserve">   </w:t>
      </w:r>
      <w:bookmarkEnd w:id="206"/>
    </w:p>
    <w:p w:rsidR="00164F03" w:rsidRDefault="00164F03" w:rsidP="00164F03">
      <w:pPr>
        <w:pStyle w:val="KeepWithNext"/>
        <w:rPr>
          <w:rtl/>
        </w:rPr>
      </w:pPr>
    </w:p>
    <w:p w:rsidR="00164F03" w:rsidRDefault="00164F03" w:rsidP="00164F03">
      <w:pPr>
        <w:rPr>
          <w:rtl/>
        </w:rPr>
      </w:pPr>
      <w:bookmarkStart w:id="207" w:name="_ETM_Q1_815613"/>
      <w:bookmarkStart w:id="208" w:name="_ETM_Q1_815779"/>
      <w:bookmarkEnd w:id="207"/>
      <w:bookmarkEnd w:id="208"/>
      <w:r>
        <w:rPr>
          <w:rFonts w:hint="cs"/>
          <w:rtl/>
        </w:rPr>
        <w:t xml:space="preserve">- - - עשינו. פה לא. </w:t>
      </w:r>
    </w:p>
    <w:p w:rsidR="00164F03" w:rsidRDefault="00164F03" w:rsidP="00164F03">
      <w:pPr>
        <w:rPr>
          <w:rtl/>
        </w:rPr>
      </w:pPr>
      <w:bookmarkStart w:id="209" w:name="_ETM_Q1_819144"/>
      <w:bookmarkStart w:id="210" w:name="_ETM_Q1_819283"/>
      <w:bookmarkStart w:id="211" w:name="_ETM_Q1_820144"/>
      <w:bookmarkEnd w:id="209"/>
      <w:bookmarkEnd w:id="210"/>
      <w:bookmarkEnd w:id="211"/>
    </w:p>
    <w:p w:rsidR="00164F03" w:rsidRDefault="00164F03" w:rsidP="00164F03">
      <w:pPr>
        <w:pStyle w:val="af9"/>
        <w:keepNext/>
        <w:rPr>
          <w:rtl/>
        </w:rPr>
      </w:pPr>
      <w:bookmarkStart w:id="212" w:name="ET_guest_571712_35"/>
      <w:r w:rsidRPr="00164F03">
        <w:rPr>
          <w:rStyle w:val="TagStyle"/>
          <w:rtl/>
        </w:rPr>
        <w:t xml:space="preserve"> &lt;&lt; אורח &gt;&gt; </w:t>
      </w:r>
      <w:r>
        <w:rPr>
          <w:rtl/>
        </w:rPr>
        <w:t>יפעת רווה:</w:t>
      </w:r>
      <w:r w:rsidRPr="00164F03">
        <w:rPr>
          <w:rStyle w:val="TagStyle"/>
          <w:rtl/>
        </w:rPr>
        <w:t xml:space="preserve"> &lt;&lt; אורח &gt;&gt;</w:t>
      </w:r>
      <w:r>
        <w:rPr>
          <w:rtl/>
        </w:rPr>
        <w:t xml:space="preserve">   </w:t>
      </w:r>
      <w:bookmarkEnd w:id="212"/>
    </w:p>
    <w:p w:rsidR="00164F03" w:rsidRDefault="00164F03" w:rsidP="00164F03">
      <w:pPr>
        <w:pStyle w:val="KeepWithNext"/>
        <w:rPr>
          <w:rtl/>
        </w:rPr>
      </w:pPr>
    </w:p>
    <w:p w:rsidR="00F46BCF" w:rsidRDefault="00F46BCF" w:rsidP="00164F03">
      <w:pPr>
        <w:rPr>
          <w:rtl/>
        </w:rPr>
      </w:pPr>
      <w:bookmarkStart w:id="213" w:name="_ETM_Q1_821301"/>
      <w:bookmarkStart w:id="214" w:name="_ETM_Q1_821453"/>
      <w:bookmarkStart w:id="215" w:name="_ETM_Q1_818075"/>
      <w:bookmarkStart w:id="216" w:name="_ETM_Q1_818242"/>
      <w:bookmarkStart w:id="217" w:name="_ETM_Q1_821225"/>
      <w:bookmarkStart w:id="218" w:name="_ETM_Q1_821375"/>
      <w:bookmarkEnd w:id="213"/>
      <w:bookmarkEnd w:id="214"/>
      <w:bookmarkEnd w:id="215"/>
      <w:bookmarkEnd w:id="216"/>
      <w:bookmarkEnd w:id="217"/>
      <w:bookmarkEnd w:id="218"/>
      <w:r>
        <w:rPr>
          <w:rFonts w:hint="cs"/>
          <w:rtl/>
        </w:rPr>
        <w:t>קיבלנו את ההערות של הסנגוריה הציבורית</w:t>
      </w:r>
      <w:bookmarkStart w:id="219" w:name="_ETM_Q1_828909"/>
      <w:bookmarkEnd w:id="219"/>
      <w:r>
        <w:rPr>
          <w:rFonts w:hint="cs"/>
          <w:rtl/>
        </w:rPr>
        <w:t xml:space="preserve">. </w:t>
      </w:r>
      <w:bookmarkStart w:id="220" w:name="_ETM_Q1_830892"/>
      <w:bookmarkStart w:id="221" w:name="_ETM_Q1_835209"/>
      <w:bookmarkEnd w:id="220"/>
      <w:bookmarkEnd w:id="221"/>
    </w:p>
    <w:p w:rsidR="00F46BCF" w:rsidRDefault="00F46BCF" w:rsidP="00F46BCF">
      <w:pPr>
        <w:ind w:firstLine="0"/>
        <w:rPr>
          <w:rtl/>
        </w:rPr>
      </w:pPr>
      <w:bookmarkStart w:id="222" w:name="_ETM_Q1_839976"/>
      <w:bookmarkEnd w:id="222"/>
    </w:p>
    <w:p w:rsidR="00164F03" w:rsidRDefault="00164F03" w:rsidP="00164F03">
      <w:pPr>
        <w:pStyle w:val="af6"/>
        <w:keepNext/>
        <w:rPr>
          <w:rtl/>
        </w:rPr>
      </w:pPr>
      <w:bookmarkStart w:id="223" w:name="ET_yor_6157_36"/>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223"/>
    </w:p>
    <w:p w:rsidR="00164F03" w:rsidRDefault="00164F03" w:rsidP="00164F03">
      <w:pPr>
        <w:pStyle w:val="KeepWithNext"/>
        <w:rPr>
          <w:rtl/>
        </w:rPr>
      </w:pPr>
    </w:p>
    <w:p w:rsidR="00F46BCF" w:rsidRDefault="00164F03" w:rsidP="00164F03">
      <w:pPr>
        <w:ind w:firstLine="0"/>
        <w:rPr>
          <w:rtl/>
        </w:rPr>
      </w:pPr>
      <w:bookmarkStart w:id="224" w:name="_ETM_Q1_842176"/>
      <w:bookmarkStart w:id="225" w:name="_ETM_Q1_843426"/>
      <w:bookmarkEnd w:id="224"/>
      <w:bookmarkEnd w:id="225"/>
      <w:r>
        <w:rPr>
          <w:rtl/>
        </w:rPr>
        <w:tab/>
      </w:r>
      <w:bookmarkStart w:id="226" w:name="_ETM_Q1_843559"/>
      <w:bookmarkEnd w:id="226"/>
      <w:r>
        <w:rPr>
          <w:rFonts w:hint="cs"/>
          <w:rtl/>
        </w:rPr>
        <w:t xml:space="preserve">אנחנו </w:t>
      </w:r>
      <w:bookmarkStart w:id="227" w:name="_ETM_Q1_823276"/>
      <w:bookmarkEnd w:id="227"/>
      <w:r>
        <w:rPr>
          <w:rFonts w:hint="cs"/>
          <w:rtl/>
        </w:rPr>
        <w:t xml:space="preserve">מדברים עכשיו על ההכרזה או על הצו? </w:t>
      </w:r>
    </w:p>
    <w:p w:rsidR="00164F03" w:rsidRDefault="00164F03" w:rsidP="00164F03">
      <w:pPr>
        <w:ind w:firstLine="0"/>
        <w:rPr>
          <w:rtl/>
        </w:rPr>
      </w:pPr>
      <w:bookmarkStart w:id="228" w:name="_ETM_Q1_823555"/>
      <w:bookmarkStart w:id="229" w:name="_ETM_Q1_823732"/>
      <w:bookmarkEnd w:id="228"/>
      <w:bookmarkEnd w:id="229"/>
    </w:p>
    <w:p w:rsidR="00164F03" w:rsidRDefault="00164F03" w:rsidP="00164F03">
      <w:pPr>
        <w:pStyle w:val="af9"/>
        <w:keepNext/>
        <w:rPr>
          <w:rtl/>
        </w:rPr>
      </w:pPr>
      <w:bookmarkStart w:id="230" w:name="ET_guest_571712_37"/>
      <w:r w:rsidRPr="00164F03">
        <w:rPr>
          <w:rStyle w:val="TagStyle"/>
          <w:rtl/>
        </w:rPr>
        <w:t xml:space="preserve"> &lt;&lt; אורח &gt;&gt; </w:t>
      </w:r>
      <w:r>
        <w:rPr>
          <w:rtl/>
        </w:rPr>
        <w:t>יפעת רווה:</w:t>
      </w:r>
      <w:r w:rsidRPr="00164F03">
        <w:rPr>
          <w:rStyle w:val="TagStyle"/>
          <w:rtl/>
        </w:rPr>
        <w:t xml:space="preserve"> &lt;&lt; אורח &gt;&gt;</w:t>
      </w:r>
      <w:r>
        <w:rPr>
          <w:rtl/>
        </w:rPr>
        <w:t xml:space="preserve">   </w:t>
      </w:r>
      <w:bookmarkEnd w:id="230"/>
    </w:p>
    <w:p w:rsidR="00164F03" w:rsidRDefault="00164F03" w:rsidP="00164F03">
      <w:pPr>
        <w:pStyle w:val="KeepWithNext"/>
        <w:rPr>
          <w:rtl/>
        </w:rPr>
      </w:pPr>
    </w:p>
    <w:p w:rsidR="00164F03" w:rsidRDefault="00164F03" w:rsidP="00164F03">
      <w:pPr>
        <w:rPr>
          <w:rtl/>
        </w:rPr>
      </w:pPr>
      <w:bookmarkStart w:id="231" w:name="_ETM_Q1_825692"/>
      <w:bookmarkStart w:id="232" w:name="_ETM_Q1_825840"/>
      <w:bookmarkEnd w:id="231"/>
      <w:bookmarkEnd w:id="232"/>
      <w:r>
        <w:rPr>
          <w:rFonts w:hint="cs"/>
          <w:rtl/>
        </w:rPr>
        <w:t xml:space="preserve">לא, על הצו. </w:t>
      </w:r>
    </w:p>
    <w:p w:rsidR="00164F03" w:rsidRDefault="00164F03" w:rsidP="00164F03">
      <w:pPr>
        <w:rPr>
          <w:rtl/>
        </w:rPr>
      </w:pPr>
      <w:bookmarkStart w:id="233" w:name="_ETM_Q1_825674"/>
      <w:bookmarkStart w:id="234" w:name="_ETM_Q1_825854"/>
      <w:bookmarkEnd w:id="233"/>
      <w:bookmarkEnd w:id="234"/>
    </w:p>
    <w:p w:rsidR="00164F03" w:rsidRDefault="00164F03" w:rsidP="00164F03">
      <w:pPr>
        <w:pStyle w:val="af6"/>
        <w:keepNext/>
        <w:rPr>
          <w:rtl/>
        </w:rPr>
      </w:pPr>
      <w:bookmarkStart w:id="235" w:name="ET_yor_6157_38"/>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235"/>
    </w:p>
    <w:p w:rsidR="00164F03" w:rsidRDefault="00164F03" w:rsidP="00164F03">
      <w:pPr>
        <w:pStyle w:val="KeepWithNext"/>
        <w:rPr>
          <w:rtl/>
        </w:rPr>
      </w:pPr>
    </w:p>
    <w:p w:rsidR="00164F03" w:rsidRDefault="00164F03" w:rsidP="00164F03">
      <w:pPr>
        <w:rPr>
          <w:rtl/>
        </w:rPr>
      </w:pPr>
      <w:r>
        <w:rPr>
          <w:rFonts w:hint="cs"/>
          <w:rtl/>
        </w:rPr>
        <w:t>ל</w:t>
      </w:r>
      <w:bookmarkStart w:id="236" w:name="_ETM_Q1_827454"/>
      <w:bookmarkEnd w:id="236"/>
      <w:r>
        <w:rPr>
          <w:rFonts w:hint="cs"/>
          <w:rtl/>
        </w:rPr>
        <w:t xml:space="preserve">מה הם מתכוונים? </w:t>
      </w:r>
    </w:p>
    <w:p w:rsidR="00164F03" w:rsidRDefault="00164F03" w:rsidP="00164F03">
      <w:pPr>
        <w:rPr>
          <w:rtl/>
        </w:rPr>
      </w:pPr>
      <w:bookmarkStart w:id="237" w:name="_ETM_Q1_826524"/>
      <w:bookmarkStart w:id="238" w:name="_ETM_Q1_826698"/>
      <w:bookmarkStart w:id="239" w:name="_ETM_Q1_825340"/>
      <w:bookmarkEnd w:id="237"/>
      <w:bookmarkEnd w:id="238"/>
      <w:bookmarkEnd w:id="239"/>
    </w:p>
    <w:p w:rsidR="00164F03" w:rsidRDefault="00164F03" w:rsidP="00164F03">
      <w:pPr>
        <w:pStyle w:val="af9"/>
        <w:keepNext/>
        <w:rPr>
          <w:rtl/>
        </w:rPr>
      </w:pPr>
      <w:bookmarkStart w:id="240" w:name="ET_guest_571712_39"/>
      <w:r w:rsidRPr="00164F03">
        <w:rPr>
          <w:rStyle w:val="TagStyle"/>
          <w:rtl/>
        </w:rPr>
        <w:t xml:space="preserve"> &lt;&lt; אורח &gt;&gt; </w:t>
      </w:r>
      <w:r>
        <w:rPr>
          <w:rtl/>
        </w:rPr>
        <w:t>יפעת רווה:</w:t>
      </w:r>
      <w:r w:rsidRPr="00164F03">
        <w:rPr>
          <w:rStyle w:val="TagStyle"/>
          <w:rtl/>
        </w:rPr>
        <w:t xml:space="preserve"> &lt;&lt; אורח &gt;&gt;</w:t>
      </w:r>
      <w:r>
        <w:rPr>
          <w:rtl/>
        </w:rPr>
        <w:t xml:space="preserve">   </w:t>
      </w:r>
      <w:bookmarkEnd w:id="240"/>
    </w:p>
    <w:p w:rsidR="00164F03" w:rsidRDefault="00164F03" w:rsidP="00164F03">
      <w:pPr>
        <w:pStyle w:val="KeepWithNext"/>
        <w:rPr>
          <w:rtl/>
        </w:rPr>
      </w:pPr>
    </w:p>
    <w:p w:rsidR="00164F03" w:rsidRDefault="00164F03" w:rsidP="00164F03">
      <w:pPr>
        <w:rPr>
          <w:rtl/>
        </w:rPr>
      </w:pPr>
      <w:bookmarkStart w:id="241" w:name="_ETM_Q1_826344"/>
      <w:bookmarkStart w:id="242" w:name="_ETM_Q1_826571"/>
      <w:bookmarkEnd w:id="241"/>
      <w:bookmarkEnd w:id="242"/>
      <w:r>
        <w:rPr>
          <w:rFonts w:hint="cs"/>
          <w:rtl/>
        </w:rPr>
        <w:t xml:space="preserve">על ההכרזה אנחנו לא מפיצים תזכיר. </w:t>
      </w:r>
    </w:p>
    <w:p w:rsidR="00164F03" w:rsidRDefault="00164F03" w:rsidP="00164F03">
      <w:pPr>
        <w:rPr>
          <w:rtl/>
        </w:rPr>
      </w:pPr>
      <w:bookmarkStart w:id="243" w:name="_ETM_Q1_829551"/>
      <w:bookmarkStart w:id="244" w:name="_ETM_Q1_829672"/>
      <w:bookmarkEnd w:id="243"/>
      <w:bookmarkEnd w:id="244"/>
    </w:p>
    <w:p w:rsidR="00164F03" w:rsidRDefault="00164F03" w:rsidP="00164F03">
      <w:pPr>
        <w:pStyle w:val="af6"/>
        <w:keepNext/>
        <w:rPr>
          <w:rtl/>
        </w:rPr>
      </w:pPr>
      <w:bookmarkStart w:id="245" w:name="ET_yor_6157_40"/>
      <w:r w:rsidRPr="00164F03">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245"/>
    </w:p>
    <w:p w:rsidR="00164F03" w:rsidRDefault="00164F03" w:rsidP="00164F03">
      <w:pPr>
        <w:pStyle w:val="KeepWithNext"/>
        <w:rPr>
          <w:rtl/>
        </w:rPr>
      </w:pPr>
    </w:p>
    <w:p w:rsidR="00F46BCF" w:rsidRDefault="00164F03" w:rsidP="00F46BCF">
      <w:pPr>
        <w:ind w:firstLine="0"/>
        <w:rPr>
          <w:rtl/>
        </w:rPr>
      </w:pPr>
      <w:bookmarkStart w:id="246" w:name="_ETM_Q1_831102"/>
      <w:bookmarkStart w:id="247" w:name="_ETM_Q1_844776"/>
      <w:bookmarkStart w:id="248" w:name="_ETM_Q1_846342"/>
      <w:bookmarkStart w:id="249" w:name="_ETM_Q1_849326"/>
      <w:bookmarkEnd w:id="246"/>
      <w:bookmarkEnd w:id="247"/>
      <w:bookmarkEnd w:id="248"/>
      <w:bookmarkEnd w:id="249"/>
      <w:r>
        <w:rPr>
          <w:rtl/>
        </w:rPr>
        <w:tab/>
      </w:r>
      <w:r>
        <w:rPr>
          <w:rFonts w:hint="cs"/>
          <w:rtl/>
        </w:rPr>
        <w:t xml:space="preserve">לא, </w:t>
      </w:r>
      <w:bookmarkStart w:id="250" w:name="_ETM_Q1_834793"/>
      <w:bookmarkEnd w:id="250"/>
      <w:r>
        <w:rPr>
          <w:rFonts w:hint="cs"/>
          <w:rtl/>
        </w:rPr>
        <w:t xml:space="preserve">על הצו. </w:t>
      </w:r>
    </w:p>
    <w:p w:rsidR="00164F03" w:rsidRDefault="00164F03" w:rsidP="00F46BCF">
      <w:pPr>
        <w:ind w:firstLine="0"/>
        <w:rPr>
          <w:rtl/>
        </w:rPr>
      </w:pPr>
    </w:p>
    <w:p w:rsidR="00164F03" w:rsidRDefault="00164F03" w:rsidP="00164F03">
      <w:pPr>
        <w:pStyle w:val="af9"/>
        <w:keepNext/>
        <w:rPr>
          <w:rtl/>
        </w:rPr>
      </w:pPr>
      <w:bookmarkStart w:id="251" w:name="ET_guest_571712_41"/>
      <w:r w:rsidRPr="00164F03">
        <w:rPr>
          <w:rStyle w:val="TagStyle"/>
          <w:rtl/>
        </w:rPr>
        <w:t xml:space="preserve"> &lt;&lt; אורח &gt;&gt; </w:t>
      </w:r>
      <w:r>
        <w:rPr>
          <w:rtl/>
        </w:rPr>
        <w:t>יפעת רווה:</w:t>
      </w:r>
      <w:r w:rsidRPr="00164F03">
        <w:rPr>
          <w:rStyle w:val="TagStyle"/>
          <w:rtl/>
        </w:rPr>
        <w:t xml:space="preserve"> &lt;&lt; אורח &gt;&gt;</w:t>
      </w:r>
      <w:r>
        <w:rPr>
          <w:rtl/>
        </w:rPr>
        <w:t xml:space="preserve">   </w:t>
      </w:r>
      <w:bookmarkEnd w:id="251"/>
    </w:p>
    <w:p w:rsidR="00164F03" w:rsidRDefault="00164F03" w:rsidP="00164F03">
      <w:pPr>
        <w:pStyle w:val="KeepWithNext"/>
        <w:rPr>
          <w:rtl/>
        </w:rPr>
      </w:pPr>
    </w:p>
    <w:p w:rsidR="00164F03" w:rsidRDefault="00164F03" w:rsidP="00164F03">
      <w:pPr>
        <w:rPr>
          <w:rtl/>
        </w:rPr>
      </w:pPr>
      <w:r>
        <w:rPr>
          <w:rFonts w:hint="cs"/>
          <w:rtl/>
        </w:rPr>
        <w:t xml:space="preserve">על הצו אנחנו מפיצים להערות הציבור גם </w:t>
      </w:r>
      <w:bookmarkStart w:id="252" w:name="_ETM_Q1_837095"/>
      <w:bookmarkEnd w:id="252"/>
      <w:r>
        <w:rPr>
          <w:rFonts w:hint="cs"/>
          <w:rtl/>
        </w:rPr>
        <w:t xml:space="preserve">חקיקה. </w:t>
      </w:r>
    </w:p>
    <w:p w:rsidR="00164F03" w:rsidRDefault="00164F03" w:rsidP="00164F03">
      <w:pPr>
        <w:rPr>
          <w:rtl/>
        </w:rPr>
      </w:pPr>
    </w:p>
    <w:p w:rsidR="00164F03" w:rsidRDefault="00164F03" w:rsidP="00164F03">
      <w:pPr>
        <w:pStyle w:val="af6"/>
        <w:keepNext/>
        <w:rPr>
          <w:rtl/>
        </w:rPr>
      </w:pPr>
      <w:bookmarkStart w:id="253" w:name="ET_yor_6157_42"/>
      <w:r w:rsidRPr="00164F03">
        <w:rPr>
          <w:rStyle w:val="TagStyle"/>
          <w:rtl/>
        </w:rPr>
        <w:t xml:space="preserve"> &lt;&lt; יור &gt;&gt; </w:t>
      </w:r>
      <w:r>
        <w:rPr>
          <w:rtl/>
        </w:rPr>
        <w:t xml:space="preserve">היו"ר שמחה </w:t>
      </w:r>
      <w:proofErr w:type="spellStart"/>
      <w:r>
        <w:rPr>
          <w:rtl/>
        </w:rPr>
        <w:t>רוטמן</w:t>
      </w:r>
      <w:proofErr w:type="spellEnd"/>
      <w:r>
        <w:rPr>
          <w:rtl/>
        </w:rPr>
        <w:t>:</w:t>
      </w:r>
      <w:r w:rsidRPr="00164F03">
        <w:rPr>
          <w:rStyle w:val="TagStyle"/>
          <w:rtl/>
        </w:rPr>
        <w:t xml:space="preserve"> &lt;&lt; יור &gt;&gt;</w:t>
      </w:r>
      <w:r>
        <w:rPr>
          <w:rtl/>
        </w:rPr>
        <w:t xml:space="preserve">   </w:t>
      </w:r>
      <w:bookmarkEnd w:id="253"/>
    </w:p>
    <w:p w:rsidR="00164F03" w:rsidRDefault="00164F03" w:rsidP="00164F03">
      <w:pPr>
        <w:pStyle w:val="KeepWithNext"/>
        <w:rPr>
          <w:rtl/>
        </w:rPr>
      </w:pPr>
    </w:p>
    <w:p w:rsidR="00164F03" w:rsidRDefault="00164F03" w:rsidP="00164F03">
      <w:pPr>
        <w:rPr>
          <w:rtl/>
        </w:rPr>
      </w:pPr>
      <w:r>
        <w:rPr>
          <w:rFonts w:hint="cs"/>
          <w:rtl/>
        </w:rPr>
        <w:t xml:space="preserve">אז קיבלתם הערות ציבור. </w:t>
      </w:r>
    </w:p>
    <w:p w:rsidR="00164F03" w:rsidRDefault="00164F03" w:rsidP="00164F03">
      <w:pPr>
        <w:rPr>
          <w:rtl/>
        </w:rPr>
      </w:pPr>
      <w:bookmarkStart w:id="254" w:name="_ETM_Q1_837943"/>
      <w:bookmarkStart w:id="255" w:name="_ETM_Q1_838081"/>
      <w:bookmarkEnd w:id="254"/>
      <w:bookmarkEnd w:id="255"/>
    </w:p>
    <w:p w:rsidR="00164F03" w:rsidRDefault="00164F03" w:rsidP="00164F03">
      <w:pPr>
        <w:pStyle w:val="af9"/>
        <w:keepNext/>
        <w:rPr>
          <w:rtl/>
        </w:rPr>
      </w:pPr>
      <w:bookmarkStart w:id="256" w:name="ET_guest_571712_43"/>
      <w:r w:rsidRPr="00164F03">
        <w:rPr>
          <w:rStyle w:val="TagStyle"/>
          <w:rtl/>
        </w:rPr>
        <w:t xml:space="preserve"> &lt;&lt; אורח &gt;&gt; </w:t>
      </w:r>
      <w:r>
        <w:rPr>
          <w:rtl/>
        </w:rPr>
        <w:t>יפעת רווה:</w:t>
      </w:r>
      <w:r w:rsidRPr="00164F03">
        <w:rPr>
          <w:rStyle w:val="TagStyle"/>
          <w:rtl/>
        </w:rPr>
        <w:t xml:space="preserve"> &lt;&lt; אורח &gt;&gt;</w:t>
      </w:r>
      <w:r>
        <w:rPr>
          <w:rtl/>
        </w:rPr>
        <w:t xml:space="preserve">   </w:t>
      </w:r>
      <w:bookmarkEnd w:id="256"/>
    </w:p>
    <w:p w:rsidR="00164F03" w:rsidRDefault="00164F03" w:rsidP="00164F03">
      <w:pPr>
        <w:pStyle w:val="KeepWithNext"/>
        <w:rPr>
          <w:rtl/>
        </w:rPr>
      </w:pPr>
    </w:p>
    <w:p w:rsidR="00F46BCF" w:rsidRDefault="00164F03" w:rsidP="00525764">
      <w:pPr>
        <w:rPr>
          <w:rtl/>
        </w:rPr>
      </w:pPr>
      <w:bookmarkStart w:id="257" w:name="_ETM_Q1_840020"/>
      <w:bookmarkStart w:id="258" w:name="_ETM_Q1_840111"/>
      <w:bookmarkEnd w:id="257"/>
      <w:bookmarkEnd w:id="258"/>
      <w:r>
        <w:rPr>
          <w:rFonts w:hint="cs"/>
          <w:rtl/>
        </w:rPr>
        <w:t>קיבלנו הערות של הסנגוריה הציבורית ש</w:t>
      </w:r>
      <w:r w:rsidR="00525764">
        <w:rPr>
          <w:rFonts w:hint="cs"/>
          <w:rtl/>
        </w:rPr>
        <w:t xml:space="preserve">מצד אחד מגלות הבנה לצורך בקיום חקיקת מדף שתאפשר </w:t>
      </w:r>
      <w:bookmarkStart w:id="259" w:name="_ETM_Q1_843905"/>
      <w:bookmarkEnd w:id="259"/>
      <w:r w:rsidR="00525764">
        <w:rPr>
          <w:rFonts w:hint="cs"/>
          <w:rtl/>
        </w:rPr>
        <w:t xml:space="preserve">הפעלת המנגנון של קיום דיונים של עצורים ואסירים בהיוועדות חזותית. </w:t>
      </w:r>
      <w:bookmarkStart w:id="260" w:name="_ETM_Q1_853229"/>
      <w:bookmarkEnd w:id="260"/>
      <w:r w:rsidR="00525764">
        <w:rPr>
          <w:rFonts w:hint="cs"/>
          <w:rtl/>
        </w:rPr>
        <w:t xml:space="preserve">יחד עם זה </w:t>
      </w:r>
      <w:bookmarkStart w:id="261" w:name="_ETM_Q1_849476"/>
      <w:bookmarkEnd w:id="261"/>
      <w:r w:rsidR="00525764">
        <w:rPr>
          <w:rFonts w:hint="cs"/>
          <w:rtl/>
        </w:rPr>
        <w:t>ה</w:t>
      </w:r>
      <w:r w:rsidR="00F46BCF">
        <w:rPr>
          <w:rFonts w:hint="cs"/>
          <w:rtl/>
        </w:rPr>
        <w:t xml:space="preserve">סנגוריה הדגישה את הצורך </w:t>
      </w:r>
      <w:bookmarkStart w:id="262" w:name="_ETM_Q1_857476"/>
      <w:bookmarkEnd w:id="262"/>
      <w:r w:rsidR="00F46BCF">
        <w:rPr>
          <w:rFonts w:hint="cs"/>
          <w:rtl/>
        </w:rPr>
        <w:t>ב</w:t>
      </w:r>
      <w:r w:rsidR="00525764">
        <w:rPr>
          <w:rFonts w:hint="cs"/>
          <w:rtl/>
        </w:rPr>
        <w:t xml:space="preserve">איזשהו </w:t>
      </w:r>
      <w:r w:rsidR="00F46BCF">
        <w:rPr>
          <w:rFonts w:hint="cs"/>
          <w:rtl/>
        </w:rPr>
        <w:t xml:space="preserve">הסדר ביניים. </w:t>
      </w:r>
      <w:r w:rsidR="00525764">
        <w:rPr>
          <w:rFonts w:hint="cs"/>
          <w:rtl/>
        </w:rPr>
        <w:t>אבל אמרתי גם בדיונים קודמים ש</w:t>
      </w:r>
      <w:r w:rsidR="00F46BCF">
        <w:rPr>
          <w:rFonts w:hint="cs"/>
          <w:rtl/>
        </w:rPr>
        <w:t>אנחנו לא הגענו להסכמות</w:t>
      </w:r>
      <w:bookmarkStart w:id="263" w:name="_ETM_Q1_861924"/>
      <w:bookmarkEnd w:id="263"/>
      <w:r w:rsidR="00F46BCF">
        <w:rPr>
          <w:rFonts w:hint="cs"/>
          <w:rtl/>
        </w:rPr>
        <w:t xml:space="preserve">. היו לנו הרבה מאוד </w:t>
      </w:r>
      <w:bookmarkStart w:id="264" w:name="_ETM_Q1_866343"/>
      <w:bookmarkEnd w:id="264"/>
      <w:r w:rsidR="00F46BCF">
        <w:rPr>
          <w:rFonts w:hint="cs"/>
          <w:rtl/>
        </w:rPr>
        <w:t>ה</w:t>
      </w:r>
      <w:r w:rsidR="00525764">
        <w:rPr>
          <w:rFonts w:hint="cs"/>
          <w:rtl/>
        </w:rPr>
        <w:t xml:space="preserve">ידיינויות עם המשרד לביטחון לאומי, ואין כרגע הסכמות על </w:t>
      </w:r>
      <w:bookmarkStart w:id="265" w:name="_ETM_Q1_868154"/>
      <w:bookmarkEnd w:id="265"/>
      <w:r w:rsidR="00525764">
        <w:rPr>
          <w:rFonts w:hint="cs"/>
          <w:rtl/>
        </w:rPr>
        <w:t>הסדר ביניים.</w:t>
      </w:r>
      <w:r w:rsidR="00F46BCF">
        <w:rPr>
          <w:rFonts w:hint="cs"/>
          <w:rtl/>
        </w:rPr>
        <w:t xml:space="preserve"> לכן הצו שמוצע זה הארכה של החקיקה הקיימת </w:t>
      </w:r>
      <w:bookmarkStart w:id="266" w:name="_ETM_Q1_880093"/>
      <w:bookmarkEnd w:id="266"/>
      <w:r w:rsidR="00F46BCF">
        <w:rPr>
          <w:rFonts w:hint="cs"/>
          <w:rtl/>
        </w:rPr>
        <w:t xml:space="preserve">כמו שהיא. </w:t>
      </w:r>
    </w:p>
    <w:p w:rsidR="00525764" w:rsidRDefault="00525764" w:rsidP="00F46BCF">
      <w:pPr>
        <w:ind w:firstLine="0"/>
        <w:rPr>
          <w:rtl/>
        </w:rPr>
      </w:pPr>
      <w:bookmarkStart w:id="267" w:name="_ETM_Q1_881793"/>
      <w:bookmarkStart w:id="268" w:name="_ETM_Q1_880730"/>
      <w:bookmarkEnd w:id="267"/>
      <w:bookmarkEnd w:id="268"/>
    </w:p>
    <w:p w:rsidR="00525764" w:rsidRDefault="00525764" w:rsidP="00525764">
      <w:pPr>
        <w:pStyle w:val="af6"/>
        <w:keepNext/>
        <w:rPr>
          <w:rtl/>
        </w:rPr>
      </w:pPr>
      <w:bookmarkStart w:id="269" w:name="ET_yor_6157_44"/>
      <w:r w:rsidRPr="00525764">
        <w:rPr>
          <w:rStyle w:val="TagStyle"/>
          <w:rtl/>
        </w:rPr>
        <w:t xml:space="preserve"> &lt;&lt; </w:t>
      </w:r>
      <w:proofErr w:type="spellStart"/>
      <w:r w:rsidRPr="00525764">
        <w:rPr>
          <w:rStyle w:val="TagStyle"/>
          <w:rtl/>
        </w:rPr>
        <w:t>יור</w:t>
      </w:r>
      <w:proofErr w:type="spellEnd"/>
      <w:r w:rsidRPr="00525764">
        <w:rPr>
          <w:rStyle w:val="TagStyle"/>
          <w:rtl/>
        </w:rPr>
        <w:t xml:space="preserve"> &gt;&gt; </w:t>
      </w:r>
      <w:r>
        <w:rPr>
          <w:rtl/>
        </w:rPr>
        <w:t xml:space="preserve">היו"ר שמחה </w:t>
      </w:r>
      <w:proofErr w:type="spellStart"/>
      <w:r>
        <w:rPr>
          <w:rtl/>
        </w:rPr>
        <w:t>רוטמן</w:t>
      </w:r>
      <w:proofErr w:type="spellEnd"/>
      <w:r>
        <w:rPr>
          <w:rtl/>
        </w:rPr>
        <w:t>:</w:t>
      </w:r>
      <w:r w:rsidRPr="00525764">
        <w:rPr>
          <w:rStyle w:val="TagStyle"/>
          <w:rtl/>
        </w:rPr>
        <w:t xml:space="preserve"> &lt;&lt; </w:t>
      </w:r>
      <w:proofErr w:type="spellStart"/>
      <w:r w:rsidRPr="00525764">
        <w:rPr>
          <w:rStyle w:val="TagStyle"/>
          <w:rtl/>
        </w:rPr>
        <w:t>יור</w:t>
      </w:r>
      <w:proofErr w:type="spellEnd"/>
      <w:r w:rsidRPr="00525764">
        <w:rPr>
          <w:rStyle w:val="TagStyle"/>
          <w:rtl/>
        </w:rPr>
        <w:t xml:space="preserve"> &gt;&gt;</w:t>
      </w:r>
      <w:r>
        <w:rPr>
          <w:rtl/>
        </w:rPr>
        <w:t xml:space="preserve">   </w:t>
      </w:r>
      <w:bookmarkEnd w:id="269"/>
    </w:p>
    <w:p w:rsidR="00525764" w:rsidRDefault="00525764" w:rsidP="00525764">
      <w:pPr>
        <w:pStyle w:val="KeepWithNext"/>
        <w:rPr>
          <w:rtl/>
        </w:rPr>
      </w:pPr>
    </w:p>
    <w:p w:rsidR="00F46BCF" w:rsidRDefault="00525764" w:rsidP="00525764">
      <w:pPr>
        <w:ind w:firstLine="0"/>
        <w:rPr>
          <w:rtl/>
        </w:rPr>
      </w:pPr>
      <w:bookmarkStart w:id="270" w:name="_ETM_Q1_881990"/>
      <w:bookmarkStart w:id="271" w:name="_ETM_Q1_882126"/>
      <w:bookmarkStart w:id="272" w:name="_ETM_Q1_881943"/>
      <w:bookmarkStart w:id="273" w:name="_ETM_Q1_883293"/>
      <w:bookmarkEnd w:id="270"/>
      <w:bookmarkEnd w:id="271"/>
      <w:bookmarkEnd w:id="272"/>
      <w:bookmarkEnd w:id="273"/>
      <w:r>
        <w:rPr>
          <w:rtl/>
        </w:rPr>
        <w:tab/>
      </w:r>
      <w:r>
        <w:rPr>
          <w:rFonts w:hint="cs"/>
          <w:rtl/>
        </w:rPr>
        <w:t xml:space="preserve">גם </w:t>
      </w:r>
      <w:bookmarkStart w:id="274" w:name="_ETM_Q1_883443"/>
      <w:bookmarkEnd w:id="274"/>
      <w:r w:rsidR="00F46BCF">
        <w:rPr>
          <w:rFonts w:hint="cs"/>
          <w:rtl/>
        </w:rPr>
        <w:t>לגבי ה</w:t>
      </w:r>
      <w:r>
        <w:rPr>
          <w:rFonts w:hint="cs"/>
          <w:rtl/>
        </w:rPr>
        <w:t>ה</w:t>
      </w:r>
      <w:r w:rsidR="00F46BCF">
        <w:rPr>
          <w:rFonts w:hint="cs"/>
          <w:rtl/>
        </w:rPr>
        <w:t xml:space="preserve">כרזה </w:t>
      </w:r>
      <w:r>
        <w:rPr>
          <w:rFonts w:hint="cs"/>
          <w:rtl/>
        </w:rPr>
        <w:t>ה</w:t>
      </w:r>
      <w:r w:rsidR="00F46BCF">
        <w:rPr>
          <w:rFonts w:hint="cs"/>
          <w:rtl/>
        </w:rPr>
        <w:t xml:space="preserve">מלאה וגם לגבי </w:t>
      </w:r>
      <w:r>
        <w:rPr>
          <w:rFonts w:hint="cs"/>
          <w:rtl/>
        </w:rPr>
        <w:t>ה</w:t>
      </w:r>
      <w:r w:rsidR="00F46BCF">
        <w:rPr>
          <w:rFonts w:hint="cs"/>
          <w:rtl/>
        </w:rPr>
        <w:t xml:space="preserve">הכרזה </w:t>
      </w:r>
      <w:r>
        <w:rPr>
          <w:rFonts w:hint="cs"/>
          <w:rtl/>
        </w:rPr>
        <w:t>ה</w:t>
      </w:r>
      <w:r w:rsidR="00F46BCF">
        <w:rPr>
          <w:rFonts w:hint="cs"/>
          <w:rtl/>
        </w:rPr>
        <w:t xml:space="preserve">ביטחונית </w:t>
      </w:r>
      <w:bookmarkStart w:id="275" w:name="_ETM_Q1_893243"/>
      <w:bookmarkEnd w:id="275"/>
      <w:r>
        <w:rPr>
          <w:rFonts w:hint="cs"/>
          <w:rtl/>
        </w:rPr>
        <w:t xml:space="preserve">הסדרי הביניים, כפי שראינו גם ביישום </w:t>
      </w:r>
      <w:bookmarkStart w:id="276" w:name="_ETM_Q1_888722"/>
      <w:bookmarkEnd w:id="276"/>
      <w:r>
        <w:rPr>
          <w:rFonts w:hint="cs"/>
          <w:rtl/>
        </w:rPr>
        <w:t xml:space="preserve">של ההכרזות המלאות הקודמות לא בתקופה של הטילים בכל חלקי הארץ, </w:t>
      </w:r>
      <w:r w:rsidR="00F46BCF">
        <w:rPr>
          <w:rFonts w:hint="cs"/>
          <w:rtl/>
        </w:rPr>
        <w:t xml:space="preserve">היא מגבלה אזורית שהצלחנו לייצר וירדנו לרזולוציות איזה אזור כן </w:t>
      </w:r>
      <w:bookmarkStart w:id="277" w:name="_ETM_Q1_904577"/>
      <w:bookmarkEnd w:id="277"/>
      <w:r>
        <w:rPr>
          <w:rFonts w:hint="cs"/>
          <w:rtl/>
        </w:rPr>
        <w:t xml:space="preserve">ואיזה לא, ואיזה בית סוהר כן ואיזה בית סוהר לא. </w:t>
      </w:r>
      <w:bookmarkStart w:id="278" w:name="_ETM_Q1_901518"/>
      <w:bookmarkEnd w:id="278"/>
      <w:r>
        <w:rPr>
          <w:rFonts w:hint="cs"/>
          <w:rtl/>
        </w:rPr>
        <w:t xml:space="preserve">לדעתי, </w:t>
      </w:r>
      <w:r w:rsidR="00F46BCF">
        <w:rPr>
          <w:rFonts w:hint="cs"/>
          <w:rtl/>
        </w:rPr>
        <w:t>זה נותן מענה לחלקיות.</w:t>
      </w:r>
      <w:r>
        <w:rPr>
          <w:rFonts w:hint="cs"/>
          <w:rtl/>
        </w:rPr>
        <w:t xml:space="preserve"> זה לא או לא כלום כמו שהיה בימים</w:t>
      </w:r>
      <w:bookmarkStart w:id="279" w:name="_ETM_Q1_910439"/>
      <w:bookmarkEnd w:id="279"/>
      <w:r>
        <w:rPr>
          <w:rFonts w:hint="cs"/>
          <w:rtl/>
        </w:rPr>
        <w:t xml:space="preserve"> הראשונים של המלחמה;</w:t>
      </w:r>
      <w:r w:rsidR="00F46BCF">
        <w:rPr>
          <w:rFonts w:hint="cs"/>
          <w:rtl/>
        </w:rPr>
        <w:t xml:space="preserve"> לגבי הכרזה </w:t>
      </w:r>
      <w:r>
        <w:rPr>
          <w:rFonts w:hint="cs"/>
          <w:rtl/>
        </w:rPr>
        <w:t>ה</w:t>
      </w:r>
      <w:r w:rsidR="00F46BCF">
        <w:rPr>
          <w:rFonts w:hint="cs"/>
          <w:rtl/>
        </w:rPr>
        <w:t xml:space="preserve">ביטחונית </w:t>
      </w:r>
      <w:r w:rsidR="00F46BCF">
        <w:rPr>
          <w:rtl/>
        </w:rPr>
        <w:t>–</w:t>
      </w:r>
      <w:r w:rsidR="00F46BCF">
        <w:rPr>
          <w:rFonts w:hint="cs"/>
          <w:rtl/>
        </w:rPr>
        <w:t xml:space="preserve"> </w:t>
      </w:r>
      <w:bookmarkStart w:id="280" w:name="_ETM_Q1_916877"/>
      <w:bookmarkEnd w:id="280"/>
      <w:r w:rsidR="00F46BCF">
        <w:rPr>
          <w:rFonts w:hint="cs"/>
          <w:rtl/>
        </w:rPr>
        <w:t xml:space="preserve">אני מסתכל על הדיווחים ורואה את המספרים. </w:t>
      </w:r>
      <w:r>
        <w:rPr>
          <w:rFonts w:hint="cs"/>
          <w:rtl/>
        </w:rPr>
        <w:t xml:space="preserve">בסופו של דבר </w:t>
      </w:r>
      <w:r w:rsidR="00F46BCF">
        <w:rPr>
          <w:rFonts w:hint="cs"/>
          <w:rtl/>
        </w:rPr>
        <w:t>מתוך מסת ה</w:t>
      </w:r>
      <w:r>
        <w:rPr>
          <w:rFonts w:hint="cs"/>
          <w:rtl/>
        </w:rPr>
        <w:t>ע</w:t>
      </w:r>
      <w:r w:rsidR="00F46BCF">
        <w:rPr>
          <w:rFonts w:hint="cs"/>
          <w:rtl/>
        </w:rPr>
        <w:t xml:space="preserve">צירים </w:t>
      </w:r>
      <w:bookmarkStart w:id="281" w:name="_ETM_Q1_926044"/>
      <w:bookmarkEnd w:id="281"/>
      <w:r>
        <w:rPr>
          <w:rFonts w:hint="cs"/>
          <w:rtl/>
        </w:rPr>
        <w:t xml:space="preserve">שהחוק הזה חל לגביהם </w:t>
      </w:r>
      <w:bookmarkStart w:id="282" w:name="_ETM_Q1_927815"/>
      <w:bookmarkEnd w:id="282"/>
      <w:r w:rsidR="00F46BCF">
        <w:rPr>
          <w:rFonts w:hint="cs"/>
          <w:rtl/>
        </w:rPr>
        <w:t>אנחנו רואים מספרים נאים מאוד של אנשים שמ</w:t>
      </w:r>
      <w:r>
        <w:rPr>
          <w:rFonts w:hint="cs"/>
          <w:rtl/>
        </w:rPr>
        <w:t xml:space="preserve">ובאים לדיונים. אנחנו מקדימים קצת את המאוחר על ההכרזה </w:t>
      </w:r>
      <w:bookmarkStart w:id="283" w:name="_ETM_Q1_935702"/>
      <w:bookmarkEnd w:id="283"/>
      <w:r>
        <w:rPr>
          <w:rFonts w:hint="cs"/>
          <w:rtl/>
        </w:rPr>
        <w:t xml:space="preserve">אבל אנחנו רואים שזה לא חסם מוחלט, אלא חסם נושם. אפשר לדבר על עצם ההסדר </w:t>
      </w:r>
      <w:r>
        <w:rPr>
          <w:rtl/>
        </w:rPr>
        <w:t>–</w:t>
      </w:r>
      <w:r>
        <w:rPr>
          <w:rFonts w:hint="cs"/>
          <w:rtl/>
        </w:rPr>
        <w:t xml:space="preserve"> אני </w:t>
      </w:r>
      <w:bookmarkStart w:id="284" w:name="_ETM_Q1_944645"/>
      <w:bookmarkEnd w:id="284"/>
      <w:r>
        <w:rPr>
          <w:rFonts w:hint="cs"/>
          <w:rtl/>
        </w:rPr>
        <w:t xml:space="preserve">לא נכנס לזה כרגע, אבל האם ההסדר הזה הוא </w:t>
      </w:r>
      <w:bookmarkStart w:id="285" w:name="_ETM_Q1_951007"/>
      <w:bookmarkEnd w:id="285"/>
      <w:r>
        <w:rPr>
          <w:rFonts w:hint="cs"/>
          <w:rtl/>
        </w:rPr>
        <w:t xml:space="preserve">נגעת-נסעת, אפס-מאה? לא. הוא נושם. </w:t>
      </w:r>
    </w:p>
    <w:p w:rsidR="00525764" w:rsidRDefault="00525764" w:rsidP="00525764">
      <w:pPr>
        <w:ind w:firstLine="0"/>
        <w:rPr>
          <w:rtl/>
        </w:rPr>
      </w:pPr>
      <w:bookmarkStart w:id="286" w:name="_ETM_Q1_952860"/>
      <w:bookmarkStart w:id="287" w:name="_ETM_Q1_953091"/>
      <w:bookmarkStart w:id="288" w:name="_ETM_Q1_954112"/>
      <w:bookmarkEnd w:id="286"/>
      <w:bookmarkEnd w:id="287"/>
      <w:bookmarkEnd w:id="288"/>
    </w:p>
    <w:p w:rsidR="00525764" w:rsidRDefault="00525764" w:rsidP="00525764">
      <w:pPr>
        <w:pStyle w:val="af9"/>
        <w:keepNext/>
        <w:rPr>
          <w:rtl/>
        </w:rPr>
      </w:pPr>
      <w:bookmarkStart w:id="289" w:name="ET_guest_571712_45"/>
      <w:r w:rsidRPr="00525764">
        <w:rPr>
          <w:rStyle w:val="TagStyle"/>
          <w:rtl/>
        </w:rPr>
        <w:t xml:space="preserve"> &lt;&lt; אורח &gt;&gt; </w:t>
      </w:r>
      <w:r>
        <w:rPr>
          <w:rtl/>
        </w:rPr>
        <w:t>יפעת רווה:</w:t>
      </w:r>
      <w:r w:rsidRPr="00525764">
        <w:rPr>
          <w:rStyle w:val="TagStyle"/>
          <w:rtl/>
        </w:rPr>
        <w:t xml:space="preserve"> &lt;&lt; אורח &gt;&gt;</w:t>
      </w:r>
      <w:r>
        <w:rPr>
          <w:rtl/>
        </w:rPr>
        <w:t xml:space="preserve">   </w:t>
      </w:r>
      <w:bookmarkEnd w:id="289"/>
    </w:p>
    <w:p w:rsidR="00525764" w:rsidRDefault="00525764" w:rsidP="00525764">
      <w:pPr>
        <w:pStyle w:val="KeepWithNext"/>
        <w:rPr>
          <w:rtl/>
        </w:rPr>
      </w:pPr>
    </w:p>
    <w:p w:rsidR="00F46BCF" w:rsidRDefault="00525764" w:rsidP="00F46BCF">
      <w:pPr>
        <w:ind w:firstLine="0"/>
        <w:rPr>
          <w:rtl/>
        </w:rPr>
      </w:pPr>
      <w:bookmarkStart w:id="290" w:name="_ETM_Q1_955370"/>
      <w:bookmarkStart w:id="291" w:name="_ETM_Q1_955561"/>
      <w:bookmarkStart w:id="292" w:name="_ETM_Q1_1031580"/>
      <w:bookmarkStart w:id="293" w:name="_ETM_Q1_1032429"/>
      <w:bookmarkStart w:id="294" w:name="_ETM_Q1_1034696"/>
      <w:bookmarkStart w:id="295" w:name="_ETM_Q1_1034829"/>
      <w:bookmarkStart w:id="296" w:name="_ETM_Q1_1035512"/>
      <w:bookmarkEnd w:id="290"/>
      <w:bookmarkEnd w:id="291"/>
      <w:bookmarkEnd w:id="292"/>
      <w:bookmarkEnd w:id="293"/>
      <w:bookmarkEnd w:id="294"/>
      <w:bookmarkEnd w:id="295"/>
      <w:bookmarkEnd w:id="296"/>
      <w:r>
        <w:rPr>
          <w:rtl/>
        </w:rPr>
        <w:tab/>
      </w:r>
      <w:r>
        <w:rPr>
          <w:rFonts w:hint="cs"/>
          <w:rtl/>
        </w:rPr>
        <w:t>אני רוצה להזכיר ש</w:t>
      </w:r>
      <w:r w:rsidR="001737D1">
        <w:rPr>
          <w:rFonts w:hint="cs"/>
          <w:rtl/>
        </w:rPr>
        <w:t xml:space="preserve">כולנו </w:t>
      </w:r>
      <w:r>
        <w:rPr>
          <w:rFonts w:hint="cs"/>
          <w:rtl/>
        </w:rPr>
        <w:t xml:space="preserve">עשינו את </w:t>
      </w:r>
      <w:bookmarkStart w:id="297" w:name="_ETM_Q1_956953"/>
      <w:bookmarkEnd w:id="297"/>
      <w:r>
        <w:rPr>
          <w:rFonts w:hint="cs"/>
          <w:rtl/>
        </w:rPr>
        <w:t xml:space="preserve">ההסדר הזה </w:t>
      </w:r>
      <w:r w:rsidR="001737D1">
        <w:rPr>
          <w:rtl/>
        </w:rPr>
        <w:t>–</w:t>
      </w:r>
      <w:r w:rsidR="001737D1">
        <w:rPr>
          <w:rFonts w:hint="cs"/>
          <w:rtl/>
        </w:rPr>
        <w:t xml:space="preserve"> ואני אומרת "כולנו" כי זה אותן נפשות פועלות כשעשינו את זה </w:t>
      </w:r>
      <w:r w:rsidR="001737D1">
        <w:rPr>
          <w:rtl/>
        </w:rPr>
        <w:t>–</w:t>
      </w:r>
      <w:r w:rsidR="001737D1">
        <w:rPr>
          <w:rFonts w:hint="cs"/>
          <w:rtl/>
        </w:rPr>
        <w:t xml:space="preserve"> והמחשבה הייתה לגמרי </w:t>
      </w:r>
      <w:bookmarkStart w:id="298" w:name="_ETM_Q1_960990"/>
      <w:bookmarkEnd w:id="298"/>
      <w:r w:rsidR="001737D1">
        <w:rPr>
          <w:rFonts w:hint="cs"/>
          <w:rtl/>
        </w:rPr>
        <w:t xml:space="preserve">על חקיקת חירום. </w:t>
      </w:r>
    </w:p>
    <w:p w:rsidR="001737D1" w:rsidRDefault="001737D1" w:rsidP="00F46BCF">
      <w:pPr>
        <w:ind w:firstLine="0"/>
        <w:rPr>
          <w:rtl/>
        </w:rPr>
      </w:pPr>
      <w:bookmarkStart w:id="299" w:name="_ETM_Q1_967220"/>
      <w:bookmarkStart w:id="300" w:name="_ETM_Q1_967438"/>
      <w:bookmarkStart w:id="301" w:name="_ETM_Q1_973391"/>
      <w:bookmarkEnd w:id="299"/>
      <w:bookmarkEnd w:id="300"/>
      <w:bookmarkEnd w:id="301"/>
    </w:p>
    <w:p w:rsidR="001737D1" w:rsidRDefault="001737D1" w:rsidP="001737D1">
      <w:pPr>
        <w:pStyle w:val="af9"/>
        <w:keepNext/>
        <w:rPr>
          <w:rtl/>
        </w:rPr>
      </w:pPr>
      <w:bookmarkStart w:id="302" w:name="ET_guest_838221_46"/>
      <w:r w:rsidRPr="001737D1">
        <w:rPr>
          <w:rStyle w:val="TagStyle"/>
          <w:rtl/>
        </w:rPr>
        <w:t xml:space="preserve"> &lt;&lt; אורח &gt;&gt; </w:t>
      </w:r>
      <w:r>
        <w:rPr>
          <w:rtl/>
        </w:rPr>
        <w:t>אביב ישראלי:</w:t>
      </w:r>
      <w:r w:rsidRPr="001737D1">
        <w:rPr>
          <w:rStyle w:val="TagStyle"/>
          <w:rtl/>
        </w:rPr>
        <w:t xml:space="preserve"> &lt;&lt; אורח &gt;&gt;</w:t>
      </w:r>
      <w:r>
        <w:rPr>
          <w:rtl/>
        </w:rPr>
        <w:t xml:space="preserve">   </w:t>
      </w:r>
      <w:bookmarkEnd w:id="302"/>
    </w:p>
    <w:p w:rsidR="001737D1" w:rsidRDefault="001737D1" w:rsidP="001737D1">
      <w:pPr>
        <w:pStyle w:val="KeepWithNext"/>
        <w:rPr>
          <w:rtl/>
        </w:rPr>
      </w:pPr>
    </w:p>
    <w:p w:rsidR="001737D1" w:rsidRDefault="001737D1" w:rsidP="001737D1">
      <w:pPr>
        <w:rPr>
          <w:rtl/>
        </w:rPr>
      </w:pPr>
      <w:bookmarkStart w:id="303" w:name="_ETM_Q1_974702"/>
      <w:bookmarkStart w:id="304" w:name="_ETM_Q1_974862"/>
      <w:bookmarkEnd w:id="303"/>
      <w:bookmarkEnd w:id="304"/>
      <w:r>
        <w:rPr>
          <w:rFonts w:hint="cs"/>
          <w:rtl/>
        </w:rPr>
        <w:t xml:space="preserve">אבל אנחנו עדיין במצב חירום, אי </w:t>
      </w:r>
      <w:bookmarkStart w:id="305" w:name="_ETM_Q1_963576"/>
      <w:bookmarkEnd w:id="305"/>
      <w:r>
        <w:rPr>
          <w:rFonts w:hint="cs"/>
          <w:rtl/>
        </w:rPr>
        <w:t xml:space="preserve">אפשר להתעלם מזה. ייקח לנו כמה ימים אחורה למתקפה באיראן </w:t>
      </w:r>
      <w:bookmarkStart w:id="306" w:name="_ETM_Q1_970610"/>
      <w:bookmarkEnd w:id="306"/>
      <w:r>
        <w:rPr>
          <w:rFonts w:hint="cs"/>
          <w:rtl/>
        </w:rPr>
        <w:t>- - -</w:t>
      </w:r>
    </w:p>
    <w:p w:rsidR="001737D1" w:rsidRDefault="001737D1" w:rsidP="001737D1">
      <w:pPr>
        <w:ind w:firstLine="0"/>
        <w:rPr>
          <w:rtl/>
        </w:rPr>
      </w:pPr>
      <w:bookmarkStart w:id="307" w:name="_ETM_Q1_969625"/>
      <w:bookmarkEnd w:id="307"/>
    </w:p>
    <w:p w:rsidR="001737D1" w:rsidRDefault="001737D1" w:rsidP="001737D1">
      <w:pPr>
        <w:pStyle w:val="af6"/>
        <w:keepNext/>
        <w:rPr>
          <w:rtl/>
        </w:rPr>
      </w:pPr>
      <w:bookmarkStart w:id="308" w:name="ET_yor_6157_47"/>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08"/>
    </w:p>
    <w:p w:rsidR="001737D1" w:rsidRDefault="001737D1" w:rsidP="001737D1">
      <w:pPr>
        <w:pStyle w:val="KeepWithNext"/>
        <w:rPr>
          <w:rtl/>
        </w:rPr>
      </w:pPr>
    </w:p>
    <w:p w:rsidR="001737D1" w:rsidRDefault="001737D1" w:rsidP="001737D1">
      <w:pPr>
        <w:rPr>
          <w:rtl/>
        </w:rPr>
      </w:pPr>
      <w:bookmarkStart w:id="309" w:name="_ETM_Q1_973863"/>
      <w:bookmarkEnd w:id="309"/>
      <w:r>
        <w:rPr>
          <w:rFonts w:hint="cs"/>
          <w:rtl/>
        </w:rPr>
        <w:t xml:space="preserve">אין על זה מחלוקת. </w:t>
      </w:r>
    </w:p>
    <w:p w:rsidR="001737D1" w:rsidRDefault="001737D1" w:rsidP="001737D1">
      <w:pPr>
        <w:rPr>
          <w:rtl/>
        </w:rPr>
      </w:pPr>
      <w:bookmarkStart w:id="310" w:name="_ETM_Q1_971290"/>
      <w:bookmarkStart w:id="311" w:name="_ETM_Q1_971440"/>
      <w:bookmarkEnd w:id="310"/>
      <w:bookmarkEnd w:id="311"/>
    </w:p>
    <w:p w:rsidR="001737D1" w:rsidRDefault="001737D1" w:rsidP="001737D1">
      <w:pPr>
        <w:pStyle w:val="af9"/>
        <w:keepNext/>
        <w:rPr>
          <w:rtl/>
        </w:rPr>
      </w:pPr>
      <w:bookmarkStart w:id="312" w:name="ET_guest_571712_48"/>
      <w:r w:rsidRPr="001737D1">
        <w:rPr>
          <w:rStyle w:val="TagStyle"/>
          <w:rtl/>
        </w:rPr>
        <w:t xml:space="preserve"> &lt;&lt; אורח &gt;&gt; </w:t>
      </w:r>
      <w:r>
        <w:rPr>
          <w:rtl/>
        </w:rPr>
        <w:t>יפעת רווה:</w:t>
      </w:r>
      <w:r w:rsidRPr="001737D1">
        <w:rPr>
          <w:rStyle w:val="TagStyle"/>
          <w:rtl/>
        </w:rPr>
        <w:t xml:space="preserve"> &lt;&lt; אורח &gt;&gt;</w:t>
      </w:r>
      <w:r>
        <w:rPr>
          <w:rtl/>
        </w:rPr>
        <w:t xml:space="preserve">   </w:t>
      </w:r>
      <w:bookmarkEnd w:id="312"/>
    </w:p>
    <w:p w:rsidR="001737D1" w:rsidRDefault="001737D1" w:rsidP="001737D1">
      <w:pPr>
        <w:pStyle w:val="KeepWithNext"/>
        <w:rPr>
          <w:rtl/>
        </w:rPr>
      </w:pPr>
    </w:p>
    <w:p w:rsidR="001737D1" w:rsidRDefault="001737D1" w:rsidP="001737D1">
      <w:pPr>
        <w:rPr>
          <w:rtl/>
        </w:rPr>
      </w:pPr>
      <w:bookmarkStart w:id="313" w:name="_ETM_Q1_973298"/>
      <w:bookmarkStart w:id="314" w:name="_ETM_Q1_973501"/>
      <w:bookmarkEnd w:id="313"/>
      <w:bookmarkEnd w:id="314"/>
      <w:r>
        <w:rPr>
          <w:rFonts w:hint="cs"/>
          <w:rtl/>
        </w:rPr>
        <w:t xml:space="preserve">זה מצב חירום </w:t>
      </w:r>
      <w:bookmarkStart w:id="315" w:name="_ETM_Q1_974537"/>
      <w:bookmarkEnd w:id="315"/>
      <w:r>
        <w:rPr>
          <w:rFonts w:hint="cs"/>
          <w:rtl/>
        </w:rPr>
        <w:t xml:space="preserve">ואנחנו גם מאריכים את זה. בנושא </w:t>
      </w:r>
      <w:bookmarkStart w:id="316" w:name="_ETM_Q1_976541"/>
      <w:bookmarkEnd w:id="316"/>
      <w:r>
        <w:rPr>
          <w:rFonts w:hint="cs"/>
          <w:rtl/>
        </w:rPr>
        <w:t xml:space="preserve">של הצו לא הייתה מחלוקת שצריך כרגע להאריך את זה. אני רק אומר שזה לא הסדר שנועד להיות קבוע. </w:t>
      </w:r>
    </w:p>
    <w:p w:rsidR="001737D1" w:rsidRDefault="001737D1" w:rsidP="001737D1">
      <w:pPr>
        <w:rPr>
          <w:rtl/>
        </w:rPr>
      </w:pPr>
      <w:bookmarkStart w:id="317" w:name="_ETM_Q1_981471"/>
      <w:bookmarkStart w:id="318" w:name="_ETM_Q1_981645"/>
      <w:bookmarkEnd w:id="317"/>
      <w:bookmarkEnd w:id="318"/>
    </w:p>
    <w:p w:rsidR="001737D1" w:rsidRDefault="001737D1" w:rsidP="001737D1">
      <w:pPr>
        <w:pStyle w:val="af6"/>
        <w:keepNext/>
        <w:rPr>
          <w:rtl/>
        </w:rPr>
      </w:pPr>
      <w:bookmarkStart w:id="319" w:name="ET_yor_6157_49"/>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19"/>
    </w:p>
    <w:p w:rsidR="001737D1" w:rsidRDefault="001737D1" w:rsidP="001737D1">
      <w:pPr>
        <w:pStyle w:val="KeepWithNext"/>
        <w:rPr>
          <w:rtl/>
        </w:rPr>
      </w:pPr>
    </w:p>
    <w:p w:rsidR="001737D1" w:rsidRDefault="001737D1" w:rsidP="001737D1">
      <w:pPr>
        <w:rPr>
          <w:rtl/>
        </w:rPr>
      </w:pPr>
      <w:bookmarkStart w:id="320" w:name="_ETM_Q1_982665"/>
      <w:bookmarkEnd w:id="320"/>
      <w:r>
        <w:rPr>
          <w:rFonts w:hint="cs"/>
          <w:rtl/>
        </w:rPr>
        <w:t>בוודאי</w:t>
      </w:r>
      <w:bookmarkStart w:id="321" w:name="_ETM_Q1_983583"/>
      <w:bookmarkEnd w:id="321"/>
      <w:r>
        <w:rPr>
          <w:rFonts w:hint="cs"/>
          <w:rtl/>
        </w:rPr>
        <w:t xml:space="preserve"> שלא. </w:t>
      </w:r>
    </w:p>
    <w:p w:rsidR="001737D1" w:rsidRDefault="001737D1" w:rsidP="001737D1">
      <w:pPr>
        <w:rPr>
          <w:rtl/>
        </w:rPr>
      </w:pPr>
      <w:bookmarkStart w:id="322" w:name="_ETM_Q1_984752"/>
      <w:bookmarkStart w:id="323" w:name="_ETM_Q1_984895"/>
      <w:bookmarkStart w:id="324" w:name="_ETM_Q1_986285"/>
      <w:bookmarkEnd w:id="322"/>
      <w:bookmarkEnd w:id="323"/>
      <w:bookmarkEnd w:id="324"/>
    </w:p>
    <w:p w:rsidR="001737D1" w:rsidRDefault="001737D1" w:rsidP="001737D1">
      <w:pPr>
        <w:pStyle w:val="af9"/>
        <w:keepNext/>
        <w:rPr>
          <w:rtl/>
        </w:rPr>
      </w:pPr>
      <w:bookmarkStart w:id="325" w:name="ET_guest_571712_50"/>
      <w:r w:rsidRPr="001737D1">
        <w:rPr>
          <w:rStyle w:val="TagStyle"/>
          <w:rtl/>
        </w:rPr>
        <w:lastRenderedPageBreak/>
        <w:t xml:space="preserve"> &lt;&lt; אורח &gt;&gt; </w:t>
      </w:r>
      <w:r>
        <w:rPr>
          <w:rtl/>
        </w:rPr>
        <w:t>יפעת רווה:</w:t>
      </w:r>
      <w:r w:rsidRPr="001737D1">
        <w:rPr>
          <w:rStyle w:val="TagStyle"/>
          <w:rtl/>
        </w:rPr>
        <w:t xml:space="preserve"> &lt;&lt; אורח &gt;&gt;</w:t>
      </w:r>
      <w:r>
        <w:rPr>
          <w:rtl/>
        </w:rPr>
        <w:t xml:space="preserve">   </w:t>
      </w:r>
      <w:bookmarkEnd w:id="325"/>
    </w:p>
    <w:p w:rsidR="001737D1" w:rsidRDefault="001737D1" w:rsidP="001737D1">
      <w:pPr>
        <w:pStyle w:val="KeepWithNext"/>
        <w:rPr>
          <w:rtl/>
        </w:rPr>
      </w:pPr>
    </w:p>
    <w:p w:rsidR="001737D1" w:rsidRDefault="001737D1" w:rsidP="001737D1">
      <w:pPr>
        <w:rPr>
          <w:rtl/>
        </w:rPr>
      </w:pPr>
      <w:bookmarkStart w:id="326" w:name="_ETM_Q1_987248"/>
      <w:bookmarkStart w:id="327" w:name="_ETM_Q1_987483"/>
      <w:bookmarkEnd w:id="326"/>
      <w:bookmarkEnd w:id="327"/>
      <w:r>
        <w:rPr>
          <w:rFonts w:hint="cs"/>
          <w:rtl/>
        </w:rPr>
        <w:t xml:space="preserve">וברגע שייגמר המצב הנוכחי אז שוב, במקרי קצה לא צפויים שיהיו מסיבה זאת או אחרת </w:t>
      </w:r>
      <w:r>
        <w:rPr>
          <w:rtl/>
        </w:rPr>
        <w:t>–</w:t>
      </w:r>
      <w:r>
        <w:rPr>
          <w:rFonts w:hint="cs"/>
          <w:rtl/>
        </w:rPr>
        <w:t xml:space="preserve"> ויש כל מיני </w:t>
      </w:r>
      <w:bookmarkStart w:id="328" w:name="_ETM_Q1_989454"/>
      <w:bookmarkEnd w:id="328"/>
      <w:r>
        <w:rPr>
          <w:rFonts w:hint="cs"/>
          <w:rtl/>
        </w:rPr>
        <w:t xml:space="preserve">סוגים של מצבי קצה, אז יש תקנות שווא. </w:t>
      </w:r>
      <w:bookmarkStart w:id="329" w:name="_ETM_Q1_991751"/>
      <w:bookmarkEnd w:id="329"/>
      <w:r>
        <w:rPr>
          <w:rFonts w:hint="cs"/>
          <w:rtl/>
        </w:rPr>
        <w:t>אנחנו לא אוהבים את זה - - -</w:t>
      </w:r>
    </w:p>
    <w:p w:rsidR="001737D1" w:rsidRDefault="001737D1" w:rsidP="001737D1">
      <w:pPr>
        <w:rPr>
          <w:rtl/>
        </w:rPr>
      </w:pPr>
      <w:bookmarkStart w:id="330" w:name="_ETM_Q1_996290"/>
      <w:bookmarkStart w:id="331" w:name="_ETM_Q1_996411"/>
      <w:bookmarkEnd w:id="330"/>
      <w:bookmarkEnd w:id="331"/>
    </w:p>
    <w:p w:rsidR="001737D1" w:rsidRDefault="001737D1" w:rsidP="001737D1">
      <w:pPr>
        <w:pStyle w:val="af6"/>
        <w:keepNext/>
        <w:rPr>
          <w:rtl/>
        </w:rPr>
      </w:pPr>
      <w:bookmarkStart w:id="332" w:name="ET_yor_6157_51"/>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32"/>
    </w:p>
    <w:p w:rsidR="001737D1" w:rsidRDefault="001737D1" w:rsidP="001737D1">
      <w:pPr>
        <w:pStyle w:val="KeepWithNext"/>
        <w:rPr>
          <w:rtl/>
        </w:rPr>
      </w:pPr>
    </w:p>
    <w:p w:rsidR="00F46BCF" w:rsidRDefault="001737D1" w:rsidP="00F46BCF">
      <w:pPr>
        <w:ind w:firstLine="0"/>
        <w:rPr>
          <w:rtl/>
        </w:rPr>
      </w:pPr>
      <w:bookmarkStart w:id="333" w:name="_ETM_Q1_998083"/>
      <w:bookmarkStart w:id="334" w:name="_ETM_Q1_1035996"/>
      <w:bookmarkStart w:id="335" w:name="_ETM_Q1_1036663"/>
      <w:bookmarkEnd w:id="333"/>
      <w:bookmarkEnd w:id="334"/>
      <w:bookmarkEnd w:id="335"/>
      <w:r>
        <w:rPr>
          <w:rtl/>
        </w:rPr>
        <w:tab/>
      </w:r>
      <w:r>
        <w:rPr>
          <w:rFonts w:hint="cs"/>
          <w:rtl/>
        </w:rPr>
        <w:t xml:space="preserve">אני מאוד </w:t>
      </w:r>
      <w:bookmarkStart w:id="336" w:name="_ETM_Q1_1002029"/>
      <w:bookmarkEnd w:id="336"/>
      <w:r>
        <w:rPr>
          <w:rFonts w:hint="cs"/>
          <w:rtl/>
        </w:rPr>
        <w:t xml:space="preserve">ממליץ שתיישרו את ההדורים ביניכם. </w:t>
      </w:r>
    </w:p>
    <w:p w:rsidR="001737D1" w:rsidRDefault="001737D1" w:rsidP="00F46BCF">
      <w:pPr>
        <w:ind w:firstLine="0"/>
        <w:rPr>
          <w:rtl/>
        </w:rPr>
      </w:pPr>
      <w:bookmarkStart w:id="337" w:name="_ETM_Q1_1005353"/>
      <w:bookmarkStart w:id="338" w:name="_ETM_Q1_1005473"/>
      <w:bookmarkEnd w:id="337"/>
      <w:bookmarkEnd w:id="338"/>
    </w:p>
    <w:p w:rsidR="001737D1" w:rsidRDefault="001737D1" w:rsidP="001737D1">
      <w:pPr>
        <w:pStyle w:val="af9"/>
        <w:keepNext/>
        <w:rPr>
          <w:rtl/>
        </w:rPr>
      </w:pPr>
      <w:bookmarkStart w:id="339" w:name="ET_guest_571712_52"/>
      <w:r w:rsidRPr="001737D1">
        <w:rPr>
          <w:rStyle w:val="TagStyle"/>
          <w:rtl/>
        </w:rPr>
        <w:t xml:space="preserve"> &lt;&lt; אורח &gt;&gt; </w:t>
      </w:r>
      <w:r>
        <w:rPr>
          <w:rtl/>
        </w:rPr>
        <w:t>יפעת רווה:</w:t>
      </w:r>
      <w:r w:rsidRPr="001737D1">
        <w:rPr>
          <w:rStyle w:val="TagStyle"/>
          <w:rtl/>
        </w:rPr>
        <w:t xml:space="preserve"> &lt;&lt; אורח &gt;&gt;</w:t>
      </w:r>
      <w:r>
        <w:rPr>
          <w:rtl/>
        </w:rPr>
        <w:t xml:space="preserve">   </w:t>
      </w:r>
      <w:bookmarkEnd w:id="339"/>
    </w:p>
    <w:p w:rsidR="001737D1" w:rsidRDefault="001737D1" w:rsidP="001737D1">
      <w:pPr>
        <w:pStyle w:val="KeepWithNext"/>
        <w:rPr>
          <w:rtl/>
        </w:rPr>
      </w:pPr>
    </w:p>
    <w:p w:rsidR="001737D1" w:rsidRDefault="001737D1" w:rsidP="001737D1">
      <w:pPr>
        <w:rPr>
          <w:rtl/>
        </w:rPr>
      </w:pPr>
      <w:r>
        <w:rPr>
          <w:rFonts w:hint="cs"/>
          <w:rtl/>
        </w:rPr>
        <w:t xml:space="preserve">ההדורים מיושרים, אנחנו </w:t>
      </w:r>
      <w:bookmarkStart w:id="340" w:name="_ETM_Q1_1004648"/>
      <w:bookmarkEnd w:id="340"/>
      <w:r>
        <w:rPr>
          <w:rFonts w:hint="cs"/>
          <w:rtl/>
        </w:rPr>
        <w:t xml:space="preserve">פשוט לא מסכימים. </w:t>
      </w:r>
      <w:bookmarkStart w:id="341" w:name="_ETM_Q1_1009561"/>
      <w:bookmarkEnd w:id="341"/>
    </w:p>
    <w:p w:rsidR="001737D1" w:rsidRDefault="001737D1" w:rsidP="001737D1">
      <w:pPr>
        <w:rPr>
          <w:rtl/>
        </w:rPr>
      </w:pPr>
      <w:bookmarkStart w:id="342" w:name="_ETM_Q1_1009763"/>
      <w:bookmarkEnd w:id="342"/>
    </w:p>
    <w:p w:rsidR="001737D1" w:rsidRDefault="001737D1" w:rsidP="001737D1">
      <w:pPr>
        <w:pStyle w:val="af6"/>
        <w:keepNext/>
        <w:rPr>
          <w:rtl/>
        </w:rPr>
      </w:pPr>
      <w:bookmarkStart w:id="343" w:name="ET_yor_6157_54"/>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43"/>
    </w:p>
    <w:p w:rsidR="001737D1" w:rsidRDefault="001737D1" w:rsidP="001737D1">
      <w:pPr>
        <w:pStyle w:val="KeepWithNext"/>
        <w:rPr>
          <w:rtl/>
        </w:rPr>
      </w:pPr>
    </w:p>
    <w:p w:rsidR="00F46BCF" w:rsidRDefault="001737D1" w:rsidP="001737D1">
      <w:pPr>
        <w:rPr>
          <w:rtl/>
        </w:rPr>
      </w:pPr>
      <w:r>
        <w:rPr>
          <w:rFonts w:hint="cs"/>
          <w:rtl/>
        </w:rPr>
        <w:t xml:space="preserve">גם אני אף פעם לא מתווכח עם מי שמסכים איתי. לא תמיד אני עומד בזה אבל בדרך כלל אני לא מתווכח עם מי שמסכים איתי. זה לא אני מתווכח, אתם פשוט מתעקשים לא להסכים. </w:t>
      </w:r>
      <w:bookmarkStart w:id="344" w:name="_ETM_Q1_1021550"/>
      <w:bookmarkEnd w:id="344"/>
      <w:r>
        <w:rPr>
          <w:rFonts w:hint="cs"/>
          <w:rtl/>
        </w:rPr>
        <w:t xml:space="preserve">לכן אני אומר שמקסימום אם לא תגיעו להסכמות אז </w:t>
      </w:r>
      <w:bookmarkStart w:id="345" w:name="_ETM_Q1_1032680"/>
      <w:bookmarkEnd w:id="345"/>
      <w:r>
        <w:rPr>
          <w:rFonts w:hint="cs"/>
          <w:rtl/>
        </w:rPr>
        <w:t xml:space="preserve">אני תמיד מעמיד את לשכתי, כמו שאתם יודעים, לטובת </w:t>
      </w:r>
      <w:proofErr w:type="spellStart"/>
      <w:r>
        <w:rPr>
          <w:rFonts w:hint="cs"/>
          <w:rtl/>
        </w:rPr>
        <w:t>משאים</w:t>
      </w:r>
      <w:proofErr w:type="spellEnd"/>
      <w:r>
        <w:rPr>
          <w:rFonts w:hint="cs"/>
          <w:rtl/>
        </w:rPr>
        <w:t xml:space="preserve"> </w:t>
      </w:r>
      <w:bookmarkStart w:id="346" w:name="_ETM_Q1_1034258"/>
      <w:bookmarkEnd w:id="346"/>
      <w:r>
        <w:rPr>
          <w:rFonts w:hint="cs"/>
          <w:rtl/>
        </w:rPr>
        <w:t xml:space="preserve">ומתנים בהליכי חקיקה. אם לא, יכול להיות </w:t>
      </w:r>
      <w:bookmarkStart w:id="347" w:name="_ETM_Q1_1021810"/>
      <w:bookmarkStart w:id="348" w:name="_ETM_Q1_1022034"/>
      <w:bookmarkStart w:id="349" w:name="_ETM_Q1_1023073"/>
      <w:bookmarkStart w:id="350" w:name="_ETM_Q1_1037879"/>
      <w:bookmarkStart w:id="351" w:name="_ETM_Q1_1038029"/>
      <w:bookmarkEnd w:id="347"/>
      <w:bookmarkEnd w:id="348"/>
      <w:bookmarkEnd w:id="349"/>
      <w:bookmarkEnd w:id="350"/>
      <w:bookmarkEnd w:id="351"/>
      <w:r w:rsidR="00F46BCF">
        <w:rPr>
          <w:rFonts w:hint="cs"/>
          <w:rtl/>
        </w:rPr>
        <w:t xml:space="preserve">שנביא </w:t>
      </w:r>
      <w:r>
        <w:rPr>
          <w:rFonts w:hint="cs"/>
          <w:rtl/>
        </w:rPr>
        <w:t xml:space="preserve">לפה </w:t>
      </w:r>
      <w:r w:rsidR="00F46BCF">
        <w:rPr>
          <w:rFonts w:hint="cs"/>
          <w:rtl/>
        </w:rPr>
        <w:t xml:space="preserve">חקיקה פרטית. </w:t>
      </w:r>
      <w:r>
        <w:rPr>
          <w:rFonts w:hint="cs"/>
          <w:rtl/>
        </w:rPr>
        <w:t xml:space="preserve">אבל אני חושב שכדאי שזה יבוא כבר. </w:t>
      </w:r>
    </w:p>
    <w:p w:rsidR="001737D1" w:rsidRDefault="001737D1" w:rsidP="001737D1">
      <w:pPr>
        <w:rPr>
          <w:rtl/>
        </w:rPr>
      </w:pPr>
      <w:bookmarkStart w:id="352" w:name="_ETM_Q1_1043590"/>
      <w:bookmarkStart w:id="353" w:name="_ETM_Q1_1043719"/>
      <w:bookmarkStart w:id="354" w:name="_ETM_Q1_1044358"/>
      <w:bookmarkEnd w:id="352"/>
      <w:bookmarkEnd w:id="353"/>
      <w:bookmarkEnd w:id="354"/>
    </w:p>
    <w:p w:rsidR="001737D1" w:rsidRDefault="001737D1" w:rsidP="001737D1">
      <w:pPr>
        <w:pStyle w:val="a4"/>
        <w:keepNext/>
        <w:rPr>
          <w:rtl/>
        </w:rPr>
      </w:pPr>
      <w:bookmarkStart w:id="355" w:name="ET_speaker_נועה_ברודסקי_לוי_56"/>
      <w:r w:rsidRPr="001737D1">
        <w:rPr>
          <w:rStyle w:val="TagStyle"/>
          <w:rtl/>
        </w:rPr>
        <w:t xml:space="preserve"> &lt;&lt; דובר &gt;&gt; </w:t>
      </w:r>
      <w:r>
        <w:rPr>
          <w:rtl/>
        </w:rPr>
        <w:t>נועה ברודסקי לוי:</w:t>
      </w:r>
      <w:r w:rsidRPr="001737D1">
        <w:rPr>
          <w:rStyle w:val="TagStyle"/>
          <w:rtl/>
        </w:rPr>
        <w:t xml:space="preserve"> &lt;&lt; דובר &gt;&gt;</w:t>
      </w:r>
      <w:r>
        <w:rPr>
          <w:rtl/>
        </w:rPr>
        <w:t xml:space="preserve">   </w:t>
      </w:r>
      <w:bookmarkEnd w:id="355"/>
    </w:p>
    <w:p w:rsidR="001737D1" w:rsidRDefault="001737D1" w:rsidP="001737D1">
      <w:pPr>
        <w:pStyle w:val="KeepWithNext"/>
        <w:rPr>
          <w:rtl/>
        </w:rPr>
      </w:pPr>
    </w:p>
    <w:p w:rsidR="00F46BCF" w:rsidRDefault="001737D1" w:rsidP="001737D1">
      <w:pPr>
        <w:ind w:firstLine="0"/>
        <w:rPr>
          <w:rtl/>
        </w:rPr>
      </w:pPr>
      <w:bookmarkStart w:id="356" w:name="_ETM_Q1_1045707"/>
      <w:bookmarkStart w:id="357" w:name="_ETM_Q1_1045886"/>
      <w:bookmarkStart w:id="358" w:name="_ETM_Q1_1045680"/>
      <w:bookmarkStart w:id="359" w:name="_ETM_Q1_1045846"/>
      <w:bookmarkStart w:id="360" w:name="_ETM_Q1_1049063"/>
      <w:bookmarkEnd w:id="356"/>
      <w:bookmarkEnd w:id="357"/>
      <w:bookmarkEnd w:id="358"/>
      <w:bookmarkEnd w:id="359"/>
      <w:bookmarkEnd w:id="360"/>
      <w:r>
        <w:rPr>
          <w:rtl/>
        </w:rPr>
        <w:tab/>
      </w:r>
      <w:bookmarkStart w:id="361" w:name="_ETM_Q1_1049196"/>
      <w:bookmarkEnd w:id="361"/>
      <w:r w:rsidR="00F46BCF">
        <w:rPr>
          <w:rFonts w:hint="cs"/>
          <w:rtl/>
        </w:rPr>
        <w:t xml:space="preserve">זה </w:t>
      </w:r>
      <w:r>
        <w:rPr>
          <w:rFonts w:hint="cs"/>
          <w:rtl/>
        </w:rPr>
        <w:t xml:space="preserve">מאוד </w:t>
      </w:r>
      <w:r w:rsidR="00F46BCF">
        <w:rPr>
          <w:rFonts w:hint="cs"/>
          <w:rtl/>
        </w:rPr>
        <w:t xml:space="preserve">תלוי </w:t>
      </w:r>
      <w:bookmarkStart w:id="362" w:name="_ETM_Q1_1050763"/>
      <w:bookmarkEnd w:id="362"/>
      <w:r>
        <w:rPr>
          <w:rFonts w:hint="cs"/>
          <w:rtl/>
        </w:rPr>
        <w:t xml:space="preserve">איזה סוג חירום או </w:t>
      </w:r>
      <w:bookmarkStart w:id="363" w:name="_ETM_Q1_1048323"/>
      <w:bookmarkEnd w:id="363"/>
      <w:r>
        <w:rPr>
          <w:rFonts w:hint="cs"/>
          <w:rtl/>
        </w:rPr>
        <w:t xml:space="preserve">באיזו סיטואציה נמצאים. כי למשל, בקורונה החוק היה דומה </w:t>
      </w:r>
      <w:bookmarkStart w:id="364" w:name="_ETM_Q1_1054742"/>
      <w:bookmarkEnd w:id="364"/>
      <w:r>
        <w:rPr>
          <w:rFonts w:hint="cs"/>
          <w:rtl/>
        </w:rPr>
        <w:t>אבל חלק מה</w:t>
      </w:r>
      <w:r w:rsidR="00F46BCF">
        <w:rPr>
          <w:rFonts w:hint="cs"/>
          <w:rtl/>
        </w:rPr>
        <w:t xml:space="preserve">הסדרים </w:t>
      </w:r>
      <w:r>
        <w:rPr>
          <w:rFonts w:hint="cs"/>
          <w:rtl/>
        </w:rPr>
        <w:t xml:space="preserve">היו </w:t>
      </w:r>
      <w:r w:rsidR="00F46BCF">
        <w:rPr>
          <w:rFonts w:hint="cs"/>
          <w:rtl/>
        </w:rPr>
        <w:t xml:space="preserve">שונים. </w:t>
      </w:r>
    </w:p>
    <w:p w:rsidR="00F46BCF" w:rsidRDefault="00F46BCF" w:rsidP="00F46BCF">
      <w:pPr>
        <w:ind w:firstLine="0"/>
        <w:rPr>
          <w:rtl/>
        </w:rPr>
      </w:pPr>
      <w:bookmarkStart w:id="365" w:name="_ETM_Q1_1062797"/>
      <w:bookmarkStart w:id="366" w:name="_ETM_Q1_1063547"/>
      <w:bookmarkEnd w:id="365"/>
      <w:bookmarkEnd w:id="366"/>
    </w:p>
    <w:p w:rsidR="001737D1" w:rsidRDefault="001737D1" w:rsidP="001737D1">
      <w:pPr>
        <w:pStyle w:val="af6"/>
        <w:keepNext/>
        <w:rPr>
          <w:rtl/>
        </w:rPr>
      </w:pPr>
      <w:bookmarkStart w:id="367" w:name="ET_yor_6157_57"/>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67"/>
    </w:p>
    <w:p w:rsidR="001737D1" w:rsidRDefault="001737D1" w:rsidP="001737D1">
      <w:pPr>
        <w:pStyle w:val="KeepWithNext"/>
        <w:rPr>
          <w:rtl/>
        </w:rPr>
      </w:pPr>
    </w:p>
    <w:p w:rsidR="001737D1" w:rsidRDefault="001737D1" w:rsidP="001737D1">
      <w:pPr>
        <w:rPr>
          <w:rtl/>
        </w:rPr>
      </w:pPr>
      <w:r>
        <w:rPr>
          <w:rFonts w:hint="cs"/>
          <w:rtl/>
        </w:rPr>
        <w:t xml:space="preserve">נכון. כי זה אירוע </w:t>
      </w:r>
      <w:bookmarkStart w:id="368" w:name="_ETM_Q1_1064830"/>
      <w:bookmarkStart w:id="369" w:name="_ETM_Q1_1064980"/>
      <w:bookmarkEnd w:id="368"/>
      <w:bookmarkEnd w:id="369"/>
      <w:r>
        <w:rPr>
          <w:rFonts w:hint="cs"/>
          <w:rtl/>
        </w:rPr>
        <w:t xml:space="preserve">אחר. </w:t>
      </w:r>
    </w:p>
    <w:p w:rsidR="001737D1" w:rsidRDefault="001737D1" w:rsidP="001737D1">
      <w:pPr>
        <w:rPr>
          <w:rtl/>
        </w:rPr>
      </w:pPr>
      <w:bookmarkStart w:id="370" w:name="_ETM_Q1_1059808"/>
      <w:bookmarkStart w:id="371" w:name="_ETM_Q1_1059960"/>
      <w:bookmarkStart w:id="372" w:name="_ETM_Q1_1060919"/>
      <w:bookmarkEnd w:id="370"/>
      <w:bookmarkEnd w:id="371"/>
      <w:bookmarkEnd w:id="372"/>
    </w:p>
    <w:p w:rsidR="001737D1" w:rsidRDefault="001737D1" w:rsidP="001737D1">
      <w:pPr>
        <w:pStyle w:val="a4"/>
        <w:keepNext/>
        <w:rPr>
          <w:rtl/>
        </w:rPr>
      </w:pPr>
      <w:bookmarkStart w:id="373" w:name="ET_speaker_נועה_ברודסקי_לוי_58"/>
      <w:r w:rsidRPr="001737D1">
        <w:rPr>
          <w:rStyle w:val="TagStyle"/>
          <w:rtl/>
        </w:rPr>
        <w:t xml:space="preserve"> &lt;&lt; דובר &gt;&gt; </w:t>
      </w:r>
      <w:r>
        <w:rPr>
          <w:rtl/>
        </w:rPr>
        <w:t>נועה ברודסקי לוי:</w:t>
      </w:r>
      <w:r w:rsidRPr="001737D1">
        <w:rPr>
          <w:rStyle w:val="TagStyle"/>
          <w:rtl/>
        </w:rPr>
        <w:t xml:space="preserve"> &lt;&lt; דובר &gt;&gt;</w:t>
      </w:r>
      <w:r>
        <w:rPr>
          <w:rtl/>
        </w:rPr>
        <w:t xml:space="preserve">   </w:t>
      </w:r>
      <w:bookmarkEnd w:id="373"/>
    </w:p>
    <w:p w:rsidR="001737D1" w:rsidRDefault="001737D1" w:rsidP="001737D1">
      <w:pPr>
        <w:pStyle w:val="KeepWithNext"/>
        <w:rPr>
          <w:rtl/>
        </w:rPr>
      </w:pPr>
    </w:p>
    <w:p w:rsidR="00F46BCF" w:rsidRDefault="001737D1" w:rsidP="001737D1">
      <w:pPr>
        <w:rPr>
          <w:rtl/>
        </w:rPr>
      </w:pPr>
      <w:bookmarkStart w:id="374" w:name="_ETM_Q1_1061879"/>
      <w:bookmarkStart w:id="375" w:name="_ETM_Q1_1062027"/>
      <w:bookmarkEnd w:id="374"/>
      <w:bookmarkEnd w:id="375"/>
      <w:r>
        <w:rPr>
          <w:rFonts w:hint="cs"/>
          <w:rtl/>
        </w:rPr>
        <w:t xml:space="preserve">אבל זה בדיוק העניין, שבחקיקת חירום </w:t>
      </w:r>
      <w:bookmarkStart w:id="376" w:name="_ETM_Q1_1067563"/>
      <w:bookmarkStart w:id="377" w:name="_ETM_Q1_1067714"/>
      <w:bookmarkStart w:id="378" w:name="_ETM_Q1_1068997"/>
      <w:bookmarkEnd w:id="376"/>
      <w:bookmarkEnd w:id="377"/>
      <w:bookmarkEnd w:id="378"/>
      <w:r>
        <w:rPr>
          <w:rFonts w:hint="cs"/>
          <w:rtl/>
        </w:rPr>
        <w:t xml:space="preserve">- - </w:t>
      </w:r>
    </w:p>
    <w:p w:rsidR="001737D1" w:rsidRDefault="001737D1" w:rsidP="001737D1">
      <w:pPr>
        <w:rPr>
          <w:rtl/>
        </w:rPr>
      </w:pPr>
      <w:bookmarkStart w:id="379" w:name="_ETM_Q1_1065323"/>
      <w:bookmarkStart w:id="380" w:name="_ETM_Q1_1065463"/>
      <w:bookmarkEnd w:id="379"/>
      <w:bookmarkEnd w:id="380"/>
    </w:p>
    <w:p w:rsidR="001737D1" w:rsidRDefault="001737D1" w:rsidP="001737D1">
      <w:pPr>
        <w:pStyle w:val="af6"/>
        <w:keepNext/>
        <w:rPr>
          <w:rtl/>
        </w:rPr>
      </w:pPr>
      <w:bookmarkStart w:id="381" w:name="ET_yor_6157_59"/>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 </w:t>
      </w:r>
      <w:r>
        <w:rPr>
          <w:rtl/>
        </w:rPr>
        <w:t xml:space="preserve">היו"ר שמחה </w:t>
      </w:r>
      <w:proofErr w:type="spellStart"/>
      <w:r>
        <w:rPr>
          <w:rtl/>
        </w:rPr>
        <w:t>רוטמן</w:t>
      </w:r>
      <w:proofErr w:type="spellEnd"/>
      <w:r>
        <w:rPr>
          <w:rtl/>
        </w:rPr>
        <w:t>:</w:t>
      </w:r>
      <w:r w:rsidRPr="001737D1">
        <w:rPr>
          <w:rStyle w:val="TagStyle"/>
          <w:rtl/>
        </w:rPr>
        <w:t xml:space="preserve"> &lt;&lt; </w:t>
      </w:r>
      <w:proofErr w:type="spellStart"/>
      <w:r w:rsidRPr="001737D1">
        <w:rPr>
          <w:rStyle w:val="TagStyle"/>
          <w:rtl/>
        </w:rPr>
        <w:t>יור</w:t>
      </w:r>
      <w:proofErr w:type="spellEnd"/>
      <w:r w:rsidRPr="001737D1">
        <w:rPr>
          <w:rStyle w:val="TagStyle"/>
          <w:rtl/>
        </w:rPr>
        <w:t xml:space="preserve"> &gt;&gt;</w:t>
      </w:r>
      <w:r>
        <w:rPr>
          <w:rtl/>
        </w:rPr>
        <w:t xml:space="preserve">   </w:t>
      </w:r>
      <w:bookmarkEnd w:id="381"/>
    </w:p>
    <w:p w:rsidR="001737D1" w:rsidRDefault="001737D1" w:rsidP="001737D1">
      <w:pPr>
        <w:pStyle w:val="KeepWithNext"/>
        <w:rPr>
          <w:rtl/>
        </w:rPr>
      </w:pPr>
    </w:p>
    <w:p w:rsidR="00F46BCF" w:rsidRDefault="001737D1" w:rsidP="001737D1">
      <w:pPr>
        <w:rPr>
          <w:rtl/>
        </w:rPr>
      </w:pPr>
      <w:bookmarkStart w:id="382" w:name="_ETM_Q1_1067429"/>
      <w:bookmarkEnd w:id="382"/>
      <w:r>
        <w:rPr>
          <w:rFonts w:hint="cs"/>
          <w:rtl/>
        </w:rPr>
        <w:t xml:space="preserve">אז כשזה יהיה נצור ולא ישתמשו בהרחבה הזאת </w:t>
      </w:r>
      <w:bookmarkStart w:id="383" w:name="_ETM_Q1_1069147"/>
      <w:bookmarkStart w:id="384" w:name="_ETM_Q1_1071197"/>
      <w:bookmarkEnd w:id="383"/>
      <w:bookmarkEnd w:id="384"/>
      <w:r>
        <w:rPr>
          <w:rFonts w:hint="cs"/>
          <w:rtl/>
        </w:rPr>
        <w:t xml:space="preserve">ויגידו שזה לא נותן מענה לסיטואציה הייחודית </w:t>
      </w:r>
      <w:bookmarkStart w:id="385" w:name="_ETM_Q1_1069397"/>
      <w:bookmarkEnd w:id="385"/>
      <w:r>
        <w:rPr>
          <w:rFonts w:hint="cs"/>
          <w:rtl/>
        </w:rPr>
        <w:t xml:space="preserve">אז </w:t>
      </w:r>
      <w:bookmarkStart w:id="386" w:name="_ETM_Q1_1073375"/>
      <w:bookmarkEnd w:id="386"/>
      <w:r>
        <w:rPr>
          <w:rFonts w:hint="cs"/>
          <w:rtl/>
        </w:rPr>
        <w:t xml:space="preserve">או שנביא חקיקה או שנביא </w:t>
      </w:r>
      <w:proofErr w:type="spellStart"/>
      <w:r>
        <w:rPr>
          <w:rFonts w:hint="cs"/>
          <w:rtl/>
        </w:rPr>
        <w:t>תקש"ח</w:t>
      </w:r>
      <w:proofErr w:type="spellEnd"/>
      <w:r w:rsidR="00AF00B4">
        <w:rPr>
          <w:rFonts w:hint="cs"/>
          <w:rtl/>
        </w:rPr>
        <w:t>.</w:t>
      </w:r>
    </w:p>
    <w:p w:rsidR="001737D1" w:rsidRDefault="001737D1" w:rsidP="00F46BCF">
      <w:pPr>
        <w:ind w:firstLine="0"/>
        <w:rPr>
          <w:rtl/>
        </w:rPr>
      </w:pPr>
      <w:bookmarkStart w:id="387" w:name="_ETM_Q1_1071580"/>
      <w:bookmarkStart w:id="388" w:name="_ETM_Q1_1072780"/>
      <w:bookmarkStart w:id="389" w:name="_ETM_Q1_1074447"/>
      <w:bookmarkStart w:id="390" w:name="_ETM_Q1_1074647"/>
      <w:bookmarkEnd w:id="387"/>
      <w:bookmarkEnd w:id="388"/>
      <w:bookmarkEnd w:id="389"/>
      <w:bookmarkEnd w:id="390"/>
    </w:p>
    <w:p w:rsidR="001737D1" w:rsidRDefault="001737D1" w:rsidP="001737D1">
      <w:pPr>
        <w:pStyle w:val="af9"/>
        <w:keepNext/>
        <w:rPr>
          <w:rtl/>
        </w:rPr>
      </w:pPr>
      <w:bookmarkStart w:id="391" w:name="ET_guest_838221_60"/>
      <w:r w:rsidRPr="001737D1">
        <w:rPr>
          <w:rStyle w:val="TagStyle"/>
          <w:rtl/>
        </w:rPr>
        <w:t xml:space="preserve"> &lt;&lt; אורח &gt;&gt; </w:t>
      </w:r>
      <w:r>
        <w:rPr>
          <w:rtl/>
        </w:rPr>
        <w:t>אביב ישראלי:</w:t>
      </w:r>
      <w:r w:rsidRPr="001737D1">
        <w:rPr>
          <w:rStyle w:val="TagStyle"/>
          <w:rtl/>
        </w:rPr>
        <w:t xml:space="preserve"> &lt;&lt; אורח &gt;&gt;</w:t>
      </w:r>
      <w:r>
        <w:rPr>
          <w:rtl/>
        </w:rPr>
        <w:t xml:space="preserve">   </w:t>
      </w:r>
      <w:bookmarkEnd w:id="391"/>
    </w:p>
    <w:p w:rsidR="001737D1" w:rsidRDefault="001737D1" w:rsidP="001737D1">
      <w:pPr>
        <w:pStyle w:val="KeepWithNext"/>
        <w:rPr>
          <w:rtl/>
        </w:rPr>
      </w:pPr>
    </w:p>
    <w:p w:rsidR="00F46BCF" w:rsidRDefault="00F46BCF" w:rsidP="001737D1">
      <w:pPr>
        <w:ind w:firstLine="0"/>
        <w:rPr>
          <w:rtl/>
        </w:rPr>
      </w:pPr>
      <w:bookmarkStart w:id="392" w:name="_ETM_Q1_1077097"/>
      <w:bookmarkStart w:id="393" w:name="_ETM_Q1_1090381"/>
      <w:bookmarkStart w:id="394" w:name="_ETM_Q1_1090547"/>
      <w:bookmarkEnd w:id="392"/>
      <w:bookmarkEnd w:id="393"/>
      <w:bookmarkEnd w:id="394"/>
      <w:r>
        <w:rPr>
          <w:rtl/>
        </w:rPr>
        <w:tab/>
      </w:r>
      <w:r w:rsidR="001737D1">
        <w:rPr>
          <w:rFonts w:hint="cs"/>
          <w:rtl/>
        </w:rPr>
        <w:t xml:space="preserve">זה ברור שביחס לכל אירוע חירום, ולצערנו, לאחרונה ידענו לא מעט, היינו צריכים להתאים את החקיקה בצורה כזאת שתתאים גם לאירוע הספציפי. ועדיין אנחנו סבורים וגם אנחנו יושבים </w:t>
      </w:r>
      <w:bookmarkStart w:id="395" w:name="_ETM_Q1_1086424"/>
      <w:bookmarkEnd w:id="395"/>
      <w:r w:rsidR="001737D1">
        <w:rPr>
          <w:rFonts w:hint="cs"/>
          <w:rtl/>
        </w:rPr>
        <w:t xml:space="preserve">וחושבים איך לעשות את זה ולהבין שלפעמים שירות בתי </w:t>
      </w:r>
      <w:bookmarkStart w:id="396" w:name="_ETM_Q1_1089666"/>
      <w:bookmarkEnd w:id="396"/>
      <w:r w:rsidR="001737D1">
        <w:rPr>
          <w:rFonts w:hint="cs"/>
          <w:rtl/>
        </w:rPr>
        <w:t xml:space="preserve">הסוהר </w:t>
      </w:r>
      <w:r>
        <w:rPr>
          <w:rFonts w:hint="cs"/>
          <w:rtl/>
        </w:rPr>
        <w:t xml:space="preserve">לא יכול לחכות </w:t>
      </w:r>
      <w:proofErr w:type="spellStart"/>
      <w:r w:rsidR="001737D1">
        <w:rPr>
          <w:rFonts w:hint="cs"/>
          <w:rtl/>
        </w:rPr>
        <w:t>לתקש"ח</w:t>
      </w:r>
      <w:proofErr w:type="spellEnd"/>
      <w:r w:rsidR="001737D1">
        <w:rPr>
          <w:rFonts w:hint="cs"/>
          <w:rtl/>
        </w:rPr>
        <w:t xml:space="preserve"> ולא יכול לחכות </w:t>
      </w:r>
      <w:r>
        <w:rPr>
          <w:rFonts w:hint="cs"/>
          <w:rtl/>
        </w:rPr>
        <w:t xml:space="preserve">לרגע האחרון </w:t>
      </w:r>
      <w:r w:rsidR="001737D1">
        <w:rPr>
          <w:rFonts w:hint="cs"/>
          <w:rtl/>
        </w:rPr>
        <w:t>בשביל להיערך לדברים. וכן, אנחנו</w:t>
      </w:r>
      <w:bookmarkStart w:id="397" w:name="_ETM_Q1_1092740"/>
      <w:bookmarkEnd w:id="397"/>
      <w:r w:rsidR="001737D1">
        <w:rPr>
          <w:rFonts w:hint="cs"/>
          <w:rtl/>
        </w:rPr>
        <w:t xml:space="preserve"> גם </w:t>
      </w:r>
      <w:r>
        <w:rPr>
          <w:rFonts w:hint="cs"/>
          <w:rtl/>
        </w:rPr>
        <w:t xml:space="preserve">חושבים </w:t>
      </w:r>
      <w:bookmarkStart w:id="398" w:name="_ETM_Q1_1097981"/>
      <w:bookmarkEnd w:id="398"/>
      <w:r>
        <w:rPr>
          <w:rFonts w:hint="cs"/>
          <w:rtl/>
        </w:rPr>
        <w:t xml:space="preserve">על </w:t>
      </w:r>
      <w:r w:rsidR="001737D1">
        <w:rPr>
          <w:rFonts w:hint="cs"/>
          <w:rtl/>
        </w:rPr>
        <w:t xml:space="preserve">איזשהו </w:t>
      </w:r>
      <w:r>
        <w:rPr>
          <w:rFonts w:hint="cs"/>
          <w:rtl/>
        </w:rPr>
        <w:t xml:space="preserve">הסדר שיהיה מידי. </w:t>
      </w:r>
    </w:p>
    <w:p w:rsidR="00F46BCF" w:rsidRDefault="00F46BCF" w:rsidP="00F46BCF">
      <w:pPr>
        <w:ind w:firstLine="0"/>
        <w:rPr>
          <w:rtl/>
        </w:rPr>
      </w:pPr>
      <w:bookmarkStart w:id="399" w:name="_ETM_Q1_1101748"/>
      <w:bookmarkEnd w:id="399"/>
    </w:p>
    <w:p w:rsidR="00AF00B4" w:rsidRDefault="00AF00B4" w:rsidP="00AF00B4">
      <w:pPr>
        <w:pStyle w:val="af6"/>
        <w:keepNext/>
        <w:rPr>
          <w:rtl/>
        </w:rPr>
      </w:pPr>
      <w:bookmarkStart w:id="400" w:name="ET_yor_6157_61"/>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00"/>
    </w:p>
    <w:p w:rsidR="00AF00B4" w:rsidRDefault="00AF00B4" w:rsidP="00AF00B4">
      <w:pPr>
        <w:pStyle w:val="KeepWithNext"/>
        <w:rPr>
          <w:rtl/>
        </w:rPr>
      </w:pPr>
    </w:p>
    <w:p w:rsidR="00F46BCF" w:rsidRDefault="00AF00B4" w:rsidP="00AF00B4">
      <w:pPr>
        <w:rPr>
          <w:rtl/>
        </w:rPr>
      </w:pPr>
      <w:r>
        <w:rPr>
          <w:rFonts w:hint="cs"/>
          <w:rtl/>
        </w:rPr>
        <w:t xml:space="preserve">בגדול לתקנות שעת חירום יש בעיה להתמודד עם </w:t>
      </w:r>
      <w:bookmarkStart w:id="401" w:name="_ETM_Q1_1101488"/>
      <w:bookmarkEnd w:id="401"/>
      <w:r>
        <w:rPr>
          <w:rFonts w:hint="cs"/>
          <w:rtl/>
        </w:rPr>
        <w:t xml:space="preserve">הסוגיה הזאת. דיברנו על זה בעבר. יש בעיה לעשות את זה </w:t>
      </w:r>
      <w:proofErr w:type="spellStart"/>
      <w:r>
        <w:rPr>
          <w:rFonts w:hint="cs"/>
          <w:rtl/>
        </w:rPr>
        <w:t>בתקש"ח</w:t>
      </w:r>
      <w:proofErr w:type="spellEnd"/>
      <w:r>
        <w:rPr>
          <w:rFonts w:hint="cs"/>
          <w:rtl/>
        </w:rPr>
        <w:t xml:space="preserve"> בגלל </w:t>
      </w:r>
      <w:proofErr w:type="spellStart"/>
      <w:r>
        <w:rPr>
          <w:rFonts w:hint="cs"/>
          <w:rtl/>
        </w:rPr>
        <w:t>שתקש"ח</w:t>
      </w:r>
      <w:proofErr w:type="spellEnd"/>
      <w:r>
        <w:rPr>
          <w:rFonts w:hint="cs"/>
          <w:rtl/>
        </w:rPr>
        <w:t xml:space="preserve"> מוגבל </w:t>
      </w:r>
      <w:bookmarkStart w:id="402" w:name="_ETM_Q1_1102347"/>
      <w:bookmarkStart w:id="403" w:name="_ETM_Q1_1103681"/>
      <w:bookmarkStart w:id="404" w:name="_ETM_Q1_1103831"/>
      <w:bookmarkEnd w:id="402"/>
      <w:bookmarkEnd w:id="403"/>
      <w:bookmarkEnd w:id="404"/>
      <w:r>
        <w:rPr>
          <w:rFonts w:hint="cs"/>
          <w:rtl/>
        </w:rPr>
        <w:t>לעניין זכות הגישה לערכאות, ו</w:t>
      </w:r>
      <w:r w:rsidR="00F46BCF">
        <w:rPr>
          <w:rFonts w:hint="cs"/>
          <w:rtl/>
        </w:rPr>
        <w:t xml:space="preserve">המחוקק לא </w:t>
      </w:r>
      <w:bookmarkStart w:id="405" w:name="_ETM_Q1_1116714"/>
      <w:bookmarkEnd w:id="405"/>
      <w:r w:rsidR="00F46BCF">
        <w:rPr>
          <w:rFonts w:hint="cs"/>
          <w:rtl/>
        </w:rPr>
        <w:t>מוגבל</w:t>
      </w:r>
      <w:r>
        <w:rPr>
          <w:rFonts w:hint="cs"/>
          <w:rtl/>
        </w:rPr>
        <w:t xml:space="preserve">. אני יודע שקשה לשמוע את זה לפעמים אבל המחוקק </w:t>
      </w:r>
      <w:bookmarkStart w:id="406" w:name="_ETM_Q1_1118584"/>
      <w:bookmarkEnd w:id="406"/>
      <w:r>
        <w:rPr>
          <w:rFonts w:hint="cs"/>
          <w:rtl/>
        </w:rPr>
        <w:t xml:space="preserve">לא מוגבל, </w:t>
      </w:r>
      <w:proofErr w:type="spellStart"/>
      <w:r>
        <w:rPr>
          <w:rFonts w:hint="cs"/>
          <w:rtl/>
        </w:rPr>
        <w:t>והתקש"ח</w:t>
      </w:r>
      <w:proofErr w:type="spellEnd"/>
      <w:r>
        <w:rPr>
          <w:rFonts w:hint="cs"/>
          <w:rtl/>
        </w:rPr>
        <w:t xml:space="preserve"> מוגבל. יש דברים שאנחנו יכולים לעשות פה בכנסת, ואתם במשרד המשפטים ובממשלה </w:t>
      </w:r>
      <w:r>
        <w:rPr>
          <w:rtl/>
        </w:rPr>
        <w:t>–</w:t>
      </w:r>
      <w:r>
        <w:rPr>
          <w:rFonts w:hint="cs"/>
          <w:rtl/>
        </w:rPr>
        <w:t xml:space="preserve"> לא. </w:t>
      </w:r>
      <w:r w:rsidR="00F46BCF">
        <w:rPr>
          <w:rFonts w:hint="cs"/>
          <w:rtl/>
        </w:rPr>
        <w:t>לכן הדבר הזה צריך לקבל מענה בחקיקה</w:t>
      </w:r>
      <w:bookmarkStart w:id="407" w:name="_ETM_Q1_1128631"/>
      <w:bookmarkStart w:id="408" w:name="_ETM_Q1_1128284"/>
      <w:bookmarkEnd w:id="407"/>
      <w:bookmarkEnd w:id="408"/>
      <w:r>
        <w:rPr>
          <w:rFonts w:hint="cs"/>
          <w:rtl/>
        </w:rPr>
        <w:t>, לפחות כקולב וכ</w:t>
      </w:r>
      <w:r w:rsidR="00F46BCF">
        <w:rPr>
          <w:rFonts w:hint="cs"/>
          <w:rtl/>
        </w:rPr>
        <w:t xml:space="preserve">הסדר נושם. </w:t>
      </w:r>
      <w:r>
        <w:rPr>
          <w:rFonts w:hint="cs"/>
          <w:rtl/>
        </w:rPr>
        <w:t xml:space="preserve">גם לגבי הקורונה </w:t>
      </w:r>
      <w:r w:rsidR="00F46BCF">
        <w:rPr>
          <w:rFonts w:hint="cs"/>
          <w:rtl/>
        </w:rPr>
        <w:t>חוקקנו</w:t>
      </w:r>
      <w:r>
        <w:rPr>
          <w:rFonts w:hint="cs"/>
          <w:rtl/>
        </w:rPr>
        <w:t>, בסופו של דבר,</w:t>
      </w:r>
      <w:r w:rsidR="00F46BCF">
        <w:rPr>
          <w:rFonts w:hint="cs"/>
          <w:rtl/>
        </w:rPr>
        <w:t xml:space="preserve"> את</w:t>
      </w:r>
      <w:r>
        <w:rPr>
          <w:rFonts w:hint="cs"/>
          <w:rtl/>
        </w:rPr>
        <w:t xml:space="preserve"> חוק הקורונה כהסדר נצור. </w:t>
      </w:r>
    </w:p>
    <w:p w:rsidR="00AF00B4" w:rsidRDefault="00AF00B4" w:rsidP="00F46BCF">
      <w:pPr>
        <w:ind w:firstLine="0"/>
        <w:rPr>
          <w:rtl/>
        </w:rPr>
      </w:pPr>
      <w:bookmarkStart w:id="409" w:name="_ETM_Q1_1143498"/>
      <w:bookmarkEnd w:id="409"/>
    </w:p>
    <w:p w:rsidR="00AF00B4" w:rsidRDefault="00AF00B4" w:rsidP="00AF00B4">
      <w:pPr>
        <w:pStyle w:val="af9"/>
        <w:keepNext/>
        <w:rPr>
          <w:rtl/>
        </w:rPr>
      </w:pPr>
      <w:bookmarkStart w:id="410" w:name="ET_guest_571712_62"/>
      <w:r w:rsidRPr="00AF00B4">
        <w:rPr>
          <w:rStyle w:val="TagStyle"/>
          <w:rtl/>
        </w:rPr>
        <w:t xml:space="preserve"> &lt;&lt; אורח &gt;&gt; </w:t>
      </w:r>
      <w:r>
        <w:rPr>
          <w:rtl/>
        </w:rPr>
        <w:t>יפעת רווה:</w:t>
      </w:r>
      <w:r w:rsidRPr="00AF00B4">
        <w:rPr>
          <w:rStyle w:val="TagStyle"/>
          <w:rtl/>
        </w:rPr>
        <w:t xml:space="preserve"> &lt;&lt; אורח &gt;&gt;</w:t>
      </w:r>
      <w:r>
        <w:rPr>
          <w:rtl/>
        </w:rPr>
        <w:t xml:space="preserve">   </w:t>
      </w:r>
      <w:bookmarkEnd w:id="410"/>
    </w:p>
    <w:p w:rsidR="00AF00B4" w:rsidRDefault="00AF00B4" w:rsidP="00AF00B4">
      <w:pPr>
        <w:pStyle w:val="KeepWithNext"/>
        <w:rPr>
          <w:rtl/>
        </w:rPr>
      </w:pPr>
    </w:p>
    <w:p w:rsidR="00AF00B4" w:rsidRDefault="00F46BCF" w:rsidP="00AF00B4">
      <w:pPr>
        <w:ind w:firstLine="0"/>
        <w:rPr>
          <w:rtl/>
        </w:rPr>
      </w:pPr>
      <w:bookmarkStart w:id="411" w:name="_ETM_Q1_1143682"/>
      <w:bookmarkStart w:id="412" w:name="_ETM_Q1_1145165"/>
      <w:bookmarkStart w:id="413" w:name="_ETM_Q1_1145315"/>
      <w:bookmarkEnd w:id="411"/>
      <w:bookmarkEnd w:id="412"/>
      <w:bookmarkEnd w:id="413"/>
      <w:r>
        <w:rPr>
          <w:rtl/>
        </w:rPr>
        <w:tab/>
      </w:r>
      <w:r w:rsidR="00AF00B4">
        <w:rPr>
          <w:rFonts w:hint="cs"/>
          <w:rtl/>
        </w:rPr>
        <w:t xml:space="preserve">החוק של </w:t>
      </w:r>
      <w:bookmarkStart w:id="414" w:name="_ETM_Q1_1142845"/>
      <w:bookmarkEnd w:id="414"/>
      <w:r>
        <w:rPr>
          <w:rFonts w:hint="cs"/>
          <w:rtl/>
        </w:rPr>
        <w:t xml:space="preserve">היוועדות </w:t>
      </w:r>
      <w:bookmarkStart w:id="415" w:name="_ETM_Q1_1148848"/>
      <w:bookmarkEnd w:id="415"/>
      <w:r w:rsidR="00AF00B4">
        <w:rPr>
          <w:rFonts w:hint="cs"/>
          <w:rtl/>
        </w:rPr>
        <w:t xml:space="preserve">חזותית בקורונה לא חל כרגע. זה חוק שהיה הוראת שעה. </w:t>
      </w:r>
    </w:p>
    <w:p w:rsidR="00AF00B4" w:rsidRDefault="00AF00B4" w:rsidP="00AF00B4">
      <w:pPr>
        <w:ind w:firstLine="0"/>
        <w:rPr>
          <w:rtl/>
        </w:rPr>
      </w:pPr>
      <w:bookmarkStart w:id="416" w:name="_ETM_Q1_1147426"/>
      <w:bookmarkStart w:id="417" w:name="_ETM_Q1_1147601"/>
      <w:bookmarkEnd w:id="416"/>
      <w:bookmarkEnd w:id="417"/>
    </w:p>
    <w:p w:rsidR="00AF00B4" w:rsidRDefault="00AF00B4" w:rsidP="00AF00B4">
      <w:pPr>
        <w:pStyle w:val="af6"/>
        <w:keepNext/>
        <w:rPr>
          <w:rtl/>
        </w:rPr>
      </w:pPr>
      <w:bookmarkStart w:id="418" w:name="ET_yor_6157_63"/>
      <w:r w:rsidRPr="00AF00B4">
        <w:rPr>
          <w:rStyle w:val="TagStyle"/>
          <w:rtl/>
        </w:rPr>
        <w:lastRenderedPageBreak/>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18"/>
    </w:p>
    <w:p w:rsidR="00AF00B4" w:rsidRDefault="00AF00B4" w:rsidP="00AF00B4">
      <w:pPr>
        <w:pStyle w:val="KeepWithNext"/>
        <w:rPr>
          <w:rtl/>
        </w:rPr>
      </w:pPr>
    </w:p>
    <w:p w:rsidR="00AF00B4" w:rsidRDefault="00AF00B4" w:rsidP="00AF00B4">
      <w:pPr>
        <w:rPr>
          <w:rtl/>
        </w:rPr>
      </w:pPr>
      <w:bookmarkStart w:id="419" w:name="_ETM_Q1_1149023"/>
      <w:bookmarkEnd w:id="419"/>
      <w:r>
        <w:rPr>
          <w:rFonts w:hint="cs"/>
          <w:rtl/>
        </w:rPr>
        <w:t xml:space="preserve">אני לא זוכר אם </w:t>
      </w:r>
      <w:bookmarkStart w:id="420" w:name="_ETM_Q1_1151466"/>
      <w:bookmarkEnd w:id="420"/>
      <w:r>
        <w:rPr>
          <w:rFonts w:hint="cs"/>
          <w:rtl/>
        </w:rPr>
        <w:t xml:space="preserve">בחוק הקורונה הגדול עשינו לו קולב או לא עשינו </w:t>
      </w:r>
      <w:bookmarkStart w:id="421" w:name="_ETM_Q1_1149763"/>
      <w:bookmarkEnd w:id="421"/>
      <w:r>
        <w:rPr>
          <w:rFonts w:hint="cs"/>
          <w:rtl/>
        </w:rPr>
        <w:t>לו קולב. אבל יכול להיות שלא היה צריך - -</w:t>
      </w:r>
    </w:p>
    <w:p w:rsidR="00AF00B4" w:rsidRDefault="00AF00B4" w:rsidP="00AF00B4">
      <w:pPr>
        <w:rPr>
          <w:rtl/>
        </w:rPr>
      </w:pPr>
      <w:bookmarkStart w:id="422" w:name="_ETM_Q1_1153191"/>
      <w:bookmarkStart w:id="423" w:name="_ETM_Q1_1153363"/>
      <w:bookmarkEnd w:id="422"/>
      <w:bookmarkEnd w:id="423"/>
    </w:p>
    <w:p w:rsidR="00AF00B4" w:rsidRDefault="00AF00B4" w:rsidP="00AF00B4">
      <w:pPr>
        <w:pStyle w:val="af9"/>
        <w:keepNext/>
        <w:rPr>
          <w:rtl/>
        </w:rPr>
      </w:pPr>
      <w:bookmarkStart w:id="424" w:name="ET_guest_571712_64"/>
      <w:r w:rsidRPr="00AF00B4">
        <w:rPr>
          <w:rStyle w:val="TagStyle"/>
          <w:rtl/>
        </w:rPr>
        <w:t xml:space="preserve"> &lt;&lt; אורח &gt;&gt; </w:t>
      </w:r>
      <w:r>
        <w:rPr>
          <w:rtl/>
        </w:rPr>
        <w:t>יפעת רווה:</w:t>
      </w:r>
      <w:r w:rsidRPr="00AF00B4">
        <w:rPr>
          <w:rStyle w:val="TagStyle"/>
          <w:rtl/>
        </w:rPr>
        <w:t xml:space="preserve"> &lt;&lt; אורח &gt;&gt;</w:t>
      </w:r>
      <w:r>
        <w:rPr>
          <w:rtl/>
        </w:rPr>
        <w:t xml:space="preserve">   </w:t>
      </w:r>
      <w:bookmarkEnd w:id="424"/>
    </w:p>
    <w:p w:rsidR="00AF00B4" w:rsidRDefault="00AF00B4" w:rsidP="00AF00B4">
      <w:pPr>
        <w:pStyle w:val="KeepWithNext"/>
        <w:rPr>
          <w:rtl/>
        </w:rPr>
      </w:pPr>
    </w:p>
    <w:p w:rsidR="00AF00B4" w:rsidRDefault="00AF00B4" w:rsidP="00AF00B4">
      <w:pPr>
        <w:rPr>
          <w:rtl/>
        </w:rPr>
      </w:pPr>
      <w:r>
        <w:rPr>
          <w:rFonts w:hint="cs"/>
          <w:rtl/>
        </w:rPr>
        <w:t xml:space="preserve">לא הבנתי. </w:t>
      </w:r>
    </w:p>
    <w:p w:rsidR="00AF00B4" w:rsidRDefault="00AF00B4" w:rsidP="00AF00B4">
      <w:pPr>
        <w:rPr>
          <w:rtl/>
        </w:rPr>
      </w:pPr>
      <w:bookmarkStart w:id="425" w:name="_ETM_Q1_1153642"/>
      <w:bookmarkStart w:id="426" w:name="_ETM_Q1_1153738"/>
      <w:bookmarkEnd w:id="425"/>
      <w:bookmarkEnd w:id="426"/>
    </w:p>
    <w:p w:rsidR="00AF00B4" w:rsidRDefault="00AF00B4" w:rsidP="00AF00B4">
      <w:pPr>
        <w:pStyle w:val="af6"/>
        <w:keepNext/>
        <w:rPr>
          <w:rtl/>
        </w:rPr>
      </w:pPr>
      <w:bookmarkStart w:id="427" w:name="ET_yor_6157_65"/>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27"/>
    </w:p>
    <w:p w:rsidR="00AF00B4" w:rsidRDefault="00AF00B4" w:rsidP="00AF00B4">
      <w:pPr>
        <w:pStyle w:val="KeepWithNext"/>
        <w:rPr>
          <w:rtl/>
        </w:rPr>
      </w:pPr>
    </w:p>
    <w:p w:rsidR="00F46BCF" w:rsidRDefault="00F46BCF" w:rsidP="00AF00B4">
      <w:pPr>
        <w:rPr>
          <w:rtl/>
        </w:rPr>
      </w:pPr>
      <w:bookmarkStart w:id="428" w:name="_ETM_Q1_1155207"/>
      <w:bookmarkStart w:id="429" w:name="_ETM_Q1_1154365"/>
      <w:bookmarkStart w:id="430" w:name="_ETM_Q1_1154499"/>
      <w:bookmarkStart w:id="431" w:name="_ETM_Q1_1156148"/>
      <w:bookmarkStart w:id="432" w:name="_ETM_Q1_1156298"/>
      <w:bookmarkEnd w:id="428"/>
      <w:bookmarkEnd w:id="429"/>
      <w:bookmarkEnd w:id="430"/>
      <w:bookmarkEnd w:id="431"/>
      <w:bookmarkEnd w:id="432"/>
      <w:r>
        <w:rPr>
          <w:rFonts w:hint="cs"/>
          <w:rtl/>
        </w:rPr>
        <w:t xml:space="preserve">עשינו מקום לתלות עליו </w:t>
      </w:r>
      <w:bookmarkStart w:id="433" w:name="_ETM_Q1_1161482"/>
      <w:bookmarkEnd w:id="433"/>
      <w:r>
        <w:rPr>
          <w:rFonts w:hint="cs"/>
          <w:rtl/>
        </w:rPr>
        <w:t xml:space="preserve">את סוגית </w:t>
      </w:r>
      <w:r w:rsidR="00AF00B4">
        <w:rPr>
          <w:rFonts w:hint="cs"/>
          <w:rtl/>
        </w:rPr>
        <w:t>ה-</w:t>
      </w:r>
      <w:r w:rsidR="00AF00B4">
        <w:t>V.C</w:t>
      </w:r>
      <w:r w:rsidR="00AF00B4">
        <w:rPr>
          <w:rFonts w:hint="cs"/>
          <w:rtl/>
        </w:rPr>
        <w:t>.</w:t>
      </w:r>
      <w:r>
        <w:rPr>
          <w:rFonts w:hint="cs"/>
          <w:rtl/>
        </w:rPr>
        <w:t xml:space="preserve"> </w:t>
      </w:r>
    </w:p>
    <w:p w:rsidR="00AF00B4" w:rsidRDefault="00AF00B4" w:rsidP="00F46BCF">
      <w:pPr>
        <w:ind w:firstLine="0"/>
        <w:rPr>
          <w:rtl/>
        </w:rPr>
      </w:pPr>
      <w:bookmarkStart w:id="434" w:name="_ETM_Q1_1178799"/>
      <w:bookmarkEnd w:id="434"/>
    </w:p>
    <w:p w:rsidR="00AF00B4" w:rsidRDefault="00AF00B4" w:rsidP="00AF00B4">
      <w:pPr>
        <w:pStyle w:val="af9"/>
        <w:keepNext/>
        <w:rPr>
          <w:rtl/>
        </w:rPr>
      </w:pPr>
      <w:bookmarkStart w:id="435" w:name="ET_guest_571712_66"/>
      <w:r w:rsidRPr="00AF00B4">
        <w:rPr>
          <w:rStyle w:val="TagStyle"/>
          <w:rtl/>
        </w:rPr>
        <w:t xml:space="preserve"> &lt;&lt; אורח &gt;&gt; </w:t>
      </w:r>
      <w:r>
        <w:rPr>
          <w:rtl/>
        </w:rPr>
        <w:t>יפעת רווה:</w:t>
      </w:r>
      <w:r w:rsidRPr="00AF00B4">
        <w:rPr>
          <w:rStyle w:val="TagStyle"/>
          <w:rtl/>
        </w:rPr>
        <w:t xml:space="preserve"> &lt;&lt; אורח &gt;&gt;</w:t>
      </w:r>
      <w:r>
        <w:rPr>
          <w:rtl/>
        </w:rPr>
        <w:t xml:space="preserve">   </w:t>
      </w:r>
      <w:bookmarkEnd w:id="435"/>
    </w:p>
    <w:p w:rsidR="00AF00B4" w:rsidRDefault="00AF00B4" w:rsidP="00AF00B4">
      <w:pPr>
        <w:pStyle w:val="KeepWithNext"/>
        <w:rPr>
          <w:rtl/>
        </w:rPr>
      </w:pPr>
    </w:p>
    <w:p w:rsidR="00AF00B4" w:rsidRDefault="00AF00B4" w:rsidP="00AF00B4">
      <w:pPr>
        <w:rPr>
          <w:rtl/>
        </w:rPr>
      </w:pPr>
      <w:r>
        <w:rPr>
          <w:rFonts w:hint="cs"/>
          <w:rtl/>
        </w:rPr>
        <w:t>אני לא מכירה</w:t>
      </w:r>
      <w:bookmarkStart w:id="436" w:name="_ETM_Q1_1160789"/>
      <w:bookmarkStart w:id="437" w:name="_ETM_Q1_1160938"/>
      <w:bookmarkEnd w:id="436"/>
      <w:bookmarkEnd w:id="437"/>
      <w:r>
        <w:rPr>
          <w:rFonts w:hint="cs"/>
          <w:rtl/>
        </w:rPr>
        <w:t xml:space="preserve">, אלא אם אני מפספסת </w:t>
      </w:r>
      <w:bookmarkStart w:id="438" w:name="_ETM_Q1_1162581"/>
      <w:bookmarkEnd w:id="438"/>
      <w:r>
        <w:rPr>
          <w:rFonts w:hint="cs"/>
          <w:rtl/>
        </w:rPr>
        <w:t xml:space="preserve">משהו. </w:t>
      </w:r>
    </w:p>
    <w:p w:rsidR="00AF00B4" w:rsidRDefault="00AF00B4" w:rsidP="00AF00B4">
      <w:pPr>
        <w:rPr>
          <w:rtl/>
        </w:rPr>
      </w:pPr>
    </w:p>
    <w:p w:rsidR="00AF00B4" w:rsidRDefault="00AF00B4" w:rsidP="00AF00B4">
      <w:pPr>
        <w:pStyle w:val="af6"/>
        <w:keepNext/>
        <w:rPr>
          <w:rtl/>
        </w:rPr>
      </w:pPr>
      <w:bookmarkStart w:id="439" w:name="ET_yor_6157_67"/>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39"/>
    </w:p>
    <w:p w:rsidR="00AF00B4" w:rsidRDefault="00AF00B4" w:rsidP="00AF00B4">
      <w:pPr>
        <w:pStyle w:val="KeepWithNext"/>
        <w:rPr>
          <w:rtl/>
        </w:rPr>
      </w:pPr>
    </w:p>
    <w:p w:rsidR="00AF00B4" w:rsidRDefault="00AF00B4" w:rsidP="00AF00B4">
      <w:pPr>
        <w:rPr>
          <w:rtl/>
        </w:rPr>
      </w:pPr>
      <w:r>
        <w:rPr>
          <w:rFonts w:hint="cs"/>
          <w:rtl/>
        </w:rPr>
        <w:t xml:space="preserve">חוק הקורונה הגדול שהוא הסדר נצור. </w:t>
      </w:r>
    </w:p>
    <w:p w:rsidR="00AF00B4" w:rsidRDefault="00AF00B4" w:rsidP="00AF00B4">
      <w:pPr>
        <w:rPr>
          <w:rtl/>
        </w:rPr>
      </w:pPr>
      <w:bookmarkStart w:id="440" w:name="_ETM_Q1_1164411"/>
      <w:bookmarkStart w:id="441" w:name="_ETM_Q1_1164551"/>
      <w:bookmarkStart w:id="442" w:name="_ETM_Q1_1161974"/>
      <w:bookmarkEnd w:id="440"/>
      <w:bookmarkEnd w:id="441"/>
      <w:bookmarkEnd w:id="442"/>
    </w:p>
    <w:p w:rsidR="00AF00B4" w:rsidRDefault="00AF00B4" w:rsidP="00AF00B4">
      <w:pPr>
        <w:pStyle w:val="a4"/>
        <w:keepNext/>
        <w:rPr>
          <w:rtl/>
        </w:rPr>
      </w:pPr>
      <w:bookmarkStart w:id="443" w:name="ET_speaker_נועה_ברודסקי_לוי_68"/>
      <w:r w:rsidRPr="00AF00B4">
        <w:rPr>
          <w:rStyle w:val="TagStyle"/>
          <w:rtl/>
        </w:rPr>
        <w:t xml:space="preserve"> &lt;&lt; דובר &gt;&gt; </w:t>
      </w:r>
      <w:r>
        <w:rPr>
          <w:rtl/>
        </w:rPr>
        <w:t>נועה ברודסקי לוי:</w:t>
      </w:r>
      <w:r w:rsidRPr="00AF00B4">
        <w:rPr>
          <w:rStyle w:val="TagStyle"/>
          <w:rtl/>
        </w:rPr>
        <w:t xml:space="preserve"> &lt;&lt; דובר &gt;&gt;</w:t>
      </w:r>
      <w:r>
        <w:rPr>
          <w:rtl/>
        </w:rPr>
        <w:t xml:space="preserve">   </w:t>
      </w:r>
      <w:bookmarkEnd w:id="443"/>
    </w:p>
    <w:p w:rsidR="00AF00B4" w:rsidRDefault="00AF00B4" w:rsidP="00AF00B4">
      <w:pPr>
        <w:pStyle w:val="KeepWithNext"/>
        <w:rPr>
          <w:rtl/>
        </w:rPr>
      </w:pPr>
    </w:p>
    <w:p w:rsidR="00654D7C" w:rsidRDefault="00AF00B4" w:rsidP="00F46BCF">
      <w:pPr>
        <w:ind w:firstLine="0"/>
        <w:rPr>
          <w:rtl/>
        </w:rPr>
      </w:pPr>
      <w:bookmarkStart w:id="444" w:name="_ETM_Q1_1163554"/>
      <w:bookmarkStart w:id="445" w:name="_ETM_Q1_1163768"/>
      <w:bookmarkStart w:id="446" w:name="_ETM_Q1_1180649"/>
      <w:bookmarkStart w:id="447" w:name="_ETM_Q1_1182099"/>
      <w:bookmarkEnd w:id="444"/>
      <w:bookmarkEnd w:id="445"/>
      <w:bookmarkEnd w:id="446"/>
      <w:bookmarkEnd w:id="447"/>
      <w:r>
        <w:rPr>
          <w:rtl/>
        </w:rPr>
        <w:tab/>
      </w:r>
      <w:r>
        <w:rPr>
          <w:rFonts w:hint="cs"/>
          <w:rtl/>
        </w:rPr>
        <w:t>- - -</w:t>
      </w:r>
    </w:p>
    <w:p w:rsidR="00AF00B4" w:rsidRDefault="00AF00B4" w:rsidP="00F46BCF">
      <w:pPr>
        <w:ind w:firstLine="0"/>
        <w:rPr>
          <w:rtl/>
        </w:rPr>
      </w:pPr>
    </w:p>
    <w:p w:rsidR="00AF00B4" w:rsidRDefault="00AF00B4" w:rsidP="00AF00B4">
      <w:pPr>
        <w:pStyle w:val="af6"/>
        <w:keepNext/>
        <w:rPr>
          <w:rtl/>
        </w:rPr>
      </w:pPr>
      <w:bookmarkStart w:id="448" w:name="ET_yor_6157_69"/>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48"/>
    </w:p>
    <w:p w:rsidR="00AF00B4" w:rsidRDefault="00AF00B4" w:rsidP="00AF00B4">
      <w:pPr>
        <w:pStyle w:val="KeepWithNext"/>
        <w:rPr>
          <w:rtl/>
        </w:rPr>
      </w:pPr>
    </w:p>
    <w:p w:rsidR="00AF00B4" w:rsidRDefault="00AF00B4" w:rsidP="00AF00B4">
      <w:pPr>
        <w:rPr>
          <w:rtl/>
        </w:rPr>
      </w:pPr>
      <w:r>
        <w:rPr>
          <w:rFonts w:hint="cs"/>
          <w:rtl/>
        </w:rPr>
        <w:t>גלעד ואני חוקקנו חוק קורונה גדול עם הסדר נצור</w:t>
      </w:r>
      <w:bookmarkStart w:id="449" w:name="_ETM_Q1_1172444"/>
      <w:bookmarkEnd w:id="449"/>
      <w:r>
        <w:rPr>
          <w:rFonts w:hint="cs"/>
          <w:rtl/>
        </w:rPr>
        <w:t xml:space="preserve"> בכנסת הקודמת. </w:t>
      </w:r>
    </w:p>
    <w:p w:rsidR="00AF00B4" w:rsidRDefault="00AF00B4" w:rsidP="00AF00B4">
      <w:pPr>
        <w:rPr>
          <w:rtl/>
        </w:rPr>
      </w:pPr>
      <w:bookmarkStart w:id="450" w:name="_ETM_Q1_1175760"/>
      <w:bookmarkStart w:id="451" w:name="_ETM_Q1_1175909"/>
      <w:bookmarkEnd w:id="450"/>
      <w:bookmarkEnd w:id="451"/>
    </w:p>
    <w:p w:rsidR="00AF00B4" w:rsidRDefault="00AF00B4" w:rsidP="00AF00B4">
      <w:pPr>
        <w:pStyle w:val="a4"/>
        <w:keepNext/>
        <w:rPr>
          <w:rtl/>
        </w:rPr>
      </w:pPr>
      <w:bookmarkStart w:id="452" w:name="ET_speaker_נועה_ברודסקי_לוי_70"/>
      <w:r w:rsidRPr="00AF00B4">
        <w:rPr>
          <w:rStyle w:val="TagStyle"/>
          <w:rtl/>
        </w:rPr>
        <w:t xml:space="preserve"> &lt;&lt; דובר &gt;&gt; </w:t>
      </w:r>
      <w:r>
        <w:rPr>
          <w:rtl/>
        </w:rPr>
        <w:t>נועה ברודסקי לוי:</w:t>
      </w:r>
      <w:r w:rsidRPr="00AF00B4">
        <w:rPr>
          <w:rStyle w:val="TagStyle"/>
          <w:rtl/>
        </w:rPr>
        <w:t xml:space="preserve"> &lt;&lt; דובר &gt;&gt;</w:t>
      </w:r>
      <w:r>
        <w:rPr>
          <w:rtl/>
        </w:rPr>
        <w:t xml:space="preserve">   </w:t>
      </w:r>
      <w:bookmarkEnd w:id="452"/>
    </w:p>
    <w:p w:rsidR="00AF00B4" w:rsidRDefault="00AF00B4" w:rsidP="00AF00B4">
      <w:pPr>
        <w:pStyle w:val="KeepWithNext"/>
        <w:rPr>
          <w:rtl/>
        </w:rPr>
      </w:pPr>
    </w:p>
    <w:p w:rsidR="00654D7C" w:rsidRDefault="00AF00B4" w:rsidP="00AF00B4">
      <w:pPr>
        <w:rPr>
          <w:rtl/>
        </w:rPr>
      </w:pPr>
      <w:bookmarkStart w:id="453" w:name="_ETM_Q1_1178319"/>
      <w:bookmarkStart w:id="454" w:name="_ETM_Q1_1178458"/>
      <w:bookmarkEnd w:id="453"/>
      <w:bookmarkEnd w:id="454"/>
      <w:r>
        <w:rPr>
          <w:rFonts w:hint="cs"/>
          <w:rtl/>
        </w:rPr>
        <w:t xml:space="preserve">אבל </w:t>
      </w:r>
      <w:bookmarkStart w:id="455" w:name="_ETM_Q1_1179040"/>
      <w:bookmarkEnd w:id="455"/>
      <w:r>
        <w:rPr>
          <w:rFonts w:hint="cs"/>
          <w:rtl/>
        </w:rPr>
        <w:t xml:space="preserve">זה לא חוק שאפשר להפעיל אותו מתי שרוצים. </w:t>
      </w:r>
      <w:bookmarkStart w:id="456" w:name="_ETM_Q1_1182682"/>
      <w:bookmarkEnd w:id="456"/>
      <w:r w:rsidR="00654D7C">
        <w:rPr>
          <w:rFonts w:hint="cs"/>
          <w:rtl/>
        </w:rPr>
        <w:t xml:space="preserve">זה חוק שפקע לחלוטין. </w:t>
      </w:r>
    </w:p>
    <w:p w:rsidR="00654D7C" w:rsidRDefault="00654D7C" w:rsidP="00F46BCF">
      <w:pPr>
        <w:ind w:firstLine="0"/>
        <w:rPr>
          <w:rtl/>
        </w:rPr>
      </w:pPr>
      <w:bookmarkStart w:id="457" w:name="_ETM_Q1_1189949"/>
      <w:bookmarkEnd w:id="457"/>
    </w:p>
    <w:p w:rsidR="00AF00B4" w:rsidRDefault="00AF00B4" w:rsidP="00AF00B4">
      <w:pPr>
        <w:pStyle w:val="af6"/>
        <w:keepNext/>
        <w:rPr>
          <w:rtl/>
        </w:rPr>
      </w:pPr>
      <w:bookmarkStart w:id="458" w:name="ET_yor_6157_71"/>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58"/>
    </w:p>
    <w:p w:rsidR="00AF00B4" w:rsidRDefault="00AF00B4" w:rsidP="00AF00B4">
      <w:pPr>
        <w:pStyle w:val="KeepWithNext"/>
        <w:rPr>
          <w:rtl/>
        </w:rPr>
      </w:pPr>
    </w:p>
    <w:p w:rsidR="00AF00B4" w:rsidRDefault="00AF00B4" w:rsidP="00AF00B4">
      <w:pPr>
        <w:rPr>
          <w:rtl/>
        </w:rPr>
      </w:pPr>
      <w:bookmarkStart w:id="459" w:name="_ETM_Q1_1184741"/>
      <w:bookmarkEnd w:id="459"/>
      <w:r>
        <w:rPr>
          <w:rFonts w:hint="cs"/>
          <w:rtl/>
        </w:rPr>
        <w:t xml:space="preserve">חוק הקורונה הגדול פקע לחלוטין? אני לא בטוח. </w:t>
      </w:r>
    </w:p>
    <w:p w:rsidR="00AF00B4" w:rsidRDefault="00AF00B4" w:rsidP="00AF00B4">
      <w:pPr>
        <w:rPr>
          <w:rtl/>
        </w:rPr>
      </w:pPr>
      <w:bookmarkStart w:id="460" w:name="_ETM_Q1_1184422"/>
      <w:bookmarkStart w:id="461" w:name="_ETM_Q1_1184659"/>
      <w:bookmarkStart w:id="462" w:name="_ETM_Q1_1185219"/>
      <w:bookmarkEnd w:id="460"/>
      <w:bookmarkEnd w:id="461"/>
      <w:bookmarkEnd w:id="462"/>
    </w:p>
    <w:p w:rsidR="00AF00B4" w:rsidRDefault="00AF00B4" w:rsidP="00AF00B4">
      <w:pPr>
        <w:pStyle w:val="a4"/>
        <w:keepNext/>
        <w:rPr>
          <w:rtl/>
        </w:rPr>
      </w:pPr>
      <w:bookmarkStart w:id="463" w:name="ET_speaker_נועה_ברודסקי_לוי_72"/>
      <w:r w:rsidRPr="00AF00B4">
        <w:rPr>
          <w:rStyle w:val="TagStyle"/>
          <w:rtl/>
        </w:rPr>
        <w:t xml:space="preserve"> &lt;&lt; דובר &gt;&gt; </w:t>
      </w:r>
      <w:r>
        <w:rPr>
          <w:rtl/>
        </w:rPr>
        <w:t>נועה ברודסקי לוי:</w:t>
      </w:r>
      <w:r w:rsidRPr="00AF00B4">
        <w:rPr>
          <w:rStyle w:val="TagStyle"/>
          <w:rtl/>
        </w:rPr>
        <w:t xml:space="preserve"> &lt;&lt; דובר &gt;&gt;</w:t>
      </w:r>
      <w:r>
        <w:rPr>
          <w:rtl/>
        </w:rPr>
        <w:t xml:space="preserve">   </w:t>
      </w:r>
      <w:bookmarkEnd w:id="463"/>
    </w:p>
    <w:p w:rsidR="00AF00B4" w:rsidRDefault="00AF00B4" w:rsidP="00AF00B4">
      <w:pPr>
        <w:pStyle w:val="KeepWithNext"/>
        <w:rPr>
          <w:rtl/>
        </w:rPr>
      </w:pPr>
    </w:p>
    <w:p w:rsidR="00AF00B4" w:rsidRDefault="00AF00B4" w:rsidP="00AF00B4">
      <w:pPr>
        <w:rPr>
          <w:rtl/>
        </w:rPr>
      </w:pPr>
      <w:bookmarkStart w:id="464" w:name="_ETM_Q1_1186401"/>
      <w:bookmarkStart w:id="465" w:name="_ETM_Q1_1186602"/>
      <w:bookmarkEnd w:id="464"/>
      <w:bookmarkEnd w:id="465"/>
      <w:r>
        <w:rPr>
          <w:rFonts w:hint="cs"/>
          <w:rtl/>
        </w:rPr>
        <w:t xml:space="preserve">ודאי. </w:t>
      </w:r>
    </w:p>
    <w:p w:rsidR="00AF00B4" w:rsidRDefault="00AF00B4" w:rsidP="00AF00B4">
      <w:pPr>
        <w:rPr>
          <w:rtl/>
        </w:rPr>
      </w:pPr>
      <w:bookmarkStart w:id="466" w:name="_ETM_Q1_1186813"/>
      <w:bookmarkEnd w:id="466"/>
    </w:p>
    <w:p w:rsidR="00AF00B4" w:rsidRDefault="00AF00B4" w:rsidP="00AF00B4">
      <w:pPr>
        <w:pStyle w:val="af9"/>
        <w:keepNext/>
        <w:rPr>
          <w:rtl/>
        </w:rPr>
      </w:pPr>
      <w:bookmarkStart w:id="467" w:name="ET_guest_838221_73"/>
      <w:r w:rsidRPr="00AF00B4">
        <w:rPr>
          <w:rStyle w:val="TagStyle"/>
          <w:rtl/>
        </w:rPr>
        <w:t xml:space="preserve"> &lt;&lt; אורח &gt;&gt; </w:t>
      </w:r>
      <w:r>
        <w:rPr>
          <w:rtl/>
        </w:rPr>
        <w:t>אביב ישראלי:</w:t>
      </w:r>
      <w:r w:rsidRPr="00AF00B4">
        <w:rPr>
          <w:rStyle w:val="TagStyle"/>
          <w:rtl/>
        </w:rPr>
        <w:t xml:space="preserve"> &lt;&lt; אורח &gt;&gt;</w:t>
      </w:r>
      <w:r>
        <w:rPr>
          <w:rtl/>
        </w:rPr>
        <w:t xml:space="preserve">   </w:t>
      </w:r>
      <w:bookmarkEnd w:id="467"/>
    </w:p>
    <w:p w:rsidR="00AF00B4" w:rsidRDefault="00AF00B4" w:rsidP="00AF00B4">
      <w:pPr>
        <w:pStyle w:val="KeepWithNext"/>
        <w:rPr>
          <w:rtl/>
        </w:rPr>
      </w:pPr>
    </w:p>
    <w:p w:rsidR="00AF00B4" w:rsidRDefault="00AF00B4" w:rsidP="00AF00B4">
      <w:pPr>
        <w:rPr>
          <w:rtl/>
        </w:rPr>
      </w:pPr>
      <w:bookmarkStart w:id="468" w:name="_ETM_Q1_1187861"/>
      <w:bookmarkStart w:id="469" w:name="_ETM_Q1_1187970"/>
      <w:bookmarkEnd w:id="468"/>
      <w:bookmarkEnd w:id="469"/>
      <w:r>
        <w:rPr>
          <w:rFonts w:hint="cs"/>
          <w:rtl/>
        </w:rPr>
        <w:t xml:space="preserve">זאת הוראת שעה, למיטב זכרוני. </w:t>
      </w:r>
    </w:p>
    <w:p w:rsidR="00AF00B4" w:rsidRDefault="00AF00B4" w:rsidP="00AF00B4">
      <w:pPr>
        <w:rPr>
          <w:rtl/>
        </w:rPr>
      </w:pPr>
    </w:p>
    <w:p w:rsidR="00AF00B4" w:rsidRDefault="00AF00B4" w:rsidP="00AF00B4">
      <w:pPr>
        <w:pStyle w:val="af9"/>
        <w:keepNext/>
        <w:rPr>
          <w:rtl/>
        </w:rPr>
      </w:pPr>
      <w:bookmarkStart w:id="470" w:name="ET_guest_571712_74"/>
      <w:r w:rsidRPr="00AF00B4">
        <w:rPr>
          <w:rStyle w:val="TagStyle"/>
          <w:rtl/>
        </w:rPr>
        <w:t xml:space="preserve"> &lt;&lt; אורח &gt;&gt; </w:t>
      </w:r>
      <w:r>
        <w:rPr>
          <w:rtl/>
        </w:rPr>
        <w:t>יפעת רווה:</w:t>
      </w:r>
      <w:r w:rsidRPr="00AF00B4">
        <w:rPr>
          <w:rStyle w:val="TagStyle"/>
          <w:rtl/>
        </w:rPr>
        <w:t xml:space="preserve"> &lt;&lt; אורח &gt;&gt;</w:t>
      </w:r>
      <w:r>
        <w:rPr>
          <w:rtl/>
        </w:rPr>
        <w:t xml:space="preserve">   </w:t>
      </w:r>
      <w:bookmarkEnd w:id="470"/>
    </w:p>
    <w:p w:rsidR="00AF00B4" w:rsidRDefault="00AF00B4" w:rsidP="00AF00B4">
      <w:pPr>
        <w:pStyle w:val="KeepWithNext"/>
        <w:rPr>
          <w:rtl/>
        </w:rPr>
      </w:pPr>
    </w:p>
    <w:p w:rsidR="00654D7C" w:rsidRDefault="00AF00B4" w:rsidP="00AF00B4">
      <w:pPr>
        <w:rPr>
          <w:rtl/>
        </w:rPr>
      </w:pPr>
      <w:r>
        <w:rPr>
          <w:rFonts w:hint="cs"/>
          <w:rtl/>
        </w:rPr>
        <w:t xml:space="preserve">אני לא מכירה </w:t>
      </w:r>
      <w:bookmarkStart w:id="471" w:name="_ETM_Q1_1190082"/>
      <w:bookmarkEnd w:id="471"/>
      <w:r>
        <w:rPr>
          <w:rFonts w:hint="cs"/>
          <w:rtl/>
        </w:rPr>
        <w:t xml:space="preserve">משהו בתוקף. </w:t>
      </w:r>
    </w:p>
    <w:p w:rsidR="00AF00B4" w:rsidRDefault="00AF00B4" w:rsidP="00AF00B4">
      <w:pPr>
        <w:rPr>
          <w:rtl/>
        </w:rPr>
      </w:pPr>
      <w:bookmarkStart w:id="472" w:name="_ETM_Q1_1192460"/>
      <w:bookmarkStart w:id="473" w:name="_ETM_Q1_1192598"/>
      <w:bookmarkEnd w:id="472"/>
      <w:bookmarkEnd w:id="473"/>
    </w:p>
    <w:p w:rsidR="00AF00B4" w:rsidRDefault="00AF00B4" w:rsidP="00AF00B4">
      <w:pPr>
        <w:pStyle w:val="af6"/>
        <w:keepNext/>
        <w:rPr>
          <w:rtl/>
        </w:rPr>
      </w:pPr>
      <w:bookmarkStart w:id="474" w:name="ET_yor_6157_75"/>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74"/>
    </w:p>
    <w:p w:rsidR="00AF00B4" w:rsidRDefault="00AF00B4" w:rsidP="00AF00B4">
      <w:pPr>
        <w:pStyle w:val="KeepWithNext"/>
        <w:rPr>
          <w:rtl/>
        </w:rPr>
      </w:pPr>
    </w:p>
    <w:p w:rsidR="00AF00B4" w:rsidRDefault="00AF00B4" w:rsidP="00AF00B4">
      <w:pPr>
        <w:rPr>
          <w:rtl/>
        </w:rPr>
      </w:pPr>
      <w:bookmarkStart w:id="475" w:name="_ETM_Q1_1190226"/>
      <w:bookmarkEnd w:id="475"/>
      <w:r>
        <w:rPr>
          <w:rFonts w:hint="cs"/>
          <w:rtl/>
        </w:rPr>
        <w:t xml:space="preserve">אפשר לבדוק </w:t>
      </w:r>
      <w:bookmarkStart w:id="476" w:name="_ETM_Q1_1191232"/>
      <w:bookmarkEnd w:id="476"/>
      <w:r>
        <w:rPr>
          <w:rFonts w:hint="cs"/>
          <w:rtl/>
        </w:rPr>
        <w:t xml:space="preserve">את זה. בכל מקרה עשינו אותו שהוא יישאר. הארכנו אותו עוד הרבה אחרי שהקורונה כבר נגמרה. אמרנו שזה חוק </w:t>
      </w:r>
      <w:bookmarkStart w:id="477" w:name="_ETM_Q1_1199729"/>
      <w:bookmarkEnd w:id="477"/>
      <w:r>
        <w:rPr>
          <w:rFonts w:hint="cs"/>
          <w:rtl/>
        </w:rPr>
        <w:t xml:space="preserve">שמתאים למה שיהיה כשתהיה מגפה. </w:t>
      </w:r>
    </w:p>
    <w:p w:rsidR="00AF00B4" w:rsidRDefault="00AF00B4" w:rsidP="00AF00B4">
      <w:pPr>
        <w:rPr>
          <w:rtl/>
        </w:rPr>
      </w:pPr>
      <w:bookmarkStart w:id="478" w:name="_ETM_Q1_1198000"/>
      <w:bookmarkStart w:id="479" w:name="_ETM_Q1_1198201"/>
      <w:bookmarkEnd w:id="478"/>
      <w:bookmarkEnd w:id="479"/>
    </w:p>
    <w:p w:rsidR="00AF00B4" w:rsidRDefault="00AF00B4" w:rsidP="00AF00B4">
      <w:pPr>
        <w:pStyle w:val="af9"/>
        <w:keepNext/>
        <w:rPr>
          <w:rtl/>
        </w:rPr>
      </w:pPr>
      <w:bookmarkStart w:id="480" w:name="ET_guest_571712_76"/>
      <w:r w:rsidRPr="00AF00B4">
        <w:rPr>
          <w:rStyle w:val="TagStyle"/>
          <w:rtl/>
        </w:rPr>
        <w:t xml:space="preserve"> &lt;&lt; אורח &gt;&gt; </w:t>
      </w:r>
      <w:r>
        <w:rPr>
          <w:rtl/>
        </w:rPr>
        <w:t>יפעת רווה:</w:t>
      </w:r>
      <w:r w:rsidRPr="00AF00B4">
        <w:rPr>
          <w:rStyle w:val="TagStyle"/>
          <w:rtl/>
        </w:rPr>
        <w:t xml:space="preserve"> &lt;&lt; אורח &gt;&gt;</w:t>
      </w:r>
      <w:r>
        <w:rPr>
          <w:rtl/>
        </w:rPr>
        <w:t xml:space="preserve">   </w:t>
      </w:r>
      <w:bookmarkEnd w:id="480"/>
    </w:p>
    <w:p w:rsidR="00AF00B4" w:rsidRDefault="00AF00B4" w:rsidP="00AF00B4">
      <w:pPr>
        <w:pStyle w:val="KeepWithNext"/>
        <w:rPr>
          <w:rtl/>
        </w:rPr>
      </w:pPr>
    </w:p>
    <w:p w:rsidR="00AF00B4" w:rsidRDefault="00AF00B4" w:rsidP="00AF00B4">
      <w:pPr>
        <w:rPr>
          <w:rtl/>
        </w:rPr>
      </w:pPr>
      <w:bookmarkStart w:id="481" w:name="_ETM_Q1_1200128"/>
      <w:bookmarkStart w:id="482" w:name="_ETM_Q1_1200281"/>
      <w:bookmarkEnd w:id="481"/>
      <w:bookmarkEnd w:id="482"/>
      <w:r>
        <w:rPr>
          <w:rFonts w:hint="cs"/>
          <w:rtl/>
        </w:rPr>
        <w:t xml:space="preserve">עדיין, למיטב ידיעתי, זה פקע. יכול להיות שזה הוארך אחר כך, אני לא יודעת. </w:t>
      </w:r>
    </w:p>
    <w:p w:rsidR="00AF00B4" w:rsidRDefault="00AF00B4" w:rsidP="00AF00B4">
      <w:pPr>
        <w:rPr>
          <w:rtl/>
        </w:rPr>
      </w:pPr>
    </w:p>
    <w:p w:rsidR="00AF00B4" w:rsidRDefault="00AF00B4" w:rsidP="00AF00B4">
      <w:pPr>
        <w:pStyle w:val="af6"/>
        <w:keepNext/>
        <w:rPr>
          <w:rtl/>
        </w:rPr>
      </w:pPr>
      <w:bookmarkStart w:id="483" w:name="ET_yor_6157_77"/>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 </w:t>
      </w:r>
      <w:r>
        <w:rPr>
          <w:rtl/>
        </w:rPr>
        <w:t xml:space="preserve">היו"ר שמחה </w:t>
      </w:r>
      <w:proofErr w:type="spellStart"/>
      <w:r>
        <w:rPr>
          <w:rtl/>
        </w:rPr>
        <w:t>רוטמן</w:t>
      </w:r>
      <w:proofErr w:type="spellEnd"/>
      <w:r>
        <w:rPr>
          <w:rtl/>
        </w:rPr>
        <w:t>:</w:t>
      </w:r>
      <w:r w:rsidRPr="00AF00B4">
        <w:rPr>
          <w:rStyle w:val="TagStyle"/>
          <w:rtl/>
        </w:rPr>
        <w:t xml:space="preserve"> &lt;&lt; </w:t>
      </w:r>
      <w:proofErr w:type="spellStart"/>
      <w:r w:rsidRPr="00AF00B4">
        <w:rPr>
          <w:rStyle w:val="TagStyle"/>
          <w:rtl/>
        </w:rPr>
        <w:t>יור</w:t>
      </w:r>
      <w:proofErr w:type="spellEnd"/>
      <w:r w:rsidRPr="00AF00B4">
        <w:rPr>
          <w:rStyle w:val="TagStyle"/>
          <w:rtl/>
        </w:rPr>
        <w:t xml:space="preserve"> &gt;&gt;</w:t>
      </w:r>
      <w:r>
        <w:rPr>
          <w:rtl/>
        </w:rPr>
        <w:t xml:space="preserve">   </w:t>
      </w:r>
      <w:bookmarkEnd w:id="483"/>
    </w:p>
    <w:p w:rsidR="00AF00B4" w:rsidRDefault="00AF00B4" w:rsidP="00AF00B4">
      <w:pPr>
        <w:pStyle w:val="KeepWithNext"/>
        <w:rPr>
          <w:rtl/>
        </w:rPr>
      </w:pPr>
    </w:p>
    <w:p w:rsidR="00654D7C" w:rsidRDefault="00AF00B4" w:rsidP="00AF00B4">
      <w:pPr>
        <w:rPr>
          <w:rtl/>
        </w:rPr>
      </w:pPr>
      <w:bookmarkStart w:id="484" w:name="_ETM_Q1_1192849"/>
      <w:bookmarkStart w:id="485" w:name="_ETM_Q1_1215333"/>
      <w:bookmarkEnd w:id="484"/>
      <w:bookmarkEnd w:id="485"/>
      <w:r>
        <w:rPr>
          <w:rFonts w:hint="cs"/>
          <w:rtl/>
        </w:rPr>
        <w:t xml:space="preserve">בסדר. אבל אני כן חושב שאפשר להפיק לקחים </w:t>
      </w:r>
      <w:r>
        <w:rPr>
          <w:rtl/>
        </w:rPr>
        <w:t>–</w:t>
      </w:r>
      <w:r>
        <w:rPr>
          <w:rFonts w:hint="cs"/>
          <w:rtl/>
        </w:rPr>
        <w:t xml:space="preserve"> </w:t>
      </w:r>
      <w:r w:rsidR="00654D7C">
        <w:rPr>
          <w:rFonts w:hint="cs"/>
          <w:rtl/>
        </w:rPr>
        <w:t xml:space="preserve">מותר וצריך להפיק לקחים. </w:t>
      </w:r>
      <w:r>
        <w:rPr>
          <w:rFonts w:hint="cs"/>
          <w:rtl/>
        </w:rPr>
        <w:t xml:space="preserve">אגב, ספציפית נושא המניעה הביטחונית של אסירים ביטחוניים </w:t>
      </w:r>
      <w:bookmarkStart w:id="486" w:name="_ETM_Q1_1214058"/>
      <w:bookmarkEnd w:id="486"/>
      <w:r>
        <w:rPr>
          <w:rFonts w:hint="cs"/>
          <w:rtl/>
        </w:rPr>
        <w:t xml:space="preserve">מלצאת ולהיכנס </w:t>
      </w:r>
      <w:r>
        <w:rPr>
          <w:rtl/>
        </w:rPr>
        <w:t>–</w:t>
      </w:r>
      <w:r>
        <w:rPr>
          <w:rFonts w:hint="cs"/>
          <w:rtl/>
        </w:rPr>
        <w:t xml:space="preserve"> עכשיו אנחנו במלחמה וזה מאוד ברור, אבל </w:t>
      </w:r>
      <w:r w:rsidR="00654D7C">
        <w:rPr>
          <w:rFonts w:hint="cs"/>
          <w:rtl/>
        </w:rPr>
        <w:t xml:space="preserve">היו מצבים שאני לא יודע אם </w:t>
      </w:r>
      <w:bookmarkStart w:id="487" w:name="_ETM_Q1_1225016"/>
      <w:bookmarkEnd w:id="487"/>
      <w:r w:rsidR="00654D7C">
        <w:rPr>
          <w:rFonts w:hint="cs"/>
          <w:rtl/>
        </w:rPr>
        <w:t xml:space="preserve">הם הגיעו לגדר מלחמה אבל </w:t>
      </w:r>
      <w:r>
        <w:rPr>
          <w:rFonts w:hint="cs"/>
          <w:rtl/>
        </w:rPr>
        <w:t xml:space="preserve">מאוד יכול להיות שבשנת 2015, למרות שזה לא היה בגדר מלחמה אבל </w:t>
      </w:r>
      <w:bookmarkStart w:id="488" w:name="_ETM_Q1_1229636"/>
      <w:bookmarkEnd w:id="488"/>
      <w:r w:rsidR="00654D7C">
        <w:rPr>
          <w:rFonts w:hint="cs"/>
          <w:rtl/>
        </w:rPr>
        <w:t xml:space="preserve">היה לנו גל </w:t>
      </w:r>
      <w:bookmarkStart w:id="489" w:name="_ETM_Q1_1235550"/>
      <w:bookmarkEnd w:id="489"/>
      <w:r>
        <w:rPr>
          <w:rFonts w:hint="cs"/>
          <w:rtl/>
        </w:rPr>
        <w:t xml:space="preserve">גדול של טרור היחידים </w:t>
      </w:r>
      <w:r>
        <w:rPr>
          <w:rtl/>
        </w:rPr>
        <w:t>–</w:t>
      </w:r>
      <w:r>
        <w:rPr>
          <w:rFonts w:hint="cs"/>
          <w:rtl/>
        </w:rPr>
        <w:t xml:space="preserve"> יכול להיות שצריך היה להפעיל את זה. לא יודע. אינני נביא. אנחנו לא מנהלים עכשיו את </w:t>
      </w:r>
      <w:bookmarkStart w:id="490" w:name="_ETM_Q1_1235510"/>
      <w:bookmarkEnd w:id="490"/>
      <w:r>
        <w:rPr>
          <w:rFonts w:hint="cs"/>
          <w:rtl/>
        </w:rPr>
        <w:t xml:space="preserve">הדיון על זה, אבל אני רק אומר שצריך </w:t>
      </w:r>
      <w:r w:rsidR="00B82D29">
        <w:rPr>
          <w:rFonts w:hint="cs"/>
          <w:rtl/>
        </w:rPr>
        <w:t xml:space="preserve">לנהל את הדיון הזה מתישהו. ואתם </w:t>
      </w:r>
      <w:proofErr w:type="spellStart"/>
      <w:r w:rsidR="00B82D29">
        <w:rPr>
          <w:rFonts w:hint="cs"/>
          <w:rtl/>
        </w:rPr>
        <w:t>בתקש"ח</w:t>
      </w:r>
      <w:proofErr w:type="spellEnd"/>
      <w:r w:rsidR="00B82D29">
        <w:rPr>
          <w:rFonts w:hint="cs"/>
          <w:rtl/>
        </w:rPr>
        <w:t xml:space="preserve"> מוגבלים יותר ממה שאתם יכולים לעשות. לעומת זאת לכנסת יש הסמכות. </w:t>
      </w:r>
    </w:p>
    <w:p w:rsidR="00B82D29" w:rsidRDefault="00B82D29" w:rsidP="00F46BCF">
      <w:pPr>
        <w:ind w:firstLine="0"/>
        <w:rPr>
          <w:rtl/>
        </w:rPr>
      </w:pPr>
      <w:bookmarkStart w:id="491" w:name="_ETM_Q1_1252750"/>
      <w:bookmarkStart w:id="492" w:name="_ETM_Q1_1251066"/>
      <w:bookmarkEnd w:id="491"/>
      <w:bookmarkEnd w:id="492"/>
    </w:p>
    <w:p w:rsidR="00B82D29" w:rsidRDefault="00B82D29" w:rsidP="00B82D29">
      <w:pPr>
        <w:pStyle w:val="a4"/>
        <w:keepNext/>
        <w:rPr>
          <w:rtl/>
        </w:rPr>
      </w:pPr>
      <w:bookmarkStart w:id="493" w:name="ET_speaker_נועה_ברודסקי_לוי_78"/>
      <w:r w:rsidRPr="00B82D29">
        <w:rPr>
          <w:rStyle w:val="TagStyle"/>
          <w:rtl/>
        </w:rPr>
        <w:t xml:space="preserve"> &lt;&lt; דובר &gt;&gt; </w:t>
      </w:r>
      <w:r>
        <w:rPr>
          <w:rtl/>
        </w:rPr>
        <w:t>נועה ברודסקי לוי:</w:t>
      </w:r>
      <w:r w:rsidRPr="00B82D29">
        <w:rPr>
          <w:rStyle w:val="TagStyle"/>
          <w:rtl/>
        </w:rPr>
        <w:t xml:space="preserve"> &lt;&lt; דובר &gt;&gt;</w:t>
      </w:r>
      <w:r>
        <w:rPr>
          <w:rtl/>
        </w:rPr>
        <w:t xml:space="preserve">   </w:t>
      </w:r>
      <w:bookmarkEnd w:id="493"/>
    </w:p>
    <w:p w:rsidR="00B82D29" w:rsidRDefault="00B82D29" w:rsidP="00B82D29">
      <w:pPr>
        <w:pStyle w:val="KeepWithNext"/>
        <w:rPr>
          <w:rtl/>
        </w:rPr>
      </w:pPr>
    </w:p>
    <w:p w:rsidR="00B82D29" w:rsidRDefault="00B82D29" w:rsidP="00B82D29">
      <w:pPr>
        <w:ind w:firstLine="0"/>
        <w:rPr>
          <w:rtl/>
        </w:rPr>
      </w:pPr>
      <w:bookmarkStart w:id="494" w:name="_ETM_Q1_1252285"/>
      <w:bookmarkStart w:id="495" w:name="_ETM_Q1_1252523"/>
      <w:bookmarkStart w:id="496" w:name="_ETM_Q1_1253517"/>
      <w:bookmarkStart w:id="497" w:name="_ETM_Q1_1255100"/>
      <w:bookmarkEnd w:id="494"/>
      <w:bookmarkEnd w:id="495"/>
      <w:bookmarkEnd w:id="496"/>
      <w:bookmarkEnd w:id="497"/>
      <w:r>
        <w:rPr>
          <w:rtl/>
        </w:rPr>
        <w:tab/>
      </w:r>
      <w:bookmarkStart w:id="498" w:name="_ETM_Q1_1255234"/>
      <w:bookmarkEnd w:id="498"/>
      <w:r>
        <w:rPr>
          <w:rFonts w:hint="cs"/>
          <w:rtl/>
        </w:rPr>
        <w:t xml:space="preserve">אני רוצה לומר עוד משהו על הצו. אני יודעת שמה שמטריד מאוד </w:t>
      </w:r>
      <w:bookmarkStart w:id="499" w:name="_ETM_Q1_1257720"/>
      <w:bookmarkEnd w:id="499"/>
      <w:r>
        <w:rPr>
          <w:rFonts w:hint="cs"/>
          <w:rtl/>
        </w:rPr>
        <w:t xml:space="preserve">את הסנגוריה זה שעוד לא עבר הסדר השגרה. לא הסדר </w:t>
      </w:r>
      <w:bookmarkStart w:id="500" w:name="_ETM_Q1_1260703"/>
      <w:bookmarkEnd w:id="500"/>
      <w:r>
        <w:rPr>
          <w:rFonts w:hint="cs"/>
          <w:rtl/>
        </w:rPr>
        <w:t xml:space="preserve">שגרה כי זה גם הוראת שעה כפיילוט, אבל מה שאישרנו כאן בוועדה ותקוע במליאה. </w:t>
      </w:r>
      <w:bookmarkStart w:id="501" w:name="_ETM_Q1_1260017"/>
      <w:bookmarkEnd w:id="501"/>
    </w:p>
    <w:p w:rsidR="00B82D29" w:rsidRDefault="00B82D29" w:rsidP="00B82D29">
      <w:pPr>
        <w:ind w:firstLine="0"/>
        <w:rPr>
          <w:rtl/>
        </w:rPr>
      </w:pPr>
      <w:bookmarkStart w:id="502" w:name="_ETM_Q1_1270809"/>
      <w:bookmarkStart w:id="503" w:name="_ETM_Q1_1271045"/>
      <w:bookmarkEnd w:id="502"/>
      <w:bookmarkEnd w:id="503"/>
    </w:p>
    <w:p w:rsidR="00B82D29" w:rsidRDefault="00B82D29" w:rsidP="00B82D29">
      <w:pPr>
        <w:pStyle w:val="af9"/>
        <w:keepNext/>
        <w:rPr>
          <w:rtl/>
        </w:rPr>
      </w:pPr>
      <w:bookmarkStart w:id="504" w:name="ET_guest_571712_79"/>
      <w:r w:rsidRPr="00B82D29">
        <w:rPr>
          <w:rStyle w:val="TagStyle"/>
          <w:rtl/>
        </w:rPr>
        <w:t xml:space="preserve"> &lt;&lt; אורח &gt;&gt; </w:t>
      </w:r>
      <w:r>
        <w:rPr>
          <w:rtl/>
        </w:rPr>
        <w:t>יפעת רווה:</w:t>
      </w:r>
      <w:r w:rsidRPr="00B82D29">
        <w:rPr>
          <w:rStyle w:val="TagStyle"/>
          <w:rtl/>
        </w:rPr>
        <w:t xml:space="preserve"> &lt;&lt; אורח &gt;&gt;</w:t>
      </w:r>
      <w:r>
        <w:rPr>
          <w:rtl/>
        </w:rPr>
        <w:t xml:space="preserve">   </w:t>
      </w:r>
      <w:bookmarkEnd w:id="504"/>
    </w:p>
    <w:p w:rsidR="00B82D29" w:rsidRDefault="00B82D29" w:rsidP="00B82D29">
      <w:pPr>
        <w:pStyle w:val="KeepWithNext"/>
        <w:rPr>
          <w:rtl/>
        </w:rPr>
      </w:pPr>
    </w:p>
    <w:p w:rsidR="00654D7C" w:rsidRDefault="00654D7C" w:rsidP="00B82D29">
      <w:pPr>
        <w:rPr>
          <w:rtl/>
        </w:rPr>
      </w:pPr>
      <w:bookmarkStart w:id="505" w:name="_ETM_Q1_1265801"/>
      <w:bookmarkStart w:id="506" w:name="_ETM_Q1_1267051"/>
      <w:bookmarkStart w:id="507" w:name="_ETM_Q1_1269734"/>
      <w:bookmarkStart w:id="508" w:name="_ETM_Q1_1269884"/>
      <w:bookmarkEnd w:id="505"/>
      <w:bookmarkEnd w:id="506"/>
      <w:bookmarkEnd w:id="507"/>
      <w:bookmarkEnd w:id="508"/>
      <w:r>
        <w:rPr>
          <w:rFonts w:hint="cs"/>
          <w:rtl/>
        </w:rPr>
        <w:t>זה אושר במרץ</w:t>
      </w:r>
      <w:r w:rsidR="00B82D29">
        <w:rPr>
          <w:rFonts w:hint="cs"/>
          <w:rtl/>
        </w:rPr>
        <w:t>,</w:t>
      </w:r>
      <w:r>
        <w:rPr>
          <w:rFonts w:hint="cs"/>
          <w:rtl/>
        </w:rPr>
        <w:t xml:space="preserve"> ו</w:t>
      </w:r>
      <w:r w:rsidR="00B82D29">
        <w:rPr>
          <w:rFonts w:hint="cs"/>
          <w:rtl/>
        </w:rPr>
        <w:t xml:space="preserve">זה </w:t>
      </w:r>
      <w:r>
        <w:rPr>
          <w:rFonts w:hint="cs"/>
          <w:rtl/>
        </w:rPr>
        <w:t xml:space="preserve">עדיין לא עלה. </w:t>
      </w:r>
    </w:p>
    <w:p w:rsidR="00654D7C" w:rsidRDefault="00654D7C" w:rsidP="00F46BCF">
      <w:pPr>
        <w:ind w:firstLine="0"/>
        <w:rPr>
          <w:rtl/>
        </w:rPr>
      </w:pPr>
      <w:bookmarkStart w:id="509" w:name="_ETM_Q1_1274684"/>
      <w:bookmarkEnd w:id="509"/>
    </w:p>
    <w:p w:rsidR="00B82D29" w:rsidRDefault="00B82D29" w:rsidP="00B82D29">
      <w:pPr>
        <w:pStyle w:val="af6"/>
        <w:keepNext/>
        <w:rPr>
          <w:rtl/>
        </w:rPr>
      </w:pPr>
      <w:bookmarkStart w:id="510" w:name="ET_yor_6157_80"/>
      <w:r w:rsidRPr="00B82D29">
        <w:rPr>
          <w:rStyle w:val="TagStyle"/>
          <w:rtl/>
        </w:rPr>
        <w:t xml:space="preserve"> &lt;&lt; </w:t>
      </w:r>
      <w:proofErr w:type="spellStart"/>
      <w:r w:rsidRPr="00B82D29">
        <w:rPr>
          <w:rStyle w:val="TagStyle"/>
          <w:rtl/>
        </w:rPr>
        <w:t>יור</w:t>
      </w:r>
      <w:proofErr w:type="spellEnd"/>
      <w:r w:rsidRPr="00B82D29">
        <w:rPr>
          <w:rStyle w:val="TagStyle"/>
          <w:rtl/>
        </w:rPr>
        <w:t xml:space="preserve"> &gt;&gt; </w:t>
      </w:r>
      <w:r>
        <w:rPr>
          <w:rtl/>
        </w:rPr>
        <w:t xml:space="preserve">היו"ר שמחה </w:t>
      </w:r>
      <w:proofErr w:type="spellStart"/>
      <w:r>
        <w:rPr>
          <w:rtl/>
        </w:rPr>
        <w:t>רוטמן</w:t>
      </w:r>
      <w:proofErr w:type="spellEnd"/>
      <w:r>
        <w:rPr>
          <w:rtl/>
        </w:rPr>
        <w:t>:</w:t>
      </w:r>
      <w:r w:rsidRPr="00B82D29">
        <w:rPr>
          <w:rStyle w:val="TagStyle"/>
          <w:rtl/>
        </w:rPr>
        <w:t xml:space="preserve"> &lt;&lt; </w:t>
      </w:r>
      <w:proofErr w:type="spellStart"/>
      <w:r w:rsidRPr="00B82D29">
        <w:rPr>
          <w:rStyle w:val="TagStyle"/>
          <w:rtl/>
        </w:rPr>
        <w:t>יור</w:t>
      </w:r>
      <w:proofErr w:type="spellEnd"/>
      <w:r w:rsidRPr="00B82D29">
        <w:rPr>
          <w:rStyle w:val="TagStyle"/>
          <w:rtl/>
        </w:rPr>
        <w:t xml:space="preserve"> &gt;&gt;</w:t>
      </w:r>
      <w:r>
        <w:rPr>
          <w:rtl/>
        </w:rPr>
        <w:t xml:space="preserve">   </w:t>
      </w:r>
      <w:bookmarkEnd w:id="510"/>
    </w:p>
    <w:p w:rsidR="00B82D29" w:rsidRDefault="00B82D29" w:rsidP="00B82D29">
      <w:pPr>
        <w:pStyle w:val="KeepWithNext"/>
        <w:rPr>
          <w:rtl/>
        </w:rPr>
      </w:pPr>
    </w:p>
    <w:p w:rsidR="00654D7C" w:rsidRDefault="00654D7C" w:rsidP="00F46BCF">
      <w:pPr>
        <w:ind w:firstLine="0"/>
        <w:rPr>
          <w:rtl/>
        </w:rPr>
      </w:pPr>
      <w:bookmarkStart w:id="511" w:name="_ETM_Q1_1276349"/>
      <w:bookmarkStart w:id="512" w:name="_ETM_Q1_1274968"/>
      <w:bookmarkStart w:id="513" w:name="_ETM_Q1_1276217"/>
      <w:bookmarkStart w:id="514" w:name="_ETM_Q1_1276351"/>
      <w:bookmarkEnd w:id="511"/>
      <w:bookmarkEnd w:id="512"/>
      <w:bookmarkEnd w:id="513"/>
      <w:bookmarkEnd w:id="514"/>
      <w:r>
        <w:rPr>
          <w:rtl/>
        </w:rPr>
        <w:tab/>
      </w:r>
      <w:r>
        <w:rPr>
          <w:rFonts w:hint="cs"/>
          <w:rtl/>
        </w:rPr>
        <w:t xml:space="preserve">את </w:t>
      </w:r>
      <w:bookmarkStart w:id="515" w:name="_ETM_Q1_1277034"/>
      <w:bookmarkEnd w:id="515"/>
      <w:r>
        <w:rPr>
          <w:rFonts w:hint="cs"/>
          <w:rtl/>
        </w:rPr>
        <w:t xml:space="preserve">מכירה את שר המשפטים? </w:t>
      </w:r>
    </w:p>
    <w:p w:rsidR="00B82D29" w:rsidRDefault="00B82D29" w:rsidP="00F46BCF">
      <w:pPr>
        <w:ind w:firstLine="0"/>
        <w:rPr>
          <w:rtl/>
        </w:rPr>
      </w:pPr>
      <w:bookmarkStart w:id="516" w:name="_ETM_Q1_1280268"/>
      <w:bookmarkEnd w:id="516"/>
    </w:p>
    <w:p w:rsidR="00B82D29" w:rsidRDefault="00B82D29" w:rsidP="00B82D29">
      <w:pPr>
        <w:pStyle w:val="af9"/>
        <w:keepNext/>
        <w:rPr>
          <w:rtl/>
        </w:rPr>
      </w:pPr>
      <w:bookmarkStart w:id="517" w:name="ET_guest_571712_81"/>
      <w:r w:rsidRPr="00B82D29">
        <w:rPr>
          <w:rStyle w:val="TagStyle"/>
          <w:rtl/>
        </w:rPr>
        <w:t xml:space="preserve"> &lt;&lt; אורח &gt;&gt; </w:t>
      </w:r>
      <w:r>
        <w:rPr>
          <w:rtl/>
        </w:rPr>
        <w:t>יפעת רווה:</w:t>
      </w:r>
      <w:r w:rsidRPr="00B82D29">
        <w:rPr>
          <w:rStyle w:val="TagStyle"/>
          <w:rtl/>
        </w:rPr>
        <w:t xml:space="preserve"> &lt;&lt; אורח &gt;&gt;</w:t>
      </w:r>
      <w:r>
        <w:rPr>
          <w:rtl/>
        </w:rPr>
        <w:t xml:space="preserve">   </w:t>
      </w:r>
      <w:bookmarkEnd w:id="517"/>
    </w:p>
    <w:p w:rsidR="00B82D29" w:rsidRDefault="00B82D29" w:rsidP="00B82D29">
      <w:pPr>
        <w:pStyle w:val="KeepWithNext"/>
        <w:rPr>
          <w:rtl/>
        </w:rPr>
      </w:pPr>
    </w:p>
    <w:p w:rsidR="00654D7C" w:rsidRDefault="00B82D29" w:rsidP="00F46BCF">
      <w:pPr>
        <w:ind w:firstLine="0"/>
        <w:rPr>
          <w:rtl/>
        </w:rPr>
      </w:pPr>
      <w:bookmarkStart w:id="518" w:name="_ETM_Q1_1280401"/>
      <w:bookmarkStart w:id="519" w:name="_ETM_Q1_1283651"/>
      <w:bookmarkStart w:id="520" w:name="_ETM_Q1_1283801"/>
      <w:bookmarkEnd w:id="518"/>
      <w:bookmarkEnd w:id="519"/>
      <w:bookmarkEnd w:id="520"/>
      <w:r>
        <w:rPr>
          <w:rtl/>
        </w:rPr>
        <w:tab/>
      </w:r>
      <w:r>
        <w:rPr>
          <w:rFonts w:hint="cs"/>
          <w:rtl/>
        </w:rPr>
        <w:t>זה גם מטופל במישור הז</w:t>
      </w:r>
      <w:bookmarkStart w:id="521" w:name="_ETM_Q1_1275371"/>
      <w:bookmarkEnd w:id="521"/>
      <w:r>
        <w:rPr>
          <w:rFonts w:hint="cs"/>
          <w:rtl/>
        </w:rPr>
        <w:t>ה - - -</w:t>
      </w:r>
    </w:p>
    <w:p w:rsidR="00B82D29" w:rsidRDefault="00B82D29" w:rsidP="00F46BCF">
      <w:pPr>
        <w:ind w:firstLine="0"/>
        <w:rPr>
          <w:rtl/>
        </w:rPr>
      </w:pPr>
      <w:bookmarkStart w:id="522" w:name="_ETM_Q1_1281182"/>
      <w:bookmarkStart w:id="523" w:name="_ETM_Q1_1281358"/>
      <w:bookmarkEnd w:id="522"/>
      <w:bookmarkEnd w:id="523"/>
    </w:p>
    <w:p w:rsidR="00B82D29" w:rsidRDefault="00B82D29" w:rsidP="00B82D29">
      <w:pPr>
        <w:pStyle w:val="af6"/>
        <w:keepNext/>
        <w:rPr>
          <w:rtl/>
        </w:rPr>
      </w:pPr>
      <w:r w:rsidRPr="00B82D29">
        <w:rPr>
          <w:rStyle w:val="TagStyle"/>
          <w:rtl/>
        </w:rPr>
        <w:t xml:space="preserve"> &lt;&lt; </w:t>
      </w:r>
      <w:proofErr w:type="spellStart"/>
      <w:r w:rsidRPr="00B82D29">
        <w:rPr>
          <w:rStyle w:val="TagStyle"/>
          <w:rtl/>
        </w:rPr>
        <w:t>יור</w:t>
      </w:r>
      <w:proofErr w:type="spellEnd"/>
      <w:r w:rsidRPr="00B82D29">
        <w:rPr>
          <w:rStyle w:val="TagStyle"/>
          <w:rtl/>
        </w:rPr>
        <w:t xml:space="preserve"> &gt;&gt; </w:t>
      </w:r>
      <w:r>
        <w:rPr>
          <w:rtl/>
        </w:rPr>
        <w:t xml:space="preserve">היו"ר שמחה </w:t>
      </w:r>
      <w:proofErr w:type="spellStart"/>
      <w:r>
        <w:rPr>
          <w:rtl/>
        </w:rPr>
        <w:t>רוטמן</w:t>
      </w:r>
      <w:proofErr w:type="spellEnd"/>
      <w:r>
        <w:rPr>
          <w:rtl/>
        </w:rPr>
        <w:t>:</w:t>
      </w:r>
      <w:r w:rsidRPr="00B82D29">
        <w:rPr>
          <w:rStyle w:val="TagStyle"/>
          <w:rtl/>
        </w:rPr>
        <w:t xml:space="preserve"> &lt;&lt; </w:t>
      </w:r>
      <w:proofErr w:type="spellStart"/>
      <w:r w:rsidRPr="00B82D29">
        <w:rPr>
          <w:rStyle w:val="TagStyle"/>
          <w:rtl/>
        </w:rPr>
        <w:t>יור</w:t>
      </w:r>
      <w:proofErr w:type="spellEnd"/>
      <w:r w:rsidRPr="00B82D29">
        <w:rPr>
          <w:rStyle w:val="TagStyle"/>
          <w:rtl/>
        </w:rPr>
        <w:t xml:space="preserve"> &gt;&gt;</w:t>
      </w:r>
      <w:r>
        <w:rPr>
          <w:rtl/>
        </w:rPr>
        <w:t xml:space="preserve">   </w:t>
      </w:r>
    </w:p>
    <w:p w:rsidR="00B82D29" w:rsidRDefault="00B82D29" w:rsidP="00B82D29">
      <w:pPr>
        <w:pStyle w:val="KeepWithNext"/>
        <w:rPr>
          <w:rtl/>
        </w:rPr>
      </w:pPr>
    </w:p>
    <w:p w:rsidR="00B82D29" w:rsidRDefault="00B82D29" w:rsidP="00B82D29">
      <w:pPr>
        <w:rPr>
          <w:rtl/>
        </w:rPr>
      </w:pPr>
      <w:r>
        <w:rPr>
          <w:rFonts w:hint="cs"/>
          <w:rtl/>
        </w:rPr>
        <w:t xml:space="preserve">מלבד ללחוץ על יושב-ראש הקואליציה שיעיר </w:t>
      </w:r>
      <w:bookmarkStart w:id="524" w:name="_ETM_Q1_1282882"/>
      <w:bookmarkEnd w:id="524"/>
      <w:r>
        <w:rPr>
          <w:rFonts w:hint="cs"/>
          <w:rtl/>
        </w:rPr>
        <w:t xml:space="preserve">את החוקים כמה שיותר מהר </w:t>
      </w:r>
      <w:r>
        <w:rPr>
          <w:rtl/>
        </w:rPr>
        <w:t>–</w:t>
      </w:r>
      <w:r>
        <w:rPr>
          <w:rFonts w:hint="cs"/>
          <w:rtl/>
        </w:rPr>
        <w:t xml:space="preserve"> אני פשוט בעומס מליאה </w:t>
      </w:r>
      <w:r>
        <w:rPr>
          <w:rtl/>
        </w:rPr>
        <w:t>–</w:t>
      </w:r>
      <w:r>
        <w:rPr>
          <w:rFonts w:hint="cs"/>
          <w:rtl/>
        </w:rPr>
        <w:t xml:space="preserve"> בסדר. </w:t>
      </w:r>
    </w:p>
    <w:p w:rsidR="00B82D29" w:rsidRDefault="00B82D29" w:rsidP="00B82D29">
      <w:pPr>
        <w:rPr>
          <w:rtl/>
        </w:rPr>
      </w:pPr>
      <w:bookmarkStart w:id="525" w:name="_ETM_Q1_1284846"/>
      <w:bookmarkEnd w:id="525"/>
    </w:p>
    <w:p w:rsidR="00B82D29" w:rsidRDefault="00B82D29" w:rsidP="00B82D29">
      <w:pPr>
        <w:pStyle w:val="af9"/>
        <w:keepNext/>
        <w:rPr>
          <w:rtl/>
        </w:rPr>
      </w:pPr>
      <w:bookmarkStart w:id="526" w:name="ET_guest_571712_83"/>
      <w:r w:rsidRPr="00B82D29">
        <w:rPr>
          <w:rStyle w:val="TagStyle"/>
          <w:rtl/>
        </w:rPr>
        <w:t xml:space="preserve"> &lt;&lt; אורח &gt;&gt; </w:t>
      </w:r>
      <w:r>
        <w:rPr>
          <w:rtl/>
        </w:rPr>
        <w:t>יפעת רווה:</w:t>
      </w:r>
      <w:r w:rsidRPr="00B82D29">
        <w:rPr>
          <w:rStyle w:val="TagStyle"/>
          <w:rtl/>
        </w:rPr>
        <w:t xml:space="preserve"> &lt;&lt; אורח &gt;&gt;</w:t>
      </w:r>
      <w:r>
        <w:rPr>
          <w:rtl/>
        </w:rPr>
        <w:t xml:space="preserve">   </w:t>
      </w:r>
      <w:bookmarkEnd w:id="526"/>
    </w:p>
    <w:p w:rsidR="00B82D29" w:rsidRDefault="00B82D29" w:rsidP="00B82D29">
      <w:pPr>
        <w:pStyle w:val="KeepWithNext"/>
        <w:rPr>
          <w:rtl/>
        </w:rPr>
      </w:pPr>
    </w:p>
    <w:p w:rsidR="00B82D29" w:rsidRPr="00B82D29" w:rsidRDefault="00B82D29" w:rsidP="00B82D29">
      <w:pPr>
        <w:rPr>
          <w:rtl/>
        </w:rPr>
      </w:pPr>
      <w:bookmarkStart w:id="527" w:name="_ETM_Q1_1286149"/>
      <w:bookmarkStart w:id="528" w:name="_ETM_Q1_1286310"/>
      <w:bookmarkEnd w:id="527"/>
      <w:bookmarkEnd w:id="528"/>
      <w:r>
        <w:rPr>
          <w:rFonts w:hint="cs"/>
          <w:rtl/>
        </w:rPr>
        <w:t xml:space="preserve">אבל זה ממש דבר שאני מנסה בכל הכיוונים. זה לא שאני לא מנסה בכיוונים אחרים. </w:t>
      </w:r>
    </w:p>
    <w:p w:rsidR="00A84EF9" w:rsidRDefault="00A84EF9" w:rsidP="00F46BCF">
      <w:pPr>
        <w:ind w:firstLine="0"/>
        <w:rPr>
          <w:rtl/>
        </w:rPr>
      </w:pPr>
      <w:bookmarkStart w:id="529" w:name="_ETM_Q1_1284968"/>
      <w:bookmarkStart w:id="530" w:name="_ETM_Q1_1301352"/>
      <w:bookmarkEnd w:id="529"/>
      <w:bookmarkEnd w:id="530"/>
    </w:p>
    <w:p w:rsidR="00A84EF9" w:rsidRDefault="00A84EF9" w:rsidP="00A84EF9">
      <w:pPr>
        <w:pStyle w:val="af9"/>
        <w:keepNext/>
        <w:rPr>
          <w:rtl/>
        </w:rPr>
      </w:pPr>
      <w:bookmarkStart w:id="531" w:name="ET_guest_937038_84"/>
      <w:r w:rsidRPr="00A84EF9">
        <w:rPr>
          <w:rStyle w:val="TagStyle"/>
          <w:rtl/>
        </w:rPr>
        <w:t xml:space="preserve"> &lt;&lt; אורח &gt;&gt; </w:t>
      </w:r>
      <w:r>
        <w:rPr>
          <w:rtl/>
        </w:rPr>
        <w:t>גבריאל פורט:</w:t>
      </w:r>
      <w:r w:rsidRPr="00A84EF9">
        <w:rPr>
          <w:rStyle w:val="TagStyle"/>
          <w:rtl/>
        </w:rPr>
        <w:t xml:space="preserve"> &lt;&lt; אורח &gt;&gt;</w:t>
      </w:r>
      <w:r>
        <w:rPr>
          <w:rtl/>
        </w:rPr>
        <w:t xml:space="preserve">   </w:t>
      </w:r>
      <w:bookmarkEnd w:id="531"/>
    </w:p>
    <w:p w:rsidR="00A84EF9" w:rsidRDefault="00A84EF9" w:rsidP="00A84EF9">
      <w:pPr>
        <w:pStyle w:val="KeepWithNext"/>
        <w:rPr>
          <w:rtl/>
        </w:rPr>
      </w:pPr>
    </w:p>
    <w:p w:rsidR="00654D7C" w:rsidRDefault="00654D7C" w:rsidP="00A84EF9">
      <w:pPr>
        <w:ind w:firstLine="0"/>
        <w:rPr>
          <w:rtl/>
        </w:rPr>
      </w:pPr>
      <w:bookmarkStart w:id="532" w:name="_ETM_Q1_1302652"/>
      <w:bookmarkStart w:id="533" w:name="_ETM_Q1_1302843"/>
      <w:bookmarkStart w:id="534" w:name="_ETM_Q1_1285566"/>
      <w:bookmarkStart w:id="535" w:name="_ETM_Q1_1310335"/>
      <w:bookmarkStart w:id="536" w:name="_ETM_Q1_1310485"/>
      <w:bookmarkEnd w:id="532"/>
      <w:bookmarkEnd w:id="533"/>
      <w:bookmarkEnd w:id="534"/>
      <w:bookmarkEnd w:id="535"/>
      <w:bookmarkEnd w:id="536"/>
      <w:r>
        <w:rPr>
          <w:rtl/>
        </w:rPr>
        <w:tab/>
      </w:r>
      <w:r w:rsidR="00A84EF9">
        <w:rPr>
          <w:rFonts w:hint="cs"/>
          <w:rtl/>
        </w:rPr>
        <w:t xml:space="preserve">אנחנו, כמובן מבינים את הצורך בהארכה </w:t>
      </w:r>
      <w:bookmarkStart w:id="537" w:name="_ETM_Q1_1301859"/>
      <w:bookmarkEnd w:id="537"/>
      <w:r w:rsidR="00A84EF9">
        <w:rPr>
          <w:rFonts w:hint="cs"/>
          <w:rtl/>
        </w:rPr>
        <w:t xml:space="preserve">ולא מתנגדים. אבל יש שתי הערות חשובות שנאמרו </w:t>
      </w:r>
      <w:bookmarkStart w:id="538" w:name="_ETM_Q1_1305201"/>
      <w:bookmarkEnd w:id="538"/>
      <w:r w:rsidR="00A84EF9">
        <w:rPr>
          <w:rFonts w:hint="cs"/>
          <w:rtl/>
        </w:rPr>
        <w:t xml:space="preserve">כאן: א', ניתוק הסדר החירום מהסדר השגרה </w:t>
      </w:r>
      <w:bookmarkStart w:id="539" w:name="_ETM_Q1_1311951"/>
      <w:bookmarkEnd w:id="539"/>
      <w:r w:rsidR="00A84EF9">
        <w:rPr>
          <w:rFonts w:hint="cs"/>
          <w:rtl/>
        </w:rPr>
        <w:t xml:space="preserve">שלא מתקדם ואושר </w:t>
      </w:r>
      <w:bookmarkStart w:id="540" w:name="_ETM_Q1_1313250"/>
      <w:bookmarkEnd w:id="540"/>
      <w:r w:rsidR="00A84EF9">
        <w:rPr>
          <w:rFonts w:hint="cs"/>
          <w:rtl/>
        </w:rPr>
        <w:t xml:space="preserve">בוועדה אבל טרם אושר במליאה; שנית, אנחנו חוזרים להערות הקודמות שלנו </w:t>
      </w:r>
      <w:bookmarkStart w:id="541" w:name="_ETM_Q1_1322943"/>
      <w:bookmarkEnd w:id="541"/>
      <w:r w:rsidR="00A84EF9">
        <w:rPr>
          <w:rFonts w:hint="cs"/>
          <w:rtl/>
        </w:rPr>
        <w:t xml:space="preserve">בנוגע לצורך במבט צופה פני עתיד לשקול תיקונים מסוימים </w:t>
      </w:r>
      <w:bookmarkStart w:id="542" w:name="_ETM_Q1_1330749"/>
      <w:bookmarkEnd w:id="542"/>
      <w:r w:rsidR="00A84EF9">
        <w:rPr>
          <w:rFonts w:hint="cs"/>
          <w:rtl/>
        </w:rPr>
        <w:t xml:space="preserve">והחרגות נוכח העובדה שההסדרים האלה מתארכים שוב ושוב ומוארכים. </w:t>
      </w:r>
    </w:p>
    <w:p w:rsidR="00A84EF9" w:rsidRDefault="00A84EF9" w:rsidP="00A84EF9">
      <w:pPr>
        <w:ind w:firstLine="0"/>
        <w:rPr>
          <w:rtl/>
        </w:rPr>
      </w:pPr>
      <w:bookmarkStart w:id="543" w:name="_ETM_Q1_1333527"/>
      <w:bookmarkStart w:id="544" w:name="_ETM_Q1_1333703"/>
      <w:bookmarkEnd w:id="543"/>
      <w:bookmarkEnd w:id="544"/>
    </w:p>
    <w:p w:rsidR="00A84EF9" w:rsidRDefault="00A84EF9" w:rsidP="00A84EF9">
      <w:pPr>
        <w:pStyle w:val="af6"/>
        <w:keepNext/>
        <w:rPr>
          <w:rtl/>
        </w:rPr>
      </w:pPr>
      <w:bookmarkStart w:id="545" w:name="ET_yor_6157_85"/>
      <w:r w:rsidRPr="00A84EF9">
        <w:rPr>
          <w:rStyle w:val="TagStyle"/>
          <w:rtl/>
        </w:rPr>
        <w:t xml:space="preserve"> </w:t>
      </w:r>
      <w:r w:rsidRPr="00431DCF">
        <w:rPr>
          <w:rStyle w:val="TagStyle"/>
          <w:rtl/>
        </w:rPr>
        <w:t xml:space="preserve">&lt;&lt; </w:t>
      </w:r>
      <w:proofErr w:type="spellStart"/>
      <w:r w:rsidRPr="00431DCF">
        <w:rPr>
          <w:rStyle w:val="TagStyle"/>
          <w:rtl/>
        </w:rPr>
        <w:t>יור</w:t>
      </w:r>
      <w:proofErr w:type="spellEnd"/>
      <w:r w:rsidRPr="00431DCF">
        <w:rPr>
          <w:rStyle w:val="TagStyle"/>
          <w:rtl/>
        </w:rPr>
        <w:t xml:space="preserve"> &gt;&gt; </w:t>
      </w:r>
      <w:r w:rsidRPr="00431DCF">
        <w:rPr>
          <w:rtl/>
        </w:rPr>
        <w:t xml:space="preserve">היו"ר שמחה </w:t>
      </w:r>
      <w:proofErr w:type="spellStart"/>
      <w:r w:rsidRPr="00431DCF">
        <w:rPr>
          <w:rtl/>
        </w:rPr>
        <w:t>רוטמן</w:t>
      </w:r>
      <w:proofErr w:type="spellEnd"/>
      <w:r w:rsidRPr="00431DCF">
        <w:rPr>
          <w:rtl/>
        </w:rPr>
        <w:t>:</w:t>
      </w:r>
      <w:r w:rsidRPr="00431DCF">
        <w:rPr>
          <w:rStyle w:val="TagStyle"/>
          <w:rtl/>
        </w:rPr>
        <w:t xml:space="preserve"> &lt;&lt; </w:t>
      </w:r>
      <w:proofErr w:type="spellStart"/>
      <w:r w:rsidRPr="00431DCF">
        <w:rPr>
          <w:rStyle w:val="TagStyle"/>
          <w:rtl/>
        </w:rPr>
        <w:t>יור</w:t>
      </w:r>
      <w:proofErr w:type="spellEnd"/>
      <w:r w:rsidRPr="00431DCF">
        <w:rPr>
          <w:rStyle w:val="TagStyle"/>
          <w:rtl/>
        </w:rPr>
        <w:t xml:space="preserve"> &gt;&gt;</w:t>
      </w:r>
      <w:r>
        <w:rPr>
          <w:rtl/>
        </w:rPr>
        <w:t xml:space="preserve">   </w:t>
      </w:r>
      <w:bookmarkEnd w:id="545"/>
    </w:p>
    <w:p w:rsidR="00A84EF9" w:rsidRDefault="00A84EF9" w:rsidP="00A84EF9">
      <w:pPr>
        <w:pStyle w:val="KeepWithNext"/>
        <w:rPr>
          <w:rtl/>
        </w:rPr>
      </w:pPr>
    </w:p>
    <w:p w:rsidR="00431DCF" w:rsidRPr="00431DCF" w:rsidRDefault="00431DCF" w:rsidP="00431DCF">
      <w:pPr>
        <w:pStyle w:val="HeadHatzaotHok"/>
        <w:keepNext w:val="0"/>
        <w:keepLines w:val="0"/>
        <w:rPr>
          <w:sz w:val="24"/>
          <w:szCs w:val="24"/>
        </w:rPr>
      </w:pPr>
      <w:bookmarkStart w:id="546" w:name="_ETM_Q1_1335783"/>
      <w:bookmarkStart w:id="547" w:name="_ETM_Q1_1338886"/>
      <w:bookmarkStart w:id="548" w:name="_ETM_Q1_1339735"/>
      <w:bookmarkStart w:id="549" w:name="_ETM_Q1_1344736"/>
      <w:bookmarkStart w:id="550" w:name="_ETM_Q1_1344885"/>
      <w:bookmarkEnd w:id="546"/>
      <w:bookmarkEnd w:id="547"/>
      <w:bookmarkEnd w:id="548"/>
      <w:bookmarkEnd w:id="549"/>
      <w:bookmarkEnd w:id="550"/>
      <w:r w:rsidRPr="00431DCF">
        <w:rPr>
          <w:sz w:val="24"/>
          <w:szCs w:val="24"/>
          <w:rtl/>
        </w:rPr>
        <w:t>צו קיום דיונים בהיוועדות חזותית בהשתתפות עצורים, אסירים וכלואים (הוראת שעה – חרבות ברזל)(הארכת מועד)(מס' 5), התשפ"ה-2025</w:t>
      </w:r>
    </w:p>
    <w:p w:rsidR="00431DCF" w:rsidRPr="00431DCF" w:rsidRDefault="00431DCF" w:rsidP="00431DCF">
      <w:pPr>
        <w:bidi w:val="0"/>
        <w:jc w:val="left"/>
        <w:rPr>
          <w:rFonts w:ascii="Arial" w:eastAsia="Arial Unicode MS" w:hAnsi="Arial"/>
          <w:snapToGrid w:val="0"/>
          <w:rtl/>
        </w:rPr>
        <w:sectPr w:rsidR="00431DCF" w:rsidRPr="00431DCF" w:rsidSect="00431DCF">
          <w:type w:val="continuous"/>
          <w:pgSz w:w="11906" w:h="16838"/>
          <w:pgMar w:top="1701" w:right="1134" w:bottom="1417" w:left="1134" w:header="708" w:footer="708" w:gutter="0"/>
          <w:cols w:space="720"/>
          <w:bidi/>
          <w:rtlGutter/>
        </w:sectPr>
      </w:pPr>
    </w:p>
    <w:p w:rsidR="00431DCF" w:rsidRPr="00431DCF" w:rsidRDefault="00431DCF" w:rsidP="00431DCF">
      <w:pPr>
        <w:bidi w:val="0"/>
        <w:jc w:val="left"/>
        <w:rPr>
          <w:rFonts w:ascii="Arial" w:eastAsia="Arial Unicode MS" w:hAnsi="Arial"/>
          <w:snapToGrid w:val="0"/>
          <w:rtl/>
        </w:rPr>
        <w:sectPr w:rsidR="00431DCF" w:rsidRPr="00431DCF">
          <w:type w:val="continuous"/>
          <w:pgSz w:w="11906" w:h="16838"/>
          <w:pgMar w:top="1701" w:right="1134" w:bottom="1417" w:left="1134" w:header="708" w:footer="708" w:gutter="0"/>
          <w:cols w:space="720"/>
          <w:bidi/>
          <w:rtlGutter/>
        </w:sect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gridCol w:w="7146"/>
      </w:tblGrid>
      <w:tr w:rsidR="00431DCF" w:rsidRPr="00431DCF" w:rsidTr="00431DCF">
        <w:trPr>
          <w:cantSplit/>
          <w:trHeight w:val="60"/>
        </w:trPr>
        <w:tc>
          <w:tcPr>
            <w:tcW w:w="1871" w:type="dxa"/>
          </w:tcPr>
          <w:p w:rsidR="00431DCF" w:rsidRPr="00431DCF" w:rsidRDefault="00431DCF">
            <w:pPr>
              <w:pStyle w:val="TableSideHeading"/>
              <w:rPr>
                <w:sz w:val="24"/>
                <w:szCs w:val="24"/>
                <w:rtl/>
              </w:rPr>
            </w:pPr>
          </w:p>
        </w:tc>
        <w:tc>
          <w:tcPr>
            <w:tcW w:w="624" w:type="dxa"/>
          </w:tcPr>
          <w:p w:rsidR="00431DCF" w:rsidRPr="00431DCF" w:rsidRDefault="00431DCF">
            <w:pPr>
              <w:pStyle w:val="TableText"/>
              <w:rPr>
                <w:sz w:val="24"/>
                <w:szCs w:val="24"/>
              </w:rPr>
            </w:pPr>
          </w:p>
        </w:tc>
        <w:tc>
          <w:tcPr>
            <w:tcW w:w="7146" w:type="dxa"/>
            <w:hideMark/>
          </w:tcPr>
          <w:p w:rsidR="00431DCF" w:rsidRPr="00431DCF" w:rsidRDefault="00431DCF" w:rsidP="00431DCF">
            <w:pPr>
              <w:pStyle w:val="TableBlock"/>
              <w:tabs>
                <w:tab w:val="clear" w:pos="624"/>
              </w:tabs>
              <w:rPr>
                <w:sz w:val="24"/>
                <w:szCs w:val="24"/>
              </w:rPr>
            </w:pPr>
            <w:r w:rsidRPr="00431DCF">
              <w:rPr>
                <w:sz w:val="24"/>
                <w:szCs w:val="24"/>
                <w:rtl/>
              </w:rPr>
              <w:t xml:space="preserve">בתוקף סמכותנו לפי סעיף 38 לחוק קיום דיונים בהיוועדות חזותית בהשתתפות עצורים, אסירים וכלואים (הוראת שעה – חרבות ברזל), התשפ"ד-2023, ובאישור ועדת החוקה, חוק ומשפט של הכנסת, אנו מצווים על הארכת תקופת הוראת השעה עד יום כ"ז בחשון </w:t>
            </w:r>
            <w:proofErr w:type="spellStart"/>
            <w:r w:rsidRPr="00431DCF">
              <w:rPr>
                <w:sz w:val="24"/>
                <w:szCs w:val="24"/>
                <w:rtl/>
              </w:rPr>
              <w:t>התשפ"ו</w:t>
            </w:r>
            <w:proofErr w:type="spellEnd"/>
            <w:r w:rsidRPr="00431DCF">
              <w:rPr>
                <w:sz w:val="24"/>
                <w:szCs w:val="24"/>
                <w:rtl/>
              </w:rPr>
              <w:t xml:space="preserve"> (18 בנובמבר 2025).</w:t>
            </w:r>
          </w:p>
        </w:tc>
        <w:tc>
          <w:tcPr>
            <w:tcW w:w="7146" w:type="dxa"/>
          </w:tcPr>
          <w:p w:rsidR="00431DCF" w:rsidRPr="00431DCF" w:rsidRDefault="00431DCF">
            <w:pPr>
              <w:pStyle w:val="TableBlock"/>
              <w:tabs>
                <w:tab w:val="clear" w:pos="624"/>
              </w:tabs>
              <w:rPr>
                <w:sz w:val="24"/>
                <w:szCs w:val="24"/>
              </w:rPr>
            </w:pPr>
          </w:p>
        </w:tc>
      </w:tr>
    </w:tbl>
    <w:p w:rsidR="00654D7C" w:rsidRDefault="00A84EF9" w:rsidP="00F46BCF">
      <w:pPr>
        <w:ind w:firstLine="0"/>
        <w:rPr>
          <w:rtl/>
        </w:rPr>
      </w:pPr>
      <w:r>
        <w:rPr>
          <w:rtl/>
        </w:rPr>
        <w:lastRenderedPageBreak/>
        <w:tab/>
      </w:r>
      <w:r w:rsidR="00654D7C">
        <w:rPr>
          <w:rFonts w:hint="cs"/>
          <w:rtl/>
        </w:rPr>
        <w:t xml:space="preserve"> </w:t>
      </w:r>
    </w:p>
    <w:p w:rsidR="00431DCF" w:rsidRDefault="00431DCF" w:rsidP="00F46BCF">
      <w:pPr>
        <w:ind w:firstLine="0"/>
        <w:rPr>
          <w:rtl/>
        </w:rPr>
      </w:pPr>
      <w:r>
        <w:rPr>
          <w:rtl/>
        </w:rPr>
        <w:tab/>
      </w:r>
      <w:r>
        <w:rPr>
          <w:rFonts w:hint="cs"/>
          <w:rtl/>
        </w:rPr>
        <w:t xml:space="preserve">מי בעד הצו? מי נגד? </w:t>
      </w:r>
    </w:p>
    <w:p w:rsidR="00431DCF" w:rsidRDefault="00431DCF" w:rsidP="00F46BCF">
      <w:pPr>
        <w:ind w:firstLine="0"/>
        <w:rPr>
          <w:rtl/>
        </w:rPr>
      </w:pPr>
    </w:p>
    <w:p w:rsidR="00431DCF" w:rsidRDefault="00431DCF" w:rsidP="00431DCF">
      <w:pPr>
        <w:pStyle w:val="af1"/>
        <w:keepNext/>
        <w:rPr>
          <w:rtl/>
        </w:rPr>
      </w:pPr>
      <w:r>
        <w:rPr>
          <w:rtl/>
        </w:rPr>
        <w:t>הצבעה</w:t>
      </w:r>
    </w:p>
    <w:p w:rsidR="00431DCF" w:rsidRDefault="00431DCF" w:rsidP="00431DCF">
      <w:pPr>
        <w:pStyle w:val="--"/>
        <w:keepNext/>
        <w:rPr>
          <w:rtl/>
        </w:rPr>
      </w:pPr>
    </w:p>
    <w:p w:rsidR="00431DCF" w:rsidRDefault="00431DCF" w:rsidP="00431DCF">
      <w:pPr>
        <w:pStyle w:val="--"/>
        <w:keepNext/>
        <w:rPr>
          <w:rtl/>
        </w:rPr>
      </w:pPr>
      <w:r>
        <w:rPr>
          <w:rFonts w:hint="cs"/>
          <w:rtl/>
        </w:rPr>
        <w:t xml:space="preserve">ההצבעה אושרה. </w:t>
      </w:r>
    </w:p>
    <w:p w:rsidR="00431DCF" w:rsidRDefault="00431DCF" w:rsidP="00431DCF">
      <w:pPr>
        <w:rPr>
          <w:rtl/>
        </w:rPr>
      </w:pPr>
    </w:p>
    <w:p w:rsidR="00431DCF" w:rsidRDefault="00431DCF" w:rsidP="00431DCF">
      <w:pPr>
        <w:pStyle w:val="af6"/>
        <w:keepNext/>
        <w:rPr>
          <w:rtl/>
        </w:rPr>
      </w:pPr>
      <w:bookmarkStart w:id="551" w:name="ET_yor_6157_82"/>
      <w:r w:rsidRPr="00431DCF">
        <w:rPr>
          <w:rStyle w:val="TagStyle"/>
          <w:rtl/>
        </w:rPr>
        <w:t xml:space="preserve"> &lt;&lt; </w:t>
      </w:r>
      <w:proofErr w:type="spellStart"/>
      <w:r w:rsidRPr="00431DCF">
        <w:rPr>
          <w:rStyle w:val="TagStyle"/>
          <w:rtl/>
        </w:rPr>
        <w:t>יור</w:t>
      </w:r>
      <w:proofErr w:type="spellEnd"/>
      <w:r w:rsidRPr="00431DCF">
        <w:rPr>
          <w:rStyle w:val="TagStyle"/>
          <w:rtl/>
        </w:rPr>
        <w:t xml:space="preserve"> &gt;&gt; </w:t>
      </w:r>
      <w:r>
        <w:rPr>
          <w:rtl/>
        </w:rPr>
        <w:t xml:space="preserve">היו"ר שמחה </w:t>
      </w:r>
      <w:proofErr w:type="spellStart"/>
      <w:r>
        <w:rPr>
          <w:rtl/>
        </w:rPr>
        <w:t>רוטמן</w:t>
      </w:r>
      <w:proofErr w:type="spellEnd"/>
      <w:r>
        <w:rPr>
          <w:rtl/>
        </w:rPr>
        <w:t>:</w:t>
      </w:r>
      <w:r w:rsidRPr="00431DCF">
        <w:rPr>
          <w:rStyle w:val="TagStyle"/>
          <w:rtl/>
        </w:rPr>
        <w:t xml:space="preserve"> &lt;&lt; </w:t>
      </w:r>
      <w:proofErr w:type="spellStart"/>
      <w:r w:rsidRPr="00431DCF">
        <w:rPr>
          <w:rStyle w:val="TagStyle"/>
          <w:rtl/>
        </w:rPr>
        <w:t>יור</w:t>
      </w:r>
      <w:proofErr w:type="spellEnd"/>
      <w:r w:rsidRPr="00431DCF">
        <w:rPr>
          <w:rStyle w:val="TagStyle"/>
          <w:rtl/>
        </w:rPr>
        <w:t xml:space="preserve"> &gt;&gt;</w:t>
      </w:r>
      <w:r>
        <w:rPr>
          <w:rtl/>
        </w:rPr>
        <w:t xml:space="preserve">   </w:t>
      </w:r>
      <w:bookmarkEnd w:id="551"/>
    </w:p>
    <w:p w:rsidR="00431DCF" w:rsidRDefault="00431DCF" w:rsidP="00431DCF">
      <w:pPr>
        <w:pStyle w:val="KeepWithNext"/>
        <w:rPr>
          <w:rtl/>
        </w:rPr>
      </w:pPr>
    </w:p>
    <w:p w:rsidR="00654D7C" w:rsidRDefault="00431DCF" w:rsidP="00431DCF">
      <w:pPr>
        <w:rPr>
          <w:rtl/>
        </w:rPr>
      </w:pPr>
      <w:r>
        <w:rPr>
          <w:rFonts w:hint="cs"/>
          <w:rtl/>
        </w:rPr>
        <w:t xml:space="preserve">בעד </w:t>
      </w:r>
      <w:r>
        <w:rPr>
          <w:rtl/>
        </w:rPr>
        <w:t>–</w:t>
      </w:r>
      <w:r>
        <w:rPr>
          <w:rFonts w:hint="cs"/>
          <w:rtl/>
        </w:rPr>
        <w:t xml:space="preserve"> 1, אין מתנגדים, אין נמנעים. </w:t>
      </w:r>
      <w:bookmarkStart w:id="552" w:name="_ETM_Q1_1364107"/>
      <w:bookmarkStart w:id="553" w:name="_ETM_Q1_1364307"/>
      <w:bookmarkStart w:id="554" w:name="_ETM_Q1_1366286"/>
      <w:bookmarkStart w:id="555" w:name="_ETM_Q1_1366436"/>
      <w:bookmarkEnd w:id="552"/>
      <w:bookmarkEnd w:id="553"/>
      <w:bookmarkEnd w:id="554"/>
      <w:bookmarkEnd w:id="555"/>
      <w:r w:rsidR="00654D7C">
        <w:rPr>
          <w:rFonts w:hint="cs"/>
          <w:rtl/>
        </w:rPr>
        <w:t xml:space="preserve">הצו אושר. </w:t>
      </w:r>
    </w:p>
    <w:p w:rsidR="00654D7C" w:rsidRDefault="00654D7C" w:rsidP="00F46BCF">
      <w:pPr>
        <w:ind w:firstLine="0"/>
        <w:rPr>
          <w:rtl/>
        </w:rPr>
      </w:pPr>
      <w:bookmarkStart w:id="556" w:name="_ETM_Q1_1370619"/>
      <w:bookmarkEnd w:id="556"/>
    </w:p>
    <w:p w:rsidR="00431DCF" w:rsidRDefault="00431DCF" w:rsidP="00654D7C">
      <w:pPr>
        <w:ind w:firstLine="0"/>
        <w:rPr>
          <w:rtl/>
        </w:rPr>
      </w:pPr>
      <w:bookmarkStart w:id="557" w:name="_ETM_Q1_1370786"/>
      <w:bookmarkEnd w:id="557"/>
    </w:p>
    <w:p w:rsidR="00654D7C" w:rsidRDefault="00431DCF" w:rsidP="00431DCF">
      <w:pPr>
        <w:rPr>
          <w:rtl/>
        </w:rPr>
      </w:pPr>
      <w:bookmarkStart w:id="558" w:name="_ETM_Q1_1370482"/>
      <w:bookmarkStart w:id="559" w:name="_ETM_Q1_1370669"/>
      <w:bookmarkEnd w:id="558"/>
      <w:bookmarkEnd w:id="559"/>
      <w:r>
        <w:rPr>
          <w:rFonts w:hint="cs"/>
          <w:rtl/>
        </w:rPr>
        <w:t xml:space="preserve">אנחנו </w:t>
      </w:r>
      <w:r w:rsidR="00654D7C">
        <w:rPr>
          <w:rFonts w:hint="cs"/>
          <w:rtl/>
        </w:rPr>
        <w:t xml:space="preserve">עוברים </w:t>
      </w:r>
      <w:bookmarkStart w:id="560" w:name="_ETM_Q1_1375003"/>
      <w:bookmarkEnd w:id="560"/>
      <w:r w:rsidR="00654D7C">
        <w:rPr>
          <w:rFonts w:hint="cs"/>
          <w:rtl/>
        </w:rPr>
        <w:t xml:space="preserve">לדון בהארכת ההכרזה. </w:t>
      </w:r>
      <w:bookmarkStart w:id="561" w:name="_ETM_Q1_1380236"/>
      <w:bookmarkEnd w:id="561"/>
      <w:r>
        <w:rPr>
          <w:rFonts w:hint="cs"/>
          <w:rtl/>
        </w:rPr>
        <w:t xml:space="preserve">מי מציג את הארכת </w:t>
      </w:r>
      <w:bookmarkStart w:id="562" w:name="_ETM_Q1_1372756"/>
      <w:bookmarkEnd w:id="562"/>
      <w:r>
        <w:rPr>
          <w:rFonts w:hint="cs"/>
          <w:rtl/>
        </w:rPr>
        <w:t xml:space="preserve">ההכרזה? </w:t>
      </w:r>
      <w:bookmarkStart w:id="563" w:name="_ETM_Q1_1375619"/>
      <w:bookmarkEnd w:id="563"/>
    </w:p>
    <w:p w:rsidR="00431DCF" w:rsidRDefault="00431DCF" w:rsidP="00431DCF">
      <w:pPr>
        <w:ind w:firstLine="0"/>
        <w:rPr>
          <w:rtl/>
        </w:rPr>
      </w:pPr>
      <w:bookmarkStart w:id="564" w:name="_ETM_Q1_1375725"/>
      <w:bookmarkEnd w:id="564"/>
    </w:p>
    <w:p w:rsidR="00431DCF" w:rsidRDefault="00431DCF" w:rsidP="00431DCF">
      <w:pPr>
        <w:pStyle w:val="af9"/>
        <w:keepNext/>
        <w:rPr>
          <w:rtl/>
        </w:rPr>
      </w:pPr>
      <w:bookmarkStart w:id="565" w:name="_ETM_Q1_1376258"/>
      <w:bookmarkStart w:id="566" w:name="_ETM_Q1_1376354"/>
      <w:bookmarkStart w:id="567" w:name="_ETM_Q1_1378188"/>
      <w:bookmarkStart w:id="568" w:name="ET_guest_943699_83"/>
      <w:bookmarkEnd w:id="565"/>
      <w:bookmarkEnd w:id="566"/>
      <w:bookmarkEnd w:id="567"/>
      <w:r w:rsidRPr="00431DCF">
        <w:rPr>
          <w:rStyle w:val="TagStyle"/>
          <w:rtl/>
        </w:rPr>
        <w:t xml:space="preserve"> &lt;&lt; אורח &gt;&gt; </w:t>
      </w:r>
      <w:r>
        <w:rPr>
          <w:rtl/>
        </w:rPr>
        <w:t xml:space="preserve">סהר </w:t>
      </w:r>
      <w:proofErr w:type="spellStart"/>
      <w:r>
        <w:rPr>
          <w:rtl/>
        </w:rPr>
        <w:t>סרור</w:t>
      </w:r>
      <w:proofErr w:type="spellEnd"/>
      <w:r>
        <w:rPr>
          <w:rtl/>
        </w:rPr>
        <w:t>:</w:t>
      </w:r>
      <w:r w:rsidRPr="00431DCF">
        <w:rPr>
          <w:rStyle w:val="TagStyle"/>
          <w:rtl/>
        </w:rPr>
        <w:t xml:space="preserve"> &lt;&lt; אורח &gt;&gt;</w:t>
      </w:r>
      <w:r>
        <w:rPr>
          <w:rtl/>
        </w:rPr>
        <w:t xml:space="preserve">   </w:t>
      </w:r>
      <w:bookmarkEnd w:id="568"/>
    </w:p>
    <w:p w:rsidR="00431DCF" w:rsidRDefault="00431DCF" w:rsidP="00431DCF">
      <w:pPr>
        <w:pStyle w:val="KeepWithNext"/>
        <w:rPr>
          <w:rtl/>
        </w:rPr>
      </w:pPr>
    </w:p>
    <w:p w:rsidR="00431DCF" w:rsidRDefault="00431DCF" w:rsidP="00431DCF">
      <w:pPr>
        <w:rPr>
          <w:rtl/>
        </w:rPr>
      </w:pPr>
      <w:bookmarkStart w:id="569" w:name="_ETM_Q1_1379287"/>
      <w:bookmarkStart w:id="570" w:name="_ETM_Q1_1379463"/>
      <w:bookmarkEnd w:id="569"/>
      <w:bookmarkEnd w:id="570"/>
      <w:r>
        <w:rPr>
          <w:rFonts w:hint="cs"/>
          <w:rtl/>
        </w:rPr>
        <w:t xml:space="preserve">אני מהמשרד לביטחון לאומי. בדומה לפעמים קודמות בפני שר המשפטים והשר לביטחון לאומי הונחה חוות דעת מאת נציב </w:t>
      </w:r>
      <w:bookmarkStart w:id="571" w:name="_ETM_Q1_1386233"/>
      <w:bookmarkEnd w:id="571"/>
      <w:r>
        <w:rPr>
          <w:rFonts w:hint="cs"/>
          <w:rtl/>
        </w:rPr>
        <w:t xml:space="preserve">בתי הסוהר; כמו כן הונחו חומרים מודיעיניים מסווגים שמתייחסים לסיכון שעדיין נשקף מהבאת אסירים ביטחוניים ועצורים לדיונים. כמו כן הונחו עמדותיהם </w:t>
      </w:r>
      <w:bookmarkStart w:id="572" w:name="_ETM_Q1_1397162"/>
      <w:bookmarkEnd w:id="572"/>
      <w:r>
        <w:rPr>
          <w:rFonts w:hint="cs"/>
          <w:rtl/>
        </w:rPr>
        <w:t xml:space="preserve">של מנהל בתי הסוהר והסנגור הציבורי הארצי. </w:t>
      </w:r>
      <w:bookmarkStart w:id="573" w:name="_ETM_Q1_1400519"/>
      <w:bookmarkEnd w:id="573"/>
      <w:r>
        <w:rPr>
          <w:rFonts w:hint="cs"/>
          <w:rtl/>
        </w:rPr>
        <w:t xml:space="preserve">בהתאם לכך השרים עברו על המידע, הם שקלו אותו, </w:t>
      </w:r>
      <w:bookmarkStart w:id="574" w:name="_ETM_Q1_1401936"/>
      <w:bookmarkEnd w:id="574"/>
      <w:r>
        <w:rPr>
          <w:rFonts w:hint="cs"/>
          <w:rtl/>
        </w:rPr>
        <w:t xml:space="preserve">והם שקלו שיש להאריך את ההכרזה על המגבלה הביטחונית ב-28 יום נוספים. </w:t>
      </w:r>
    </w:p>
    <w:p w:rsidR="00431DCF" w:rsidRDefault="00431DCF" w:rsidP="00431DCF">
      <w:pPr>
        <w:rPr>
          <w:rtl/>
        </w:rPr>
      </w:pPr>
      <w:bookmarkStart w:id="575" w:name="_ETM_Q1_1413291"/>
      <w:bookmarkStart w:id="576" w:name="_ETM_Q1_1413390"/>
      <w:bookmarkEnd w:id="575"/>
      <w:bookmarkEnd w:id="576"/>
    </w:p>
    <w:p w:rsidR="00431DCF" w:rsidRDefault="00431DCF" w:rsidP="00431DCF">
      <w:pPr>
        <w:pStyle w:val="af6"/>
        <w:keepNext/>
        <w:rPr>
          <w:rtl/>
        </w:rPr>
      </w:pPr>
      <w:bookmarkStart w:id="577" w:name="ET_yor_6157_84"/>
      <w:r w:rsidRPr="00431DCF">
        <w:rPr>
          <w:rStyle w:val="TagStyle"/>
          <w:rtl/>
        </w:rPr>
        <w:t xml:space="preserve"> &lt;&lt; </w:t>
      </w:r>
      <w:proofErr w:type="spellStart"/>
      <w:r w:rsidRPr="00431DCF">
        <w:rPr>
          <w:rStyle w:val="TagStyle"/>
          <w:rtl/>
        </w:rPr>
        <w:t>יור</w:t>
      </w:r>
      <w:proofErr w:type="spellEnd"/>
      <w:r w:rsidRPr="00431DCF">
        <w:rPr>
          <w:rStyle w:val="TagStyle"/>
          <w:rtl/>
        </w:rPr>
        <w:t xml:space="preserve"> &gt;&gt; </w:t>
      </w:r>
      <w:r>
        <w:rPr>
          <w:rtl/>
        </w:rPr>
        <w:t xml:space="preserve">היו"ר שמחה </w:t>
      </w:r>
      <w:proofErr w:type="spellStart"/>
      <w:r>
        <w:rPr>
          <w:rtl/>
        </w:rPr>
        <w:t>רוטמן</w:t>
      </w:r>
      <w:proofErr w:type="spellEnd"/>
      <w:r>
        <w:rPr>
          <w:rtl/>
        </w:rPr>
        <w:t>:</w:t>
      </w:r>
      <w:r w:rsidRPr="00431DCF">
        <w:rPr>
          <w:rStyle w:val="TagStyle"/>
          <w:rtl/>
        </w:rPr>
        <w:t xml:space="preserve"> &lt;&lt; </w:t>
      </w:r>
      <w:proofErr w:type="spellStart"/>
      <w:r w:rsidRPr="00431DCF">
        <w:rPr>
          <w:rStyle w:val="TagStyle"/>
          <w:rtl/>
        </w:rPr>
        <w:t>יור</w:t>
      </w:r>
      <w:proofErr w:type="spellEnd"/>
      <w:r w:rsidRPr="00431DCF">
        <w:rPr>
          <w:rStyle w:val="TagStyle"/>
          <w:rtl/>
        </w:rPr>
        <w:t xml:space="preserve"> &gt;&gt;</w:t>
      </w:r>
      <w:r>
        <w:rPr>
          <w:rtl/>
        </w:rPr>
        <w:t xml:space="preserve">   </w:t>
      </w:r>
      <w:bookmarkEnd w:id="577"/>
    </w:p>
    <w:p w:rsidR="00431DCF" w:rsidRDefault="00431DCF" w:rsidP="00431DCF">
      <w:pPr>
        <w:pStyle w:val="KeepWithNext"/>
        <w:rPr>
          <w:rtl/>
        </w:rPr>
      </w:pPr>
    </w:p>
    <w:p w:rsidR="00431DCF" w:rsidRDefault="00431DCF" w:rsidP="00431DCF">
      <w:pPr>
        <w:rPr>
          <w:rtl/>
        </w:rPr>
      </w:pPr>
      <w:bookmarkStart w:id="578" w:name="_ETM_Q1_1414522"/>
      <w:bookmarkEnd w:id="578"/>
      <w:r>
        <w:rPr>
          <w:rFonts w:hint="cs"/>
          <w:rtl/>
        </w:rPr>
        <w:t xml:space="preserve">עיינתי, כמובן, גם בעמדת הנציב וגם בעמדת </w:t>
      </w:r>
      <w:bookmarkStart w:id="579" w:name="_ETM_Q1_1417239"/>
      <w:bookmarkEnd w:id="579"/>
      <w:r>
        <w:rPr>
          <w:rFonts w:hint="cs"/>
          <w:rtl/>
        </w:rPr>
        <w:t xml:space="preserve">בתי המשפט והסנגוריה. נשמע תכף את הסנגוריה פעם נוספת </w:t>
      </w:r>
      <w:bookmarkStart w:id="580" w:name="_ETM_Q1_1419079"/>
      <w:bookmarkEnd w:id="580"/>
      <w:r>
        <w:rPr>
          <w:rFonts w:hint="cs"/>
          <w:rtl/>
        </w:rPr>
        <w:t xml:space="preserve">בנושא זה. עיינתי גם בחומר המודיעיני שהועבר לעיון </w:t>
      </w:r>
      <w:bookmarkStart w:id="581" w:name="_ETM_Q1_1428959"/>
      <w:bookmarkEnd w:id="581"/>
      <w:r>
        <w:rPr>
          <w:rFonts w:hint="cs"/>
          <w:rtl/>
        </w:rPr>
        <w:t xml:space="preserve">הוועדה. לדעתי, מובן לכולם מה האירוע והסיטואציה, ואני לא רואה טעם להרחיב. </w:t>
      </w:r>
    </w:p>
    <w:p w:rsidR="00431DCF" w:rsidRDefault="00431DCF" w:rsidP="00431DCF">
      <w:pPr>
        <w:rPr>
          <w:rtl/>
        </w:rPr>
      </w:pPr>
      <w:bookmarkStart w:id="582" w:name="_ETM_Q1_1435365"/>
      <w:bookmarkStart w:id="583" w:name="_ETM_Q1_1435488"/>
      <w:bookmarkEnd w:id="582"/>
      <w:bookmarkEnd w:id="583"/>
    </w:p>
    <w:p w:rsidR="00431DCF" w:rsidRPr="00431DCF" w:rsidRDefault="00431DCF" w:rsidP="00431DCF">
      <w:pPr>
        <w:rPr>
          <w:rtl/>
        </w:rPr>
      </w:pPr>
      <w:bookmarkStart w:id="584" w:name="_ETM_Q1_1435502"/>
      <w:bookmarkStart w:id="585" w:name="_ETM_Q1_1435660"/>
      <w:bookmarkEnd w:id="584"/>
      <w:bookmarkEnd w:id="585"/>
      <w:r>
        <w:rPr>
          <w:rFonts w:hint="cs"/>
          <w:rtl/>
        </w:rPr>
        <w:t xml:space="preserve">אני רואה שמצד מספר האסירים שיוצאים בהתחשב למספר העצורים שחל עליהם החוק בכל פרק </w:t>
      </w:r>
      <w:bookmarkStart w:id="586" w:name="_ETM_Q1_1448197"/>
      <w:bookmarkEnd w:id="586"/>
      <w:r>
        <w:rPr>
          <w:rFonts w:hint="cs"/>
          <w:rtl/>
        </w:rPr>
        <w:t xml:space="preserve">זמן של חודש, ברור שבהשוואה למי </w:t>
      </w:r>
      <w:bookmarkStart w:id="587" w:name="_ETM_Q1_1454439"/>
      <w:bookmarkEnd w:id="587"/>
      <w:r>
        <w:rPr>
          <w:rFonts w:hint="cs"/>
          <w:rtl/>
        </w:rPr>
        <w:t xml:space="preserve">שחושב שצריך לצאת כל הזמן המספרים הם אולי לא גבוהים. </w:t>
      </w:r>
      <w:bookmarkStart w:id="588" w:name="_ETM_Q1_1459193"/>
      <w:bookmarkEnd w:id="588"/>
      <w:r>
        <w:rPr>
          <w:rFonts w:hint="cs"/>
          <w:rtl/>
        </w:rPr>
        <w:t xml:space="preserve">אבל בהינתן העובדה שחלקם הם אסירים כלואים ולא </w:t>
      </w:r>
      <w:bookmarkStart w:id="589" w:name="_ETM_Q1_1464617"/>
      <w:bookmarkEnd w:id="589"/>
      <w:r>
        <w:rPr>
          <w:rFonts w:hint="cs"/>
          <w:rtl/>
        </w:rPr>
        <w:t xml:space="preserve">לכולם יש דיונים, המספרים בהחלט מראים שאפשר </w:t>
      </w:r>
      <w:bookmarkStart w:id="590" w:name="_ETM_Q1_1471262"/>
      <w:bookmarkEnd w:id="590"/>
      <w:r>
        <w:rPr>
          <w:rFonts w:hint="cs"/>
          <w:rtl/>
        </w:rPr>
        <w:t xml:space="preserve">לנהל את המערכת לא כבשגרה ממש אבל בהסדר נושם </w:t>
      </w:r>
      <w:bookmarkStart w:id="591" w:name="_ETM_Q1_1475965"/>
      <w:bookmarkEnd w:id="591"/>
      <w:r>
        <w:rPr>
          <w:rFonts w:hint="cs"/>
          <w:rtl/>
        </w:rPr>
        <w:t xml:space="preserve">שנותן מענה. הפרקליטות, הנהלת בתי המשפט, אתם נתקלים בבעיות בנוגע לקביעת דיוני הוכחות? המסלול זורם? </w:t>
      </w:r>
    </w:p>
    <w:p w:rsidR="00431DCF" w:rsidRDefault="00431DCF" w:rsidP="00654D7C">
      <w:pPr>
        <w:ind w:firstLine="0"/>
        <w:rPr>
          <w:rtl/>
        </w:rPr>
      </w:pPr>
      <w:bookmarkStart w:id="592" w:name="_ETM_Q1_1380786"/>
      <w:bookmarkEnd w:id="592"/>
    </w:p>
    <w:p w:rsidR="00431DCF" w:rsidRDefault="00431DCF" w:rsidP="00431DCF">
      <w:pPr>
        <w:pStyle w:val="af9"/>
        <w:keepNext/>
        <w:rPr>
          <w:rtl/>
        </w:rPr>
      </w:pPr>
      <w:bookmarkStart w:id="593" w:name="ET_guest_865489_85"/>
      <w:r w:rsidRPr="00431DCF">
        <w:rPr>
          <w:rStyle w:val="TagStyle"/>
          <w:rtl/>
        </w:rPr>
        <w:t xml:space="preserve"> &lt;&lt; אורח &gt;&gt; </w:t>
      </w:r>
      <w:r>
        <w:rPr>
          <w:rtl/>
        </w:rPr>
        <w:t>הילה בוסקילה:</w:t>
      </w:r>
      <w:r w:rsidRPr="00431DCF">
        <w:rPr>
          <w:rStyle w:val="TagStyle"/>
          <w:rtl/>
        </w:rPr>
        <w:t xml:space="preserve"> &lt;&lt; אורח &gt;&gt;</w:t>
      </w:r>
      <w:r>
        <w:rPr>
          <w:rtl/>
        </w:rPr>
        <w:t xml:space="preserve">   </w:t>
      </w:r>
      <w:bookmarkEnd w:id="593"/>
    </w:p>
    <w:p w:rsidR="00431DCF" w:rsidRDefault="00431DCF" w:rsidP="00431DCF">
      <w:pPr>
        <w:pStyle w:val="KeepWithNext"/>
        <w:rPr>
          <w:rtl/>
        </w:rPr>
      </w:pPr>
    </w:p>
    <w:p w:rsidR="00F46BCF" w:rsidRDefault="00431DCF" w:rsidP="00431DCF">
      <w:pPr>
        <w:rPr>
          <w:rtl/>
        </w:rPr>
      </w:pPr>
      <w:r>
        <w:rPr>
          <w:rFonts w:hint="cs"/>
          <w:rtl/>
        </w:rPr>
        <w:t xml:space="preserve">אני מהנהלת בתי המשפט. אני לא מכירה שאנחנו נתקלים בבעיות אבל </w:t>
      </w:r>
      <w:bookmarkStart w:id="594" w:name="_ETM_Q1_1497655"/>
      <w:bookmarkEnd w:id="594"/>
      <w:r>
        <w:rPr>
          <w:rFonts w:hint="cs"/>
          <w:rtl/>
        </w:rPr>
        <w:t xml:space="preserve">אמרנו כבר במכתבים קודמים גם לשר שראוי שכל </w:t>
      </w:r>
      <w:bookmarkStart w:id="595" w:name="_ETM_Q1_1502581"/>
      <w:bookmarkEnd w:id="595"/>
      <w:r>
        <w:rPr>
          <w:rFonts w:hint="cs"/>
          <w:rtl/>
        </w:rPr>
        <w:t xml:space="preserve">הגורמים הרלוונטיים ימשיכו לבחון כיצד ניתן לקדם הליכים, במיוחד כאלה </w:t>
      </w:r>
      <w:bookmarkStart w:id="596" w:name="_ETM_Q1_1504556"/>
      <w:bookmarkEnd w:id="596"/>
      <w:r>
        <w:rPr>
          <w:rFonts w:hint="cs"/>
          <w:rtl/>
        </w:rPr>
        <w:t xml:space="preserve">שהשמיעה שלהם כבר התחילה </w:t>
      </w:r>
      <w:bookmarkStart w:id="597" w:name="_ETM_Q1_1381486"/>
      <w:bookmarkStart w:id="598" w:name="_ETM_Q1_1087131"/>
      <w:bookmarkStart w:id="599" w:name="_ETM_Q1_840125"/>
      <w:bookmarkEnd w:id="597"/>
      <w:bookmarkEnd w:id="598"/>
      <w:bookmarkEnd w:id="599"/>
      <w:r w:rsidR="00654D7C">
        <w:rPr>
          <w:rFonts w:hint="cs"/>
          <w:rtl/>
        </w:rPr>
        <w:t xml:space="preserve">במסגרת הנסיבות הקיימות. </w:t>
      </w:r>
    </w:p>
    <w:p w:rsidR="00431DCF" w:rsidRDefault="00431DCF" w:rsidP="00F46BCF">
      <w:pPr>
        <w:ind w:firstLine="0"/>
        <w:rPr>
          <w:rtl/>
        </w:rPr>
      </w:pPr>
      <w:bookmarkStart w:id="600" w:name="_ETM_Q1_1516672"/>
      <w:bookmarkEnd w:id="600"/>
    </w:p>
    <w:p w:rsidR="00431DCF" w:rsidRDefault="00431DCF" w:rsidP="00431DCF">
      <w:pPr>
        <w:pStyle w:val="af9"/>
        <w:keepNext/>
        <w:rPr>
          <w:rtl/>
        </w:rPr>
      </w:pPr>
      <w:bookmarkStart w:id="601" w:name="ET_guest_571712_86"/>
      <w:r w:rsidRPr="00431DCF">
        <w:rPr>
          <w:rStyle w:val="TagStyle"/>
          <w:rtl/>
        </w:rPr>
        <w:t xml:space="preserve"> </w:t>
      </w:r>
      <w:r w:rsidRPr="00FC7E3B">
        <w:rPr>
          <w:rStyle w:val="TagStyle"/>
          <w:rtl/>
        </w:rPr>
        <w:t xml:space="preserve">&lt;&lt; אורח &gt;&gt; </w:t>
      </w:r>
      <w:r w:rsidRPr="00FC7E3B">
        <w:rPr>
          <w:rtl/>
        </w:rPr>
        <w:t>יפעת רווה:</w:t>
      </w:r>
      <w:r w:rsidRPr="00FC7E3B">
        <w:rPr>
          <w:rStyle w:val="TagStyle"/>
          <w:rtl/>
        </w:rPr>
        <w:t xml:space="preserve"> &lt;&lt; אורח &gt;&gt;</w:t>
      </w:r>
      <w:r>
        <w:rPr>
          <w:rtl/>
        </w:rPr>
        <w:t xml:space="preserve">   </w:t>
      </w:r>
      <w:bookmarkEnd w:id="601"/>
    </w:p>
    <w:p w:rsidR="00431DCF" w:rsidRDefault="00431DCF" w:rsidP="00431DCF">
      <w:pPr>
        <w:pStyle w:val="KeepWithNext"/>
        <w:rPr>
          <w:rtl/>
        </w:rPr>
      </w:pPr>
    </w:p>
    <w:p w:rsidR="00654D7C" w:rsidRDefault="00431DCF" w:rsidP="006526EE">
      <w:pPr>
        <w:ind w:firstLine="0"/>
        <w:rPr>
          <w:rtl/>
        </w:rPr>
      </w:pPr>
      <w:bookmarkStart w:id="602" w:name="_ETM_Q1_1517072"/>
      <w:bookmarkStart w:id="603" w:name="_ETM_Q1_1518721"/>
      <w:bookmarkEnd w:id="602"/>
      <w:bookmarkEnd w:id="603"/>
      <w:r>
        <w:rPr>
          <w:rtl/>
        </w:rPr>
        <w:tab/>
      </w:r>
      <w:r>
        <w:rPr>
          <w:rFonts w:hint="cs"/>
          <w:rtl/>
        </w:rPr>
        <w:t xml:space="preserve">אנחנו </w:t>
      </w:r>
      <w:bookmarkStart w:id="604" w:name="_ETM_Q1_1518839"/>
      <w:bookmarkEnd w:id="604"/>
      <w:r w:rsidR="00FC7E3B">
        <w:rPr>
          <w:rFonts w:hint="cs"/>
          <w:rtl/>
        </w:rPr>
        <w:t xml:space="preserve">כן </w:t>
      </w:r>
      <w:r w:rsidR="00654D7C">
        <w:rPr>
          <w:rFonts w:hint="cs"/>
          <w:rtl/>
        </w:rPr>
        <w:t xml:space="preserve">קיבלנו </w:t>
      </w:r>
      <w:r w:rsidR="00FC7E3B">
        <w:rPr>
          <w:rFonts w:hint="cs"/>
          <w:rtl/>
        </w:rPr>
        <w:t xml:space="preserve">מהסנגוריה הציבורית, וספציפית גם קיבלנו </w:t>
      </w:r>
      <w:r w:rsidR="00654D7C">
        <w:rPr>
          <w:rFonts w:hint="cs"/>
          <w:rtl/>
        </w:rPr>
        <w:t xml:space="preserve">בתקופה של </w:t>
      </w:r>
      <w:bookmarkStart w:id="605" w:name="_ETM_Q1_1521905"/>
      <w:bookmarkEnd w:id="605"/>
      <w:r w:rsidR="00654D7C">
        <w:rPr>
          <w:rFonts w:hint="cs"/>
          <w:rtl/>
        </w:rPr>
        <w:t xml:space="preserve">ההגבלה המלאה כל מיני תלונות </w:t>
      </w:r>
      <w:r w:rsidR="00FC7E3B">
        <w:rPr>
          <w:rFonts w:hint="cs"/>
          <w:rtl/>
        </w:rPr>
        <w:t xml:space="preserve">וטענות על </w:t>
      </w:r>
      <w:bookmarkStart w:id="606" w:name="_ETM_Q1_1525809"/>
      <w:bookmarkEnd w:id="606"/>
      <w:r w:rsidR="00654D7C">
        <w:rPr>
          <w:rFonts w:hint="cs"/>
          <w:rtl/>
        </w:rPr>
        <w:t xml:space="preserve">בעיות ביישום. </w:t>
      </w:r>
      <w:r w:rsidR="006526EE">
        <w:rPr>
          <w:rFonts w:hint="cs"/>
          <w:rtl/>
        </w:rPr>
        <w:t xml:space="preserve">ניסינו למפות מה היה קשור להגבלה המלאה שהסתיימה בינתיים ומה כדבר שבשגרה. </w:t>
      </w:r>
      <w:r w:rsidR="00654D7C">
        <w:rPr>
          <w:rFonts w:hint="cs"/>
          <w:rtl/>
        </w:rPr>
        <w:t>אני מניחה ש</w:t>
      </w:r>
      <w:r w:rsidR="006526EE">
        <w:rPr>
          <w:rFonts w:hint="cs"/>
          <w:rtl/>
        </w:rPr>
        <w:t>ה</w:t>
      </w:r>
      <w:r w:rsidR="00654D7C">
        <w:rPr>
          <w:rFonts w:hint="cs"/>
          <w:rtl/>
        </w:rPr>
        <w:t xml:space="preserve">סנגוריה </w:t>
      </w:r>
      <w:bookmarkStart w:id="607" w:name="_ETM_Q1_1537389"/>
      <w:bookmarkEnd w:id="607"/>
      <w:r w:rsidR="006526EE">
        <w:rPr>
          <w:rFonts w:hint="cs"/>
          <w:rtl/>
        </w:rPr>
        <w:t>תרחיב</w:t>
      </w:r>
      <w:r w:rsidR="00654D7C">
        <w:rPr>
          <w:rFonts w:hint="cs"/>
          <w:rtl/>
        </w:rPr>
        <w:t xml:space="preserve">. </w:t>
      </w:r>
      <w:r w:rsidR="006526EE">
        <w:rPr>
          <w:rFonts w:hint="cs"/>
          <w:rtl/>
        </w:rPr>
        <w:t xml:space="preserve">העברנו את זה להנהלת בתי המשפט. </w:t>
      </w:r>
      <w:r w:rsidR="00654D7C">
        <w:rPr>
          <w:rFonts w:hint="cs"/>
          <w:rtl/>
        </w:rPr>
        <w:t>אני רוצה לשבח את המהירות של הטיפול</w:t>
      </w:r>
      <w:r w:rsidR="006526EE">
        <w:rPr>
          <w:rFonts w:hint="cs"/>
          <w:rtl/>
        </w:rPr>
        <w:t xml:space="preserve"> </w:t>
      </w:r>
      <w:bookmarkStart w:id="608" w:name="_ETM_Q1_1542403"/>
      <w:bookmarkEnd w:id="608"/>
      <w:r w:rsidR="006526EE">
        <w:rPr>
          <w:rFonts w:hint="cs"/>
          <w:rtl/>
        </w:rPr>
        <w:t>ושל הניסיון לבדוק מה אפשר לעשות ו</w:t>
      </w:r>
      <w:r w:rsidR="00654D7C">
        <w:rPr>
          <w:rFonts w:hint="cs"/>
          <w:rtl/>
        </w:rPr>
        <w:t xml:space="preserve">איך אפשר </w:t>
      </w:r>
      <w:bookmarkStart w:id="609" w:name="_ETM_Q1_1545589"/>
      <w:bookmarkEnd w:id="609"/>
      <w:r w:rsidR="00654D7C">
        <w:rPr>
          <w:rFonts w:hint="cs"/>
          <w:rtl/>
        </w:rPr>
        <w:t xml:space="preserve">לשפר את זה. </w:t>
      </w:r>
      <w:r w:rsidR="006526EE">
        <w:rPr>
          <w:rFonts w:hint="cs"/>
          <w:rtl/>
        </w:rPr>
        <w:t xml:space="preserve">יש גם צוות קבוע </w:t>
      </w:r>
      <w:bookmarkStart w:id="610" w:name="_ETM_Q1_1549290"/>
      <w:bookmarkEnd w:id="610"/>
      <w:r w:rsidR="006526EE">
        <w:rPr>
          <w:rFonts w:hint="cs"/>
          <w:rtl/>
        </w:rPr>
        <w:t xml:space="preserve">בהנהלת בתי המשפט שמנסה לשפר את הדברים. אבל חשוב לדעת את זה, ואנחנו ממשיכים לעקוב אחרי זה. </w:t>
      </w:r>
      <w:bookmarkStart w:id="611" w:name="_ETM_Q1_1557600"/>
      <w:bookmarkEnd w:id="611"/>
    </w:p>
    <w:p w:rsidR="00654D7C" w:rsidRDefault="00654D7C" w:rsidP="00F46BCF">
      <w:pPr>
        <w:ind w:firstLine="0"/>
        <w:rPr>
          <w:rtl/>
        </w:rPr>
      </w:pPr>
      <w:bookmarkStart w:id="612" w:name="_ETM_Q1_1573539"/>
      <w:bookmarkEnd w:id="612"/>
    </w:p>
    <w:p w:rsidR="006526EE" w:rsidRDefault="006526EE" w:rsidP="006526EE">
      <w:pPr>
        <w:pStyle w:val="af6"/>
        <w:keepNext/>
        <w:rPr>
          <w:rtl/>
        </w:rPr>
      </w:pPr>
      <w:bookmarkStart w:id="613" w:name="ET_yor_6157_86"/>
      <w:r w:rsidRPr="006526EE">
        <w:rPr>
          <w:rStyle w:val="TagStyle"/>
          <w:rtl/>
        </w:rPr>
        <w:t xml:space="preserve"> &lt;&lt; </w:t>
      </w:r>
      <w:proofErr w:type="spellStart"/>
      <w:r w:rsidRPr="006526EE">
        <w:rPr>
          <w:rStyle w:val="TagStyle"/>
          <w:rtl/>
        </w:rPr>
        <w:t>יור</w:t>
      </w:r>
      <w:proofErr w:type="spellEnd"/>
      <w:r w:rsidRPr="006526EE">
        <w:rPr>
          <w:rStyle w:val="TagStyle"/>
          <w:rtl/>
        </w:rPr>
        <w:t xml:space="preserve"> &gt;&gt; </w:t>
      </w:r>
      <w:r>
        <w:rPr>
          <w:rtl/>
        </w:rPr>
        <w:t xml:space="preserve">היו"ר שמחה </w:t>
      </w:r>
      <w:proofErr w:type="spellStart"/>
      <w:r>
        <w:rPr>
          <w:rtl/>
        </w:rPr>
        <w:t>רוטמן</w:t>
      </w:r>
      <w:proofErr w:type="spellEnd"/>
      <w:r>
        <w:rPr>
          <w:rtl/>
        </w:rPr>
        <w:t>:</w:t>
      </w:r>
      <w:r w:rsidRPr="006526EE">
        <w:rPr>
          <w:rStyle w:val="TagStyle"/>
          <w:rtl/>
        </w:rPr>
        <w:t xml:space="preserve"> &lt;&lt; </w:t>
      </w:r>
      <w:proofErr w:type="spellStart"/>
      <w:r w:rsidRPr="006526EE">
        <w:rPr>
          <w:rStyle w:val="TagStyle"/>
          <w:rtl/>
        </w:rPr>
        <w:t>יור</w:t>
      </w:r>
      <w:proofErr w:type="spellEnd"/>
      <w:r w:rsidRPr="006526EE">
        <w:rPr>
          <w:rStyle w:val="TagStyle"/>
          <w:rtl/>
        </w:rPr>
        <w:t xml:space="preserve"> &gt;&gt;</w:t>
      </w:r>
      <w:r>
        <w:rPr>
          <w:rtl/>
        </w:rPr>
        <w:t xml:space="preserve">   </w:t>
      </w:r>
      <w:bookmarkEnd w:id="613"/>
    </w:p>
    <w:p w:rsidR="006526EE" w:rsidRDefault="006526EE" w:rsidP="006526EE">
      <w:pPr>
        <w:pStyle w:val="KeepWithNext"/>
        <w:rPr>
          <w:rtl/>
        </w:rPr>
      </w:pPr>
    </w:p>
    <w:p w:rsidR="006526EE" w:rsidRDefault="006526EE" w:rsidP="006526EE">
      <w:pPr>
        <w:rPr>
          <w:rtl/>
        </w:rPr>
      </w:pPr>
      <w:bookmarkStart w:id="614" w:name="_ETM_Q1_1561841"/>
      <w:bookmarkEnd w:id="614"/>
      <w:proofErr w:type="spellStart"/>
      <w:r>
        <w:rPr>
          <w:rFonts w:hint="cs"/>
          <w:rtl/>
        </w:rPr>
        <w:t>אוקיי</w:t>
      </w:r>
      <w:proofErr w:type="spellEnd"/>
      <w:r>
        <w:rPr>
          <w:rFonts w:hint="cs"/>
          <w:rtl/>
        </w:rPr>
        <w:t xml:space="preserve">. סנגוריה, בבקשה. </w:t>
      </w:r>
    </w:p>
    <w:p w:rsidR="006526EE" w:rsidRDefault="006526EE" w:rsidP="006526EE">
      <w:pPr>
        <w:rPr>
          <w:rtl/>
        </w:rPr>
      </w:pPr>
      <w:bookmarkStart w:id="615" w:name="_ETM_Q1_1566095"/>
      <w:bookmarkStart w:id="616" w:name="_ETM_Q1_1566188"/>
      <w:bookmarkEnd w:id="615"/>
      <w:bookmarkEnd w:id="616"/>
    </w:p>
    <w:p w:rsidR="006526EE" w:rsidRDefault="006526EE" w:rsidP="006526EE">
      <w:pPr>
        <w:pStyle w:val="af9"/>
        <w:keepNext/>
        <w:rPr>
          <w:rtl/>
        </w:rPr>
      </w:pPr>
      <w:bookmarkStart w:id="617" w:name="ET_guest_937038_87"/>
      <w:r w:rsidRPr="006526EE">
        <w:rPr>
          <w:rStyle w:val="TagStyle"/>
          <w:rtl/>
        </w:rPr>
        <w:lastRenderedPageBreak/>
        <w:t xml:space="preserve"> &lt;&lt; אורח &gt;&gt; </w:t>
      </w:r>
      <w:r>
        <w:rPr>
          <w:rtl/>
        </w:rPr>
        <w:t>גבריאל פורט:</w:t>
      </w:r>
      <w:r w:rsidRPr="006526EE">
        <w:rPr>
          <w:rStyle w:val="TagStyle"/>
          <w:rtl/>
        </w:rPr>
        <w:t xml:space="preserve"> &lt;&lt; אורח &gt;&gt;</w:t>
      </w:r>
      <w:r>
        <w:rPr>
          <w:rtl/>
        </w:rPr>
        <w:t xml:space="preserve">   </w:t>
      </w:r>
      <w:bookmarkEnd w:id="617"/>
    </w:p>
    <w:p w:rsidR="006526EE" w:rsidRDefault="006526EE" w:rsidP="006526EE">
      <w:pPr>
        <w:pStyle w:val="KeepWithNext"/>
        <w:rPr>
          <w:rtl/>
        </w:rPr>
      </w:pPr>
    </w:p>
    <w:p w:rsidR="00654D7C" w:rsidRDefault="006526EE" w:rsidP="006526EE">
      <w:pPr>
        <w:ind w:firstLine="0"/>
        <w:rPr>
          <w:rtl/>
        </w:rPr>
      </w:pPr>
      <w:bookmarkStart w:id="618" w:name="_ETM_Q1_1574390"/>
      <w:bookmarkStart w:id="619" w:name="_ETM_Q1_1578607"/>
      <w:bookmarkEnd w:id="618"/>
      <w:bookmarkEnd w:id="619"/>
      <w:r>
        <w:rPr>
          <w:rtl/>
        </w:rPr>
        <w:tab/>
      </w:r>
      <w:r>
        <w:rPr>
          <w:rFonts w:hint="cs"/>
          <w:rtl/>
        </w:rPr>
        <w:t xml:space="preserve">אני ממונה על ייצוג עצורים בסנגוריה הציבורית. אני אתחיל מהסוף בדיוק בעניין של הבעיות שעלו במהלך </w:t>
      </w:r>
      <w:bookmarkStart w:id="620" w:name="_ETM_Q1_1574454"/>
      <w:bookmarkEnd w:id="620"/>
      <w:r>
        <w:rPr>
          <w:rFonts w:hint="cs"/>
          <w:rtl/>
        </w:rPr>
        <w:t>הגבלה מלאה בכל הנוגע ל-</w:t>
      </w:r>
      <w:r>
        <w:t>V.C</w:t>
      </w:r>
      <w:r>
        <w:rPr>
          <w:rFonts w:hint="cs"/>
          <w:rtl/>
        </w:rPr>
        <w:t xml:space="preserve">. אלה לא דברים חדשים, </w:t>
      </w:r>
      <w:bookmarkStart w:id="621" w:name="_ETM_Q1_1580206"/>
      <w:bookmarkEnd w:id="621"/>
      <w:r>
        <w:rPr>
          <w:rFonts w:hint="cs"/>
          <w:rtl/>
        </w:rPr>
        <w:t>אבל אני חייב ל</w:t>
      </w:r>
      <w:bookmarkStart w:id="622" w:name="_ETM_Q1_1578740"/>
      <w:bookmarkEnd w:id="622"/>
      <w:r w:rsidR="00654D7C">
        <w:rPr>
          <w:rFonts w:hint="cs"/>
          <w:rtl/>
        </w:rPr>
        <w:t xml:space="preserve">שבח את שיתוף הפעולה גם </w:t>
      </w:r>
      <w:bookmarkStart w:id="623" w:name="_ETM_Q1_1587640"/>
      <w:bookmarkEnd w:id="623"/>
      <w:r w:rsidR="00654D7C">
        <w:rPr>
          <w:rFonts w:hint="cs"/>
          <w:rtl/>
        </w:rPr>
        <w:t xml:space="preserve">עם </w:t>
      </w:r>
      <w:r>
        <w:rPr>
          <w:rFonts w:hint="cs"/>
          <w:rtl/>
        </w:rPr>
        <w:t xml:space="preserve">משטרת ישראל וגם </w:t>
      </w:r>
      <w:r w:rsidR="00654D7C">
        <w:rPr>
          <w:rFonts w:hint="cs"/>
          <w:rtl/>
        </w:rPr>
        <w:t xml:space="preserve">עם הנהלת בתי המשפט. </w:t>
      </w:r>
      <w:r>
        <w:rPr>
          <w:rFonts w:hint="cs"/>
          <w:rtl/>
        </w:rPr>
        <w:t xml:space="preserve">הם </w:t>
      </w:r>
      <w:bookmarkStart w:id="624" w:name="_ETM_Q1_1585961"/>
      <w:bookmarkEnd w:id="624"/>
      <w:r>
        <w:rPr>
          <w:rFonts w:hint="cs"/>
          <w:rtl/>
        </w:rPr>
        <w:t xml:space="preserve">בקשר רציף והם נותנים מענה ככל שיכלו. עלו בעיות בהתחלה </w:t>
      </w:r>
      <w:bookmarkStart w:id="625" w:name="_ETM_Q1_1589680"/>
      <w:bookmarkEnd w:id="625"/>
      <w:r>
        <w:rPr>
          <w:rFonts w:hint="cs"/>
          <w:rtl/>
        </w:rPr>
        <w:t xml:space="preserve">בעיקר מול תחנות המשטרה. </w:t>
      </w:r>
      <w:r w:rsidR="00654D7C">
        <w:rPr>
          <w:rFonts w:hint="cs"/>
          <w:rtl/>
        </w:rPr>
        <w:t>היה קושי טכנולוגי</w:t>
      </w:r>
      <w:bookmarkStart w:id="626" w:name="_ETM_Q1_1601445"/>
      <w:bookmarkEnd w:id="626"/>
      <w:r>
        <w:rPr>
          <w:rFonts w:hint="cs"/>
          <w:rtl/>
        </w:rPr>
        <w:t xml:space="preserve"> בהעלאת עצורים לדיוני </w:t>
      </w:r>
      <w:r>
        <w:t>V.C</w:t>
      </w:r>
      <w:r>
        <w:rPr>
          <w:rFonts w:hint="cs"/>
          <w:rtl/>
        </w:rPr>
        <w:t xml:space="preserve"> </w:t>
      </w:r>
      <w:bookmarkStart w:id="627" w:name="_ETM_Q1_1597851"/>
      <w:bookmarkEnd w:id="627"/>
      <w:r>
        <w:rPr>
          <w:rFonts w:hint="cs"/>
          <w:rtl/>
        </w:rPr>
        <w:t>בחלק מהתחנות למשך מספר ימים. אבל</w:t>
      </w:r>
      <w:r w:rsidR="00654D7C">
        <w:rPr>
          <w:rFonts w:hint="cs"/>
          <w:rtl/>
        </w:rPr>
        <w:t xml:space="preserve"> אלה דברים שנ</w:t>
      </w:r>
      <w:r>
        <w:rPr>
          <w:rFonts w:hint="cs"/>
          <w:rtl/>
        </w:rPr>
        <w:t xml:space="preserve">פתרו ככל שהזמן חלף עם </w:t>
      </w:r>
      <w:bookmarkStart w:id="628" w:name="_ETM_Q1_1607048"/>
      <w:bookmarkEnd w:id="628"/>
      <w:r>
        <w:rPr>
          <w:rFonts w:hint="cs"/>
          <w:rtl/>
        </w:rPr>
        <w:t xml:space="preserve">הקשר השוטף עם הגורמים הרלוונטיים במשטרה ובהנהלת בתי המשפט. יחד עם זאת יש הבעיות הרגילות שאנחנו חווים כל הזמן וממשיכים לחוות. אלה קשיים - - - מאבקים </w:t>
      </w:r>
      <w:bookmarkStart w:id="629" w:name="_ETM_Q1_1621871"/>
      <w:bookmarkEnd w:id="629"/>
      <w:r>
        <w:rPr>
          <w:rFonts w:hint="cs"/>
          <w:rtl/>
        </w:rPr>
        <w:t xml:space="preserve">כדי להפעיל את המצלמה השנייה </w:t>
      </w:r>
      <w:r>
        <w:rPr>
          <w:rtl/>
        </w:rPr>
        <w:t>–</w:t>
      </w:r>
      <w:r>
        <w:rPr>
          <w:rFonts w:hint="cs"/>
          <w:rtl/>
        </w:rPr>
        <w:t xml:space="preserve"> </w:t>
      </w:r>
      <w:proofErr w:type="spellStart"/>
      <w:r>
        <w:rPr>
          <w:rFonts w:hint="cs"/>
          <w:rtl/>
        </w:rPr>
        <w:t>השתקות</w:t>
      </w:r>
      <w:proofErr w:type="spellEnd"/>
      <w:r>
        <w:rPr>
          <w:rFonts w:hint="cs"/>
          <w:rtl/>
        </w:rPr>
        <w:t xml:space="preserve">, </w:t>
      </w:r>
      <w:bookmarkStart w:id="630" w:name="_ETM_Q1_1623984"/>
      <w:bookmarkEnd w:id="630"/>
      <w:r>
        <w:rPr>
          <w:rFonts w:hint="cs"/>
          <w:rtl/>
        </w:rPr>
        <w:t xml:space="preserve">הזיהוי של העצורים, השמיעה </w:t>
      </w:r>
      <w:r>
        <w:rPr>
          <w:rtl/>
        </w:rPr>
        <w:t>–</w:t>
      </w:r>
      <w:r>
        <w:rPr>
          <w:rFonts w:hint="cs"/>
          <w:rtl/>
        </w:rPr>
        <w:t xml:space="preserve"> יש המון בעיות שמקשות על ניהול דיונים באופן אפקטיבי. אנחנו </w:t>
      </w:r>
      <w:bookmarkStart w:id="631" w:name="_ETM_Q1_1631500"/>
      <w:bookmarkEnd w:id="631"/>
      <w:r>
        <w:rPr>
          <w:rFonts w:hint="cs"/>
          <w:rtl/>
        </w:rPr>
        <w:t>שבים ומתריעים על כך, ו</w:t>
      </w:r>
      <w:r w:rsidR="00654D7C">
        <w:rPr>
          <w:rFonts w:hint="cs"/>
          <w:rtl/>
        </w:rPr>
        <w:t xml:space="preserve">לכן </w:t>
      </w:r>
      <w:r>
        <w:rPr>
          <w:rFonts w:hint="cs"/>
          <w:rtl/>
        </w:rPr>
        <w:t xml:space="preserve">אנחנו בוודאי מודעים למצב ולצורך </w:t>
      </w:r>
      <w:bookmarkStart w:id="632" w:name="_ETM_Q1_1637149"/>
      <w:bookmarkEnd w:id="632"/>
      <w:r>
        <w:rPr>
          <w:rFonts w:hint="cs"/>
          <w:rtl/>
        </w:rPr>
        <w:t xml:space="preserve">בהארכה במצב הביטחוני נכון לעכשיו. אנחנו, </w:t>
      </w:r>
      <w:bookmarkStart w:id="633" w:name="_ETM_Q1_1642414"/>
      <w:bookmarkEnd w:id="633"/>
      <w:r>
        <w:rPr>
          <w:rFonts w:hint="cs"/>
          <w:rtl/>
        </w:rPr>
        <w:t xml:space="preserve">כמובן, לא מכירים את המידע המודיעיני שבבסיס חוות הדעת בכל </w:t>
      </w:r>
      <w:bookmarkStart w:id="634" w:name="_ETM_Q1_1648399"/>
      <w:bookmarkEnd w:id="634"/>
      <w:r>
        <w:rPr>
          <w:rFonts w:hint="cs"/>
          <w:rtl/>
        </w:rPr>
        <w:t xml:space="preserve">הנוגע לסיכון שנשקף מעצורים ומאסירים. יחד עם זאת אנחנו </w:t>
      </w:r>
      <w:bookmarkStart w:id="635" w:name="_ETM_Q1_1652744"/>
      <w:bookmarkEnd w:id="635"/>
      <w:r>
        <w:rPr>
          <w:rFonts w:hint="cs"/>
          <w:rtl/>
        </w:rPr>
        <w:t>חושבים שמכיוון שההסדר חריג גם בהיקף וגם במהות וגם לאור</w:t>
      </w:r>
      <w:bookmarkStart w:id="636" w:name="_ETM_Q1_1657571"/>
      <w:bookmarkEnd w:id="636"/>
      <w:r>
        <w:rPr>
          <w:rFonts w:hint="cs"/>
          <w:rtl/>
        </w:rPr>
        <w:t xml:space="preserve"> הזמן הרב שחלף מתחילת יישומו שיש מקום לשקול ולו - </w:t>
      </w:r>
      <w:bookmarkStart w:id="637" w:name="_ETM_Q1_1664920"/>
      <w:bookmarkEnd w:id="637"/>
      <w:r>
        <w:rPr>
          <w:rFonts w:hint="cs"/>
          <w:rtl/>
        </w:rPr>
        <w:t xml:space="preserve">- - לאוכלוסיות מסוימות כמו קטינים, בעלי מוגבלויות מסוימות, </w:t>
      </w:r>
      <w:bookmarkStart w:id="638" w:name="_ETM_Q1_1673517"/>
      <w:bookmarkEnd w:id="638"/>
      <w:r>
        <w:rPr>
          <w:rFonts w:hint="cs"/>
          <w:rtl/>
        </w:rPr>
        <w:t xml:space="preserve">אולי סוגי דיונים מסוימים - - - </w:t>
      </w:r>
      <w:bookmarkStart w:id="639" w:name="_ETM_Q1_1673709"/>
      <w:bookmarkEnd w:id="639"/>
      <w:r>
        <w:rPr>
          <w:rFonts w:hint="cs"/>
          <w:rtl/>
        </w:rPr>
        <w:t xml:space="preserve">לאפשר לשרים </w:t>
      </w:r>
      <w:bookmarkStart w:id="640" w:name="_ETM_Q1_1677390"/>
      <w:bookmarkEnd w:id="640"/>
      <w:r>
        <w:rPr>
          <w:rFonts w:hint="cs"/>
          <w:rtl/>
        </w:rPr>
        <w:t>להחיל באופן מדורג את ההסדר. אנחנו כן חושבים שיש ערך רב במפגש בלתי אמצעי בין הכלוא לבין השופט; אלה דברים שלא עוברים ב-</w:t>
      </w:r>
      <w:r>
        <w:t>V.C</w:t>
      </w:r>
      <w:r>
        <w:rPr>
          <w:rFonts w:hint="cs"/>
          <w:rtl/>
        </w:rPr>
        <w:t xml:space="preserve">. אני ראיתי את הכמויות בחודש </w:t>
      </w:r>
      <w:bookmarkStart w:id="641" w:name="_ETM_Q1_1696639"/>
      <w:bookmarkEnd w:id="641"/>
      <w:r>
        <w:rPr>
          <w:rFonts w:hint="cs"/>
          <w:rtl/>
        </w:rPr>
        <w:t xml:space="preserve">מאי, ולדעתי, חלק גדול מהכלואים הובאו מכיוון שהם לא נכללים בחוק. אם אני לא טועה </w:t>
      </w:r>
      <w:bookmarkStart w:id="642" w:name="_ETM_Q1_1712424"/>
      <w:bookmarkEnd w:id="642"/>
      <w:r>
        <w:rPr>
          <w:rFonts w:hint="cs"/>
          <w:rtl/>
        </w:rPr>
        <w:t xml:space="preserve">חלק היו בשל סיווגים ביטחוניים בתוך שב"ס ולא מכוח החוק. </w:t>
      </w:r>
      <w:bookmarkStart w:id="643" w:name="_ETM_Q1_1719517"/>
      <w:bookmarkEnd w:id="643"/>
      <w:r>
        <w:rPr>
          <w:rFonts w:hint="cs"/>
          <w:rtl/>
        </w:rPr>
        <w:t xml:space="preserve">לכן </w:t>
      </w:r>
      <w:r w:rsidR="00654D7C">
        <w:rPr>
          <w:rFonts w:hint="cs"/>
          <w:rtl/>
        </w:rPr>
        <w:t xml:space="preserve">אני לא יודע </w:t>
      </w:r>
      <w:bookmarkStart w:id="644" w:name="_ETM_Q1_1720093"/>
      <w:bookmarkEnd w:id="644"/>
      <w:r w:rsidR="00654D7C">
        <w:rPr>
          <w:rFonts w:hint="cs"/>
          <w:rtl/>
        </w:rPr>
        <w:t xml:space="preserve">כמה </w:t>
      </w:r>
      <w:r>
        <w:rPr>
          <w:rFonts w:hint="cs"/>
          <w:rtl/>
        </w:rPr>
        <w:t>כלואים באמת הו</w:t>
      </w:r>
      <w:r w:rsidR="00654D7C">
        <w:rPr>
          <w:rFonts w:hint="cs"/>
          <w:rtl/>
        </w:rPr>
        <w:t xml:space="preserve">באו לבקשתם </w:t>
      </w:r>
      <w:r>
        <w:rPr>
          <w:rFonts w:hint="cs"/>
          <w:rtl/>
        </w:rPr>
        <w:t xml:space="preserve">דרך </w:t>
      </w:r>
      <w:r w:rsidR="00654D7C">
        <w:rPr>
          <w:rFonts w:hint="cs"/>
          <w:rtl/>
        </w:rPr>
        <w:t xml:space="preserve">החריג שהחוק מאפשר. </w:t>
      </w:r>
      <w:r w:rsidR="00B050E9">
        <w:rPr>
          <w:rFonts w:hint="cs"/>
          <w:rtl/>
        </w:rPr>
        <w:t>נראה לי שהכמויות יותר קטנות</w:t>
      </w:r>
      <w:bookmarkStart w:id="645" w:name="_ETM_Q1_1728197"/>
      <w:bookmarkEnd w:id="645"/>
      <w:r w:rsidR="00B050E9">
        <w:rPr>
          <w:rFonts w:hint="cs"/>
          <w:rtl/>
        </w:rPr>
        <w:t xml:space="preserve">  וצריכים להיות יותר. </w:t>
      </w:r>
    </w:p>
    <w:p w:rsidR="00B050E9" w:rsidRDefault="00B050E9" w:rsidP="00F46BCF">
      <w:pPr>
        <w:ind w:firstLine="0"/>
        <w:rPr>
          <w:rtl/>
        </w:rPr>
      </w:pPr>
      <w:bookmarkStart w:id="646" w:name="_ETM_Q1_1728826"/>
      <w:bookmarkStart w:id="647" w:name="_ETM_Q1_1728583"/>
      <w:bookmarkEnd w:id="646"/>
      <w:bookmarkEnd w:id="647"/>
    </w:p>
    <w:p w:rsidR="00B050E9" w:rsidRDefault="00B050E9" w:rsidP="00B050E9">
      <w:pPr>
        <w:pStyle w:val="a4"/>
        <w:keepNext/>
        <w:rPr>
          <w:rtl/>
        </w:rPr>
      </w:pPr>
      <w:bookmarkStart w:id="648" w:name="ET_speaker_נועה_ברודסקי_לוי_88"/>
      <w:r w:rsidRPr="00B050E9">
        <w:rPr>
          <w:rStyle w:val="TagStyle"/>
          <w:rtl/>
        </w:rPr>
        <w:t xml:space="preserve"> &lt;&lt; דובר &gt;&gt; </w:t>
      </w:r>
      <w:r>
        <w:rPr>
          <w:rtl/>
        </w:rPr>
        <w:t>נועה ברודסקי לוי:</w:t>
      </w:r>
      <w:r w:rsidRPr="00B050E9">
        <w:rPr>
          <w:rStyle w:val="TagStyle"/>
          <w:rtl/>
        </w:rPr>
        <w:t xml:space="preserve"> &lt;&lt; דובר &gt;&gt;</w:t>
      </w:r>
      <w:r>
        <w:rPr>
          <w:rtl/>
        </w:rPr>
        <w:t xml:space="preserve">   </w:t>
      </w:r>
      <w:bookmarkEnd w:id="648"/>
    </w:p>
    <w:p w:rsidR="00B050E9" w:rsidRDefault="00B050E9" w:rsidP="00B050E9">
      <w:pPr>
        <w:pStyle w:val="KeepWithNext"/>
        <w:rPr>
          <w:rtl/>
        </w:rPr>
      </w:pPr>
    </w:p>
    <w:p w:rsidR="00654D7C" w:rsidRDefault="00B050E9" w:rsidP="00B050E9">
      <w:pPr>
        <w:rPr>
          <w:rtl/>
        </w:rPr>
      </w:pPr>
      <w:bookmarkStart w:id="649" w:name="_ETM_Q1_1729303"/>
      <w:bookmarkStart w:id="650" w:name="_ETM_Q1_1729402"/>
      <w:bookmarkEnd w:id="649"/>
      <w:bookmarkEnd w:id="650"/>
      <w:r>
        <w:rPr>
          <w:rFonts w:hint="cs"/>
          <w:rtl/>
        </w:rPr>
        <w:t xml:space="preserve">זה נכון מאוד, זה </w:t>
      </w:r>
      <w:bookmarkStart w:id="651" w:name="_ETM_Q1_1730442"/>
      <w:bookmarkStart w:id="652" w:name="_ETM_Q1_1731709"/>
      <w:bookmarkStart w:id="653" w:name="_ETM_Q1_1731859"/>
      <w:bookmarkEnd w:id="651"/>
      <w:bookmarkEnd w:id="652"/>
      <w:bookmarkEnd w:id="653"/>
      <w:r w:rsidR="00654D7C">
        <w:rPr>
          <w:rFonts w:hint="cs"/>
          <w:rtl/>
        </w:rPr>
        <w:t xml:space="preserve">30 מתוך ה-60. </w:t>
      </w:r>
      <w:bookmarkStart w:id="654" w:name="_ETM_Q1_1737326"/>
      <w:bookmarkEnd w:id="654"/>
    </w:p>
    <w:p w:rsidR="00B050E9" w:rsidRDefault="00B050E9" w:rsidP="00B050E9">
      <w:pPr>
        <w:rPr>
          <w:rtl/>
        </w:rPr>
      </w:pPr>
      <w:bookmarkStart w:id="655" w:name="_ETM_Q1_1734109"/>
      <w:bookmarkStart w:id="656" w:name="_ETM_Q1_1734216"/>
      <w:bookmarkEnd w:id="655"/>
      <w:bookmarkEnd w:id="656"/>
    </w:p>
    <w:p w:rsidR="00B050E9" w:rsidRDefault="00B050E9" w:rsidP="00B050E9">
      <w:pPr>
        <w:pStyle w:val="af9"/>
        <w:keepNext/>
        <w:rPr>
          <w:rtl/>
        </w:rPr>
      </w:pPr>
      <w:bookmarkStart w:id="657" w:name="ET_guest_937038_89"/>
      <w:r w:rsidRPr="00B050E9">
        <w:rPr>
          <w:rStyle w:val="TagStyle"/>
          <w:rtl/>
        </w:rPr>
        <w:t xml:space="preserve"> &lt;&lt; אורח &gt;&gt; </w:t>
      </w:r>
      <w:r>
        <w:rPr>
          <w:rtl/>
        </w:rPr>
        <w:t>גבריאל פורט:</w:t>
      </w:r>
      <w:r w:rsidRPr="00B050E9">
        <w:rPr>
          <w:rStyle w:val="TagStyle"/>
          <w:rtl/>
        </w:rPr>
        <w:t xml:space="preserve"> &lt;&lt; אורח &gt;&gt;</w:t>
      </w:r>
      <w:r>
        <w:rPr>
          <w:rtl/>
        </w:rPr>
        <w:t xml:space="preserve">   </w:t>
      </w:r>
      <w:bookmarkEnd w:id="657"/>
    </w:p>
    <w:p w:rsidR="00B050E9" w:rsidRDefault="00B050E9" w:rsidP="00B050E9">
      <w:pPr>
        <w:pStyle w:val="KeepWithNext"/>
        <w:rPr>
          <w:rtl/>
        </w:rPr>
      </w:pPr>
    </w:p>
    <w:p w:rsidR="00654D7C" w:rsidRDefault="00B050E9" w:rsidP="00B050E9">
      <w:pPr>
        <w:rPr>
          <w:rtl/>
        </w:rPr>
      </w:pPr>
      <w:r>
        <w:rPr>
          <w:rFonts w:hint="cs"/>
          <w:rtl/>
        </w:rPr>
        <w:t xml:space="preserve">צריך להיות ערים לכך. </w:t>
      </w:r>
      <w:bookmarkStart w:id="658" w:name="_ETM_Q1_1737642"/>
      <w:bookmarkStart w:id="659" w:name="_ETM_Q1_1737776"/>
      <w:bookmarkEnd w:id="658"/>
      <w:bookmarkEnd w:id="659"/>
      <w:r>
        <w:rPr>
          <w:rFonts w:hint="cs"/>
          <w:rtl/>
        </w:rPr>
        <w:t xml:space="preserve">ולכן </w:t>
      </w:r>
      <w:bookmarkStart w:id="660" w:name="_ETM_Q1_1741159"/>
      <w:bookmarkStart w:id="661" w:name="_ETM_Q1_1741343"/>
      <w:bookmarkEnd w:id="660"/>
      <w:bookmarkEnd w:id="661"/>
      <w:r w:rsidR="00654D7C">
        <w:rPr>
          <w:rFonts w:hint="cs"/>
          <w:rtl/>
        </w:rPr>
        <w:t>הסנגוריה הצ</w:t>
      </w:r>
      <w:r>
        <w:rPr>
          <w:rFonts w:hint="cs"/>
          <w:rtl/>
        </w:rPr>
        <w:t xml:space="preserve">יבורית מבקשת מהוועדה לשקול חזרה הדרגתית </w:t>
      </w:r>
      <w:bookmarkStart w:id="662" w:name="_ETM_Q1_1740930"/>
      <w:bookmarkEnd w:id="662"/>
      <w:r>
        <w:rPr>
          <w:rFonts w:hint="cs"/>
          <w:rtl/>
        </w:rPr>
        <w:t xml:space="preserve">לדיונים פרונטליים ואולי החרגות מסוימות, במיוחד לקטינים ולקבוצות </w:t>
      </w:r>
      <w:bookmarkStart w:id="663" w:name="_ETM_Q1_1749177"/>
      <w:bookmarkEnd w:id="663"/>
      <w:r>
        <w:rPr>
          <w:rFonts w:hint="cs"/>
          <w:rtl/>
        </w:rPr>
        <w:t xml:space="preserve">מוחלשות. </w:t>
      </w:r>
      <w:bookmarkStart w:id="664" w:name="_ETM_Q1_1751161"/>
      <w:bookmarkEnd w:id="664"/>
    </w:p>
    <w:p w:rsidR="00B050E9" w:rsidRDefault="00B050E9" w:rsidP="00B050E9">
      <w:pPr>
        <w:rPr>
          <w:rtl/>
        </w:rPr>
      </w:pPr>
      <w:bookmarkStart w:id="665" w:name="_ETM_Q1_1751251"/>
      <w:bookmarkEnd w:id="665"/>
    </w:p>
    <w:p w:rsidR="00B050E9" w:rsidRDefault="00B050E9" w:rsidP="00B050E9">
      <w:pPr>
        <w:pStyle w:val="a4"/>
        <w:keepNext/>
        <w:rPr>
          <w:rtl/>
        </w:rPr>
      </w:pPr>
      <w:bookmarkStart w:id="666" w:name="ET_speaker_נועה_ברודסקי_לוי_90"/>
      <w:r w:rsidRPr="00B050E9">
        <w:rPr>
          <w:rStyle w:val="TagStyle"/>
          <w:rtl/>
        </w:rPr>
        <w:t xml:space="preserve"> &lt;&lt; דובר &gt;&gt; </w:t>
      </w:r>
      <w:r>
        <w:rPr>
          <w:rtl/>
        </w:rPr>
        <w:t>נועה ברודסקי לוי:</w:t>
      </w:r>
      <w:r w:rsidRPr="00B050E9">
        <w:rPr>
          <w:rStyle w:val="TagStyle"/>
          <w:rtl/>
        </w:rPr>
        <w:t xml:space="preserve"> &lt;&lt; דובר &gt;&gt;</w:t>
      </w:r>
      <w:r>
        <w:rPr>
          <w:rtl/>
        </w:rPr>
        <w:t xml:space="preserve">   </w:t>
      </w:r>
      <w:bookmarkEnd w:id="666"/>
    </w:p>
    <w:p w:rsidR="00B050E9" w:rsidRDefault="00B050E9" w:rsidP="00B050E9">
      <w:pPr>
        <w:pStyle w:val="KeepWithNext"/>
        <w:rPr>
          <w:rtl/>
        </w:rPr>
      </w:pPr>
    </w:p>
    <w:p w:rsidR="00654D7C" w:rsidRDefault="00B050E9" w:rsidP="00B050E9">
      <w:pPr>
        <w:rPr>
          <w:rtl/>
        </w:rPr>
      </w:pPr>
      <w:r>
        <w:rPr>
          <w:rFonts w:hint="cs"/>
          <w:rtl/>
        </w:rPr>
        <w:t>אני א</w:t>
      </w:r>
      <w:bookmarkStart w:id="667" w:name="_ETM_Q1_1748526"/>
      <w:bookmarkStart w:id="668" w:name="_ETM_Q1_1749410"/>
      <w:bookmarkStart w:id="669" w:name="_ETM_Q1_1754043"/>
      <w:bookmarkStart w:id="670" w:name="_ETM_Q1_1754193"/>
      <w:bookmarkEnd w:id="667"/>
      <w:bookmarkEnd w:id="668"/>
      <w:bookmarkEnd w:id="669"/>
      <w:bookmarkEnd w:id="670"/>
      <w:r w:rsidR="00654D7C">
        <w:rPr>
          <w:rFonts w:hint="cs"/>
          <w:rtl/>
        </w:rPr>
        <w:t xml:space="preserve">סביר </w:t>
      </w:r>
      <w:bookmarkStart w:id="671" w:name="_ETM_Q1_1755843"/>
      <w:bookmarkEnd w:id="671"/>
      <w:r w:rsidR="00654D7C">
        <w:rPr>
          <w:rFonts w:hint="cs"/>
          <w:rtl/>
        </w:rPr>
        <w:t xml:space="preserve">למה הייתה הכוונה: </w:t>
      </w:r>
      <w:r>
        <w:rPr>
          <w:rFonts w:hint="cs"/>
          <w:rtl/>
        </w:rPr>
        <w:t>מתוך הנתונים שאנחנו רואים פה ש-66 בגירים הוצאו, 32</w:t>
      </w:r>
      <w:r w:rsidR="00654D7C">
        <w:rPr>
          <w:rFonts w:hint="cs"/>
          <w:rtl/>
        </w:rPr>
        <w:t xml:space="preserve"> מתוכם הם כאלה </w:t>
      </w:r>
      <w:r>
        <w:rPr>
          <w:rFonts w:hint="cs"/>
          <w:rtl/>
        </w:rPr>
        <w:t xml:space="preserve">שלפי החוק </w:t>
      </w:r>
      <w:r w:rsidR="00654D7C">
        <w:rPr>
          <w:rFonts w:hint="cs"/>
          <w:rtl/>
        </w:rPr>
        <w:t xml:space="preserve">אמורים לצאת. יש </w:t>
      </w:r>
      <w:bookmarkStart w:id="672" w:name="_ETM_Q1_1766626"/>
      <w:bookmarkEnd w:id="672"/>
      <w:r>
        <w:rPr>
          <w:rFonts w:hint="cs"/>
          <w:rtl/>
        </w:rPr>
        <w:t xml:space="preserve">אפשרות, </w:t>
      </w:r>
      <w:bookmarkStart w:id="673" w:name="_ETM_Q1_1764443"/>
      <w:bookmarkEnd w:id="673"/>
      <w:r w:rsidR="00654D7C">
        <w:rPr>
          <w:rFonts w:hint="cs"/>
          <w:rtl/>
        </w:rPr>
        <w:t>לפי החוק</w:t>
      </w:r>
      <w:r>
        <w:rPr>
          <w:rFonts w:hint="cs"/>
          <w:rtl/>
        </w:rPr>
        <w:t>,</w:t>
      </w:r>
      <w:r w:rsidR="00654D7C">
        <w:rPr>
          <w:rFonts w:hint="cs"/>
          <w:rtl/>
        </w:rPr>
        <w:t xml:space="preserve"> </w:t>
      </w:r>
      <w:r>
        <w:rPr>
          <w:rFonts w:hint="cs"/>
          <w:rtl/>
        </w:rPr>
        <w:t>לשב"ס לבקש שהם לא ייצאו אבל ברירת המחדל היא שהם יוצאים.</w:t>
      </w:r>
      <w:r w:rsidR="00654D7C">
        <w:rPr>
          <w:rFonts w:hint="cs"/>
          <w:rtl/>
        </w:rPr>
        <w:t xml:space="preserve"> לכן באמת </w:t>
      </w:r>
      <w:r>
        <w:rPr>
          <w:rFonts w:hint="cs"/>
          <w:rtl/>
        </w:rPr>
        <w:t>מ</w:t>
      </w:r>
      <w:r w:rsidR="00654D7C">
        <w:rPr>
          <w:rFonts w:hint="cs"/>
          <w:rtl/>
        </w:rPr>
        <w:t xml:space="preserve">תוך </w:t>
      </w:r>
      <w:bookmarkStart w:id="674" w:name="_ETM_Q1_1773910"/>
      <w:bookmarkEnd w:id="674"/>
      <w:r w:rsidR="00654D7C">
        <w:rPr>
          <w:rFonts w:hint="cs"/>
          <w:rtl/>
        </w:rPr>
        <w:t xml:space="preserve">אותה קבוצה של עצורים ואסירים </w:t>
      </w:r>
      <w:r>
        <w:rPr>
          <w:rFonts w:hint="cs"/>
          <w:rtl/>
        </w:rPr>
        <w:t xml:space="preserve">באותן עבירות שקובע החוק </w:t>
      </w:r>
      <w:r w:rsidR="00654D7C">
        <w:rPr>
          <w:rFonts w:hint="cs"/>
          <w:rtl/>
        </w:rPr>
        <w:t xml:space="preserve">יצאו 34, לא 66. </w:t>
      </w:r>
    </w:p>
    <w:p w:rsidR="00654D7C" w:rsidRDefault="00654D7C" w:rsidP="00F46BCF">
      <w:pPr>
        <w:ind w:firstLine="0"/>
        <w:rPr>
          <w:rtl/>
        </w:rPr>
      </w:pPr>
      <w:bookmarkStart w:id="675" w:name="_ETM_Q1_1785293"/>
      <w:bookmarkEnd w:id="675"/>
    </w:p>
    <w:p w:rsidR="00B050E9" w:rsidRDefault="00B050E9" w:rsidP="00B050E9">
      <w:pPr>
        <w:pStyle w:val="af6"/>
        <w:keepNext/>
        <w:rPr>
          <w:rtl/>
        </w:rPr>
      </w:pPr>
      <w:bookmarkStart w:id="676" w:name="ET_yor_6157_91"/>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676"/>
    </w:p>
    <w:p w:rsidR="00B050E9" w:rsidRDefault="00B050E9" w:rsidP="00B050E9">
      <w:pPr>
        <w:pStyle w:val="KeepWithNext"/>
        <w:rPr>
          <w:rtl/>
        </w:rPr>
      </w:pPr>
    </w:p>
    <w:p w:rsidR="00654D7C" w:rsidRDefault="00B050E9" w:rsidP="00B050E9">
      <w:pPr>
        <w:rPr>
          <w:rtl/>
        </w:rPr>
      </w:pPr>
      <w:r>
        <w:rPr>
          <w:rFonts w:hint="cs"/>
          <w:rtl/>
        </w:rPr>
        <w:t>פחות חשוב</w:t>
      </w:r>
      <w:bookmarkStart w:id="677" w:name="_ETM_Q1_1783003"/>
      <w:bookmarkEnd w:id="677"/>
      <w:r>
        <w:rPr>
          <w:rFonts w:hint="cs"/>
          <w:rtl/>
        </w:rPr>
        <w:t xml:space="preserve">ות לי הקבוצות הקובע החוק. אני שאלתי כמה אנשים </w:t>
      </w:r>
      <w:bookmarkStart w:id="678" w:name="_ETM_Q1_1785460"/>
      <w:bookmarkStart w:id="679" w:name="_ETM_Q1_1788710"/>
      <w:bookmarkEnd w:id="678"/>
      <w:bookmarkEnd w:id="679"/>
      <w:r>
        <w:rPr>
          <w:rFonts w:hint="cs"/>
          <w:rtl/>
        </w:rPr>
        <w:t xml:space="preserve">בכלל </w:t>
      </w:r>
      <w:bookmarkStart w:id="680" w:name="_ETM_Q1_1788056"/>
      <w:bookmarkEnd w:id="680"/>
      <w:r>
        <w:rPr>
          <w:rFonts w:hint="cs"/>
          <w:rtl/>
        </w:rPr>
        <w:t xml:space="preserve">מוגדרים בשב"ס כגודל הקבוצה. כששב"ס נתן לי תשובה הוא הוא </w:t>
      </w:r>
      <w:bookmarkStart w:id="681" w:name="_ETM_Q1_1792121"/>
      <w:bookmarkEnd w:id="681"/>
      <w:r>
        <w:rPr>
          <w:rFonts w:hint="cs"/>
          <w:rtl/>
        </w:rPr>
        <w:t>התייחס לא רק על אלה שחל עליהם החוק, אלא נתן תשובה על אנשים שיושבים באגפים</w:t>
      </w:r>
      <w:bookmarkStart w:id="682" w:name="_ETM_Q1_1788827"/>
      <w:bookmarkStart w:id="683" w:name="_ETM_Q1_1790644"/>
      <w:bookmarkStart w:id="684" w:name="_ETM_Q1_1797860"/>
      <w:bookmarkEnd w:id="682"/>
      <w:bookmarkEnd w:id="683"/>
      <w:bookmarkEnd w:id="684"/>
      <w:r>
        <w:rPr>
          <w:rFonts w:hint="cs"/>
          <w:rtl/>
        </w:rPr>
        <w:t xml:space="preserve">. למיטב הבנתי, זה המספר שהיה אז. </w:t>
      </w:r>
    </w:p>
    <w:p w:rsidR="00B050E9" w:rsidRDefault="00B050E9" w:rsidP="00B050E9">
      <w:pPr>
        <w:rPr>
          <w:rtl/>
        </w:rPr>
      </w:pPr>
      <w:bookmarkStart w:id="685" w:name="_ETM_Q1_1797911"/>
      <w:bookmarkStart w:id="686" w:name="_ETM_Q1_1798031"/>
      <w:bookmarkStart w:id="687" w:name="_ETM_Q1_1799479"/>
      <w:bookmarkEnd w:id="685"/>
      <w:bookmarkEnd w:id="686"/>
      <w:bookmarkEnd w:id="687"/>
    </w:p>
    <w:p w:rsidR="00B050E9" w:rsidRDefault="00B050E9" w:rsidP="00B050E9">
      <w:pPr>
        <w:pStyle w:val="af9"/>
        <w:keepNext/>
        <w:rPr>
          <w:rtl/>
        </w:rPr>
      </w:pPr>
      <w:bookmarkStart w:id="688" w:name="ET_guest_937038_92"/>
      <w:r w:rsidRPr="00B050E9">
        <w:rPr>
          <w:rStyle w:val="TagStyle"/>
          <w:rtl/>
        </w:rPr>
        <w:t xml:space="preserve"> &lt;&lt; אורח &gt;&gt; </w:t>
      </w:r>
      <w:r>
        <w:rPr>
          <w:rtl/>
        </w:rPr>
        <w:t>גבריאל פורט:</w:t>
      </w:r>
      <w:r w:rsidRPr="00B050E9">
        <w:rPr>
          <w:rStyle w:val="TagStyle"/>
          <w:rtl/>
        </w:rPr>
        <w:t xml:space="preserve"> &lt;&lt; אורח &gt;&gt;</w:t>
      </w:r>
      <w:r>
        <w:rPr>
          <w:rtl/>
        </w:rPr>
        <w:t xml:space="preserve">   </w:t>
      </w:r>
      <w:bookmarkEnd w:id="688"/>
    </w:p>
    <w:p w:rsidR="00B050E9" w:rsidRDefault="00B050E9" w:rsidP="00B050E9">
      <w:pPr>
        <w:pStyle w:val="KeepWithNext"/>
        <w:rPr>
          <w:rtl/>
        </w:rPr>
      </w:pPr>
    </w:p>
    <w:p w:rsidR="00B050E9" w:rsidRDefault="00B050E9" w:rsidP="00B050E9">
      <w:pPr>
        <w:rPr>
          <w:rtl/>
        </w:rPr>
      </w:pPr>
      <w:bookmarkStart w:id="689" w:name="_ETM_Q1_1800094"/>
      <w:bookmarkStart w:id="690" w:name="_ETM_Q1_1800195"/>
      <w:bookmarkEnd w:id="689"/>
      <w:bookmarkEnd w:id="690"/>
      <w:r>
        <w:rPr>
          <w:rFonts w:hint="cs"/>
          <w:rtl/>
        </w:rPr>
        <w:t>מי ששב"ס מגדיר אותו כביטחוני  - -</w:t>
      </w:r>
    </w:p>
    <w:p w:rsidR="00B050E9" w:rsidRDefault="00B050E9" w:rsidP="00B050E9">
      <w:pPr>
        <w:rPr>
          <w:rtl/>
        </w:rPr>
      </w:pPr>
      <w:bookmarkStart w:id="691" w:name="_ETM_Q1_1801204"/>
      <w:bookmarkStart w:id="692" w:name="_ETM_Q1_1801305"/>
      <w:bookmarkEnd w:id="691"/>
      <w:bookmarkEnd w:id="692"/>
    </w:p>
    <w:p w:rsidR="00B050E9" w:rsidRDefault="00B050E9" w:rsidP="00B050E9">
      <w:pPr>
        <w:pStyle w:val="af6"/>
        <w:keepNext/>
        <w:rPr>
          <w:rtl/>
        </w:rPr>
      </w:pPr>
      <w:bookmarkStart w:id="693" w:name="ET_yor_6157_93"/>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693"/>
    </w:p>
    <w:p w:rsidR="00B050E9" w:rsidRDefault="00B050E9" w:rsidP="00B050E9">
      <w:pPr>
        <w:pStyle w:val="KeepWithNext"/>
        <w:rPr>
          <w:rtl/>
        </w:rPr>
      </w:pPr>
    </w:p>
    <w:p w:rsidR="00B050E9" w:rsidRDefault="00B050E9" w:rsidP="00B050E9">
      <w:pPr>
        <w:rPr>
          <w:rtl/>
        </w:rPr>
      </w:pPr>
      <w:bookmarkStart w:id="694" w:name="_ETM_Q1_1802344"/>
      <w:bookmarkEnd w:id="694"/>
      <w:r>
        <w:rPr>
          <w:rFonts w:hint="cs"/>
          <w:rtl/>
        </w:rPr>
        <w:t xml:space="preserve">כולל הביטחוניים שמוגדרים על-ידי שב"ס. </w:t>
      </w:r>
    </w:p>
    <w:p w:rsidR="00B050E9" w:rsidRDefault="00B050E9" w:rsidP="00B050E9">
      <w:pPr>
        <w:rPr>
          <w:rtl/>
        </w:rPr>
      </w:pPr>
      <w:bookmarkStart w:id="695" w:name="_ETM_Q1_1805435"/>
      <w:bookmarkStart w:id="696" w:name="_ETM_Q1_1805515"/>
      <w:bookmarkEnd w:id="695"/>
      <w:bookmarkEnd w:id="696"/>
    </w:p>
    <w:p w:rsidR="00B050E9" w:rsidRDefault="00B050E9" w:rsidP="00B050E9">
      <w:pPr>
        <w:pStyle w:val="af9"/>
        <w:keepNext/>
        <w:rPr>
          <w:rtl/>
        </w:rPr>
      </w:pPr>
      <w:bookmarkStart w:id="697" w:name="ET_guest_937038_94"/>
      <w:r w:rsidRPr="00B050E9">
        <w:rPr>
          <w:rStyle w:val="TagStyle"/>
          <w:rtl/>
        </w:rPr>
        <w:t xml:space="preserve"> &lt;&lt; אורח &gt;&gt; </w:t>
      </w:r>
      <w:r>
        <w:rPr>
          <w:rtl/>
        </w:rPr>
        <w:t>גבריאל פורט:</w:t>
      </w:r>
      <w:r w:rsidRPr="00B050E9">
        <w:rPr>
          <w:rStyle w:val="TagStyle"/>
          <w:rtl/>
        </w:rPr>
        <w:t xml:space="preserve"> &lt;&lt; אורח &gt;&gt;</w:t>
      </w:r>
      <w:r>
        <w:rPr>
          <w:rtl/>
        </w:rPr>
        <w:t xml:space="preserve">   </w:t>
      </w:r>
      <w:bookmarkEnd w:id="697"/>
    </w:p>
    <w:p w:rsidR="00B050E9" w:rsidRDefault="00B050E9" w:rsidP="00B050E9">
      <w:pPr>
        <w:pStyle w:val="KeepWithNext"/>
        <w:rPr>
          <w:rtl/>
        </w:rPr>
      </w:pPr>
    </w:p>
    <w:p w:rsidR="009D2326" w:rsidRDefault="00B050E9" w:rsidP="00B050E9">
      <w:pPr>
        <w:rPr>
          <w:rtl/>
        </w:rPr>
      </w:pPr>
      <w:r>
        <w:rPr>
          <w:rFonts w:hint="cs"/>
          <w:rtl/>
        </w:rPr>
        <w:t xml:space="preserve">אז הם חייבים </w:t>
      </w:r>
      <w:bookmarkStart w:id="698" w:name="_ETM_Q1_1803894"/>
      <w:bookmarkEnd w:id="698"/>
      <w:r>
        <w:rPr>
          <w:rFonts w:hint="cs"/>
          <w:rtl/>
        </w:rPr>
        <w:t xml:space="preserve">להביא אותם לדיון. </w:t>
      </w:r>
      <w:bookmarkStart w:id="699" w:name="_ETM_Q1_1800777"/>
      <w:bookmarkStart w:id="700" w:name="_ETM_Q1_1803160"/>
      <w:bookmarkStart w:id="701" w:name="_ETM_Q1_1837228"/>
      <w:bookmarkEnd w:id="699"/>
      <w:bookmarkEnd w:id="700"/>
      <w:bookmarkEnd w:id="701"/>
    </w:p>
    <w:p w:rsidR="009D2326" w:rsidRDefault="009D2326" w:rsidP="00F46BCF">
      <w:pPr>
        <w:ind w:firstLine="0"/>
        <w:rPr>
          <w:rtl/>
        </w:rPr>
      </w:pPr>
      <w:bookmarkStart w:id="702" w:name="_ETM_Q1_1805005"/>
      <w:bookmarkStart w:id="703" w:name="_ETM_Q1_1805098"/>
      <w:bookmarkStart w:id="704" w:name="_ETM_Q1_1837378"/>
      <w:bookmarkEnd w:id="702"/>
      <w:bookmarkEnd w:id="703"/>
      <w:bookmarkEnd w:id="704"/>
    </w:p>
    <w:p w:rsidR="00B050E9" w:rsidRDefault="00B050E9" w:rsidP="00B050E9">
      <w:pPr>
        <w:pStyle w:val="af6"/>
        <w:keepNext/>
        <w:rPr>
          <w:rtl/>
        </w:rPr>
      </w:pPr>
      <w:bookmarkStart w:id="705" w:name="ET_yor_6157_95"/>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705"/>
    </w:p>
    <w:p w:rsidR="00B050E9" w:rsidRDefault="00B050E9" w:rsidP="00B050E9">
      <w:pPr>
        <w:pStyle w:val="KeepWithNext"/>
        <w:rPr>
          <w:rtl/>
        </w:rPr>
      </w:pPr>
    </w:p>
    <w:p w:rsidR="00B050E9" w:rsidRDefault="00B050E9" w:rsidP="00B050E9">
      <w:pPr>
        <w:rPr>
          <w:rtl/>
        </w:rPr>
      </w:pPr>
      <w:r>
        <w:rPr>
          <w:rFonts w:hint="cs"/>
          <w:rtl/>
        </w:rPr>
        <w:t xml:space="preserve">אלא אם כן הם מגישים עליהם עמדה. </w:t>
      </w:r>
      <w:bookmarkStart w:id="706" w:name="_ETM_Q1_1806220"/>
      <w:bookmarkEnd w:id="706"/>
    </w:p>
    <w:p w:rsidR="00B050E9" w:rsidRDefault="00B050E9" w:rsidP="00B050E9">
      <w:pPr>
        <w:rPr>
          <w:rtl/>
        </w:rPr>
      </w:pPr>
      <w:bookmarkStart w:id="707" w:name="_ETM_Q1_1806314"/>
      <w:bookmarkStart w:id="708" w:name="_ETM_Q1_1808332"/>
      <w:bookmarkEnd w:id="707"/>
      <w:bookmarkEnd w:id="708"/>
    </w:p>
    <w:p w:rsidR="00B050E9" w:rsidRDefault="00B050E9" w:rsidP="00B050E9">
      <w:pPr>
        <w:pStyle w:val="af9"/>
        <w:keepNext/>
        <w:rPr>
          <w:rtl/>
        </w:rPr>
      </w:pPr>
      <w:bookmarkStart w:id="709" w:name="ET_guest_937038_96"/>
      <w:r w:rsidRPr="00B050E9">
        <w:rPr>
          <w:rStyle w:val="TagStyle"/>
          <w:rtl/>
        </w:rPr>
        <w:lastRenderedPageBreak/>
        <w:t xml:space="preserve"> &lt;&lt; אורח &gt;&gt; </w:t>
      </w:r>
      <w:r>
        <w:rPr>
          <w:rtl/>
        </w:rPr>
        <w:t>גבריאל פורט:</w:t>
      </w:r>
      <w:r w:rsidRPr="00B050E9">
        <w:rPr>
          <w:rStyle w:val="TagStyle"/>
          <w:rtl/>
        </w:rPr>
        <w:t xml:space="preserve"> &lt;&lt; אורח &gt;&gt;</w:t>
      </w:r>
      <w:r>
        <w:rPr>
          <w:rtl/>
        </w:rPr>
        <w:t xml:space="preserve">   </w:t>
      </w:r>
      <w:bookmarkEnd w:id="709"/>
    </w:p>
    <w:p w:rsidR="00B050E9" w:rsidRDefault="00B050E9" w:rsidP="00B050E9">
      <w:pPr>
        <w:pStyle w:val="KeepWithNext"/>
        <w:rPr>
          <w:rtl/>
        </w:rPr>
      </w:pPr>
    </w:p>
    <w:p w:rsidR="00B050E9" w:rsidRDefault="00B050E9" w:rsidP="00B050E9">
      <w:pPr>
        <w:rPr>
          <w:rtl/>
        </w:rPr>
      </w:pPr>
      <w:bookmarkStart w:id="710" w:name="_ETM_Q1_1808818"/>
      <w:bookmarkStart w:id="711" w:name="_ETM_Q1_1808906"/>
      <w:bookmarkEnd w:id="710"/>
      <w:bookmarkEnd w:id="711"/>
      <w:r>
        <w:rPr>
          <w:rFonts w:hint="cs"/>
          <w:rtl/>
        </w:rPr>
        <w:t xml:space="preserve">בדיוק. </w:t>
      </w:r>
    </w:p>
    <w:p w:rsidR="00B050E9" w:rsidRDefault="00B050E9" w:rsidP="00B050E9">
      <w:pPr>
        <w:rPr>
          <w:rtl/>
        </w:rPr>
      </w:pPr>
      <w:bookmarkStart w:id="712" w:name="_ETM_Q1_1810814"/>
      <w:bookmarkStart w:id="713" w:name="_ETM_Q1_1810878"/>
      <w:bookmarkStart w:id="714" w:name="_ETM_Q1_1810529"/>
      <w:bookmarkEnd w:id="712"/>
      <w:bookmarkEnd w:id="713"/>
      <w:bookmarkEnd w:id="714"/>
    </w:p>
    <w:p w:rsidR="00B050E9" w:rsidRDefault="00B050E9" w:rsidP="00B050E9">
      <w:pPr>
        <w:pStyle w:val="a4"/>
        <w:keepNext/>
        <w:rPr>
          <w:rtl/>
        </w:rPr>
      </w:pPr>
      <w:bookmarkStart w:id="715" w:name="ET_speaker_נועה_ברודסקי_לוי_97"/>
      <w:r w:rsidRPr="00B050E9">
        <w:rPr>
          <w:rStyle w:val="TagStyle"/>
          <w:rtl/>
        </w:rPr>
        <w:t xml:space="preserve"> &lt;&lt; דובר &gt;&gt; </w:t>
      </w:r>
      <w:r>
        <w:rPr>
          <w:rtl/>
        </w:rPr>
        <w:t>נועה ברודסקי לוי:</w:t>
      </w:r>
      <w:r w:rsidRPr="00B050E9">
        <w:rPr>
          <w:rStyle w:val="TagStyle"/>
          <w:rtl/>
        </w:rPr>
        <w:t xml:space="preserve"> &lt;&lt; דובר &gt;&gt;</w:t>
      </w:r>
      <w:r>
        <w:rPr>
          <w:rtl/>
        </w:rPr>
        <w:t xml:space="preserve">   </w:t>
      </w:r>
      <w:bookmarkEnd w:id="715"/>
    </w:p>
    <w:p w:rsidR="00B050E9" w:rsidRDefault="00B050E9" w:rsidP="00B050E9">
      <w:pPr>
        <w:pStyle w:val="KeepWithNext"/>
        <w:rPr>
          <w:rtl/>
        </w:rPr>
      </w:pPr>
    </w:p>
    <w:p w:rsidR="00B050E9" w:rsidRDefault="00B050E9" w:rsidP="00B050E9">
      <w:pPr>
        <w:rPr>
          <w:rtl/>
        </w:rPr>
      </w:pPr>
      <w:bookmarkStart w:id="716" w:name="_ETM_Q1_1811059"/>
      <w:bookmarkStart w:id="717" w:name="_ETM_Q1_1811157"/>
      <w:bookmarkEnd w:id="716"/>
      <w:bookmarkEnd w:id="717"/>
      <w:r>
        <w:rPr>
          <w:rFonts w:hint="cs"/>
          <w:rtl/>
        </w:rPr>
        <w:t xml:space="preserve">אבל זה לא בעבירות הביטחוניות שהגדרנו בחוק. </w:t>
      </w:r>
    </w:p>
    <w:p w:rsidR="00B050E9" w:rsidRDefault="00B050E9" w:rsidP="00B050E9">
      <w:pPr>
        <w:rPr>
          <w:rtl/>
        </w:rPr>
      </w:pPr>
      <w:bookmarkStart w:id="718" w:name="_ETM_Q1_1813983"/>
      <w:bookmarkStart w:id="719" w:name="_ETM_Q1_1814061"/>
      <w:bookmarkEnd w:id="718"/>
      <w:bookmarkEnd w:id="719"/>
    </w:p>
    <w:p w:rsidR="00B050E9" w:rsidRDefault="00B050E9" w:rsidP="00B050E9">
      <w:pPr>
        <w:pStyle w:val="af6"/>
        <w:keepNext/>
        <w:rPr>
          <w:rtl/>
        </w:rPr>
      </w:pPr>
      <w:bookmarkStart w:id="720" w:name="ET_yor_6157_98"/>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720"/>
    </w:p>
    <w:p w:rsidR="00B050E9" w:rsidRDefault="00B050E9" w:rsidP="00B050E9">
      <w:pPr>
        <w:pStyle w:val="KeepWithNext"/>
        <w:rPr>
          <w:rtl/>
        </w:rPr>
      </w:pPr>
    </w:p>
    <w:p w:rsidR="00B050E9" w:rsidRDefault="00B050E9" w:rsidP="00B050E9">
      <w:pPr>
        <w:rPr>
          <w:rtl/>
        </w:rPr>
      </w:pPr>
      <w:bookmarkStart w:id="721" w:name="_ETM_Q1_1815510"/>
      <w:bookmarkEnd w:id="721"/>
      <w:r>
        <w:rPr>
          <w:rFonts w:hint="cs"/>
          <w:rtl/>
        </w:rPr>
        <w:t xml:space="preserve">נכון. אז עכשיו שב"ס אומר לי שבאגפים הביטחוניים, אלה שמהווים סכנה ביטחונית יושבים </w:t>
      </w:r>
      <w:bookmarkStart w:id="722" w:name="_ETM_Q1_1821489"/>
      <w:bookmarkEnd w:id="722"/>
      <w:r>
        <w:rPr>
          <w:rFonts w:hint="cs"/>
        </w:rPr>
        <w:t>X</w:t>
      </w:r>
      <w:r>
        <w:rPr>
          <w:rFonts w:hint="cs"/>
          <w:rtl/>
        </w:rPr>
        <w:t xml:space="preserve">; והוא הוציא מתוכם 10%. </w:t>
      </w:r>
    </w:p>
    <w:p w:rsidR="00B050E9" w:rsidRDefault="00B050E9" w:rsidP="00B050E9">
      <w:pPr>
        <w:rPr>
          <w:rtl/>
        </w:rPr>
      </w:pPr>
      <w:bookmarkStart w:id="723" w:name="_ETM_Q1_1825109"/>
      <w:bookmarkStart w:id="724" w:name="_ETM_Q1_1825194"/>
      <w:bookmarkEnd w:id="723"/>
      <w:bookmarkEnd w:id="724"/>
    </w:p>
    <w:p w:rsidR="00B050E9" w:rsidRDefault="00B050E9" w:rsidP="00B050E9">
      <w:pPr>
        <w:pStyle w:val="a4"/>
        <w:keepNext/>
        <w:rPr>
          <w:rtl/>
        </w:rPr>
      </w:pPr>
      <w:bookmarkStart w:id="725" w:name="ET_speaker_נועה_ברודסקי_לוי_100"/>
      <w:r w:rsidRPr="00B050E9">
        <w:rPr>
          <w:rStyle w:val="TagStyle"/>
          <w:rtl/>
        </w:rPr>
        <w:t xml:space="preserve"> &lt;&lt; דובר &gt;&gt; </w:t>
      </w:r>
      <w:r>
        <w:rPr>
          <w:rtl/>
        </w:rPr>
        <w:t>נועה ברודסקי לוי:</w:t>
      </w:r>
      <w:r w:rsidRPr="00B050E9">
        <w:rPr>
          <w:rStyle w:val="TagStyle"/>
          <w:rtl/>
        </w:rPr>
        <w:t xml:space="preserve"> &lt;&lt; דובר &gt;&gt;</w:t>
      </w:r>
      <w:r>
        <w:rPr>
          <w:rtl/>
        </w:rPr>
        <w:t xml:space="preserve">   </w:t>
      </w:r>
      <w:bookmarkEnd w:id="725"/>
    </w:p>
    <w:p w:rsidR="00B050E9" w:rsidRDefault="00B050E9" w:rsidP="00B050E9">
      <w:pPr>
        <w:pStyle w:val="KeepWithNext"/>
        <w:rPr>
          <w:rtl/>
        </w:rPr>
      </w:pPr>
    </w:p>
    <w:p w:rsidR="00B050E9" w:rsidRDefault="00B050E9" w:rsidP="00B050E9">
      <w:pPr>
        <w:rPr>
          <w:rtl/>
        </w:rPr>
      </w:pPr>
      <w:r>
        <w:rPr>
          <w:rFonts w:hint="cs"/>
          <w:rtl/>
        </w:rPr>
        <w:t xml:space="preserve">אבל זה לא 10%. </w:t>
      </w:r>
    </w:p>
    <w:p w:rsidR="00B050E9" w:rsidRDefault="00B050E9" w:rsidP="00B050E9">
      <w:pPr>
        <w:rPr>
          <w:rtl/>
        </w:rPr>
      </w:pPr>
      <w:bookmarkStart w:id="726" w:name="_ETM_Q1_1825236"/>
      <w:bookmarkStart w:id="727" w:name="_ETM_Q1_1825343"/>
      <w:bookmarkEnd w:id="726"/>
      <w:bookmarkEnd w:id="727"/>
    </w:p>
    <w:p w:rsidR="00B050E9" w:rsidRDefault="00B050E9" w:rsidP="00B050E9">
      <w:pPr>
        <w:pStyle w:val="af6"/>
        <w:keepNext/>
        <w:rPr>
          <w:rtl/>
        </w:rPr>
      </w:pPr>
      <w:bookmarkStart w:id="728" w:name="ET_yor_6157_101"/>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728"/>
    </w:p>
    <w:p w:rsidR="00B050E9" w:rsidRDefault="00B050E9" w:rsidP="00B050E9">
      <w:pPr>
        <w:pStyle w:val="KeepWithNext"/>
        <w:rPr>
          <w:rtl/>
        </w:rPr>
      </w:pPr>
    </w:p>
    <w:p w:rsidR="00B050E9" w:rsidRDefault="00B050E9" w:rsidP="00B050E9">
      <w:pPr>
        <w:rPr>
          <w:rtl/>
        </w:rPr>
      </w:pPr>
      <w:bookmarkStart w:id="729" w:name="_ETM_Q1_1826392"/>
      <w:bookmarkEnd w:id="729"/>
      <w:r>
        <w:rPr>
          <w:rFonts w:hint="cs"/>
          <w:rtl/>
        </w:rPr>
        <w:t>לא, זה 10% מאלה שיושבים - - -</w:t>
      </w:r>
    </w:p>
    <w:p w:rsidR="00B050E9" w:rsidRDefault="00B050E9" w:rsidP="00B050E9">
      <w:pPr>
        <w:rPr>
          <w:rtl/>
        </w:rPr>
      </w:pPr>
      <w:bookmarkStart w:id="730" w:name="_ETM_Q1_1830264"/>
      <w:bookmarkStart w:id="731" w:name="_ETM_Q1_1830366"/>
      <w:bookmarkEnd w:id="730"/>
      <w:bookmarkEnd w:id="731"/>
    </w:p>
    <w:p w:rsidR="00B050E9" w:rsidRDefault="00B050E9" w:rsidP="00B050E9">
      <w:pPr>
        <w:pStyle w:val="af9"/>
        <w:keepNext/>
        <w:rPr>
          <w:rtl/>
        </w:rPr>
      </w:pPr>
      <w:bookmarkStart w:id="732" w:name="ET_guest_937038_102"/>
      <w:r w:rsidRPr="00B050E9">
        <w:rPr>
          <w:rStyle w:val="TagStyle"/>
          <w:rtl/>
        </w:rPr>
        <w:t xml:space="preserve"> &lt;&lt; אורח &gt;&gt; </w:t>
      </w:r>
      <w:r>
        <w:rPr>
          <w:rtl/>
        </w:rPr>
        <w:t>גבריאל פורט:</w:t>
      </w:r>
      <w:r w:rsidRPr="00B050E9">
        <w:rPr>
          <w:rStyle w:val="TagStyle"/>
          <w:rtl/>
        </w:rPr>
        <w:t xml:space="preserve"> &lt;&lt; אורח &gt;&gt;</w:t>
      </w:r>
      <w:r>
        <w:rPr>
          <w:rtl/>
        </w:rPr>
        <w:t xml:space="preserve">   </w:t>
      </w:r>
      <w:bookmarkEnd w:id="732"/>
    </w:p>
    <w:p w:rsidR="00B050E9" w:rsidRDefault="00B050E9" w:rsidP="00B050E9">
      <w:pPr>
        <w:pStyle w:val="KeepWithNext"/>
        <w:rPr>
          <w:rtl/>
        </w:rPr>
      </w:pPr>
    </w:p>
    <w:p w:rsidR="00B050E9" w:rsidRDefault="00B050E9" w:rsidP="00B050E9">
      <w:pPr>
        <w:rPr>
          <w:rtl/>
        </w:rPr>
      </w:pPr>
      <w:bookmarkStart w:id="733" w:name="_ETM_Q1_1833810"/>
      <w:bookmarkStart w:id="734" w:name="_ETM_Q1_1833980"/>
      <w:bookmarkEnd w:id="733"/>
      <w:bookmarkEnd w:id="734"/>
      <w:r>
        <w:rPr>
          <w:rFonts w:hint="cs"/>
          <w:rtl/>
        </w:rPr>
        <w:t xml:space="preserve">אני </w:t>
      </w:r>
      <w:bookmarkStart w:id="735" w:name="_ETM_Q1_1834615"/>
      <w:bookmarkEnd w:id="735"/>
      <w:r>
        <w:rPr>
          <w:rFonts w:hint="cs"/>
          <w:rtl/>
        </w:rPr>
        <w:t>התחברתי למה ש - - -</w:t>
      </w:r>
    </w:p>
    <w:p w:rsidR="00B050E9" w:rsidRDefault="00B050E9" w:rsidP="00B050E9">
      <w:pPr>
        <w:rPr>
          <w:rtl/>
        </w:rPr>
      </w:pPr>
      <w:bookmarkStart w:id="736" w:name="_ETM_Q1_1838128"/>
      <w:bookmarkStart w:id="737" w:name="_ETM_Q1_1838175"/>
      <w:bookmarkEnd w:id="736"/>
      <w:bookmarkEnd w:id="737"/>
    </w:p>
    <w:p w:rsidR="00B050E9" w:rsidRDefault="00B050E9" w:rsidP="00B050E9">
      <w:pPr>
        <w:pStyle w:val="af6"/>
        <w:keepNext/>
        <w:rPr>
          <w:rtl/>
        </w:rPr>
      </w:pPr>
      <w:bookmarkStart w:id="738" w:name="ET_yor_6157_103"/>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 </w:t>
      </w:r>
      <w:r>
        <w:rPr>
          <w:rtl/>
        </w:rPr>
        <w:t xml:space="preserve">היו"ר שמחה </w:t>
      </w:r>
      <w:proofErr w:type="spellStart"/>
      <w:r>
        <w:rPr>
          <w:rtl/>
        </w:rPr>
        <w:t>רוטמן</w:t>
      </w:r>
      <w:proofErr w:type="spellEnd"/>
      <w:r>
        <w:rPr>
          <w:rtl/>
        </w:rPr>
        <w:t>:</w:t>
      </w:r>
      <w:r w:rsidRPr="00B050E9">
        <w:rPr>
          <w:rStyle w:val="TagStyle"/>
          <w:rtl/>
        </w:rPr>
        <w:t xml:space="preserve"> &lt;&lt; </w:t>
      </w:r>
      <w:proofErr w:type="spellStart"/>
      <w:r w:rsidRPr="00B050E9">
        <w:rPr>
          <w:rStyle w:val="TagStyle"/>
          <w:rtl/>
        </w:rPr>
        <w:t>יור</w:t>
      </w:r>
      <w:proofErr w:type="spellEnd"/>
      <w:r w:rsidRPr="00B050E9">
        <w:rPr>
          <w:rStyle w:val="TagStyle"/>
          <w:rtl/>
        </w:rPr>
        <w:t xml:space="preserve"> &gt;&gt;</w:t>
      </w:r>
      <w:r>
        <w:rPr>
          <w:rtl/>
        </w:rPr>
        <w:t xml:space="preserve">   </w:t>
      </w:r>
      <w:bookmarkEnd w:id="738"/>
    </w:p>
    <w:p w:rsidR="00B050E9" w:rsidRDefault="00B050E9" w:rsidP="00B050E9">
      <w:pPr>
        <w:pStyle w:val="KeepWithNext"/>
        <w:rPr>
          <w:rtl/>
        </w:rPr>
      </w:pPr>
    </w:p>
    <w:p w:rsidR="00B050E9" w:rsidRDefault="00B050E9" w:rsidP="00B050E9">
      <w:pPr>
        <w:rPr>
          <w:rtl/>
        </w:rPr>
      </w:pPr>
      <w:bookmarkStart w:id="739" w:name="_ETM_Q1_1839469"/>
      <w:bookmarkEnd w:id="739"/>
      <w:r>
        <w:rPr>
          <w:rFonts w:hint="cs"/>
          <w:rtl/>
        </w:rPr>
        <w:t xml:space="preserve">בסדר, אני מקבל. בסוף </w:t>
      </w:r>
      <w:bookmarkStart w:id="740" w:name="_ETM_Q1_1837360"/>
      <w:bookmarkEnd w:id="740"/>
      <w:r>
        <w:rPr>
          <w:rFonts w:hint="cs"/>
          <w:rtl/>
        </w:rPr>
        <w:t xml:space="preserve">הבחירה לא להגיש זה גם סוג של ויסות עומס. </w:t>
      </w:r>
      <w:bookmarkStart w:id="741" w:name="_ETM_Q1_1826506"/>
      <w:bookmarkStart w:id="742" w:name="_ETM_Q1_1838561"/>
      <w:bookmarkStart w:id="743" w:name="_ETM_Q1_1838861"/>
      <w:bookmarkStart w:id="744" w:name="_ETM_Q1_1840195"/>
      <w:bookmarkStart w:id="745" w:name="_ETM_Q1_1840343"/>
      <w:bookmarkEnd w:id="741"/>
      <w:bookmarkEnd w:id="742"/>
      <w:bookmarkEnd w:id="743"/>
      <w:bookmarkEnd w:id="744"/>
      <w:bookmarkEnd w:id="745"/>
    </w:p>
    <w:p w:rsidR="00B050E9" w:rsidRDefault="00B050E9" w:rsidP="00B050E9">
      <w:pPr>
        <w:rPr>
          <w:rtl/>
        </w:rPr>
      </w:pPr>
    </w:p>
    <w:p w:rsidR="00B050E9" w:rsidRDefault="00B050E9" w:rsidP="00B050E9">
      <w:pPr>
        <w:pStyle w:val="af9"/>
        <w:keepNext/>
        <w:rPr>
          <w:rtl/>
        </w:rPr>
      </w:pPr>
      <w:bookmarkStart w:id="746" w:name="ET_guest_838221_104"/>
      <w:r w:rsidRPr="00B050E9">
        <w:rPr>
          <w:rStyle w:val="TagStyle"/>
          <w:rtl/>
        </w:rPr>
        <w:t xml:space="preserve"> &lt;&lt; אורח &gt;&gt; </w:t>
      </w:r>
      <w:r>
        <w:rPr>
          <w:rtl/>
        </w:rPr>
        <w:t>אביב ישראלי:</w:t>
      </w:r>
      <w:r w:rsidRPr="00B050E9">
        <w:rPr>
          <w:rStyle w:val="TagStyle"/>
          <w:rtl/>
        </w:rPr>
        <w:t xml:space="preserve"> &lt;&lt; אורח &gt;&gt;</w:t>
      </w:r>
      <w:r>
        <w:rPr>
          <w:rtl/>
        </w:rPr>
        <w:t xml:space="preserve">   </w:t>
      </w:r>
      <w:bookmarkEnd w:id="746"/>
    </w:p>
    <w:p w:rsidR="00B050E9" w:rsidRDefault="00B050E9" w:rsidP="00B050E9">
      <w:pPr>
        <w:pStyle w:val="KeepWithNext"/>
        <w:rPr>
          <w:rtl/>
        </w:rPr>
      </w:pPr>
    </w:p>
    <w:p w:rsidR="009D2326" w:rsidRDefault="00B050E9" w:rsidP="00945608">
      <w:pPr>
        <w:rPr>
          <w:rtl/>
        </w:rPr>
      </w:pPr>
      <w:r>
        <w:rPr>
          <w:rFonts w:hint="cs"/>
          <w:rtl/>
        </w:rPr>
        <w:t xml:space="preserve">חשוב לי להדגיש ביחס למה שנאמר </w:t>
      </w:r>
      <w:bookmarkStart w:id="747" w:name="_ETM_Q1_1845061"/>
      <w:bookmarkStart w:id="748" w:name="_ETM_Q1_1845211"/>
      <w:bookmarkEnd w:id="747"/>
      <w:bookmarkEnd w:id="748"/>
      <w:r>
        <w:rPr>
          <w:rFonts w:hint="cs"/>
          <w:rtl/>
        </w:rPr>
        <w:t xml:space="preserve">בהתחלה בנוגע להגבלה המלאה </w:t>
      </w:r>
      <w:r>
        <w:rPr>
          <w:rtl/>
        </w:rPr>
        <w:t>–</w:t>
      </w:r>
      <w:r>
        <w:rPr>
          <w:rFonts w:hint="cs"/>
          <w:rtl/>
        </w:rPr>
        <w:t xml:space="preserve"> </w:t>
      </w:r>
      <w:bookmarkStart w:id="749" w:name="_ETM_Q1_1847493"/>
      <w:bookmarkStart w:id="750" w:name="_ETM_Q1_1849728"/>
      <w:bookmarkStart w:id="751" w:name="_ETM_Q1_1849861"/>
      <w:bookmarkEnd w:id="749"/>
      <w:bookmarkEnd w:id="750"/>
      <w:bookmarkEnd w:id="751"/>
      <w:r w:rsidR="009D2326">
        <w:rPr>
          <w:rFonts w:hint="cs"/>
          <w:rtl/>
        </w:rPr>
        <w:t xml:space="preserve">גם היינו פה </w:t>
      </w:r>
      <w:bookmarkStart w:id="752" w:name="_ETM_Q1_1851495"/>
      <w:bookmarkEnd w:id="752"/>
      <w:r>
        <w:rPr>
          <w:rFonts w:hint="cs"/>
          <w:rtl/>
        </w:rPr>
        <w:t xml:space="preserve">בדיון בתקופת תוקפה </w:t>
      </w:r>
      <w:r w:rsidR="009D2326">
        <w:rPr>
          <w:rFonts w:hint="cs"/>
          <w:rtl/>
        </w:rPr>
        <w:t>של ההגבלה המלאה</w:t>
      </w:r>
      <w:r>
        <w:rPr>
          <w:rFonts w:hint="cs"/>
          <w:rtl/>
        </w:rPr>
        <w:t>, ואכן עלו פערים דווקא מול משטרת ישראל ביחס לתחנות</w:t>
      </w:r>
      <w:bookmarkStart w:id="753" w:name="_ETM_Q1_1860995"/>
      <w:bookmarkEnd w:id="753"/>
      <w:r>
        <w:rPr>
          <w:rFonts w:hint="cs"/>
          <w:rtl/>
        </w:rPr>
        <w:t xml:space="preserve">, בעיקר שזה היה פעם ראשונה שהם נדרשים להפעיל את עמדות ההיוועדות החזותית. </w:t>
      </w:r>
      <w:r w:rsidR="009D2326">
        <w:rPr>
          <w:rFonts w:hint="cs"/>
          <w:rtl/>
        </w:rPr>
        <w:t xml:space="preserve">משטרת ישראל עשתה עבודה מאוד מאומצת כדי לצמצם עד </w:t>
      </w:r>
      <w:bookmarkStart w:id="754" w:name="_ETM_Q1_1870045"/>
      <w:bookmarkEnd w:id="754"/>
      <w:r w:rsidR="009D2326">
        <w:rPr>
          <w:rFonts w:hint="cs"/>
          <w:rtl/>
        </w:rPr>
        <w:t xml:space="preserve">כמה שניתן </w:t>
      </w:r>
      <w:r>
        <w:rPr>
          <w:rFonts w:hint="cs"/>
          <w:rtl/>
        </w:rPr>
        <w:t xml:space="preserve">את המקרים </w:t>
      </w:r>
      <w:bookmarkStart w:id="755" w:name="_ETM_Q1_1869312"/>
      <w:bookmarkEnd w:id="755"/>
      <w:r>
        <w:rPr>
          <w:rFonts w:hint="cs"/>
          <w:rtl/>
        </w:rPr>
        <w:t>האלה ולהוריד הנחיות לשטח לפעול בהתאם להסדר ולהפעיל את זה באמצעות ההיוועדות החזותית ולא באמצעות שיחות טלפון. אז</w:t>
      </w:r>
      <w:r w:rsidR="009D2326">
        <w:rPr>
          <w:rFonts w:hint="cs"/>
          <w:rtl/>
        </w:rPr>
        <w:t xml:space="preserve"> </w:t>
      </w:r>
      <w:r>
        <w:rPr>
          <w:rFonts w:hint="cs"/>
          <w:rtl/>
        </w:rPr>
        <w:t xml:space="preserve">את </w:t>
      </w:r>
      <w:r w:rsidR="009D2326">
        <w:rPr>
          <w:rFonts w:hint="cs"/>
          <w:rtl/>
        </w:rPr>
        <w:t xml:space="preserve">עניין ההגבלה </w:t>
      </w:r>
      <w:r>
        <w:rPr>
          <w:rFonts w:hint="cs"/>
          <w:rtl/>
        </w:rPr>
        <w:t>המלאה אני ש</w:t>
      </w:r>
      <w:r w:rsidR="009D2326">
        <w:rPr>
          <w:rFonts w:hint="cs"/>
          <w:rtl/>
        </w:rPr>
        <w:t xml:space="preserve">מה </w:t>
      </w:r>
      <w:bookmarkStart w:id="756" w:name="_ETM_Q1_1879879"/>
      <w:bookmarkEnd w:id="756"/>
      <w:r>
        <w:rPr>
          <w:rFonts w:hint="cs"/>
          <w:rtl/>
        </w:rPr>
        <w:t>רגע</w:t>
      </w:r>
      <w:r w:rsidR="009D2326">
        <w:rPr>
          <w:rFonts w:hint="cs"/>
          <w:rtl/>
        </w:rPr>
        <w:t xml:space="preserve"> בצד. </w:t>
      </w:r>
      <w:r w:rsidR="00945608">
        <w:rPr>
          <w:rFonts w:hint="cs"/>
          <w:rtl/>
        </w:rPr>
        <w:t>זה לא רלוונטי למקרה הנוכחי ו</w:t>
      </w:r>
      <w:r w:rsidR="009D2326">
        <w:rPr>
          <w:rFonts w:hint="cs"/>
          <w:rtl/>
        </w:rPr>
        <w:t>הפעלה של ההגבלה הביטחונית במתקני ש</w:t>
      </w:r>
      <w:r w:rsidR="00945608">
        <w:rPr>
          <w:rFonts w:hint="cs"/>
          <w:rtl/>
        </w:rPr>
        <w:t xml:space="preserve">ירות </w:t>
      </w:r>
      <w:bookmarkStart w:id="757" w:name="_ETM_Q1_1884569"/>
      <w:bookmarkEnd w:id="757"/>
      <w:r w:rsidR="00945608">
        <w:rPr>
          <w:rFonts w:hint="cs"/>
          <w:rtl/>
        </w:rPr>
        <w:t>בתי הסוהר; בנוגע לעמדה של הסנגוריה לתקלות שחוזרות</w:t>
      </w:r>
      <w:r w:rsidR="009D2326">
        <w:rPr>
          <w:rFonts w:hint="cs"/>
          <w:rtl/>
        </w:rPr>
        <w:t xml:space="preserve"> </w:t>
      </w:r>
      <w:bookmarkStart w:id="758" w:name="_ETM_Q1_1890579"/>
      <w:bookmarkEnd w:id="758"/>
      <w:r w:rsidR="009D2326">
        <w:rPr>
          <w:rFonts w:hint="cs"/>
          <w:rtl/>
        </w:rPr>
        <w:t xml:space="preserve">נאמר פה ואני אגיד שוב, שיש צוות משותף </w:t>
      </w:r>
      <w:r w:rsidR="00945608">
        <w:rPr>
          <w:rFonts w:hint="cs"/>
          <w:rtl/>
        </w:rPr>
        <w:t xml:space="preserve">לכלל הגורמים </w:t>
      </w:r>
      <w:bookmarkStart w:id="759" w:name="_ETM_Q1_1896663"/>
      <w:bookmarkEnd w:id="759"/>
      <w:r w:rsidR="00945608">
        <w:rPr>
          <w:rFonts w:hint="cs"/>
          <w:rtl/>
        </w:rPr>
        <w:t xml:space="preserve">הרלוונטיים ברשות הנהלת בתי המשפט </w:t>
      </w:r>
      <w:r w:rsidR="009D2326">
        <w:rPr>
          <w:rFonts w:hint="cs"/>
          <w:rtl/>
        </w:rPr>
        <w:t>שעובר</w:t>
      </w:r>
      <w:r w:rsidR="00945608">
        <w:rPr>
          <w:rFonts w:hint="cs"/>
          <w:rtl/>
        </w:rPr>
        <w:t>ים</w:t>
      </w:r>
      <w:r w:rsidR="009D2326">
        <w:rPr>
          <w:rFonts w:hint="cs"/>
          <w:rtl/>
        </w:rPr>
        <w:t xml:space="preserve"> על </w:t>
      </w:r>
      <w:bookmarkStart w:id="760" w:name="_ETM_Q1_1901212"/>
      <w:bookmarkEnd w:id="760"/>
      <w:r w:rsidR="009D2326">
        <w:rPr>
          <w:rFonts w:hint="cs"/>
          <w:rtl/>
        </w:rPr>
        <w:t xml:space="preserve">הדברים </w:t>
      </w:r>
      <w:r w:rsidR="00945608">
        <w:rPr>
          <w:rFonts w:hint="cs"/>
          <w:rtl/>
        </w:rPr>
        <w:t xml:space="preserve">ובודקים </w:t>
      </w:r>
      <w:r w:rsidR="009D2326">
        <w:rPr>
          <w:rFonts w:hint="cs"/>
          <w:rtl/>
        </w:rPr>
        <w:t xml:space="preserve">מה אפשר לשפר ומה אפשר לתקן. זה בשיח משותף </w:t>
      </w:r>
      <w:bookmarkStart w:id="761" w:name="_ETM_Q1_1908479"/>
      <w:bookmarkEnd w:id="761"/>
      <w:r w:rsidR="009D2326">
        <w:rPr>
          <w:rFonts w:hint="cs"/>
          <w:rtl/>
        </w:rPr>
        <w:t>ו</w:t>
      </w:r>
      <w:r w:rsidR="00945608">
        <w:rPr>
          <w:rFonts w:hint="cs"/>
          <w:rtl/>
        </w:rPr>
        <w:t xml:space="preserve">זה </w:t>
      </w:r>
      <w:r w:rsidR="009D2326">
        <w:rPr>
          <w:rFonts w:hint="cs"/>
          <w:rtl/>
        </w:rPr>
        <w:t xml:space="preserve">נמצא </w:t>
      </w:r>
      <w:r w:rsidR="00945608">
        <w:rPr>
          <w:rFonts w:hint="cs"/>
          <w:rtl/>
        </w:rPr>
        <w:t xml:space="preserve">כל הזמן </w:t>
      </w:r>
      <w:bookmarkStart w:id="762" w:name="_ETM_Q1_1910210"/>
      <w:bookmarkEnd w:id="762"/>
      <w:r w:rsidR="009D2326">
        <w:rPr>
          <w:rFonts w:hint="cs"/>
          <w:rtl/>
        </w:rPr>
        <w:t xml:space="preserve">על השולחן. </w:t>
      </w:r>
      <w:r w:rsidR="00945608">
        <w:rPr>
          <w:rFonts w:hint="cs"/>
          <w:rtl/>
        </w:rPr>
        <w:t xml:space="preserve">עד כאן. </w:t>
      </w:r>
    </w:p>
    <w:p w:rsidR="00945608" w:rsidRDefault="00945608" w:rsidP="00945608">
      <w:pPr>
        <w:rPr>
          <w:rtl/>
        </w:rPr>
      </w:pPr>
    </w:p>
    <w:p w:rsidR="00945608" w:rsidRDefault="00945608" w:rsidP="00945608">
      <w:pPr>
        <w:pStyle w:val="af6"/>
        <w:keepNext/>
        <w:rPr>
          <w:rtl/>
        </w:rPr>
      </w:pPr>
      <w:bookmarkStart w:id="763" w:name="ET_yor_6157_105"/>
      <w:r w:rsidRPr="00945608">
        <w:rPr>
          <w:rStyle w:val="TagStyle"/>
          <w:rtl/>
        </w:rPr>
        <w:t xml:space="preserve"> &lt;&lt; </w:t>
      </w:r>
      <w:proofErr w:type="spellStart"/>
      <w:r w:rsidRPr="00945608">
        <w:rPr>
          <w:rStyle w:val="TagStyle"/>
          <w:rtl/>
        </w:rPr>
        <w:t>יור</w:t>
      </w:r>
      <w:proofErr w:type="spellEnd"/>
      <w:r w:rsidRPr="00945608">
        <w:rPr>
          <w:rStyle w:val="TagStyle"/>
          <w:rtl/>
        </w:rPr>
        <w:t xml:space="preserve"> &gt;&gt; </w:t>
      </w:r>
      <w:r>
        <w:rPr>
          <w:rtl/>
        </w:rPr>
        <w:t xml:space="preserve">היו"ר שמחה </w:t>
      </w:r>
      <w:proofErr w:type="spellStart"/>
      <w:r>
        <w:rPr>
          <w:rtl/>
        </w:rPr>
        <w:t>רוטמן</w:t>
      </w:r>
      <w:proofErr w:type="spellEnd"/>
      <w:r>
        <w:rPr>
          <w:rtl/>
        </w:rPr>
        <w:t>:</w:t>
      </w:r>
      <w:r w:rsidRPr="00945608">
        <w:rPr>
          <w:rStyle w:val="TagStyle"/>
          <w:rtl/>
        </w:rPr>
        <w:t xml:space="preserve"> &lt;&lt; </w:t>
      </w:r>
      <w:proofErr w:type="spellStart"/>
      <w:r w:rsidRPr="00945608">
        <w:rPr>
          <w:rStyle w:val="TagStyle"/>
          <w:rtl/>
        </w:rPr>
        <w:t>יור</w:t>
      </w:r>
      <w:proofErr w:type="spellEnd"/>
      <w:r w:rsidRPr="00945608">
        <w:rPr>
          <w:rStyle w:val="TagStyle"/>
          <w:rtl/>
        </w:rPr>
        <w:t xml:space="preserve"> &gt;&gt;</w:t>
      </w:r>
      <w:r>
        <w:rPr>
          <w:rtl/>
        </w:rPr>
        <w:t xml:space="preserve">   </w:t>
      </w:r>
      <w:bookmarkEnd w:id="763"/>
    </w:p>
    <w:p w:rsidR="00945608" w:rsidRDefault="00945608" w:rsidP="00945608">
      <w:pPr>
        <w:pStyle w:val="KeepWithNext"/>
        <w:rPr>
          <w:rtl/>
        </w:rPr>
      </w:pPr>
    </w:p>
    <w:p w:rsidR="00945608" w:rsidRDefault="00945608" w:rsidP="00945608">
      <w:pPr>
        <w:rPr>
          <w:rtl/>
        </w:rPr>
      </w:pPr>
      <w:r>
        <w:rPr>
          <w:rFonts w:hint="cs"/>
          <w:rtl/>
        </w:rPr>
        <w:t xml:space="preserve">בסדר גמור. </w:t>
      </w:r>
    </w:p>
    <w:p w:rsidR="00945608" w:rsidRDefault="00945608" w:rsidP="00945608">
      <w:pPr>
        <w:rPr>
          <w:rtl/>
        </w:rPr>
      </w:pPr>
    </w:p>
    <w:p w:rsidR="00945608" w:rsidRDefault="00945608" w:rsidP="00945608">
      <w:pPr>
        <w:pStyle w:val="a4"/>
        <w:keepNext/>
        <w:rPr>
          <w:rtl/>
        </w:rPr>
      </w:pPr>
      <w:bookmarkStart w:id="764" w:name="ET_speaker_נועה_ברודסקי_לוי_106"/>
      <w:r w:rsidRPr="00945608">
        <w:rPr>
          <w:rStyle w:val="TagStyle"/>
          <w:rtl/>
        </w:rPr>
        <w:t xml:space="preserve"> &lt;&lt; דובר &gt;&gt; </w:t>
      </w:r>
      <w:r>
        <w:rPr>
          <w:rtl/>
        </w:rPr>
        <w:t>נועה ברודסקי לוי:</w:t>
      </w:r>
      <w:r w:rsidRPr="00945608">
        <w:rPr>
          <w:rStyle w:val="TagStyle"/>
          <w:rtl/>
        </w:rPr>
        <w:t xml:space="preserve"> &lt;&lt; דובר &gt;&gt;</w:t>
      </w:r>
      <w:r>
        <w:rPr>
          <w:rtl/>
        </w:rPr>
        <w:t xml:space="preserve">   </w:t>
      </w:r>
      <w:bookmarkEnd w:id="764"/>
    </w:p>
    <w:p w:rsidR="00945608" w:rsidRDefault="00945608" w:rsidP="00945608">
      <w:pPr>
        <w:pStyle w:val="KeepWithNext"/>
        <w:rPr>
          <w:rtl/>
        </w:rPr>
      </w:pPr>
    </w:p>
    <w:p w:rsidR="009D2326" w:rsidRDefault="009D2326" w:rsidP="00945608">
      <w:pPr>
        <w:ind w:firstLine="0"/>
        <w:rPr>
          <w:rtl/>
        </w:rPr>
      </w:pPr>
      <w:bookmarkStart w:id="765" w:name="_ETM_Q1_1911496"/>
      <w:bookmarkStart w:id="766" w:name="_ETM_Q1_1911629"/>
      <w:bookmarkStart w:id="767" w:name="_ETM_Q1_1913479"/>
      <w:bookmarkStart w:id="768" w:name="_ETM_Q1_1913629"/>
      <w:bookmarkEnd w:id="765"/>
      <w:bookmarkEnd w:id="766"/>
      <w:bookmarkEnd w:id="767"/>
      <w:bookmarkEnd w:id="768"/>
      <w:r>
        <w:rPr>
          <w:rtl/>
        </w:rPr>
        <w:tab/>
      </w:r>
      <w:r>
        <w:rPr>
          <w:rFonts w:hint="cs"/>
          <w:rtl/>
        </w:rPr>
        <w:t xml:space="preserve">קשה להגיד שזה הסדר נושם. </w:t>
      </w:r>
      <w:r w:rsidR="00945608">
        <w:rPr>
          <w:rFonts w:hint="cs"/>
          <w:rtl/>
        </w:rPr>
        <w:t xml:space="preserve">אני יודע שאתה מתייחס לזה, אדוני, כ-66 שיצאו. אבל </w:t>
      </w:r>
      <w:bookmarkStart w:id="769" w:name="_ETM_Q1_1921579"/>
      <w:bookmarkEnd w:id="769"/>
      <w:r>
        <w:rPr>
          <w:rFonts w:hint="cs"/>
          <w:rtl/>
        </w:rPr>
        <w:t xml:space="preserve">לפי החוק - - </w:t>
      </w:r>
    </w:p>
    <w:p w:rsidR="009D2326" w:rsidRDefault="009D2326" w:rsidP="00F46BCF">
      <w:pPr>
        <w:ind w:firstLine="0"/>
        <w:rPr>
          <w:rtl/>
        </w:rPr>
      </w:pPr>
      <w:bookmarkStart w:id="770" w:name="_ETM_Q1_1925280"/>
      <w:bookmarkEnd w:id="770"/>
    </w:p>
    <w:p w:rsidR="00945608" w:rsidRDefault="00945608" w:rsidP="00945608">
      <w:pPr>
        <w:pStyle w:val="af6"/>
        <w:keepNext/>
        <w:rPr>
          <w:rtl/>
        </w:rPr>
      </w:pPr>
      <w:bookmarkStart w:id="771" w:name="ET_yor_6157_107"/>
      <w:r w:rsidRPr="00945608">
        <w:rPr>
          <w:rStyle w:val="TagStyle"/>
          <w:rtl/>
        </w:rPr>
        <w:t xml:space="preserve"> &lt;&lt; </w:t>
      </w:r>
      <w:proofErr w:type="spellStart"/>
      <w:r w:rsidRPr="00945608">
        <w:rPr>
          <w:rStyle w:val="TagStyle"/>
          <w:rtl/>
        </w:rPr>
        <w:t>יור</w:t>
      </w:r>
      <w:proofErr w:type="spellEnd"/>
      <w:r w:rsidRPr="00945608">
        <w:rPr>
          <w:rStyle w:val="TagStyle"/>
          <w:rtl/>
        </w:rPr>
        <w:t xml:space="preserve"> &gt;&gt; </w:t>
      </w:r>
      <w:r>
        <w:rPr>
          <w:rtl/>
        </w:rPr>
        <w:t xml:space="preserve">היו"ר שמחה </w:t>
      </w:r>
      <w:proofErr w:type="spellStart"/>
      <w:r>
        <w:rPr>
          <w:rtl/>
        </w:rPr>
        <w:t>רוטמן</w:t>
      </w:r>
      <w:proofErr w:type="spellEnd"/>
      <w:r>
        <w:rPr>
          <w:rtl/>
        </w:rPr>
        <w:t>:</w:t>
      </w:r>
      <w:r w:rsidRPr="00945608">
        <w:rPr>
          <w:rStyle w:val="TagStyle"/>
          <w:rtl/>
        </w:rPr>
        <w:t xml:space="preserve"> &lt;&lt; </w:t>
      </w:r>
      <w:proofErr w:type="spellStart"/>
      <w:r w:rsidRPr="00945608">
        <w:rPr>
          <w:rStyle w:val="TagStyle"/>
          <w:rtl/>
        </w:rPr>
        <w:t>יור</w:t>
      </w:r>
      <w:proofErr w:type="spellEnd"/>
      <w:r w:rsidRPr="00945608">
        <w:rPr>
          <w:rStyle w:val="TagStyle"/>
          <w:rtl/>
        </w:rPr>
        <w:t xml:space="preserve"> &gt;&gt;</w:t>
      </w:r>
      <w:r>
        <w:rPr>
          <w:rtl/>
        </w:rPr>
        <w:t xml:space="preserve">   </w:t>
      </w:r>
      <w:bookmarkEnd w:id="771"/>
    </w:p>
    <w:p w:rsidR="00945608" w:rsidRDefault="00945608" w:rsidP="00945608">
      <w:pPr>
        <w:pStyle w:val="KeepWithNext"/>
        <w:rPr>
          <w:rtl/>
        </w:rPr>
      </w:pPr>
    </w:p>
    <w:p w:rsidR="009D2326" w:rsidRDefault="009D2326" w:rsidP="00F46BCF">
      <w:pPr>
        <w:ind w:firstLine="0"/>
        <w:rPr>
          <w:rtl/>
        </w:rPr>
      </w:pPr>
      <w:bookmarkStart w:id="772" w:name="_ETM_Q1_1922247"/>
      <w:bookmarkStart w:id="773" w:name="_ETM_Q1_1926129"/>
      <w:bookmarkStart w:id="774" w:name="_ETM_Q1_1927329"/>
      <w:bookmarkStart w:id="775" w:name="_ETM_Q1_1927463"/>
      <w:bookmarkEnd w:id="772"/>
      <w:bookmarkEnd w:id="773"/>
      <w:bookmarkEnd w:id="774"/>
      <w:bookmarkEnd w:id="775"/>
      <w:r>
        <w:rPr>
          <w:rtl/>
        </w:rPr>
        <w:tab/>
      </w:r>
      <w:r w:rsidR="00945608">
        <w:rPr>
          <w:rFonts w:hint="cs"/>
          <w:rtl/>
        </w:rPr>
        <w:t xml:space="preserve">גם 30 זה הרבה. </w:t>
      </w:r>
    </w:p>
    <w:p w:rsidR="00945608" w:rsidRDefault="00945608" w:rsidP="00F46BCF">
      <w:pPr>
        <w:ind w:firstLine="0"/>
        <w:rPr>
          <w:rtl/>
        </w:rPr>
      </w:pPr>
    </w:p>
    <w:p w:rsidR="00945608" w:rsidRDefault="00945608" w:rsidP="00945608">
      <w:pPr>
        <w:pStyle w:val="a4"/>
        <w:keepNext/>
        <w:rPr>
          <w:rtl/>
        </w:rPr>
      </w:pPr>
      <w:bookmarkStart w:id="776" w:name="ET_speaker_נועה_ברודסקי_לוי_108"/>
      <w:r w:rsidRPr="00945608">
        <w:rPr>
          <w:rStyle w:val="TagStyle"/>
          <w:rtl/>
        </w:rPr>
        <w:t xml:space="preserve"> &lt;&lt; דובר &gt;&gt; </w:t>
      </w:r>
      <w:r>
        <w:rPr>
          <w:rtl/>
        </w:rPr>
        <w:t>נועה ברודסקי לוי:</w:t>
      </w:r>
      <w:r w:rsidRPr="00945608">
        <w:rPr>
          <w:rStyle w:val="TagStyle"/>
          <w:rtl/>
        </w:rPr>
        <w:t xml:space="preserve"> &lt;&lt; דובר &gt;&gt;</w:t>
      </w:r>
      <w:r>
        <w:rPr>
          <w:rtl/>
        </w:rPr>
        <w:t xml:space="preserve">   </w:t>
      </w:r>
      <w:bookmarkEnd w:id="776"/>
    </w:p>
    <w:p w:rsidR="00945608" w:rsidRDefault="00945608" w:rsidP="00945608">
      <w:pPr>
        <w:pStyle w:val="KeepWithNext"/>
        <w:rPr>
          <w:rtl/>
        </w:rPr>
      </w:pPr>
    </w:p>
    <w:p w:rsidR="00945608" w:rsidRDefault="00945608" w:rsidP="00945608">
      <w:pPr>
        <w:rPr>
          <w:rtl/>
        </w:rPr>
      </w:pPr>
      <w:r>
        <w:rPr>
          <w:rFonts w:hint="cs"/>
          <w:rtl/>
        </w:rPr>
        <w:t xml:space="preserve">זה </w:t>
      </w:r>
      <w:bookmarkStart w:id="777" w:name="_ETM_Q1_1922876"/>
      <w:bookmarkEnd w:id="777"/>
      <w:r>
        <w:rPr>
          <w:rFonts w:hint="cs"/>
          <w:rtl/>
        </w:rPr>
        <w:t xml:space="preserve">30 מתוך כל דיוני המעצרים, דיוני הוכחות ודיונים </w:t>
      </w:r>
      <w:bookmarkStart w:id="778" w:name="_ETM_Q1_1928157"/>
      <w:bookmarkEnd w:id="778"/>
      <w:r>
        <w:rPr>
          <w:rFonts w:hint="cs"/>
          <w:rtl/>
        </w:rPr>
        <w:t xml:space="preserve">בתיקים העיקריים שמתקיימים. </w:t>
      </w:r>
    </w:p>
    <w:p w:rsidR="00945608" w:rsidRDefault="00945608" w:rsidP="00945608">
      <w:pPr>
        <w:rPr>
          <w:rtl/>
        </w:rPr>
      </w:pPr>
      <w:bookmarkStart w:id="779" w:name="_ETM_Q1_1932439"/>
      <w:bookmarkStart w:id="780" w:name="_ETM_Q1_1932538"/>
      <w:bookmarkEnd w:id="779"/>
      <w:bookmarkEnd w:id="780"/>
    </w:p>
    <w:p w:rsidR="00945608" w:rsidRDefault="00945608" w:rsidP="00945608">
      <w:pPr>
        <w:pStyle w:val="af9"/>
        <w:keepNext/>
        <w:rPr>
          <w:rtl/>
        </w:rPr>
      </w:pPr>
      <w:bookmarkStart w:id="781" w:name="ET_guest_925415_110"/>
      <w:r w:rsidRPr="00945608">
        <w:rPr>
          <w:rStyle w:val="TagStyle"/>
          <w:rtl/>
        </w:rPr>
        <w:lastRenderedPageBreak/>
        <w:t xml:space="preserve"> &lt;&lt; אורח &gt;&gt; </w:t>
      </w:r>
      <w:r>
        <w:rPr>
          <w:rtl/>
        </w:rPr>
        <w:t>אוהד בוזי:</w:t>
      </w:r>
      <w:r w:rsidRPr="00945608">
        <w:rPr>
          <w:rStyle w:val="TagStyle"/>
          <w:rtl/>
        </w:rPr>
        <w:t xml:space="preserve"> &lt;&lt; אורח &gt;&gt;</w:t>
      </w:r>
      <w:r>
        <w:rPr>
          <w:rtl/>
        </w:rPr>
        <w:t xml:space="preserve">   </w:t>
      </w:r>
      <w:bookmarkEnd w:id="781"/>
    </w:p>
    <w:p w:rsidR="00945608" w:rsidRDefault="00945608" w:rsidP="00945608">
      <w:pPr>
        <w:pStyle w:val="KeepWithNext"/>
        <w:rPr>
          <w:rtl/>
        </w:rPr>
      </w:pPr>
    </w:p>
    <w:p w:rsidR="009D2326" w:rsidRDefault="009D2326" w:rsidP="00945608">
      <w:pPr>
        <w:ind w:firstLine="0"/>
        <w:rPr>
          <w:rtl/>
        </w:rPr>
      </w:pPr>
      <w:bookmarkStart w:id="782" w:name="_ETM_Q1_1930146"/>
      <w:bookmarkStart w:id="783" w:name="_ETM_Q1_1930296"/>
      <w:bookmarkStart w:id="784" w:name="_ETM_Q1_1945780"/>
      <w:bookmarkStart w:id="785" w:name="_ETM_Q1_1945913"/>
      <w:bookmarkEnd w:id="782"/>
      <w:bookmarkEnd w:id="783"/>
      <w:bookmarkEnd w:id="784"/>
      <w:bookmarkEnd w:id="785"/>
      <w:r>
        <w:rPr>
          <w:rtl/>
        </w:rPr>
        <w:tab/>
      </w:r>
      <w:r w:rsidR="00945608">
        <w:rPr>
          <w:rFonts w:hint="cs"/>
          <w:rtl/>
        </w:rPr>
        <w:t xml:space="preserve">אני אסביר איך המנגנון עובד כמו </w:t>
      </w:r>
      <w:bookmarkStart w:id="786" w:name="_ETM_Q1_1933984"/>
      <w:bookmarkEnd w:id="786"/>
      <w:r w:rsidR="00945608">
        <w:rPr>
          <w:rFonts w:hint="cs"/>
          <w:rtl/>
        </w:rPr>
        <w:t xml:space="preserve">שהסברנו בדיונים קודמים: אנחנו מנצלים את הפלטפורמה של סעיף </w:t>
      </w:r>
      <w:bookmarkStart w:id="787" w:name="_ETM_Q1_1941433"/>
      <w:bookmarkEnd w:id="787"/>
      <w:r w:rsidR="00945608">
        <w:rPr>
          <w:rFonts w:hint="cs"/>
          <w:rtl/>
        </w:rPr>
        <w:t xml:space="preserve">14 כשיש, לפי החוק, נסיבות חריגות </w:t>
      </w:r>
      <w:bookmarkStart w:id="788" w:name="_ETM_Q1_1947596"/>
      <w:bookmarkEnd w:id="788"/>
      <w:r w:rsidR="00945608">
        <w:rPr>
          <w:rFonts w:hint="cs"/>
          <w:rtl/>
        </w:rPr>
        <w:t xml:space="preserve">ומיוחדות עם </w:t>
      </w:r>
      <w:r>
        <w:rPr>
          <w:rFonts w:hint="cs"/>
          <w:rtl/>
        </w:rPr>
        <w:t xml:space="preserve">אישור של פרקליט </w:t>
      </w:r>
      <w:bookmarkStart w:id="789" w:name="_ETM_Q1_1949930"/>
      <w:bookmarkEnd w:id="789"/>
      <w:r w:rsidR="00945608">
        <w:rPr>
          <w:rFonts w:hint="cs"/>
          <w:rtl/>
        </w:rPr>
        <w:t xml:space="preserve">מחוז התייחסות של שב"ס. אז לקחנו את הסעיף הזה ובשיח </w:t>
      </w:r>
      <w:r>
        <w:rPr>
          <w:rFonts w:hint="cs"/>
          <w:rtl/>
        </w:rPr>
        <w:t xml:space="preserve">יחד עם פרקליטות </w:t>
      </w:r>
      <w:r w:rsidR="00945608">
        <w:rPr>
          <w:rFonts w:hint="cs"/>
          <w:rtl/>
        </w:rPr>
        <w:t xml:space="preserve">המדינה ופרקליטות המחוז </w:t>
      </w:r>
      <w:r>
        <w:rPr>
          <w:rFonts w:hint="cs"/>
          <w:rtl/>
        </w:rPr>
        <w:t>כל פנייה כזאת עולה אלינו</w:t>
      </w:r>
      <w:r w:rsidR="00945608">
        <w:rPr>
          <w:rFonts w:hint="cs"/>
          <w:rtl/>
        </w:rPr>
        <w:t>.</w:t>
      </w:r>
      <w:bookmarkStart w:id="790" w:name="_ETM_Q1_1961430"/>
      <w:bookmarkEnd w:id="790"/>
      <w:r w:rsidR="00945608">
        <w:rPr>
          <w:rFonts w:hint="cs"/>
          <w:rtl/>
        </w:rPr>
        <w:t xml:space="preserve"> </w:t>
      </w:r>
      <w:r>
        <w:rPr>
          <w:rFonts w:hint="cs"/>
          <w:rtl/>
        </w:rPr>
        <w:t>אנחנו מ</w:t>
      </w:r>
      <w:r w:rsidR="00945608">
        <w:rPr>
          <w:rFonts w:hint="cs"/>
          <w:rtl/>
        </w:rPr>
        <w:t xml:space="preserve">תעסקים בעשרות פניות כאלה ו-95% מהפניות </w:t>
      </w:r>
      <w:bookmarkStart w:id="791" w:name="_ETM_Q1_1964903"/>
      <w:bookmarkEnd w:id="791"/>
      <w:r w:rsidR="00945608">
        <w:rPr>
          <w:rFonts w:hint="cs"/>
          <w:rtl/>
        </w:rPr>
        <w:t xml:space="preserve">האלה מאושרות. אגב, בהקשר למה שאמרו בסנגוריה קטינים ונשים זה מבחינתנו ברירת מחדל. זאת אומרת ברגע שיש פנייה לדיון של </w:t>
      </w:r>
      <w:bookmarkStart w:id="792" w:name="_ETM_Q1_1979185"/>
      <w:bookmarkEnd w:id="792"/>
      <w:r w:rsidR="00945608">
        <w:rPr>
          <w:rFonts w:hint="cs"/>
          <w:rtl/>
        </w:rPr>
        <w:t xml:space="preserve">קטין או נשים מבחינתנו זה מאושר. יושבים פה סביב השולחן אנשים שמאשרים את זה בפועל. </w:t>
      </w:r>
    </w:p>
    <w:p w:rsidR="009D2326" w:rsidRDefault="009D2326" w:rsidP="00F46BCF">
      <w:pPr>
        <w:ind w:firstLine="0"/>
        <w:rPr>
          <w:rtl/>
        </w:rPr>
      </w:pPr>
      <w:bookmarkStart w:id="793" w:name="_ETM_Q1_2009031"/>
      <w:bookmarkEnd w:id="793"/>
    </w:p>
    <w:p w:rsidR="00AB1E93" w:rsidRDefault="00AB1E93" w:rsidP="00AB1E93">
      <w:pPr>
        <w:pStyle w:val="af9"/>
        <w:keepNext/>
        <w:rPr>
          <w:rtl/>
        </w:rPr>
      </w:pPr>
      <w:bookmarkStart w:id="794" w:name="_ETM_Q1_2009181"/>
      <w:bookmarkStart w:id="795" w:name="ET_guest_838221_111"/>
      <w:bookmarkEnd w:id="794"/>
      <w:r w:rsidRPr="00AB1E93">
        <w:rPr>
          <w:rStyle w:val="TagStyle"/>
          <w:rtl/>
        </w:rPr>
        <w:t xml:space="preserve"> &lt;&lt; אורח &gt;&gt; </w:t>
      </w:r>
      <w:r>
        <w:rPr>
          <w:rtl/>
        </w:rPr>
        <w:t>אביב ישראלי:</w:t>
      </w:r>
      <w:r w:rsidRPr="00AB1E93">
        <w:rPr>
          <w:rStyle w:val="TagStyle"/>
          <w:rtl/>
        </w:rPr>
        <w:t xml:space="preserve"> &lt;&lt; אורח &gt;&gt;</w:t>
      </w:r>
      <w:r>
        <w:rPr>
          <w:rtl/>
        </w:rPr>
        <w:t xml:space="preserve">   </w:t>
      </w:r>
      <w:bookmarkEnd w:id="795"/>
    </w:p>
    <w:p w:rsidR="00AB1E93" w:rsidRDefault="00AB1E93" w:rsidP="00AB1E93">
      <w:pPr>
        <w:pStyle w:val="KeepWithNext"/>
        <w:rPr>
          <w:rtl/>
        </w:rPr>
      </w:pPr>
    </w:p>
    <w:p w:rsidR="009D2326" w:rsidRDefault="00AB1E93" w:rsidP="00AB1E93">
      <w:pPr>
        <w:rPr>
          <w:rtl/>
        </w:rPr>
      </w:pPr>
      <w:r>
        <w:rPr>
          <w:rFonts w:hint="cs"/>
          <w:rtl/>
        </w:rPr>
        <w:t xml:space="preserve">ביחס </w:t>
      </w:r>
      <w:bookmarkStart w:id="796" w:name="_ETM_Q1_2010531"/>
      <w:bookmarkStart w:id="797" w:name="_ETM_Q1_2010664"/>
      <w:bookmarkEnd w:id="796"/>
      <w:bookmarkEnd w:id="797"/>
      <w:r>
        <w:rPr>
          <w:rFonts w:hint="cs"/>
          <w:rtl/>
        </w:rPr>
        <w:t>לקטי</w:t>
      </w:r>
      <w:r w:rsidR="009D2326">
        <w:rPr>
          <w:rFonts w:hint="cs"/>
          <w:rtl/>
        </w:rPr>
        <w:t xml:space="preserve">נים </w:t>
      </w:r>
      <w:bookmarkStart w:id="798" w:name="_ETM_Q1_2013664"/>
      <w:bookmarkEnd w:id="798"/>
      <w:r w:rsidR="009D2326">
        <w:rPr>
          <w:rFonts w:hint="cs"/>
          <w:rtl/>
        </w:rPr>
        <w:t xml:space="preserve">יש </w:t>
      </w:r>
      <w:r>
        <w:rPr>
          <w:rFonts w:hint="cs"/>
          <w:rtl/>
        </w:rPr>
        <w:t xml:space="preserve">בהוראת השעה הסדר ייחודי שונה, </w:t>
      </w:r>
      <w:bookmarkStart w:id="799" w:name="_ETM_Q1_2011121"/>
      <w:bookmarkEnd w:id="799"/>
      <w:r>
        <w:rPr>
          <w:rFonts w:hint="cs"/>
          <w:rtl/>
        </w:rPr>
        <w:t xml:space="preserve">והם קיבלו את המענה בעת חקיקת החוק. </w:t>
      </w:r>
    </w:p>
    <w:p w:rsidR="00AB1E93" w:rsidRDefault="00AB1E93" w:rsidP="00AB1E93">
      <w:pPr>
        <w:rPr>
          <w:rtl/>
        </w:rPr>
      </w:pPr>
    </w:p>
    <w:p w:rsidR="00AB1E93" w:rsidRDefault="00AB1E93" w:rsidP="00AB1E93">
      <w:pPr>
        <w:pStyle w:val="af6"/>
        <w:keepNext/>
        <w:rPr>
          <w:rtl/>
        </w:rPr>
      </w:pPr>
      <w:bookmarkStart w:id="800" w:name="ET_yor_6157_112"/>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 </w:t>
      </w:r>
      <w:r>
        <w:rPr>
          <w:rtl/>
        </w:rPr>
        <w:t xml:space="preserve">היו"ר שמחה </w:t>
      </w:r>
      <w:proofErr w:type="spellStart"/>
      <w:r>
        <w:rPr>
          <w:rtl/>
        </w:rPr>
        <w:t>רוטמן</w:t>
      </w:r>
      <w:proofErr w:type="spellEnd"/>
      <w:r>
        <w:rPr>
          <w:rtl/>
        </w:rPr>
        <w:t>:</w:t>
      </w:r>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w:t>
      </w:r>
      <w:r>
        <w:rPr>
          <w:rtl/>
        </w:rPr>
        <w:t xml:space="preserve">   </w:t>
      </w:r>
      <w:bookmarkEnd w:id="800"/>
    </w:p>
    <w:p w:rsidR="00AB1E93" w:rsidRDefault="00AB1E93" w:rsidP="00AB1E93">
      <w:pPr>
        <w:pStyle w:val="KeepWithNext"/>
        <w:rPr>
          <w:rtl/>
        </w:rPr>
      </w:pPr>
    </w:p>
    <w:p w:rsidR="00AB1E93" w:rsidRDefault="00AB1E93" w:rsidP="00AB1E93">
      <w:pPr>
        <w:rPr>
          <w:rtl/>
        </w:rPr>
      </w:pPr>
      <w:r>
        <w:rPr>
          <w:rFonts w:hint="cs"/>
          <w:rtl/>
        </w:rPr>
        <w:t xml:space="preserve">ברור. </w:t>
      </w:r>
    </w:p>
    <w:p w:rsidR="00AB1E93" w:rsidRDefault="00AB1E93" w:rsidP="00AB1E93">
      <w:pPr>
        <w:rPr>
          <w:rtl/>
        </w:rPr>
      </w:pPr>
      <w:bookmarkStart w:id="801" w:name="_ETM_Q1_2011733"/>
      <w:bookmarkStart w:id="802" w:name="_ETM_Q1_2011802"/>
      <w:bookmarkStart w:id="803" w:name="_ETM_Q1_2013731"/>
      <w:bookmarkEnd w:id="801"/>
      <w:bookmarkEnd w:id="802"/>
      <w:bookmarkEnd w:id="803"/>
    </w:p>
    <w:p w:rsidR="00AB1E93" w:rsidRDefault="00AB1E93" w:rsidP="00AB1E93">
      <w:pPr>
        <w:pStyle w:val="af9"/>
        <w:keepNext/>
        <w:rPr>
          <w:rtl/>
        </w:rPr>
      </w:pPr>
      <w:bookmarkStart w:id="804" w:name="ET_guest_925415_113"/>
      <w:r w:rsidRPr="00AB1E93">
        <w:rPr>
          <w:rStyle w:val="TagStyle"/>
          <w:rtl/>
        </w:rPr>
        <w:t xml:space="preserve"> &lt;&lt; אורח &gt;&gt; </w:t>
      </w:r>
      <w:r>
        <w:rPr>
          <w:rtl/>
        </w:rPr>
        <w:t>אוהד בוזי:</w:t>
      </w:r>
      <w:r w:rsidRPr="00AB1E93">
        <w:rPr>
          <w:rStyle w:val="TagStyle"/>
          <w:rtl/>
        </w:rPr>
        <w:t xml:space="preserve"> &lt;&lt; אורח &gt;&gt;</w:t>
      </w:r>
      <w:r>
        <w:rPr>
          <w:rtl/>
        </w:rPr>
        <w:t xml:space="preserve">   </w:t>
      </w:r>
      <w:bookmarkEnd w:id="804"/>
    </w:p>
    <w:p w:rsidR="00AB1E93" w:rsidRDefault="00AB1E93" w:rsidP="00AB1E93">
      <w:pPr>
        <w:pStyle w:val="KeepWithNext"/>
        <w:rPr>
          <w:rtl/>
        </w:rPr>
      </w:pPr>
    </w:p>
    <w:p w:rsidR="009D2326" w:rsidRDefault="00AB1E93" w:rsidP="00AB1E93">
      <w:pPr>
        <w:ind w:firstLine="0"/>
        <w:rPr>
          <w:rtl/>
        </w:rPr>
      </w:pPr>
      <w:bookmarkStart w:id="805" w:name="_ETM_Q1_2014250"/>
      <w:bookmarkStart w:id="806" w:name="_ETM_Q1_2014344"/>
      <w:bookmarkStart w:id="807" w:name="_ETM_Q1_2017130"/>
      <w:bookmarkStart w:id="808" w:name="_ETM_Q1_2017264"/>
      <w:bookmarkStart w:id="809" w:name="_ETM_Q1_2171350"/>
      <w:bookmarkEnd w:id="805"/>
      <w:bookmarkEnd w:id="806"/>
      <w:bookmarkEnd w:id="807"/>
      <w:bookmarkEnd w:id="808"/>
      <w:bookmarkEnd w:id="809"/>
      <w:r>
        <w:rPr>
          <w:rtl/>
        </w:rPr>
        <w:tab/>
      </w:r>
      <w:bookmarkStart w:id="810" w:name="_ETM_Q1_2019364"/>
      <w:bookmarkStart w:id="811" w:name="_ETM_Q1_2019514"/>
      <w:bookmarkEnd w:id="810"/>
      <w:bookmarkEnd w:id="811"/>
      <w:r>
        <w:rPr>
          <w:rFonts w:hint="cs"/>
          <w:rtl/>
        </w:rPr>
        <w:t>הדבר האחרון שרציתי להגיד זה ב</w:t>
      </w:r>
      <w:r w:rsidR="009D2326">
        <w:rPr>
          <w:rFonts w:hint="cs"/>
          <w:rtl/>
        </w:rPr>
        <w:t xml:space="preserve">נושא דיני הוכחות. </w:t>
      </w:r>
      <w:r>
        <w:rPr>
          <w:rFonts w:hint="cs"/>
          <w:rtl/>
        </w:rPr>
        <w:t>ההסדר נושם בעיקר בהקשר של דיני הוכחות. כי המטרה היא</w:t>
      </w:r>
      <w:bookmarkStart w:id="812" w:name="_ETM_Q1_2027907"/>
      <w:bookmarkEnd w:id="812"/>
      <w:r w:rsidR="009D2326">
        <w:rPr>
          <w:rFonts w:hint="cs"/>
          <w:rtl/>
        </w:rPr>
        <w:t xml:space="preserve"> </w:t>
      </w:r>
      <w:bookmarkStart w:id="813" w:name="_ETM_Q1_2027281"/>
      <w:bookmarkEnd w:id="813"/>
      <w:r>
        <w:rPr>
          <w:rFonts w:hint="cs"/>
          <w:rtl/>
        </w:rPr>
        <w:t xml:space="preserve">לא לתקוע תיקים, ולכן זה קורה. </w:t>
      </w:r>
    </w:p>
    <w:p w:rsidR="00AB1E93" w:rsidRDefault="00AB1E93" w:rsidP="00AB1E93">
      <w:pPr>
        <w:ind w:firstLine="0"/>
        <w:rPr>
          <w:rtl/>
        </w:rPr>
      </w:pPr>
      <w:bookmarkStart w:id="814" w:name="_ETM_Q1_2029961"/>
      <w:bookmarkStart w:id="815" w:name="_ETM_Q1_2030035"/>
      <w:bookmarkEnd w:id="814"/>
      <w:bookmarkEnd w:id="815"/>
    </w:p>
    <w:p w:rsidR="00AB1E93" w:rsidRDefault="00AB1E93" w:rsidP="00AB1E93">
      <w:pPr>
        <w:pStyle w:val="af6"/>
        <w:keepNext/>
        <w:rPr>
          <w:rtl/>
        </w:rPr>
      </w:pPr>
      <w:bookmarkStart w:id="816" w:name="ET_yor_6157_114"/>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 </w:t>
      </w:r>
      <w:r>
        <w:rPr>
          <w:rtl/>
        </w:rPr>
        <w:t xml:space="preserve">היו"ר שמחה </w:t>
      </w:r>
      <w:proofErr w:type="spellStart"/>
      <w:r>
        <w:rPr>
          <w:rtl/>
        </w:rPr>
        <w:t>רוטמן</w:t>
      </w:r>
      <w:proofErr w:type="spellEnd"/>
      <w:r>
        <w:rPr>
          <w:rtl/>
        </w:rPr>
        <w:t>:</w:t>
      </w:r>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w:t>
      </w:r>
      <w:r>
        <w:rPr>
          <w:rtl/>
        </w:rPr>
        <w:t xml:space="preserve">   </w:t>
      </w:r>
      <w:bookmarkEnd w:id="816"/>
    </w:p>
    <w:p w:rsidR="00AB1E93" w:rsidRDefault="00AB1E93" w:rsidP="00AB1E93">
      <w:pPr>
        <w:pStyle w:val="KeepWithNext"/>
        <w:rPr>
          <w:rtl/>
        </w:rPr>
      </w:pPr>
    </w:p>
    <w:p w:rsidR="00AB1E93" w:rsidRDefault="00AB1E93" w:rsidP="00AB1E93">
      <w:pPr>
        <w:rPr>
          <w:rtl/>
        </w:rPr>
      </w:pPr>
      <w:bookmarkStart w:id="817" w:name="_ETM_Q1_2031183"/>
      <w:bookmarkEnd w:id="817"/>
      <w:r>
        <w:rPr>
          <w:rFonts w:hint="cs"/>
          <w:rtl/>
        </w:rPr>
        <w:t xml:space="preserve">ברור. </w:t>
      </w:r>
    </w:p>
    <w:p w:rsidR="00AB1E93" w:rsidRDefault="00AB1E93" w:rsidP="00AB1E93">
      <w:pPr>
        <w:rPr>
          <w:rtl/>
        </w:rPr>
      </w:pPr>
      <w:bookmarkStart w:id="818" w:name="_ETM_Q1_2032593"/>
      <w:bookmarkStart w:id="819" w:name="_ETM_Q1_2032630"/>
      <w:bookmarkEnd w:id="818"/>
      <w:bookmarkEnd w:id="819"/>
    </w:p>
    <w:p w:rsidR="00AB1E93" w:rsidRDefault="00AB1E93" w:rsidP="00AB1E93">
      <w:pPr>
        <w:pStyle w:val="a4"/>
        <w:keepNext/>
        <w:rPr>
          <w:rtl/>
        </w:rPr>
      </w:pPr>
      <w:bookmarkStart w:id="820" w:name="ET_speaker_נועה_ברודסקי_לוי_115"/>
      <w:r w:rsidRPr="00AB1E93">
        <w:rPr>
          <w:rStyle w:val="TagStyle"/>
          <w:rtl/>
        </w:rPr>
        <w:t xml:space="preserve"> &lt;&lt; דובר &gt;&gt; </w:t>
      </w:r>
      <w:r>
        <w:rPr>
          <w:rtl/>
        </w:rPr>
        <w:t>נועה ברודסקי לוי:</w:t>
      </w:r>
      <w:r w:rsidRPr="00AB1E93">
        <w:rPr>
          <w:rStyle w:val="TagStyle"/>
          <w:rtl/>
        </w:rPr>
        <w:t xml:space="preserve"> &lt;&lt; דובר &gt;&gt;</w:t>
      </w:r>
      <w:r>
        <w:rPr>
          <w:rtl/>
        </w:rPr>
        <w:t xml:space="preserve">   </w:t>
      </w:r>
      <w:bookmarkEnd w:id="820"/>
    </w:p>
    <w:p w:rsidR="00AB1E93" w:rsidRDefault="00AB1E93" w:rsidP="00AB1E93">
      <w:pPr>
        <w:pStyle w:val="KeepWithNext"/>
        <w:rPr>
          <w:rtl/>
        </w:rPr>
      </w:pPr>
    </w:p>
    <w:p w:rsidR="009D2326" w:rsidRDefault="00AB1E93" w:rsidP="00AB1E93">
      <w:pPr>
        <w:rPr>
          <w:rtl/>
        </w:rPr>
      </w:pPr>
      <w:r>
        <w:rPr>
          <w:rFonts w:hint="cs"/>
          <w:rtl/>
        </w:rPr>
        <w:t xml:space="preserve">זה בדיוק העניין. </w:t>
      </w:r>
      <w:bookmarkStart w:id="821" w:name="_ETM_Q1_2030231"/>
      <w:bookmarkStart w:id="822" w:name="_ETM_Q1_2033930"/>
      <w:bookmarkStart w:id="823" w:name="_ETM_Q1_2035331"/>
      <w:bookmarkStart w:id="824" w:name="_ETM_Q1_2035481"/>
      <w:bookmarkEnd w:id="821"/>
      <w:bookmarkEnd w:id="822"/>
      <w:bookmarkEnd w:id="823"/>
      <w:bookmarkEnd w:id="824"/>
      <w:r w:rsidR="009D2326">
        <w:rPr>
          <w:rFonts w:hint="cs"/>
          <w:rtl/>
        </w:rPr>
        <w:t xml:space="preserve">אני מבינה שמתקבלות </w:t>
      </w:r>
      <w:r>
        <w:rPr>
          <w:rFonts w:hint="cs"/>
          <w:rtl/>
        </w:rPr>
        <w:t xml:space="preserve">95% מהבקשות של הפרקליטות או של הסנגוריה אבל זה מתייחס רק לדברים </w:t>
      </w:r>
      <w:bookmarkStart w:id="825" w:name="_ETM_Q1_2038644"/>
      <w:bookmarkEnd w:id="825"/>
      <w:r>
        <w:rPr>
          <w:rFonts w:hint="cs"/>
          <w:rtl/>
        </w:rPr>
        <w:t xml:space="preserve">ספציפיים. באופן כללי כשמסתכלים על ההסדר באופן גורף, לא יוצאים. גם האפשרות להביא את זה. בסוף אתם </w:t>
      </w:r>
      <w:bookmarkStart w:id="826" w:name="_ETM_Q1_2047904"/>
      <w:bookmarkEnd w:id="826"/>
      <w:r>
        <w:rPr>
          <w:rFonts w:hint="cs"/>
          <w:rtl/>
        </w:rPr>
        <w:t xml:space="preserve">מביאים בדיוני ההוכחות אולי את הדחופים יותר. </w:t>
      </w:r>
    </w:p>
    <w:p w:rsidR="00AB1E93" w:rsidRDefault="00AB1E93" w:rsidP="00AB1E93">
      <w:pPr>
        <w:rPr>
          <w:rtl/>
        </w:rPr>
      </w:pPr>
      <w:bookmarkStart w:id="827" w:name="_ETM_Q1_2053687"/>
      <w:bookmarkStart w:id="828" w:name="_ETM_Q1_2053760"/>
      <w:bookmarkEnd w:id="827"/>
      <w:bookmarkEnd w:id="828"/>
    </w:p>
    <w:p w:rsidR="00AB1E93" w:rsidRDefault="00AB1E93" w:rsidP="00AB1E93">
      <w:pPr>
        <w:pStyle w:val="af6"/>
        <w:keepNext/>
        <w:rPr>
          <w:rtl/>
        </w:rPr>
      </w:pPr>
      <w:bookmarkStart w:id="829" w:name="ET_yor_6157_116"/>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 </w:t>
      </w:r>
      <w:r>
        <w:rPr>
          <w:rtl/>
        </w:rPr>
        <w:t xml:space="preserve">היו"ר שמחה </w:t>
      </w:r>
      <w:proofErr w:type="spellStart"/>
      <w:r>
        <w:rPr>
          <w:rtl/>
        </w:rPr>
        <w:t>רוטמן</w:t>
      </w:r>
      <w:proofErr w:type="spellEnd"/>
      <w:r>
        <w:rPr>
          <w:rtl/>
        </w:rPr>
        <w:t>:</w:t>
      </w:r>
      <w:r w:rsidRPr="00AB1E93">
        <w:rPr>
          <w:rStyle w:val="TagStyle"/>
          <w:rtl/>
        </w:rPr>
        <w:t xml:space="preserve"> &lt;&lt; </w:t>
      </w:r>
      <w:proofErr w:type="spellStart"/>
      <w:r w:rsidRPr="00AB1E93">
        <w:rPr>
          <w:rStyle w:val="TagStyle"/>
          <w:rtl/>
        </w:rPr>
        <w:t>יור</w:t>
      </w:r>
      <w:proofErr w:type="spellEnd"/>
      <w:r w:rsidRPr="00AB1E93">
        <w:rPr>
          <w:rStyle w:val="TagStyle"/>
          <w:rtl/>
        </w:rPr>
        <w:t xml:space="preserve"> &gt;&gt;</w:t>
      </w:r>
      <w:r>
        <w:rPr>
          <w:rtl/>
        </w:rPr>
        <w:t xml:space="preserve">   </w:t>
      </w:r>
      <w:bookmarkEnd w:id="829"/>
    </w:p>
    <w:p w:rsidR="00AB1E93" w:rsidRDefault="00AB1E93" w:rsidP="00AB1E93">
      <w:pPr>
        <w:pStyle w:val="KeepWithNext"/>
        <w:rPr>
          <w:rtl/>
        </w:rPr>
      </w:pPr>
    </w:p>
    <w:p w:rsidR="00AB1E93" w:rsidRDefault="00AB1E93" w:rsidP="00AB1E93">
      <w:pPr>
        <w:rPr>
          <w:rtl/>
        </w:rPr>
      </w:pPr>
      <w:bookmarkStart w:id="830" w:name="_ETM_Q1_2056429"/>
      <w:bookmarkEnd w:id="830"/>
      <w:r w:rsidRPr="00C168E7">
        <w:rPr>
          <w:rFonts w:hint="cs"/>
          <w:rtl/>
        </w:rPr>
        <w:t xml:space="preserve">אני </w:t>
      </w:r>
      <w:bookmarkStart w:id="831" w:name="_ETM_Q1_2057255"/>
      <w:bookmarkEnd w:id="831"/>
      <w:r w:rsidRPr="00C168E7">
        <w:rPr>
          <w:rFonts w:hint="cs"/>
          <w:rtl/>
        </w:rPr>
        <w:t>אגיד</w:t>
      </w:r>
      <w:r>
        <w:rPr>
          <w:rFonts w:hint="cs"/>
          <w:rtl/>
        </w:rPr>
        <w:t xml:space="preserve"> כמו שאמרתי במהלך חקיקת החוק: אני לא בוכה על </w:t>
      </w:r>
      <w:bookmarkStart w:id="832" w:name="_ETM_Q1_2062162"/>
      <w:bookmarkEnd w:id="832"/>
      <w:r>
        <w:rPr>
          <w:rFonts w:hint="cs"/>
          <w:rtl/>
        </w:rPr>
        <w:t xml:space="preserve">כך, ארגנטינה. </w:t>
      </w:r>
    </w:p>
    <w:p w:rsidR="006131C6" w:rsidRDefault="006131C6" w:rsidP="00AB1E93">
      <w:pPr>
        <w:rPr>
          <w:rtl/>
        </w:rPr>
      </w:pPr>
      <w:bookmarkStart w:id="833" w:name="_ETM_Q1_2067818"/>
      <w:bookmarkStart w:id="834" w:name="_ETM_Q1_2067896"/>
      <w:bookmarkEnd w:id="833"/>
      <w:bookmarkEnd w:id="834"/>
    </w:p>
    <w:p w:rsidR="006131C6" w:rsidRPr="006131C6" w:rsidRDefault="006131C6" w:rsidP="006131C6">
      <w:pPr>
        <w:bidi w:val="0"/>
        <w:jc w:val="center"/>
        <w:rPr>
          <w:rFonts w:ascii="David" w:hAnsi="David"/>
          <w:b/>
          <w:bCs/>
        </w:rPr>
      </w:pPr>
      <w:bookmarkStart w:id="835" w:name="_ETM_Q1_2068053"/>
      <w:bookmarkStart w:id="836" w:name="_ETM_Q1_2068094"/>
      <w:bookmarkEnd w:id="835"/>
      <w:bookmarkEnd w:id="836"/>
      <w:r w:rsidRPr="006131C6">
        <w:rPr>
          <w:b/>
          <w:bCs/>
          <w:rtl/>
        </w:rPr>
        <w:t>הארכת הכרזה על הגבלה ביטחונית (מס' 22)</w:t>
      </w:r>
    </w:p>
    <w:p w:rsidR="006131C6" w:rsidRPr="006131C6" w:rsidRDefault="006131C6" w:rsidP="006131C6">
      <w:pPr>
        <w:bidi w:val="0"/>
        <w:jc w:val="center"/>
        <w:rPr>
          <w:rFonts w:ascii="David" w:hAnsi="David"/>
          <w:b/>
          <w:bCs/>
          <w:rtl/>
        </w:rPr>
      </w:pPr>
    </w:p>
    <w:p w:rsidR="006131C6" w:rsidRPr="006131C6" w:rsidRDefault="006131C6" w:rsidP="006131C6">
      <w:pPr>
        <w:bidi w:val="0"/>
        <w:jc w:val="center"/>
        <w:rPr>
          <w:rFonts w:ascii="David" w:hAnsi="David"/>
          <w:b/>
          <w:bCs/>
          <w:rtl/>
        </w:rPr>
      </w:pPr>
      <w:r w:rsidRPr="006131C6">
        <w:rPr>
          <w:rFonts w:ascii="David" w:hAnsi="David"/>
          <w:b/>
          <w:bCs/>
          <w:rtl/>
        </w:rPr>
        <w:t>לפי חוק קיום דיונים בהיוועדות חזותית בהשתתפות עצורים, אסירים וכלואים (הוראת שעה – חרבות ברזל), התשפ"ד-2023</w:t>
      </w:r>
    </w:p>
    <w:p w:rsidR="006131C6" w:rsidRPr="006131C6" w:rsidRDefault="006131C6" w:rsidP="006131C6">
      <w:pPr>
        <w:bidi w:val="0"/>
        <w:jc w:val="center"/>
        <w:rPr>
          <w:rFonts w:ascii="David" w:hAnsi="David"/>
          <w:b/>
          <w:bCs/>
          <w:rtl/>
        </w:rPr>
      </w:pPr>
    </w:p>
    <w:p w:rsidR="006131C6" w:rsidRPr="006131C6" w:rsidRDefault="006131C6" w:rsidP="006131C6">
      <w:pPr>
        <w:rPr>
          <w:rFonts w:ascii="David" w:hAnsi="David"/>
          <w:rtl/>
        </w:rPr>
      </w:pPr>
      <w:r w:rsidRPr="006131C6">
        <w:rPr>
          <w:rFonts w:ascii="David" w:hAnsi="David"/>
          <w:rtl/>
        </w:rPr>
        <w:t xml:space="preserve">בתוקף סמכותנו לפי סעיף 2(ה) לחוק קיום דיונים בהיוועדות חזותית בהשתתפות עצורים, אסירים וכלואים (הוראת שעה – חרבות ברזל), </w:t>
      </w:r>
      <w:proofErr w:type="spellStart"/>
      <w:r w:rsidRPr="006131C6">
        <w:rPr>
          <w:rFonts w:ascii="David" w:hAnsi="David"/>
          <w:rtl/>
        </w:rPr>
        <w:t>התשפ"ד</w:t>
      </w:r>
      <w:proofErr w:type="spellEnd"/>
      <w:r w:rsidRPr="006131C6">
        <w:rPr>
          <w:rFonts w:ascii="David" w:hAnsi="David"/>
          <w:rtl/>
        </w:rPr>
        <w:t xml:space="preserve"> – 2023 (להלן - החוק), ולאחר ששוכנענו בכך שבשל סכנת חיים וסיכון ביטחוני מוגבר הנשקפים מעצורים או אסירים החשודים, נאשמים או מורשעים באחת העבירות המנויות בפסקה 2(ב)(2), בהבאתם לדיונים בשל מצב המלחמה השורר במדינה, שבשלו הוכרז מצב מיוחד בעורף</w:t>
      </w:r>
      <w:r w:rsidRPr="006131C6">
        <w:rPr>
          <w:rFonts w:ascii="David" w:hAnsi="David"/>
          <w:noProof/>
          <w:rtl/>
          <w:lang w:eastAsia="he-IL"/>
        </w:rPr>
        <w:t xml:space="preserve">, לא ניתן לקיים דיונים בנוכחותם, </w:t>
      </w:r>
      <w:r w:rsidRPr="006131C6">
        <w:rPr>
          <w:rFonts w:ascii="David" w:hAnsi="David"/>
          <w:rtl/>
        </w:rPr>
        <w:t xml:space="preserve">וכי לא ניתן להפחית את הסכנה או הסיכון בדרך אחרת, ושקלנו את הצורך בהכרזה אל מול הפגיעה בזכויותיהם של העצורים והאסירים הנובעת ממנה וכן את השיקולים המנויים בסעיף 2(ג) לחוק, ולאחר שהתקבל אישור ועדת החוקה, חוק ומשפט של הכנסת, אנו מאריכים את תוקפה של ההכרזה על הגבלה ביטחונית מיום ו' בטבת </w:t>
      </w:r>
      <w:proofErr w:type="spellStart"/>
      <w:r w:rsidRPr="006131C6">
        <w:rPr>
          <w:rFonts w:ascii="David" w:hAnsi="David"/>
          <w:rtl/>
        </w:rPr>
        <w:t>התשפ"ד</w:t>
      </w:r>
      <w:proofErr w:type="spellEnd"/>
      <w:r w:rsidRPr="006131C6">
        <w:rPr>
          <w:rFonts w:ascii="David" w:hAnsi="David"/>
          <w:rtl/>
        </w:rPr>
        <w:t xml:space="preserve"> (18 בדצמבר 2023) לפי סעיף 38(ב) לחוק לתקופה נוספת, עד יום ד' באב </w:t>
      </w:r>
      <w:proofErr w:type="spellStart"/>
      <w:r w:rsidRPr="006131C6">
        <w:rPr>
          <w:rFonts w:ascii="David" w:hAnsi="David"/>
          <w:rtl/>
        </w:rPr>
        <w:t>התשפ"ה</w:t>
      </w:r>
      <w:proofErr w:type="spellEnd"/>
      <w:r w:rsidRPr="006131C6">
        <w:rPr>
          <w:rFonts w:ascii="David" w:hAnsi="David"/>
          <w:rtl/>
        </w:rPr>
        <w:t xml:space="preserve"> (29 ביולי 2025).</w:t>
      </w:r>
    </w:p>
    <w:p w:rsidR="006131C6" w:rsidRPr="006131C6" w:rsidRDefault="006131C6" w:rsidP="006131C6">
      <w:pPr>
        <w:rPr>
          <w:rFonts w:ascii="David" w:hAnsi="David"/>
          <w:rtl/>
        </w:rPr>
      </w:pPr>
    </w:p>
    <w:p w:rsidR="00AB1E93" w:rsidRDefault="006131C6" w:rsidP="00AB1E93">
      <w:pPr>
        <w:rPr>
          <w:rtl/>
        </w:rPr>
      </w:pPr>
      <w:bookmarkStart w:id="837" w:name="_ETM_Q1_2067169"/>
      <w:bookmarkStart w:id="838" w:name="_ETM_Q1_2067246"/>
      <w:bookmarkEnd w:id="837"/>
      <w:bookmarkEnd w:id="838"/>
      <w:r>
        <w:rPr>
          <w:rFonts w:hint="cs"/>
          <w:rtl/>
        </w:rPr>
        <w:t xml:space="preserve">מי בעד הארכת ההכרזה? מי נגד? </w:t>
      </w:r>
    </w:p>
    <w:p w:rsidR="006131C6" w:rsidRDefault="006131C6" w:rsidP="00AB1E93">
      <w:pPr>
        <w:rPr>
          <w:rtl/>
        </w:rPr>
      </w:pPr>
    </w:p>
    <w:p w:rsidR="006131C6" w:rsidRDefault="006131C6" w:rsidP="006131C6">
      <w:pPr>
        <w:pStyle w:val="af1"/>
        <w:keepNext/>
        <w:rPr>
          <w:rtl/>
        </w:rPr>
      </w:pPr>
      <w:r>
        <w:rPr>
          <w:rtl/>
        </w:rPr>
        <w:t>הצבעה</w:t>
      </w:r>
    </w:p>
    <w:p w:rsidR="006131C6" w:rsidRDefault="006131C6" w:rsidP="006131C6">
      <w:pPr>
        <w:pStyle w:val="--"/>
        <w:keepNext/>
        <w:rPr>
          <w:rtl/>
        </w:rPr>
      </w:pPr>
    </w:p>
    <w:p w:rsidR="006131C6" w:rsidRDefault="006131C6" w:rsidP="006131C6">
      <w:pPr>
        <w:pStyle w:val="--"/>
        <w:keepNext/>
        <w:rPr>
          <w:rtl/>
        </w:rPr>
      </w:pPr>
      <w:r>
        <w:rPr>
          <w:rFonts w:hint="cs"/>
          <w:rtl/>
        </w:rPr>
        <w:t>ההצבעה אושרה</w:t>
      </w:r>
    </w:p>
    <w:p w:rsidR="006131C6" w:rsidRPr="006131C6" w:rsidRDefault="006131C6" w:rsidP="006131C6">
      <w:pPr>
        <w:pStyle w:val="af2"/>
        <w:rPr>
          <w:rtl/>
        </w:rPr>
      </w:pPr>
    </w:p>
    <w:p w:rsidR="006131C6" w:rsidRDefault="006131C6" w:rsidP="00AB1E93">
      <w:pPr>
        <w:rPr>
          <w:rtl/>
        </w:rPr>
      </w:pPr>
    </w:p>
    <w:p w:rsidR="006131C6" w:rsidRDefault="006131C6" w:rsidP="006131C6">
      <w:pPr>
        <w:pStyle w:val="af6"/>
        <w:keepNext/>
        <w:rPr>
          <w:rtl/>
        </w:rPr>
      </w:pPr>
      <w:bookmarkStart w:id="839" w:name="ET_yor_6157_115"/>
      <w:r w:rsidRPr="006131C6">
        <w:rPr>
          <w:rStyle w:val="TagStyle"/>
          <w:rtl/>
        </w:rPr>
        <w:t xml:space="preserve"> &lt;&lt; </w:t>
      </w:r>
      <w:proofErr w:type="spellStart"/>
      <w:r w:rsidRPr="006131C6">
        <w:rPr>
          <w:rStyle w:val="TagStyle"/>
          <w:rtl/>
        </w:rPr>
        <w:t>יור</w:t>
      </w:r>
      <w:proofErr w:type="spellEnd"/>
      <w:r w:rsidRPr="006131C6">
        <w:rPr>
          <w:rStyle w:val="TagStyle"/>
          <w:rtl/>
        </w:rPr>
        <w:t xml:space="preserve"> &gt;&gt; </w:t>
      </w:r>
      <w:r>
        <w:rPr>
          <w:rtl/>
        </w:rPr>
        <w:t xml:space="preserve">היו"ר שמחה </w:t>
      </w:r>
      <w:proofErr w:type="spellStart"/>
      <w:r>
        <w:rPr>
          <w:rtl/>
        </w:rPr>
        <w:t>רוטמן</w:t>
      </w:r>
      <w:proofErr w:type="spellEnd"/>
      <w:r>
        <w:rPr>
          <w:rtl/>
        </w:rPr>
        <w:t>:</w:t>
      </w:r>
      <w:r w:rsidRPr="006131C6">
        <w:rPr>
          <w:rStyle w:val="TagStyle"/>
          <w:rtl/>
        </w:rPr>
        <w:t xml:space="preserve"> &lt;&lt; </w:t>
      </w:r>
      <w:proofErr w:type="spellStart"/>
      <w:r w:rsidRPr="006131C6">
        <w:rPr>
          <w:rStyle w:val="TagStyle"/>
          <w:rtl/>
        </w:rPr>
        <w:t>יור</w:t>
      </w:r>
      <w:proofErr w:type="spellEnd"/>
      <w:r w:rsidRPr="006131C6">
        <w:rPr>
          <w:rStyle w:val="TagStyle"/>
          <w:rtl/>
        </w:rPr>
        <w:t xml:space="preserve"> &gt;&gt;</w:t>
      </w:r>
      <w:r>
        <w:rPr>
          <w:rtl/>
        </w:rPr>
        <w:t xml:space="preserve">   </w:t>
      </w:r>
      <w:bookmarkEnd w:id="839"/>
    </w:p>
    <w:p w:rsidR="006131C6" w:rsidRDefault="006131C6" w:rsidP="006131C6">
      <w:pPr>
        <w:pStyle w:val="KeepWithNext"/>
        <w:rPr>
          <w:rtl/>
        </w:rPr>
      </w:pPr>
    </w:p>
    <w:p w:rsidR="009D2326" w:rsidRDefault="006131C6" w:rsidP="006131C6">
      <w:pPr>
        <w:rPr>
          <w:rtl/>
        </w:rPr>
      </w:pPr>
      <w:r>
        <w:rPr>
          <w:rFonts w:hint="cs"/>
          <w:rtl/>
        </w:rPr>
        <w:t xml:space="preserve">אין מתנגדים, אין נמנעים. ההכרזה אושרה. תודה רבה לכולם, ישיבה זו נעולה. </w:t>
      </w:r>
      <w:bookmarkStart w:id="840" w:name="_ETM_Q1_2067314"/>
      <w:bookmarkStart w:id="841" w:name="_ETM_Q1_2067379"/>
      <w:bookmarkStart w:id="842" w:name="_ETM_Q1_593471"/>
      <w:bookmarkStart w:id="843" w:name="_ETM_Q1_2175984"/>
      <w:bookmarkEnd w:id="840"/>
      <w:bookmarkEnd w:id="841"/>
      <w:bookmarkEnd w:id="842"/>
      <w:bookmarkEnd w:id="843"/>
    </w:p>
    <w:p w:rsidR="009D2326" w:rsidRDefault="009D2326" w:rsidP="00F46BCF">
      <w:pPr>
        <w:ind w:firstLine="0"/>
        <w:rPr>
          <w:rtl/>
        </w:rPr>
      </w:pPr>
      <w:bookmarkStart w:id="844" w:name="_ETM_Q1_2177467"/>
      <w:bookmarkEnd w:id="844"/>
    </w:p>
    <w:p w:rsidR="009D2326" w:rsidRDefault="009D2326" w:rsidP="00F46BCF">
      <w:pPr>
        <w:ind w:firstLine="0"/>
        <w:rPr>
          <w:rtl/>
        </w:rPr>
      </w:pPr>
      <w:bookmarkStart w:id="845" w:name="_ETM_Q1_2177600"/>
      <w:bookmarkStart w:id="846" w:name="_ETM_Q1_2181334"/>
      <w:bookmarkEnd w:id="845"/>
      <w:bookmarkEnd w:id="846"/>
    </w:p>
    <w:p w:rsidR="009D2326" w:rsidRPr="003E2101" w:rsidRDefault="009D2326" w:rsidP="003E2101">
      <w:pPr>
        <w:rPr>
          <w:b/>
          <w:bCs/>
          <w:rtl/>
        </w:rPr>
      </w:pPr>
      <w:bookmarkStart w:id="847" w:name="ET_meetingend_6"/>
      <w:bookmarkStart w:id="848" w:name="_GoBack"/>
      <w:bookmarkEnd w:id="848"/>
      <w:r w:rsidRPr="003E2101">
        <w:rPr>
          <w:rStyle w:val="TagStyle"/>
          <w:b w:val="0"/>
          <w:bCs/>
          <w:rtl/>
        </w:rPr>
        <w:t xml:space="preserve"> &lt;&lt; סיום &gt;&gt; </w:t>
      </w:r>
      <w:r w:rsidRPr="003E2101">
        <w:rPr>
          <w:b/>
          <w:bCs/>
          <w:rtl/>
        </w:rPr>
        <w:t>הישיבה ננעלה בשעה 1</w:t>
      </w:r>
      <w:r w:rsidR="00042EF7" w:rsidRPr="003E2101">
        <w:rPr>
          <w:rFonts w:hint="cs"/>
          <w:b/>
          <w:bCs/>
          <w:rtl/>
        </w:rPr>
        <w:t>5</w:t>
      </w:r>
      <w:r w:rsidRPr="003E2101">
        <w:rPr>
          <w:b/>
          <w:bCs/>
          <w:rtl/>
        </w:rPr>
        <w:t>:</w:t>
      </w:r>
      <w:r w:rsidR="00042EF7" w:rsidRPr="003E2101">
        <w:rPr>
          <w:rFonts w:hint="cs"/>
          <w:b/>
          <w:bCs/>
          <w:rtl/>
        </w:rPr>
        <w:t>59</w:t>
      </w:r>
      <w:r w:rsidRPr="003E2101">
        <w:rPr>
          <w:b/>
          <w:bCs/>
          <w:rtl/>
        </w:rPr>
        <w:t>.</w:t>
      </w:r>
      <w:r w:rsidRPr="003E2101">
        <w:rPr>
          <w:rStyle w:val="TagStyle"/>
          <w:b w:val="0"/>
          <w:bCs/>
          <w:rtl/>
        </w:rPr>
        <w:t xml:space="preserve"> &lt;&lt; סיום &gt;&gt;</w:t>
      </w:r>
      <w:r w:rsidRPr="003E2101">
        <w:rPr>
          <w:b/>
          <w:bCs/>
          <w:rtl/>
        </w:rPr>
        <w:t xml:space="preserve">   </w:t>
      </w:r>
      <w:bookmarkEnd w:id="847"/>
    </w:p>
    <w:p w:rsidR="009D2326" w:rsidRDefault="009D2326" w:rsidP="00F46BCF">
      <w:pPr>
        <w:ind w:firstLine="0"/>
        <w:rPr>
          <w:rtl/>
        </w:rPr>
      </w:pPr>
    </w:p>
    <w:p w:rsidR="009D2326" w:rsidRPr="008713A4" w:rsidRDefault="009D2326" w:rsidP="009D2326">
      <w:bookmarkStart w:id="849" w:name="_ETM_Q1_2185734"/>
      <w:bookmarkEnd w:id="849"/>
    </w:p>
    <w:sectPr w:rsidR="009D2326" w:rsidRPr="008713A4" w:rsidSect="00431D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1C6" w:rsidRDefault="006131C6">
      <w:r>
        <w:separator/>
      </w:r>
    </w:p>
  </w:endnote>
  <w:endnote w:type="continuationSeparator" w:id="0">
    <w:p w:rsidR="006131C6" w:rsidRDefault="00613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1C6" w:rsidRDefault="006131C6">
      <w:r>
        <w:separator/>
      </w:r>
    </w:p>
  </w:footnote>
  <w:footnote w:type="continuationSeparator" w:id="0">
    <w:p w:rsidR="006131C6" w:rsidRDefault="006131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C6" w:rsidRDefault="006131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131C6" w:rsidRDefault="006131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C6" w:rsidRDefault="006131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2101">
      <w:rPr>
        <w:rStyle w:val="af7"/>
        <w:noProof/>
        <w:rtl/>
      </w:rPr>
      <w:t>6</w:t>
    </w:r>
    <w:r>
      <w:rPr>
        <w:rStyle w:val="af7"/>
      </w:rPr>
      <w:fldChar w:fldCharType="end"/>
    </w:r>
  </w:p>
  <w:p w:rsidR="006131C6" w:rsidRPr="00CC5815" w:rsidRDefault="006131C6" w:rsidP="008E5E3F">
    <w:pPr>
      <w:pStyle w:val="a3"/>
      <w:ind w:firstLine="0"/>
    </w:pPr>
    <w:r>
      <w:rPr>
        <w:rtl/>
      </w:rPr>
      <w:t>ועדת החוקה, חוק ומשפט</w:t>
    </w:r>
  </w:p>
  <w:p w:rsidR="006131C6" w:rsidRPr="00CC5815" w:rsidRDefault="006131C6" w:rsidP="008E5E3F">
    <w:pPr>
      <w:pStyle w:val="a3"/>
      <w:ind w:firstLine="0"/>
      <w:rPr>
        <w:rtl/>
      </w:rPr>
    </w:pPr>
    <w:r>
      <w:rPr>
        <w:rtl/>
      </w:rPr>
      <w:t>01/07/2025</w:t>
    </w:r>
  </w:p>
  <w:p w:rsidR="006131C6" w:rsidRPr="00CC5815" w:rsidRDefault="006131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31C6" w:rsidRDefault="006131C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131C6" w:rsidRDefault="006131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131C6" w:rsidRDefault="006131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EF7"/>
    <w:rsid w:val="00067F42"/>
    <w:rsid w:val="00092B80"/>
    <w:rsid w:val="000A17C6"/>
    <w:rsid w:val="000B060C"/>
    <w:rsid w:val="000B2EE6"/>
    <w:rsid w:val="000C47F5"/>
    <w:rsid w:val="000E3314"/>
    <w:rsid w:val="000F2459"/>
    <w:rsid w:val="00150436"/>
    <w:rsid w:val="00164F03"/>
    <w:rsid w:val="00167294"/>
    <w:rsid w:val="001673D4"/>
    <w:rsid w:val="00171E7F"/>
    <w:rsid w:val="001737D1"/>
    <w:rsid w:val="001758C1"/>
    <w:rsid w:val="0017779F"/>
    <w:rsid w:val="001A74E9"/>
    <w:rsid w:val="001A7A1B"/>
    <w:rsid w:val="001C44DA"/>
    <w:rsid w:val="001C4FDA"/>
    <w:rsid w:val="001D440C"/>
    <w:rsid w:val="002016FF"/>
    <w:rsid w:val="00227FEF"/>
    <w:rsid w:val="00261554"/>
    <w:rsid w:val="00275C03"/>
    <w:rsid w:val="00280D58"/>
    <w:rsid w:val="002A56ED"/>
    <w:rsid w:val="002B09DA"/>
    <w:rsid w:val="002D4BDB"/>
    <w:rsid w:val="002E4767"/>
    <w:rsid w:val="002E5E31"/>
    <w:rsid w:val="00303B4C"/>
    <w:rsid w:val="00321E62"/>
    <w:rsid w:val="00327BF8"/>
    <w:rsid w:val="00340AFA"/>
    <w:rsid w:val="003658CB"/>
    <w:rsid w:val="00366CFB"/>
    <w:rsid w:val="0036794C"/>
    <w:rsid w:val="00373508"/>
    <w:rsid w:val="00396023"/>
    <w:rsid w:val="003C279D"/>
    <w:rsid w:val="003E2101"/>
    <w:rsid w:val="003F0A5F"/>
    <w:rsid w:val="003F4071"/>
    <w:rsid w:val="00420E41"/>
    <w:rsid w:val="00424C94"/>
    <w:rsid w:val="00431DCF"/>
    <w:rsid w:val="00447608"/>
    <w:rsid w:val="00451746"/>
    <w:rsid w:val="00470EAC"/>
    <w:rsid w:val="00472483"/>
    <w:rsid w:val="0049458B"/>
    <w:rsid w:val="00495FD8"/>
    <w:rsid w:val="004B0A65"/>
    <w:rsid w:val="004B1BE9"/>
    <w:rsid w:val="004F1F20"/>
    <w:rsid w:val="00500C0C"/>
    <w:rsid w:val="00525764"/>
    <w:rsid w:val="00546678"/>
    <w:rsid w:val="005506B9"/>
    <w:rsid w:val="005817EC"/>
    <w:rsid w:val="00590B77"/>
    <w:rsid w:val="005A342D"/>
    <w:rsid w:val="005B4244"/>
    <w:rsid w:val="005C363E"/>
    <w:rsid w:val="005D61F3"/>
    <w:rsid w:val="005E1C6B"/>
    <w:rsid w:val="005F76B0"/>
    <w:rsid w:val="006131C6"/>
    <w:rsid w:val="00634F61"/>
    <w:rsid w:val="006526EE"/>
    <w:rsid w:val="00654D7C"/>
    <w:rsid w:val="00695A47"/>
    <w:rsid w:val="006A0CB7"/>
    <w:rsid w:val="006E278A"/>
    <w:rsid w:val="006F0259"/>
    <w:rsid w:val="00700433"/>
    <w:rsid w:val="00702755"/>
    <w:rsid w:val="0070472C"/>
    <w:rsid w:val="007509A6"/>
    <w:rsid w:val="0077546C"/>
    <w:rsid w:val="007872B4"/>
    <w:rsid w:val="00791CBE"/>
    <w:rsid w:val="007C693F"/>
    <w:rsid w:val="007C6ADD"/>
    <w:rsid w:val="007F0564"/>
    <w:rsid w:val="007F6659"/>
    <w:rsid w:val="0082136D"/>
    <w:rsid w:val="008320F6"/>
    <w:rsid w:val="00841223"/>
    <w:rsid w:val="00846BE9"/>
    <w:rsid w:val="00850267"/>
    <w:rsid w:val="00853207"/>
    <w:rsid w:val="008713A4"/>
    <w:rsid w:val="00875F10"/>
    <w:rsid w:val="008C6035"/>
    <w:rsid w:val="008C7015"/>
    <w:rsid w:val="008D1DFB"/>
    <w:rsid w:val="008E03B4"/>
    <w:rsid w:val="008E5E3F"/>
    <w:rsid w:val="0090230E"/>
    <w:rsid w:val="0090279B"/>
    <w:rsid w:val="00914904"/>
    <w:rsid w:val="009258CE"/>
    <w:rsid w:val="00945608"/>
    <w:rsid w:val="009515F0"/>
    <w:rsid w:val="00956049"/>
    <w:rsid w:val="00961384"/>
    <w:rsid w:val="009830CB"/>
    <w:rsid w:val="009D2326"/>
    <w:rsid w:val="009D478A"/>
    <w:rsid w:val="009E6E93"/>
    <w:rsid w:val="009F1518"/>
    <w:rsid w:val="009F5773"/>
    <w:rsid w:val="00A12BC7"/>
    <w:rsid w:val="00A15971"/>
    <w:rsid w:val="00A22C90"/>
    <w:rsid w:val="00A42723"/>
    <w:rsid w:val="00A64A6D"/>
    <w:rsid w:val="00A66020"/>
    <w:rsid w:val="00A84EF9"/>
    <w:rsid w:val="00AB02EE"/>
    <w:rsid w:val="00AB1E93"/>
    <w:rsid w:val="00AB3F3A"/>
    <w:rsid w:val="00AD4EC9"/>
    <w:rsid w:val="00AD6FFC"/>
    <w:rsid w:val="00AF00B4"/>
    <w:rsid w:val="00AF31E6"/>
    <w:rsid w:val="00AF4150"/>
    <w:rsid w:val="00B0509A"/>
    <w:rsid w:val="00B050E9"/>
    <w:rsid w:val="00B120B2"/>
    <w:rsid w:val="00B50340"/>
    <w:rsid w:val="00B65508"/>
    <w:rsid w:val="00B82D29"/>
    <w:rsid w:val="00B8517A"/>
    <w:rsid w:val="00B925BA"/>
    <w:rsid w:val="00BA6446"/>
    <w:rsid w:val="00BB19D0"/>
    <w:rsid w:val="00BD47B7"/>
    <w:rsid w:val="00C135D5"/>
    <w:rsid w:val="00C168E7"/>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57349"/>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6BCF"/>
    <w:rsid w:val="00F4792E"/>
    <w:rsid w:val="00F53584"/>
    <w:rsid w:val="00F549E5"/>
    <w:rsid w:val="00F63F05"/>
    <w:rsid w:val="00F72368"/>
    <w:rsid w:val="00F821F6"/>
    <w:rsid w:val="00F84D49"/>
    <w:rsid w:val="00FB0768"/>
    <w:rsid w:val="00FC7E3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46BCF"/>
    <w:rPr>
      <w:rFonts w:cs="Arial"/>
      <w:b/>
      <w:bCs w:val="0"/>
      <w:vanish/>
      <w:color w:val="010000"/>
      <w:bdr w:val="single" w:sz="4" w:space="0" w:color="FF66FF"/>
    </w:rPr>
  </w:style>
  <w:style w:type="paragraph" w:styleId="afd">
    <w:name w:val="footnote text"/>
    <w:basedOn w:val="a"/>
    <w:link w:val="afe"/>
    <w:autoRedefine/>
    <w:semiHidden/>
    <w:unhideWhenUsed/>
    <w:rsid w:val="00431DCF"/>
    <w:pPr>
      <w:widowControl w:val="0"/>
      <w:snapToGrid w:val="0"/>
      <w:spacing w:line="240" w:lineRule="auto"/>
      <w:ind w:left="227" w:hanging="227"/>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431DCF"/>
    <w:rPr>
      <w:rFonts w:ascii="Arial" w:eastAsia="Arial Unicode MS" w:hAnsi="Arial" w:cs="David"/>
      <w:sz w:val="14"/>
    </w:rPr>
  </w:style>
  <w:style w:type="paragraph" w:customStyle="1" w:styleId="TableText">
    <w:name w:val="Table Text"/>
    <w:basedOn w:val="a"/>
    <w:rsid w:val="00431DC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31DCF"/>
    <w:pPr>
      <w:outlineLvl w:val="2"/>
    </w:pPr>
  </w:style>
  <w:style w:type="paragraph" w:customStyle="1" w:styleId="TableBlock">
    <w:name w:val="Table Block"/>
    <w:basedOn w:val="TableText"/>
    <w:rsid w:val="00431DCF"/>
    <w:pPr>
      <w:jc w:val="both"/>
    </w:pPr>
  </w:style>
  <w:style w:type="paragraph" w:customStyle="1" w:styleId="HeadHatzaotHok">
    <w:name w:val="Head HatzaotHok"/>
    <w:basedOn w:val="a"/>
    <w:rsid w:val="00431DC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
    <w:semiHidden/>
    <w:unhideWhenUsed/>
    <w:rsid w:val="00431DCF"/>
    <w:rPr>
      <w:vertAlign w:val="superscript"/>
    </w:rPr>
  </w:style>
  <w:style w:type="table" w:styleId="aff0">
    <w:name w:val="Table Grid"/>
    <w:basedOn w:val="a1"/>
    <w:rsid w:val="002A56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8175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7409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47D33-1624-4E44-A5BC-77A923BB3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13</Pages>
  <Words>3520</Words>
  <Characters>20065</Characters>
  <Application>Microsoft Office Word</Application>
  <DocSecurity>0</DocSecurity>
  <Lines>167</Lines>
  <Paragraphs>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2025-07-12T17:22:00Z</dcterms:modified>
</cp:coreProperties>
</file>