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297D0B" w14:textId="4DFBD4A5" w:rsidR="00E64116" w:rsidRPr="005817EC" w:rsidRDefault="00052D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3AED54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42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EF656F" w14:textId="51199CF3" w:rsidR="00E64116" w:rsidRPr="008713A4" w:rsidRDefault="00052D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21332DB" w14:textId="77777777" w:rsidR="00E64116" w:rsidRPr="008713A4" w:rsidRDefault="00E64116" w:rsidP="0049458B">
      <w:pPr>
        <w:rPr>
          <w:rtl/>
        </w:rPr>
      </w:pPr>
    </w:p>
    <w:p w14:paraId="6592EC19" w14:textId="77777777" w:rsidR="00E64116" w:rsidRPr="008713A4" w:rsidRDefault="00E64116" w:rsidP="0049458B">
      <w:pPr>
        <w:rPr>
          <w:rtl/>
        </w:rPr>
      </w:pPr>
    </w:p>
    <w:p w14:paraId="507874B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8217C93" w14:textId="11FE3983" w:rsidR="00E64116" w:rsidRPr="008713A4" w:rsidRDefault="00052D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44235">
        <w:rPr>
          <w:rFonts w:hint="cs"/>
          <w:b/>
          <w:bCs/>
          <w:rtl/>
        </w:rPr>
        <w:t>607</w:t>
      </w:r>
    </w:p>
    <w:p w14:paraId="77B4D7CF" w14:textId="08A4BD72" w:rsidR="00E64116" w:rsidRPr="008713A4" w:rsidRDefault="00052D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6FC81A2E" w14:textId="75B28D7B" w:rsidR="00E64116" w:rsidRPr="008713A4" w:rsidRDefault="00052D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כ"ו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במרץ 2025), שעה 9:</w:t>
      </w:r>
      <w:r>
        <w:rPr>
          <w:rFonts w:hint="cs"/>
          <w:b/>
          <w:bCs/>
          <w:u w:val="single"/>
          <w:rtl/>
        </w:rPr>
        <w:t>17</w:t>
      </w:r>
    </w:p>
    <w:p w14:paraId="6AA14BD2" w14:textId="77777777" w:rsidR="00E64116" w:rsidRPr="008713A4" w:rsidRDefault="00E64116" w:rsidP="008320F6">
      <w:pPr>
        <w:ind w:firstLine="0"/>
        <w:rPr>
          <w:rtl/>
        </w:rPr>
      </w:pPr>
    </w:p>
    <w:p w14:paraId="48E6B3E5" w14:textId="77777777" w:rsidR="00E64116" w:rsidRPr="008713A4" w:rsidRDefault="00E64116" w:rsidP="008320F6">
      <w:pPr>
        <w:ind w:firstLine="0"/>
        <w:rPr>
          <w:rtl/>
        </w:rPr>
      </w:pPr>
    </w:p>
    <w:p w14:paraId="559034A7" w14:textId="77777777" w:rsidR="00E64116" w:rsidRPr="008713A4" w:rsidRDefault="00E64116" w:rsidP="008320F6">
      <w:pPr>
        <w:ind w:firstLine="0"/>
        <w:rPr>
          <w:rtl/>
        </w:rPr>
      </w:pPr>
    </w:p>
    <w:p w14:paraId="1840CA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91B6CDB" w14:textId="1CDE9DC7" w:rsidR="00E64116" w:rsidRPr="00F32D14" w:rsidRDefault="00052D6B" w:rsidP="00F32D14">
      <w:pPr>
        <w:spacing w:before="60"/>
        <w:ind w:firstLine="0"/>
        <w:rPr>
          <w:rtl/>
        </w:rPr>
      </w:pPr>
      <w:bookmarkStart w:id="0" w:name="ET_hatsach_644368_1"/>
      <w:r w:rsidRPr="00052D6B">
        <w:rPr>
          <w:rStyle w:val="TagStyle"/>
          <w:rtl/>
        </w:rPr>
        <w:t xml:space="preserve"> &lt;&lt; הצח &gt;&gt; </w:t>
      </w:r>
      <w:r w:rsidRPr="00052D6B">
        <w:rPr>
          <w:rtl/>
        </w:rPr>
        <w:t xml:space="preserve">הצעת חוק הנוטריונים (תיקון מס' 11) (התליית רישיון מרצון), התשפ"ה-2025, של ח"כ מיכל מרים </w:t>
      </w:r>
      <w:proofErr w:type="spellStart"/>
      <w:r w:rsidRPr="00052D6B">
        <w:rPr>
          <w:rtl/>
        </w:rPr>
        <w:t>וולדיגר</w:t>
      </w:r>
      <w:proofErr w:type="spellEnd"/>
      <w:r w:rsidRPr="00052D6B">
        <w:rPr>
          <w:rStyle w:val="TagStyle"/>
          <w:rtl/>
        </w:rPr>
        <w:t xml:space="preserve"> &lt;&lt; הצח &gt;&gt;</w:t>
      </w:r>
      <w:r w:rsidR="0061357F">
        <w:rPr>
          <w:rtl/>
        </w:rPr>
        <w:t xml:space="preserve"> </w:t>
      </w:r>
      <w:bookmarkEnd w:id="0"/>
      <w:r w:rsidR="00F32D14">
        <w:rPr>
          <w:rFonts w:hint="cs"/>
          <w:rtl/>
        </w:rPr>
        <w:t xml:space="preserve">- </w:t>
      </w:r>
      <w:proofErr w:type="spellStart"/>
      <w:r w:rsidR="00766544" w:rsidRPr="00F32D14">
        <w:rPr>
          <w:rFonts w:hint="cs"/>
          <w:rtl/>
        </w:rPr>
        <w:t>רוויזיה</w:t>
      </w:r>
      <w:proofErr w:type="spellEnd"/>
    </w:p>
    <w:p w14:paraId="0E24A786" w14:textId="77777777" w:rsidR="00052D6B" w:rsidRDefault="00052D6B" w:rsidP="007C693F">
      <w:pPr>
        <w:spacing w:before="60"/>
        <w:ind w:firstLine="0"/>
        <w:rPr>
          <w:rtl/>
        </w:rPr>
      </w:pPr>
    </w:p>
    <w:p w14:paraId="23578E06" w14:textId="77777777" w:rsidR="00F32D14" w:rsidRDefault="00F32D14" w:rsidP="007C693F">
      <w:pPr>
        <w:spacing w:before="60"/>
        <w:ind w:firstLine="0"/>
        <w:rPr>
          <w:rtl/>
        </w:rPr>
      </w:pPr>
    </w:p>
    <w:p w14:paraId="70F02E87" w14:textId="77777777" w:rsidR="00F32D14" w:rsidRPr="00F32D14" w:rsidRDefault="00F32D14" w:rsidP="007C693F">
      <w:pPr>
        <w:spacing w:before="60"/>
        <w:ind w:firstLine="0"/>
        <w:rPr>
          <w:rtl/>
        </w:rPr>
      </w:pPr>
    </w:p>
    <w:p w14:paraId="6C2BD12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034C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8CB082" w14:textId="729BBEF8" w:rsidR="00E64116" w:rsidRPr="00052D6B" w:rsidRDefault="00052D6B" w:rsidP="00EC1FB3">
      <w:pPr>
        <w:ind w:firstLine="0"/>
        <w:rPr>
          <w:rtl/>
        </w:rPr>
      </w:pPr>
      <w:r w:rsidRPr="00052D6B">
        <w:rPr>
          <w:rtl/>
        </w:rPr>
        <w:t xml:space="preserve">שמחה </w:t>
      </w:r>
      <w:proofErr w:type="spellStart"/>
      <w:r w:rsidRPr="00052D6B">
        <w:rPr>
          <w:rtl/>
        </w:rPr>
        <w:t>רוטמן</w:t>
      </w:r>
      <w:proofErr w:type="spellEnd"/>
      <w:r w:rsidRPr="00052D6B">
        <w:rPr>
          <w:rtl/>
        </w:rPr>
        <w:t xml:space="preserve"> – היו"ר</w:t>
      </w:r>
    </w:p>
    <w:p w14:paraId="1CC36109" w14:textId="77777777" w:rsidR="00052D6B" w:rsidRPr="00052D6B" w:rsidRDefault="00052D6B" w:rsidP="00052D6B">
      <w:pPr>
        <w:rPr>
          <w:rtl/>
          <w:lang w:eastAsia="he-IL"/>
        </w:rPr>
      </w:pPr>
    </w:p>
    <w:p w14:paraId="71ECC77F" w14:textId="77777777" w:rsidR="000C47F5" w:rsidRPr="0082136D" w:rsidRDefault="000C47F5" w:rsidP="00DE5B80">
      <w:pPr>
        <w:ind w:firstLine="0"/>
        <w:rPr>
          <w:rtl/>
        </w:rPr>
      </w:pPr>
    </w:p>
    <w:p w14:paraId="23AE4A9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935F3A5" w14:textId="77777777" w:rsidR="00F32D14" w:rsidRPr="000C47F5" w:rsidRDefault="00F32D14" w:rsidP="00DE5B80">
      <w:pPr>
        <w:ind w:firstLine="0"/>
        <w:rPr>
          <w:b/>
          <w:bCs/>
          <w:u w:val="single"/>
          <w:rtl/>
        </w:rPr>
      </w:pPr>
    </w:p>
    <w:p w14:paraId="706FB1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4845"/>
      </w:tblGrid>
      <w:tr w:rsidR="002E4697" w14:paraId="3B5D8858" w14:textId="77777777" w:rsidTr="002E4697">
        <w:tc>
          <w:tcPr>
            <w:tcW w:w="0" w:type="auto"/>
            <w:shd w:val="clear" w:color="auto" w:fill="auto"/>
          </w:tcPr>
          <w:p w14:paraId="6A4A6E62" w14:textId="2C9BADA0" w:rsidR="002E4697" w:rsidRDefault="002E4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הרן</w:t>
            </w:r>
          </w:p>
        </w:tc>
        <w:tc>
          <w:tcPr>
            <w:tcW w:w="0" w:type="auto"/>
            <w:shd w:val="clear" w:color="auto" w:fill="auto"/>
          </w:tcPr>
          <w:p w14:paraId="44799A57" w14:textId="6B608CE4" w:rsidR="002E4697" w:rsidRDefault="002E4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2D54C" w14:textId="720A08C0" w:rsidR="002E4697" w:rsidRDefault="002E4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האגף להסדרת מקצועות, משרד המשפטים</w:t>
            </w:r>
          </w:p>
        </w:tc>
      </w:tr>
      <w:tr w:rsidR="002E4697" w14:paraId="6F0AC1CE" w14:textId="77777777" w:rsidTr="002E4697">
        <w:tc>
          <w:tcPr>
            <w:tcW w:w="0" w:type="auto"/>
            <w:shd w:val="clear" w:color="auto" w:fill="auto"/>
          </w:tcPr>
          <w:p w14:paraId="0E44799B" w14:textId="05FEACC2" w:rsidR="002E4697" w:rsidRDefault="002E4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14:paraId="73F9D66B" w14:textId="16363D76" w:rsidR="002E4697" w:rsidRDefault="002E4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A3C008" w14:textId="39E08713" w:rsidR="002E4697" w:rsidRDefault="002E4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פשיעה חמורה, משרד המשפטים</w:t>
            </w:r>
          </w:p>
        </w:tc>
      </w:tr>
      <w:tr w:rsidR="002E4697" w14:paraId="382B7BC2" w14:textId="77777777" w:rsidTr="002E4697">
        <w:tc>
          <w:tcPr>
            <w:tcW w:w="0" w:type="auto"/>
            <w:shd w:val="clear" w:color="auto" w:fill="auto"/>
          </w:tcPr>
          <w:p w14:paraId="0AB9DFF2" w14:textId="75AAA802" w:rsidR="002E4697" w:rsidRDefault="002E4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חסון</w:t>
            </w:r>
          </w:p>
        </w:tc>
        <w:tc>
          <w:tcPr>
            <w:tcW w:w="0" w:type="auto"/>
            <w:shd w:val="clear" w:color="auto" w:fill="auto"/>
          </w:tcPr>
          <w:p w14:paraId="17D0EDCE" w14:textId="2EFC5933" w:rsidR="002E4697" w:rsidRDefault="002E4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3FB5BA" w14:textId="27DEC4C5" w:rsidR="002E4697" w:rsidRDefault="002E4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חקיקה,</w:t>
            </w:r>
            <w:r w:rsidR="00002E83">
              <w:rPr>
                <w:rtl/>
              </w:rPr>
              <w:t xml:space="preserve"> </w:t>
            </w:r>
            <w:r>
              <w:rPr>
                <w:rtl/>
              </w:rPr>
              <w:t>משרד המשפטים</w:t>
            </w:r>
          </w:p>
        </w:tc>
      </w:tr>
      <w:tr w:rsidR="002E4697" w14:paraId="4B0581EF" w14:textId="77777777" w:rsidTr="002E4697">
        <w:tc>
          <w:tcPr>
            <w:tcW w:w="0" w:type="auto"/>
            <w:shd w:val="clear" w:color="auto" w:fill="auto"/>
          </w:tcPr>
          <w:p w14:paraId="77379D7C" w14:textId="15E68583" w:rsidR="002E4697" w:rsidRDefault="002E4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עמנואל</w:t>
            </w:r>
          </w:p>
        </w:tc>
        <w:tc>
          <w:tcPr>
            <w:tcW w:w="0" w:type="auto"/>
            <w:shd w:val="clear" w:color="auto" w:fill="auto"/>
          </w:tcPr>
          <w:p w14:paraId="2BA1A059" w14:textId="479CAFCE" w:rsidR="002E4697" w:rsidRDefault="002E4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914B5F" w14:textId="61115B09" w:rsidR="002E4697" w:rsidRDefault="002E46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</w:tbl>
    <w:p w14:paraId="07FB91B8" w14:textId="2B664589" w:rsidR="00E64116" w:rsidRPr="008713A4" w:rsidRDefault="00E64116" w:rsidP="00DE5B80">
      <w:pPr>
        <w:ind w:firstLine="0"/>
        <w:rPr>
          <w:rtl/>
        </w:rPr>
      </w:pPr>
    </w:p>
    <w:p w14:paraId="59120081" w14:textId="77777777" w:rsidR="00E64116" w:rsidRDefault="00E64116" w:rsidP="00DE5B80">
      <w:pPr>
        <w:ind w:firstLine="0"/>
        <w:rPr>
          <w:rtl/>
        </w:rPr>
      </w:pPr>
    </w:p>
    <w:p w14:paraId="35D0CB7F" w14:textId="77777777" w:rsidR="00F32D14" w:rsidRDefault="00F32D14" w:rsidP="00DE5B80">
      <w:pPr>
        <w:ind w:firstLine="0"/>
        <w:rPr>
          <w:rtl/>
        </w:rPr>
      </w:pPr>
    </w:p>
    <w:p w14:paraId="22AA4BB4" w14:textId="77777777" w:rsidR="00D37550" w:rsidRPr="008713A4" w:rsidRDefault="00D37550" w:rsidP="00DE5B80">
      <w:pPr>
        <w:ind w:firstLine="0"/>
        <w:rPr>
          <w:rtl/>
        </w:rPr>
      </w:pPr>
    </w:p>
    <w:p w14:paraId="7A26EF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AC2FE4" w14:textId="0FD3226B" w:rsidR="00E64116" w:rsidRDefault="00052D6B" w:rsidP="00D40A29">
      <w:pPr>
        <w:ind w:firstLine="0"/>
        <w:rPr>
          <w:rtl/>
        </w:rPr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14:paraId="64439B23" w14:textId="1BE1C819" w:rsidR="00052D6B" w:rsidRPr="008713A4" w:rsidRDefault="00052D6B" w:rsidP="00D40A29">
      <w:pPr>
        <w:ind w:firstLine="0"/>
      </w:pPr>
      <w:r>
        <w:rPr>
          <w:rFonts w:hint="cs"/>
          <w:rtl/>
        </w:rPr>
        <w:t>יובל ליפשיץ</w:t>
      </w:r>
    </w:p>
    <w:p w14:paraId="62B60396" w14:textId="77777777" w:rsidR="00E64116" w:rsidRPr="008713A4" w:rsidRDefault="00E64116" w:rsidP="00DE5B80">
      <w:pPr>
        <w:ind w:firstLine="0"/>
        <w:rPr>
          <w:rtl/>
        </w:rPr>
      </w:pPr>
    </w:p>
    <w:p w14:paraId="7BB46F73" w14:textId="1C39BB23" w:rsidR="00E64116" w:rsidRPr="008713A4" w:rsidRDefault="00F268A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54248670" w14:textId="633541BB" w:rsidR="00E64116" w:rsidRPr="008713A4" w:rsidRDefault="00052D6B" w:rsidP="00D40A29">
      <w:pPr>
        <w:ind w:firstLine="0"/>
        <w:rPr>
          <w:u w:val="single"/>
        </w:rPr>
      </w:pPr>
      <w:r>
        <w:rPr>
          <w:rFonts w:hint="cs"/>
          <w:rtl/>
        </w:rPr>
        <w:t>אליר</w:t>
      </w:r>
      <w:r w:rsidR="00F268A6">
        <w:rPr>
          <w:rFonts w:hint="cs"/>
          <w:rtl/>
        </w:rPr>
        <w:t>ן</w:t>
      </w:r>
      <w:r>
        <w:rPr>
          <w:rFonts w:hint="cs"/>
          <w:rtl/>
        </w:rPr>
        <w:t xml:space="preserve"> כהן</w:t>
      </w:r>
    </w:p>
    <w:p w14:paraId="184653AD" w14:textId="77777777" w:rsidR="00E64116" w:rsidRPr="008713A4" w:rsidRDefault="00E64116" w:rsidP="00DE5B80">
      <w:pPr>
        <w:ind w:firstLine="0"/>
        <w:rPr>
          <w:rtl/>
        </w:rPr>
      </w:pPr>
    </w:p>
    <w:p w14:paraId="5D04D74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C3D148" w14:textId="2755DEA3" w:rsidR="00E64116" w:rsidRDefault="00052D6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68838E9E" w14:textId="77777777" w:rsidR="00052D6B" w:rsidRDefault="00052D6B" w:rsidP="008320F6">
      <w:pPr>
        <w:ind w:firstLine="0"/>
        <w:rPr>
          <w:rtl/>
        </w:rPr>
      </w:pPr>
    </w:p>
    <w:p w14:paraId="261B96B6" w14:textId="77777777" w:rsidR="00F32D14" w:rsidRDefault="00F32D14" w:rsidP="008320F6">
      <w:pPr>
        <w:ind w:firstLine="0"/>
        <w:rPr>
          <w:rtl/>
        </w:rPr>
      </w:pPr>
    </w:p>
    <w:p w14:paraId="0B719A37" w14:textId="77777777" w:rsidR="00F32D14" w:rsidRDefault="00F32D14" w:rsidP="008320F6">
      <w:pPr>
        <w:ind w:firstLine="0"/>
        <w:rPr>
          <w:rtl/>
        </w:rPr>
      </w:pPr>
    </w:p>
    <w:p w14:paraId="0A567BD8" w14:textId="6883DDF6" w:rsidR="00052D6B" w:rsidRDefault="00052D6B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25E70587" w14:textId="77777777" w:rsidR="00052D6B" w:rsidRDefault="00052D6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9F5C34B" w14:textId="543971C7" w:rsidR="00052D6B" w:rsidRDefault="00052D6B">
      <w:pPr>
        <w:bidi w:val="0"/>
        <w:spacing w:line="240" w:lineRule="auto"/>
        <w:ind w:firstLine="0"/>
        <w:jc w:val="left"/>
        <w:rPr>
          <w:rtl/>
        </w:rPr>
      </w:pPr>
    </w:p>
    <w:p w14:paraId="15EB3662" w14:textId="452F7DAD" w:rsidR="00052D6B" w:rsidRDefault="00052D6B" w:rsidP="00052D6B">
      <w:pPr>
        <w:pStyle w:val="a6"/>
        <w:keepNext/>
        <w:rPr>
          <w:rtl/>
        </w:rPr>
      </w:pPr>
      <w:bookmarkStart w:id="1" w:name="ET_subject_644368_4"/>
      <w:r w:rsidRPr="00052D6B">
        <w:rPr>
          <w:rStyle w:val="TagStyle"/>
          <w:rtl/>
        </w:rPr>
        <w:t xml:space="preserve"> &lt;&lt; נושא &gt;&gt; </w:t>
      </w:r>
      <w:r>
        <w:rPr>
          <w:rtl/>
        </w:rPr>
        <w:t>הצעת חוק הנוטריונים (תיקון מס' 11) (התליית רישיון מרצון), התשפ"ה-2025, פ/4753/25 כ/1088</w:t>
      </w:r>
      <w:r w:rsidRPr="00052D6B">
        <w:rPr>
          <w:rStyle w:val="TagStyle"/>
          <w:rtl/>
        </w:rPr>
        <w:t xml:space="preserve"> &lt;&lt; נושא &gt;&gt;</w:t>
      </w:r>
      <w:r w:rsidR="0061357F">
        <w:rPr>
          <w:rtl/>
        </w:rPr>
        <w:t xml:space="preserve"> </w:t>
      </w:r>
      <w:bookmarkEnd w:id="1"/>
    </w:p>
    <w:p w14:paraId="5DF04A44" w14:textId="77777777" w:rsidR="00052D6B" w:rsidRDefault="00052D6B" w:rsidP="00052D6B">
      <w:pPr>
        <w:pStyle w:val="KeepWithNext"/>
        <w:rPr>
          <w:rtl/>
        </w:rPr>
      </w:pPr>
    </w:p>
    <w:p w14:paraId="6AF828D5" w14:textId="77777777" w:rsidR="00052D6B" w:rsidRDefault="00052D6B" w:rsidP="00052D6B">
      <w:pPr>
        <w:rPr>
          <w:rtl/>
        </w:rPr>
      </w:pPr>
    </w:p>
    <w:p w14:paraId="2FC16C5C" w14:textId="60E52592" w:rsidR="00052D6B" w:rsidRDefault="00052D6B" w:rsidP="00052D6B">
      <w:pPr>
        <w:pStyle w:val="af6"/>
        <w:keepNext/>
        <w:rPr>
          <w:rtl/>
        </w:rPr>
      </w:pPr>
      <w:bookmarkStart w:id="2" w:name="ET_yor_6157_5"/>
      <w:r w:rsidRPr="00052D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2D6B">
        <w:rPr>
          <w:rStyle w:val="TagStyle"/>
          <w:rtl/>
        </w:rPr>
        <w:t xml:space="preserve"> &lt;&lt; יור &gt;&gt;</w:t>
      </w:r>
      <w:r w:rsidR="0061357F">
        <w:rPr>
          <w:rtl/>
        </w:rPr>
        <w:t xml:space="preserve"> </w:t>
      </w:r>
      <w:bookmarkEnd w:id="2"/>
    </w:p>
    <w:p w14:paraId="02306B28" w14:textId="77777777" w:rsidR="00052D6B" w:rsidRDefault="00052D6B" w:rsidP="00052D6B">
      <w:pPr>
        <w:pStyle w:val="KeepWithNext"/>
        <w:rPr>
          <w:rtl/>
          <w:lang w:eastAsia="he-IL"/>
        </w:rPr>
      </w:pPr>
    </w:p>
    <w:p w14:paraId="20D036B2" w14:textId="0D4E43F4" w:rsidR="00766544" w:rsidRDefault="00766544" w:rsidP="00766544">
      <w:pPr>
        <w:rPr>
          <w:rtl/>
        </w:rPr>
      </w:pPr>
      <w:r>
        <w:rPr>
          <w:rFonts w:hint="cs"/>
          <w:rtl/>
          <w:lang w:eastAsia="he-IL"/>
        </w:rPr>
        <w:t>אנחנו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>
        <w:rPr>
          <w:rtl/>
        </w:rPr>
        <w:t>הצעת חוק הנוטריונים (תיקון מס' 11) (התליית רישיון מרצון), התשפ"ה-2025</w:t>
      </w:r>
      <w:r>
        <w:rPr>
          <w:rFonts w:hint="cs"/>
          <w:rtl/>
        </w:rPr>
        <w:t>.</w:t>
      </w:r>
    </w:p>
    <w:p w14:paraId="37F53CC2" w14:textId="77777777" w:rsidR="00766544" w:rsidRDefault="00766544" w:rsidP="00766544">
      <w:pPr>
        <w:rPr>
          <w:rtl/>
        </w:rPr>
      </w:pPr>
      <w:bookmarkStart w:id="3" w:name="_ETM_Q1_11180"/>
      <w:bookmarkStart w:id="4" w:name="_ETM_Q1_11219"/>
      <w:bookmarkEnd w:id="3"/>
      <w:bookmarkEnd w:id="4"/>
    </w:p>
    <w:p w14:paraId="70510E55" w14:textId="040C9329" w:rsidR="00766544" w:rsidRDefault="00766544" w:rsidP="00766544">
      <w:pPr>
        <w:rPr>
          <w:rtl/>
          <w:lang w:eastAsia="he-IL"/>
        </w:rPr>
      </w:pPr>
      <w:bookmarkStart w:id="5" w:name="_ETM_Q1_11298"/>
      <w:bookmarkStart w:id="6" w:name="_ETM_Q1_11333"/>
      <w:bookmarkEnd w:id="5"/>
      <w:bookmarkEnd w:id="6"/>
      <w:r>
        <w:rPr>
          <w:rFonts w:hint="cs"/>
          <w:rtl/>
        </w:rPr>
        <w:t>במהלך עבודת הנוסח, וזו הסיבה שבגללה גם</w:t>
      </w:r>
      <w:r w:rsidR="00D528E7">
        <w:rPr>
          <w:rFonts w:hint="cs"/>
          <w:rtl/>
          <w:lang w:eastAsia="he-IL"/>
        </w:rPr>
        <w:t xml:space="preserve"> הוגשה </w:t>
      </w:r>
      <w:proofErr w:type="spellStart"/>
      <w:r w:rsidR="00D528E7">
        <w:rPr>
          <w:rFonts w:hint="cs"/>
          <w:rtl/>
          <w:lang w:eastAsia="he-IL"/>
        </w:rPr>
        <w:t>רוויזיה</w:t>
      </w:r>
      <w:proofErr w:type="spellEnd"/>
      <w:r w:rsidR="00D528E7">
        <w:rPr>
          <w:rFonts w:hint="cs"/>
          <w:rtl/>
          <w:lang w:eastAsia="he-IL"/>
        </w:rPr>
        <w:t xml:space="preserve">, עלו כמה תיקונים שנדרש לעשות אותם והייעוץ המשפטי סבר שזה דורש </w:t>
      </w:r>
      <w:bookmarkStart w:id="7" w:name="_ETM_Q1_19308"/>
      <w:bookmarkEnd w:id="7"/>
      <w:r w:rsidR="00D528E7">
        <w:rPr>
          <w:rFonts w:hint="cs"/>
          <w:rtl/>
          <w:lang w:eastAsia="he-IL"/>
        </w:rPr>
        <w:t>יותר מאשר סתם תיקוני נוסח. לכן</w:t>
      </w:r>
      <w:r w:rsidR="00002E83">
        <w:rPr>
          <w:rFonts w:hint="cs"/>
          <w:rtl/>
          <w:lang w:eastAsia="he-IL"/>
        </w:rPr>
        <w:t xml:space="preserve"> </w:t>
      </w:r>
      <w:r w:rsidR="00D528E7">
        <w:rPr>
          <w:rFonts w:hint="cs"/>
          <w:rtl/>
          <w:lang w:eastAsia="he-IL"/>
        </w:rPr>
        <w:t xml:space="preserve">ליתר ביטחון ולמען הזהירות פותחים את </w:t>
      </w:r>
      <w:proofErr w:type="spellStart"/>
      <w:r w:rsidR="00D528E7">
        <w:rPr>
          <w:rFonts w:hint="cs"/>
          <w:rtl/>
          <w:lang w:eastAsia="he-IL"/>
        </w:rPr>
        <w:t>הרוויזיה</w:t>
      </w:r>
      <w:proofErr w:type="spellEnd"/>
      <w:r w:rsidR="00D528E7">
        <w:rPr>
          <w:rFonts w:hint="cs"/>
          <w:rtl/>
          <w:lang w:eastAsia="he-IL"/>
        </w:rPr>
        <w:t>.</w:t>
      </w:r>
      <w:bookmarkStart w:id="8" w:name="_ETM_Q1_24143"/>
      <w:bookmarkEnd w:id="8"/>
    </w:p>
    <w:p w14:paraId="476A1EE0" w14:textId="77777777" w:rsidR="00D528E7" w:rsidRDefault="00D528E7" w:rsidP="00766544">
      <w:pPr>
        <w:rPr>
          <w:rtl/>
          <w:lang w:eastAsia="he-IL"/>
        </w:rPr>
      </w:pPr>
      <w:bookmarkStart w:id="9" w:name="_ETM_Q1_24193"/>
      <w:bookmarkEnd w:id="9"/>
    </w:p>
    <w:p w14:paraId="2AA7A407" w14:textId="5E8CC6A6" w:rsidR="00D528E7" w:rsidRDefault="00D528E7" w:rsidP="00766544">
      <w:pPr>
        <w:rPr>
          <w:rtl/>
          <w:lang w:eastAsia="he-IL"/>
        </w:rPr>
      </w:pPr>
      <w:bookmarkStart w:id="10" w:name="_ETM_Q1_24255"/>
      <w:bookmarkStart w:id="11" w:name="_ETM_Q1_24292"/>
      <w:bookmarkEnd w:id="10"/>
      <w:bookmarkEnd w:id="11"/>
      <w:r>
        <w:rPr>
          <w:rFonts w:hint="cs"/>
          <w:rtl/>
          <w:lang w:eastAsia="he-IL"/>
        </w:rPr>
        <w:t xml:space="preserve">מי בעד </w:t>
      </w:r>
      <w:bookmarkStart w:id="12" w:name="_ETM_Q1_24716"/>
      <w:bookmarkEnd w:id="12"/>
      <w:r>
        <w:rPr>
          <w:rFonts w:hint="cs"/>
          <w:rtl/>
          <w:lang w:eastAsia="he-IL"/>
        </w:rPr>
        <w:t xml:space="preserve">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  <w:bookmarkStart w:id="13" w:name="_ETM_Q1_24570"/>
      <w:bookmarkEnd w:id="13"/>
      <w:r>
        <w:rPr>
          <w:rFonts w:hint="cs"/>
          <w:rtl/>
          <w:lang w:eastAsia="he-IL"/>
        </w:rPr>
        <w:t xml:space="preserve"> 1.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נגד? </w:t>
      </w:r>
      <w:bookmarkStart w:id="14" w:name="_ETM_Q1_28970"/>
      <w:bookmarkEnd w:id="14"/>
      <w:r>
        <w:rPr>
          <w:rFonts w:hint="cs"/>
          <w:rtl/>
          <w:lang w:eastAsia="he-IL"/>
        </w:rPr>
        <w:t>אין מתנגדים. מי נמנע? אין נמנעים.</w:t>
      </w:r>
    </w:p>
    <w:p w14:paraId="0E326B37" w14:textId="77777777" w:rsidR="00D528E7" w:rsidRDefault="00D528E7" w:rsidP="00766544">
      <w:pPr>
        <w:rPr>
          <w:rtl/>
          <w:lang w:eastAsia="he-IL"/>
        </w:rPr>
      </w:pPr>
      <w:bookmarkStart w:id="15" w:name="_ETM_Q1_24608"/>
      <w:bookmarkEnd w:id="15"/>
    </w:p>
    <w:p w14:paraId="3F90DBA3" w14:textId="3346C280" w:rsidR="00D528E7" w:rsidRDefault="00D528E7" w:rsidP="00D528E7">
      <w:pPr>
        <w:pStyle w:val="af1"/>
        <w:keepNext/>
        <w:rPr>
          <w:rtl/>
          <w:lang w:eastAsia="he-IL"/>
        </w:rPr>
      </w:pPr>
      <w:bookmarkStart w:id="16" w:name="_ETM_Q1_24746"/>
      <w:bookmarkStart w:id="17" w:name="_ETM_Q1_24783"/>
      <w:bookmarkEnd w:id="16"/>
      <w:bookmarkEnd w:id="17"/>
      <w:r>
        <w:rPr>
          <w:rtl/>
          <w:lang w:eastAsia="he-IL"/>
        </w:rPr>
        <w:t>הצבעה</w:t>
      </w:r>
    </w:p>
    <w:p w14:paraId="7122FE66" w14:textId="6A0F96E0" w:rsidR="00D528E7" w:rsidRDefault="00D528E7" w:rsidP="00D528E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התקבלה</w:t>
      </w:r>
    </w:p>
    <w:p w14:paraId="061C265C" w14:textId="77777777" w:rsidR="00D528E7" w:rsidRDefault="00D528E7" w:rsidP="00D528E7">
      <w:pPr>
        <w:rPr>
          <w:rtl/>
          <w:lang w:eastAsia="he-IL"/>
        </w:rPr>
      </w:pPr>
      <w:bookmarkStart w:id="18" w:name="_ETM_Q1_26813"/>
      <w:bookmarkStart w:id="19" w:name="_ETM_Q1_26859"/>
      <w:bookmarkEnd w:id="18"/>
      <w:bookmarkEnd w:id="19"/>
    </w:p>
    <w:p w14:paraId="4DF706E7" w14:textId="69BCEE47" w:rsidR="00D528E7" w:rsidRDefault="00D528E7" w:rsidP="00D528E7">
      <w:pPr>
        <w:pStyle w:val="af6"/>
        <w:keepNext/>
        <w:rPr>
          <w:rtl/>
        </w:rPr>
      </w:pPr>
      <w:bookmarkStart w:id="20" w:name="ET_yor_6157_4"/>
      <w:r w:rsidRPr="00D52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יור &gt;&gt;</w:t>
      </w:r>
      <w:r w:rsidR="0061357F">
        <w:rPr>
          <w:rtl/>
        </w:rPr>
        <w:t xml:space="preserve"> </w:t>
      </w:r>
      <w:bookmarkEnd w:id="20"/>
    </w:p>
    <w:p w14:paraId="27299F7E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7E9F018F" w14:textId="77EAEE83" w:rsidR="00D528E7" w:rsidRDefault="00D528E7" w:rsidP="00D528E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התקבלה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דנים בסעיפי החוק.</w:t>
      </w:r>
    </w:p>
    <w:p w14:paraId="182FAD55" w14:textId="77777777" w:rsidR="00D528E7" w:rsidRDefault="00D528E7" w:rsidP="00D528E7">
      <w:pPr>
        <w:rPr>
          <w:rtl/>
          <w:lang w:eastAsia="he-IL"/>
        </w:rPr>
      </w:pPr>
      <w:bookmarkStart w:id="21" w:name="_ETM_Q1_40535"/>
      <w:bookmarkStart w:id="22" w:name="_ETM_Q1_40581"/>
      <w:bookmarkStart w:id="23" w:name="_ETM_Q1_41512"/>
      <w:bookmarkEnd w:id="21"/>
      <w:bookmarkEnd w:id="22"/>
      <w:bookmarkEnd w:id="23"/>
    </w:p>
    <w:p w14:paraId="7CB59E83" w14:textId="26CCDF4D" w:rsidR="00D528E7" w:rsidRDefault="00D528E7" w:rsidP="00D528E7">
      <w:pPr>
        <w:pStyle w:val="a4"/>
        <w:keepNext/>
        <w:rPr>
          <w:rtl/>
        </w:rPr>
      </w:pPr>
      <w:bookmarkStart w:id="24" w:name="ET_speaker_יובל_ליפשיץ_5"/>
      <w:r w:rsidRPr="00D528E7">
        <w:rPr>
          <w:rStyle w:val="TagStyle"/>
          <w:rtl/>
        </w:rPr>
        <w:t xml:space="preserve"> &lt;&lt; דובר &gt;&gt; </w:t>
      </w:r>
      <w:r>
        <w:rPr>
          <w:rtl/>
        </w:rPr>
        <w:t>יובל ליפשיץ:</w:t>
      </w:r>
      <w:r w:rsidRPr="00D528E7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24"/>
    </w:p>
    <w:p w14:paraId="73AC77A7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097AB88B" w14:textId="7030C233" w:rsidR="00D528E7" w:rsidRDefault="00D528E7" w:rsidP="00D528E7">
      <w:pPr>
        <w:rPr>
          <w:rtl/>
          <w:lang w:eastAsia="he-IL"/>
        </w:rPr>
      </w:pPr>
      <w:bookmarkStart w:id="25" w:name="_ETM_Q1_41731"/>
      <w:bookmarkStart w:id="26" w:name="_ETM_Q1_41765"/>
      <w:bookmarkEnd w:id="25"/>
      <w:bookmarkEnd w:id="26"/>
      <w:r>
        <w:rPr>
          <w:rFonts w:hint="cs"/>
          <w:rtl/>
          <w:lang w:eastAsia="he-IL"/>
        </w:rPr>
        <w:t>אני אסביר את עיקרי השינויים.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לעניין הסנקציה </w:t>
      </w:r>
      <w:bookmarkStart w:id="27" w:name="_ETM_Q1_46046"/>
      <w:bookmarkEnd w:id="27"/>
      <w:r>
        <w:rPr>
          <w:rFonts w:hint="cs"/>
          <w:rtl/>
          <w:lang w:eastAsia="he-IL"/>
        </w:rPr>
        <w:t>במהלך ההתליה על מי שמתחזה או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מציג את עצמו כנוטריון, אחרי שהתייעצנו עם כל מיני גורמים, </w:t>
      </w:r>
      <w:bookmarkStart w:id="28" w:name="_ETM_Q1_52721"/>
      <w:bookmarkEnd w:id="28"/>
      <w:r>
        <w:rPr>
          <w:rFonts w:hint="cs"/>
          <w:rtl/>
          <w:lang w:eastAsia="he-IL"/>
        </w:rPr>
        <w:t>הבנו שלא נכון לקבוע עבירות פליליות דרך הפניה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</w:t>
      </w:r>
      <w:bookmarkStart w:id="29" w:name="_ETM_Q1_57736"/>
      <w:bookmarkEnd w:id="29"/>
      <w:r>
        <w:rPr>
          <w:rFonts w:hint="cs"/>
          <w:rtl/>
          <w:lang w:eastAsia="he-IL"/>
        </w:rPr>
        <w:t>תיקנו את שני הסעיפים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הרלוונטיים, סעיף 48 וסעיף 49. </w:t>
      </w:r>
      <w:bookmarkStart w:id="30" w:name="_ETM_Q1_61662"/>
      <w:bookmarkEnd w:id="30"/>
    </w:p>
    <w:p w14:paraId="4D355209" w14:textId="77777777" w:rsidR="00D528E7" w:rsidRDefault="00D528E7" w:rsidP="00D528E7">
      <w:pPr>
        <w:rPr>
          <w:rtl/>
          <w:lang w:eastAsia="he-IL"/>
        </w:rPr>
      </w:pPr>
      <w:bookmarkStart w:id="31" w:name="_ETM_Q1_62797"/>
      <w:bookmarkStart w:id="32" w:name="_ETM_Q1_62840"/>
      <w:bookmarkEnd w:id="31"/>
      <w:bookmarkEnd w:id="32"/>
    </w:p>
    <w:p w14:paraId="351ECDC0" w14:textId="3371FCB1" w:rsidR="00D528E7" w:rsidRDefault="00D528E7" w:rsidP="00D528E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עוד תיקון בהפניה לתנאי הכשירות בבדיקה בחזרה מהתליה.</w:t>
      </w:r>
      <w:bookmarkStart w:id="33" w:name="_ETM_Q1_67321"/>
      <w:bookmarkEnd w:id="33"/>
      <w:r>
        <w:rPr>
          <w:rFonts w:hint="cs"/>
          <w:rtl/>
          <w:lang w:eastAsia="he-IL"/>
        </w:rPr>
        <w:t xml:space="preserve"> בסעיף 2(א)(5) לחוק יש הפניה לסעיף 2(א)(4) שמדבר על</w:t>
      </w:r>
      <w:bookmarkStart w:id="34" w:name="_ETM_Q1_70749"/>
      <w:bookmarkEnd w:id="34"/>
      <w:r>
        <w:rPr>
          <w:rFonts w:hint="cs"/>
          <w:rtl/>
          <w:lang w:eastAsia="he-IL"/>
        </w:rPr>
        <w:t xml:space="preserve"> ההשעיה, מה שהצענו בדיון הקודם. לכן אנחנו רוצים לסייג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הסעיף כך </w:t>
      </w:r>
      <w:bookmarkStart w:id="35" w:name="_ETM_Q1_76306"/>
      <w:bookmarkEnd w:id="35"/>
      <w:r>
        <w:rPr>
          <w:rFonts w:hint="cs"/>
          <w:rtl/>
          <w:lang w:eastAsia="he-IL"/>
        </w:rPr>
        <w:t>שזה לא יחול בבדיקת הכשירות.</w:t>
      </w:r>
      <w:bookmarkStart w:id="36" w:name="_ETM_Q1_80519"/>
      <w:bookmarkEnd w:id="36"/>
    </w:p>
    <w:p w14:paraId="3636694E" w14:textId="77777777" w:rsidR="00D528E7" w:rsidRDefault="00D528E7" w:rsidP="00D528E7">
      <w:pPr>
        <w:rPr>
          <w:rtl/>
          <w:lang w:eastAsia="he-IL"/>
        </w:rPr>
      </w:pPr>
      <w:bookmarkStart w:id="37" w:name="_ETM_Q1_80565"/>
      <w:bookmarkEnd w:id="37"/>
    </w:p>
    <w:p w14:paraId="28613DEC" w14:textId="7D9238BA" w:rsidR="00D528E7" w:rsidRDefault="00D528E7" w:rsidP="00D528E7">
      <w:pPr>
        <w:pStyle w:val="af6"/>
        <w:keepNext/>
        <w:rPr>
          <w:rtl/>
        </w:rPr>
      </w:pPr>
      <w:bookmarkStart w:id="38" w:name="ET_yor_6157_6"/>
      <w:r w:rsidRPr="00D52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יור &gt;&gt;</w:t>
      </w:r>
      <w:r w:rsidR="0061357F">
        <w:rPr>
          <w:rtl/>
        </w:rPr>
        <w:t xml:space="preserve"> </w:t>
      </w:r>
      <w:bookmarkEnd w:id="38"/>
    </w:p>
    <w:p w14:paraId="1BF769E4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3937FC3C" w14:textId="7B2A87D2" w:rsidR="00D528E7" w:rsidRDefault="00D528E7" w:rsidP="00D528E7">
      <w:pPr>
        <w:rPr>
          <w:rtl/>
          <w:lang w:eastAsia="he-IL"/>
        </w:rPr>
      </w:pPr>
      <w:r>
        <w:rPr>
          <w:rFonts w:hint="cs"/>
          <w:rtl/>
          <w:lang w:eastAsia="he-IL"/>
        </w:rPr>
        <w:t>תחזרי על מה שאמרת עכשיו.</w:t>
      </w:r>
    </w:p>
    <w:p w14:paraId="73D76CB6" w14:textId="77777777" w:rsidR="00D528E7" w:rsidRDefault="00D528E7" w:rsidP="00D528E7">
      <w:pPr>
        <w:rPr>
          <w:rtl/>
          <w:lang w:eastAsia="he-IL"/>
        </w:rPr>
      </w:pPr>
      <w:bookmarkStart w:id="39" w:name="_ETM_Q1_81372"/>
      <w:bookmarkStart w:id="40" w:name="_ETM_Q1_81410"/>
      <w:bookmarkStart w:id="41" w:name="_ETM_Q1_82492"/>
      <w:bookmarkEnd w:id="39"/>
      <w:bookmarkEnd w:id="40"/>
      <w:bookmarkEnd w:id="41"/>
    </w:p>
    <w:p w14:paraId="04AB24CD" w14:textId="30219332" w:rsidR="00D528E7" w:rsidRDefault="00D528E7" w:rsidP="00D528E7">
      <w:pPr>
        <w:pStyle w:val="a4"/>
        <w:keepNext/>
        <w:rPr>
          <w:rtl/>
        </w:rPr>
      </w:pPr>
      <w:bookmarkStart w:id="42" w:name="ET_speaker_יובל_ליפשיץ_7"/>
      <w:r w:rsidRPr="00D528E7">
        <w:rPr>
          <w:rStyle w:val="TagStyle"/>
          <w:rtl/>
        </w:rPr>
        <w:t xml:space="preserve"> &lt;&lt; דובר &gt;&gt; </w:t>
      </w:r>
      <w:r>
        <w:rPr>
          <w:rtl/>
        </w:rPr>
        <w:t>יובל ליפשיץ:</w:t>
      </w:r>
      <w:r w:rsidRPr="00D528E7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42"/>
    </w:p>
    <w:p w14:paraId="0ED031BE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362981D5" w14:textId="597B8C22" w:rsidR="00D528E7" w:rsidRDefault="00D528E7" w:rsidP="00D528E7">
      <w:pPr>
        <w:rPr>
          <w:rtl/>
          <w:lang w:eastAsia="he-IL"/>
        </w:rPr>
      </w:pPr>
      <w:bookmarkStart w:id="43" w:name="_ETM_Q1_82753"/>
      <w:bookmarkStart w:id="44" w:name="_ETM_Q1_82787"/>
      <w:bookmarkEnd w:id="43"/>
      <w:bookmarkEnd w:id="44"/>
      <w:r>
        <w:rPr>
          <w:rFonts w:hint="cs"/>
          <w:rtl/>
          <w:lang w:eastAsia="he-IL"/>
        </w:rPr>
        <w:t>בדיון</w:t>
      </w:r>
      <w:bookmarkStart w:id="45" w:name="_ETM_Q1_82854"/>
      <w:bookmarkEnd w:id="45"/>
      <w:r>
        <w:rPr>
          <w:rFonts w:hint="cs"/>
          <w:rtl/>
          <w:lang w:eastAsia="he-IL"/>
        </w:rPr>
        <w:t xml:space="preserve"> הקודם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את סעיף 2(א)(4) שאומר שמי שהושעה בלשכת עורכי </w:t>
      </w:r>
      <w:bookmarkStart w:id="46" w:name="_ETM_Q1_87401"/>
      <w:bookmarkEnd w:id="46"/>
      <w:r>
        <w:rPr>
          <w:rFonts w:hint="cs"/>
          <w:rtl/>
          <w:lang w:eastAsia="he-IL"/>
        </w:rPr>
        <w:t>הדין, אי אפשר לחדש לו את הרישיון.</w:t>
      </w:r>
    </w:p>
    <w:p w14:paraId="4A607C3F" w14:textId="77777777" w:rsidR="00D528E7" w:rsidRDefault="00D528E7" w:rsidP="00D528E7">
      <w:pPr>
        <w:rPr>
          <w:rtl/>
          <w:lang w:eastAsia="he-IL"/>
        </w:rPr>
      </w:pPr>
      <w:bookmarkStart w:id="47" w:name="_ETM_Q1_88656"/>
      <w:bookmarkStart w:id="48" w:name="_ETM_Q1_88699"/>
      <w:bookmarkEnd w:id="47"/>
      <w:bookmarkEnd w:id="48"/>
    </w:p>
    <w:p w14:paraId="671AA8C6" w14:textId="475FBA10" w:rsidR="00D528E7" w:rsidRDefault="00D528E7" w:rsidP="00D528E7">
      <w:pPr>
        <w:pStyle w:val="af6"/>
        <w:keepNext/>
        <w:rPr>
          <w:rtl/>
        </w:rPr>
      </w:pPr>
      <w:bookmarkStart w:id="49" w:name="ET_yor_6157_8"/>
      <w:r w:rsidRPr="00D52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יור &gt;&gt;</w:t>
      </w:r>
      <w:r w:rsidR="0061357F">
        <w:rPr>
          <w:rtl/>
        </w:rPr>
        <w:t xml:space="preserve"> </w:t>
      </w:r>
      <w:bookmarkEnd w:id="49"/>
    </w:p>
    <w:p w14:paraId="3793CD6F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6F2F8427" w14:textId="00225A49" w:rsidR="00D528E7" w:rsidRDefault="00D528E7" w:rsidP="00D528E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9F4D082" w14:textId="77777777" w:rsidR="00D528E7" w:rsidRDefault="00D528E7" w:rsidP="00D528E7">
      <w:pPr>
        <w:rPr>
          <w:rtl/>
          <w:lang w:eastAsia="he-IL"/>
        </w:rPr>
      </w:pPr>
      <w:bookmarkStart w:id="50" w:name="_ETM_Q1_88770"/>
      <w:bookmarkStart w:id="51" w:name="_ETM_Q1_88806"/>
      <w:bookmarkEnd w:id="50"/>
      <w:bookmarkEnd w:id="51"/>
    </w:p>
    <w:p w14:paraId="638973F2" w14:textId="0DFED37E" w:rsidR="00D528E7" w:rsidRDefault="00D528E7" w:rsidP="00D528E7">
      <w:pPr>
        <w:pStyle w:val="a4"/>
        <w:keepNext/>
        <w:rPr>
          <w:rtl/>
        </w:rPr>
      </w:pPr>
      <w:bookmarkStart w:id="52" w:name="ET_speaker_יובל_ליפשיץ_9"/>
      <w:r w:rsidRPr="00D528E7">
        <w:rPr>
          <w:rStyle w:val="TagStyle"/>
          <w:rtl/>
        </w:rPr>
        <w:t xml:space="preserve"> &lt;&lt; דובר &gt;&gt; </w:t>
      </w:r>
      <w:r>
        <w:rPr>
          <w:rtl/>
        </w:rPr>
        <w:t>יובל ליפשיץ:</w:t>
      </w:r>
      <w:r w:rsidRPr="00D528E7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52"/>
    </w:p>
    <w:p w14:paraId="30017EAF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106F9EE9" w14:textId="17BEB918" w:rsidR="00D528E7" w:rsidRDefault="00D528E7" w:rsidP="00D528E7">
      <w:pPr>
        <w:rPr>
          <w:rtl/>
          <w:lang w:eastAsia="he-IL"/>
        </w:rPr>
      </w:pPr>
      <w:bookmarkStart w:id="53" w:name="_ETM_Q1_89835"/>
      <w:bookmarkStart w:id="54" w:name="_ETM_Q1_89870"/>
      <w:bookmarkEnd w:id="53"/>
      <w:bookmarkEnd w:id="54"/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55" w:name="_ETM_Q1_91994"/>
      <w:bookmarkEnd w:id="55"/>
      <w:r>
        <w:rPr>
          <w:rFonts w:hint="cs"/>
          <w:rtl/>
          <w:lang w:eastAsia="he-IL"/>
        </w:rPr>
        <w:t xml:space="preserve"> סעיף 2(א)(5), הפסקה שמגיעה אחר כך, </w:t>
      </w:r>
      <w:bookmarkStart w:id="56" w:name="_ETM_Q1_94756"/>
      <w:bookmarkEnd w:id="56"/>
      <w:r>
        <w:rPr>
          <w:rFonts w:hint="cs"/>
          <w:rtl/>
          <w:lang w:eastAsia="he-IL"/>
        </w:rPr>
        <w:t xml:space="preserve">מכלילה את סעיף (4) ולכן רצינו להבהיר את זה וגם </w:t>
      </w:r>
      <w:bookmarkStart w:id="57" w:name="_ETM_Q1_99641"/>
      <w:bookmarkEnd w:id="57"/>
      <w:r>
        <w:rPr>
          <w:rFonts w:hint="cs"/>
          <w:rtl/>
          <w:lang w:eastAsia="he-IL"/>
        </w:rPr>
        <w:t>להוריד את זה מהנוסח.</w:t>
      </w:r>
      <w:bookmarkStart w:id="58" w:name="_ETM_Q1_103199"/>
      <w:bookmarkEnd w:id="58"/>
    </w:p>
    <w:p w14:paraId="59A14A0A" w14:textId="77777777" w:rsidR="00D528E7" w:rsidRDefault="00D528E7" w:rsidP="00D528E7">
      <w:pPr>
        <w:rPr>
          <w:rtl/>
          <w:lang w:eastAsia="he-IL"/>
        </w:rPr>
      </w:pPr>
      <w:bookmarkStart w:id="59" w:name="_ETM_Q1_103243"/>
      <w:bookmarkEnd w:id="59"/>
    </w:p>
    <w:p w14:paraId="3950786C" w14:textId="6A6790CB" w:rsidR="00D528E7" w:rsidRDefault="00D528E7" w:rsidP="00D528E7">
      <w:pPr>
        <w:rPr>
          <w:rtl/>
          <w:lang w:eastAsia="he-IL"/>
        </w:rPr>
      </w:pPr>
      <w:bookmarkStart w:id="60" w:name="_ETM_Q1_103286"/>
      <w:bookmarkStart w:id="61" w:name="_ETM_Q1_103323"/>
      <w:bookmarkEnd w:id="60"/>
      <w:bookmarkEnd w:id="61"/>
      <w:r>
        <w:rPr>
          <w:rFonts w:hint="cs"/>
          <w:rtl/>
          <w:lang w:eastAsia="he-IL"/>
        </w:rPr>
        <w:t>בנוגע להוראת המעבר, אנחנו מציעים לדון האם אנחנו רוצים לאפשר באופן רטרואקטיבי</w:t>
      </w:r>
      <w:bookmarkStart w:id="62" w:name="_ETM_Q1_111344"/>
      <w:bookmarkEnd w:id="62"/>
      <w:r>
        <w:rPr>
          <w:rFonts w:hint="cs"/>
          <w:rtl/>
          <w:lang w:eastAsia="he-IL"/>
        </w:rPr>
        <w:t xml:space="preserve"> האם מי שלא שימש כנוטריון בשנת 2025 וכן רוצה לשמש </w:t>
      </w:r>
      <w:bookmarkStart w:id="63" w:name="_ETM_Q1_115485"/>
      <w:bookmarkEnd w:id="63"/>
      <w:r>
        <w:rPr>
          <w:rFonts w:hint="cs"/>
          <w:rtl/>
          <w:lang w:eastAsia="he-IL"/>
        </w:rPr>
        <w:t xml:space="preserve">נוטריון בשנת2026, האם אנחנו רוצים לאפשר את זה או </w:t>
      </w:r>
      <w:bookmarkStart w:id="64" w:name="_ETM_Q1_118693"/>
      <w:bookmarkEnd w:id="64"/>
      <w:r>
        <w:rPr>
          <w:rFonts w:hint="cs"/>
          <w:rtl/>
          <w:lang w:eastAsia="he-IL"/>
        </w:rPr>
        <w:t>שהרטרואקטיביות תפעל רק על מי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כיהן ב-2025</w:t>
      </w:r>
      <w:bookmarkStart w:id="65" w:name="_ETM_Q1_123388"/>
      <w:bookmarkEnd w:id="65"/>
      <w:r>
        <w:rPr>
          <w:rFonts w:hint="cs"/>
          <w:rtl/>
          <w:lang w:eastAsia="he-IL"/>
        </w:rPr>
        <w:t xml:space="preserve"> וגם לא משמש כנוטריון ב-2026. </w:t>
      </w:r>
    </w:p>
    <w:p w14:paraId="7DC3A879" w14:textId="77777777" w:rsidR="00D528E7" w:rsidRDefault="00D528E7" w:rsidP="00D528E7">
      <w:pPr>
        <w:rPr>
          <w:rtl/>
          <w:lang w:eastAsia="he-IL"/>
        </w:rPr>
      </w:pPr>
      <w:bookmarkStart w:id="66" w:name="_ETM_Q1_127085"/>
      <w:bookmarkStart w:id="67" w:name="_ETM_Q1_127141"/>
      <w:bookmarkEnd w:id="66"/>
      <w:bookmarkEnd w:id="67"/>
    </w:p>
    <w:p w14:paraId="4507336A" w14:textId="05E9A50A" w:rsidR="00D528E7" w:rsidRDefault="00D528E7" w:rsidP="00D528E7">
      <w:pPr>
        <w:pStyle w:val="a4"/>
        <w:keepNext/>
        <w:rPr>
          <w:rtl/>
        </w:rPr>
      </w:pPr>
      <w:bookmarkStart w:id="68" w:name="ET_speaker_נעמה_מנחמי_11"/>
      <w:r w:rsidRPr="00D528E7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68"/>
    </w:p>
    <w:p w14:paraId="7B160CFE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6F87FE07" w14:textId="1516E6E5" w:rsidR="00D528E7" w:rsidRDefault="00D528E7" w:rsidP="00D52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שהייתה כאן </w:t>
      </w:r>
      <w:bookmarkStart w:id="69" w:name="_ETM_Q1_131016"/>
      <w:bookmarkEnd w:id="69"/>
      <w:r>
        <w:rPr>
          <w:rFonts w:hint="cs"/>
          <w:rtl/>
          <w:lang w:eastAsia="he-IL"/>
        </w:rPr>
        <w:t xml:space="preserve">חוסר הבנה. </w:t>
      </w:r>
    </w:p>
    <w:p w14:paraId="76C073AB" w14:textId="77777777" w:rsidR="00D528E7" w:rsidRDefault="00D528E7" w:rsidP="00D528E7">
      <w:pPr>
        <w:rPr>
          <w:rtl/>
          <w:lang w:eastAsia="he-IL"/>
        </w:rPr>
      </w:pPr>
    </w:p>
    <w:p w14:paraId="4F2B37A1" w14:textId="4D4AA702" w:rsidR="00D528E7" w:rsidRDefault="00D528E7" w:rsidP="00D528E7">
      <w:pPr>
        <w:pStyle w:val="af6"/>
        <w:keepNext/>
        <w:rPr>
          <w:rtl/>
        </w:rPr>
      </w:pPr>
      <w:bookmarkStart w:id="70" w:name="ET_yor_6157_12"/>
      <w:r w:rsidRPr="00D528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יור &gt;&gt;</w:t>
      </w:r>
      <w:r w:rsidR="0061357F">
        <w:rPr>
          <w:rtl/>
        </w:rPr>
        <w:t xml:space="preserve"> </w:t>
      </w:r>
      <w:bookmarkEnd w:id="70"/>
    </w:p>
    <w:p w14:paraId="202B3C27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48A06040" w14:textId="4E8F3BD5" w:rsidR="00D528E7" w:rsidRDefault="00D528E7" w:rsidP="00D528E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יכולים להגיד אני לא רוצה 2025 ולחזור בשנת 2026.</w:t>
      </w:r>
    </w:p>
    <w:p w14:paraId="3B3A62EC" w14:textId="77777777" w:rsidR="00D528E7" w:rsidRDefault="00D528E7" w:rsidP="00D528E7">
      <w:pPr>
        <w:rPr>
          <w:rtl/>
          <w:lang w:eastAsia="he-IL"/>
        </w:rPr>
      </w:pPr>
      <w:bookmarkStart w:id="71" w:name="_ETM_Q1_140579"/>
      <w:bookmarkEnd w:id="71"/>
    </w:p>
    <w:p w14:paraId="59A36CDF" w14:textId="18E38B08" w:rsidR="00D528E7" w:rsidRDefault="00D528E7" w:rsidP="00D528E7">
      <w:pPr>
        <w:pStyle w:val="a4"/>
        <w:keepNext/>
        <w:rPr>
          <w:rtl/>
        </w:rPr>
      </w:pPr>
      <w:bookmarkStart w:id="72" w:name="ET_speaker_נעמה_מנחמי_13"/>
      <w:r w:rsidRPr="00D528E7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72"/>
    </w:p>
    <w:p w14:paraId="1742BE32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3F6AFDDA" w14:textId="048D8A7A" w:rsidR="00D528E7" w:rsidRDefault="00D528E7" w:rsidP="00D528E7">
      <w:pPr>
        <w:rPr>
          <w:rtl/>
          <w:lang w:eastAsia="he-IL"/>
        </w:rPr>
      </w:pPr>
      <w:bookmarkStart w:id="73" w:name="_ETM_Q1_140793"/>
      <w:bookmarkStart w:id="74" w:name="_ETM_Q1_140823"/>
      <w:bookmarkEnd w:id="73"/>
      <w:bookmarkEnd w:id="74"/>
      <w:r>
        <w:rPr>
          <w:rFonts w:hint="cs"/>
          <w:rtl/>
          <w:lang w:eastAsia="he-IL"/>
        </w:rPr>
        <w:t xml:space="preserve">נכון. </w:t>
      </w:r>
    </w:p>
    <w:p w14:paraId="1E8380B0" w14:textId="77777777" w:rsidR="00D528E7" w:rsidRDefault="00D528E7" w:rsidP="00D528E7">
      <w:pPr>
        <w:rPr>
          <w:rtl/>
          <w:lang w:eastAsia="he-IL"/>
        </w:rPr>
      </w:pPr>
      <w:bookmarkStart w:id="75" w:name="_ETM_Q1_143299"/>
      <w:bookmarkStart w:id="76" w:name="_ETM_Q1_143335"/>
      <w:bookmarkStart w:id="77" w:name="_ETM_Q1_142780"/>
      <w:bookmarkEnd w:id="75"/>
      <w:bookmarkEnd w:id="76"/>
      <w:bookmarkEnd w:id="77"/>
    </w:p>
    <w:p w14:paraId="50503623" w14:textId="6F894E2F" w:rsidR="00D528E7" w:rsidRDefault="00D528E7" w:rsidP="00D528E7">
      <w:pPr>
        <w:pStyle w:val="af6"/>
        <w:keepNext/>
        <w:rPr>
          <w:rtl/>
        </w:rPr>
      </w:pPr>
      <w:bookmarkStart w:id="78" w:name="ET_yor_6157_14"/>
      <w:r w:rsidRPr="00D52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יור &gt;&gt;</w:t>
      </w:r>
      <w:r w:rsidR="0061357F">
        <w:rPr>
          <w:rtl/>
        </w:rPr>
        <w:t xml:space="preserve"> </w:t>
      </w:r>
      <w:bookmarkEnd w:id="78"/>
    </w:p>
    <w:p w14:paraId="3EA25872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6A1DCCC8" w14:textId="7FB4562B" w:rsidR="00D528E7" w:rsidRDefault="00D528E7" w:rsidP="00D528E7">
      <w:pPr>
        <w:rPr>
          <w:rtl/>
          <w:lang w:eastAsia="he-IL"/>
        </w:rPr>
      </w:pPr>
      <w:bookmarkStart w:id="79" w:name="_ETM_Q1_143014"/>
      <w:bookmarkStart w:id="80" w:name="_ETM_Q1_143043"/>
      <w:bookmarkEnd w:id="79"/>
      <w:bookmarkEnd w:id="80"/>
      <w:r>
        <w:rPr>
          <w:rFonts w:hint="cs"/>
          <w:rtl/>
          <w:lang w:eastAsia="he-IL"/>
        </w:rPr>
        <w:t>על פניו זה הפשט של הפסוק.</w:t>
      </w:r>
    </w:p>
    <w:p w14:paraId="49FEC06C" w14:textId="77777777" w:rsidR="00D528E7" w:rsidRDefault="00D528E7" w:rsidP="00D528E7">
      <w:pPr>
        <w:rPr>
          <w:rtl/>
          <w:lang w:eastAsia="he-IL"/>
        </w:rPr>
      </w:pPr>
      <w:bookmarkStart w:id="81" w:name="_ETM_Q1_148437"/>
      <w:bookmarkStart w:id="82" w:name="_ETM_Q1_148474"/>
      <w:bookmarkStart w:id="83" w:name="_ETM_Q1_147661"/>
      <w:bookmarkEnd w:id="81"/>
      <w:bookmarkEnd w:id="82"/>
      <w:bookmarkEnd w:id="83"/>
    </w:p>
    <w:p w14:paraId="3237DE3F" w14:textId="466324F2" w:rsidR="00D528E7" w:rsidRDefault="00D528E7" w:rsidP="00D528E7">
      <w:pPr>
        <w:pStyle w:val="a4"/>
        <w:keepNext/>
        <w:rPr>
          <w:rtl/>
        </w:rPr>
      </w:pPr>
      <w:bookmarkStart w:id="84" w:name="ET_speaker_נעמה_מנחמי_16"/>
      <w:r w:rsidRPr="00D528E7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84"/>
    </w:p>
    <w:p w14:paraId="36636374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621B43D9" w14:textId="2ED1D84D" w:rsidR="00D528E7" w:rsidRDefault="00D528E7" w:rsidP="00D528E7">
      <w:pPr>
        <w:rPr>
          <w:rtl/>
          <w:lang w:eastAsia="he-IL"/>
        </w:rPr>
      </w:pPr>
      <w:bookmarkStart w:id="85" w:name="_ETM_Q1_147866"/>
      <w:bookmarkStart w:id="86" w:name="_ETM_Q1_147896"/>
      <w:bookmarkEnd w:id="85"/>
      <w:bookmarkEnd w:id="86"/>
      <w:r>
        <w:rPr>
          <w:rFonts w:hint="cs"/>
          <w:rtl/>
          <w:lang w:eastAsia="he-IL"/>
        </w:rPr>
        <w:t>צריך אולי לציין שהדלתא</w:t>
      </w:r>
      <w:bookmarkStart w:id="87" w:name="_ETM_Q1_148205"/>
      <w:bookmarkEnd w:id="87"/>
      <w:r>
        <w:rPr>
          <w:rFonts w:hint="cs"/>
          <w:rtl/>
          <w:lang w:eastAsia="he-IL"/>
        </w:rPr>
        <w:t xml:space="preserve"> כאן היא מאוד מאוד קטנה כי אם מישהו בא ואומר שהוא לא היה ב-2025 ולא מעוניין גם ב-2026 ובעצם </w:t>
      </w:r>
      <w:bookmarkStart w:id="88" w:name="_ETM_Q1_155892"/>
      <w:bookmarkEnd w:id="88"/>
      <w:r>
        <w:rPr>
          <w:rFonts w:hint="cs"/>
          <w:rtl/>
          <w:lang w:eastAsia="he-IL"/>
        </w:rPr>
        <w:t xml:space="preserve">מקבל החזר על שנתיים, יכול יום אחר כך להחזיר </w:t>
      </w:r>
      <w:bookmarkStart w:id="89" w:name="_ETM_Q1_159404"/>
      <w:bookmarkEnd w:id="89"/>
      <w:r>
        <w:rPr>
          <w:rFonts w:hint="cs"/>
          <w:rtl/>
          <w:lang w:eastAsia="he-IL"/>
        </w:rPr>
        <w:t>את עצמו.</w:t>
      </w:r>
    </w:p>
    <w:p w14:paraId="711AD776" w14:textId="77777777" w:rsidR="00D528E7" w:rsidRDefault="00D528E7" w:rsidP="00D528E7">
      <w:pPr>
        <w:rPr>
          <w:rtl/>
          <w:lang w:eastAsia="he-IL"/>
        </w:rPr>
      </w:pPr>
      <w:bookmarkStart w:id="90" w:name="_ETM_Q1_161676"/>
      <w:bookmarkStart w:id="91" w:name="_ETM_Q1_161714"/>
      <w:bookmarkEnd w:id="90"/>
      <w:bookmarkEnd w:id="91"/>
    </w:p>
    <w:p w14:paraId="07C9AB39" w14:textId="267F9E35" w:rsidR="00D528E7" w:rsidRDefault="00D528E7" w:rsidP="00D528E7">
      <w:pPr>
        <w:pStyle w:val="af6"/>
        <w:keepNext/>
        <w:rPr>
          <w:rtl/>
        </w:rPr>
      </w:pPr>
      <w:bookmarkStart w:id="92" w:name="ET_yor_6157_17"/>
      <w:r w:rsidRPr="00D52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יור &gt;&gt;</w:t>
      </w:r>
      <w:r w:rsidR="0061357F">
        <w:rPr>
          <w:rtl/>
        </w:rPr>
        <w:t xml:space="preserve"> </w:t>
      </w:r>
      <w:bookmarkEnd w:id="92"/>
    </w:p>
    <w:p w14:paraId="3EAB9BCA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5F0FB0DF" w14:textId="722DFA7B" w:rsidR="00D528E7" w:rsidRDefault="00D528E7" w:rsidP="00D528E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אז הוא ישלם על כל השנה.</w:t>
      </w:r>
      <w:bookmarkStart w:id="93" w:name="_ETM_Q1_167055"/>
      <w:bookmarkEnd w:id="93"/>
    </w:p>
    <w:p w14:paraId="72F69F1C" w14:textId="77777777" w:rsidR="00D528E7" w:rsidRDefault="00D528E7" w:rsidP="00D528E7">
      <w:pPr>
        <w:rPr>
          <w:rtl/>
          <w:lang w:eastAsia="he-IL"/>
        </w:rPr>
      </w:pPr>
      <w:bookmarkStart w:id="94" w:name="_ETM_Q1_167093"/>
      <w:bookmarkStart w:id="95" w:name="_ETM_Q1_167241"/>
      <w:bookmarkEnd w:id="94"/>
      <w:bookmarkEnd w:id="95"/>
    </w:p>
    <w:p w14:paraId="74F49F3E" w14:textId="7340F1AB" w:rsidR="00D528E7" w:rsidRDefault="00D528E7" w:rsidP="00D528E7">
      <w:pPr>
        <w:pStyle w:val="af9"/>
        <w:keepNext/>
        <w:rPr>
          <w:rtl/>
          <w:lang w:eastAsia="he-IL"/>
        </w:rPr>
      </w:pPr>
      <w:bookmarkStart w:id="96" w:name="ET_guest_נוי_חסון_19"/>
      <w:r w:rsidRPr="00D52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חסון:</w:t>
      </w:r>
      <w:r w:rsidRPr="00D528E7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96"/>
    </w:p>
    <w:p w14:paraId="37AED83C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31FE92B3" w14:textId="29362CC2" w:rsidR="00D528E7" w:rsidRPr="00D528E7" w:rsidRDefault="00D528E7" w:rsidP="00D528E7">
      <w:pPr>
        <w:rPr>
          <w:rtl/>
          <w:lang w:eastAsia="he-IL"/>
        </w:rPr>
      </w:pPr>
      <w:bookmarkStart w:id="97" w:name="_ETM_Q1_167487"/>
      <w:bookmarkStart w:id="98" w:name="_ETM_Q1_167517"/>
      <w:bookmarkEnd w:id="97"/>
      <w:bookmarkEnd w:id="98"/>
      <w:r>
        <w:rPr>
          <w:rFonts w:hint="cs"/>
          <w:rtl/>
          <w:lang w:eastAsia="he-IL"/>
        </w:rPr>
        <w:t>ראש אשכול חקיקה במשרד המשפטים.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לדעתנו השאלה היא מה מועד ההודעה על כך שהוא לא משמש כנוטריון</w:t>
      </w:r>
      <w:bookmarkStart w:id="99" w:name="_ETM_Q1_175122"/>
      <w:bookmarkStart w:id="100" w:name="_ETM_Q1_175167"/>
      <w:bookmarkEnd w:id="99"/>
      <w:bookmarkEnd w:id="100"/>
      <w:r>
        <w:rPr>
          <w:rFonts w:hint="cs"/>
          <w:rtl/>
          <w:lang w:eastAsia="he-IL"/>
        </w:rPr>
        <w:t>, האם במועד כניסת החוק לתוקף או</w:t>
      </w:r>
      <w:bookmarkStart w:id="101" w:name="_ETM_Q1_178137"/>
      <w:bookmarkEnd w:id="101"/>
      <w:r>
        <w:rPr>
          <w:rFonts w:hint="cs"/>
          <w:rtl/>
          <w:lang w:eastAsia="he-IL"/>
        </w:rPr>
        <w:t xml:space="preserve"> החל כבר משנת 2025.</w:t>
      </w:r>
    </w:p>
    <w:p w14:paraId="11CAE261" w14:textId="77777777" w:rsidR="00D528E7" w:rsidRDefault="00D528E7" w:rsidP="00D528E7">
      <w:pPr>
        <w:rPr>
          <w:rtl/>
          <w:lang w:eastAsia="he-IL"/>
        </w:rPr>
      </w:pPr>
      <w:bookmarkStart w:id="102" w:name="_ETM_Q1_160449"/>
      <w:bookmarkStart w:id="103" w:name="_ETM_Q1_128820"/>
      <w:bookmarkStart w:id="104" w:name="_ETM_Q1_128860"/>
      <w:bookmarkEnd w:id="102"/>
      <w:bookmarkEnd w:id="103"/>
      <w:bookmarkEnd w:id="104"/>
    </w:p>
    <w:p w14:paraId="5FCC889F" w14:textId="736DFE7C" w:rsidR="00D528E7" w:rsidRDefault="00D528E7" w:rsidP="00D528E7">
      <w:pPr>
        <w:pStyle w:val="af6"/>
        <w:keepNext/>
        <w:rPr>
          <w:rtl/>
        </w:rPr>
      </w:pPr>
      <w:bookmarkStart w:id="105" w:name="ET_yor_6157_20"/>
      <w:r w:rsidRPr="00D52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יור &gt;&gt;</w:t>
      </w:r>
      <w:r w:rsidR="0061357F">
        <w:rPr>
          <w:rtl/>
        </w:rPr>
        <w:t xml:space="preserve"> </w:t>
      </w:r>
      <w:bookmarkEnd w:id="105"/>
    </w:p>
    <w:p w14:paraId="57A17ADD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0CBFD792" w14:textId="7B51903A" w:rsidR="00D528E7" w:rsidRDefault="00D528E7" w:rsidP="00D52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החוק ייכנס לתוקף ב-2025. החוק בעצם יחול על שנת 2025. כשבן אדם מודיע לי ב-2 בינואר 2026 ואומר לי </w:t>
      </w:r>
      <w:bookmarkStart w:id="106" w:name="_ETM_Q1_200830"/>
      <w:bookmarkEnd w:id="106"/>
      <w:r>
        <w:rPr>
          <w:rFonts w:hint="cs"/>
          <w:rtl/>
          <w:lang w:eastAsia="he-IL"/>
        </w:rPr>
        <w:t>שב-2025 הוא לא רצה להיות נוטריון אבל ב-2026 הוא כן רוצה להיות והנה האגרה של 2026. האם תחזיר</w:t>
      </w:r>
      <w:bookmarkStart w:id="107" w:name="_ETM_Q1_207370"/>
      <w:bookmarkEnd w:id="107"/>
      <w:r>
        <w:rPr>
          <w:rFonts w:hint="cs"/>
          <w:rtl/>
          <w:lang w:eastAsia="he-IL"/>
        </w:rPr>
        <w:t>ו לו את האגרה של 2025?</w:t>
      </w:r>
    </w:p>
    <w:p w14:paraId="6F8BC034" w14:textId="77777777" w:rsidR="00D528E7" w:rsidRDefault="00D528E7" w:rsidP="00D528E7">
      <w:pPr>
        <w:rPr>
          <w:rtl/>
          <w:lang w:eastAsia="he-IL"/>
        </w:rPr>
      </w:pPr>
    </w:p>
    <w:p w14:paraId="2E0925F7" w14:textId="30C21281" w:rsidR="00D528E7" w:rsidRDefault="00D528E7" w:rsidP="00D528E7">
      <w:pPr>
        <w:pStyle w:val="af9"/>
        <w:keepNext/>
        <w:rPr>
          <w:rtl/>
          <w:lang w:eastAsia="he-IL"/>
        </w:rPr>
      </w:pPr>
      <w:bookmarkStart w:id="108" w:name="ET_guest_נוי_חסון_21"/>
      <w:r w:rsidRPr="00D52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חסון:</w:t>
      </w:r>
      <w:r w:rsidRPr="00D528E7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108"/>
    </w:p>
    <w:p w14:paraId="642841BA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725B5E7A" w14:textId="7D3E6B5F" w:rsidR="00D528E7" w:rsidRDefault="00D528E7" w:rsidP="00D528E7">
      <w:pPr>
        <w:rPr>
          <w:rtl/>
          <w:lang w:eastAsia="he-IL"/>
        </w:rPr>
      </w:pPr>
      <w:bookmarkStart w:id="109" w:name="_ETM_Q1_192637"/>
      <w:bookmarkStart w:id="110" w:name="_ETM_Q1_192671"/>
      <w:bookmarkStart w:id="111" w:name="_ETM_Q1_192390"/>
      <w:bookmarkEnd w:id="109"/>
      <w:bookmarkEnd w:id="110"/>
      <w:bookmarkEnd w:id="111"/>
      <w:r>
        <w:rPr>
          <w:rFonts w:hint="cs"/>
          <w:rtl/>
          <w:lang w:eastAsia="he-IL"/>
        </w:rPr>
        <w:t>השאלה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הוא צריך להגיע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בשנת 2025 </w:t>
      </w:r>
      <w:bookmarkStart w:id="112" w:name="_ETM_Q1_213098"/>
      <w:bookmarkEnd w:id="112"/>
      <w:r>
        <w:rPr>
          <w:rFonts w:hint="cs"/>
          <w:rtl/>
          <w:lang w:eastAsia="he-IL"/>
        </w:rPr>
        <w:t>ולומר שהוא לא מעוניין לפי החוק שעתיד להיכנס לתוקף.</w:t>
      </w:r>
      <w:bookmarkStart w:id="113" w:name="_ETM_Q1_215188"/>
      <w:bookmarkEnd w:id="113"/>
    </w:p>
    <w:p w14:paraId="3A8702C5" w14:textId="77777777" w:rsidR="00D528E7" w:rsidRDefault="00D528E7" w:rsidP="00D528E7">
      <w:pPr>
        <w:rPr>
          <w:rtl/>
          <w:lang w:eastAsia="he-IL"/>
        </w:rPr>
      </w:pPr>
      <w:bookmarkStart w:id="114" w:name="_ETM_Q1_215230"/>
      <w:bookmarkEnd w:id="114"/>
    </w:p>
    <w:p w14:paraId="63D5E847" w14:textId="2AFA161B" w:rsidR="00D528E7" w:rsidRDefault="00D528E7" w:rsidP="00D528E7">
      <w:pPr>
        <w:pStyle w:val="af6"/>
        <w:keepNext/>
        <w:rPr>
          <w:rtl/>
        </w:rPr>
      </w:pPr>
      <w:bookmarkStart w:id="115" w:name="ET_yor_6157_22"/>
      <w:r w:rsidRPr="00D52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יור &gt;&gt;</w:t>
      </w:r>
      <w:r w:rsidR="0061357F">
        <w:rPr>
          <w:rtl/>
        </w:rPr>
        <w:t xml:space="preserve"> </w:t>
      </w:r>
      <w:bookmarkEnd w:id="115"/>
    </w:p>
    <w:p w14:paraId="19B5AA65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639517C8" w14:textId="4C7BE7F4" w:rsidR="00D528E7" w:rsidRDefault="00D528E7" w:rsidP="00D528E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לפי החוק היום הוא לא צריך. השאלה היא אם הוא רוצה להיות ב-2026 לכאורה לא קשורה. אתם הרי ב-2025</w:t>
      </w:r>
      <w:bookmarkStart w:id="116" w:name="_ETM_Q1_222154"/>
      <w:bookmarkEnd w:id="116"/>
      <w:r>
        <w:rPr>
          <w:rFonts w:hint="cs"/>
          <w:rtl/>
          <w:lang w:eastAsia="he-IL"/>
        </w:rPr>
        <w:t xml:space="preserve">, כשהוא בא ונותן לכם ב-2 בינואר 2026 תצהיר או חותם על מסמך ואומר שהוא </w:t>
      </w:r>
      <w:bookmarkStart w:id="117" w:name="_ETM_Q1_229752"/>
      <w:bookmarkEnd w:id="117"/>
      <w:r>
        <w:rPr>
          <w:rFonts w:hint="cs"/>
          <w:rtl/>
          <w:lang w:eastAsia="he-IL"/>
        </w:rPr>
        <w:t xml:space="preserve">ב-2025 לא כיהן הנוטריון והוא רוצה את ההחזר של </w:t>
      </w:r>
      <w:bookmarkStart w:id="118" w:name="_ETM_Q1_233550"/>
      <w:bookmarkEnd w:id="118"/>
      <w:r>
        <w:rPr>
          <w:rFonts w:hint="cs"/>
          <w:rtl/>
          <w:lang w:eastAsia="he-IL"/>
        </w:rPr>
        <w:t xml:space="preserve">2025 והוא גם לא רוצה לשלם את האגרה של 2026, </w:t>
      </w:r>
      <w:bookmarkStart w:id="119" w:name="_ETM_Q1_235450"/>
      <w:bookmarkEnd w:id="119"/>
      <w:r>
        <w:rPr>
          <w:rFonts w:hint="cs"/>
          <w:rtl/>
          <w:lang w:eastAsia="he-IL"/>
        </w:rPr>
        <w:t>אתם אומרים לו בסדר ומשחררים אותו מהאירוע.</w:t>
      </w:r>
      <w:r w:rsidR="00002E83">
        <w:rPr>
          <w:rFonts w:hint="cs"/>
          <w:rtl/>
          <w:lang w:eastAsia="he-IL"/>
        </w:rPr>
        <w:t xml:space="preserve"> </w:t>
      </w:r>
      <w:bookmarkStart w:id="120" w:name="_ETM_Q1_240473"/>
      <w:bookmarkEnd w:id="120"/>
      <w:r>
        <w:rPr>
          <w:rFonts w:hint="cs"/>
          <w:rtl/>
          <w:lang w:eastAsia="he-IL"/>
        </w:rPr>
        <w:t xml:space="preserve">הוא אומר שהוא לא רצה להיות ב-2025 ואני כן רוצה להיות ב-2026. לכאורה הוא יכול לעשות את </w:t>
      </w:r>
      <w:bookmarkStart w:id="121" w:name="_ETM_Q1_245146"/>
      <w:bookmarkEnd w:id="121"/>
      <w:r>
        <w:rPr>
          <w:rFonts w:hint="cs"/>
          <w:rtl/>
          <w:lang w:eastAsia="he-IL"/>
        </w:rPr>
        <w:t>זה בשני שלבים כאשר שלב אחד הוא להודיע</w:t>
      </w:r>
      <w:bookmarkStart w:id="122" w:name="_ETM_Q1_248124"/>
      <w:bookmarkEnd w:id="122"/>
      <w:r>
        <w:rPr>
          <w:rFonts w:hint="cs"/>
          <w:rtl/>
          <w:lang w:eastAsia="he-IL"/>
        </w:rPr>
        <w:t xml:space="preserve"> שהוא לא רוצה גם ב-2025 וב-2026 ואז לומר שהוא התחרט והוא כן רוצה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ב-2026 ומבחינתו לא קרה שום</w:t>
      </w:r>
      <w:bookmarkStart w:id="123" w:name="_ETM_Q1_251881"/>
      <w:bookmarkEnd w:id="123"/>
      <w:r>
        <w:rPr>
          <w:rFonts w:hint="cs"/>
          <w:rtl/>
          <w:lang w:eastAsia="he-IL"/>
        </w:rPr>
        <w:t xml:space="preserve"> דבר או שהוא יכול להודיע את זה בטקט אחד.</w:t>
      </w:r>
      <w:bookmarkStart w:id="124" w:name="_ETM_Q1_251223"/>
      <w:bookmarkEnd w:id="124"/>
    </w:p>
    <w:p w14:paraId="15CB89B3" w14:textId="77777777" w:rsidR="00D528E7" w:rsidRDefault="00D528E7" w:rsidP="00D528E7">
      <w:pPr>
        <w:rPr>
          <w:rtl/>
          <w:lang w:eastAsia="he-IL"/>
        </w:rPr>
      </w:pPr>
      <w:bookmarkStart w:id="125" w:name="_ETM_Q1_257611"/>
      <w:bookmarkEnd w:id="125"/>
    </w:p>
    <w:p w14:paraId="70E887CA" w14:textId="39E05E11" w:rsidR="00D528E7" w:rsidRDefault="00D528E7" w:rsidP="00D528E7">
      <w:pPr>
        <w:pStyle w:val="af9"/>
        <w:keepNext/>
        <w:rPr>
          <w:rtl/>
          <w:lang w:eastAsia="he-IL"/>
        </w:rPr>
      </w:pPr>
      <w:bookmarkStart w:id="126" w:name="ET_guest_עמיר_הרן_23"/>
      <w:r w:rsidRPr="00D52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528E7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126"/>
    </w:p>
    <w:p w14:paraId="7721DFE4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5DEE7EC5" w14:textId="4DF87011" w:rsidR="00D528E7" w:rsidRDefault="00D528E7" w:rsidP="00D528E7">
      <w:pPr>
        <w:rPr>
          <w:rtl/>
          <w:lang w:eastAsia="he-IL"/>
        </w:rPr>
      </w:pPr>
      <w:bookmarkStart w:id="127" w:name="_ETM_Q1_257875"/>
      <w:bookmarkStart w:id="128" w:name="_ETM_Q1_257906"/>
      <w:bookmarkEnd w:id="127"/>
      <w:bookmarkEnd w:id="128"/>
      <w:r>
        <w:rPr>
          <w:rFonts w:hint="cs"/>
          <w:rtl/>
          <w:lang w:eastAsia="he-IL"/>
        </w:rPr>
        <w:t>ראש אגף להסדרת מקצועות, משרד המשפטים. יש כאן עניין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איך שזה הוצג כאן יש זכות עצמאית להחזר ב-2025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הרי אנחנו לא יודעים אם הוא התכוון או לא התכוון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כל מי שלא עבד ב-2025 ויכול </w:t>
      </w:r>
      <w:bookmarkStart w:id="129" w:name="_ETM_Q1_273969"/>
      <w:bookmarkEnd w:id="129"/>
      <w:r>
        <w:rPr>
          <w:rFonts w:hint="cs"/>
          <w:rtl/>
          <w:lang w:eastAsia="he-IL"/>
        </w:rPr>
        <w:t xml:space="preserve">להוכיח, יכול לבוא ולבקש החזר. </w:t>
      </w:r>
      <w:bookmarkStart w:id="130" w:name="_ETM_Q1_280046"/>
      <w:bookmarkEnd w:id="130"/>
      <w:r>
        <w:rPr>
          <w:rFonts w:hint="cs"/>
          <w:rtl/>
          <w:lang w:eastAsia="he-IL"/>
        </w:rPr>
        <w:t>אנחנו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חוששים שגם יהיו הרבה יותר וזה גם יעלה את ההיקף. הרעיון היה להגיד שמי שלא עוסק, לא עכשיו, זה בעצם ייתן שנה </w:t>
      </w:r>
      <w:bookmarkStart w:id="131" w:name="_ETM_Q1_283168"/>
      <w:bookmarkEnd w:id="131"/>
      <w:r>
        <w:rPr>
          <w:rFonts w:hint="cs"/>
          <w:rtl/>
          <w:lang w:eastAsia="he-IL"/>
        </w:rPr>
        <w:t xml:space="preserve">ליהנות מהמצב שמי שבדיעבד לא עבד יוכל לומר </w:t>
      </w:r>
      <w:bookmarkStart w:id="132" w:name="_ETM_Q1_286497"/>
      <w:bookmarkEnd w:id="132"/>
      <w:r>
        <w:rPr>
          <w:rFonts w:hint="cs"/>
          <w:rtl/>
          <w:lang w:eastAsia="he-IL"/>
        </w:rPr>
        <w:t xml:space="preserve">שלא עבדתי ולא הייתי נוטריון. </w:t>
      </w:r>
      <w:bookmarkStart w:id="133" w:name="_ETM_Q1_291124"/>
      <w:bookmarkEnd w:id="133"/>
    </w:p>
    <w:p w14:paraId="7A42581B" w14:textId="77777777" w:rsidR="00D528E7" w:rsidRDefault="00D528E7" w:rsidP="00D528E7">
      <w:pPr>
        <w:rPr>
          <w:rtl/>
          <w:lang w:eastAsia="he-IL"/>
        </w:rPr>
      </w:pPr>
      <w:bookmarkStart w:id="134" w:name="_ETM_Q1_291172"/>
      <w:bookmarkEnd w:id="134"/>
    </w:p>
    <w:p w14:paraId="16301A35" w14:textId="70412A29" w:rsidR="00D528E7" w:rsidRDefault="00D528E7" w:rsidP="00D528E7">
      <w:pPr>
        <w:pStyle w:val="af6"/>
        <w:keepNext/>
        <w:rPr>
          <w:rtl/>
        </w:rPr>
      </w:pPr>
      <w:bookmarkStart w:id="135" w:name="ET_yor_6157_24"/>
      <w:r w:rsidRPr="00D528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יור &gt;&gt;</w:t>
      </w:r>
      <w:r w:rsidR="0061357F">
        <w:rPr>
          <w:rtl/>
        </w:rPr>
        <w:t xml:space="preserve"> </w:t>
      </w:r>
      <w:bookmarkEnd w:id="135"/>
    </w:p>
    <w:p w14:paraId="3A780988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1092AF9F" w14:textId="13B5BC4B" w:rsidR="00D528E7" w:rsidRDefault="00D528E7" w:rsidP="00D52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תעשה לו שני </w:t>
      </w:r>
      <w:bookmarkStart w:id="136" w:name="_ETM_Q1_289408"/>
      <w:bookmarkEnd w:id="136"/>
      <w:proofErr w:type="spellStart"/>
      <w:r>
        <w:rPr>
          <w:rFonts w:hint="cs"/>
          <w:rtl/>
          <w:lang w:eastAsia="he-IL"/>
        </w:rPr>
        <w:t>טקטים</w:t>
      </w:r>
      <w:proofErr w:type="spellEnd"/>
      <w:r>
        <w:rPr>
          <w:rFonts w:hint="cs"/>
          <w:rtl/>
          <w:lang w:eastAsia="he-IL"/>
        </w:rPr>
        <w:t>, המתוחכם יעשה את זה ויאמר השעיה ואז יבחנו שוב את תנאי הכשירות שלו וכולי.</w:t>
      </w:r>
    </w:p>
    <w:p w14:paraId="3A424A0B" w14:textId="77777777" w:rsidR="00D528E7" w:rsidRDefault="00D528E7" w:rsidP="00D528E7">
      <w:pPr>
        <w:rPr>
          <w:rtl/>
          <w:lang w:eastAsia="he-IL"/>
        </w:rPr>
      </w:pPr>
      <w:bookmarkStart w:id="137" w:name="_ETM_Q1_297672"/>
      <w:bookmarkEnd w:id="137"/>
    </w:p>
    <w:p w14:paraId="78781D40" w14:textId="47D6D47D" w:rsidR="00D528E7" w:rsidRDefault="00D528E7" w:rsidP="00D528E7">
      <w:pPr>
        <w:pStyle w:val="af9"/>
        <w:keepNext/>
        <w:rPr>
          <w:rtl/>
          <w:lang w:eastAsia="he-IL"/>
        </w:rPr>
      </w:pPr>
      <w:bookmarkStart w:id="138" w:name="ET_guest_עמיר_הרן_25"/>
      <w:r w:rsidRPr="00D52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528E7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138"/>
    </w:p>
    <w:p w14:paraId="30D55F16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16243A31" w14:textId="78579D6E" w:rsidR="00D528E7" w:rsidRDefault="00D528E7" w:rsidP="00D528E7">
      <w:pPr>
        <w:rPr>
          <w:rtl/>
          <w:lang w:eastAsia="he-IL"/>
        </w:rPr>
      </w:pPr>
      <w:bookmarkStart w:id="139" w:name="_ETM_Q1_297918"/>
      <w:bookmarkEnd w:id="139"/>
      <w:r>
        <w:rPr>
          <w:rFonts w:hint="cs"/>
          <w:rtl/>
          <w:lang w:eastAsia="he-IL"/>
        </w:rPr>
        <w:t>נ</w:t>
      </w:r>
      <w:bookmarkStart w:id="140" w:name="_ETM_Q1_297948"/>
      <w:bookmarkEnd w:id="140"/>
      <w:r>
        <w:rPr>
          <w:rFonts w:hint="cs"/>
          <w:rtl/>
          <w:lang w:eastAsia="he-IL"/>
        </w:rPr>
        <w:t xml:space="preserve">כון. </w:t>
      </w:r>
    </w:p>
    <w:p w14:paraId="69F17E9C" w14:textId="77777777" w:rsidR="00D528E7" w:rsidRDefault="00D528E7" w:rsidP="00D528E7">
      <w:pPr>
        <w:rPr>
          <w:rtl/>
          <w:lang w:eastAsia="he-IL"/>
        </w:rPr>
      </w:pPr>
    </w:p>
    <w:p w14:paraId="53635954" w14:textId="28DB6C3C" w:rsidR="00D528E7" w:rsidRDefault="00D528E7" w:rsidP="00D528E7">
      <w:pPr>
        <w:pStyle w:val="af6"/>
        <w:keepNext/>
        <w:rPr>
          <w:rtl/>
        </w:rPr>
      </w:pPr>
      <w:bookmarkStart w:id="141" w:name="ET_yor_6157_26"/>
      <w:r w:rsidRPr="00D52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יור &gt;&gt;</w:t>
      </w:r>
      <w:r w:rsidR="0061357F">
        <w:rPr>
          <w:rtl/>
        </w:rPr>
        <w:t xml:space="preserve"> </w:t>
      </w:r>
      <w:bookmarkEnd w:id="141"/>
    </w:p>
    <w:p w14:paraId="2B1F3E3B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562245E8" w14:textId="482A972C" w:rsidR="00D528E7" w:rsidRDefault="00D528E7" w:rsidP="00D528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 אתה </w:t>
      </w:r>
      <w:bookmarkStart w:id="142" w:name="_ETM_Q1_297029"/>
      <w:bookmarkEnd w:id="142"/>
      <w:r>
        <w:rPr>
          <w:rFonts w:hint="cs"/>
          <w:rtl/>
          <w:lang w:eastAsia="he-IL"/>
        </w:rPr>
        <w:t>תבחן שוב את תנאי הכשירות שלו, לא?</w:t>
      </w:r>
    </w:p>
    <w:p w14:paraId="0905A050" w14:textId="77777777" w:rsidR="00D528E7" w:rsidRDefault="00D528E7" w:rsidP="00D528E7">
      <w:pPr>
        <w:rPr>
          <w:rtl/>
          <w:lang w:eastAsia="he-IL"/>
        </w:rPr>
      </w:pPr>
      <w:bookmarkStart w:id="143" w:name="_ETM_Q1_299248"/>
      <w:bookmarkEnd w:id="143"/>
    </w:p>
    <w:p w14:paraId="3A0BEC92" w14:textId="2486F22D" w:rsidR="00D528E7" w:rsidRDefault="00D528E7" w:rsidP="00D528E7">
      <w:pPr>
        <w:pStyle w:val="af9"/>
        <w:keepNext/>
        <w:rPr>
          <w:rtl/>
          <w:lang w:eastAsia="he-IL"/>
        </w:rPr>
      </w:pPr>
      <w:bookmarkStart w:id="144" w:name="ET_guest_עמיר_הרן_27"/>
      <w:r w:rsidRPr="00D52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528E7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144"/>
    </w:p>
    <w:p w14:paraId="2B9EF666" w14:textId="77777777" w:rsidR="00D528E7" w:rsidRDefault="00D528E7" w:rsidP="00D528E7">
      <w:pPr>
        <w:pStyle w:val="KeepWithNext"/>
        <w:rPr>
          <w:rtl/>
          <w:lang w:eastAsia="he-IL"/>
        </w:rPr>
      </w:pPr>
    </w:p>
    <w:p w14:paraId="18DF8177" w14:textId="77777777" w:rsidR="00D528E7" w:rsidRDefault="00D528E7" w:rsidP="00D528E7">
      <w:pPr>
        <w:rPr>
          <w:rtl/>
          <w:lang w:eastAsia="he-IL"/>
        </w:rPr>
      </w:pPr>
      <w:bookmarkStart w:id="145" w:name="_ETM_Q1_299509"/>
      <w:bookmarkStart w:id="146" w:name="_ETM_Q1_299544"/>
      <w:bookmarkEnd w:id="145"/>
      <w:bookmarkEnd w:id="146"/>
      <w:r>
        <w:rPr>
          <w:rFonts w:hint="cs"/>
          <w:rtl/>
          <w:lang w:eastAsia="he-IL"/>
        </w:rPr>
        <w:t>לא.</w:t>
      </w:r>
    </w:p>
    <w:p w14:paraId="25E1AFF0" w14:textId="77777777" w:rsidR="00D528E7" w:rsidRDefault="00D528E7" w:rsidP="00D528E7">
      <w:pPr>
        <w:rPr>
          <w:rtl/>
          <w:lang w:eastAsia="he-IL"/>
        </w:rPr>
      </w:pPr>
      <w:bookmarkStart w:id="147" w:name="_ETM_Q1_303609"/>
      <w:bookmarkStart w:id="148" w:name="_ETM_Q1_303647"/>
      <w:bookmarkEnd w:id="147"/>
      <w:bookmarkEnd w:id="148"/>
    </w:p>
    <w:p w14:paraId="0DA9C843" w14:textId="69B56825" w:rsidR="00D528E7" w:rsidRDefault="00D528E7" w:rsidP="00D528E7">
      <w:pPr>
        <w:pStyle w:val="af6"/>
        <w:keepNext/>
        <w:rPr>
          <w:rtl/>
        </w:rPr>
      </w:pPr>
      <w:bookmarkStart w:id="149" w:name="ET_yor_6157_28"/>
      <w:r w:rsidRPr="00D52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יור &gt;&gt;</w:t>
      </w:r>
      <w:r w:rsidR="0061357F">
        <w:rPr>
          <w:rtl/>
        </w:rPr>
        <w:t xml:space="preserve"> </w:t>
      </w:r>
      <w:bookmarkEnd w:id="149"/>
    </w:p>
    <w:p w14:paraId="1E13CD5C" w14:textId="77777777" w:rsidR="00D528E7" w:rsidRDefault="00D528E7" w:rsidP="00D528E7">
      <w:pPr>
        <w:pStyle w:val="KeepWithNext"/>
        <w:rPr>
          <w:rtl/>
        </w:rPr>
      </w:pPr>
    </w:p>
    <w:p w14:paraId="3605D456" w14:textId="77777777" w:rsidR="00D528E7" w:rsidRDefault="00D528E7" w:rsidP="00D528E7">
      <w:pPr>
        <w:rPr>
          <w:rtl/>
        </w:rPr>
      </w:pPr>
      <w:r>
        <w:rPr>
          <w:rFonts w:hint="cs"/>
          <w:rtl/>
        </w:rPr>
        <w:t>לפי שיטתך הוא</w:t>
      </w:r>
      <w:bookmarkStart w:id="150" w:name="_ETM_Q1_301423"/>
      <w:bookmarkEnd w:id="150"/>
      <w:r>
        <w:rPr>
          <w:rFonts w:hint="cs"/>
          <w:rtl/>
        </w:rPr>
        <w:t xml:space="preserve"> בכל מקרה יצטרך לבחון את תנאי הכשירות שלו. </w:t>
      </w:r>
      <w:bookmarkStart w:id="151" w:name="_ETM_Q1_306275"/>
      <w:bookmarkEnd w:id="151"/>
    </w:p>
    <w:p w14:paraId="4C7D434D" w14:textId="77777777" w:rsidR="00D528E7" w:rsidRDefault="00D528E7" w:rsidP="00D528E7">
      <w:pPr>
        <w:rPr>
          <w:rtl/>
        </w:rPr>
      </w:pPr>
      <w:bookmarkStart w:id="152" w:name="_ETM_Q1_306316"/>
      <w:bookmarkEnd w:id="152"/>
    </w:p>
    <w:p w14:paraId="24810AB4" w14:textId="10ADC1A3" w:rsidR="00D528E7" w:rsidRDefault="00D528E7" w:rsidP="00D528E7">
      <w:pPr>
        <w:pStyle w:val="af9"/>
        <w:keepNext/>
        <w:rPr>
          <w:rtl/>
        </w:rPr>
      </w:pPr>
      <w:bookmarkStart w:id="153" w:name="ET_guest_עמיר_הרן_29"/>
      <w:r w:rsidRPr="00D528E7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D528E7">
        <w:rPr>
          <w:rStyle w:val="TagStyle"/>
          <w:rtl/>
        </w:rPr>
        <w:t xml:space="preserve"> &lt;&lt; אורח &gt;&gt;</w:t>
      </w:r>
      <w:r w:rsidR="0061357F">
        <w:rPr>
          <w:rtl/>
        </w:rPr>
        <w:t xml:space="preserve"> </w:t>
      </w:r>
      <w:bookmarkEnd w:id="153"/>
    </w:p>
    <w:p w14:paraId="439B20BD" w14:textId="77777777" w:rsidR="00D528E7" w:rsidRDefault="00D528E7" w:rsidP="00D528E7">
      <w:pPr>
        <w:pStyle w:val="KeepWithNext"/>
        <w:rPr>
          <w:rtl/>
        </w:rPr>
      </w:pPr>
    </w:p>
    <w:p w14:paraId="47EE71AD" w14:textId="77777777" w:rsidR="00D528E7" w:rsidRDefault="00D528E7" w:rsidP="00D528E7">
      <w:pPr>
        <w:rPr>
          <w:rtl/>
        </w:rPr>
      </w:pPr>
      <w:r>
        <w:rPr>
          <w:rFonts w:hint="cs"/>
          <w:rtl/>
        </w:rPr>
        <w:t>לא.</w:t>
      </w:r>
    </w:p>
    <w:p w14:paraId="397856FF" w14:textId="77777777" w:rsidR="00D528E7" w:rsidRDefault="00D528E7" w:rsidP="00D528E7">
      <w:pPr>
        <w:rPr>
          <w:rtl/>
        </w:rPr>
      </w:pPr>
      <w:bookmarkStart w:id="154" w:name="_ETM_Q1_305583"/>
      <w:bookmarkStart w:id="155" w:name="_ETM_Q1_305619"/>
      <w:bookmarkStart w:id="156" w:name="_ETM_Q1_305068"/>
      <w:bookmarkEnd w:id="154"/>
      <w:bookmarkEnd w:id="155"/>
      <w:bookmarkEnd w:id="156"/>
    </w:p>
    <w:p w14:paraId="0F61029D" w14:textId="194C0868" w:rsidR="00D528E7" w:rsidRDefault="00D528E7" w:rsidP="00D528E7">
      <w:pPr>
        <w:pStyle w:val="af6"/>
        <w:keepNext/>
        <w:rPr>
          <w:rtl/>
        </w:rPr>
      </w:pPr>
      <w:bookmarkStart w:id="157" w:name="ET_yor_6157_30"/>
      <w:r w:rsidRPr="00D52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28E7">
        <w:rPr>
          <w:rStyle w:val="TagStyle"/>
          <w:rtl/>
        </w:rPr>
        <w:t xml:space="preserve"> &lt;&lt; יור &gt;&gt;</w:t>
      </w:r>
      <w:r w:rsidR="0061357F">
        <w:rPr>
          <w:rtl/>
        </w:rPr>
        <w:t xml:space="preserve"> </w:t>
      </w:r>
      <w:bookmarkEnd w:id="157"/>
    </w:p>
    <w:p w14:paraId="2272A613" w14:textId="77777777" w:rsidR="00D528E7" w:rsidRDefault="00D528E7" w:rsidP="00D528E7">
      <w:pPr>
        <w:pStyle w:val="KeepWithNext"/>
        <w:rPr>
          <w:rtl/>
        </w:rPr>
      </w:pPr>
    </w:p>
    <w:p w14:paraId="49FF547E" w14:textId="481C921E" w:rsidR="00D528E7" w:rsidRDefault="00D528E7" w:rsidP="00D528E7">
      <w:pPr>
        <w:rPr>
          <w:rtl/>
        </w:rPr>
      </w:pPr>
      <w:r>
        <w:rPr>
          <w:rFonts w:hint="cs"/>
          <w:rtl/>
        </w:rPr>
        <w:t>כ</w:t>
      </w:r>
      <w:bookmarkStart w:id="158" w:name="_ETM_Q1_305333"/>
      <w:bookmarkStart w:id="159" w:name="_ETM_Q1_305356"/>
      <w:bookmarkEnd w:id="158"/>
      <w:bookmarkEnd w:id="159"/>
      <w:r>
        <w:rPr>
          <w:rFonts w:hint="cs"/>
          <w:rtl/>
        </w:rPr>
        <w:t xml:space="preserve">ן. גם </w:t>
      </w:r>
      <w:bookmarkStart w:id="160" w:name="_ETM_Q1_306748"/>
      <w:bookmarkEnd w:id="160"/>
      <w:r>
        <w:rPr>
          <w:rFonts w:hint="cs"/>
          <w:rtl/>
        </w:rPr>
        <w:t>לפי שיטתך. אם בן אדם יעשה את ההודעה הזאת ב-2</w:t>
      </w:r>
      <w:bookmarkStart w:id="161" w:name="_ETM_Q1_309836"/>
      <w:bookmarkEnd w:id="161"/>
      <w:r>
        <w:rPr>
          <w:rFonts w:hint="cs"/>
          <w:rtl/>
        </w:rPr>
        <w:t xml:space="preserve"> בינואר 2026 ויגיד שהוא מבקש להשעות את רישיונו ל-2025, הוא </w:t>
      </w:r>
      <w:bookmarkStart w:id="162" w:name="_ETM_Q1_315262"/>
      <w:bookmarkEnd w:id="162"/>
      <w:r>
        <w:rPr>
          <w:rFonts w:hint="cs"/>
          <w:rtl/>
        </w:rPr>
        <w:t>יקבל את האגרה וב-2026</w:t>
      </w:r>
      <w:r w:rsidR="00002E83">
        <w:rPr>
          <w:rFonts w:hint="cs"/>
          <w:rtl/>
        </w:rPr>
        <w:t xml:space="preserve"> </w:t>
      </w:r>
      <w:r>
        <w:rPr>
          <w:rFonts w:hint="cs"/>
          <w:rtl/>
        </w:rPr>
        <w:t>הוא לא יושעה. הם יצטרכו לעשות לו את</w:t>
      </w:r>
      <w:r w:rsidR="00002E8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בדיקת הכשירות ולאשר לו כי </w:t>
      </w:r>
      <w:bookmarkStart w:id="163" w:name="_ETM_Q1_321955"/>
      <w:bookmarkEnd w:id="163"/>
      <w:r>
        <w:rPr>
          <w:rFonts w:hint="cs"/>
          <w:rtl/>
        </w:rPr>
        <w:t>הוא בעצם השעה את עצמו ועכשיו חוזר מהשעיה.</w:t>
      </w:r>
      <w:bookmarkStart w:id="164" w:name="_ETM_Q1_326339"/>
      <w:bookmarkEnd w:id="164"/>
      <w:r>
        <w:rPr>
          <w:rFonts w:hint="cs"/>
          <w:rtl/>
        </w:rPr>
        <w:t xml:space="preserve"> זה שהוא עושה את ה בטקט אחד, זה לא משנה</w:t>
      </w:r>
      <w:bookmarkStart w:id="165" w:name="_ETM_Q1_328308"/>
      <w:bookmarkEnd w:id="165"/>
      <w:r>
        <w:rPr>
          <w:rFonts w:hint="cs"/>
          <w:rtl/>
        </w:rPr>
        <w:t xml:space="preserve"> כי הוא השעה את עצמו וחזר בהשעיה. אני חושב שמעט מאוד אנשים ירצו את הדבר הזה</w:t>
      </w:r>
      <w:r w:rsidR="00D36DBF">
        <w:rPr>
          <w:rFonts w:hint="cs"/>
          <w:rtl/>
        </w:rPr>
        <w:t>.</w:t>
      </w:r>
      <w:r w:rsidR="00D346AF">
        <w:rPr>
          <w:rFonts w:hint="cs"/>
          <w:rtl/>
        </w:rPr>
        <w:t xml:space="preserve"> כך אני הבנתי את זה. ברור, כי הוא השעה את עצמו לתקופה ותקופה </w:t>
      </w:r>
      <w:bookmarkStart w:id="166" w:name="_ETM_Q1_337768"/>
      <w:bookmarkEnd w:id="166"/>
      <w:r w:rsidR="00D346AF">
        <w:rPr>
          <w:rFonts w:hint="cs"/>
          <w:rtl/>
        </w:rPr>
        <w:t>מסוימת הוא היה מושעה.</w:t>
      </w:r>
    </w:p>
    <w:p w14:paraId="2FCE2652" w14:textId="77777777" w:rsidR="00D36DBF" w:rsidRDefault="00D36DBF" w:rsidP="00D528E7">
      <w:pPr>
        <w:rPr>
          <w:rtl/>
        </w:rPr>
      </w:pPr>
      <w:bookmarkStart w:id="167" w:name="_ETM_Q1_333249"/>
      <w:bookmarkStart w:id="168" w:name="_ETM_Q1_333288"/>
      <w:bookmarkEnd w:id="167"/>
      <w:bookmarkEnd w:id="168"/>
    </w:p>
    <w:p w14:paraId="440657CA" w14:textId="6C96739F" w:rsidR="00D36DBF" w:rsidRDefault="00D36DBF" w:rsidP="00D36DBF">
      <w:pPr>
        <w:pStyle w:val="af9"/>
        <w:keepNext/>
        <w:rPr>
          <w:rtl/>
        </w:rPr>
      </w:pPr>
      <w:bookmarkStart w:id="169" w:name="ET_guest_עמיר_הרן_31"/>
      <w:r w:rsidRPr="00D36DBF">
        <w:rPr>
          <w:rStyle w:val="TagStyle"/>
          <w:rtl/>
        </w:rPr>
        <w:t xml:space="preserve"> &lt;&lt; אורח &gt;&gt; </w:t>
      </w:r>
      <w:r>
        <w:rPr>
          <w:rtl/>
        </w:rPr>
        <w:t>עמיר הרן:</w:t>
      </w:r>
      <w:r w:rsidRPr="00D36DBF">
        <w:rPr>
          <w:rStyle w:val="TagStyle"/>
          <w:rtl/>
        </w:rPr>
        <w:t xml:space="preserve"> &lt;&lt; אורח &gt;&gt;</w:t>
      </w:r>
      <w:r w:rsidR="0061357F">
        <w:rPr>
          <w:rtl/>
        </w:rPr>
        <w:t xml:space="preserve"> </w:t>
      </w:r>
      <w:bookmarkEnd w:id="169"/>
    </w:p>
    <w:p w14:paraId="7D4F741C" w14:textId="77777777" w:rsidR="00D36DBF" w:rsidRDefault="00D36DBF" w:rsidP="00D36DBF">
      <w:pPr>
        <w:pStyle w:val="KeepWithNext"/>
        <w:rPr>
          <w:rtl/>
        </w:rPr>
      </w:pPr>
    </w:p>
    <w:p w14:paraId="1487A150" w14:textId="348AC00F" w:rsidR="00D36DBF" w:rsidRDefault="00D346AF" w:rsidP="00D36DBF">
      <w:pPr>
        <w:rPr>
          <w:rtl/>
        </w:rPr>
      </w:pPr>
      <w:r>
        <w:rPr>
          <w:rFonts w:hint="cs"/>
          <w:rtl/>
        </w:rPr>
        <w:t>צריך לקרוא את הנוסח. הנוסח מדבר רק על החזר אגרה,</w:t>
      </w:r>
      <w:r w:rsidR="00002E83">
        <w:rPr>
          <w:rFonts w:hint="cs"/>
          <w:rtl/>
        </w:rPr>
        <w:t xml:space="preserve"> </w:t>
      </w:r>
      <w:r>
        <w:rPr>
          <w:rFonts w:hint="cs"/>
          <w:rtl/>
        </w:rPr>
        <w:t>מי שהודיע יהיה זכאי.</w:t>
      </w:r>
    </w:p>
    <w:p w14:paraId="4731A9D7" w14:textId="77777777" w:rsidR="00D346AF" w:rsidRDefault="00D346AF" w:rsidP="00D36DBF">
      <w:pPr>
        <w:rPr>
          <w:rtl/>
        </w:rPr>
      </w:pPr>
      <w:bookmarkStart w:id="170" w:name="_ETM_Q1_344056"/>
      <w:bookmarkStart w:id="171" w:name="_ETM_Q1_344096"/>
      <w:bookmarkEnd w:id="170"/>
      <w:bookmarkEnd w:id="171"/>
    </w:p>
    <w:p w14:paraId="51D613B7" w14:textId="6A94EFEF" w:rsidR="00D346AF" w:rsidRDefault="00D346AF" w:rsidP="00D346AF">
      <w:pPr>
        <w:pStyle w:val="af6"/>
        <w:keepNext/>
        <w:rPr>
          <w:rtl/>
        </w:rPr>
      </w:pPr>
      <w:bookmarkStart w:id="172" w:name="ET_yor_6157_32"/>
      <w:r w:rsidRPr="00D346AF">
        <w:rPr>
          <w:rStyle w:val="TagStyle"/>
          <w:rtl/>
        </w:rPr>
        <w:t xml:space="preserve"> &lt;&lt; </w:t>
      </w:r>
      <w:proofErr w:type="spellStart"/>
      <w:r w:rsidRPr="00D346AF">
        <w:rPr>
          <w:rStyle w:val="TagStyle"/>
          <w:rtl/>
        </w:rPr>
        <w:t>יור</w:t>
      </w:r>
      <w:proofErr w:type="spellEnd"/>
      <w:r w:rsidRPr="00D346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46AF">
        <w:rPr>
          <w:rStyle w:val="TagStyle"/>
          <w:rtl/>
        </w:rPr>
        <w:t xml:space="preserve"> &lt;&lt; </w:t>
      </w:r>
      <w:proofErr w:type="spellStart"/>
      <w:r w:rsidRPr="00D346AF">
        <w:rPr>
          <w:rStyle w:val="TagStyle"/>
          <w:rtl/>
        </w:rPr>
        <w:t>יור</w:t>
      </w:r>
      <w:proofErr w:type="spellEnd"/>
      <w:r w:rsidRPr="00D346AF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172"/>
    </w:p>
    <w:p w14:paraId="3A99F6E7" w14:textId="77777777" w:rsidR="00D346AF" w:rsidRDefault="00D346AF" w:rsidP="00D346AF">
      <w:pPr>
        <w:pStyle w:val="KeepWithNext"/>
        <w:rPr>
          <w:rtl/>
          <w:lang w:eastAsia="he-IL"/>
        </w:rPr>
      </w:pPr>
    </w:p>
    <w:p w14:paraId="6022CCEE" w14:textId="5698E5FD" w:rsidR="00D346AF" w:rsidRDefault="00D346AF" w:rsidP="00D34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</w:t>
      </w:r>
      <w:bookmarkStart w:id="173" w:name="_ETM_Q1_345336"/>
      <w:bookmarkEnd w:id="173"/>
      <w:r>
        <w:rPr>
          <w:rFonts w:hint="cs"/>
          <w:rtl/>
          <w:lang w:eastAsia="he-IL"/>
        </w:rPr>
        <w:t>השעה את עצמו ל-2025 והוא מבקש לחזור ב-2026.</w:t>
      </w:r>
    </w:p>
    <w:p w14:paraId="55D81EB2" w14:textId="77777777" w:rsidR="00D346AF" w:rsidRDefault="00D346AF" w:rsidP="00D346AF">
      <w:pPr>
        <w:rPr>
          <w:rtl/>
          <w:lang w:eastAsia="he-IL"/>
        </w:rPr>
      </w:pPr>
      <w:bookmarkStart w:id="174" w:name="_ETM_Q1_345432"/>
      <w:bookmarkStart w:id="175" w:name="_ETM_Q1_345473"/>
      <w:bookmarkEnd w:id="174"/>
      <w:bookmarkEnd w:id="175"/>
    </w:p>
    <w:p w14:paraId="2CF065A4" w14:textId="28D33BD8" w:rsidR="00D346AF" w:rsidRDefault="00D346AF" w:rsidP="00D346AF">
      <w:pPr>
        <w:pStyle w:val="af9"/>
        <w:keepNext/>
        <w:rPr>
          <w:rtl/>
          <w:lang w:eastAsia="he-IL"/>
        </w:rPr>
      </w:pPr>
      <w:bookmarkStart w:id="176" w:name="ET_guest_עמיר_הרן_33"/>
      <w:r w:rsidRPr="00D34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346AF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176"/>
    </w:p>
    <w:p w14:paraId="3B3036E1" w14:textId="77777777" w:rsidR="00D346AF" w:rsidRDefault="00D346AF" w:rsidP="00D346AF">
      <w:pPr>
        <w:pStyle w:val="KeepWithNext"/>
        <w:rPr>
          <w:rtl/>
          <w:lang w:eastAsia="he-IL"/>
        </w:rPr>
      </w:pPr>
    </w:p>
    <w:p w14:paraId="3C74D328" w14:textId="38996BCC" w:rsidR="00D346AF" w:rsidRDefault="00D346AF" w:rsidP="00D34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בסדר. זה </w:t>
      </w:r>
      <w:bookmarkStart w:id="177" w:name="_ETM_Q1_347064"/>
      <w:bookmarkEnd w:id="177"/>
      <w:r>
        <w:rPr>
          <w:rFonts w:hint="cs"/>
          <w:rtl/>
          <w:lang w:eastAsia="he-IL"/>
        </w:rPr>
        <w:t xml:space="preserve">מקובל עלינו. אם בן אדם יודיע שהוא לא עסק ואז </w:t>
      </w:r>
      <w:bookmarkStart w:id="178" w:name="_ETM_Q1_350474"/>
      <w:bookmarkEnd w:id="178"/>
      <w:r>
        <w:rPr>
          <w:rFonts w:hint="cs"/>
          <w:rtl/>
          <w:lang w:eastAsia="he-IL"/>
        </w:rPr>
        <w:t xml:space="preserve">יש לו את האקט של היציאה והחזרה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</w:t>
      </w:r>
      <w:bookmarkStart w:id="179" w:name="_ETM_Q1_352851"/>
      <w:bookmarkEnd w:id="179"/>
      <w:r>
        <w:rPr>
          <w:rFonts w:hint="cs"/>
          <w:rtl/>
          <w:lang w:eastAsia="he-IL"/>
        </w:rPr>
        <w:t>ו נסביר למי שמאוד יתעקש שיעשה את כל האקט. מי שיגיד עזבו אותי, יעשה.</w:t>
      </w:r>
    </w:p>
    <w:p w14:paraId="0E1E3142" w14:textId="77777777" w:rsidR="00D346AF" w:rsidRDefault="00D346AF" w:rsidP="00D346AF">
      <w:pPr>
        <w:rPr>
          <w:rtl/>
          <w:lang w:eastAsia="he-IL"/>
        </w:rPr>
      </w:pPr>
      <w:bookmarkStart w:id="180" w:name="_ETM_Q1_357048"/>
      <w:bookmarkStart w:id="181" w:name="_ETM_Q1_357089"/>
      <w:bookmarkStart w:id="182" w:name="_ETM_Q1_358015"/>
      <w:bookmarkEnd w:id="180"/>
      <w:bookmarkEnd w:id="181"/>
      <w:bookmarkEnd w:id="182"/>
    </w:p>
    <w:p w14:paraId="3AF7CF50" w14:textId="017B6331" w:rsidR="00D346AF" w:rsidRDefault="00D346AF" w:rsidP="00D346AF">
      <w:pPr>
        <w:pStyle w:val="af6"/>
        <w:keepNext/>
        <w:rPr>
          <w:rtl/>
        </w:rPr>
      </w:pPr>
      <w:bookmarkStart w:id="183" w:name="ET_yor_6157_34"/>
      <w:r w:rsidRPr="00D346AF">
        <w:rPr>
          <w:rStyle w:val="TagStyle"/>
          <w:rtl/>
        </w:rPr>
        <w:t xml:space="preserve"> &lt;&lt; </w:t>
      </w:r>
      <w:proofErr w:type="spellStart"/>
      <w:r w:rsidRPr="00D346AF">
        <w:rPr>
          <w:rStyle w:val="TagStyle"/>
          <w:rtl/>
        </w:rPr>
        <w:t>יור</w:t>
      </w:r>
      <w:proofErr w:type="spellEnd"/>
      <w:r w:rsidRPr="00D346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46AF">
        <w:rPr>
          <w:rStyle w:val="TagStyle"/>
          <w:rtl/>
        </w:rPr>
        <w:t xml:space="preserve"> &lt;&lt; </w:t>
      </w:r>
      <w:proofErr w:type="spellStart"/>
      <w:r w:rsidRPr="00D346AF">
        <w:rPr>
          <w:rStyle w:val="TagStyle"/>
          <w:rtl/>
        </w:rPr>
        <w:t>יור</w:t>
      </w:r>
      <w:proofErr w:type="spellEnd"/>
      <w:r w:rsidRPr="00D346AF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183"/>
    </w:p>
    <w:p w14:paraId="58D8700F" w14:textId="77777777" w:rsidR="00D346AF" w:rsidRDefault="00D346AF" w:rsidP="00D346AF">
      <w:pPr>
        <w:pStyle w:val="KeepWithNext"/>
        <w:rPr>
          <w:rtl/>
          <w:lang w:eastAsia="he-IL"/>
        </w:rPr>
      </w:pPr>
    </w:p>
    <w:p w14:paraId="73329D5F" w14:textId="530A32FB" w:rsidR="00D346AF" w:rsidRDefault="00D346AF" w:rsidP="00D346AF">
      <w:pPr>
        <w:rPr>
          <w:rtl/>
          <w:lang w:eastAsia="he-IL"/>
        </w:rPr>
      </w:pPr>
      <w:bookmarkStart w:id="184" w:name="_ETM_Q1_358300"/>
      <w:bookmarkStart w:id="185" w:name="_ETM_Q1_358337"/>
      <w:bookmarkEnd w:id="184"/>
      <w:bookmarkEnd w:id="185"/>
      <w:r>
        <w:rPr>
          <w:rFonts w:hint="cs"/>
          <w:rtl/>
          <w:lang w:eastAsia="he-IL"/>
        </w:rPr>
        <w:t>על אגרה יש חזרה?</w:t>
      </w:r>
      <w:bookmarkStart w:id="186" w:name="_ETM_Q1_355683"/>
      <w:bookmarkEnd w:id="186"/>
    </w:p>
    <w:p w14:paraId="2AB360B7" w14:textId="77777777" w:rsidR="00D346AF" w:rsidRDefault="00D346AF" w:rsidP="00D346AF">
      <w:pPr>
        <w:rPr>
          <w:rtl/>
          <w:lang w:eastAsia="he-IL"/>
        </w:rPr>
      </w:pPr>
      <w:bookmarkStart w:id="187" w:name="_ETM_Q1_355722"/>
      <w:bookmarkStart w:id="188" w:name="_ETM_Q1_356899"/>
      <w:bookmarkEnd w:id="187"/>
      <w:bookmarkEnd w:id="188"/>
    </w:p>
    <w:p w14:paraId="069E776F" w14:textId="65A75CB5" w:rsidR="00D346AF" w:rsidRDefault="00D346AF" w:rsidP="00D346AF">
      <w:pPr>
        <w:pStyle w:val="af9"/>
        <w:keepNext/>
        <w:rPr>
          <w:rtl/>
          <w:lang w:eastAsia="he-IL"/>
        </w:rPr>
      </w:pPr>
      <w:bookmarkStart w:id="189" w:name="ET_guest_עמיר_הרן_35"/>
      <w:r w:rsidRPr="00D34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346AF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189"/>
    </w:p>
    <w:p w14:paraId="19479C03" w14:textId="77777777" w:rsidR="00D346AF" w:rsidRDefault="00D346AF" w:rsidP="00D346AF">
      <w:pPr>
        <w:pStyle w:val="KeepWithNext"/>
        <w:rPr>
          <w:rtl/>
          <w:lang w:eastAsia="he-IL"/>
        </w:rPr>
      </w:pPr>
    </w:p>
    <w:p w14:paraId="7F6E4546" w14:textId="2A426A8C" w:rsidR="00D346AF" w:rsidRDefault="00D346AF" w:rsidP="00D346AF">
      <w:pPr>
        <w:rPr>
          <w:rtl/>
          <w:lang w:eastAsia="he-IL"/>
        </w:rPr>
      </w:pPr>
      <w:bookmarkStart w:id="190" w:name="_ETM_Q1_357116"/>
      <w:bookmarkStart w:id="191" w:name="_ETM_Q1_357148"/>
      <w:bookmarkEnd w:id="190"/>
      <w:bookmarkEnd w:id="191"/>
      <w:r>
        <w:rPr>
          <w:rFonts w:hint="cs"/>
          <w:rtl/>
          <w:lang w:eastAsia="he-IL"/>
        </w:rPr>
        <w:t xml:space="preserve">בינתיים לא. </w:t>
      </w:r>
    </w:p>
    <w:p w14:paraId="4FEEE18C" w14:textId="77777777" w:rsidR="00D346AF" w:rsidRDefault="00D346AF" w:rsidP="00D346AF">
      <w:pPr>
        <w:rPr>
          <w:rtl/>
          <w:lang w:eastAsia="he-IL"/>
        </w:rPr>
      </w:pPr>
    </w:p>
    <w:p w14:paraId="79CBEF3D" w14:textId="428FDD2E" w:rsidR="00D346AF" w:rsidRDefault="00D346AF" w:rsidP="00D346AF">
      <w:pPr>
        <w:pStyle w:val="af6"/>
        <w:keepNext/>
        <w:rPr>
          <w:rtl/>
        </w:rPr>
      </w:pPr>
      <w:bookmarkStart w:id="192" w:name="ET_yor_6157_36"/>
      <w:r w:rsidRPr="00D346AF">
        <w:rPr>
          <w:rStyle w:val="TagStyle"/>
          <w:rtl/>
        </w:rPr>
        <w:t xml:space="preserve"> &lt;&lt; </w:t>
      </w:r>
      <w:proofErr w:type="spellStart"/>
      <w:r w:rsidRPr="00D346AF">
        <w:rPr>
          <w:rStyle w:val="TagStyle"/>
          <w:rtl/>
        </w:rPr>
        <w:t>יור</w:t>
      </w:r>
      <w:proofErr w:type="spellEnd"/>
      <w:r w:rsidRPr="00D346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46AF">
        <w:rPr>
          <w:rStyle w:val="TagStyle"/>
          <w:rtl/>
        </w:rPr>
        <w:t xml:space="preserve"> &lt;&lt; </w:t>
      </w:r>
      <w:proofErr w:type="spellStart"/>
      <w:r w:rsidRPr="00D346AF">
        <w:rPr>
          <w:rStyle w:val="TagStyle"/>
          <w:rtl/>
        </w:rPr>
        <w:t>יור</w:t>
      </w:r>
      <w:proofErr w:type="spellEnd"/>
      <w:r w:rsidRPr="00D346AF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192"/>
    </w:p>
    <w:p w14:paraId="53BC652C" w14:textId="77777777" w:rsidR="00D346AF" w:rsidRDefault="00D346AF" w:rsidP="00D346AF">
      <w:pPr>
        <w:pStyle w:val="KeepWithNext"/>
        <w:rPr>
          <w:rtl/>
          <w:lang w:eastAsia="he-IL"/>
        </w:rPr>
      </w:pPr>
    </w:p>
    <w:p w14:paraId="0747AA41" w14:textId="51FF5A71" w:rsidR="00D346AF" w:rsidRDefault="00D346AF" w:rsidP="00D346A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לעשות אגרה על חזרה בגובה שנה?</w:t>
      </w:r>
    </w:p>
    <w:p w14:paraId="68C83633" w14:textId="77777777" w:rsidR="00D346AF" w:rsidRDefault="00D346AF" w:rsidP="00D346AF">
      <w:pPr>
        <w:rPr>
          <w:rtl/>
          <w:lang w:eastAsia="he-IL"/>
        </w:rPr>
      </w:pPr>
      <w:bookmarkStart w:id="193" w:name="_ETM_Q1_364530"/>
      <w:bookmarkStart w:id="194" w:name="_ETM_Q1_364574"/>
      <w:bookmarkStart w:id="195" w:name="_ETM_Q1_363286"/>
      <w:bookmarkEnd w:id="193"/>
      <w:bookmarkEnd w:id="194"/>
      <w:bookmarkEnd w:id="195"/>
    </w:p>
    <w:p w14:paraId="5CDDC1F9" w14:textId="7A21EAB7" w:rsidR="00D346AF" w:rsidRDefault="00D346AF" w:rsidP="00D346AF">
      <w:pPr>
        <w:pStyle w:val="af9"/>
        <w:keepNext/>
        <w:rPr>
          <w:rtl/>
          <w:lang w:eastAsia="he-IL"/>
        </w:rPr>
      </w:pPr>
      <w:bookmarkStart w:id="196" w:name="ET_guest_עמיר_הרן_37"/>
      <w:r w:rsidRPr="00D34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D346AF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196"/>
    </w:p>
    <w:p w14:paraId="510E223D" w14:textId="77777777" w:rsidR="00D346AF" w:rsidRDefault="00D346AF" w:rsidP="00D346AF">
      <w:pPr>
        <w:pStyle w:val="KeepWithNext"/>
        <w:rPr>
          <w:rtl/>
          <w:lang w:eastAsia="he-IL"/>
        </w:rPr>
      </w:pPr>
    </w:p>
    <w:p w14:paraId="0D91D36F" w14:textId="399548A2" w:rsidR="00D346AF" w:rsidRDefault="00D346AF" w:rsidP="00D346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" w:name="_ETM_Q1_363549"/>
      <w:bookmarkStart w:id="198" w:name="_ETM_Q1_363564"/>
      <w:bookmarkEnd w:id="197"/>
      <w:bookmarkEnd w:id="198"/>
      <w:r>
        <w:rPr>
          <w:rFonts w:hint="cs"/>
          <w:rtl/>
          <w:lang w:eastAsia="he-IL"/>
        </w:rPr>
        <w:t xml:space="preserve">ם הוועדה מעוניינת, אנחנו נפנה למשרד האוצר. אני בטוח שהם יסכימו להטיל אגרה. </w:t>
      </w:r>
      <w:bookmarkStart w:id="199" w:name="_ETM_Q1_366913"/>
      <w:bookmarkEnd w:id="199"/>
    </w:p>
    <w:p w14:paraId="2D8D07D8" w14:textId="77777777" w:rsidR="00D346AF" w:rsidRDefault="00D346AF" w:rsidP="00D346AF">
      <w:pPr>
        <w:rPr>
          <w:rtl/>
          <w:lang w:eastAsia="he-IL"/>
        </w:rPr>
      </w:pPr>
      <w:bookmarkStart w:id="200" w:name="_ETM_Q1_369271"/>
      <w:bookmarkStart w:id="201" w:name="_ETM_Q1_369311"/>
      <w:bookmarkStart w:id="202" w:name="_ETM_Q1_368380"/>
      <w:bookmarkEnd w:id="200"/>
      <w:bookmarkEnd w:id="201"/>
      <w:bookmarkEnd w:id="202"/>
    </w:p>
    <w:p w14:paraId="480CA9CA" w14:textId="653F9A03" w:rsidR="00D346AF" w:rsidRDefault="00D346AF" w:rsidP="00D346AF">
      <w:pPr>
        <w:pStyle w:val="a4"/>
        <w:keepNext/>
        <w:rPr>
          <w:rtl/>
        </w:rPr>
      </w:pPr>
      <w:bookmarkStart w:id="203" w:name="ET_speaker_נעמה_מנחמי_38"/>
      <w:r w:rsidRPr="00D346AF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D346AF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203"/>
    </w:p>
    <w:p w14:paraId="3A83A96E" w14:textId="77777777" w:rsidR="00D346AF" w:rsidRDefault="00D346AF" w:rsidP="00D346AF">
      <w:pPr>
        <w:pStyle w:val="KeepWithNext"/>
        <w:rPr>
          <w:rtl/>
          <w:lang w:eastAsia="he-IL"/>
        </w:rPr>
      </w:pPr>
    </w:p>
    <w:p w14:paraId="07E186D3" w14:textId="27182081" w:rsidR="00D346AF" w:rsidRDefault="00D346AF" w:rsidP="00D346AF">
      <w:pPr>
        <w:rPr>
          <w:rtl/>
          <w:lang w:eastAsia="he-IL"/>
        </w:rPr>
      </w:pPr>
      <w:bookmarkStart w:id="204" w:name="_ETM_Q1_368626"/>
      <w:bookmarkEnd w:id="204"/>
      <w:r>
        <w:rPr>
          <w:rFonts w:hint="cs"/>
          <w:rtl/>
          <w:lang w:eastAsia="he-IL"/>
        </w:rPr>
        <w:t>ה</w:t>
      </w:r>
      <w:bookmarkStart w:id="205" w:name="_ETM_Q1_368665"/>
      <w:bookmarkEnd w:id="205"/>
      <w:r>
        <w:rPr>
          <w:rFonts w:hint="cs"/>
          <w:rtl/>
          <w:lang w:eastAsia="he-IL"/>
        </w:rPr>
        <w:t xml:space="preserve">אמת היא שזה יצא מפרופורציות אבל חשבנו שמאחר </w:t>
      </w:r>
      <w:bookmarkStart w:id="206" w:name="_ETM_Q1_373361"/>
      <w:bookmarkEnd w:id="206"/>
      <w:r>
        <w:rPr>
          <w:rFonts w:hint="cs"/>
          <w:rtl/>
          <w:lang w:eastAsia="he-IL"/>
        </w:rPr>
        <w:t>שהצעת החוק הזאת התחילה ב-2024 - - -</w:t>
      </w:r>
    </w:p>
    <w:p w14:paraId="7A296DA4" w14:textId="77777777" w:rsidR="00D346AF" w:rsidRDefault="00D346AF" w:rsidP="00D346AF">
      <w:pPr>
        <w:rPr>
          <w:rtl/>
          <w:lang w:eastAsia="he-IL"/>
        </w:rPr>
      </w:pPr>
      <w:bookmarkStart w:id="207" w:name="_ETM_Q1_376740"/>
      <w:bookmarkStart w:id="208" w:name="_ETM_Q1_376781"/>
      <w:bookmarkStart w:id="209" w:name="_ETM_Q1_377556"/>
      <w:bookmarkEnd w:id="207"/>
      <w:bookmarkEnd w:id="208"/>
      <w:bookmarkEnd w:id="209"/>
    </w:p>
    <w:p w14:paraId="5F1B80F8" w14:textId="3D21BE7C" w:rsidR="00D346AF" w:rsidRDefault="00D346AF" w:rsidP="00D346AF">
      <w:pPr>
        <w:pStyle w:val="af6"/>
        <w:keepNext/>
        <w:rPr>
          <w:rtl/>
        </w:rPr>
      </w:pPr>
      <w:bookmarkStart w:id="210" w:name="ET_yor_6157_39"/>
      <w:r w:rsidRPr="00D346AF">
        <w:rPr>
          <w:rStyle w:val="TagStyle"/>
          <w:rtl/>
        </w:rPr>
        <w:t xml:space="preserve"> &lt;&lt; </w:t>
      </w:r>
      <w:proofErr w:type="spellStart"/>
      <w:r w:rsidRPr="00D346AF">
        <w:rPr>
          <w:rStyle w:val="TagStyle"/>
          <w:rtl/>
        </w:rPr>
        <w:t>יור</w:t>
      </w:r>
      <w:proofErr w:type="spellEnd"/>
      <w:r w:rsidRPr="00D346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46AF">
        <w:rPr>
          <w:rStyle w:val="TagStyle"/>
          <w:rtl/>
        </w:rPr>
        <w:t xml:space="preserve"> &lt;&lt; </w:t>
      </w:r>
      <w:proofErr w:type="spellStart"/>
      <w:r w:rsidRPr="00D346AF">
        <w:rPr>
          <w:rStyle w:val="TagStyle"/>
          <w:rtl/>
        </w:rPr>
        <w:t>יור</w:t>
      </w:r>
      <w:proofErr w:type="spellEnd"/>
      <w:r w:rsidRPr="00D346AF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210"/>
    </w:p>
    <w:p w14:paraId="619FE799" w14:textId="77777777" w:rsidR="00D346AF" w:rsidRDefault="00D346AF" w:rsidP="00D346AF">
      <w:pPr>
        <w:pStyle w:val="KeepWithNext"/>
        <w:rPr>
          <w:rtl/>
          <w:lang w:eastAsia="he-IL"/>
        </w:rPr>
      </w:pPr>
    </w:p>
    <w:p w14:paraId="73CE2933" w14:textId="53637CFF" w:rsidR="00D346AF" w:rsidRDefault="00D346AF" w:rsidP="00D346AF">
      <w:pPr>
        <w:rPr>
          <w:rtl/>
          <w:lang w:eastAsia="he-IL"/>
        </w:rPr>
      </w:pPr>
      <w:bookmarkStart w:id="211" w:name="_ETM_Q1_377855"/>
      <w:bookmarkEnd w:id="211"/>
      <w:r>
        <w:rPr>
          <w:rFonts w:hint="cs"/>
          <w:rtl/>
          <w:lang w:eastAsia="he-IL"/>
        </w:rPr>
        <w:t>ל</w:t>
      </w:r>
      <w:bookmarkStart w:id="212" w:name="_ETM_Q1_377895"/>
      <w:bookmarkEnd w:id="212"/>
      <w:r>
        <w:rPr>
          <w:rFonts w:hint="cs"/>
          <w:rtl/>
          <w:lang w:eastAsia="he-IL"/>
        </w:rPr>
        <w:t xml:space="preserve">א, זה </w:t>
      </w:r>
      <w:bookmarkStart w:id="213" w:name="_ETM_Q1_376090"/>
      <w:bookmarkEnd w:id="213"/>
      <w:r>
        <w:rPr>
          <w:rFonts w:hint="cs"/>
          <w:rtl/>
          <w:lang w:eastAsia="he-IL"/>
        </w:rPr>
        <w:t>לא משנה.</w:t>
      </w:r>
      <w:r w:rsidR="0061357F">
        <w:rPr>
          <w:rFonts w:hint="cs"/>
          <w:rtl/>
          <w:lang w:eastAsia="he-IL"/>
        </w:rPr>
        <w:t xml:space="preserve"> </w:t>
      </w:r>
      <w:r w:rsidR="00D03540">
        <w:rPr>
          <w:rFonts w:hint="cs"/>
          <w:rtl/>
          <w:lang w:eastAsia="he-IL"/>
        </w:rPr>
        <w:t>מבחינתי בן אדם שיצא</w:t>
      </w:r>
      <w:r w:rsidR="00BC3CCB">
        <w:rPr>
          <w:rFonts w:hint="cs"/>
          <w:rtl/>
          <w:lang w:eastAsia="he-IL"/>
        </w:rPr>
        <w:t xml:space="preserve"> גם לשבוע, החזרה שלו היא פעולה של חזרה. </w:t>
      </w:r>
    </w:p>
    <w:p w14:paraId="34966F73" w14:textId="77777777" w:rsidR="00D346AF" w:rsidRDefault="00D346AF" w:rsidP="00D346AF">
      <w:pPr>
        <w:rPr>
          <w:rtl/>
          <w:lang w:eastAsia="he-IL"/>
        </w:rPr>
      </w:pPr>
      <w:bookmarkStart w:id="214" w:name="_ETM_Q1_380048"/>
      <w:bookmarkStart w:id="215" w:name="_ETM_Q1_380086"/>
      <w:bookmarkStart w:id="216" w:name="_ETM_Q1_379346"/>
      <w:bookmarkEnd w:id="214"/>
      <w:bookmarkEnd w:id="215"/>
      <w:bookmarkEnd w:id="216"/>
    </w:p>
    <w:p w14:paraId="1790C374" w14:textId="00808853" w:rsidR="00D346AF" w:rsidRDefault="00D346AF" w:rsidP="00D346AF">
      <w:pPr>
        <w:pStyle w:val="a4"/>
        <w:keepNext/>
        <w:rPr>
          <w:rtl/>
        </w:rPr>
      </w:pPr>
      <w:bookmarkStart w:id="217" w:name="ET_speaker_נעמה_מנחמי_40"/>
      <w:r w:rsidRPr="00D346AF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D346AF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217"/>
    </w:p>
    <w:p w14:paraId="26F7E9D1" w14:textId="77777777" w:rsidR="00D346AF" w:rsidRDefault="00D346AF" w:rsidP="00D346AF">
      <w:pPr>
        <w:pStyle w:val="KeepWithNext"/>
        <w:rPr>
          <w:rtl/>
          <w:lang w:eastAsia="he-IL"/>
        </w:rPr>
      </w:pPr>
    </w:p>
    <w:p w14:paraId="7A82D794" w14:textId="34C3A497" w:rsidR="00D346AF" w:rsidRDefault="00BC3CCB" w:rsidP="00D346AF">
      <w:pPr>
        <w:rPr>
          <w:rtl/>
          <w:lang w:eastAsia="he-IL"/>
        </w:rPr>
      </w:pPr>
      <w:bookmarkStart w:id="218" w:name="_ETM_Q1_379598"/>
      <w:bookmarkStart w:id="219" w:name="_ETM_Q1_379630"/>
      <w:bookmarkEnd w:id="218"/>
      <w:bookmarkEnd w:id="219"/>
      <w:r>
        <w:rPr>
          <w:rFonts w:hint="cs"/>
          <w:rtl/>
          <w:lang w:eastAsia="he-IL"/>
        </w:rPr>
        <w:t xml:space="preserve">לא בגלל זה. </w:t>
      </w:r>
      <w:bookmarkStart w:id="220" w:name="_ETM_Q1_387173"/>
      <w:bookmarkEnd w:id="220"/>
      <w:r>
        <w:rPr>
          <w:rFonts w:hint="cs"/>
          <w:rtl/>
          <w:lang w:eastAsia="he-IL"/>
        </w:rPr>
        <w:t xml:space="preserve">לא על זה אני מדברת. אני מדברת על לאפשר </w:t>
      </w:r>
      <w:bookmarkStart w:id="221" w:name="_ETM_Q1_390556"/>
      <w:bookmarkEnd w:id="221"/>
      <w:r>
        <w:rPr>
          <w:rFonts w:hint="cs"/>
          <w:rtl/>
          <w:lang w:eastAsia="he-IL"/>
        </w:rPr>
        <w:t>למישהו שכן רוצה רק את 2025.</w:t>
      </w:r>
    </w:p>
    <w:p w14:paraId="3B376081" w14:textId="77777777" w:rsidR="00BC3CCB" w:rsidRDefault="00BC3CCB" w:rsidP="00D346AF">
      <w:pPr>
        <w:rPr>
          <w:rtl/>
          <w:lang w:eastAsia="he-IL"/>
        </w:rPr>
      </w:pPr>
    </w:p>
    <w:p w14:paraId="3DAAB9B1" w14:textId="2A75C39B" w:rsidR="00BC3CCB" w:rsidRDefault="00BC3CCB" w:rsidP="00BC3CCB">
      <w:pPr>
        <w:pStyle w:val="af6"/>
        <w:keepNext/>
        <w:rPr>
          <w:rtl/>
        </w:rPr>
      </w:pPr>
      <w:bookmarkStart w:id="222" w:name="ET_yor_6157_41"/>
      <w:r w:rsidRPr="00BC3CCB">
        <w:rPr>
          <w:rStyle w:val="TagStyle"/>
          <w:rtl/>
        </w:rPr>
        <w:t xml:space="preserve"> &lt;&lt; </w:t>
      </w:r>
      <w:proofErr w:type="spellStart"/>
      <w:r w:rsidRPr="00BC3CCB">
        <w:rPr>
          <w:rStyle w:val="TagStyle"/>
          <w:rtl/>
        </w:rPr>
        <w:t>יור</w:t>
      </w:r>
      <w:proofErr w:type="spellEnd"/>
      <w:r w:rsidRPr="00BC3C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3CCB">
        <w:rPr>
          <w:rStyle w:val="TagStyle"/>
          <w:rtl/>
        </w:rPr>
        <w:t xml:space="preserve"> &lt;&lt; </w:t>
      </w:r>
      <w:proofErr w:type="spellStart"/>
      <w:r w:rsidRPr="00BC3CCB">
        <w:rPr>
          <w:rStyle w:val="TagStyle"/>
          <w:rtl/>
        </w:rPr>
        <w:t>יור</w:t>
      </w:r>
      <w:proofErr w:type="spellEnd"/>
      <w:r w:rsidRPr="00BC3CCB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222"/>
    </w:p>
    <w:p w14:paraId="263BD763" w14:textId="77777777" w:rsidR="00BC3CCB" w:rsidRDefault="00BC3CCB" w:rsidP="00BC3CCB">
      <w:pPr>
        <w:pStyle w:val="KeepWithNext"/>
        <w:rPr>
          <w:rtl/>
          <w:lang w:eastAsia="he-IL"/>
        </w:rPr>
      </w:pPr>
    </w:p>
    <w:p w14:paraId="27844535" w14:textId="3842BAD0" w:rsidR="00BC3CCB" w:rsidRDefault="00BC3CCB" w:rsidP="00BC3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 </w:t>
      </w:r>
      <w:bookmarkStart w:id="223" w:name="_ETM_Q1_393756"/>
      <w:bookmarkEnd w:id="223"/>
      <w:r>
        <w:rPr>
          <w:rFonts w:hint="cs"/>
          <w:rtl/>
          <w:lang w:eastAsia="he-IL"/>
        </w:rPr>
        <w:t xml:space="preserve">לי עניין לתת פטור מאגרה למי שבמקרה הייתה לו שנה </w:t>
      </w:r>
      <w:bookmarkStart w:id="224" w:name="_ETM_Q1_397892"/>
      <w:bookmarkEnd w:id="224"/>
      <w:r>
        <w:rPr>
          <w:rFonts w:hint="cs"/>
          <w:rtl/>
          <w:lang w:eastAsia="he-IL"/>
        </w:rPr>
        <w:t xml:space="preserve">יבשה. </w:t>
      </w:r>
    </w:p>
    <w:p w14:paraId="181982EB" w14:textId="77777777" w:rsidR="00BC3CCB" w:rsidRDefault="00BC3CCB" w:rsidP="00BC3CCB">
      <w:pPr>
        <w:rPr>
          <w:rtl/>
          <w:lang w:eastAsia="he-IL"/>
        </w:rPr>
      </w:pPr>
      <w:bookmarkStart w:id="225" w:name="_ETM_Q1_401331"/>
      <w:bookmarkStart w:id="226" w:name="_ETM_Q1_401370"/>
      <w:bookmarkEnd w:id="225"/>
      <w:bookmarkEnd w:id="226"/>
    </w:p>
    <w:p w14:paraId="589FDB80" w14:textId="1B2F2CB3" w:rsidR="00BC3CCB" w:rsidRDefault="00BC3CCB" w:rsidP="00BC3CCB">
      <w:pPr>
        <w:pStyle w:val="af9"/>
        <w:keepNext/>
        <w:rPr>
          <w:rtl/>
          <w:lang w:eastAsia="he-IL"/>
        </w:rPr>
      </w:pPr>
      <w:bookmarkStart w:id="227" w:name="ET_guest_עמיר_הרן_42"/>
      <w:r w:rsidRPr="00BC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BC3CCB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227"/>
    </w:p>
    <w:p w14:paraId="7E8B977F" w14:textId="77777777" w:rsidR="00BC3CCB" w:rsidRDefault="00BC3CCB" w:rsidP="00BC3CCB">
      <w:pPr>
        <w:pStyle w:val="KeepWithNext"/>
        <w:rPr>
          <w:rtl/>
          <w:lang w:eastAsia="he-IL"/>
        </w:rPr>
      </w:pPr>
    </w:p>
    <w:p w14:paraId="47C26C38" w14:textId="05B64330" w:rsidR="00BC3CCB" w:rsidRDefault="00BC3CCB" w:rsidP="00BC3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שזה מתפרסם עכשיו, זה יכול להוביל את כולם לשלם ולהגיד בכל מקרה נעשה שיטת מצליח. זה </w:t>
      </w:r>
      <w:bookmarkStart w:id="228" w:name="_ETM_Q1_407884"/>
      <w:bookmarkEnd w:id="228"/>
      <w:r>
        <w:rPr>
          <w:rFonts w:hint="cs"/>
          <w:rtl/>
          <w:lang w:eastAsia="he-IL"/>
        </w:rPr>
        <w:t xml:space="preserve">מייצר אחר כך יותר סרבול בבקשות שיהיו. </w:t>
      </w:r>
      <w:bookmarkStart w:id="229" w:name="_ETM_Q1_411220"/>
      <w:bookmarkEnd w:id="229"/>
    </w:p>
    <w:p w14:paraId="2AD503BD" w14:textId="77777777" w:rsidR="00BC3CCB" w:rsidRDefault="00BC3CCB" w:rsidP="00BC3CCB">
      <w:pPr>
        <w:rPr>
          <w:rtl/>
          <w:lang w:eastAsia="he-IL"/>
        </w:rPr>
      </w:pPr>
      <w:bookmarkStart w:id="230" w:name="_ETM_Q1_411261"/>
      <w:bookmarkEnd w:id="230"/>
    </w:p>
    <w:p w14:paraId="3236AF2C" w14:textId="3AE68D64" w:rsidR="00BC3CCB" w:rsidRDefault="00BC3CCB" w:rsidP="00BC3CCB">
      <w:pPr>
        <w:pStyle w:val="af6"/>
        <w:keepNext/>
        <w:rPr>
          <w:rtl/>
        </w:rPr>
      </w:pPr>
      <w:bookmarkStart w:id="231" w:name="ET_yor_6157_43"/>
      <w:r w:rsidRPr="00BC3CCB">
        <w:rPr>
          <w:rStyle w:val="TagStyle"/>
          <w:rtl/>
        </w:rPr>
        <w:t xml:space="preserve"> &lt;&lt; </w:t>
      </w:r>
      <w:proofErr w:type="spellStart"/>
      <w:r w:rsidRPr="00BC3CCB">
        <w:rPr>
          <w:rStyle w:val="TagStyle"/>
          <w:rtl/>
        </w:rPr>
        <w:t>יור</w:t>
      </w:r>
      <w:proofErr w:type="spellEnd"/>
      <w:r w:rsidRPr="00BC3C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3CCB">
        <w:rPr>
          <w:rStyle w:val="TagStyle"/>
          <w:rtl/>
        </w:rPr>
        <w:t xml:space="preserve"> &lt;&lt; </w:t>
      </w:r>
      <w:proofErr w:type="spellStart"/>
      <w:r w:rsidRPr="00BC3CCB">
        <w:rPr>
          <w:rStyle w:val="TagStyle"/>
          <w:rtl/>
        </w:rPr>
        <w:t>יור</w:t>
      </w:r>
      <w:proofErr w:type="spellEnd"/>
      <w:r w:rsidRPr="00BC3CCB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231"/>
    </w:p>
    <w:p w14:paraId="74D1AED4" w14:textId="77777777" w:rsidR="00BC3CCB" w:rsidRDefault="00BC3CCB" w:rsidP="00BC3CCB">
      <w:pPr>
        <w:pStyle w:val="KeepWithNext"/>
        <w:rPr>
          <w:rtl/>
          <w:lang w:eastAsia="he-IL"/>
        </w:rPr>
      </w:pPr>
    </w:p>
    <w:p w14:paraId="2818B7AB" w14:textId="73571CE8" w:rsidR="00BC3CCB" w:rsidRDefault="00BC3CCB" w:rsidP="00BC3CC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השעיה וחזרה. זה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פטור מאגרה.</w:t>
      </w:r>
    </w:p>
    <w:p w14:paraId="44EE448C" w14:textId="77777777" w:rsidR="00BC3CCB" w:rsidRDefault="00BC3CCB" w:rsidP="00BC3CCB">
      <w:pPr>
        <w:rPr>
          <w:rtl/>
          <w:lang w:eastAsia="he-IL"/>
        </w:rPr>
      </w:pPr>
      <w:bookmarkStart w:id="232" w:name="_ETM_Q1_414168"/>
      <w:bookmarkStart w:id="233" w:name="_ETM_Q1_414205"/>
      <w:bookmarkEnd w:id="232"/>
      <w:bookmarkEnd w:id="233"/>
    </w:p>
    <w:p w14:paraId="3EA9F2C7" w14:textId="6705FCB6" w:rsidR="00BC3CCB" w:rsidRDefault="00BC3CCB" w:rsidP="00BC3CCB">
      <w:pPr>
        <w:pStyle w:val="a4"/>
        <w:keepNext/>
        <w:rPr>
          <w:rtl/>
        </w:rPr>
      </w:pPr>
      <w:bookmarkStart w:id="234" w:name="ET_speaker_נעמה_מנחמי_44"/>
      <w:r w:rsidRPr="00BC3CCB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BC3CCB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234"/>
    </w:p>
    <w:p w14:paraId="307FEDF8" w14:textId="77777777" w:rsidR="00BC3CCB" w:rsidRDefault="00BC3CCB" w:rsidP="00BC3CCB">
      <w:pPr>
        <w:pStyle w:val="KeepWithNext"/>
        <w:rPr>
          <w:rtl/>
          <w:lang w:eastAsia="he-IL"/>
        </w:rPr>
      </w:pPr>
    </w:p>
    <w:p w14:paraId="3DEDBFE6" w14:textId="5D54A4F1" w:rsidR="00BC3CCB" w:rsidRDefault="00BC3CCB" w:rsidP="00BC3CC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כדי להבין מה הוחלט.</w:t>
      </w:r>
    </w:p>
    <w:p w14:paraId="636AA89E" w14:textId="77777777" w:rsidR="00BC3CCB" w:rsidRDefault="00BC3CCB" w:rsidP="00BC3CCB">
      <w:pPr>
        <w:rPr>
          <w:rtl/>
          <w:lang w:eastAsia="he-IL"/>
        </w:rPr>
      </w:pPr>
    </w:p>
    <w:p w14:paraId="0A9AACC6" w14:textId="3AD0EA17" w:rsidR="00BC3CCB" w:rsidRDefault="00BC3CCB" w:rsidP="00BC3CCB">
      <w:pPr>
        <w:pStyle w:val="af6"/>
        <w:keepNext/>
        <w:rPr>
          <w:rtl/>
        </w:rPr>
      </w:pPr>
      <w:bookmarkStart w:id="235" w:name="ET_yor_6157_45"/>
      <w:r w:rsidRPr="00BC3CCB">
        <w:rPr>
          <w:rStyle w:val="TagStyle"/>
          <w:rtl/>
        </w:rPr>
        <w:t xml:space="preserve"> &lt;&lt; </w:t>
      </w:r>
      <w:proofErr w:type="spellStart"/>
      <w:r w:rsidRPr="00BC3CCB">
        <w:rPr>
          <w:rStyle w:val="TagStyle"/>
          <w:rtl/>
        </w:rPr>
        <w:t>יור</w:t>
      </w:r>
      <w:proofErr w:type="spellEnd"/>
      <w:r w:rsidRPr="00BC3C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3CCB">
        <w:rPr>
          <w:rStyle w:val="TagStyle"/>
          <w:rtl/>
        </w:rPr>
        <w:t xml:space="preserve"> &lt;&lt; </w:t>
      </w:r>
      <w:proofErr w:type="spellStart"/>
      <w:r w:rsidRPr="00BC3CCB">
        <w:rPr>
          <w:rStyle w:val="TagStyle"/>
          <w:rtl/>
        </w:rPr>
        <w:t>יור</w:t>
      </w:r>
      <w:proofErr w:type="spellEnd"/>
      <w:r w:rsidRPr="00BC3CCB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235"/>
    </w:p>
    <w:p w14:paraId="36332458" w14:textId="77777777" w:rsidR="00BC3CCB" w:rsidRDefault="00BC3CCB" w:rsidP="00BC3CCB">
      <w:pPr>
        <w:pStyle w:val="KeepWithNext"/>
        <w:rPr>
          <w:rtl/>
          <w:lang w:eastAsia="he-IL"/>
        </w:rPr>
      </w:pPr>
    </w:p>
    <w:p w14:paraId="3E8BFFF8" w14:textId="1C62C741" w:rsidR="00BC3CCB" w:rsidRDefault="00BC3CCB" w:rsidP="00BC3CCB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 זאת השעיה וחזרה</w:t>
      </w:r>
      <w:bookmarkStart w:id="236" w:name="_ETM_Q1_418843"/>
      <w:bookmarkEnd w:id="236"/>
      <w:r>
        <w:rPr>
          <w:rFonts w:hint="cs"/>
          <w:rtl/>
          <w:lang w:eastAsia="he-IL"/>
        </w:rPr>
        <w:t xml:space="preserve"> ומבחינתו הוא יכול לעשות את זה בהודעה אחת ולא בשתי הודעות.</w:t>
      </w:r>
      <w:bookmarkStart w:id="237" w:name="_ETM_Q1_422975"/>
      <w:bookmarkStart w:id="238" w:name="_ETM_Q1_423019"/>
      <w:bookmarkEnd w:id="237"/>
      <w:bookmarkEnd w:id="238"/>
    </w:p>
    <w:p w14:paraId="7790435A" w14:textId="77777777" w:rsidR="00BC3CCB" w:rsidRDefault="00BC3CCB" w:rsidP="00BC3CCB">
      <w:pPr>
        <w:rPr>
          <w:rtl/>
          <w:lang w:eastAsia="he-IL"/>
        </w:rPr>
      </w:pPr>
    </w:p>
    <w:p w14:paraId="1E610E81" w14:textId="5675A4B6" w:rsidR="00BC3CCB" w:rsidRDefault="00BC3CCB" w:rsidP="00BC3CCB">
      <w:pPr>
        <w:pStyle w:val="a4"/>
        <w:keepNext/>
        <w:rPr>
          <w:rtl/>
        </w:rPr>
      </w:pPr>
      <w:bookmarkStart w:id="239" w:name="ET_speaker_נעמה_מנחמי_46"/>
      <w:r w:rsidRPr="00BC3CCB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BC3CCB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239"/>
    </w:p>
    <w:p w14:paraId="227AF671" w14:textId="77777777" w:rsidR="00BC3CCB" w:rsidRDefault="00BC3CCB" w:rsidP="00BC3CCB">
      <w:pPr>
        <w:pStyle w:val="KeepWithNext"/>
        <w:rPr>
          <w:rtl/>
          <w:lang w:eastAsia="he-IL"/>
        </w:rPr>
      </w:pPr>
    </w:p>
    <w:p w14:paraId="4153331C" w14:textId="5741382B" w:rsidR="00BC3CCB" w:rsidRDefault="00BC3CCB" w:rsidP="00BC3C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השעיה וחזרה אבל אתה כן מאפשר </w:t>
      </w:r>
      <w:bookmarkStart w:id="240" w:name="_ETM_Q1_426486"/>
      <w:bookmarkEnd w:id="240"/>
      <w:r>
        <w:rPr>
          <w:rFonts w:hint="cs"/>
          <w:rtl/>
          <w:lang w:eastAsia="he-IL"/>
        </w:rPr>
        <w:t>- - -</w:t>
      </w:r>
    </w:p>
    <w:p w14:paraId="482BAC3C" w14:textId="77777777" w:rsidR="00BC3CCB" w:rsidRDefault="00BC3CCB" w:rsidP="00BC3CCB">
      <w:pPr>
        <w:rPr>
          <w:rtl/>
          <w:lang w:eastAsia="he-IL"/>
        </w:rPr>
      </w:pPr>
    </w:p>
    <w:p w14:paraId="6A27FE33" w14:textId="51BA30CF" w:rsidR="00BC3CCB" w:rsidRDefault="00BC3CCB" w:rsidP="00BC3CCB">
      <w:pPr>
        <w:pStyle w:val="af6"/>
        <w:keepNext/>
        <w:rPr>
          <w:rtl/>
        </w:rPr>
      </w:pPr>
      <w:bookmarkStart w:id="241" w:name="ET_yor_6157_47"/>
      <w:r w:rsidRPr="00BC3CCB">
        <w:rPr>
          <w:rStyle w:val="TagStyle"/>
          <w:rtl/>
        </w:rPr>
        <w:t xml:space="preserve"> &lt;&lt; </w:t>
      </w:r>
      <w:proofErr w:type="spellStart"/>
      <w:r w:rsidRPr="00BC3CCB">
        <w:rPr>
          <w:rStyle w:val="TagStyle"/>
          <w:rtl/>
        </w:rPr>
        <w:t>יור</w:t>
      </w:r>
      <w:proofErr w:type="spellEnd"/>
      <w:r w:rsidRPr="00BC3CC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3CCB">
        <w:rPr>
          <w:rStyle w:val="TagStyle"/>
          <w:rtl/>
        </w:rPr>
        <w:t xml:space="preserve"> &lt;&lt; </w:t>
      </w:r>
      <w:proofErr w:type="spellStart"/>
      <w:r w:rsidRPr="00BC3CCB">
        <w:rPr>
          <w:rStyle w:val="TagStyle"/>
          <w:rtl/>
        </w:rPr>
        <w:t>יור</w:t>
      </w:r>
      <w:proofErr w:type="spellEnd"/>
      <w:r w:rsidRPr="00BC3CCB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241"/>
    </w:p>
    <w:p w14:paraId="7314409B" w14:textId="77777777" w:rsidR="00BC3CCB" w:rsidRDefault="00BC3CCB" w:rsidP="00BC3CCB">
      <w:pPr>
        <w:pStyle w:val="KeepWithNext"/>
        <w:rPr>
          <w:rtl/>
          <w:lang w:eastAsia="he-IL"/>
        </w:rPr>
      </w:pPr>
    </w:p>
    <w:p w14:paraId="630C47CA" w14:textId="3C47448E" w:rsidR="00BC3CCB" w:rsidRDefault="00BC3CCB" w:rsidP="00BC3CC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שאמרת. אני מאפשר לו</w:t>
      </w:r>
      <w:bookmarkStart w:id="242" w:name="_ETM_Q1_428680"/>
      <w:bookmarkEnd w:id="242"/>
      <w:r>
        <w:rPr>
          <w:rFonts w:hint="cs"/>
          <w:rtl/>
          <w:lang w:eastAsia="he-IL"/>
        </w:rPr>
        <w:t xml:space="preserve"> להודיע ב-2 בינואר 2026 שהוא השעה את עצמו ל-2025 וב-3 בינואר לבקש לחזור ל-2026. אני מאפשר לו את זה. זאת פשוט הפרוצדורה.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מאפשר לו את </w:t>
      </w:r>
      <w:bookmarkStart w:id="243" w:name="_ETM_Q1_437882"/>
      <w:bookmarkEnd w:id="243"/>
      <w:r>
        <w:rPr>
          <w:rFonts w:hint="cs"/>
          <w:rtl/>
          <w:lang w:eastAsia="he-IL"/>
        </w:rPr>
        <w:t>זה בכל שנה. 2025 ו-2026 בהקשר הזה הן לא מיוחדות מלבד העובדה ש-2025 היא השנה היחידה</w:t>
      </w:r>
      <w:bookmarkStart w:id="244" w:name="_ETM_Q1_443051"/>
      <w:bookmarkEnd w:id="244"/>
      <w:r>
        <w:rPr>
          <w:rFonts w:hint="cs"/>
          <w:rtl/>
          <w:lang w:eastAsia="he-IL"/>
        </w:rPr>
        <w:t xml:space="preserve"> שאני נותן להודיע בסוף השנה. זה ההבדל היחיד. לכאורה את אותה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 את יכולה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 ב-2026-2027 אבל הוא לא יקבל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החזר אגרה על 2026.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תמ</w:t>
      </w:r>
      <w:bookmarkStart w:id="245" w:name="_ETM_Q1_455799"/>
      <w:bookmarkEnd w:id="245"/>
      <w:r>
        <w:rPr>
          <w:rFonts w:hint="cs"/>
          <w:rtl/>
          <w:lang w:eastAsia="he-IL"/>
        </w:rPr>
        <w:t xml:space="preserve">יד נכון. בן אדם שמשעה את עצמו ליום </w:t>
      </w:r>
      <w:bookmarkStart w:id="246" w:name="_ETM_Q1_457548"/>
      <w:bookmarkEnd w:id="246"/>
      <w:r>
        <w:rPr>
          <w:rFonts w:hint="cs"/>
          <w:rtl/>
          <w:lang w:eastAsia="he-IL"/>
        </w:rPr>
        <w:t>וחוזר אחרי יום, זה הליך של הוצאה והליך של חזרה.</w:t>
      </w:r>
      <w:bookmarkStart w:id="247" w:name="_ETM_Q1_462220"/>
      <w:bookmarkEnd w:id="247"/>
      <w:r>
        <w:rPr>
          <w:rFonts w:hint="cs"/>
          <w:rtl/>
          <w:lang w:eastAsia="he-IL"/>
        </w:rPr>
        <w:t xml:space="preserve"> כמה אנשים ירצו לעשות את זה בשביל הכיף שלהם? רק</w:t>
      </w:r>
      <w:bookmarkStart w:id="248" w:name="_ETM_Q1_464100"/>
      <w:bookmarkEnd w:id="248"/>
      <w:r>
        <w:rPr>
          <w:rFonts w:hint="cs"/>
          <w:rtl/>
          <w:lang w:eastAsia="he-IL"/>
        </w:rPr>
        <w:t xml:space="preserve"> ב-2025 יהיה כדאי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את זה.</w:t>
      </w:r>
    </w:p>
    <w:p w14:paraId="22EE2902" w14:textId="77777777" w:rsidR="00BC3CCB" w:rsidRDefault="00BC3CCB" w:rsidP="00BC3CCB">
      <w:pPr>
        <w:rPr>
          <w:rtl/>
          <w:lang w:eastAsia="he-IL"/>
        </w:rPr>
      </w:pPr>
      <w:bookmarkStart w:id="249" w:name="_ETM_Q1_467091"/>
      <w:bookmarkStart w:id="250" w:name="_ETM_Q1_467133"/>
      <w:bookmarkStart w:id="251" w:name="_ETM_Q1_467812"/>
      <w:bookmarkEnd w:id="249"/>
      <w:bookmarkEnd w:id="250"/>
      <w:bookmarkEnd w:id="251"/>
    </w:p>
    <w:p w14:paraId="34DD0FE4" w14:textId="6EB4CC86" w:rsidR="00BC3CCB" w:rsidRDefault="00BC3CCB" w:rsidP="00BC3CCB">
      <w:pPr>
        <w:pStyle w:val="af9"/>
        <w:keepNext/>
        <w:rPr>
          <w:rtl/>
          <w:lang w:eastAsia="he-IL"/>
        </w:rPr>
      </w:pPr>
      <w:bookmarkStart w:id="252" w:name="ET_guest_נוי_חסון_49"/>
      <w:r w:rsidRPr="00BC3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חסון:</w:t>
      </w:r>
      <w:r w:rsidRPr="00BC3CCB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252"/>
    </w:p>
    <w:p w14:paraId="31A0B742" w14:textId="77777777" w:rsidR="00BC3CCB" w:rsidRDefault="00BC3CCB" w:rsidP="00BC3CCB">
      <w:pPr>
        <w:pStyle w:val="KeepWithNext"/>
        <w:rPr>
          <w:rtl/>
          <w:lang w:eastAsia="he-IL"/>
        </w:rPr>
      </w:pPr>
    </w:p>
    <w:p w14:paraId="00D9E1F0" w14:textId="6C1CCC82" w:rsidR="008D614C" w:rsidRDefault="00BC3CCB" w:rsidP="008D6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להציע איזושהי </w:t>
      </w:r>
      <w:bookmarkStart w:id="253" w:name="_ETM_Q1_466423"/>
      <w:bookmarkEnd w:id="253"/>
      <w:r>
        <w:rPr>
          <w:rFonts w:hint="cs"/>
          <w:rtl/>
          <w:lang w:eastAsia="he-IL"/>
        </w:rPr>
        <w:t xml:space="preserve">הצעה להוראת מעבר אחרת? </w:t>
      </w:r>
      <w:r w:rsidR="008D614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נוטריון שבמועד כניסתו של החוק</w:t>
      </w:r>
      <w:bookmarkStart w:id="254" w:name="_ETM_Q1_473741"/>
      <w:bookmarkEnd w:id="254"/>
      <w:r>
        <w:rPr>
          <w:rFonts w:hint="cs"/>
          <w:rtl/>
          <w:lang w:eastAsia="he-IL"/>
        </w:rPr>
        <w:t xml:space="preserve"> לתוקף ועד ליום ה-31 במרס 2026 הודיע </w:t>
      </w:r>
      <w:bookmarkStart w:id="255" w:name="_ETM_Q1_475250"/>
      <w:bookmarkEnd w:id="255"/>
      <w:r>
        <w:rPr>
          <w:rFonts w:hint="cs"/>
          <w:rtl/>
          <w:lang w:eastAsia="he-IL"/>
        </w:rPr>
        <w:t xml:space="preserve">כי לא שימש </w:t>
      </w:r>
      <w:r w:rsidR="008D614C">
        <w:rPr>
          <w:rFonts w:hint="cs"/>
          <w:rtl/>
          <w:lang w:eastAsia="he-IL"/>
        </w:rPr>
        <w:t>נוטריון בשנת 2025 וכי אין בכוונתו</w:t>
      </w:r>
      <w:bookmarkStart w:id="256" w:name="_ETM_Q1_479179"/>
      <w:bookmarkEnd w:id="256"/>
      <w:r w:rsidR="008D614C">
        <w:rPr>
          <w:rFonts w:hint="cs"/>
          <w:rtl/>
          <w:lang w:eastAsia="he-IL"/>
        </w:rPr>
        <w:t xml:space="preserve"> לשמש נוטריון בשנת 2026 יחולו עליו הוראות החזר האגר</w:t>
      </w:r>
      <w:bookmarkStart w:id="257" w:name="_ETM_Q1_483348"/>
      <w:bookmarkStart w:id="258" w:name="_ETM_Q1_483387"/>
      <w:bookmarkEnd w:id="257"/>
      <w:bookmarkEnd w:id="258"/>
      <w:r w:rsidR="008D614C">
        <w:rPr>
          <w:rFonts w:hint="cs"/>
          <w:rtl/>
          <w:lang w:eastAsia="he-IL"/>
        </w:rPr>
        <w:t>ה".</w:t>
      </w:r>
      <w:bookmarkStart w:id="259" w:name="_ETM_Q1_482409"/>
      <w:bookmarkEnd w:id="259"/>
    </w:p>
    <w:p w14:paraId="19636731" w14:textId="77777777" w:rsidR="008D614C" w:rsidRDefault="008D614C" w:rsidP="008D614C">
      <w:pPr>
        <w:rPr>
          <w:rtl/>
          <w:lang w:eastAsia="he-IL"/>
        </w:rPr>
      </w:pPr>
      <w:bookmarkStart w:id="260" w:name="_ETM_Q1_482451"/>
      <w:bookmarkEnd w:id="260"/>
    </w:p>
    <w:p w14:paraId="17406626" w14:textId="2F8BE86C" w:rsidR="008D614C" w:rsidRDefault="008D614C" w:rsidP="008D614C">
      <w:pPr>
        <w:pStyle w:val="af6"/>
        <w:keepNext/>
        <w:rPr>
          <w:rtl/>
        </w:rPr>
      </w:pPr>
      <w:bookmarkStart w:id="261" w:name="ET_yor_6157_50"/>
      <w:r w:rsidRPr="008D614C">
        <w:rPr>
          <w:rStyle w:val="TagStyle"/>
          <w:rtl/>
        </w:rPr>
        <w:lastRenderedPageBreak/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261"/>
    </w:p>
    <w:p w14:paraId="2AF40298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4E467B6E" w14:textId="1464595A" w:rsidR="008D614C" w:rsidRDefault="008D614C" w:rsidP="008D61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2" w:name="_ETM_Q1_482292"/>
      <w:bookmarkStart w:id="263" w:name="_ETM_Q1_482324"/>
      <w:bookmarkEnd w:id="262"/>
      <w:bookmarkEnd w:id="263"/>
      <w:r>
        <w:rPr>
          <w:rFonts w:hint="cs"/>
          <w:rtl/>
          <w:lang w:eastAsia="he-IL"/>
        </w:rPr>
        <w:t xml:space="preserve">בנתי. </w:t>
      </w:r>
      <w:bookmarkStart w:id="264" w:name="_ETM_Q1_481746"/>
      <w:bookmarkEnd w:id="264"/>
      <w:r>
        <w:rPr>
          <w:rFonts w:hint="cs"/>
          <w:rtl/>
          <w:lang w:eastAsia="he-IL"/>
        </w:rPr>
        <w:t>את אומרת שרק אם הוא יגיד שהוא לא רוצה להיות</w:t>
      </w:r>
      <w:bookmarkStart w:id="265" w:name="_ETM_Q1_485414"/>
      <w:bookmarkEnd w:id="265"/>
      <w:r>
        <w:rPr>
          <w:rFonts w:hint="cs"/>
          <w:rtl/>
          <w:lang w:eastAsia="he-IL"/>
        </w:rPr>
        <w:t xml:space="preserve"> ב-2026 הוא יכול.</w:t>
      </w:r>
    </w:p>
    <w:p w14:paraId="6678BA6F" w14:textId="77777777" w:rsidR="008D614C" w:rsidRDefault="008D614C" w:rsidP="008D614C">
      <w:pPr>
        <w:rPr>
          <w:rtl/>
          <w:lang w:eastAsia="he-IL"/>
        </w:rPr>
      </w:pPr>
      <w:bookmarkStart w:id="266" w:name="_ETM_Q1_488040"/>
      <w:bookmarkStart w:id="267" w:name="_ETM_Q1_488079"/>
      <w:bookmarkEnd w:id="266"/>
      <w:bookmarkEnd w:id="267"/>
    </w:p>
    <w:p w14:paraId="31B1CE68" w14:textId="7C17B5D8" w:rsidR="008D614C" w:rsidRDefault="008D614C" w:rsidP="008D614C">
      <w:pPr>
        <w:pStyle w:val="af9"/>
        <w:keepNext/>
        <w:rPr>
          <w:rtl/>
          <w:lang w:eastAsia="he-IL"/>
        </w:rPr>
      </w:pPr>
      <w:bookmarkStart w:id="268" w:name="ET_guest_נוי_חסון_51"/>
      <w:r w:rsidRPr="008D6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חסון:</w:t>
      </w:r>
      <w:r w:rsidRPr="008D614C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268"/>
    </w:p>
    <w:p w14:paraId="212D2348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6C8B709F" w14:textId="222783AE" w:rsidR="008D614C" w:rsidRDefault="008D614C" w:rsidP="008D6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28E46E11" w14:textId="77777777" w:rsidR="008D614C" w:rsidRDefault="008D614C" w:rsidP="008D614C">
      <w:pPr>
        <w:rPr>
          <w:rtl/>
          <w:lang w:eastAsia="he-IL"/>
        </w:rPr>
      </w:pPr>
    </w:p>
    <w:p w14:paraId="08D8D3F8" w14:textId="7914CED3" w:rsidR="008D614C" w:rsidRDefault="008D614C" w:rsidP="008D614C">
      <w:pPr>
        <w:pStyle w:val="af6"/>
        <w:keepNext/>
        <w:rPr>
          <w:rtl/>
        </w:rPr>
      </w:pPr>
      <w:bookmarkStart w:id="269" w:name="ET_yor_6157_52"/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269"/>
    </w:p>
    <w:p w14:paraId="33DB48CB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397864A6" w14:textId="1BEFE66E" w:rsidR="008D614C" w:rsidRDefault="008D614C" w:rsidP="008D614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שהקראת.</w:t>
      </w:r>
    </w:p>
    <w:p w14:paraId="79DB66D2" w14:textId="77777777" w:rsidR="008D614C" w:rsidRDefault="008D614C" w:rsidP="008D614C">
      <w:pPr>
        <w:rPr>
          <w:rtl/>
          <w:lang w:eastAsia="he-IL"/>
        </w:rPr>
      </w:pPr>
      <w:bookmarkStart w:id="270" w:name="_ETM_Q1_487018"/>
      <w:bookmarkStart w:id="271" w:name="_ETM_Q1_487056"/>
      <w:bookmarkStart w:id="272" w:name="_ETM_Q1_490107"/>
      <w:bookmarkEnd w:id="270"/>
      <w:bookmarkEnd w:id="271"/>
      <w:bookmarkEnd w:id="272"/>
    </w:p>
    <w:p w14:paraId="56045D61" w14:textId="38663A93" w:rsidR="008D614C" w:rsidRDefault="008D614C" w:rsidP="008D614C">
      <w:pPr>
        <w:pStyle w:val="af9"/>
        <w:keepNext/>
        <w:rPr>
          <w:rtl/>
          <w:lang w:eastAsia="he-IL"/>
        </w:rPr>
      </w:pPr>
      <w:bookmarkStart w:id="273" w:name="ET_guest_נוי_חסון_53"/>
      <w:r w:rsidRPr="008D6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חסון:</w:t>
      </w:r>
      <w:r w:rsidRPr="008D614C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273"/>
    </w:p>
    <w:p w14:paraId="789C9370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5749E50B" w14:textId="2FEB139E" w:rsidR="008D614C" w:rsidRDefault="008D614C" w:rsidP="008D614C">
      <w:pPr>
        <w:rPr>
          <w:rtl/>
          <w:lang w:eastAsia="he-IL"/>
        </w:rPr>
      </w:pPr>
      <w:bookmarkStart w:id="274" w:name="_ETM_Q1_490343"/>
      <w:bookmarkStart w:id="275" w:name="_ETM_Q1_490379"/>
      <w:bookmarkEnd w:id="274"/>
      <w:bookmarkEnd w:id="275"/>
      <w:r>
        <w:rPr>
          <w:rFonts w:hint="cs"/>
          <w:rtl/>
          <w:lang w:eastAsia="he-IL"/>
        </w:rPr>
        <w:t>הוא הודיע שלא שימש נוטריון</w:t>
      </w:r>
      <w:bookmarkStart w:id="276" w:name="_ETM_Q1_492641"/>
      <w:bookmarkEnd w:id="276"/>
      <w:r>
        <w:rPr>
          <w:rFonts w:hint="cs"/>
          <w:rtl/>
          <w:lang w:eastAsia="he-IL"/>
        </w:rPr>
        <w:t xml:space="preserve"> ב-2025.</w:t>
      </w:r>
      <w:bookmarkStart w:id="277" w:name="_ETM_Q1_493080"/>
      <w:bookmarkEnd w:id="277"/>
    </w:p>
    <w:p w14:paraId="4E4DF055" w14:textId="77777777" w:rsidR="008D614C" w:rsidRDefault="008D614C" w:rsidP="008D614C">
      <w:pPr>
        <w:rPr>
          <w:rtl/>
          <w:lang w:eastAsia="he-IL"/>
        </w:rPr>
      </w:pPr>
      <w:bookmarkStart w:id="278" w:name="_ETM_Q1_493118"/>
      <w:bookmarkEnd w:id="278"/>
    </w:p>
    <w:p w14:paraId="55C5CAC1" w14:textId="787E4D50" w:rsidR="008D614C" w:rsidRDefault="008D614C" w:rsidP="008D614C">
      <w:pPr>
        <w:pStyle w:val="af6"/>
        <w:keepNext/>
        <w:rPr>
          <w:rtl/>
        </w:rPr>
      </w:pPr>
      <w:bookmarkStart w:id="279" w:name="ET_yor_6157_54"/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279"/>
    </w:p>
    <w:p w14:paraId="148F50AD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2341C346" w14:textId="6ED33FB1" w:rsidR="008D614C" w:rsidRDefault="008D614C" w:rsidP="008D614C">
      <w:pPr>
        <w:rPr>
          <w:rtl/>
          <w:lang w:eastAsia="he-IL"/>
        </w:rPr>
      </w:pPr>
      <w:r>
        <w:rPr>
          <w:rFonts w:hint="cs"/>
          <w:rtl/>
          <w:lang w:eastAsia="he-IL"/>
        </w:rPr>
        <w:t>וכי אין בכוונתו להיות ב-2026. אבל אם הוא הודיע שהוא לא שימש כנוטריון ב-2025 ויש בכוונתו?</w:t>
      </w:r>
    </w:p>
    <w:p w14:paraId="3C378986" w14:textId="77777777" w:rsidR="008D614C" w:rsidRDefault="008D614C" w:rsidP="008D614C">
      <w:pPr>
        <w:rPr>
          <w:rtl/>
          <w:lang w:eastAsia="he-IL"/>
        </w:rPr>
      </w:pPr>
      <w:bookmarkStart w:id="280" w:name="_ETM_Q1_500021"/>
      <w:bookmarkStart w:id="281" w:name="_ETM_Q1_500061"/>
      <w:bookmarkStart w:id="282" w:name="_ETM_Q1_498771"/>
      <w:bookmarkEnd w:id="280"/>
      <w:bookmarkEnd w:id="281"/>
      <w:bookmarkEnd w:id="282"/>
    </w:p>
    <w:p w14:paraId="56113F2C" w14:textId="133C5ED7" w:rsidR="008D614C" w:rsidRDefault="008D614C" w:rsidP="008D614C">
      <w:pPr>
        <w:pStyle w:val="af9"/>
        <w:keepNext/>
        <w:rPr>
          <w:rtl/>
          <w:lang w:eastAsia="he-IL"/>
        </w:rPr>
      </w:pPr>
      <w:bookmarkStart w:id="283" w:name="ET_guest_נוי_חסון_55"/>
      <w:r w:rsidRPr="008D6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חסון:</w:t>
      </w:r>
      <w:r w:rsidRPr="008D614C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283"/>
    </w:p>
    <w:p w14:paraId="66B9E764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25E48F1F" w14:textId="4D3E63B2" w:rsidR="008D614C" w:rsidRDefault="008D614C" w:rsidP="008D614C">
      <w:pPr>
        <w:rPr>
          <w:rtl/>
          <w:lang w:eastAsia="he-IL"/>
        </w:rPr>
      </w:pPr>
      <w:bookmarkStart w:id="284" w:name="_ETM_Q1_499036"/>
      <w:bookmarkStart w:id="285" w:name="_ETM_Q1_499067"/>
      <w:bookmarkEnd w:id="284"/>
      <w:bookmarkEnd w:id="285"/>
      <w:r>
        <w:rPr>
          <w:rFonts w:hint="cs"/>
          <w:rtl/>
          <w:lang w:eastAsia="he-IL"/>
        </w:rPr>
        <w:t>ו/או. אפשר לכתוב או כי אין בכוונתו.</w:t>
      </w:r>
    </w:p>
    <w:p w14:paraId="172EDADC" w14:textId="77777777" w:rsidR="008D614C" w:rsidRDefault="008D614C" w:rsidP="008D614C">
      <w:pPr>
        <w:rPr>
          <w:rtl/>
          <w:lang w:eastAsia="he-IL"/>
        </w:rPr>
      </w:pPr>
      <w:bookmarkStart w:id="286" w:name="_ETM_Q1_504538"/>
      <w:bookmarkStart w:id="287" w:name="_ETM_Q1_504577"/>
      <w:bookmarkEnd w:id="286"/>
      <w:bookmarkEnd w:id="287"/>
    </w:p>
    <w:p w14:paraId="31C7EFA0" w14:textId="1167FF96" w:rsidR="008D614C" w:rsidRDefault="008D614C" w:rsidP="008D614C">
      <w:pPr>
        <w:pStyle w:val="af6"/>
        <w:keepNext/>
        <w:rPr>
          <w:rtl/>
        </w:rPr>
      </w:pPr>
      <w:bookmarkStart w:id="288" w:name="ET_yor_6157_56"/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288"/>
    </w:p>
    <w:p w14:paraId="55E66780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406445E9" w14:textId="5C827A02" w:rsidR="008D614C" w:rsidRDefault="008D614C" w:rsidP="008D614C">
      <w:pPr>
        <w:rPr>
          <w:rtl/>
          <w:lang w:eastAsia="he-IL"/>
        </w:rPr>
      </w:pPr>
      <w:bookmarkStart w:id="289" w:name="_ETM_Q1_505458"/>
      <w:bookmarkStart w:id="290" w:name="_ETM_Q1_505497"/>
      <w:bookmarkEnd w:id="289"/>
      <w:bookmarkEnd w:id="290"/>
      <w:r>
        <w:rPr>
          <w:rFonts w:hint="cs"/>
          <w:rtl/>
          <w:lang w:eastAsia="he-IL"/>
        </w:rPr>
        <w:t xml:space="preserve">אז זה לא </w:t>
      </w:r>
      <w:bookmarkStart w:id="291" w:name="_ETM_Q1_506076"/>
      <w:bookmarkEnd w:id="291"/>
      <w:r>
        <w:rPr>
          <w:rFonts w:hint="cs"/>
          <w:rtl/>
          <w:lang w:eastAsia="he-IL"/>
        </w:rPr>
        <w:t>נותן אחורה. אני אומר שוב שאני חושב ש</w:t>
      </w:r>
      <w:bookmarkStart w:id="292" w:name="_ETM_Q1_510800"/>
      <w:bookmarkEnd w:id="292"/>
      <w:r>
        <w:rPr>
          <w:rFonts w:hint="cs"/>
          <w:rtl/>
          <w:lang w:eastAsia="he-IL"/>
        </w:rPr>
        <w:t xml:space="preserve">מספר האנשים שירצו שייבחנו תנאי הכשירות שלהם מחדש ויכול להיות שזה ייקח זמן ויהיה להם איזה חודש או </w:t>
      </w:r>
      <w:bookmarkStart w:id="293" w:name="_ETM_Q1_516816"/>
      <w:bookmarkEnd w:id="293"/>
      <w:r>
        <w:rPr>
          <w:rFonts w:hint="cs"/>
          <w:rtl/>
          <w:lang w:eastAsia="he-IL"/>
        </w:rPr>
        <w:t>לא יודע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זמני הטיפול שלכם לחידוש, האם זה ייקח יום או יומיים או שבוע או שבועיים או חודש ו</w:t>
      </w:r>
      <w:bookmarkStart w:id="294" w:name="_ETM_Q1_522451"/>
      <w:bookmarkEnd w:id="294"/>
      <w:r>
        <w:rPr>
          <w:rFonts w:hint="cs"/>
          <w:rtl/>
          <w:lang w:eastAsia="he-IL"/>
        </w:rPr>
        <w:t xml:space="preserve">יש לכם 45 ימים לפי תיקון סדרי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5" w:name="_ETM_Q1_523256"/>
      <w:bookmarkEnd w:id="295"/>
      <w:r>
        <w:rPr>
          <w:rFonts w:hint="cs"/>
          <w:rtl/>
          <w:lang w:eastAsia="he-IL"/>
        </w:rPr>
        <w:t xml:space="preserve">החלטות והנמקות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בן אדם שנורא מתחשק לו להיות 45</w:t>
      </w:r>
      <w:bookmarkStart w:id="296" w:name="_ETM_Q1_529236"/>
      <w:bookmarkEnd w:id="296"/>
      <w:r>
        <w:rPr>
          <w:rFonts w:hint="cs"/>
          <w:rtl/>
          <w:lang w:eastAsia="he-IL"/>
        </w:rPr>
        <w:t xml:space="preserve"> ימים בלי רישיון נוטריוני ובינתיים הוא לא יכול להציג את </w:t>
      </w:r>
      <w:bookmarkStart w:id="297" w:name="_ETM_Q1_531104"/>
      <w:bookmarkEnd w:id="297"/>
      <w:r>
        <w:rPr>
          <w:rFonts w:hint="cs"/>
          <w:rtl/>
          <w:lang w:eastAsia="he-IL"/>
        </w:rPr>
        <w:t>עצמו כנוטריון כי הוא לא השעה ועוד לא קיבל תשובה,</w:t>
      </w:r>
      <w:bookmarkStart w:id="298" w:name="_ETM_Q1_536208"/>
      <w:bookmarkEnd w:id="298"/>
      <w:r>
        <w:rPr>
          <w:rFonts w:hint="cs"/>
          <w:rtl/>
          <w:lang w:eastAsia="he-IL"/>
        </w:rPr>
        <w:t xml:space="preserve"> נורא כואבים לו ה-1,500 שקלים אלה? כמה עולה אגרה שנתית?</w:t>
      </w:r>
    </w:p>
    <w:p w14:paraId="56796714" w14:textId="77777777" w:rsidR="008D614C" w:rsidRDefault="008D614C" w:rsidP="008D614C">
      <w:pPr>
        <w:rPr>
          <w:rtl/>
          <w:lang w:eastAsia="he-IL"/>
        </w:rPr>
      </w:pPr>
      <w:bookmarkStart w:id="299" w:name="_ETM_Q1_537502"/>
      <w:bookmarkEnd w:id="299"/>
    </w:p>
    <w:p w14:paraId="2C8D4D24" w14:textId="3A9BB368" w:rsidR="008D614C" w:rsidRDefault="008D614C" w:rsidP="008D614C">
      <w:pPr>
        <w:pStyle w:val="af9"/>
        <w:keepNext/>
        <w:rPr>
          <w:rtl/>
          <w:lang w:eastAsia="he-IL"/>
        </w:rPr>
      </w:pPr>
      <w:bookmarkStart w:id="300" w:name="ET_guest_עמיר_הרן_57"/>
      <w:r w:rsidRPr="008D6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D614C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300"/>
    </w:p>
    <w:p w14:paraId="475D8DA3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4C712D9A" w14:textId="6503B797" w:rsidR="008D614C" w:rsidRDefault="008D614C" w:rsidP="008D614C">
      <w:pPr>
        <w:rPr>
          <w:rtl/>
          <w:lang w:eastAsia="he-IL"/>
        </w:rPr>
      </w:pPr>
      <w:bookmarkStart w:id="301" w:name="_ETM_Q1_537737"/>
      <w:bookmarkStart w:id="302" w:name="_ETM_Q1_537774"/>
      <w:bookmarkEnd w:id="301"/>
      <w:bookmarkEnd w:id="302"/>
      <w:r>
        <w:rPr>
          <w:rFonts w:hint="cs"/>
          <w:rtl/>
          <w:lang w:eastAsia="he-IL"/>
        </w:rPr>
        <w:t>משהו כזה.</w:t>
      </w:r>
    </w:p>
    <w:p w14:paraId="0488D719" w14:textId="77777777" w:rsidR="008D614C" w:rsidRDefault="008D614C" w:rsidP="008D614C">
      <w:pPr>
        <w:rPr>
          <w:rtl/>
          <w:lang w:eastAsia="he-IL"/>
        </w:rPr>
      </w:pPr>
      <w:bookmarkStart w:id="303" w:name="_ETM_Q1_542250"/>
      <w:bookmarkStart w:id="304" w:name="_ETM_Q1_542291"/>
      <w:bookmarkEnd w:id="303"/>
      <w:bookmarkEnd w:id="304"/>
    </w:p>
    <w:p w14:paraId="612D8D5E" w14:textId="5449E41C" w:rsidR="008D614C" w:rsidRDefault="008D614C" w:rsidP="008D614C">
      <w:pPr>
        <w:pStyle w:val="af6"/>
        <w:keepNext/>
        <w:rPr>
          <w:rtl/>
        </w:rPr>
      </w:pPr>
      <w:bookmarkStart w:id="305" w:name="ET_yor_6157_58"/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305"/>
    </w:p>
    <w:p w14:paraId="6A682E64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600644A6" w14:textId="3BF58405" w:rsidR="008D614C" w:rsidRDefault="008D614C" w:rsidP="008D614C">
      <w:pPr>
        <w:rPr>
          <w:rtl/>
          <w:lang w:eastAsia="he-IL"/>
        </w:rPr>
      </w:pPr>
      <w:bookmarkStart w:id="306" w:name="_ETM_Q1_543316"/>
      <w:bookmarkStart w:id="307" w:name="_ETM_Q1_543352"/>
      <w:bookmarkEnd w:id="306"/>
      <w:bookmarkEnd w:id="307"/>
      <w:r>
        <w:rPr>
          <w:rFonts w:hint="cs"/>
          <w:rtl/>
          <w:lang w:eastAsia="he-IL"/>
        </w:rPr>
        <w:t>אם כן, שימתקו לו רגבי עפרו. זה נראה</w:t>
      </w:r>
      <w:bookmarkStart w:id="308" w:name="_ETM_Q1_548066"/>
      <w:bookmarkEnd w:id="308"/>
      <w:r>
        <w:rPr>
          <w:rFonts w:hint="cs"/>
          <w:rtl/>
          <w:lang w:eastAsia="he-IL"/>
        </w:rPr>
        <w:t xml:space="preserve"> לי תחביב מאוד קטן להיכנס לבירוקרטיה ממשלתית.</w:t>
      </w:r>
      <w:bookmarkStart w:id="309" w:name="_ETM_Q1_553631"/>
      <w:bookmarkEnd w:id="309"/>
      <w:r>
        <w:rPr>
          <w:rFonts w:hint="cs"/>
          <w:rtl/>
          <w:lang w:eastAsia="he-IL"/>
        </w:rPr>
        <w:t xml:space="preserve"> לא נראה לי שצריך לדאוג במקרה הזה. כל זמן שמאוד ברור בנוסח שמדובר בהשעיה וחזרה, אין לי </w:t>
      </w:r>
      <w:bookmarkStart w:id="310" w:name="_ETM_Q1_558913"/>
      <w:bookmarkEnd w:id="310"/>
      <w:r>
        <w:rPr>
          <w:rFonts w:hint="cs"/>
          <w:rtl/>
          <w:lang w:eastAsia="he-IL"/>
        </w:rPr>
        <w:t xml:space="preserve">בעיה שיקבל את הדבר הזה. </w:t>
      </w:r>
      <w:bookmarkStart w:id="311" w:name="_ETM_Q1_565908"/>
      <w:bookmarkEnd w:id="311"/>
    </w:p>
    <w:p w14:paraId="2918539C" w14:textId="77777777" w:rsidR="008D614C" w:rsidRDefault="008D614C" w:rsidP="008D614C">
      <w:pPr>
        <w:rPr>
          <w:rStyle w:val="TagStyle"/>
          <w:rFonts w:ascii="David" w:hAnsi="David"/>
          <w:u w:val="single"/>
          <w:rtl/>
          <w:lang w:eastAsia="he-IL"/>
        </w:rPr>
      </w:pPr>
      <w:bookmarkStart w:id="312" w:name="_ETM_Q1_565950"/>
      <w:bookmarkStart w:id="313" w:name="_ETM_Q1_566336"/>
      <w:bookmarkEnd w:id="312"/>
      <w:bookmarkEnd w:id="313"/>
    </w:p>
    <w:p w14:paraId="7DB8D698" w14:textId="259FEE7C" w:rsidR="008D614C" w:rsidRDefault="008D614C" w:rsidP="008D614C">
      <w:pPr>
        <w:pStyle w:val="a4"/>
        <w:keepNext/>
        <w:rPr>
          <w:rtl/>
        </w:rPr>
      </w:pPr>
      <w:bookmarkStart w:id="314" w:name="ET_speaker_נעמה_מנחמי_60"/>
      <w:r w:rsidRPr="008D614C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8D614C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314"/>
    </w:p>
    <w:p w14:paraId="337A9958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186E42BD" w14:textId="04105D5B" w:rsidR="008D614C" w:rsidRDefault="008D614C" w:rsidP="008D614C">
      <w:pPr>
        <w:rPr>
          <w:rtl/>
          <w:lang w:eastAsia="he-IL"/>
        </w:rPr>
      </w:pPr>
      <w:bookmarkStart w:id="315" w:name="_ETM_Q1_566562"/>
      <w:bookmarkStart w:id="316" w:name="_ETM_Q1_566598"/>
      <w:bookmarkEnd w:id="315"/>
      <w:bookmarkEnd w:id="316"/>
      <w:r>
        <w:rPr>
          <w:rFonts w:hint="cs"/>
          <w:rtl/>
          <w:lang w:eastAsia="he-IL"/>
        </w:rPr>
        <w:t xml:space="preserve">במסגרת הנוסח ירד קצת הנושא </w:t>
      </w:r>
      <w:bookmarkStart w:id="317" w:name="_ETM_Q1_567790"/>
      <w:bookmarkEnd w:id="317"/>
      <w:r>
        <w:rPr>
          <w:rFonts w:hint="cs"/>
          <w:rtl/>
          <w:lang w:eastAsia="he-IL"/>
        </w:rPr>
        <w:t>שלא שימש אבל נחזיר אותו לשולחן.</w:t>
      </w:r>
    </w:p>
    <w:p w14:paraId="3FB058AC" w14:textId="77777777" w:rsidR="008D614C" w:rsidRDefault="008D614C" w:rsidP="008D614C">
      <w:pPr>
        <w:rPr>
          <w:rtl/>
          <w:lang w:eastAsia="he-IL"/>
        </w:rPr>
      </w:pPr>
      <w:bookmarkStart w:id="318" w:name="_ETM_Q1_572358"/>
      <w:bookmarkStart w:id="319" w:name="_ETM_Q1_572398"/>
      <w:bookmarkEnd w:id="318"/>
      <w:bookmarkEnd w:id="319"/>
    </w:p>
    <w:p w14:paraId="0B409D01" w14:textId="32938388" w:rsidR="008D614C" w:rsidRDefault="008D614C" w:rsidP="008D614C">
      <w:pPr>
        <w:pStyle w:val="a4"/>
        <w:keepNext/>
        <w:rPr>
          <w:rtl/>
        </w:rPr>
      </w:pPr>
      <w:bookmarkStart w:id="320" w:name="ET_speaker_יובל_ליפשיץ_61"/>
      <w:r w:rsidRPr="008D614C">
        <w:rPr>
          <w:rStyle w:val="TagStyle"/>
          <w:rtl/>
        </w:rPr>
        <w:t xml:space="preserve"> &lt;&lt; דובר &gt;&gt; </w:t>
      </w:r>
      <w:r>
        <w:rPr>
          <w:rtl/>
        </w:rPr>
        <w:t>יובל ליפשיץ:</w:t>
      </w:r>
      <w:r w:rsidRPr="008D614C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320"/>
    </w:p>
    <w:p w14:paraId="2FA1C7CE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462EF6AF" w14:textId="22D654DE" w:rsidR="008D614C" w:rsidRDefault="008D614C" w:rsidP="008D614C">
      <w:pPr>
        <w:rPr>
          <w:rtl/>
          <w:lang w:eastAsia="he-IL"/>
        </w:rPr>
      </w:pPr>
      <w:r>
        <w:rPr>
          <w:rFonts w:hint="cs"/>
          <w:rtl/>
          <w:lang w:eastAsia="he-IL"/>
        </w:rPr>
        <w:t>בהוראת המעבר.</w:t>
      </w:r>
    </w:p>
    <w:p w14:paraId="2926E59A" w14:textId="77777777" w:rsidR="008D614C" w:rsidRDefault="008D614C" w:rsidP="008D614C">
      <w:pPr>
        <w:rPr>
          <w:rtl/>
          <w:lang w:eastAsia="he-IL"/>
        </w:rPr>
      </w:pPr>
      <w:bookmarkStart w:id="321" w:name="_ETM_Q1_572827"/>
      <w:bookmarkStart w:id="322" w:name="_ETM_Q1_572869"/>
      <w:bookmarkEnd w:id="321"/>
      <w:bookmarkEnd w:id="322"/>
    </w:p>
    <w:p w14:paraId="2E03B690" w14:textId="5EB2D1B4" w:rsidR="008D614C" w:rsidRDefault="008D614C" w:rsidP="008D614C">
      <w:pPr>
        <w:pStyle w:val="af6"/>
        <w:keepNext/>
        <w:rPr>
          <w:rtl/>
        </w:rPr>
      </w:pPr>
      <w:bookmarkStart w:id="323" w:name="ET_yor_6157_62"/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323"/>
    </w:p>
    <w:p w14:paraId="3FEF0F49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6A7BD514" w14:textId="26B2D228" w:rsidR="008D614C" w:rsidRDefault="008D614C" w:rsidP="008D614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r w:rsidR="00002E83">
        <w:rPr>
          <w:rFonts w:hint="cs"/>
          <w:rtl/>
          <w:lang w:eastAsia="he-IL"/>
        </w:rPr>
        <w:t xml:space="preserve"> </w:t>
      </w:r>
    </w:p>
    <w:p w14:paraId="146E78C4" w14:textId="77777777" w:rsidR="008D614C" w:rsidRDefault="008D614C" w:rsidP="008D614C">
      <w:pPr>
        <w:rPr>
          <w:rtl/>
          <w:lang w:eastAsia="he-IL"/>
        </w:rPr>
      </w:pPr>
    </w:p>
    <w:p w14:paraId="5D8BB78C" w14:textId="3954AE30" w:rsidR="008D614C" w:rsidRDefault="008D614C" w:rsidP="008D614C">
      <w:pPr>
        <w:pStyle w:val="af9"/>
        <w:keepNext/>
        <w:rPr>
          <w:rtl/>
          <w:lang w:eastAsia="he-IL"/>
        </w:rPr>
      </w:pPr>
      <w:bookmarkStart w:id="324" w:name="ET_guest_לילך_וגנר_63"/>
      <w:r w:rsidRPr="008D6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D614C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324"/>
    </w:p>
    <w:p w14:paraId="24B8B674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6D077E5D" w14:textId="2F6D8992" w:rsidR="008D614C" w:rsidRDefault="008D614C" w:rsidP="008D6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325" w:name="_ETM_Q1_582237"/>
      <w:bookmarkEnd w:id="325"/>
      <w:r>
        <w:rPr>
          <w:rFonts w:hint="cs"/>
          <w:rtl/>
          <w:lang w:eastAsia="he-IL"/>
        </w:rPr>
        <w:t xml:space="preserve">הפלילי. זה ברור שכבר היום יש מצב של רישיונות </w:t>
      </w:r>
      <w:proofErr w:type="spellStart"/>
      <w:r>
        <w:rPr>
          <w:rFonts w:hint="cs"/>
          <w:rtl/>
          <w:lang w:eastAsia="he-IL"/>
        </w:rPr>
        <w:t>מותלים</w:t>
      </w:r>
      <w:proofErr w:type="spellEnd"/>
      <w:r>
        <w:rPr>
          <w:rFonts w:hint="cs"/>
          <w:rtl/>
          <w:lang w:eastAsia="he-IL"/>
        </w:rPr>
        <w:t xml:space="preserve"> לא בפרוצדורה שקבעתם כאן ושזה רק תיקון מבהיר.</w:t>
      </w:r>
      <w:bookmarkStart w:id="326" w:name="_ETM_Q1_590109"/>
      <w:bookmarkEnd w:id="326"/>
      <w:r>
        <w:rPr>
          <w:rFonts w:hint="cs"/>
          <w:rtl/>
          <w:lang w:eastAsia="he-IL"/>
        </w:rPr>
        <w:t xml:space="preserve"> ברור שמי שרישיונו </w:t>
      </w:r>
      <w:proofErr w:type="spellStart"/>
      <w:r>
        <w:rPr>
          <w:rFonts w:hint="cs"/>
          <w:rtl/>
          <w:lang w:eastAsia="he-IL"/>
        </w:rPr>
        <w:t>הותלה</w:t>
      </w:r>
      <w:proofErr w:type="spellEnd"/>
      <w:r>
        <w:rPr>
          <w:rFonts w:hint="cs"/>
          <w:rtl/>
          <w:lang w:eastAsia="he-IL"/>
        </w:rPr>
        <w:t>, הוא לא מוסמך להיות נוטריון ולכן התיקון</w:t>
      </w:r>
      <w:bookmarkStart w:id="327" w:name="_ETM_Q1_597242"/>
      <w:bookmarkEnd w:id="327"/>
      <w:r>
        <w:rPr>
          <w:rFonts w:hint="cs"/>
          <w:rtl/>
          <w:lang w:eastAsia="he-IL"/>
        </w:rPr>
        <w:t xml:space="preserve"> שנעשה </w:t>
      </w:r>
      <w:r>
        <w:rPr>
          <w:rFonts w:hint="cs"/>
          <w:rtl/>
          <w:lang w:eastAsia="he-IL"/>
        </w:rPr>
        <w:lastRenderedPageBreak/>
        <w:t xml:space="preserve">לסעיף עונשין הוא תיקון מבהיר כאשר גם מי </w:t>
      </w:r>
      <w:proofErr w:type="spellStart"/>
      <w:r>
        <w:rPr>
          <w:rFonts w:hint="cs"/>
          <w:rtl/>
          <w:lang w:eastAsia="he-IL"/>
        </w:rPr>
        <w:t>שהותלה</w:t>
      </w:r>
      <w:proofErr w:type="spellEnd"/>
      <w:r>
        <w:rPr>
          <w:rFonts w:hint="cs"/>
          <w:rtl/>
          <w:lang w:eastAsia="he-IL"/>
        </w:rPr>
        <w:t xml:space="preserve"> כעת לפי התיקון ויבצע פעולות שמוסמך לבצע רק נוטריון, הוא פועל שלא כדין. לכן זה תיקון מבהיר.</w:t>
      </w:r>
    </w:p>
    <w:p w14:paraId="651FED87" w14:textId="77777777" w:rsidR="008D614C" w:rsidRDefault="008D614C" w:rsidP="008D614C">
      <w:pPr>
        <w:rPr>
          <w:rtl/>
          <w:lang w:eastAsia="he-IL"/>
        </w:rPr>
      </w:pPr>
      <w:bookmarkStart w:id="328" w:name="_ETM_Q1_608535"/>
      <w:bookmarkStart w:id="329" w:name="_ETM_Q1_608587"/>
      <w:bookmarkEnd w:id="328"/>
      <w:bookmarkEnd w:id="329"/>
    </w:p>
    <w:p w14:paraId="2EDDF31B" w14:textId="36D02E3F" w:rsidR="008D614C" w:rsidRDefault="008D614C" w:rsidP="008D614C">
      <w:pPr>
        <w:pStyle w:val="af6"/>
        <w:keepNext/>
        <w:rPr>
          <w:rtl/>
        </w:rPr>
      </w:pPr>
      <w:bookmarkStart w:id="330" w:name="ET_yor_6157_64"/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330"/>
    </w:p>
    <w:p w14:paraId="2BD8EC15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334B73F9" w14:textId="5E31EECD" w:rsidR="008D614C" w:rsidRDefault="008D614C" w:rsidP="008D614C">
      <w:pPr>
        <w:rPr>
          <w:rtl/>
          <w:lang w:eastAsia="he-IL"/>
        </w:rPr>
      </w:pPr>
      <w:bookmarkStart w:id="331" w:name="_ETM_Q1_609891"/>
      <w:bookmarkStart w:id="332" w:name="_ETM_Q1_609928"/>
      <w:bookmarkEnd w:id="331"/>
      <w:bookmarkEnd w:id="332"/>
      <w:r>
        <w:rPr>
          <w:rFonts w:hint="cs"/>
          <w:rtl/>
          <w:lang w:eastAsia="he-IL"/>
        </w:rPr>
        <w:t xml:space="preserve">כלומר, זה לא בא לפגוע בכל מאות ההליכים </w:t>
      </w:r>
      <w:bookmarkStart w:id="333" w:name="_ETM_Q1_614170"/>
      <w:bookmarkEnd w:id="333"/>
      <w:r>
        <w:rPr>
          <w:rFonts w:hint="cs"/>
          <w:rtl/>
          <w:lang w:eastAsia="he-IL"/>
        </w:rPr>
        <w:t>שאתם מנהלים כרגע נגד נוטריונים שפעלו לפני שהחוק הזה עבר.</w:t>
      </w:r>
    </w:p>
    <w:p w14:paraId="70CF578A" w14:textId="77777777" w:rsidR="008D614C" w:rsidRDefault="008D614C" w:rsidP="008D614C">
      <w:pPr>
        <w:rPr>
          <w:rtl/>
          <w:lang w:eastAsia="he-IL"/>
        </w:rPr>
      </w:pPr>
      <w:bookmarkStart w:id="334" w:name="_ETM_Q1_618713"/>
      <w:bookmarkStart w:id="335" w:name="_ETM_Q1_618753"/>
      <w:bookmarkEnd w:id="334"/>
      <w:bookmarkEnd w:id="335"/>
    </w:p>
    <w:p w14:paraId="03D74983" w14:textId="09B6F532" w:rsidR="008D614C" w:rsidRDefault="008D614C" w:rsidP="008D614C">
      <w:pPr>
        <w:pStyle w:val="af9"/>
        <w:keepNext/>
        <w:rPr>
          <w:rtl/>
          <w:lang w:eastAsia="he-IL"/>
        </w:rPr>
      </w:pPr>
      <w:bookmarkStart w:id="336" w:name="ET_guest_לילך_וגנר_65"/>
      <w:r w:rsidRPr="008D6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D614C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336"/>
    </w:p>
    <w:p w14:paraId="6BDAD501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07BD042C" w14:textId="2F22E6C4" w:rsidR="008D614C" w:rsidRDefault="008D614C" w:rsidP="008D6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</w:t>
      </w:r>
      <w:bookmarkStart w:id="337" w:name="_ETM_Q1_617180"/>
      <w:bookmarkEnd w:id="337"/>
      <w:r>
        <w:rPr>
          <w:rFonts w:hint="cs"/>
          <w:rtl/>
          <w:lang w:eastAsia="he-IL"/>
        </w:rPr>
        <w:t>הוועדה הבין את כוונתי.</w:t>
      </w:r>
      <w:bookmarkStart w:id="338" w:name="_ETM_Q1_619899"/>
      <w:bookmarkEnd w:id="338"/>
    </w:p>
    <w:p w14:paraId="009360C5" w14:textId="77777777" w:rsidR="008D614C" w:rsidRDefault="008D614C" w:rsidP="008D614C">
      <w:pPr>
        <w:rPr>
          <w:rtl/>
          <w:lang w:eastAsia="he-IL"/>
        </w:rPr>
      </w:pPr>
      <w:bookmarkStart w:id="339" w:name="_ETM_Q1_619941"/>
      <w:bookmarkEnd w:id="339"/>
    </w:p>
    <w:p w14:paraId="21AD92EF" w14:textId="196BDF76" w:rsidR="008D614C" w:rsidRDefault="008D614C" w:rsidP="008D614C">
      <w:pPr>
        <w:pStyle w:val="af6"/>
        <w:keepNext/>
        <w:rPr>
          <w:rtl/>
        </w:rPr>
      </w:pPr>
      <w:bookmarkStart w:id="340" w:name="ET_yor_6157_66"/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340"/>
    </w:p>
    <w:p w14:paraId="5079DA15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1E2F7A32" w14:textId="383F90E5" w:rsidR="008D614C" w:rsidRDefault="008D614C" w:rsidP="008D614C">
      <w:pPr>
        <w:rPr>
          <w:rtl/>
          <w:lang w:eastAsia="he-IL"/>
        </w:rPr>
      </w:pPr>
      <w:bookmarkStart w:id="341" w:name="_ETM_Q1_620770"/>
      <w:bookmarkStart w:id="342" w:name="_ETM_Q1_620804"/>
      <w:bookmarkEnd w:id="341"/>
      <w:bookmarkEnd w:id="342"/>
      <w:r>
        <w:rPr>
          <w:rFonts w:hint="cs"/>
          <w:rtl/>
          <w:lang w:eastAsia="he-IL"/>
        </w:rPr>
        <w:t>כן. בסדר. הבנתי את הכוונה</w:t>
      </w:r>
      <w:r w:rsidR="00002E83">
        <w:rPr>
          <w:rFonts w:hint="cs"/>
          <w:rtl/>
          <w:lang w:eastAsia="he-IL"/>
        </w:rPr>
        <w:t xml:space="preserve"> </w:t>
      </w:r>
      <w:bookmarkStart w:id="343" w:name="_ETM_Q1_622472"/>
      <w:bookmarkEnd w:id="343"/>
      <w:r>
        <w:rPr>
          <w:rFonts w:hint="cs"/>
          <w:rtl/>
          <w:lang w:eastAsia="he-IL"/>
        </w:rPr>
        <w:t xml:space="preserve">והבנתי שאנחנו מבהירים את זה לטובת </w:t>
      </w:r>
      <w:bookmarkStart w:id="344" w:name="_ETM_Q1_620432"/>
      <w:bookmarkEnd w:id="344"/>
      <w:r>
        <w:rPr>
          <w:rFonts w:hint="cs"/>
          <w:rtl/>
          <w:lang w:eastAsia="he-IL"/>
        </w:rPr>
        <w:t>אותה קבוצה ריקה אבל בסדר, אם צריך.</w:t>
      </w:r>
    </w:p>
    <w:p w14:paraId="78B03DE8" w14:textId="77777777" w:rsidR="008D614C" w:rsidRDefault="008D614C" w:rsidP="008D614C">
      <w:pPr>
        <w:rPr>
          <w:rtl/>
          <w:lang w:eastAsia="he-IL"/>
        </w:rPr>
      </w:pPr>
    </w:p>
    <w:p w14:paraId="7622928C" w14:textId="16DB1803" w:rsidR="008D614C" w:rsidRDefault="008D614C" w:rsidP="008D614C">
      <w:pPr>
        <w:pStyle w:val="af9"/>
        <w:keepNext/>
        <w:rPr>
          <w:rtl/>
          <w:lang w:eastAsia="he-IL"/>
        </w:rPr>
      </w:pPr>
      <w:bookmarkStart w:id="345" w:name="ET_guest_לילך_וגנר_68"/>
      <w:r w:rsidRPr="008D6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D614C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345"/>
    </w:p>
    <w:p w14:paraId="265572E4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2C8767AE" w14:textId="4A0FF5C6" w:rsidR="008D614C" w:rsidRPr="008D614C" w:rsidRDefault="008D614C" w:rsidP="008D614C">
      <w:pPr>
        <w:rPr>
          <w:rtl/>
          <w:lang w:eastAsia="he-IL"/>
        </w:rPr>
      </w:pPr>
      <w:r>
        <w:rPr>
          <w:rFonts w:hint="cs"/>
          <w:rtl/>
          <w:lang w:eastAsia="he-IL"/>
        </w:rPr>
        <w:t>ציינו את זה גם בדברי ההסבר.</w:t>
      </w:r>
    </w:p>
    <w:p w14:paraId="77EBC865" w14:textId="77777777" w:rsidR="008D614C" w:rsidRDefault="008D614C" w:rsidP="008D614C">
      <w:pPr>
        <w:ind w:firstLine="0"/>
        <w:rPr>
          <w:rtl/>
          <w:lang w:eastAsia="he-IL"/>
        </w:rPr>
      </w:pPr>
      <w:bookmarkStart w:id="346" w:name="_ETM_Q1_627815"/>
      <w:bookmarkStart w:id="347" w:name="_ETM_Q1_627853"/>
      <w:bookmarkEnd w:id="346"/>
      <w:bookmarkEnd w:id="347"/>
    </w:p>
    <w:p w14:paraId="11BA81B5" w14:textId="22D83442" w:rsidR="008D614C" w:rsidRDefault="008D614C" w:rsidP="008D614C">
      <w:pPr>
        <w:pStyle w:val="af9"/>
        <w:keepNext/>
        <w:rPr>
          <w:rtl/>
          <w:lang w:eastAsia="he-IL"/>
        </w:rPr>
      </w:pPr>
      <w:bookmarkStart w:id="348" w:name="ET_guest_עמיר_הרן_67"/>
      <w:r w:rsidRPr="008D6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8D614C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348"/>
    </w:p>
    <w:p w14:paraId="1DF65965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19350EAC" w14:textId="51741138" w:rsidR="008D614C" w:rsidRDefault="0013642B" w:rsidP="008D614C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 יש הליכים</w:t>
      </w:r>
      <w:r w:rsidR="008D614C">
        <w:rPr>
          <w:rFonts w:hint="cs"/>
          <w:rtl/>
          <w:lang w:eastAsia="he-IL"/>
        </w:rPr>
        <w:t xml:space="preserve"> נגד רוא</w:t>
      </w:r>
      <w:r>
        <w:rPr>
          <w:rFonts w:hint="cs"/>
          <w:rtl/>
          <w:lang w:eastAsia="he-IL"/>
        </w:rPr>
        <w:t>י</w:t>
      </w:r>
      <w:r w:rsidR="008D614C">
        <w:rPr>
          <w:rFonts w:hint="cs"/>
          <w:rtl/>
          <w:lang w:eastAsia="he-IL"/>
        </w:rPr>
        <w:t xml:space="preserve"> חשבון.</w:t>
      </w:r>
    </w:p>
    <w:p w14:paraId="08AC9521" w14:textId="77777777" w:rsidR="008D614C" w:rsidRDefault="008D614C" w:rsidP="008D614C">
      <w:pPr>
        <w:rPr>
          <w:rtl/>
          <w:lang w:eastAsia="he-IL"/>
        </w:rPr>
      </w:pPr>
      <w:bookmarkStart w:id="349" w:name="_ETM_Q1_633311"/>
      <w:bookmarkStart w:id="350" w:name="_ETM_Q1_633354"/>
      <w:bookmarkStart w:id="351" w:name="_ETM_Q1_632856"/>
      <w:bookmarkEnd w:id="349"/>
      <w:bookmarkEnd w:id="350"/>
      <w:bookmarkEnd w:id="351"/>
    </w:p>
    <w:p w14:paraId="769B3177" w14:textId="63074934" w:rsidR="008D614C" w:rsidRDefault="008D614C" w:rsidP="008D614C">
      <w:pPr>
        <w:pStyle w:val="af6"/>
        <w:keepNext/>
        <w:rPr>
          <w:rtl/>
        </w:rPr>
      </w:pPr>
      <w:bookmarkStart w:id="352" w:name="ET_yor_6157_69"/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614C">
        <w:rPr>
          <w:rStyle w:val="TagStyle"/>
          <w:rtl/>
        </w:rPr>
        <w:t xml:space="preserve"> &lt;&lt; </w:t>
      </w:r>
      <w:proofErr w:type="spellStart"/>
      <w:r w:rsidRPr="008D614C">
        <w:rPr>
          <w:rStyle w:val="TagStyle"/>
          <w:rtl/>
        </w:rPr>
        <w:t>יור</w:t>
      </w:r>
      <w:proofErr w:type="spellEnd"/>
      <w:r w:rsidRPr="008D614C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352"/>
    </w:p>
    <w:p w14:paraId="274D9754" w14:textId="77777777" w:rsidR="008D614C" w:rsidRDefault="008D614C" w:rsidP="008D614C">
      <w:pPr>
        <w:pStyle w:val="KeepWithNext"/>
        <w:rPr>
          <w:rtl/>
          <w:lang w:eastAsia="he-IL"/>
        </w:rPr>
      </w:pPr>
    </w:p>
    <w:p w14:paraId="04313855" w14:textId="17E2219C" w:rsidR="008D614C" w:rsidRDefault="008D614C" w:rsidP="008D614C">
      <w:pPr>
        <w:rPr>
          <w:rtl/>
          <w:lang w:eastAsia="he-IL"/>
        </w:rPr>
      </w:pPr>
      <w:bookmarkStart w:id="353" w:name="_ETM_Q1_633115"/>
      <w:bookmarkStart w:id="354" w:name="_ETM_Q1_633159"/>
      <w:bookmarkEnd w:id="353"/>
      <w:bookmarkEnd w:id="354"/>
      <w:r>
        <w:rPr>
          <w:rFonts w:hint="cs"/>
          <w:rtl/>
          <w:lang w:eastAsia="he-IL"/>
        </w:rPr>
        <w:t>אבל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היה </w:t>
      </w:r>
      <w:proofErr w:type="spellStart"/>
      <w:r>
        <w:rPr>
          <w:rFonts w:hint="cs"/>
          <w:rtl/>
          <w:lang w:eastAsia="he-IL"/>
        </w:rPr>
        <w:t>מותלה</w:t>
      </w:r>
      <w:proofErr w:type="spellEnd"/>
      <w:r>
        <w:rPr>
          <w:rFonts w:hint="cs"/>
          <w:rtl/>
          <w:lang w:eastAsia="he-IL"/>
        </w:rPr>
        <w:t xml:space="preserve"> כנוטריון?</w:t>
      </w:r>
    </w:p>
    <w:p w14:paraId="6DCA6B7F" w14:textId="77777777" w:rsidR="0013642B" w:rsidRDefault="0013642B" w:rsidP="008D614C">
      <w:pPr>
        <w:rPr>
          <w:rtl/>
          <w:lang w:eastAsia="he-IL"/>
        </w:rPr>
      </w:pPr>
      <w:bookmarkStart w:id="355" w:name="_ETM_Q1_637125"/>
      <w:bookmarkStart w:id="356" w:name="_ETM_Q1_637172"/>
      <w:bookmarkEnd w:id="355"/>
      <w:bookmarkEnd w:id="356"/>
    </w:p>
    <w:p w14:paraId="2C98574B" w14:textId="748D10D9" w:rsidR="0013642B" w:rsidRDefault="0013642B" w:rsidP="0013642B">
      <w:pPr>
        <w:pStyle w:val="af9"/>
        <w:keepNext/>
        <w:rPr>
          <w:rtl/>
          <w:lang w:eastAsia="he-IL"/>
        </w:rPr>
      </w:pPr>
      <w:bookmarkStart w:id="357" w:name="ET_guest_עמיר_הרן_70"/>
      <w:r w:rsidRPr="0013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13642B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357"/>
    </w:p>
    <w:p w14:paraId="1EEE9D38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2D813BEC" w14:textId="62C3D06A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 אחד של אכיפה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סחיפי</w:t>
      </w:r>
      <w:r w:rsidR="00002E83">
        <w:rPr>
          <w:rFonts w:hint="cs"/>
          <w:rtl/>
          <w:lang w:eastAsia="he-IL"/>
        </w:rPr>
        <w:t xml:space="preserve"> </w:t>
      </w:r>
      <w:bookmarkStart w:id="358" w:name="_ETM_Q1_641115"/>
      <w:bookmarkEnd w:id="358"/>
      <w:r>
        <w:rPr>
          <w:rFonts w:hint="cs"/>
          <w:rtl/>
          <w:lang w:eastAsia="he-IL"/>
        </w:rPr>
        <w:t>התחזות למקצוע. זה מאוד נדיר אבל זה קורה.</w:t>
      </w:r>
    </w:p>
    <w:p w14:paraId="2D666640" w14:textId="77777777" w:rsidR="0013642B" w:rsidRDefault="0013642B" w:rsidP="0013642B">
      <w:pPr>
        <w:rPr>
          <w:rtl/>
          <w:lang w:eastAsia="he-IL"/>
        </w:rPr>
      </w:pPr>
    </w:p>
    <w:p w14:paraId="1CB7A94D" w14:textId="6A1EEA7B" w:rsidR="0013642B" w:rsidRDefault="0013642B" w:rsidP="0013642B">
      <w:pPr>
        <w:pStyle w:val="af6"/>
        <w:keepNext/>
        <w:rPr>
          <w:rtl/>
        </w:rPr>
      </w:pPr>
      <w:bookmarkStart w:id="359" w:name="ET_yor_6157_71"/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359"/>
    </w:p>
    <w:p w14:paraId="77B5DD62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3EF9AE9A" w14:textId="46A79B6D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>של נוטריון?</w:t>
      </w:r>
    </w:p>
    <w:p w14:paraId="639DCC7A" w14:textId="77777777" w:rsidR="0013642B" w:rsidRDefault="0013642B" w:rsidP="0013642B">
      <w:pPr>
        <w:rPr>
          <w:rtl/>
          <w:lang w:eastAsia="he-IL"/>
        </w:rPr>
      </w:pPr>
    </w:p>
    <w:p w14:paraId="0222B7B6" w14:textId="6EAA0059" w:rsidR="0013642B" w:rsidRDefault="0013642B" w:rsidP="0013642B">
      <w:pPr>
        <w:pStyle w:val="af9"/>
        <w:keepNext/>
        <w:rPr>
          <w:rtl/>
          <w:lang w:eastAsia="he-IL"/>
        </w:rPr>
      </w:pPr>
      <w:bookmarkStart w:id="360" w:name="ET_guest_עמיר_הרן_72"/>
      <w:r w:rsidRPr="0013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13642B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360"/>
    </w:p>
    <w:p w14:paraId="4B1BC7F7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59773BCD" w14:textId="628362F4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של רואה חשבון. </w:t>
      </w:r>
    </w:p>
    <w:p w14:paraId="381FF8DD" w14:textId="77777777" w:rsidR="0013642B" w:rsidRDefault="0013642B" w:rsidP="0013642B">
      <w:pPr>
        <w:rPr>
          <w:rtl/>
          <w:lang w:eastAsia="he-IL"/>
        </w:rPr>
      </w:pPr>
    </w:p>
    <w:p w14:paraId="7CFAD901" w14:textId="19DE19AC" w:rsidR="0013642B" w:rsidRDefault="0013642B" w:rsidP="0013642B">
      <w:pPr>
        <w:pStyle w:val="af6"/>
        <w:keepNext/>
        <w:rPr>
          <w:rtl/>
        </w:rPr>
      </w:pPr>
      <w:bookmarkStart w:id="361" w:name="ET_yor_6157_73"/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361"/>
    </w:p>
    <w:p w14:paraId="4DCF70CF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4AE0C1B8" w14:textId="7D5CA18D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אומר. יש תפקידים שיותר נותן </w:t>
      </w:r>
      <w:proofErr w:type="spellStart"/>
      <w:r>
        <w:rPr>
          <w:rFonts w:hint="cs"/>
          <w:rtl/>
          <w:lang w:eastAsia="he-IL"/>
        </w:rPr>
        <w:t>צ'ארם</w:t>
      </w:r>
      <w:proofErr w:type="spellEnd"/>
      <w:r>
        <w:rPr>
          <w:rFonts w:hint="cs"/>
          <w:rtl/>
          <w:lang w:eastAsia="he-IL"/>
        </w:rPr>
        <w:t xml:space="preserve"> להתחזות </w:t>
      </w:r>
      <w:bookmarkStart w:id="362" w:name="_ETM_Q1_648684"/>
      <w:bookmarkEnd w:id="362"/>
      <w:r>
        <w:rPr>
          <w:rFonts w:hint="cs"/>
          <w:rtl/>
          <w:lang w:eastAsia="he-IL"/>
        </w:rPr>
        <w:t xml:space="preserve">אליהם מאשר נוטריון. בן אדם </w:t>
      </w:r>
      <w:bookmarkStart w:id="363" w:name="_ETM_Q1_652145"/>
      <w:bookmarkEnd w:id="363"/>
      <w:r>
        <w:rPr>
          <w:rFonts w:hint="cs"/>
          <w:rtl/>
          <w:lang w:eastAsia="he-IL"/>
        </w:rPr>
        <w:t>רוצה שיחשבו שהוא רופא. נוטריון לא נותן לך עוד</w:t>
      </w:r>
      <w:r w:rsidR="00002E8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דרינק</w:t>
      </w:r>
      <w:proofErr w:type="spellEnd"/>
      <w:r>
        <w:rPr>
          <w:rFonts w:hint="cs"/>
          <w:rtl/>
          <w:lang w:eastAsia="he-IL"/>
        </w:rPr>
        <w:t xml:space="preserve"> בבר. </w:t>
      </w:r>
    </w:p>
    <w:p w14:paraId="4190B668" w14:textId="77777777" w:rsidR="0013642B" w:rsidRDefault="0013642B" w:rsidP="0013642B">
      <w:pPr>
        <w:rPr>
          <w:rtl/>
          <w:lang w:eastAsia="he-IL"/>
        </w:rPr>
      </w:pPr>
      <w:bookmarkStart w:id="364" w:name="_ETM_Q1_664579"/>
      <w:bookmarkStart w:id="365" w:name="_ETM_Q1_664620"/>
      <w:bookmarkEnd w:id="364"/>
      <w:bookmarkEnd w:id="365"/>
    </w:p>
    <w:p w14:paraId="48883794" w14:textId="5C6E611F" w:rsidR="0013642B" w:rsidRDefault="0013642B" w:rsidP="0013642B">
      <w:pPr>
        <w:pStyle w:val="a4"/>
        <w:keepNext/>
        <w:rPr>
          <w:rtl/>
        </w:rPr>
      </w:pPr>
      <w:bookmarkStart w:id="366" w:name="ET_speaker_נעמה_מנחמי_74"/>
      <w:r w:rsidRPr="0013642B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366"/>
    </w:p>
    <w:p w14:paraId="3E56BB61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00E5BD15" w14:textId="591EB683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נקודה אחת שאני אבהיר. כשהעברנו את הסנקציה</w:t>
      </w:r>
      <w:bookmarkStart w:id="367" w:name="_ETM_Q1_677271"/>
      <w:bookmarkEnd w:id="367"/>
      <w:r>
        <w:rPr>
          <w:rFonts w:hint="cs"/>
          <w:rtl/>
          <w:lang w:eastAsia="he-IL"/>
        </w:rPr>
        <w:t xml:space="preserve"> הפלילית לסעיפים, התיקון של הסעיפים הפליליים עצמם יוצר מעין סנקציה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בסעיף 44(א) של הנוטריונים. בפסקה (1) כתוב שהוא </w:t>
      </w:r>
      <w:bookmarkStart w:id="368" w:name="_ETM_Q1_692911"/>
      <w:bookmarkEnd w:id="368"/>
      <w:r>
        <w:rPr>
          <w:rFonts w:hint="cs"/>
          <w:rtl/>
          <w:lang w:eastAsia="he-IL"/>
        </w:rPr>
        <w:t>לא ישמש בתקופת ההתליה כנוטריון ולא יציג את עצמו ככזה</w:t>
      </w:r>
      <w:bookmarkStart w:id="369" w:name="_ETM_Q1_698528"/>
      <w:bookmarkEnd w:id="3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בדיוק אותה לשון של הסעיף של ההתחזות אבל זה כן יוצר איזושהי סנקציה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0" w:name="_ETM_Q1_703872"/>
      <w:bookmarkEnd w:id="370"/>
    </w:p>
    <w:p w14:paraId="4EB536F6" w14:textId="77777777" w:rsidR="0013642B" w:rsidRDefault="0013642B" w:rsidP="0013642B">
      <w:pPr>
        <w:rPr>
          <w:rtl/>
          <w:lang w:eastAsia="he-IL"/>
        </w:rPr>
      </w:pPr>
      <w:bookmarkStart w:id="371" w:name="_ETM_Q1_703919"/>
      <w:bookmarkEnd w:id="371"/>
    </w:p>
    <w:p w14:paraId="3C9BE21E" w14:textId="5727643D" w:rsidR="0013642B" w:rsidRDefault="0013642B" w:rsidP="0013642B">
      <w:pPr>
        <w:pStyle w:val="af9"/>
        <w:keepNext/>
        <w:rPr>
          <w:rtl/>
          <w:lang w:eastAsia="he-IL"/>
        </w:rPr>
      </w:pPr>
      <w:bookmarkStart w:id="372" w:name="ET_guest_לילך_וגנר_78"/>
      <w:r w:rsidRPr="0013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3642B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372"/>
    </w:p>
    <w:p w14:paraId="4C555E87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67C8ED42" w14:textId="7A85F545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יהי</w:t>
      </w:r>
      <w:bookmarkStart w:id="373" w:name="_ETM_Q1_702509"/>
      <w:bookmarkEnd w:id="373"/>
      <w:r>
        <w:rPr>
          <w:rFonts w:hint="cs"/>
          <w:rtl/>
          <w:lang w:eastAsia="he-IL"/>
        </w:rPr>
        <w:t xml:space="preserve">ה לאכוף את זה כעבירה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</w:t>
      </w:r>
      <w:bookmarkStart w:id="374" w:name="_ETM_Q1_707830"/>
      <w:bookmarkEnd w:id="374"/>
    </w:p>
    <w:p w14:paraId="40882960" w14:textId="77777777" w:rsidR="0013642B" w:rsidRDefault="0013642B" w:rsidP="0013642B">
      <w:pPr>
        <w:rPr>
          <w:rtl/>
          <w:lang w:eastAsia="he-IL"/>
        </w:rPr>
      </w:pPr>
      <w:bookmarkStart w:id="375" w:name="_ETM_Q1_707879"/>
      <w:bookmarkStart w:id="376" w:name="_ETM_Q1_709214"/>
      <w:bookmarkEnd w:id="375"/>
      <w:bookmarkEnd w:id="376"/>
    </w:p>
    <w:p w14:paraId="4564AF33" w14:textId="5D89C0E4" w:rsidR="0013642B" w:rsidRDefault="0013642B" w:rsidP="0013642B">
      <w:pPr>
        <w:pStyle w:val="af9"/>
        <w:keepNext/>
        <w:rPr>
          <w:rtl/>
          <w:lang w:eastAsia="he-IL"/>
        </w:rPr>
      </w:pPr>
      <w:bookmarkStart w:id="377" w:name="ET_guest_עמיר_הרן_76"/>
      <w:r w:rsidRPr="0013642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עמיר הרן:</w:t>
      </w:r>
      <w:r w:rsidRPr="0013642B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377"/>
    </w:p>
    <w:p w14:paraId="652AEFF1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354D5242" w14:textId="6E59F2AE" w:rsidR="0013642B" w:rsidRDefault="0013642B" w:rsidP="0013642B">
      <w:pPr>
        <w:rPr>
          <w:rtl/>
          <w:lang w:eastAsia="he-IL"/>
        </w:rPr>
      </w:pPr>
      <w:bookmarkStart w:id="378" w:name="_ETM_Q1_709470"/>
      <w:bookmarkStart w:id="379" w:name="_ETM_Q1_709508"/>
      <w:bookmarkEnd w:id="378"/>
      <w:bookmarkEnd w:id="379"/>
      <w:r>
        <w:rPr>
          <w:rFonts w:hint="cs"/>
          <w:rtl/>
          <w:lang w:eastAsia="he-IL"/>
        </w:rPr>
        <w:t>זה יוצר נורמה שאסור.</w:t>
      </w:r>
    </w:p>
    <w:p w14:paraId="7A1D48CB" w14:textId="77777777" w:rsidR="0013642B" w:rsidRDefault="0013642B" w:rsidP="0013642B">
      <w:pPr>
        <w:rPr>
          <w:rtl/>
          <w:lang w:eastAsia="he-IL"/>
        </w:rPr>
      </w:pPr>
      <w:bookmarkStart w:id="380" w:name="_ETM_Q1_708833"/>
      <w:bookmarkStart w:id="381" w:name="_ETM_Q1_708873"/>
      <w:bookmarkEnd w:id="380"/>
      <w:bookmarkEnd w:id="381"/>
    </w:p>
    <w:p w14:paraId="5C08301D" w14:textId="7B62C9E3" w:rsidR="0013642B" w:rsidRDefault="0013642B" w:rsidP="0013642B">
      <w:pPr>
        <w:pStyle w:val="af9"/>
        <w:keepNext/>
        <w:rPr>
          <w:rtl/>
          <w:lang w:eastAsia="he-IL"/>
        </w:rPr>
      </w:pPr>
      <w:bookmarkStart w:id="382" w:name="ET_guest_לילך_וגנר_79"/>
      <w:r w:rsidRPr="0013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3642B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382"/>
    </w:p>
    <w:p w14:paraId="525F628D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192DA1EF" w14:textId="64D7C093" w:rsidR="0013642B" w:rsidRDefault="0013642B" w:rsidP="0013642B">
      <w:pPr>
        <w:rPr>
          <w:rtl/>
          <w:lang w:eastAsia="he-IL"/>
        </w:rPr>
      </w:pPr>
      <w:bookmarkStart w:id="383" w:name="_ETM_Q1_708316"/>
      <w:bookmarkStart w:id="384" w:name="_ETM_Q1_708365"/>
      <w:bookmarkEnd w:id="383"/>
      <w:bookmarkEnd w:id="384"/>
      <w:r>
        <w:rPr>
          <w:rFonts w:hint="cs"/>
          <w:rtl/>
          <w:lang w:eastAsia="he-IL"/>
        </w:rPr>
        <w:t xml:space="preserve">נורמה משמעתית. </w:t>
      </w:r>
    </w:p>
    <w:p w14:paraId="656FFF12" w14:textId="77777777" w:rsidR="0013642B" w:rsidRDefault="0013642B" w:rsidP="0013642B">
      <w:pPr>
        <w:rPr>
          <w:rtl/>
          <w:lang w:eastAsia="he-IL"/>
        </w:rPr>
      </w:pPr>
    </w:p>
    <w:p w14:paraId="542E68BC" w14:textId="26B7C509" w:rsidR="0013642B" w:rsidRDefault="0013642B" w:rsidP="0013642B">
      <w:pPr>
        <w:pStyle w:val="af6"/>
        <w:keepNext/>
        <w:rPr>
          <w:rtl/>
        </w:rPr>
      </w:pPr>
      <w:bookmarkStart w:id="385" w:name="ET_yor_6157_80"/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385"/>
    </w:p>
    <w:p w14:paraId="500EB4DE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4A629ABB" w14:textId="0FE17126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משמעתית. לא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</w:t>
      </w:r>
    </w:p>
    <w:p w14:paraId="65B96A3B" w14:textId="77777777" w:rsidR="0013642B" w:rsidRDefault="0013642B" w:rsidP="0013642B">
      <w:pPr>
        <w:rPr>
          <w:rtl/>
          <w:lang w:eastAsia="he-IL"/>
        </w:rPr>
      </w:pPr>
      <w:bookmarkStart w:id="386" w:name="_ETM_Q1_711500"/>
      <w:bookmarkEnd w:id="386"/>
    </w:p>
    <w:p w14:paraId="04763AB0" w14:textId="0DA3CF14" w:rsidR="0013642B" w:rsidRDefault="0013642B" w:rsidP="0013642B">
      <w:pPr>
        <w:pStyle w:val="a4"/>
        <w:keepNext/>
        <w:rPr>
          <w:rtl/>
        </w:rPr>
      </w:pPr>
      <w:bookmarkStart w:id="387" w:name="ET_speaker_נעמה_מנחמי_81"/>
      <w:r w:rsidRPr="0013642B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387"/>
    </w:p>
    <w:p w14:paraId="65EE79D9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6AC93241" w14:textId="301D2665" w:rsidR="0013642B" w:rsidRDefault="0013642B" w:rsidP="0013642B">
      <w:pPr>
        <w:rPr>
          <w:rtl/>
          <w:lang w:eastAsia="he-IL"/>
        </w:rPr>
      </w:pPr>
      <w:bookmarkStart w:id="388" w:name="_ETM_Q1_711786"/>
      <w:bookmarkStart w:id="389" w:name="_ETM_Q1_711821"/>
      <w:bookmarkEnd w:id="388"/>
      <w:bookmarkEnd w:id="389"/>
      <w:r>
        <w:rPr>
          <w:rFonts w:hint="cs"/>
          <w:rtl/>
          <w:lang w:eastAsia="he-IL"/>
        </w:rPr>
        <w:t>משמעתית. כן.</w:t>
      </w:r>
      <w:r w:rsidR="00002E83">
        <w:rPr>
          <w:rFonts w:hint="cs"/>
          <w:rtl/>
          <w:lang w:eastAsia="he-IL"/>
        </w:rPr>
        <w:t xml:space="preserve"> </w:t>
      </w:r>
    </w:p>
    <w:p w14:paraId="4BD246E5" w14:textId="77777777" w:rsidR="0013642B" w:rsidRDefault="0013642B" w:rsidP="0013642B">
      <w:pPr>
        <w:rPr>
          <w:rtl/>
          <w:lang w:eastAsia="he-IL"/>
        </w:rPr>
      </w:pPr>
    </w:p>
    <w:p w14:paraId="7AD55F86" w14:textId="02F9E1C2" w:rsidR="0013642B" w:rsidRDefault="0013642B" w:rsidP="0013642B">
      <w:pPr>
        <w:pStyle w:val="af6"/>
        <w:keepNext/>
        <w:rPr>
          <w:rtl/>
        </w:rPr>
      </w:pPr>
      <w:bookmarkStart w:id="390" w:name="ET_yor_6157_82"/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390"/>
    </w:p>
    <w:p w14:paraId="6F8D7D67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7608D938" w14:textId="47DE03D0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עבירה </w:t>
      </w:r>
      <w:bookmarkStart w:id="391" w:name="_ETM_Q1_712929"/>
      <w:bookmarkEnd w:id="391"/>
      <w:r>
        <w:rPr>
          <w:rFonts w:hint="cs"/>
          <w:rtl/>
          <w:lang w:eastAsia="he-IL"/>
        </w:rPr>
        <w:t xml:space="preserve">לפי חוק עבירות </w:t>
      </w:r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>.</w:t>
      </w:r>
      <w:bookmarkStart w:id="392" w:name="_ETM_Q1_715549"/>
      <w:bookmarkEnd w:id="392"/>
    </w:p>
    <w:p w14:paraId="745F69AC" w14:textId="77777777" w:rsidR="0013642B" w:rsidRDefault="0013642B" w:rsidP="0013642B">
      <w:pPr>
        <w:rPr>
          <w:rtl/>
          <w:lang w:eastAsia="he-IL"/>
        </w:rPr>
      </w:pPr>
      <w:bookmarkStart w:id="393" w:name="_ETM_Q1_715591"/>
      <w:bookmarkEnd w:id="393"/>
    </w:p>
    <w:p w14:paraId="5C11AE9F" w14:textId="14AC8FC4" w:rsidR="0013642B" w:rsidRDefault="0013642B" w:rsidP="0013642B">
      <w:pPr>
        <w:pStyle w:val="a4"/>
        <w:keepNext/>
        <w:rPr>
          <w:rtl/>
        </w:rPr>
      </w:pPr>
      <w:bookmarkStart w:id="394" w:name="ET_speaker_נעמה_מנחמי_83"/>
      <w:r w:rsidRPr="0013642B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394"/>
    </w:p>
    <w:p w14:paraId="6AC8D293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6F5E4436" w14:textId="7A80DA6D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משמעתית</w:t>
      </w:r>
      <w:bookmarkStart w:id="395" w:name="_ETM_Q1_716202"/>
      <w:bookmarkStart w:id="396" w:name="_ETM_Q1_716246"/>
      <w:bookmarkEnd w:id="395"/>
      <w:bookmarkEnd w:id="396"/>
      <w:r>
        <w:rPr>
          <w:rFonts w:hint="cs"/>
          <w:rtl/>
          <w:lang w:eastAsia="he-IL"/>
        </w:rPr>
        <w:t>.</w:t>
      </w:r>
    </w:p>
    <w:p w14:paraId="11BDE886" w14:textId="77777777" w:rsidR="0013642B" w:rsidRDefault="0013642B" w:rsidP="0013642B">
      <w:pPr>
        <w:rPr>
          <w:rtl/>
          <w:lang w:eastAsia="he-IL"/>
        </w:rPr>
      </w:pPr>
    </w:p>
    <w:p w14:paraId="119257BA" w14:textId="36986B30" w:rsidR="0013642B" w:rsidRDefault="0013642B" w:rsidP="0013642B">
      <w:pPr>
        <w:pStyle w:val="af6"/>
        <w:keepNext/>
        <w:rPr>
          <w:rtl/>
        </w:rPr>
      </w:pPr>
      <w:bookmarkStart w:id="397" w:name="ET_yor_6157_84"/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397"/>
    </w:p>
    <w:p w14:paraId="36532E49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19696D68" w14:textId="0D7465B4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לזה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עיצ</w:t>
      </w:r>
      <w:bookmarkStart w:id="398" w:name="_ETM_Q1_716544"/>
      <w:bookmarkEnd w:id="398"/>
      <w:r>
        <w:rPr>
          <w:rFonts w:hint="cs"/>
          <w:rtl/>
          <w:lang w:eastAsia="he-IL"/>
        </w:rPr>
        <w:t>ום כספי.</w:t>
      </w:r>
    </w:p>
    <w:p w14:paraId="365A2FF5" w14:textId="77777777" w:rsidR="0013642B" w:rsidRDefault="0013642B" w:rsidP="0013642B">
      <w:pPr>
        <w:rPr>
          <w:rtl/>
          <w:lang w:eastAsia="he-IL"/>
        </w:rPr>
      </w:pPr>
      <w:bookmarkStart w:id="399" w:name="_ETM_Q1_717717"/>
      <w:bookmarkStart w:id="400" w:name="_ETM_Q1_717758"/>
      <w:bookmarkStart w:id="401" w:name="_ETM_Q1_718492"/>
      <w:bookmarkEnd w:id="399"/>
      <w:bookmarkEnd w:id="400"/>
      <w:bookmarkEnd w:id="401"/>
    </w:p>
    <w:p w14:paraId="299A8C72" w14:textId="1152C5B1" w:rsidR="0013642B" w:rsidRDefault="0013642B" w:rsidP="0013642B">
      <w:pPr>
        <w:pStyle w:val="a4"/>
        <w:keepNext/>
        <w:rPr>
          <w:rtl/>
        </w:rPr>
      </w:pPr>
      <w:bookmarkStart w:id="402" w:name="ET_speaker_נעמה_מנחמי_85"/>
      <w:r w:rsidRPr="0013642B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402"/>
    </w:p>
    <w:p w14:paraId="4FB4FC6B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463DF3CB" w14:textId="7B820CC0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3" w:name="_ETM_Q1_718778"/>
      <w:bookmarkStart w:id="404" w:name="_ETM_Q1_718806"/>
      <w:bookmarkEnd w:id="403"/>
      <w:bookmarkEnd w:id="404"/>
      <w:r>
        <w:rPr>
          <w:rFonts w:hint="cs"/>
          <w:rtl/>
          <w:lang w:eastAsia="he-IL"/>
        </w:rPr>
        <w:t xml:space="preserve">א. </w:t>
      </w:r>
    </w:p>
    <w:p w14:paraId="6203D476" w14:textId="77777777" w:rsidR="0013642B" w:rsidRDefault="0013642B" w:rsidP="0013642B">
      <w:pPr>
        <w:rPr>
          <w:rtl/>
          <w:lang w:eastAsia="he-IL"/>
        </w:rPr>
      </w:pPr>
      <w:bookmarkStart w:id="405" w:name="_ETM_Q1_720195"/>
      <w:bookmarkStart w:id="406" w:name="_ETM_Q1_720233"/>
      <w:bookmarkEnd w:id="405"/>
      <w:bookmarkEnd w:id="406"/>
    </w:p>
    <w:p w14:paraId="6D74D8D9" w14:textId="64E09CBB" w:rsidR="0013642B" w:rsidRDefault="0013642B" w:rsidP="0013642B">
      <w:pPr>
        <w:pStyle w:val="af6"/>
        <w:keepNext/>
        <w:rPr>
          <w:rtl/>
        </w:rPr>
      </w:pPr>
      <w:bookmarkStart w:id="407" w:name="ET_yor_6157_86"/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407"/>
    </w:p>
    <w:p w14:paraId="5F86F5D4" w14:textId="77777777" w:rsidR="0013642B" w:rsidRDefault="0013642B" w:rsidP="0013642B">
      <w:pPr>
        <w:pStyle w:val="KeepWithNext"/>
        <w:rPr>
          <w:rtl/>
        </w:rPr>
      </w:pPr>
    </w:p>
    <w:p w14:paraId="266CB380" w14:textId="325162BA" w:rsidR="0013642B" w:rsidRDefault="0013642B" w:rsidP="0013642B">
      <w:pPr>
        <w:rPr>
          <w:rtl/>
        </w:rPr>
      </w:pPr>
      <w:r>
        <w:rPr>
          <w:rFonts w:hint="cs"/>
          <w:rtl/>
        </w:rPr>
        <w:t>הכוונה היא שזאת תהיה עבירה משמעתית.</w:t>
      </w:r>
    </w:p>
    <w:p w14:paraId="49E8A586" w14:textId="77777777" w:rsidR="0013642B" w:rsidRDefault="0013642B" w:rsidP="0013642B">
      <w:pPr>
        <w:rPr>
          <w:rtl/>
        </w:rPr>
      </w:pPr>
      <w:bookmarkStart w:id="408" w:name="_ETM_Q1_719868"/>
      <w:bookmarkStart w:id="409" w:name="_ETM_Q1_719911"/>
      <w:bookmarkStart w:id="410" w:name="_ETM_Q1_720980"/>
      <w:bookmarkEnd w:id="408"/>
      <w:bookmarkEnd w:id="409"/>
      <w:bookmarkEnd w:id="410"/>
    </w:p>
    <w:p w14:paraId="04BF049A" w14:textId="1D2042A2" w:rsidR="0013642B" w:rsidRDefault="0013642B" w:rsidP="0013642B">
      <w:pPr>
        <w:pStyle w:val="af9"/>
        <w:keepNext/>
        <w:rPr>
          <w:rtl/>
          <w:lang w:eastAsia="he-IL"/>
        </w:rPr>
      </w:pPr>
      <w:bookmarkStart w:id="411" w:name="ET_guest_לילך_וגנר_88"/>
      <w:r w:rsidRPr="0013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13642B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411"/>
    </w:p>
    <w:p w14:paraId="25301C52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26341236" w14:textId="7B07F5C5" w:rsidR="0013642B" w:rsidRDefault="0013642B" w:rsidP="0013642B">
      <w:pPr>
        <w:rPr>
          <w:rtl/>
          <w:lang w:eastAsia="he-IL"/>
        </w:rPr>
      </w:pPr>
      <w:bookmarkStart w:id="412" w:name="_ETM_Q1_721258"/>
      <w:bookmarkStart w:id="413" w:name="_ETM_Q1_721294"/>
      <w:bookmarkEnd w:id="412"/>
      <w:bookmarkEnd w:id="413"/>
      <w:r>
        <w:rPr>
          <w:rFonts w:hint="cs"/>
          <w:rtl/>
          <w:lang w:eastAsia="he-IL"/>
        </w:rPr>
        <w:t xml:space="preserve"> כן.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משמעתית גם ולא פלילית.</w:t>
      </w:r>
      <w:bookmarkStart w:id="414" w:name="_ETM_Q1_725971"/>
      <w:bookmarkEnd w:id="414"/>
    </w:p>
    <w:p w14:paraId="0A2FF4FD" w14:textId="77777777" w:rsidR="0013642B" w:rsidRDefault="0013642B" w:rsidP="0013642B">
      <w:pPr>
        <w:rPr>
          <w:rtl/>
          <w:lang w:eastAsia="he-IL"/>
        </w:rPr>
      </w:pPr>
      <w:bookmarkStart w:id="415" w:name="_ETM_Q1_726015"/>
      <w:bookmarkEnd w:id="415"/>
    </w:p>
    <w:p w14:paraId="70E2584B" w14:textId="29B16836" w:rsidR="0013642B" w:rsidRDefault="0013642B" w:rsidP="0013642B">
      <w:pPr>
        <w:pStyle w:val="af6"/>
        <w:keepNext/>
        <w:rPr>
          <w:rtl/>
        </w:rPr>
      </w:pPr>
      <w:bookmarkStart w:id="416" w:name="ET_yor_6157_89"/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416"/>
    </w:p>
    <w:p w14:paraId="3E763AD7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51D22F88" w14:textId="69ACBC15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סיימנו?</w:t>
      </w:r>
    </w:p>
    <w:p w14:paraId="75348388" w14:textId="77777777" w:rsidR="0013642B" w:rsidRDefault="0013642B" w:rsidP="0013642B">
      <w:pPr>
        <w:rPr>
          <w:rtl/>
          <w:lang w:eastAsia="he-IL"/>
        </w:rPr>
      </w:pPr>
    </w:p>
    <w:p w14:paraId="6EAE37AE" w14:textId="175C8766" w:rsidR="0013642B" w:rsidRDefault="0013642B" w:rsidP="0013642B">
      <w:pPr>
        <w:pStyle w:val="a4"/>
        <w:keepNext/>
        <w:rPr>
          <w:rtl/>
        </w:rPr>
      </w:pPr>
      <w:bookmarkStart w:id="417" w:name="ET_speaker_נעמה_מנחמי_90"/>
      <w:r w:rsidRPr="0013642B">
        <w:rPr>
          <w:rStyle w:val="TagStyle"/>
          <w:rtl/>
        </w:rPr>
        <w:t xml:space="preserve"> &lt;&lt; דובר &gt;&gt; </w:t>
      </w:r>
      <w:r>
        <w:rPr>
          <w:rtl/>
        </w:rPr>
        <w:t xml:space="preserve">נעמה </w:t>
      </w:r>
      <w:proofErr w:type="spellStart"/>
      <w:r>
        <w:rPr>
          <w:rtl/>
        </w:rPr>
        <w:t>מנחמי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דובר &gt;&gt;</w:t>
      </w:r>
      <w:r w:rsidR="0061357F">
        <w:rPr>
          <w:rtl/>
        </w:rPr>
        <w:t xml:space="preserve"> </w:t>
      </w:r>
      <w:bookmarkEnd w:id="417"/>
    </w:p>
    <w:p w14:paraId="38D005DE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3E1157CE" w14:textId="13B1E11B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68607EE" w14:textId="77777777" w:rsidR="0013642B" w:rsidRDefault="0013642B" w:rsidP="0013642B">
      <w:pPr>
        <w:rPr>
          <w:rtl/>
          <w:lang w:eastAsia="he-IL"/>
        </w:rPr>
      </w:pPr>
    </w:p>
    <w:p w14:paraId="288C079B" w14:textId="5B21491F" w:rsidR="0013642B" w:rsidRDefault="0013642B" w:rsidP="0013642B">
      <w:pPr>
        <w:pStyle w:val="af6"/>
        <w:keepNext/>
        <w:rPr>
          <w:rtl/>
        </w:rPr>
      </w:pPr>
      <w:bookmarkStart w:id="418" w:name="ET_yor_6157_91"/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418"/>
    </w:p>
    <w:p w14:paraId="6D948E3B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0F2FCF88" w14:textId="0B1067EB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תיקון לחוק הנוטריונים עם התיקונים ש</w:t>
      </w:r>
      <w:bookmarkStart w:id="419" w:name="_ETM_Q1_735969"/>
      <w:bookmarkEnd w:id="419"/>
      <w:r>
        <w:rPr>
          <w:rFonts w:hint="cs"/>
          <w:rtl/>
          <w:lang w:eastAsia="he-IL"/>
        </w:rPr>
        <w:t>נאמרו (תיקון מס' 11) ושיוכנסו לנוסח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בעזרת </w:t>
      </w:r>
      <w:bookmarkStart w:id="420" w:name="_ETM_Q1_739318"/>
      <w:bookmarkEnd w:id="420"/>
      <w:r>
        <w:rPr>
          <w:rFonts w:hint="cs"/>
          <w:rtl/>
          <w:lang w:eastAsia="he-IL"/>
        </w:rPr>
        <w:t xml:space="preserve">השם ולא יצריכו אותנו לעוד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אמן, ויונחו על שולחן המליאה בקרוב?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 </w:t>
      </w:r>
      <w:bookmarkStart w:id="421" w:name="_ETM_Q1_745566"/>
      <w:bookmarkEnd w:id="421"/>
      <w:r>
        <w:rPr>
          <w:rFonts w:hint="cs"/>
          <w:rtl/>
          <w:lang w:eastAsia="he-IL"/>
        </w:rPr>
        <w:t>בעד. מי נגד? אין מתנגדים. מי נמנע? אין נמנעים.</w:t>
      </w:r>
    </w:p>
    <w:p w14:paraId="4638AD67" w14:textId="77777777" w:rsidR="0013642B" w:rsidRDefault="0013642B" w:rsidP="0013642B">
      <w:pPr>
        <w:rPr>
          <w:rtl/>
          <w:lang w:eastAsia="he-IL"/>
        </w:rPr>
      </w:pPr>
    </w:p>
    <w:p w14:paraId="36071D28" w14:textId="49F6530F" w:rsidR="0013642B" w:rsidRDefault="0013642B" w:rsidP="0013642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882225A" w14:textId="1C36AAB9" w:rsidR="0013642B" w:rsidRDefault="0013642B" w:rsidP="0013642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D3C0130" w14:textId="77777777" w:rsidR="0013642B" w:rsidRDefault="0013642B" w:rsidP="0013642B">
      <w:pPr>
        <w:rPr>
          <w:rtl/>
          <w:lang w:eastAsia="he-IL"/>
        </w:rPr>
      </w:pPr>
    </w:p>
    <w:p w14:paraId="2B933531" w14:textId="0BF4C9AC" w:rsidR="0013642B" w:rsidRDefault="0013642B" w:rsidP="0013642B">
      <w:pPr>
        <w:pStyle w:val="af6"/>
        <w:keepNext/>
        <w:rPr>
          <w:rtl/>
        </w:rPr>
      </w:pPr>
      <w:bookmarkStart w:id="422" w:name="ET_yor_6157_92"/>
      <w:r w:rsidRPr="0013642B">
        <w:rPr>
          <w:rStyle w:val="TagStyle"/>
          <w:rtl/>
        </w:rPr>
        <w:lastRenderedPageBreak/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422"/>
    </w:p>
    <w:p w14:paraId="1E3DB581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275E25BF" w14:textId="352C84F0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</w:t>
      </w:r>
      <w:bookmarkStart w:id="423" w:name="_ETM_Q1_751673"/>
      <w:bookmarkEnd w:id="423"/>
      <w:r>
        <w:rPr>
          <w:rFonts w:hint="cs"/>
          <w:rtl/>
          <w:lang w:eastAsia="he-IL"/>
        </w:rPr>
        <w:t>כי הצעת חוק הנוטריונים (תיקון מס' 11) (התליית רישיון מרצון), התשפ"</w:t>
      </w:r>
      <w:bookmarkStart w:id="424" w:name="_ETM_Q1_756287"/>
      <w:bookmarkStart w:id="425" w:name="_ETM_Q1_756332"/>
      <w:bookmarkEnd w:id="424"/>
      <w:bookmarkEnd w:id="425"/>
      <w:r>
        <w:rPr>
          <w:rFonts w:hint="cs"/>
          <w:rtl/>
          <w:lang w:eastAsia="he-IL"/>
        </w:rPr>
        <w:t>ה-2025 בנוסח ובתיקונים שהוקראו אושרה.</w:t>
      </w:r>
    </w:p>
    <w:p w14:paraId="276B1259" w14:textId="77777777" w:rsidR="0013642B" w:rsidRDefault="0013642B" w:rsidP="0013642B">
      <w:pPr>
        <w:rPr>
          <w:rtl/>
          <w:lang w:eastAsia="he-IL"/>
        </w:rPr>
      </w:pPr>
      <w:bookmarkStart w:id="426" w:name="_ETM_Q1_758765"/>
      <w:bookmarkStart w:id="427" w:name="_ETM_Q1_758809"/>
      <w:bookmarkEnd w:id="426"/>
      <w:bookmarkEnd w:id="427"/>
    </w:p>
    <w:p w14:paraId="44067C2C" w14:textId="03267822" w:rsidR="0013642B" w:rsidRDefault="0013642B" w:rsidP="0013642B">
      <w:pPr>
        <w:pStyle w:val="af9"/>
        <w:keepNext/>
        <w:rPr>
          <w:rtl/>
          <w:lang w:eastAsia="he-IL"/>
        </w:rPr>
      </w:pPr>
      <w:bookmarkStart w:id="428" w:name="ET_guest_עמיר_הרן_93"/>
      <w:r w:rsidRPr="00136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13642B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428"/>
    </w:p>
    <w:p w14:paraId="3F1D1253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576AB6EE" w14:textId="59927354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תודה רבה לייעוץ המשפטי, לעורכת הדין נעמה </w:t>
      </w:r>
      <w:proofErr w:type="spellStart"/>
      <w:r>
        <w:rPr>
          <w:rFonts w:hint="cs"/>
          <w:rtl/>
          <w:lang w:eastAsia="he-IL"/>
        </w:rPr>
        <w:t>מנחמי</w:t>
      </w:r>
      <w:proofErr w:type="spellEnd"/>
      <w:r>
        <w:rPr>
          <w:rFonts w:hint="cs"/>
          <w:rtl/>
          <w:lang w:eastAsia="he-IL"/>
        </w:rPr>
        <w:t xml:space="preserve"> וליובל ליפשיץ </w:t>
      </w:r>
      <w:bookmarkStart w:id="429" w:name="_ETM_Q1_761473"/>
      <w:bookmarkEnd w:id="429"/>
      <w:r>
        <w:rPr>
          <w:rFonts w:hint="cs"/>
          <w:rtl/>
          <w:lang w:eastAsia="he-IL"/>
        </w:rPr>
        <w:t xml:space="preserve">על העבודה ולצוות הוועדה. הצוות של הוועדה כאן בסבלנות </w:t>
      </w:r>
      <w:bookmarkStart w:id="430" w:name="_ETM_Q1_762608"/>
      <w:bookmarkEnd w:id="430"/>
      <w:r>
        <w:rPr>
          <w:rFonts w:hint="cs"/>
          <w:rtl/>
          <w:lang w:eastAsia="he-IL"/>
        </w:rPr>
        <w:t>רבה השקיע בנושא זמן רב כדי</w:t>
      </w:r>
      <w:r w:rsidR="00002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להכניס את </w:t>
      </w:r>
      <w:proofErr w:type="spellStart"/>
      <w:r>
        <w:rPr>
          <w:rFonts w:hint="cs"/>
          <w:rtl/>
          <w:lang w:eastAsia="he-IL"/>
        </w:rPr>
        <w:t>הפצ</w:t>
      </w:r>
      <w:proofErr w:type="spellEnd"/>
      <w:r>
        <w:rPr>
          <w:rFonts w:hint="cs"/>
          <w:rtl/>
          <w:lang w:eastAsia="he-IL"/>
        </w:rPr>
        <w:t>' הזה לתוך החוק שהוא די ישן וזו באמת הייתה עבודה טובה ומשותפת.</w:t>
      </w:r>
    </w:p>
    <w:p w14:paraId="47323F9B" w14:textId="77777777" w:rsidR="0013642B" w:rsidRDefault="0013642B" w:rsidP="0013642B">
      <w:pPr>
        <w:rPr>
          <w:rtl/>
          <w:lang w:eastAsia="he-IL"/>
        </w:rPr>
      </w:pPr>
      <w:bookmarkStart w:id="431" w:name="_ETM_Q1_776318"/>
      <w:bookmarkStart w:id="432" w:name="_ETM_Q1_776358"/>
      <w:bookmarkEnd w:id="431"/>
      <w:bookmarkEnd w:id="432"/>
    </w:p>
    <w:p w14:paraId="52081F62" w14:textId="1F15DC22" w:rsidR="0013642B" w:rsidRDefault="0013642B" w:rsidP="0013642B">
      <w:pPr>
        <w:pStyle w:val="af6"/>
        <w:keepNext/>
        <w:rPr>
          <w:rtl/>
        </w:rPr>
      </w:pPr>
      <w:bookmarkStart w:id="433" w:name="ET_yor_6157_95"/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42B">
        <w:rPr>
          <w:rStyle w:val="TagStyle"/>
          <w:rtl/>
        </w:rPr>
        <w:t xml:space="preserve"> &lt;&lt; </w:t>
      </w:r>
      <w:proofErr w:type="spellStart"/>
      <w:r w:rsidRPr="0013642B">
        <w:rPr>
          <w:rStyle w:val="TagStyle"/>
          <w:rtl/>
        </w:rPr>
        <w:t>יור</w:t>
      </w:r>
      <w:proofErr w:type="spellEnd"/>
      <w:r w:rsidRPr="0013642B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433"/>
    </w:p>
    <w:p w14:paraId="1315322E" w14:textId="77777777" w:rsidR="0013642B" w:rsidRDefault="0013642B" w:rsidP="0013642B">
      <w:pPr>
        <w:pStyle w:val="KeepWithNext"/>
        <w:rPr>
          <w:rtl/>
          <w:lang w:eastAsia="he-IL"/>
        </w:rPr>
      </w:pPr>
    </w:p>
    <w:p w14:paraId="0436570B" w14:textId="3E8904DF" w:rsidR="0013642B" w:rsidRDefault="0013642B" w:rsidP="0013642B">
      <w:pPr>
        <w:rPr>
          <w:rtl/>
          <w:lang w:eastAsia="he-IL"/>
        </w:rPr>
      </w:pPr>
      <w:r>
        <w:rPr>
          <w:rFonts w:hint="cs"/>
          <w:rtl/>
          <w:lang w:eastAsia="he-IL"/>
        </w:rPr>
        <w:t>כא</w:t>
      </w:r>
      <w:bookmarkStart w:id="434" w:name="_ETM_Q1_775674"/>
      <w:bookmarkEnd w:id="434"/>
      <w:r>
        <w:rPr>
          <w:rFonts w:hint="cs"/>
          <w:rtl/>
          <w:lang w:eastAsia="he-IL"/>
        </w:rPr>
        <w:t xml:space="preserve">שר תביאו את התיקון הגדול לחוק הנוטריונים, אנחנו </w:t>
      </w:r>
      <w:r w:rsidR="002E4697">
        <w:rPr>
          <w:rFonts w:hint="cs"/>
          <w:rtl/>
          <w:lang w:eastAsia="he-IL"/>
        </w:rPr>
        <w:t>נעשה כאן מסיבה ו</w:t>
      </w:r>
      <w:r>
        <w:rPr>
          <w:rFonts w:hint="cs"/>
          <w:rtl/>
          <w:lang w:eastAsia="he-IL"/>
        </w:rPr>
        <w:t>נ</w:t>
      </w:r>
      <w:r w:rsidR="002E4697">
        <w:rPr>
          <w:rFonts w:hint="cs"/>
          <w:rtl/>
          <w:lang w:eastAsia="he-IL"/>
        </w:rPr>
        <w:t>זמין</w:t>
      </w:r>
      <w:r w:rsidR="00002E83">
        <w:rPr>
          <w:rFonts w:hint="cs"/>
          <w:rtl/>
          <w:lang w:eastAsia="he-IL"/>
        </w:rPr>
        <w:t xml:space="preserve"> </w:t>
      </w:r>
      <w:r w:rsidR="002E4697">
        <w:rPr>
          <w:rFonts w:hint="cs"/>
          <w:rtl/>
          <w:lang w:eastAsia="he-IL"/>
        </w:rPr>
        <w:t>את כל הנוטריונים.</w:t>
      </w:r>
    </w:p>
    <w:p w14:paraId="045092CC" w14:textId="77777777" w:rsidR="002E4697" w:rsidRDefault="002E4697" w:rsidP="0013642B">
      <w:pPr>
        <w:rPr>
          <w:rtl/>
          <w:lang w:eastAsia="he-IL"/>
        </w:rPr>
      </w:pPr>
      <w:bookmarkStart w:id="435" w:name="_ETM_Q1_779164"/>
      <w:bookmarkEnd w:id="435"/>
    </w:p>
    <w:p w14:paraId="34D24BE5" w14:textId="4982163E" w:rsidR="002E4697" w:rsidRDefault="002E4697" w:rsidP="002E4697">
      <w:pPr>
        <w:pStyle w:val="af9"/>
        <w:keepNext/>
        <w:rPr>
          <w:rtl/>
          <w:lang w:eastAsia="he-IL"/>
        </w:rPr>
      </w:pPr>
      <w:bookmarkStart w:id="436" w:name="ET_guest_עמיר_הרן_96"/>
      <w:r w:rsidRPr="002E4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הרן:</w:t>
      </w:r>
      <w:r w:rsidRPr="002E4697">
        <w:rPr>
          <w:rStyle w:val="TagStyle"/>
          <w:rtl/>
        </w:rPr>
        <w:t xml:space="preserve"> &lt;&lt; אורח &gt;&gt;</w:t>
      </w:r>
      <w:r w:rsidR="0061357F">
        <w:rPr>
          <w:rtl/>
          <w:lang w:eastAsia="he-IL"/>
        </w:rPr>
        <w:t xml:space="preserve"> </w:t>
      </w:r>
      <w:bookmarkEnd w:id="436"/>
    </w:p>
    <w:p w14:paraId="58605B8D" w14:textId="77777777" w:rsidR="002E4697" w:rsidRDefault="002E4697" w:rsidP="002E4697">
      <w:pPr>
        <w:pStyle w:val="KeepWithNext"/>
        <w:rPr>
          <w:rtl/>
          <w:lang w:eastAsia="he-IL"/>
        </w:rPr>
      </w:pPr>
    </w:p>
    <w:p w14:paraId="6FDB7E53" w14:textId="7348295D" w:rsidR="002E4697" w:rsidRDefault="002E4697" w:rsidP="002E4697">
      <w:pPr>
        <w:rPr>
          <w:rtl/>
          <w:lang w:eastAsia="he-IL"/>
        </w:rPr>
      </w:pPr>
      <w:bookmarkStart w:id="437" w:name="_ETM_Q1_779407"/>
      <w:bookmarkEnd w:id="437"/>
      <w:r>
        <w:rPr>
          <w:rFonts w:hint="cs"/>
          <w:rtl/>
          <w:lang w:eastAsia="he-IL"/>
        </w:rPr>
        <w:t>בינתיים א</w:t>
      </w:r>
      <w:bookmarkStart w:id="438" w:name="_ETM_Q1_779446"/>
      <w:bookmarkEnd w:id="438"/>
      <w:r>
        <w:rPr>
          <w:rFonts w:hint="cs"/>
          <w:rtl/>
          <w:lang w:eastAsia="he-IL"/>
        </w:rPr>
        <w:t>נחנו עובדים על התיקון הבינוני. במושב הבא.</w:t>
      </w:r>
    </w:p>
    <w:p w14:paraId="2F84ECF8" w14:textId="77777777" w:rsidR="002E4697" w:rsidRDefault="002E4697" w:rsidP="002E4697">
      <w:pPr>
        <w:rPr>
          <w:rtl/>
          <w:lang w:eastAsia="he-IL"/>
        </w:rPr>
      </w:pPr>
      <w:bookmarkStart w:id="439" w:name="_ETM_Q1_782227"/>
      <w:bookmarkEnd w:id="439"/>
    </w:p>
    <w:p w14:paraId="6BFD014C" w14:textId="233C41FD" w:rsidR="002E4697" w:rsidRDefault="002E4697" w:rsidP="002E4697">
      <w:pPr>
        <w:pStyle w:val="af6"/>
        <w:keepNext/>
        <w:rPr>
          <w:rtl/>
        </w:rPr>
      </w:pPr>
      <w:bookmarkStart w:id="440" w:name="ET_yor_6157_97"/>
      <w:r w:rsidRPr="002E4697">
        <w:rPr>
          <w:rStyle w:val="TagStyle"/>
          <w:rtl/>
        </w:rPr>
        <w:t xml:space="preserve"> &lt;&lt; </w:t>
      </w:r>
      <w:proofErr w:type="spellStart"/>
      <w:r w:rsidRPr="002E4697">
        <w:rPr>
          <w:rStyle w:val="TagStyle"/>
          <w:rtl/>
        </w:rPr>
        <w:t>יור</w:t>
      </w:r>
      <w:proofErr w:type="spellEnd"/>
      <w:r w:rsidRPr="002E46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4697">
        <w:rPr>
          <w:rStyle w:val="TagStyle"/>
          <w:rtl/>
        </w:rPr>
        <w:t xml:space="preserve"> &lt;&lt; </w:t>
      </w:r>
      <w:proofErr w:type="spellStart"/>
      <w:r w:rsidRPr="002E4697">
        <w:rPr>
          <w:rStyle w:val="TagStyle"/>
          <w:rtl/>
        </w:rPr>
        <w:t>יור</w:t>
      </w:r>
      <w:proofErr w:type="spellEnd"/>
      <w:r w:rsidRPr="002E4697">
        <w:rPr>
          <w:rStyle w:val="TagStyle"/>
          <w:rtl/>
        </w:rPr>
        <w:t xml:space="preserve"> &gt;&gt;</w:t>
      </w:r>
      <w:r w:rsidR="0061357F">
        <w:rPr>
          <w:rtl/>
        </w:rPr>
        <w:t xml:space="preserve"> </w:t>
      </w:r>
      <w:bookmarkEnd w:id="440"/>
    </w:p>
    <w:p w14:paraId="5BC47A63" w14:textId="77777777" w:rsidR="002E4697" w:rsidRDefault="002E4697" w:rsidP="002E4697">
      <w:pPr>
        <w:pStyle w:val="KeepWithNext"/>
        <w:rPr>
          <w:rtl/>
          <w:lang w:eastAsia="he-IL"/>
        </w:rPr>
      </w:pPr>
    </w:p>
    <w:p w14:paraId="563B9415" w14:textId="354CF9BE" w:rsidR="002E4697" w:rsidRDefault="002E4697" w:rsidP="002E4697">
      <w:pPr>
        <w:rPr>
          <w:rtl/>
          <w:lang w:eastAsia="he-IL"/>
        </w:rPr>
      </w:pPr>
      <w:bookmarkStart w:id="441" w:name="_ETM_Q1_782479"/>
      <w:bookmarkStart w:id="442" w:name="_ETM_Q1_782516"/>
      <w:bookmarkEnd w:id="441"/>
      <w:bookmarkEnd w:id="442"/>
      <w:r>
        <w:rPr>
          <w:rFonts w:hint="cs"/>
          <w:rtl/>
          <w:lang w:eastAsia="he-IL"/>
        </w:rPr>
        <w:t>תודה רבה לכולם. ישיבה זו נעולה.</w:t>
      </w:r>
    </w:p>
    <w:p w14:paraId="5A937291" w14:textId="77777777" w:rsidR="002E4697" w:rsidRDefault="002E4697" w:rsidP="002E4697">
      <w:pPr>
        <w:rPr>
          <w:rtl/>
          <w:lang w:eastAsia="he-IL"/>
        </w:rPr>
      </w:pPr>
    </w:p>
    <w:p w14:paraId="1F072618" w14:textId="77777777" w:rsidR="002E4697" w:rsidRDefault="002E4697" w:rsidP="002E4697">
      <w:pPr>
        <w:rPr>
          <w:rtl/>
          <w:lang w:eastAsia="he-IL"/>
        </w:rPr>
      </w:pPr>
    </w:p>
    <w:p w14:paraId="5B03AA0A" w14:textId="3131ED02" w:rsidR="002E4697" w:rsidRDefault="002E4697" w:rsidP="002E4697">
      <w:pPr>
        <w:pStyle w:val="afc"/>
        <w:keepNext/>
        <w:rPr>
          <w:rtl/>
          <w:lang w:eastAsia="he-IL"/>
        </w:rPr>
      </w:pPr>
      <w:bookmarkStart w:id="443" w:name="ET_meetingend_98"/>
      <w:r w:rsidRPr="002E469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09:30.</w:t>
      </w:r>
      <w:r w:rsidRPr="002E4697">
        <w:rPr>
          <w:rStyle w:val="TagStyle"/>
          <w:rtl/>
        </w:rPr>
        <w:t xml:space="preserve"> &lt;&lt; סיום &gt;&gt;</w:t>
      </w:r>
      <w:r w:rsidR="0061357F">
        <w:rPr>
          <w:rtl/>
          <w:lang w:eastAsia="he-IL"/>
        </w:rPr>
        <w:t xml:space="preserve"> </w:t>
      </w:r>
      <w:bookmarkEnd w:id="443"/>
    </w:p>
    <w:p w14:paraId="5EAD3FE2" w14:textId="77777777" w:rsidR="002E4697" w:rsidRDefault="002E4697" w:rsidP="002E4697">
      <w:pPr>
        <w:pStyle w:val="KeepWithNext"/>
        <w:rPr>
          <w:rtl/>
          <w:lang w:eastAsia="he-IL"/>
        </w:rPr>
      </w:pPr>
    </w:p>
    <w:p w14:paraId="7C406EC0" w14:textId="2742F5C3" w:rsidR="007872B4" w:rsidRPr="008713A4" w:rsidRDefault="007872B4" w:rsidP="00AB3F3A">
      <w:pPr>
        <w:ind w:firstLine="0"/>
      </w:pPr>
      <w:bookmarkStart w:id="444" w:name="_GoBack"/>
      <w:bookmarkEnd w:id="444"/>
    </w:p>
    <w:sectPr w:rsidR="007872B4" w:rsidRPr="008713A4" w:rsidSect="00F442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0131EF" w14:textId="77777777" w:rsidR="00A42723" w:rsidRDefault="00A42723">
      <w:r>
        <w:separator/>
      </w:r>
    </w:p>
  </w:endnote>
  <w:endnote w:type="continuationSeparator" w:id="0">
    <w:p w14:paraId="53E2A35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20A021" w14:textId="77777777" w:rsidR="00A42723" w:rsidRDefault="00A42723">
      <w:r>
        <w:separator/>
      </w:r>
    </w:p>
  </w:footnote>
  <w:footnote w:type="continuationSeparator" w:id="0">
    <w:p w14:paraId="2BE73A2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BD26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2427B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A4F2D" w14:textId="4A035C4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32D14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14DC2D71" w14:textId="20E6CA1D" w:rsidR="00D86E57" w:rsidRPr="00CC5815" w:rsidRDefault="00052D6B" w:rsidP="008E5E3F">
    <w:pPr>
      <w:pStyle w:val="a3"/>
      <w:ind w:firstLine="0"/>
    </w:pPr>
    <w:r>
      <w:rPr>
        <w:rtl/>
      </w:rPr>
      <w:t>ועדת החוקה, חוק ומשפט</w:t>
    </w:r>
  </w:p>
  <w:p w14:paraId="5DC81573" w14:textId="256ABEA5" w:rsidR="00D86E57" w:rsidRPr="00CC5815" w:rsidRDefault="00052D6B" w:rsidP="008E5E3F">
    <w:pPr>
      <w:pStyle w:val="a3"/>
      <w:ind w:firstLine="0"/>
      <w:rPr>
        <w:rtl/>
      </w:rPr>
    </w:pPr>
    <w:r>
      <w:rPr>
        <w:rtl/>
      </w:rPr>
      <w:t>26/03/2025</w:t>
    </w:r>
  </w:p>
  <w:p w14:paraId="5FEBCEF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0036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24D447" wp14:editId="3CF06F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8F0EB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335225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83"/>
    <w:rsid w:val="0002047E"/>
    <w:rsid w:val="00037279"/>
    <w:rsid w:val="00052D6B"/>
    <w:rsid w:val="00053057"/>
    <w:rsid w:val="00067F42"/>
    <w:rsid w:val="00092B80"/>
    <w:rsid w:val="000A17C6"/>
    <w:rsid w:val="000B060C"/>
    <w:rsid w:val="000B2EE6"/>
    <w:rsid w:val="000C47F5"/>
    <w:rsid w:val="000E3314"/>
    <w:rsid w:val="000F2459"/>
    <w:rsid w:val="0013642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4697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121"/>
    <w:rsid w:val="003F0A5F"/>
    <w:rsid w:val="00420E41"/>
    <w:rsid w:val="00424C94"/>
    <w:rsid w:val="00437409"/>
    <w:rsid w:val="00447608"/>
    <w:rsid w:val="00451746"/>
    <w:rsid w:val="00470EAC"/>
    <w:rsid w:val="0049458B"/>
    <w:rsid w:val="00495FD8"/>
    <w:rsid w:val="004A3C9D"/>
    <w:rsid w:val="004B0A65"/>
    <w:rsid w:val="004B1BE9"/>
    <w:rsid w:val="00500C0C"/>
    <w:rsid w:val="00503AF2"/>
    <w:rsid w:val="00526A5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57F"/>
    <w:rsid w:val="00634F61"/>
    <w:rsid w:val="00695A47"/>
    <w:rsid w:val="006A0CB7"/>
    <w:rsid w:val="006F0259"/>
    <w:rsid w:val="00700433"/>
    <w:rsid w:val="00702755"/>
    <w:rsid w:val="0070472C"/>
    <w:rsid w:val="007509A6"/>
    <w:rsid w:val="007573F3"/>
    <w:rsid w:val="00766544"/>
    <w:rsid w:val="007872B4"/>
    <w:rsid w:val="00791CBE"/>
    <w:rsid w:val="007C693F"/>
    <w:rsid w:val="007C6ADD"/>
    <w:rsid w:val="007E217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614C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67DE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1224"/>
    <w:rsid w:val="00B65508"/>
    <w:rsid w:val="00B75DE7"/>
    <w:rsid w:val="00B8517A"/>
    <w:rsid w:val="00BA6446"/>
    <w:rsid w:val="00BC3CC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724"/>
    <w:rsid w:val="00CA5363"/>
    <w:rsid w:val="00CB6D60"/>
    <w:rsid w:val="00CC5815"/>
    <w:rsid w:val="00CE24B8"/>
    <w:rsid w:val="00CE5849"/>
    <w:rsid w:val="00D03540"/>
    <w:rsid w:val="00D278F7"/>
    <w:rsid w:val="00D33BEB"/>
    <w:rsid w:val="00D346AF"/>
    <w:rsid w:val="00D36DBF"/>
    <w:rsid w:val="00D37550"/>
    <w:rsid w:val="00D40A29"/>
    <w:rsid w:val="00D45D27"/>
    <w:rsid w:val="00D528E7"/>
    <w:rsid w:val="00D86E57"/>
    <w:rsid w:val="00D96B24"/>
    <w:rsid w:val="00DE5B80"/>
    <w:rsid w:val="00E33AE3"/>
    <w:rsid w:val="00E61903"/>
    <w:rsid w:val="00E631D8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8A6"/>
    <w:rsid w:val="00F32D14"/>
    <w:rsid w:val="00F3623F"/>
    <w:rsid w:val="00F41C33"/>
    <w:rsid w:val="00F423F1"/>
    <w:rsid w:val="00F44235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A4CC41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2D6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52D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584C7-6A4D-4547-B5F1-723DDD8E8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9</Pages>
  <Words>1930</Words>
  <Characters>11006</Characters>
  <Application>Microsoft Office Word</Application>
  <DocSecurity>0</DocSecurity>
  <Lines>91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2025-05-26T05:50:00Z</dcterms:modified>
</cp:coreProperties>
</file>