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9B4662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453875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9B4662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76587D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b/>
          <w:bCs/>
        </w:rPr>
        <w:t>152</w:t>
      </w:r>
    </w:p>
    <w:p w:rsidR="00E64116" w:rsidRPr="008713A4" w:rsidRDefault="009B4662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הפנים והגנת הסביבה</w:t>
      </w:r>
    </w:p>
    <w:p w:rsidR="00E64116" w:rsidRPr="008713A4" w:rsidRDefault="009B4662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כ"ב בסיון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(21 ביוני 2022), שעה 10:00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9B4662" w:rsidP="009B4662">
      <w:pPr>
        <w:spacing w:before="60"/>
        <w:ind w:firstLine="0"/>
        <w:rPr>
          <w:rtl/>
        </w:rPr>
      </w:pPr>
      <w:bookmarkStart w:id="0" w:name="ET_hatsach_627335_1"/>
      <w:r w:rsidRPr="009B4662">
        <w:rPr>
          <w:rStyle w:val="TagStyle"/>
          <w:rtl/>
        </w:rPr>
        <w:t xml:space="preserve"> &lt;&lt; הצח &gt;&gt; </w:t>
      </w:r>
      <w:r w:rsidRPr="009B4662">
        <w:rPr>
          <w:rtl/>
        </w:rPr>
        <w:t>הצעת חוק הכניסה לישראל (תיקון מס' 34), התשפ"ב-2022</w:t>
      </w:r>
      <w:r w:rsidRPr="009B4662">
        <w:rPr>
          <w:rStyle w:val="TagStyle"/>
          <w:rtl/>
        </w:rPr>
        <w:t xml:space="preserve"> &lt;&lt; הצח &gt;&gt;</w:t>
      </w:r>
      <w:r w:rsidRPr="009B4662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9B4662" w:rsidRPr="008713A4" w:rsidRDefault="009B4662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9B4662" w:rsidRDefault="009B4662" w:rsidP="00EC1FB3">
      <w:pPr>
        <w:ind w:firstLine="0"/>
        <w:rPr>
          <w:rtl/>
        </w:rPr>
      </w:pPr>
      <w:proofErr w:type="spellStart"/>
      <w:r w:rsidRPr="009B4662">
        <w:rPr>
          <w:rtl/>
        </w:rPr>
        <w:t>ווליד</w:t>
      </w:r>
      <w:proofErr w:type="spellEnd"/>
      <w:r w:rsidRPr="009B4662">
        <w:rPr>
          <w:rtl/>
        </w:rPr>
        <w:t xml:space="preserve"> </w:t>
      </w:r>
      <w:proofErr w:type="spellStart"/>
      <w:r w:rsidRPr="009B4662">
        <w:rPr>
          <w:rtl/>
        </w:rPr>
        <w:t>טאהא</w:t>
      </w:r>
      <w:proofErr w:type="spellEnd"/>
      <w:r w:rsidRPr="009B4662">
        <w:rPr>
          <w:rtl/>
        </w:rPr>
        <w:t xml:space="preserve"> – היו"ר</w:t>
      </w:r>
    </w:p>
    <w:p w:rsidR="009B4662" w:rsidRDefault="009B4662" w:rsidP="00EC1FB3">
      <w:pPr>
        <w:ind w:firstLine="0"/>
        <w:rPr>
          <w:rtl/>
        </w:rPr>
      </w:pPr>
      <w:proofErr w:type="spellStart"/>
      <w:r w:rsidRPr="009B4662">
        <w:rPr>
          <w:rtl/>
        </w:rPr>
        <w:t>מוסי</w:t>
      </w:r>
      <w:proofErr w:type="spellEnd"/>
      <w:r w:rsidRPr="009B4662">
        <w:rPr>
          <w:rtl/>
        </w:rPr>
        <w:t xml:space="preserve"> רז</w:t>
      </w:r>
    </w:p>
    <w:p w:rsidR="009B4662" w:rsidRPr="008713A4" w:rsidRDefault="009B4662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e"/>
        <w:bidiVisual/>
        <w:tblW w:w="0" w:type="auto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69"/>
        <w:gridCol w:w="336"/>
        <w:gridCol w:w="5694"/>
      </w:tblGrid>
      <w:tr w:rsidR="00D92FB9" w:rsidTr="00453875">
        <w:tc>
          <w:tcPr>
            <w:tcW w:w="0" w:type="auto"/>
            <w:shd w:val="clear" w:color="auto" w:fill="auto"/>
          </w:tcPr>
          <w:p w:rsidR="00D92FB9" w:rsidRDefault="00D92FB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מיכל</w:t>
            </w:r>
          </w:p>
        </w:tc>
        <w:tc>
          <w:tcPr>
            <w:tcW w:w="0" w:type="auto"/>
            <w:shd w:val="clear" w:color="auto" w:fill="auto"/>
          </w:tcPr>
          <w:p w:rsidR="00D92FB9" w:rsidRDefault="00D92FB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92FB9" w:rsidRDefault="00D92FB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יעוץ משפטי, משרד ראש הממשלה</w:t>
            </w:r>
          </w:p>
        </w:tc>
      </w:tr>
      <w:tr w:rsidR="00D92FB9" w:rsidTr="00453875">
        <w:tc>
          <w:tcPr>
            <w:tcW w:w="0" w:type="auto"/>
            <w:shd w:val="clear" w:color="auto" w:fill="auto"/>
          </w:tcPr>
          <w:p w:rsidR="00D92FB9" w:rsidRDefault="00D92FB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אילן</w:t>
            </w:r>
          </w:p>
        </w:tc>
        <w:tc>
          <w:tcPr>
            <w:tcW w:w="0" w:type="auto"/>
            <w:shd w:val="clear" w:color="auto" w:fill="auto"/>
          </w:tcPr>
          <w:p w:rsidR="00D92FB9" w:rsidRDefault="00D92FB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92FB9" w:rsidRDefault="00D92FB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עורך דין, משרד ראש הממשלה</w:t>
            </w:r>
          </w:p>
        </w:tc>
      </w:tr>
      <w:tr w:rsidR="00D92FB9" w:rsidTr="00453875">
        <w:tc>
          <w:tcPr>
            <w:tcW w:w="0" w:type="auto"/>
            <w:shd w:val="clear" w:color="auto" w:fill="auto"/>
          </w:tcPr>
          <w:p w:rsidR="00D92FB9" w:rsidRDefault="00D92FB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דרור גרנית</w:t>
            </w:r>
          </w:p>
        </w:tc>
        <w:tc>
          <w:tcPr>
            <w:tcW w:w="0" w:type="auto"/>
            <w:shd w:val="clear" w:color="auto" w:fill="auto"/>
          </w:tcPr>
          <w:p w:rsidR="00D92FB9" w:rsidRDefault="00D92FB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92FB9" w:rsidRDefault="00D92FB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ייעוץ וחקיקה, משרד המשפטים</w:t>
            </w:r>
          </w:p>
        </w:tc>
      </w:tr>
      <w:tr w:rsidR="00D92FB9" w:rsidTr="00453875">
        <w:tc>
          <w:tcPr>
            <w:tcW w:w="0" w:type="auto"/>
            <w:shd w:val="clear" w:color="auto" w:fill="auto"/>
          </w:tcPr>
          <w:p w:rsidR="00D92FB9" w:rsidRDefault="00D92FB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מירה רווה</w:t>
            </w:r>
          </w:p>
        </w:tc>
        <w:tc>
          <w:tcPr>
            <w:tcW w:w="0" w:type="auto"/>
            <w:shd w:val="clear" w:color="auto" w:fill="auto"/>
          </w:tcPr>
          <w:p w:rsidR="00D92FB9" w:rsidRDefault="00D92FB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92FB9" w:rsidRDefault="00D92FB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משרד הבריאות</w:t>
            </w:r>
          </w:p>
        </w:tc>
      </w:tr>
      <w:tr w:rsidR="00D92FB9" w:rsidTr="00453875">
        <w:tc>
          <w:tcPr>
            <w:tcW w:w="0" w:type="auto"/>
            <w:shd w:val="clear" w:color="auto" w:fill="auto"/>
          </w:tcPr>
          <w:p w:rsidR="00D92FB9" w:rsidRDefault="00D92FB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רינה דביר</w:t>
            </w:r>
          </w:p>
        </w:tc>
        <w:tc>
          <w:tcPr>
            <w:tcW w:w="0" w:type="auto"/>
            <w:shd w:val="clear" w:color="auto" w:fill="auto"/>
          </w:tcPr>
          <w:p w:rsidR="00D92FB9" w:rsidRDefault="00D92FB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92FB9" w:rsidRDefault="00D92FB9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רח"ט</w:t>
            </w:r>
            <w:proofErr w:type="spellEnd"/>
            <w:r>
              <w:rPr>
                <w:rtl/>
              </w:rPr>
              <w:t xml:space="preserve"> האגף לעניינים קונסולריים, משרד החוץ</w:t>
            </w:r>
          </w:p>
        </w:tc>
      </w:tr>
      <w:tr w:rsidR="00D92FB9" w:rsidTr="00453875">
        <w:tc>
          <w:tcPr>
            <w:tcW w:w="0" w:type="auto"/>
            <w:shd w:val="clear" w:color="auto" w:fill="auto"/>
          </w:tcPr>
          <w:p w:rsidR="00D92FB9" w:rsidRDefault="00D92FB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שרון רובינשטיין צמח</w:t>
            </w:r>
          </w:p>
        </w:tc>
        <w:tc>
          <w:tcPr>
            <w:tcW w:w="0" w:type="auto"/>
            <w:shd w:val="clear" w:color="auto" w:fill="auto"/>
          </w:tcPr>
          <w:p w:rsidR="00D92FB9" w:rsidRDefault="00D92FB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92FB9" w:rsidRDefault="00D92FB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ע' יועמ"ש, המשרד לביטחון פנים</w:t>
            </w:r>
          </w:p>
        </w:tc>
      </w:tr>
      <w:tr w:rsidR="00D92FB9" w:rsidTr="00453875">
        <w:tc>
          <w:tcPr>
            <w:tcW w:w="0" w:type="auto"/>
            <w:shd w:val="clear" w:color="auto" w:fill="auto"/>
          </w:tcPr>
          <w:p w:rsidR="00D92FB9" w:rsidRDefault="00D92FB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מנשה </w:t>
            </w:r>
            <w:proofErr w:type="spellStart"/>
            <w:r>
              <w:rPr>
                <w:rtl/>
              </w:rPr>
              <w:t>אייבס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D92FB9" w:rsidRDefault="00D92FB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92FB9" w:rsidRDefault="00D92FB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מטה רשות האוכלוסין, רשות האוכלוסין, ההגירה ומעברי הגבול</w:t>
            </w:r>
          </w:p>
        </w:tc>
      </w:tr>
      <w:tr w:rsidR="00D92FB9" w:rsidTr="00453875">
        <w:tc>
          <w:tcPr>
            <w:tcW w:w="0" w:type="auto"/>
            <w:shd w:val="clear" w:color="auto" w:fill="auto"/>
          </w:tcPr>
          <w:p w:rsidR="00D92FB9" w:rsidRDefault="00D92FB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גיל גרינברג</w:t>
            </w:r>
          </w:p>
        </w:tc>
        <w:tc>
          <w:tcPr>
            <w:tcW w:w="0" w:type="auto"/>
            <w:shd w:val="clear" w:color="auto" w:fill="auto"/>
          </w:tcPr>
          <w:p w:rsidR="00D92FB9" w:rsidRDefault="00D92FB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92FB9" w:rsidRDefault="00D92FB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פרויקטים, רשות האוכלוסין, </w:t>
            </w:r>
            <w:proofErr w:type="spellStart"/>
            <w:r>
              <w:rPr>
                <w:rtl/>
              </w:rPr>
              <w:t>הההגירה</w:t>
            </w:r>
            <w:proofErr w:type="spellEnd"/>
            <w:r>
              <w:rPr>
                <w:rtl/>
              </w:rPr>
              <w:t xml:space="preserve"> ומעברי הגבול</w:t>
            </w:r>
          </w:p>
        </w:tc>
      </w:tr>
      <w:tr w:rsidR="00D92FB9" w:rsidTr="00453875">
        <w:tc>
          <w:tcPr>
            <w:tcW w:w="0" w:type="auto"/>
            <w:shd w:val="clear" w:color="auto" w:fill="auto"/>
          </w:tcPr>
          <w:p w:rsidR="00D92FB9" w:rsidRDefault="00D92FB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יגאל דוכן </w:t>
            </w:r>
          </w:p>
        </w:tc>
        <w:tc>
          <w:tcPr>
            <w:tcW w:w="0" w:type="auto"/>
            <w:shd w:val="clear" w:color="auto" w:fill="auto"/>
          </w:tcPr>
          <w:p w:rsidR="00D92FB9" w:rsidRDefault="00D92FB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92FB9" w:rsidRDefault="00D92FB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מנהל, רשות האוכלוסין, ההגירה ומעברי הגבול</w:t>
            </w:r>
          </w:p>
        </w:tc>
      </w:tr>
      <w:tr w:rsidR="00D92FB9" w:rsidTr="00453875">
        <w:tc>
          <w:tcPr>
            <w:tcW w:w="0" w:type="auto"/>
            <w:shd w:val="clear" w:color="auto" w:fill="auto"/>
          </w:tcPr>
          <w:p w:rsidR="00D92FB9" w:rsidRDefault="00D92FB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עירית </w:t>
            </w:r>
            <w:proofErr w:type="spellStart"/>
            <w:r>
              <w:rPr>
                <w:rtl/>
              </w:rPr>
              <w:t>וייסבלום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D92FB9" w:rsidRDefault="00D92FB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92FB9" w:rsidRDefault="00D92FB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רשות האוכלוסין, ההגירה ומעברי הגבול</w:t>
            </w:r>
          </w:p>
        </w:tc>
      </w:tr>
      <w:tr w:rsidR="00453875" w:rsidTr="00453875">
        <w:tc>
          <w:tcPr>
            <w:tcW w:w="0" w:type="auto"/>
            <w:shd w:val="clear" w:color="auto" w:fill="auto"/>
          </w:tcPr>
          <w:p w:rsidR="00453875" w:rsidRDefault="00453875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נלי</w:t>
            </w:r>
            <w:proofErr w:type="spellEnd"/>
            <w:r>
              <w:rPr>
                <w:rtl/>
              </w:rPr>
              <w:t xml:space="preserve"> כפיר</w:t>
            </w:r>
          </w:p>
        </w:tc>
        <w:tc>
          <w:tcPr>
            <w:tcW w:w="0" w:type="auto"/>
            <w:shd w:val="clear" w:color="auto" w:fill="auto"/>
          </w:tcPr>
          <w:p w:rsidR="00453875" w:rsidRDefault="0045387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53875" w:rsidRDefault="00453875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מ.מ.מ</w:t>
            </w:r>
            <w:proofErr w:type="spellEnd"/>
            <w:r>
              <w:rPr>
                <w:rtl/>
              </w:rPr>
              <w:t>, כנסת</w:t>
            </w:r>
          </w:p>
        </w:tc>
      </w:tr>
      <w:tr w:rsidR="00453875" w:rsidTr="00453875">
        <w:tc>
          <w:tcPr>
            <w:tcW w:w="0" w:type="auto"/>
            <w:shd w:val="clear" w:color="auto" w:fill="auto"/>
          </w:tcPr>
          <w:p w:rsidR="00453875" w:rsidRDefault="0045387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אורלי אלמגור לוטם</w:t>
            </w:r>
          </w:p>
        </w:tc>
        <w:tc>
          <w:tcPr>
            <w:tcW w:w="0" w:type="auto"/>
            <w:shd w:val="clear" w:color="auto" w:fill="auto"/>
          </w:tcPr>
          <w:p w:rsidR="00453875" w:rsidRDefault="0045387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53875" w:rsidRDefault="00453875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מ.מ.מ</w:t>
            </w:r>
            <w:proofErr w:type="spellEnd"/>
            <w:r>
              <w:rPr>
                <w:rtl/>
              </w:rPr>
              <w:t>, כנסת</w:t>
            </w:r>
          </w:p>
        </w:tc>
      </w:tr>
      <w:tr w:rsidR="00D92FB9" w:rsidTr="00453875">
        <w:tc>
          <w:tcPr>
            <w:tcW w:w="0" w:type="auto"/>
            <w:shd w:val="clear" w:color="auto" w:fill="auto"/>
          </w:tcPr>
          <w:p w:rsidR="00D92FB9" w:rsidRDefault="00D92FB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אסתי שטיינר</w:t>
            </w:r>
          </w:p>
        </w:tc>
        <w:tc>
          <w:tcPr>
            <w:tcW w:w="0" w:type="auto"/>
            <w:shd w:val="clear" w:color="auto" w:fill="auto"/>
          </w:tcPr>
          <w:p w:rsidR="00D92FB9" w:rsidRDefault="00D92FB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92FB9" w:rsidRDefault="00D92FB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מרכזת טיסות שכר, רשות התעופה האזרחית</w:t>
            </w:r>
          </w:p>
        </w:tc>
      </w:tr>
      <w:tr w:rsidR="00D92FB9" w:rsidTr="00453875">
        <w:tc>
          <w:tcPr>
            <w:tcW w:w="0" w:type="auto"/>
            <w:shd w:val="clear" w:color="auto" w:fill="auto"/>
          </w:tcPr>
          <w:p w:rsidR="00D92FB9" w:rsidRDefault="00D92FB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הילה שרון</w:t>
            </w:r>
          </w:p>
        </w:tc>
        <w:tc>
          <w:tcPr>
            <w:tcW w:w="0" w:type="auto"/>
            <w:shd w:val="clear" w:color="auto" w:fill="auto"/>
          </w:tcPr>
          <w:p w:rsidR="00D92FB9" w:rsidRDefault="00D92FB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92FB9" w:rsidRDefault="00D92FB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מתמחה, האגודה לזכויות האזרח</w:t>
            </w:r>
          </w:p>
        </w:tc>
      </w:tr>
      <w:tr w:rsidR="00D92FB9" w:rsidTr="00453875">
        <w:tc>
          <w:tcPr>
            <w:tcW w:w="0" w:type="auto"/>
            <w:shd w:val="clear" w:color="auto" w:fill="auto"/>
          </w:tcPr>
          <w:p w:rsidR="00D92FB9" w:rsidRDefault="00D92FB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עודד </w:t>
            </w:r>
            <w:proofErr w:type="spellStart"/>
            <w:r>
              <w:rPr>
                <w:rtl/>
              </w:rPr>
              <w:t>פלר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D92FB9" w:rsidRDefault="00D92FB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92FB9" w:rsidRDefault="00D92FB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האגודה לזכויות האזרח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9B4662" w:rsidP="00D40A29">
      <w:pPr>
        <w:ind w:firstLine="0"/>
      </w:pPr>
      <w:r>
        <w:rPr>
          <w:rtl/>
        </w:rPr>
        <w:t>תומר רוזנר</w:t>
      </w:r>
    </w:p>
    <w:p w:rsidR="00E64116" w:rsidRDefault="009B4662" w:rsidP="00DE5B80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>גלעד קרן</w:t>
      </w:r>
    </w:p>
    <w:p w:rsidR="009B4662" w:rsidRPr="009B4662" w:rsidRDefault="009B4662" w:rsidP="00DE5B80">
      <w:pPr>
        <w:ind w:firstLine="0"/>
        <w:rPr>
          <w:rtl/>
          <w:lang w:val="en-GB"/>
        </w:rPr>
      </w:pPr>
    </w:p>
    <w:p w:rsidR="00E64116" w:rsidRPr="008713A4" w:rsidRDefault="00E64116" w:rsidP="00453875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9B4662" w:rsidP="00D40A29">
      <w:pPr>
        <w:ind w:firstLine="0"/>
        <w:rPr>
          <w:u w:val="single"/>
        </w:rPr>
      </w:pPr>
      <w:r>
        <w:rPr>
          <w:rtl/>
        </w:rPr>
        <w:t>לאה קריכלי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Default="001673D4" w:rsidP="0076587D">
      <w:pPr>
        <w:ind w:firstLine="0"/>
        <w:outlineLvl w:val="1"/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76587D" w:rsidRDefault="0076587D" w:rsidP="0076587D">
      <w:pPr>
        <w:ind w:firstLine="0"/>
        <w:outlineLvl w:val="1"/>
        <w:rPr>
          <w:rtl/>
          <w:lang w:val="en-GB"/>
        </w:rPr>
      </w:pPr>
      <w:r>
        <w:rPr>
          <w:rFonts w:hint="cs"/>
          <w:rtl/>
          <w:lang w:val="en-GB"/>
        </w:rPr>
        <w:t>יפעת קדם</w:t>
      </w:r>
    </w:p>
    <w:p w:rsidR="0076587D" w:rsidRDefault="0076587D" w:rsidP="0076587D">
      <w:pPr>
        <w:ind w:firstLine="0"/>
        <w:outlineLvl w:val="1"/>
        <w:rPr>
          <w:rtl/>
          <w:lang w:val="en-GB"/>
        </w:rPr>
      </w:pPr>
    </w:p>
    <w:p w:rsidR="0076587D" w:rsidRDefault="0076587D">
      <w:pPr>
        <w:bidi w:val="0"/>
        <w:spacing w:line="240" w:lineRule="auto"/>
        <w:ind w:firstLine="0"/>
        <w:jc w:val="left"/>
        <w:rPr>
          <w:rtl/>
          <w:lang w:val="en-GB"/>
        </w:rPr>
      </w:pPr>
      <w:r>
        <w:rPr>
          <w:rtl/>
          <w:lang w:val="en-GB"/>
        </w:rPr>
        <w:br w:type="page"/>
      </w:r>
    </w:p>
    <w:p w:rsidR="0076587D" w:rsidRDefault="0076587D" w:rsidP="0076587D">
      <w:pPr>
        <w:pStyle w:val="a6"/>
        <w:keepNext/>
        <w:rPr>
          <w:rtl/>
          <w:lang w:val="en-GB"/>
        </w:rPr>
      </w:pPr>
      <w:bookmarkStart w:id="1" w:name="ET_subject_627335_8"/>
      <w:r w:rsidRPr="0076587D">
        <w:rPr>
          <w:rStyle w:val="TagStyle"/>
          <w:rtl/>
        </w:rPr>
        <w:lastRenderedPageBreak/>
        <w:t xml:space="preserve"> &lt;&lt; נושא &gt;&gt; </w:t>
      </w:r>
      <w:r>
        <w:rPr>
          <w:rtl/>
          <w:lang w:val="en-GB"/>
        </w:rPr>
        <w:t>הצעת חוק הכניסה לישראל (תיקון מס' 34), התשפ"ב-2022,  מ/1513</w:t>
      </w:r>
      <w:r w:rsidRPr="0076587D">
        <w:rPr>
          <w:rStyle w:val="TagStyle"/>
          <w:rtl/>
        </w:rPr>
        <w:t xml:space="preserve"> &lt;&lt; נושא &gt;&gt;</w:t>
      </w:r>
      <w:r>
        <w:rPr>
          <w:rtl/>
          <w:lang w:val="en-GB"/>
        </w:rPr>
        <w:t xml:space="preserve">   </w:t>
      </w:r>
      <w:bookmarkEnd w:id="1"/>
    </w:p>
    <w:p w:rsidR="0076587D" w:rsidRDefault="0076587D" w:rsidP="0076587D">
      <w:pPr>
        <w:pStyle w:val="KeepWithNext"/>
        <w:rPr>
          <w:rtl/>
          <w:lang w:val="en-GB"/>
        </w:rPr>
      </w:pPr>
    </w:p>
    <w:p w:rsidR="001F021A" w:rsidRDefault="001F021A" w:rsidP="001F021A">
      <w:pPr>
        <w:ind w:firstLine="0"/>
        <w:rPr>
          <w:rtl/>
        </w:rPr>
      </w:pPr>
      <w:bookmarkStart w:id="2" w:name="_ETM_Q1_672729"/>
      <w:bookmarkEnd w:id="2"/>
    </w:p>
    <w:p w:rsidR="001F021A" w:rsidRDefault="001F021A" w:rsidP="001F021A">
      <w:pPr>
        <w:pStyle w:val="af6"/>
        <w:keepNext/>
        <w:rPr>
          <w:rtl/>
        </w:rPr>
      </w:pPr>
      <w:bookmarkStart w:id="3" w:name="ET_yor_5854_9"/>
      <w:r w:rsidRPr="001F021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1F021A">
        <w:rPr>
          <w:rStyle w:val="TagStyle"/>
          <w:rtl/>
        </w:rPr>
        <w:t xml:space="preserve"> &lt;&lt; יור &gt;&gt;</w:t>
      </w:r>
      <w:r>
        <w:rPr>
          <w:rtl/>
        </w:rPr>
        <w:t xml:space="preserve">  </w:t>
      </w:r>
      <w:bookmarkEnd w:id="3"/>
    </w:p>
    <w:p w:rsidR="001F021A" w:rsidRDefault="001F021A" w:rsidP="001F021A">
      <w:pPr>
        <w:pStyle w:val="KeepWithNext"/>
        <w:rPr>
          <w:rtl/>
          <w:lang w:eastAsia="he-IL"/>
        </w:rPr>
      </w:pPr>
    </w:p>
    <w:p w:rsidR="001F021A" w:rsidRPr="001F021A" w:rsidRDefault="008C37EA" w:rsidP="00D92FB9">
      <w:pPr>
        <w:rPr>
          <w:rtl/>
          <w:lang w:eastAsia="he-IL"/>
        </w:rPr>
      </w:pPr>
      <w:bookmarkStart w:id="4" w:name="_ETM_Q1_673478"/>
      <w:bookmarkStart w:id="5" w:name="_ETM_Q1_673532"/>
      <w:bookmarkEnd w:id="4"/>
      <w:bookmarkEnd w:id="5"/>
      <w:r>
        <w:rPr>
          <w:rFonts w:hint="cs"/>
          <w:rtl/>
          <w:lang w:eastAsia="he-IL"/>
        </w:rPr>
        <w:t xml:space="preserve">בוקר טוב לכולם, אנחנו דנים היום בהצעת חוק הכניסה </w:t>
      </w:r>
      <w:bookmarkStart w:id="6" w:name="_ETM_Q1_682344"/>
      <w:bookmarkEnd w:id="6"/>
      <w:r>
        <w:rPr>
          <w:rFonts w:hint="cs"/>
          <w:rtl/>
          <w:lang w:eastAsia="he-IL"/>
        </w:rPr>
        <w:t>לישראל (תיקון מס' 34), התשפ"ב-2022, מ/1513. אני אתחיל עם</w:t>
      </w:r>
      <w:bookmarkStart w:id="7" w:name="_ETM_Q1_702238"/>
      <w:bookmarkEnd w:id="7"/>
      <w:r>
        <w:rPr>
          <w:rFonts w:hint="cs"/>
          <w:rtl/>
          <w:lang w:eastAsia="he-IL"/>
        </w:rPr>
        <w:t xml:space="preserve"> תומר רוזנר, היועץ המשפטי של הוועדה, שידבר על הסיכומים, על השינויים, ואז נקריא את הנוסח </w:t>
      </w:r>
      <w:bookmarkStart w:id="8" w:name="_ETM_Q1_708646"/>
      <w:bookmarkEnd w:id="8"/>
      <w:r>
        <w:rPr>
          <w:rFonts w:hint="cs"/>
          <w:rtl/>
          <w:lang w:eastAsia="he-IL"/>
        </w:rPr>
        <w:t>ונצי</w:t>
      </w:r>
      <w:r w:rsidR="00D92FB9">
        <w:rPr>
          <w:rFonts w:hint="cs"/>
          <w:rtl/>
          <w:lang w:eastAsia="he-IL"/>
        </w:rPr>
        <w:t xml:space="preserve">גת </w:t>
      </w:r>
      <w:proofErr w:type="spellStart"/>
      <w:r w:rsidR="00D92FB9">
        <w:rPr>
          <w:rFonts w:hint="cs"/>
          <w:rtl/>
          <w:lang w:eastAsia="he-IL"/>
        </w:rPr>
        <w:t>המ.מ.מ</w:t>
      </w:r>
      <w:proofErr w:type="spellEnd"/>
      <w:r w:rsidR="00D92FB9">
        <w:rPr>
          <w:rFonts w:hint="cs"/>
          <w:rtl/>
          <w:lang w:eastAsia="he-IL"/>
        </w:rPr>
        <w:t xml:space="preserve"> תציג את העבודה שנעשתה</w:t>
      </w:r>
      <w:r w:rsidR="00D92FB9">
        <w:rPr>
          <w:rFonts w:hint="cs"/>
          <w:rtl/>
          <w:lang w:val="en-GB" w:eastAsia="he-IL"/>
        </w:rPr>
        <w:t xml:space="preserve"> ואת </w:t>
      </w:r>
      <w:r>
        <w:rPr>
          <w:rFonts w:hint="cs"/>
          <w:rtl/>
          <w:lang w:eastAsia="he-IL"/>
        </w:rPr>
        <w:t xml:space="preserve">החומר שנמצא </w:t>
      </w:r>
      <w:bookmarkStart w:id="9" w:name="_ETM_Q1_719381"/>
      <w:bookmarkEnd w:id="9"/>
      <w:r>
        <w:rPr>
          <w:rFonts w:hint="cs"/>
          <w:rtl/>
          <w:lang w:eastAsia="he-IL"/>
        </w:rPr>
        <w:t xml:space="preserve">בסוגיה. בקשה, תומר. </w:t>
      </w:r>
    </w:p>
    <w:p w:rsidR="001F021A" w:rsidRDefault="001F021A" w:rsidP="001F021A">
      <w:pPr>
        <w:ind w:firstLine="0"/>
        <w:rPr>
          <w:rtl/>
        </w:rPr>
      </w:pPr>
      <w:bookmarkStart w:id="10" w:name="_ETM_Q1_668989"/>
      <w:bookmarkStart w:id="11" w:name="_ETM_Q1_669113"/>
      <w:bookmarkEnd w:id="10"/>
      <w:bookmarkEnd w:id="11"/>
    </w:p>
    <w:p w:rsidR="008C37EA" w:rsidRDefault="008C37EA" w:rsidP="008C37EA">
      <w:pPr>
        <w:pStyle w:val="a4"/>
        <w:keepNext/>
        <w:rPr>
          <w:rtl/>
        </w:rPr>
      </w:pPr>
      <w:bookmarkStart w:id="12" w:name="_ETM_Q1_664437"/>
      <w:bookmarkStart w:id="13" w:name="_ETM_Q1_664489"/>
      <w:bookmarkStart w:id="14" w:name="_ETM_Q1_664596"/>
      <w:bookmarkStart w:id="15" w:name="_ETM_Q1_664642"/>
      <w:bookmarkStart w:id="16" w:name="_ETM_Q1_664721"/>
      <w:bookmarkStart w:id="17" w:name="_ETM_Q1_664762"/>
      <w:bookmarkStart w:id="18" w:name="ET_speaker_תומר_רוזנר_10"/>
      <w:bookmarkEnd w:id="12"/>
      <w:bookmarkEnd w:id="13"/>
      <w:bookmarkEnd w:id="14"/>
      <w:bookmarkEnd w:id="15"/>
      <w:bookmarkEnd w:id="16"/>
      <w:bookmarkEnd w:id="17"/>
      <w:r w:rsidRPr="008C37EA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8C37E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"/>
    </w:p>
    <w:p w:rsidR="008C37EA" w:rsidRDefault="008C37EA" w:rsidP="008C37EA">
      <w:pPr>
        <w:pStyle w:val="KeepWithNext"/>
        <w:rPr>
          <w:rtl/>
          <w:lang w:eastAsia="he-IL"/>
        </w:rPr>
      </w:pPr>
    </w:p>
    <w:p w:rsidR="00E15F57" w:rsidRDefault="009B4662" w:rsidP="004C1A75">
      <w:pPr>
        <w:ind w:firstLine="0"/>
        <w:rPr>
          <w:rtl/>
          <w:lang w:val="en-GB"/>
        </w:rPr>
      </w:pPr>
      <w:r>
        <w:rPr>
          <w:rtl/>
        </w:rPr>
        <w:tab/>
      </w:r>
      <w:r w:rsidR="00801B43">
        <w:rPr>
          <w:rFonts w:hint="cs"/>
          <w:rtl/>
        </w:rPr>
        <w:t>בוקר טוב, א</w:t>
      </w:r>
      <w:bookmarkStart w:id="19" w:name="_ETM_Q1_719062"/>
      <w:bookmarkEnd w:id="19"/>
      <w:r w:rsidR="00801B43">
        <w:rPr>
          <w:rFonts w:hint="cs"/>
          <w:rtl/>
        </w:rPr>
        <w:t xml:space="preserve">דוני, בוקר טוב לכולם. בעקבות הדיון הקודם שהיה בוועדה וההערות </w:t>
      </w:r>
      <w:bookmarkStart w:id="20" w:name="_ETM_Q1_727389"/>
      <w:bookmarkEnd w:id="20"/>
      <w:r w:rsidR="00801B43">
        <w:rPr>
          <w:rFonts w:hint="cs"/>
          <w:rtl/>
        </w:rPr>
        <w:t>הרבות שנשמעו קיימנו מספר דיונים לא מועט עם נציגי הממשלה</w:t>
      </w:r>
      <w:bookmarkStart w:id="21" w:name="_ETM_Q1_732848"/>
      <w:bookmarkEnd w:id="21"/>
      <w:r w:rsidR="00801B43">
        <w:rPr>
          <w:rFonts w:hint="cs"/>
          <w:rtl/>
        </w:rPr>
        <w:t xml:space="preserve"> שהיו מאוד</w:t>
      </w:r>
      <w:bookmarkStart w:id="22" w:name="_ETM_Q1_734862"/>
      <w:bookmarkEnd w:id="22"/>
      <w:r w:rsidR="00801B43">
        <w:rPr>
          <w:rFonts w:hint="cs"/>
          <w:rtl/>
        </w:rPr>
        <w:t xml:space="preserve"> קשובים להערות של חברי הכנסת ושל נציגי הציבור. הדיונים </w:t>
      </w:r>
      <w:bookmarkStart w:id="23" w:name="_ETM_Q1_739613"/>
      <w:bookmarkEnd w:id="23"/>
      <w:r w:rsidR="00027E9F">
        <w:rPr>
          <w:rFonts w:hint="cs"/>
          <w:rtl/>
        </w:rPr>
        <w:t>היו מאוד מאוד פוריים</w:t>
      </w:r>
      <w:r w:rsidR="004A6BC3">
        <w:rPr>
          <w:rFonts w:hint="cs"/>
          <w:rtl/>
        </w:rPr>
        <w:t xml:space="preserve"> -</w:t>
      </w:r>
      <w:r w:rsidR="00801B43">
        <w:rPr>
          <w:rFonts w:hint="cs"/>
          <w:rtl/>
        </w:rPr>
        <w:t xml:space="preserve"> אני מודה להם על כך. בעקבות הדיונים האלה הגענו לנוסח שלדעתי ברובו המוחלט מוסכם </w:t>
      </w:r>
      <w:bookmarkStart w:id="24" w:name="_ETM_Q1_749106"/>
      <w:bookmarkEnd w:id="24"/>
      <w:r w:rsidR="00801B43">
        <w:rPr>
          <w:rFonts w:hint="cs"/>
          <w:rtl/>
        </w:rPr>
        <w:t>גם על דעת נציגי הממשלה</w:t>
      </w:r>
      <w:r w:rsidR="00027E9F">
        <w:rPr>
          <w:rFonts w:hint="cs"/>
          <w:rtl/>
        </w:rPr>
        <w:t>.</w:t>
      </w:r>
      <w:r w:rsidR="00801B43">
        <w:rPr>
          <w:rFonts w:hint="cs"/>
          <w:rtl/>
        </w:rPr>
        <w:t xml:space="preserve"> </w:t>
      </w:r>
      <w:bookmarkStart w:id="25" w:name="_ETM_Q1_755673"/>
      <w:bookmarkEnd w:id="25"/>
      <w:r w:rsidR="00801B43">
        <w:rPr>
          <w:rFonts w:hint="cs"/>
          <w:rtl/>
        </w:rPr>
        <w:t xml:space="preserve">מעבר לסמכויות שקיימות היום בכל הנוגע לכניסה ויציאה של אנשים </w:t>
      </w:r>
      <w:bookmarkStart w:id="26" w:name="_ETM_Q1_765323"/>
      <w:bookmarkEnd w:id="26"/>
      <w:r w:rsidR="00D92FB9">
        <w:rPr>
          <w:rFonts w:hint="cs"/>
          <w:rtl/>
        </w:rPr>
        <w:t>מישראל ואליה</w:t>
      </w:r>
      <w:r w:rsidR="00801B43">
        <w:rPr>
          <w:rFonts w:hint="cs"/>
          <w:rtl/>
        </w:rPr>
        <w:t xml:space="preserve"> שנשארות כמו שהן בחוק כפי שהוא </w:t>
      </w:r>
      <w:bookmarkStart w:id="27" w:name="_ETM_Q1_772232"/>
      <w:bookmarkEnd w:id="27"/>
      <w:r w:rsidR="00801B43">
        <w:rPr>
          <w:rFonts w:hint="cs"/>
          <w:rtl/>
        </w:rPr>
        <w:t xml:space="preserve">קיים היום, נוספת סמכות או חובה של מי שמפעיל כלי </w:t>
      </w:r>
      <w:bookmarkStart w:id="28" w:name="_ETM_Q1_780030"/>
      <w:bookmarkEnd w:id="28"/>
      <w:r w:rsidR="00801B43">
        <w:rPr>
          <w:rFonts w:hint="cs"/>
          <w:rtl/>
        </w:rPr>
        <w:t xml:space="preserve">הסעה להעביר לרשות האוכלוסין מבעוד מועד, עוד לפני </w:t>
      </w:r>
      <w:bookmarkStart w:id="29" w:name="_ETM_Q1_785103"/>
      <w:bookmarkEnd w:id="29"/>
      <w:r w:rsidR="00801B43">
        <w:rPr>
          <w:rFonts w:hint="cs"/>
          <w:rtl/>
        </w:rPr>
        <w:t xml:space="preserve">שכלי ההסעה יוצא ממוצאו לישראל או מישראל ליעד אחר, את </w:t>
      </w:r>
      <w:bookmarkStart w:id="30" w:name="_ETM_Q1_793486"/>
      <w:bookmarkEnd w:id="30"/>
      <w:r w:rsidR="00801B43">
        <w:rPr>
          <w:rFonts w:hint="cs"/>
          <w:rtl/>
        </w:rPr>
        <w:t xml:space="preserve">הפרטים המזהים של הנוסעים, </w:t>
      </w:r>
      <w:r w:rsidR="00027E9F">
        <w:rPr>
          <w:rFonts w:hint="cs"/>
          <w:rtl/>
        </w:rPr>
        <w:t xml:space="preserve">את </w:t>
      </w:r>
      <w:r w:rsidR="00801B43">
        <w:rPr>
          <w:rFonts w:hint="cs"/>
          <w:rtl/>
        </w:rPr>
        <w:t xml:space="preserve">הפרטים שמופיעים במסמך הנסיעה </w:t>
      </w:r>
      <w:bookmarkStart w:id="31" w:name="_ETM_Q1_799956"/>
      <w:bookmarkEnd w:id="31"/>
      <w:r w:rsidR="00D92FB9">
        <w:rPr>
          <w:rFonts w:hint="cs"/>
          <w:rtl/>
        </w:rPr>
        <w:t>שלהם -</w:t>
      </w:r>
      <w:r w:rsidR="00801B43">
        <w:rPr>
          <w:rFonts w:hint="cs"/>
          <w:rtl/>
        </w:rPr>
        <w:t xml:space="preserve"> בדרך כלל בדרכון</w:t>
      </w:r>
      <w:r w:rsidR="00D92FB9">
        <w:rPr>
          <w:rFonts w:hint="cs"/>
          <w:rtl/>
        </w:rPr>
        <w:t xml:space="preserve"> -</w:t>
      </w:r>
      <w:r w:rsidR="00801B43">
        <w:rPr>
          <w:rFonts w:hint="cs"/>
          <w:rtl/>
        </w:rPr>
        <w:t xml:space="preserve"> </w:t>
      </w:r>
      <w:bookmarkStart w:id="32" w:name="_ETM_Q1_801625"/>
      <w:bookmarkEnd w:id="32"/>
      <w:r w:rsidR="00027E9F">
        <w:rPr>
          <w:rFonts w:hint="cs"/>
          <w:rtl/>
        </w:rPr>
        <w:t>ש</w:t>
      </w:r>
      <w:r w:rsidR="00801B43">
        <w:rPr>
          <w:rFonts w:hint="cs"/>
          <w:rtl/>
        </w:rPr>
        <w:t xml:space="preserve">זו רשימה סגורה </w:t>
      </w:r>
      <w:r w:rsidR="00E15F57">
        <w:rPr>
          <w:rFonts w:hint="cs"/>
          <w:rtl/>
        </w:rPr>
        <w:t>שמ</w:t>
      </w:r>
      <w:r w:rsidR="00027E9F">
        <w:rPr>
          <w:rFonts w:hint="cs"/>
          <w:rtl/>
        </w:rPr>
        <w:t>קובלת בהסכמות בינלאומיות</w:t>
      </w:r>
      <w:r w:rsidR="00D92FB9">
        <w:rPr>
          <w:rFonts w:hint="cs"/>
          <w:rtl/>
        </w:rPr>
        <w:t>,</w:t>
      </w:r>
      <w:r w:rsidR="00027E9F">
        <w:rPr>
          <w:rFonts w:hint="cs"/>
          <w:rtl/>
        </w:rPr>
        <w:t xml:space="preserve"> </w:t>
      </w:r>
      <w:bookmarkStart w:id="33" w:name="_ETM_Q1_810330"/>
      <w:bookmarkEnd w:id="33"/>
      <w:r w:rsidR="00E15F57">
        <w:rPr>
          <w:rFonts w:hint="cs"/>
          <w:rtl/>
        </w:rPr>
        <w:t xml:space="preserve">ובנוסף, </w:t>
      </w:r>
      <w:bookmarkStart w:id="34" w:name="_ETM_Q1_815764"/>
      <w:bookmarkEnd w:id="34"/>
      <w:r w:rsidR="00E15F57">
        <w:rPr>
          <w:rFonts w:hint="cs"/>
          <w:rtl/>
        </w:rPr>
        <w:t>פרטים לגבי הטיסה</w:t>
      </w:r>
      <w:r w:rsidR="00027E9F">
        <w:rPr>
          <w:rFonts w:hint="cs"/>
          <w:rtl/>
        </w:rPr>
        <w:t>,</w:t>
      </w:r>
      <w:r w:rsidR="00E15F57">
        <w:rPr>
          <w:rFonts w:hint="cs"/>
          <w:rtl/>
        </w:rPr>
        <w:t xml:space="preserve"> ההפלגה </w:t>
      </w:r>
      <w:r w:rsidR="00027E9F">
        <w:rPr>
          <w:rFonts w:hint="cs"/>
          <w:rtl/>
        </w:rPr>
        <w:t xml:space="preserve">לישראל </w:t>
      </w:r>
      <w:r w:rsidR="00D92FB9">
        <w:rPr>
          <w:rFonts w:hint="cs"/>
          <w:rtl/>
        </w:rPr>
        <w:t xml:space="preserve">או </w:t>
      </w:r>
      <w:r w:rsidR="00027E9F">
        <w:rPr>
          <w:rFonts w:hint="cs"/>
          <w:rtl/>
        </w:rPr>
        <w:t>ה</w:t>
      </w:r>
      <w:r w:rsidR="00D92FB9">
        <w:rPr>
          <w:rFonts w:hint="cs"/>
          <w:rtl/>
        </w:rPr>
        <w:t xml:space="preserve">יעד </w:t>
      </w:r>
      <w:r w:rsidR="00E15F57">
        <w:rPr>
          <w:rFonts w:hint="cs"/>
          <w:rtl/>
        </w:rPr>
        <w:t xml:space="preserve">אליו נוסעים. מדובר במידע </w:t>
      </w:r>
      <w:bookmarkStart w:id="35" w:name="_ETM_Q1_835052"/>
      <w:bookmarkEnd w:id="35"/>
      <w:r w:rsidR="00027E9F">
        <w:rPr>
          <w:rFonts w:hint="cs"/>
          <w:rtl/>
        </w:rPr>
        <w:t>שנקרא מידע נוסע מקדים -</w:t>
      </w:r>
      <w:r w:rsidR="00E15F57">
        <w:rPr>
          <w:rFonts w:hint="cs"/>
          <w:rtl/>
        </w:rPr>
        <w:t xml:space="preserve"> </w:t>
      </w:r>
      <w:r w:rsidR="00E15F57">
        <w:rPr>
          <w:rFonts w:hint="cs"/>
          <w:rtl/>
          <w:lang w:val="en-GB"/>
        </w:rPr>
        <w:t xml:space="preserve"> </w:t>
      </w:r>
      <w:r w:rsidR="00E15F57">
        <w:rPr>
          <w:rFonts w:hint="cs"/>
          <w:lang w:val="en-GB"/>
        </w:rPr>
        <w:t>API</w:t>
      </w:r>
      <w:r w:rsidR="00027E9F">
        <w:rPr>
          <w:rFonts w:hint="cs"/>
          <w:rtl/>
          <w:lang w:val="en-GB"/>
        </w:rPr>
        <w:t xml:space="preserve"> -</w:t>
      </w:r>
      <w:r w:rsidR="00E15F57">
        <w:rPr>
          <w:rFonts w:hint="cs"/>
          <w:rtl/>
          <w:lang w:val="en-GB"/>
        </w:rPr>
        <w:t xml:space="preserve"> כאשר החידוש הוא שהדברים ה</w:t>
      </w:r>
      <w:bookmarkStart w:id="36" w:name="_ETM_Q1_848404"/>
      <w:bookmarkEnd w:id="36"/>
      <w:r w:rsidR="00E15F57">
        <w:rPr>
          <w:rFonts w:hint="cs"/>
          <w:rtl/>
          <w:lang w:val="en-GB"/>
        </w:rPr>
        <w:t xml:space="preserve">אלה חייבים להיות מועברים מראש. הוספנו בהצעה אפשרות של שר </w:t>
      </w:r>
      <w:bookmarkStart w:id="37" w:name="_ETM_Q1_855892"/>
      <w:bookmarkEnd w:id="37"/>
      <w:r w:rsidR="00E15F57">
        <w:rPr>
          <w:rFonts w:hint="cs"/>
          <w:rtl/>
          <w:lang w:val="en-GB"/>
        </w:rPr>
        <w:t xml:space="preserve">הפנים לפטור עובדים מסוימים במקרים מסוימים מהחובה הזאת, כאשר </w:t>
      </w:r>
      <w:bookmarkStart w:id="38" w:name="_ETM_Q1_862421"/>
      <w:bookmarkEnd w:id="38"/>
      <w:r w:rsidR="00D92FB9">
        <w:rPr>
          <w:rFonts w:hint="cs"/>
          <w:rtl/>
          <w:lang w:val="en-GB"/>
        </w:rPr>
        <w:t>אנחנו מבינים</w:t>
      </w:r>
      <w:r w:rsidR="00027E9F">
        <w:rPr>
          <w:rFonts w:hint="cs"/>
          <w:rtl/>
          <w:lang w:val="en-GB"/>
        </w:rPr>
        <w:t xml:space="preserve"> </w:t>
      </w:r>
      <w:r w:rsidR="00D92FB9">
        <w:rPr>
          <w:rFonts w:hint="cs"/>
          <w:rtl/>
          <w:lang w:val="en-GB"/>
        </w:rPr>
        <w:t>ש</w:t>
      </w:r>
      <w:r w:rsidR="00027E9F">
        <w:rPr>
          <w:rFonts w:hint="cs"/>
          <w:rtl/>
          <w:lang w:val="en-GB"/>
        </w:rPr>
        <w:t>לפחות בשלב הזה</w:t>
      </w:r>
      <w:r w:rsidR="00E15F57">
        <w:rPr>
          <w:rFonts w:hint="cs"/>
          <w:rtl/>
          <w:lang w:val="en-GB"/>
        </w:rPr>
        <w:t xml:space="preserve"> הכוונה היא לבקש </w:t>
      </w:r>
      <w:bookmarkStart w:id="39" w:name="_ETM_Q1_866162"/>
      <w:bookmarkEnd w:id="39"/>
      <w:r w:rsidR="00E15F57">
        <w:rPr>
          <w:rFonts w:hint="cs"/>
          <w:rtl/>
          <w:lang w:val="en-GB"/>
        </w:rPr>
        <w:t>את המידע הזה מחברות התעופה שמביאות טיסות לישראל ו</w:t>
      </w:r>
      <w:r w:rsidR="00D92FB9">
        <w:rPr>
          <w:rFonts w:hint="cs"/>
          <w:rtl/>
          <w:lang w:val="en-GB"/>
        </w:rPr>
        <w:t xml:space="preserve">מוציאות טיסות </w:t>
      </w:r>
      <w:r w:rsidR="00027E9F">
        <w:rPr>
          <w:rFonts w:hint="cs"/>
          <w:rtl/>
          <w:lang w:val="en-GB"/>
        </w:rPr>
        <w:t>ממנה</w:t>
      </w:r>
      <w:r w:rsidR="00E15F57">
        <w:rPr>
          <w:rFonts w:hint="cs"/>
          <w:rtl/>
          <w:lang w:val="en-GB"/>
        </w:rPr>
        <w:t xml:space="preserve"> </w:t>
      </w:r>
      <w:bookmarkStart w:id="40" w:name="_ETM_Q1_871546"/>
      <w:bookmarkEnd w:id="40"/>
      <w:r w:rsidR="004C1A75">
        <w:rPr>
          <w:lang w:val="en-GB"/>
        </w:rPr>
        <w:t>u</w:t>
      </w:r>
      <w:r w:rsidR="00E15F57">
        <w:rPr>
          <w:rFonts w:hint="cs"/>
          <w:rtl/>
          <w:lang w:val="en-GB"/>
        </w:rPr>
        <w:t xml:space="preserve">בשלב מאוחר יותר גם ממי שעושה הפלגות ימיות. בשלב </w:t>
      </w:r>
      <w:bookmarkStart w:id="41" w:name="_ETM_Q1_881056"/>
      <w:bookmarkEnd w:id="41"/>
      <w:r w:rsidR="00E15F57">
        <w:rPr>
          <w:rFonts w:hint="cs"/>
          <w:rtl/>
          <w:lang w:val="en-GB"/>
        </w:rPr>
        <w:t xml:space="preserve">הזה, לפחות </w:t>
      </w:r>
      <w:r w:rsidR="00027E9F">
        <w:rPr>
          <w:rFonts w:hint="cs"/>
          <w:rtl/>
          <w:lang w:val="en-GB"/>
        </w:rPr>
        <w:t>מ</w:t>
      </w:r>
      <w:r w:rsidR="00E15F57">
        <w:rPr>
          <w:rFonts w:hint="cs"/>
          <w:rtl/>
          <w:lang w:val="en-GB"/>
        </w:rPr>
        <w:t xml:space="preserve">מה שהוסבר לנו מטעם נציגי הממשלה, אין </w:t>
      </w:r>
      <w:bookmarkStart w:id="42" w:name="_ETM_Q1_881629"/>
      <w:bookmarkEnd w:id="42"/>
      <w:r w:rsidR="00E15F57">
        <w:rPr>
          <w:rFonts w:hint="cs"/>
          <w:rtl/>
          <w:lang w:val="en-GB"/>
        </w:rPr>
        <w:t xml:space="preserve">כוונה להפעיל את זה כלפי מובילים יבשתיים, </w:t>
      </w:r>
      <w:bookmarkStart w:id="43" w:name="_ETM_Q1_891390"/>
      <w:bookmarkEnd w:id="43"/>
      <w:r w:rsidR="00E15F57">
        <w:rPr>
          <w:rFonts w:hint="cs"/>
          <w:rtl/>
          <w:lang w:val="en-GB"/>
        </w:rPr>
        <w:t xml:space="preserve">לכן הוספנו בסעיף </w:t>
      </w:r>
      <w:r w:rsidR="004A6BC3">
        <w:rPr>
          <w:rFonts w:hint="cs"/>
          <w:rtl/>
          <w:lang w:val="en-GB"/>
        </w:rPr>
        <w:t>את</w:t>
      </w:r>
      <w:r w:rsidR="00E15F57">
        <w:rPr>
          <w:rFonts w:hint="cs"/>
          <w:rtl/>
          <w:lang w:val="en-GB"/>
        </w:rPr>
        <w:t xml:space="preserve"> האפשרות של שר הפנים </w:t>
      </w:r>
      <w:bookmarkStart w:id="44" w:name="_ETM_Q1_893818"/>
      <w:bookmarkEnd w:id="44"/>
      <w:r w:rsidR="00E15F57">
        <w:rPr>
          <w:rFonts w:hint="cs"/>
          <w:rtl/>
          <w:lang w:val="en-GB"/>
        </w:rPr>
        <w:t xml:space="preserve">לקבוע מקרים שבהם לא תחול החובה הזאת. </w:t>
      </w:r>
    </w:p>
    <w:p w:rsidR="00E15F57" w:rsidRDefault="00E15F57" w:rsidP="00E15F57">
      <w:pPr>
        <w:ind w:firstLine="0"/>
        <w:rPr>
          <w:rtl/>
          <w:lang w:val="en-GB"/>
        </w:rPr>
      </w:pPr>
      <w:bookmarkStart w:id="45" w:name="_ETM_Q1_899255"/>
      <w:bookmarkStart w:id="46" w:name="_ETM_Q1_899340"/>
      <w:bookmarkStart w:id="47" w:name="_ETM_Q1_899393"/>
      <w:bookmarkEnd w:id="45"/>
      <w:bookmarkEnd w:id="46"/>
      <w:bookmarkEnd w:id="47"/>
    </w:p>
    <w:p w:rsidR="00652DA9" w:rsidRDefault="00E15F57" w:rsidP="00611921">
      <w:pPr>
        <w:ind w:firstLine="0"/>
        <w:rPr>
          <w:rtl/>
          <w:lang w:val="en-GB"/>
        </w:rPr>
      </w:pPr>
      <w:bookmarkStart w:id="48" w:name="_ETM_Q1_899483"/>
      <w:bookmarkEnd w:id="48"/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בהצעת החוק הממשלתית </w:t>
      </w:r>
      <w:bookmarkStart w:id="49" w:name="_ETM_Q1_897658"/>
      <w:bookmarkEnd w:id="49"/>
      <w:r>
        <w:rPr>
          <w:rFonts w:hint="cs"/>
          <w:rtl/>
          <w:lang w:val="en-GB"/>
        </w:rPr>
        <w:t>ניתנה סמכות לקצין ביקורת הגבולות להורות למוביל שלא להעלות לטיסה, לצורך העניין, נוסע אם לדעת</w:t>
      </w:r>
      <w:r w:rsidR="00027E9F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 </w:t>
      </w:r>
      <w:bookmarkStart w:id="50" w:name="_ETM_Q1_908728"/>
      <w:bookmarkEnd w:id="50"/>
      <w:r>
        <w:rPr>
          <w:rFonts w:hint="cs"/>
          <w:rtl/>
          <w:lang w:val="en-GB"/>
        </w:rPr>
        <w:t xml:space="preserve">הוא אינו רשאי להיכנס לישראל. בהקשר הזה הוספנו חריג, סייג, </w:t>
      </w:r>
      <w:bookmarkStart w:id="51" w:name="_ETM_Q1_918739"/>
      <w:bookmarkEnd w:id="51"/>
      <w:r>
        <w:rPr>
          <w:rFonts w:hint="cs"/>
          <w:rtl/>
          <w:lang w:val="en-GB"/>
        </w:rPr>
        <w:t>שאומר שה</w:t>
      </w:r>
      <w:r w:rsidR="00652DA9">
        <w:rPr>
          <w:rFonts w:hint="cs"/>
          <w:rtl/>
          <w:lang w:val="en-GB"/>
        </w:rPr>
        <w:t xml:space="preserve">סמכות </w:t>
      </w:r>
      <w:bookmarkStart w:id="52" w:name="_ETM_Q1_921176"/>
      <w:bookmarkEnd w:id="52"/>
      <w:r w:rsidR="00027E9F">
        <w:rPr>
          <w:rFonts w:hint="cs"/>
          <w:rtl/>
          <w:lang w:val="en-GB"/>
        </w:rPr>
        <w:t xml:space="preserve">לא </w:t>
      </w:r>
      <w:r w:rsidR="00652DA9">
        <w:rPr>
          <w:rFonts w:hint="cs"/>
          <w:rtl/>
          <w:lang w:val="en-GB"/>
        </w:rPr>
        <w:t xml:space="preserve">תחול על אזרח ישראלי, על מי </w:t>
      </w:r>
      <w:bookmarkStart w:id="53" w:name="_ETM_Q1_934937"/>
      <w:bookmarkEnd w:id="53"/>
      <w:r w:rsidR="004C1A75">
        <w:rPr>
          <w:rFonts w:hint="cs"/>
          <w:rtl/>
          <w:lang w:val="en-GB"/>
        </w:rPr>
        <w:t>שיש בידו אשרת תושב קבע</w:t>
      </w:r>
      <w:r w:rsidR="00027E9F">
        <w:rPr>
          <w:rFonts w:hint="cs"/>
          <w:rtl/>
          <w:lang w:val="en-GB"/>
        </w:rPr>
        <w:t xml:space="preserve"> </w:t>
      </w:r>
      <w:bookmarkStart w:id="54" w:name="_ETM_Q1_938992"/>
      <w:bookmarkEnd w:id="54"/>
      <w:r w:rsidR="004C1A75">
        <w:rPr>
          <w:rFonts w:hint="cs"/>
          <w:rtl/>
          <w:lang w:val="en-GB"/>
        </w:rPr>
        <w:t>ו</w:t>
      </w:r>
      <w:r w:rsidR="00652DA9">
        <w:rPr>
          <w:rFonts w:hint="cs"/>
          <w:rtl/>
          <w:lang w:val="en-GB"/>
        </w:rPr>
        <w:t xml:space="preserve">אשרת תושב ארעי, </w:t>
      </w:r>
      <w:r w:rsidR="004A6BC3">
        <w:rPr>
          <w:rFonts w:hint="cs"/>
          <w:rtl/>
          <w:lang w:val="en-GB"/>
        </w:rPr>
        <w:t xml:space="preserve">על </w:t>
      </w:r>
      <w:r w:rsidR="00652DA9">
        <w:rPr>
          <w:rFonts w:hint="cs"/>
          <w:rtl/>
          <w:lang w:val="en-GB"/>
        </w:rPr>
        <w:t>מי ש</w:t>
      </w:r>
      <w:bookmarkStart w:id="55" w:name="_ETM_Q1_943823"/>
      <w:bookmarkEnd w:id="55"/>
      <w:r w:rsidR="00652DA9">
        <w:rPr>
          <w:rFonts w:hint="cs"/>
          <w:rtl/>
          <w:lang w:val="en-GB"/>
        </w:rPr>
        <w:t xml:space="preserve">יש בידו </w:t>
      </w:r>
      <w:bookmarkStart w:id="56" w:name="_ETM_Q1_949676"/>
      <w:bookmarkEnd w:id="56"/>
      <w:r w:rsidR="00652DA9">
        <w:rPr>
          <w:rFonts w:hint="cs"/>
          <w:rtl/>
          <w:lang w:val="en-GB"/>
        </w:rPr>
        <w:t>תעודת עולה ורשום במרשם האוכלוסין</w:t>
      </w:r>
      <w:bookmarkStart w:id="57" w:name="_ETM_Q1_950390"/>
      <w:bookmarkEnd w:id="57"/>
      <w:r w:rsidR="00027E9F">
        <w:rPr>
          <w:rFonts w:hint="cs"/>
          <w:rtl/>
          <w:lang w:val="en-GB"/>
        </w:rPr>
        <w:t xml:space="preserve"> או חייב להירשם במרשם האוכלוסין,</w:t>
      </w:r>
      <w:r w:rsidR="00652DA9">
        <w:rPr>
          <w:rFonts w:hint="cs"/>
          <w:rtl/>
          <w:lang w:val="en-GB"/>
        </w:rPr>
        <w:t xml:space="preserve"> ו</w:t>
      </w:r>
      <w:bookmarkStart w:id="58" w:name="_ETM_Q1_956784"/>
      <w:bookmarkEnd w:id="58"/>
      <w:r w:rsidR="004A6BC3">
        <w:rPr>
          <w:rFonts w:hint="cs"/>
          <w:rtl/>
          <w:lang w:val="en-GB"/>
        </w:rPr>
        <w:t xml:space="preserve">על </w:t>
      </w:r>
      <w:r w:rsidR="00027E9F">
        <w:rPr>
          <w:rFonts w:hint="cs"/>
          <w:rtl/>
          <w:lang w:val="en-GB"/>
        </w:rPr>
        <w:t>מי שיש בידו אשרת ביקור</w:t>
      </w:r>
      <w:r w:rsidR="00652DA9">
        <w:rPr>
          <w:rFonts w:hint="cs"/>
          <w:rtl/>
          <w:lang w:val="en-GB"/>
        </w:rPr>
        <w:t xml:space="preserve"> עם אפשרות עבודה </w:t>
      </w:r>
      <w:bookmarkStart w:id="59" w:name="_ETM_Q1_961164"/>
      <w:bookmarkEnd w:id="59"/>
      <w:r w:rsidR="00027E9F">
        <w:rPr>
          <w:rFonts w:hint="cs"/>
          <w:rtl/>
          <w:lang w:val="en-GB"/>
        </w:rPr>
        <w:t>הידועה כאשרת ב'1</w:t>
      </w:r>
      <w:r w:rsidR="00652DA9">
        <w:rPr>
          <w:rFonts w:hint="cs"/>
          <w:rtl/>
          <w:lang w:val="en-GB"/>
        </w:rPr>
        <w:t xml:space="preserve"> שחלה בדרך כלל על מי שנמצא </w:t>
      </w:r>
      <w:bookmarkStart w:id="60" w:name="_ETM_Q1_968707"/>
      <w:bookmarkEnd w:id="60"/>
      <w:r w:rsidR="00652DA9">
        <w:rPr>
          <w:rFonts w:hint="cs"/>
          <w:rtl/>
          <w:lang w:val="en-GB"/>
        </w:rPr>
        <w:t>בהליך לרכישת מעמד בישראל</w:t>
      </w:r>
      <w:r w:rsidR="00611921">
        <w:rPr>
          <w:rFonts w:hint="cs"/>
          <w:rtl/>
          <w:lang w:val="en-GB"/>
        </w:rPr>
        <w:t xml:space="preserve"> או</w:t>
      </w:r>
      <w:r w:rsidR="00652DA9">
        <w:rPr>
          <w:rFonts w:hint="cs"/>
          <w:rtl/>
          <w:lang w:val="en-GB"/>
        </w:rPr>
        <w:t xml:space="preserve"> עובד זר</w:t>
      </w:r>
      <w:r w:rsidR="00611921">
        <w:rPr>
          <w:rFonts w:hint="cs"/>
          <w:rtl/>
          <w:lang w:val="en-GB"/>
        </w:rPr>
        <w:t>.</w:t>
      </w:r>
      <w:r w:rsidR="00652DA9">
        <w:rPr>
          <w:rFonts w:hint="cs"/>
          <w:rtl/>
          <w:lang w:val="en-GB"/>
        </w:rPr>
        <w:t xml:space="preserve"> </w:t>
      </w:r>
      <w:bookmarkStart w:id="61" w:name="_ETM_Q1_976001"/>
      <w:bookmarkStart w:id="62" w:name="_ETM_Q1_977071"/>
      <w:bookmarkStart w:id="63" w:name="_ETM_Q1_977153"/>
      <w:bookmarkStart w:id="64" w:name="_ETM_Q1_977238"/>
      <w:bookmarkStart w:id="65" w:name="_ETM_Q1_977309"/>
      <w:bookmarkStart w:id="66" w:name="_ETM_Q1_983204"/>
      <w:bookmarkEnd w:id="61"/>
      <w:bookmarkEnd w:id="62"/>
      <w:bookmarkEnd w:id="63"/>
      <w:bookmarkEnd w:id="64"/>
      <w:bookmarkEnd w:id="65"/>
      <w:bookmarkEnd w:id="66"/>
      <w:r w:rsidR="00611921">
        <w:rPr>
          <w:rFonts w:hint="cs"/>
          <w:rtl/>
          <w:lang w:val="en-GB"/>
        </w:rPr>
        <w:t xml:space="preserve">לגבי </w:t>
      </w:r>
      <w:r w:rsidR="00652DA9">
        <w:rPr>
          <w:rFonts w:hint="cs"/>
          <w:rtl/>
          <w:lang w:val="en-GB"/>
        </w:rPr>
        <w:t xml:space="preserve">אותם מקרים שבהם יש </w:t>
      </w:r>
      <w:bookmarkStart w:id="67" w:name="_ETM_Q1_991386"/>
      <w:bookmarkEnd w:id="67"/>
      <w:r w:rsidR="00027E9F">
        <w:rPr>
          <w:rFonts w:hint="cs"/>
          <w:rtl/>
          <w:lang w:val="en-GB"/>
        </w:rPr>
        <w:t>את הסמכות הזאת</w:t>
      </w:r>
      <w:r w:rsidR="00652DA9">
        <w:rPr>
          <w:rFonts w:hint="cs"/>
          <w:rtl/>
          <w:lang w:val="en-GB"/>
        </w:rPr>
        <w:t xml:space="preserve"> עלתה שאלה לגבי האפשרות להגשת ערר של </w:t>
      </w:r>
      <w:bookmarkStart w:id="68" w:name="_ETM_Q1_999871"/>
      <w:bookmarkEnd w:id="68"/>
      <w:r w:rsidR="00652DA9">
        <w:rPr>
          <w:rFonts w:hint="cs"/>
          <w:rtl/>
          <w:lang w:val="en-GB"/>
        </w:rPr>
        <w:t>אדם שנמצא בחו"</w:t>
      </w:r>
      <w:r w:rsidR="00027E9F">
        <w:rPr>
          <w:rFonts w:hint="cs"/>
          <w:rtl/>
          <w:lang w:val="en-GB"/>
        </w:rPr>
        <w:t xml:space="preserve">ל - </w:t>
      </w:r>
      <w:r w:rsidR="00652DA9">
        <w:rPr>
          <w:rFonts w:hint="cs"/>
          <w:rtl/>
          <w:lang w:val="en-GB"/>
        </w:rPr>
        <w:t xml:space="preserve">נצטרך לשמוע הצהרה </w:t>
      </w:r>
      <w:proofErr w:type="spellStart"/>
      <w:r w:rsidR="00652DA9">
        <w:rPr>
          <w:rFonts w:hint="cs"/>
          <w:rtl/>
          <w:lang w:val="en-GB"/>
        </w:rPr>
        <w:t>מראשת</w:t>
      </w:r>
      <w:proofErr w:type="spellEnd"/>
      <w:r w:rsidR="00652DA9">
        <w:rPr>
          <w:rFonts w:hint="cs"/>
          <w:rtl/>
          <w:lang w:val="en-GB"/>
        </w:rPr>
        <w:t xml:space="preserve"> </w:t>
      </w:r>
      <w:bookmarkStart w:id="69" w:name="_ETM_Q1_1004362"/>
      <w:bookmarkEnd w:id="69"/>
      <w:r w:rsidR="00652DA9">
        <w:rPr>
          <w:rFonts w:hint="cs"/>
          <w:rtl/>
          <w:lang w:val="en-GB"/>
        </w:rPr>
        <w:t xml:space="preserve">בית הדין לגבי נושא </w:t>
      </w:r>
      <w:proofErr w:type="spellStart"/>
      <w:r w:rsidR="00652DA9">
        <w:rPr>
          <w:rFonts w:hint="cs"/>
          <w:rtl/>
          <w:lang w:val="en-GB"/>
        </w:rPr>
        <w:t>העררים</w:t>
      </w:r>
      <w:proofErr w:type="spellEnd"/>
      <w:r w:rsidR="00652DA9">
        <w:rPr>
          <w:rFonts w:hint="cs"/>
          <w:rtl/>
          <w:lang w:val="en-GB"/>
        </w:rPr>
        <w:t xml:space="preserve"> שיוגשו מחו"ל. </w:t>
      </w:r>
    </w:p>
    <w:p w:rsidR="00652DA9" w:rsidRDefault="00652DA9" w:rsidP="00652DA9">
      <w:pPr>
        <w:ind w:firstLine="0"/>
        <w:rPr>
          <w:rtl/>
          <w:lang w:val="en-GB"/>
        </w:rPr>
      </w:pPr>
      <w:bookmarkStart w:id="70" w:name="_ETM_Q1_1015455"/>
      <w:bookmarkStart w:id="71" w:name="_ETM_Q1_1015539"/>
      <w:bookmarkEnd w:id="70"/>
      <w:bookmarkEnd w:id="71"/>
    </w:p>
    <w:p w:rsidR="009B4662" w:rsidRPr="00652DA9" w:rsidRDefault="00652DA9" w:rsidP="00611921">
      <w:pPr>
        <w:ind w:firstLine="0"/>
        <w:rPr>
          <w:rtl/>
          <w:lang w:val="en-GB"/>
        </w:rPr>
      </w:pPr>
      <w:bookmarkStart w:id="72" w:name="_ETM_Q1_1015600"/>
      <w:bookmarkStart w:id="73" w:name="_ETM_Q1_1015665"/>
      <w:bookmarkEnd w:id="72"/>
      <w:bookmarkEnd w:id="73"/>
      <w:r>
        <w:rPr>
          <w:rtl/>
          <w:lang w:val="en-GB"/>
        </w:rPr>
        <w:tab/>
      </w:r>
      <w:r>
        <w:rPr>
          <w:rFonts w:hint="cs"/>
          <w:rtl/>
          <w:lang w:val="en-GB"/>
        </w:rPr>
        <w:t>בנוסף</w:t>
      </w:r>
      <w:r w:rsidR="004A6BC3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עלתה </w:t>
      </w:r>
      <w:bookmarkStart w:id="74" w:name="_ETM_Q1_1018850"/>
      <w:bookmarkEnd w:id="74"/>
      <w:r>
        <w:rPr>
          <w:rFonts w:hint="cs"/>
          <w:rtl/>
          <w:lang w:val="en-GB"/>
        </w:rPr>
        <w:t>שאלת השימוש במידע</w:t>
      </w:r>
      <w:r w:rsidR="00801B43">
        <w:rPr>
          <w:rFonts w:hint="cs"/>
          <w:rtl/>
        </w:rPr>
        <w:t xml:space="preserve"> </w:t>
      </w:r>
      <w:r w:rsidR="00127EBE">
        <w:rPr>
          <w:rFonts w:hint="cs"/>
          <w:rtl/>
        </w:rPr>
        <w:t xml:space="preserve">שנאסף. החידוש בהצעת החוק הזאת הוא </w:t>
      </w:r>
      <w:bookmarkStart w:id="75" w:name="_ETM_Q1_1024564"/>
      <w:bookmarkEnd w:id="75"/>
      <w:r w:rsidR="00127EBE">
        <w:rPr>
          <w:rFonts w:hint="cs"/>
          <w:rtl/>
        </w:rPr>
        <w:t xml:space="preserve">איסוף המידע לגבי פרטי כלי ההסעה, היעד או המוצא </w:t>
      </w:r>
      <w:bookmarkStart w:id="76" w:name="_ETM_Q1_1028874"/>
      <w:bookmarkEnd w:id="76"/>
      <w:r w:rsidR="00127EBE">
        <w:rPr>
          <w:rFonts w:hint="cs"/>
          <w:rtl/>
        </w:rPr>
        <w:t xml:space="preserve">שלו. לגבי זה הוספנו סעיף מפורט שמאפשר לרשות האוכלוסין </w:t>
      </w:r>
      <w:bookmarkStart w:id="77" w:name="_ETM_Q1_1033005"/>
      <w:bookmarkEnd w:id="77"/>
      <w:r w:rsidR="00127EBE">
        <w:rPr>
          <w:rFonts w:hint="cs"/>
          <w:rtl/>
        </w:rPr>
        <w:t>לשמור את המידע הזה למשך 45 יום ו</w:t>
      </w:r>
      <w:r w:rsidR="00611921">
        <w:rPr>
          <w:rFonts w:hint="cs"/>
          <w:rtl/>
        </w:rPr>
        <w:t>אחר כך</w:t>
      </w:r>
      <w:r w:rsidR="00127EBE">
        <w:rPr>
          <w:rFonts w:hint="cs"/>
          <w:rtl/>
        </w:rPr>
        <w:t xml:space="preserve"> </w:t>
      </w:r>
      <w:bookmarkStart w:id="78" w:name="_ETM_Q1_1035011"/>
      <w:bookmarkEnd w:id="78"/>
      <w:r w:rsidR="00027E9F">
        <w:rPr>
          <w:rFonts w:hint="cs"/>
          <w:rtl/>
        </w:rPr>
        <w:t xml:space="preserve">למחוק אותו, </w:t>
      </w:r>
      <w:r w:rsidR="004A6BC3">
        <w:rPr>
          <w:rFonts w:hint="cs"/>
          <w:rtl/>
        </w:rPr>
        <w:t>ו</w:t>
      </w:r>
      <w:r w:rsidR="00127EBE">
        <w:rPr>
          <w:rFonts w:hint="cs"/>
          <w:rtl/>
        </w:rPr>
        <w:t xml:space="preserve">בנוסף, </w:t>
      </w:r>
      <w:r w:rsidR="00027E9F">
        <w:rPr>
          <w:rFonts w:hint="cs"/>
          <w:rtl/>
        </w:rPr>
        <w:t xml:space="preserve">וזה </w:t>
      </w:r>
      <w:r w:rsidR="00127EBE">
        <w:rPr>
          <w:rFonts w:hint="cs"/>
          <w:rtl/>
        </w:rPr>
        <w:t>לבקשת הממשלה</w:t>
      </w:r>
      <w:r w:rsidR="00027E9F">
        <w:rPr>
          <w:rFonts w:hint="cs"/>
          <w:rtl/>
        </w:rPr>
        <w:t>,</w:t>
      </w:r>
      <w:r w:rsidR="00127EBE">
        <w:rPr>
          <w:rFonts w:hint="cs"/>
          <w:rtl/>
        </w:rPr>
        <w:t xml:space="preserve"> רשימה </w:t>
      </w:r>
      <w:bookmarkStart w:id="79" w:name="_ETM_Q1_1041130"/>
      <w:bookmarkEnd w:id="79"/>
      <w:r w:rsidR="00127EBE">
        <w:rPr>
          <w:rFonts w:hint="cs"/>
          <w:rtl/>
        </w:rPr>
        <w:t xml:space="preserve">של גופים שיוכלו להמשיך ולהחזיק את המידע גם בחלוף אותם </w:t>
      </w:r>
      <w:bookmarkStart w:id="80" w:name="_ETM_Q1_1045103"/>
      <w:bookmarkEnd w:id="80"/>
      <w:r w:rsidR="00027E9F">
        <w:rPr>
          <w:rFonts w:hint="cs"/>
          <w:rtl/>
        </w:rPr>
        <w:t>45 ימים</w:t>
      </w:r>
      <w:r w:rsidR="00127EBE">
        <w:rPr>
          <w:rFonts w:hint="cs"/>
          <w:rtl/>
        </w:rPr>
        <w:t xml:space="preserve"> לצורך מ</w:t>
      </w:r>
      <w:r w:rsidR="004A6BC3">
        <w:rPr>
          <w:rFonts w:hint="cs"/>
          <w:rtl/>
        </w:rPr>
        <w:t>ילוי תפקידיהם</w:t>
      </w:r>
      <w:r w:rsidR="00127EBE">
        <w:rPr>
          <w:rFonts w:hint="cs"/>
          <w:rtl/>
        </w:rPr>
        <w:t xml:space="preserve"> אם מדובר במידע של אדם </w:t>
      </w:r>
      <w:bookmarkStart w:id="81" w:name="_ETM_Q1_1049948"/>
      <w:bookmarkEnd w:id="81"/>
      <w:r w:rsidR="00127EBE">
        <w:rPr>
          <w:rFonts w:hint="cs"/>
          <w:rtl/>
        </w:rPr>
        <w:t xml:space="preserve">מסוים שלגביו מתנהלת חקירה, מתנהלים הליכים שהמדינה צד להם, </w:t>
      </w:r>
      <w:bookmarkStart w:id="82" w:name="_ETM_Q1_1055789"/>
      <w:bookmarkEnd w:id="82"/>
      <w:r w:rsidR="004A6BC3">
        <w:rPr>
          <w:rFonts w:hint="cs"/>
          <w:rtl/>
        </w:rPr>
        <w:t xml:space="preserve">או </w:t>
      </w:r>
      <w:r w:rsidR="00127EBE">
        <w:rPr>
          <w:rFonts w:hint="cs"/>
          <w:rtl/>
        </w:rPr>
        <w:t xml:space="preserve">יש צורך במידע הספציפי לגבי אותו אדם לצורך מניעה </w:t>
      </w:r>
      <w:bookmarkStart w:id="83" w:name="_ETM_Q1_1059794"/>
      <w:bookmarkEnd w:id="83"/>
      <w:r w:rsidR="00127EBE">
        <w:rPr>
          <w:rFonts w:hint="cs"/>
          <w:rtl/>
        </w:rPr>
        <w:t xml:space="preserve">או סיכול של עבירה. </w:t>
      </w:r>
      <w:bookmarkStart w:id="84" w:name="_ETM_Q1_1063356"/>
      <w:bookmarkStart w:id="85" w:name="_ETM_Q1_1073269"/>
      <w:bookmarkEnd w:id="84"/>
      <w:bookmarkEnd w:id="85"/>
      <w:r w:rsidR="00127EBE">
        <w:rPr>
          <w:rFonts w:hint="cs"/>
          <w:rtl/>
        </w:rPr>
        <w:t xml:space="preserve"> </w:t>
      </w:r>
      <w:r w:rsidR="009B4662">
        <w:rPr>
          <w:rFonts w:hint="cs"/>
          <w:rtl/>
        </w:rPr>
        <w:t xml:space="preserve"> </w:t>
      </w:r>
    </w:p>
    <w:p w:rsidR="009B4662" w:rsidRDefault="009B4662" w:rsidP="00AB3F3A">
      <w:pPr>
        <w:ind w:firstLine="0"/>
        <w:rPr>
          <w:rtl/>
        </w:rPr>
      </w:pPr>
    </w:p>
    <w:p w:rsidR="006E4A39" w:rsidRDefault="006E4A39" w:rsidP="006E4A39">
      <w:pPr>
        <w:pStyle w:val="af6"/>
        <w:keepNext/>
        <w:rPr>
          <w:rtl/>
        </w:rPr>
      </w:pPr>
      <w:bookmarkStart w:id="86" w:name="_ETM_Q1_1195477"/>
      <w:bookmarkStart w:id="87" w:name="_ETM_Q1_1195545"/>
      <w:bookmarkStart w:id="88" w:name="ET_yor_5854_11"/>
      <w:bookmarkEnd w:id="86"/>
      <w:bookmarkEnd w:id="87"/>
      <w:r w:rsidRPr="006E4A3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6E4A3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8"/>
    </w:p>
    <w:p w:rsidR="006E4A39" w:rsidRDefault="006E4A39" w:rsidP="006E4A39">
      <w:pPr>
        <w:pStyle w:val="KeepWithNext"/>
        <w:rPr>
          <w:rtl/>
          <w:lang w:eastAsia="he-IL"/>
        </w:rPr>
      </w:pPr>
    </w:p>
    <w:p w:rsidR="006E4A39" w:rsidRDefault="006E4A39" w:rsidP="006E4A39">
      <w:pPr>
        <w:rPr>
          <w:rtl/>
          <w:lang w:eastAsia="he-IL"/>
        </w:rPr>
      </w:pPr>
      <w:r>
        <w:rPr>
          <w:rFonts w:hint="cs"/>
          <w:rtl/>
          <w:lang w:eastAsia="he-IL"/>
        </w:rPr>
        <w:t>גלעד, תקריא את הנוסח.</w:t>
      </w:r>
    </w:p>
    <w:p w:rsidR="006E4A39" w:rsidRPr="006E4A39" w:rsidRDefault="006E4A39" w:rsidP="006E4A39">
      <w:pPr>
        <w:rPr>
          <w:rtl/>
          <w:lang w:eastAsia="he-IL"/>
        </w:rPr>
      </w:pPr>
      <w:bookmarkStart w:id="89" w:name="_ETM_Q1_1196636"/>
      <w:bookmarkStart w:id="90" w:name="_ETM_Q1_1196720"/>
      <w:bookmarkEnd w:id="89"/>
      <w:bookmarkEnd w:id="90"/>
    </w:p>
    <w:p w:rsidR="006E4A39" w:rsidRDefault="006E4A39" w:rsidP="006E4A39">
      <w:pPr>
        <w:pStyle w:val="a4"/>
        <w:keepNext/>
        <w:rPr>
          <w:rtl/>
        </w:rPr>
      </w:pPr>
      <w:bookmarkStart w:id="91" w:name="_ETM_Q1_1199426"/>
      <w:bookmarkStart w:id="92" w:name="ET_speaker_גלעד_קרן_13"/>
      <w:bookmarkStart w:id="93" w:name="ET_speaker_6156_12"/>
      <w:bookmarkEnd w:id="91"/>
      <w:r w:rsidRPr="006E4A39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6E4A3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"/>
    </w:p>
    <w:p w:rsidR="006E4A39" w:rsidRDefault="006E4A39" w:rsidP="006E4A39">
      <w:pPr>
        <w:pStyle w:val="KeepWithNext"/>
        <w:rPr>
          <w:rtl/>
        </w:rPr>
      </w:pPr>
    </w:p>
    <w:p w:rsidR="009B4662" w:rsidRDefault="006E4A39" w:rsidP="004A6BC3">
      <w:pPr>
        <w:ind w:firstLine="0"/>
        <w:jc w:val="center"/>
        <w:rPr>
          <w:rtl/>
        </w:rPr>
      </w:pPr>
      <w:bookmarkStart w:id="94" w:name="_ETM_Q1_1202653"/>
      <w:bookmarkStart w:id="95" w:name="_ETM_Q1_1199954"/>
      <w:bookmarkStart w:id="96" w:name="_ETM_Q1_1199994"/>
      <w:bookmarkStart w:id="97" w:name="_ETM_Q1_1206724"/>
      <w:bookmarkStart w:id="98" w:name="_ETM_Q1_1214459"/>
      <w:bookmarkEnd w:id="93"/>
      <w:bookmarkEnd w:id="94"/>
      <w:bookmarkEnd w:id="95"/>
      <w:bookmarkEnd w:id="96"/>
      <w:bookmarkEnd w:id="97"/>
      <w:bookmarkEnd w:id="98"/>
      <w:r>
        <w:rPr>
          <w:rFonts w:hint="cs"/>
          <w:rtl/>
        </w:rPr>
        <w:t xml:space="preserve">הצעת חוק </w:t>
      </w:r>
      <w:bookmarkStart w:id="99" w:name="_ETM_Q1_1218071"/>
      <w:bookmarkEnd w:id="99"/>
      <w:r>
        <w:rPr>
          <w:rFonts w:hint="cs"/>
          <w:rtl/>
        </w:rPr>
        <w:t>הכניסה לישראל (תיקון מס' 34), התשפ"ב-2022</w:t>
      </w:r>
    </w:p>
    <w:p w:rsidR="006E4A39" w:rsidRDefault="006E4A39" w:rsidP="006E4A39">
      <w:pPr>
        <w:ind w:firstLine="0"/>
        <w:rPr>
          <w:rtl/>
        </w:rPr>
      </w:pPr>
      <w:bookmarkStart w:id="100" w:name="_ETM_Q1_1228978"/>
      <w:bookmarkStart w:id="101" w:name="_ETM_Q1_1229054"/>
      <w:bookmarkEnd w:id="100"/>
      <w:bookmarkEnd w:id="101"/>
    </w:p>
    <w:p w:rsidR="006E4A39" w:rsidRDefault="006E4A39" w:rsidP="006E4A39">
      <w:pPr>
        <w:ind w:firstLine="0"/>
        <w:rPr>
          <w:rtl/>
        </w:rPr>
      </w:pPr>
      <w:r>
        <w:rPr>
          <w:rFonts w:hint="cs"/>
          <w:rtl/>
        </w:rPr>
        <w:t>תיקון סעיף 8</w:t>
      </w:r>
      <w:r>
        <w:rPr>
          <w:rFonts w:hint="cs"/>
          <w:rtl/>
        </w:rPr>
        <w:tab/>
        <w:t>1. בחוק ה</w:t>
      </w:r>
      <w:bookmarkStart w:id="102" w:name="_ETM_Q1_1228879"/>
      <w:bookmarkEnd w:id="102"/>
      <w:r>
        <w:rPr>
          <w:rFonts w:hint="cs"/>
          <w:rtl/>
        </w:rPr>
        <w:t>כניסה לישראל, התשי"ב-1952, בסעיף 8, במקום סעיף קטן (א)</w:t>
      </w:r>
    </w:p>
    <w:p w:rsidR="006E4A39" w:rsidRDefault="006E4A39" w:rsidP="006E4A39">
      <w:pPr>
        <w:ind w:firstLine="0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יבוא:</w:t>
      </w:r>
    </w:p>
    <w:p w:rsidR="006E4A39" w:rsidRDefault="006E4A39" w:rsidP="006E4A39">
      <w:pPr>
        <w:ind w:firstLine="0"/>
        <w:rPr>
          <w:rtl/>
        </w:rPr>
      </w:pPr>
      <w:bookmarkStart w:id="103" w:name="_ETM_Q1_1237090"/>
      <w:bookmarkStart w:id="104" w:name="_ETM_Q1_1237161"/>
      <w:bookmarkEnd w:id="103"/>
      <w:bookmarkEnd w:id="104"/>
    </w:p>
    <w:p w:rsidR="006E4A39" w:rsidRDefault="006E4A39" w:rsidP="006E4A39">
      <w:pPr>
        <w:ind w:firstLine="0"/>
        <w:rPr>
          <w:rtl/>
        </w:rPr>
      </w:pPr>
      <w:bookmarkStart w:id="105" w:name="_ETM_Q1_1237527"/>
      <w:bookmarkStart w:id="106" w:name="_ETM_Q1_1237624"/>
      <w:bookmarkEnd w:id="105"/>
      <w:bookmarkEnd w:id="106"/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"(א1)</w:t>
      </w:r>
      <w:r>
        <w:rPr>
          <w:rtl/>
        </w:rPr>
        <w:tab/>
      </w:r>
      <w:r>
        <w:rPr>
          <w:rFonts w:hint="cs"/>
          <w:rtl/>
        </w:rPr>
        <w:t>(1)</w:t>
      </w:r>
      <w:r w:rsidR="00F47654">
        <w:rPr>
          <w:rtl/>
        </w:rPr>
        <w:tab/>
      </w:r>
      <w:r>
        <w:rPr>
          <w:rFonts w:hint="cs"/>
          <w:rtl/>
        </w:rPr>
        <w:t>(א) אחראי על כלי הסעה הצפוי להגיע לישראל או לצאת</w:t>
      </w:r>
    </w:p>
    <w:p w:rsidR="006E4A39" w:rsidRDefault="006E4A39" w:rsidP="006E4A39">
      <w:pPr>
        <w:ind w:firstLine="0"/>
        <w:rPr>
          <w:rtl/>
        </w:rPr>
      </w:pPr>
      <w:bookmarkStart w:id="107" w:name="_ETM_Q1_1241096"/>
      <w:bookmarkStart w:id="108" w:name="_ETM_Q1_1241182"/>
      <w:bookmarkEnd w:id="107"/>
      <w:bookmarkEnd w:id="108"/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 w:rsidR="00F47654">
        <w:rPr>
          <w:rtl/>
        </w:rPr>
        <w:tab/>
      </w:r>
      <w:r>
        <w:rPr>
          <w:rFonts w:hint="cs"/>
          <w:rtl/>
        </w:rPr>
        <w:t xml:space="preserve">ממנה, </w:t>
      </w:r>
      <w:bookmarkStart w:id="109" w:name="_ETM_Q1_1239559"/>
      <w:bookmarkEnd w:id="109"/>
      <w:r>
        <w:rPr>
          <w:rFonts w:hint="cs"/>
          <w:rtl/>
        </w:rPr>
        <w:t xml:space="preserve">יעבור לרשות האוכלוסין וההגירה את הפרטים </w:t>
      </w:r>
    </w:p>
    <w:p w:rsidR="006E4A39" w:rsidRDefault="006E4A39" w:rsidP="006E4A39">
      <w:pPr>
        <w:ind w:firstLine="0"/>
        <w:rPr>
          <w:rtl/>
        </w:rPr>
      </w:pPr>
      <w:bookmarkStart w:id="110" w:name="_ETM_Q1_1245291"/>
      <w:bookmarkStart w:id="111" w:name="_ETM_Q1_1245363"/>
      <w:bookmarkEnd w:id="110"/>
      <w:bookmarkEnd w:id="111"/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 w:rsidR="00F47654">
        <w:rPr>
          <w:rtl/>
        </w:rPr>
        <w:tab/>
      </w:r>
      <w:r>
        <w:rPr>
          <w:rFonts w:hint="cs"/>
          <w:rtl/>
        </w:rPr>
        <w:t xml:space="preserve">המופיעים במסמכי הנסיעה של </w:t>
      </w:r>
      <w:bookmarkStart w:id="112" w:name="_ETM_Q1_1243224"/>
      <w:bookmarkEnd w:id="112"/>
      <w:r>
        <w:rPr>
          <w:rFonts w:hint="cs"/>
          <w:rtl/>
        </w:rPr>
        <w:t xml:space="preserve">האנשים הצפויים להגיע </w:t>
      </w:r>
    </w:p>
    <w:p w:rsidR="006E4A39" w:rsidRDefault="006E4A39" w:rsidP="006E4A39">
      <w:pPr>
        <w:ind w:firstLine="0"/>
        <w:rPr>
          <w:rtl/>
        </w:rPr>
      </w:pPr>
      <w:bookmarkStart w:id="113" w:name="_ETM_Q1_1248687"/>
      <w:bookmarkStart w:id="114" w:name="_ETM_Q1_1248782"/>
      <w:bookmarkEnd w:id="113"/>
      <w:bookmarkEnd w:id="114"/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 w:rsidR="00F47654">
        <w:rPr>
          <w:rtl/>
        </w:rPr>
        <w:tab/>
      </w:r>
      <w:r>
        <w:rPr>
          <w:rFonts w:hint="cs"/>
          <w:rtl/>
        </w:rPr>
        <w:t xml:space="preserve">לישראל או לצאת ממנה באותו כלי הסעה, </w:t>
      </w:r>
      <w:bookmarkStart w:id="115" w:name="_ETM_Q1_1247483"/>
      <w:bookmarkEnd w:id="115"/>
      <w:r>
        <w:rPr>
          <w:rFonts w:hint="cs"/>
          <w:rtl/>
        </w:rPr>
        <w:t>ובכללם העובדים</w:t>
      </w:r>
    </w:p>
    <w:p w:rsidR="006E4A39" w:rsidRDefault="006E4A39" w:rsidP="006E4A39">
      <w:pPr>
        <w:ind w:firstLine="0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 w:rsidR="00F47654">
        <w:rPr>
          <w:rtl/>
        </w:rPr>
        <w:tab/>
      </w:r>
      <w:r>
        <w:rPr>
          <w:rFonts w:hint="cs"/>
          <w:rtl/>
        </w:rPr>
        <w:t xml:space="preserve">בו, וכן מידע על כלי ההסעה, לרבות </w:t>
      </w:r>
      <w:bookmarkStart w:id="116" w:name="_ETM_Q1_1252841"/>
      <w:bookmarkEnd w:id="116"/>
      <w:r>
        <w:rPr>
          <w:rFonts w:hint="cs"/>
          <w:rtl/>
        </w:rPr>
        <w:t xml:space="preserve">מועד הגעתו לישראל </w:t>
      </w:r>
    </w:p>
    <w:p w:rsidR="006E4A39" w:rsidRDefault="006E4A39" w:rsidP="00F47654">
      <w:pPr>
        <w:ind w:firstLine="0"/>
        <w:rPr>
          <w:rtl/>
        </w:rPr>
      </w:pPr>
      <w:bookmarkStart w:id="117" w:name="_ETM_Q1_1251545"/>
      <w:bookmarkStart w:id="118" w:name="_ETM_Q1_1251632"/>
      <w:bookmarkEnd w:id="117"/>
      <w:bookmarkEnd w:id="118"/>
      <w:r>
        <w:rPr>
          <w:rtl/>
        </w:rPr>
        <w:lastRenderedPageBreak/>
        <w:tab/>
      </w:r>
      <w:r>
        <w:rPr>
          <w:rtl/>
        </w:rPr>
        <w:tab/>
      </w:r>
      <w:r>
        <w:rPr>
          <w:rtl/>
        </w:rPr>
        <w:tab/>
      </w:r>
      <w:r w:rsidR="00F47654">
        <w:rPr>
          <w:rtl/>
        </w:rPr>
        <w:tab/>
      </w:r>
      <w:r>
        <w:rPr>
          <w:rFonts w:hint="cs"/>
          <w:rtl/>
        </w:rPr>
        <w:t xml:space="preserve">ונקודת מוצאו או מועד יציאתו מישראל ויעדו, </w:t>
      </w:r>
      <w:bookmarkStart w:id="119" w:name="_ETM_Q1_1258625"/>
      <w:bookmarkEnd w:id="119"/>
      <w:r>
        <w:rPr>
          <w:rFonts w:hint="cs"/>
          <w:rtl/>
        </w:rPr>
        <w:t>לפי העניין,</w:t>
      </w:r>
    </w:p>
    <w:p w:rsidR="006E4A39" w:rsidRDefault="006E4A39" w:rsidP="006E4A39">
      <w:pPr>
        <w:ind w:firstLine="0"/>
        <w:rPr>
          <w:rtl/>
        </w:rPr>
      </w:pPr>
      <w:bookmarkStart w:id="120" w:name="_ETM_Q1_1255364"/>
      <w:bookmarkStart w:id="121" w:name="_ETM_Q1_1255455"/>
      <w:bookmarkEnd w:id="120"/>
      <w:bookmarkEnd w:id="121"/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 </w:t>
      </w:r>
      <w:r>
        <w:rPr>
          <w:rtl/>
        </w:rPr>
        <w:tab/>
      </w:r>
      <w:r w:rsidR="00F47654">
        <w:rPr>
          <w:rtl/>
        </w:rPr>
        <w:tab/>
      </w:r>
      <w:r>
        <w:rPr>
          <w:rFonts w:hint="cs"/>
          <w:rtl/>
        </w:rPr>
        <w:t>והכל בדרך, במועדים ובתנאים שקבע שר הפנים, ורשאי שר</w:t>
      </w:r>
    </w:p>
    <w:p w:rsidR="006E4A39" w:rsidRDefault="006E4A39" w:rsidP="006E4A39">
      <w:pPr>
        <w:ind w:firstLine="0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 w:rsidR="00F47654">
        <w:rPr>
          <w:rtl/>
        </w:rPr>
        <w:tab/>
      </w:r>
      <w:r>
        <w:rPr>
          <w:rFonts w:hint="cs"/>
          <w:rtl/>
        </w:rPr>
        <w:t xml:space="preserve">הפנים </w:t>
      </w:r>
      <w:bookmarkStart w:id="122" w:name="_ETM_Q1_1262052"/>
      <w:bookmarkEnd w:id="122"/>
      <w:r>
        <w:rPr>
          <w:rFonts w:hint="cs"/>
          <w:rtl/>
        </w:rPr>
        <w:t xml:space="preserve">לקבוע כי פרטים כאמור יועברו בדרך מקוונת וכי </w:t>
      </w:r>
    </w:p>
    <w:p w:rsidR="006E4A39" w:rsidRDefault="006E4A39" w:rsidP="006E4A39">
      <w:pPr>
        <w:ind w:firstLine="0"/>
        <w:rPr>
          <w:rtl/>
        </w:rPr>
      </w:pPr>
      <w:bookmarkStart w:id="123" w:name="_ETM_Q1_1266503"/>
      <w:bookmarkStart w:id="124" w:name="_ETM_Q1_1266570"/>
      <w:bookmarkEnd w:id="123"/>
      <w:bookmarkEnd w:id="124"/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 w:rsidR="00F47654">
        <w:rPr>
          <w:rtl/>
        </w:rPr>
        <w:tab/>
      </w:r>
      <w:r>
        <w:rPr>
          <w:rFonts w:hint="cs"/>
          <w:rtl/>
        </w:rPr>
        <w:t xml:space="preserve">חובת מסירת </w:t>
      </w:r>
      <w:bookmarkStart w:id="125" w:name="_ETM_Q1_1263339"/>
      <w:bookmarkEnd w:id="125"/>
      <w:r>
        <w:rPr>
          <w:rFonts w:hint="cs"/>
          <w:rtl/>
        </w:rPr>
        <w:t xml:space="preserve">הפרטים כאמור לא תחול על סוגים של כלי </w:t>
      </w:r>
    </w:p>
    <w:p w:rsidR="006E4A39" w:rsidRDefault="006E4A39" w:rsidP="006E4A39">
      <w:pPr>
        <w:ind w:firstLine="0"/>
        <w:rPr>
          <w:rtl/>
        </w:rPr>
      </w:pPr>
      <w:bookmarkStart w:id="126" w:name="_ETM_Q1_1268104"/>
      <w:bookmarkStart w:id="127" w:name="_ETM_Q1_1268182"/>
      <w:bookmarkEnd w:id="126"/>
      <w:bookmarkEnd w:id="127"/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 w:rsidR="00F47654">
        <w:rPr>
          <w:rtl/>
        </w:rPr>
        <w:tab/>
      </w:r>
      <w:r>
        <w:rPr>
          <w:rFonts w:hint="cs"/>
          <w:rtl/>
        </w:rPr>
        <w:t xml:space="preserve">הסעה </w:t>
      </w:r>
      <w:bookmarkStart w:id="128" w:name="_ETM_Q1_1269718"/>
      <w:bookmarkEnd w:id="128"/>
      <w:r>
        <w:rPr>
          <w:rFonts w:hint="cs"/>
          <w:rtl/>
        </w:rPr>
        <w:t>שקבע.</w:t>
      </w:r>
    </w:p>
    <w:p w:rsidR="006E4A39" w:rsidRDefault="006E4A39" w:rsidP="006E4A39">
      <w:pPr>
        <w:ind w:firstLine="0"/>
        <w:rPr>
          <w:rtl/>
        </w:rPr>
      </w:pPr>
      <w:bookmarkStart w:id="129" w:name="_ETM_Q1_1267605"/>
      <w:bookmarkStart w:id="130" w:name="_ETM_Q1_1267687"/>
      <w:bookmarkEnd w:id="129"/>
      <w:bookmarkEnd w:id="130"/>
    </w:p>
    <w:p w:rsidR="006E4A39" w:rsidRDefault="006E4A39" w:rsidP="006E4A39">
      <w:pPr>
        <w:ind w:firstLine="0"/>
        <w:rPr>
          <w:rtl/>
        </w:rPr>
      </w:pPr>
      <w:bookmarkStart w:id="131" w:name="_ETM_Q1_1268148"/>
      <w:bookmarkStart w:id="132" w:name="_ETM_Q1_1268237"/>
      <w:bookmarkEnd w:id="131"/>
      <w:bookmarkEnd w:id="132"/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 w:rsidR="00F47654">
        <w:rPr>
          <w:rtl/>
        </w:rPr>
        <w:tab/>
      </w:r>
      <w:r>
        <w:rPr>
          <w:rFonts w:hint="cs"/>
          <w:rtl/>
        </w:rPr>
        <w:t>(ב) אחראי על כלי הסעה כאמור שהגיע לישראל או עומד</w:t>
      </w:r>
    </w:p>
    <w:p w:rsidR="006E4A39" w:rsidRDefault="006E4A39" w:rsidP="006E4A39">
      <w:pPr>
        <w:ind w:firstLine="0"/>
        <w:rPr>
          <w:rtl/>
        </w:rPr>
      </w:pPr>
      <w:bookmarkStart w:id="133" w:name="_ETM_Q1_1272857"/>
      <w:bookmarkStart w:id="134" w:name="_ETM_Q1_1272920"/>
      <w:bookmarkEnd w:id="133"/>
      <w:bookmarkEnd w:id="134"/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 w:rsidR="00F47654">
        <w:rPr>
          <w:rtl/>
        </w:rPr>
        <w:tab/>
      </w:r>
      <w:r>
        <w:rPr>
          <w:rFonts w:hint="cs"/>
          <w:rtl/>
        </w:rPr>
        <w:t xml:space="preserve">לצאת </w:t>
      </w:r>
      <w:bookmarkStart w:id="135" w:name="_ETM_Q1_1272206"/>
      <w:bookmarkEnd w:id="135"/>
      <w:r w:rsidR="00F47654">
        <w:rPr>
          <w:rFonts w:hint="cs"/>
          <w:rtl/>
        </w:rPr>
        <w:t xml:space="preserve">ממנה ימסור לקצין ביקורת הגבולות או לבקר </w:t>
      </w:r>
    </w:p>
    <w:p w:rsidR="00F47654" w:rsidRDefault="00F47654" w:rsidP="006E4A39">
      <w:pPr>
        <w:ind w:firstLine="0"/>
        <w:rPr>
          <w:rtl/>
        </w:rPr>
      </w:pPr>
      <w:bookmarkStart w:id="136" w:name="_ETM_Q1_1279343"/>
      <w:bookmarkStart w:id="137" w:name="_ETM_Q1_1279424"/>
      <w:bookmarkEnd w:id="136"/>
      <w:bookmarkEnd w:id="137"/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הגבולות את רשימת </w:t>
      </w:r>
      <w:bookmarkStart w:id="138" w:name="_ETM_Q1_1276913"/>
      <w:bookmarkEnd w:id="138"/>
      <w:r>
        <w:rPr>
          <w:rFonts w:hint="cs"/>
          <w:rtl/>
        </w:rPr>
        <w:t xml:space="preserve">האנשים הנמצאים באותו כלי </w:t>
      </w:r>
    </w:p>
    <w:p w:rsidR="00F47654" w:rsidRDefault="00F47654" w:rsidP="006E4A39">
      <w:pPr>
        <w:ind w:firstLine="0"/>
        <w:rPr>
          <w:rtl/>
        </w:rPr>
      </w:pPr>
      <w:bookmarkStart w:id="139" w:name="_ETM_Q1_1277546"/>
      <w:bookmarkStart w:id="140" w:name="_ETM_Q1_1277626"/>
      <w:bookmarkEnd w:id="139"/>
      <w:bookmarkEnd w:id="140"/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הסעה, ובכללם העובדים בו, לפי </w:t>
      </w:r>
      <w:bookmarkStart w:id="141" w:name="_ETM_Q1_1280362"/>
      <w:bookmarkEnd w:id="141"/>
      <w:r>
        <w:rPr>
          <w:rFonts w:hint="cs"/>
          <w:rtl/>
        </w:rPr>
        <w:t>דרישתו; הרשימה תפרט</w:t>
      </w:r>
    </w:p>
    <w:p w:rsidR="00F47654" w:rsidRDefault="00F47654" w:rsidP="006E4A39">
      <w:pPr>
        <w:ind w:firstLine="0"/>
        <w:rPr>
          <w:rtl/>
        </w:rPr>
      </w:pPr>
      <w:bookmarkStart w:id="142" w:name="_ETM_Q1_1285739"/>
      <w:bookmarkStart w:id="143" w:name="_ETM_Q1_1285803"/>
      <w:bookmarkEnd w:id="142"/>
      <w:bookmarkEnd w:id="143"/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את הפרטים שקבע שר הפנים בתקנות </w:t>
      </w:r>
      <w:bookmarkStart w:id="144" w:name="_ETM_Q1_1283899"/>
      <w:bookmarkEnd w:id="144"/>
      <w:r>
        <w:rPr>
          <w:rFonts w:hint="cs"/>
          <w:rtl/>
        </w:rPr>
        <w:t xml:space="preserve">לפי חוק זה. </w:t>
      </w:r>
    </w:p>
    <w:p w:rsidR="00F47654" w:rsidRDefault="00F47654" w:rsidP="006E4A39">
      <w:pPr>
        <w:ind w:firstLine="0"/>
        <w:rPr>
          <w:rtl/>
        </w:rPr>
      </w:pPr>
      <w:bookmarkStart w:id="145" w:name="_ETM_Q1_1286322"/>
      <w:bookmarkStart w:id="146" w:name="_ETM_Q1_1286419"/>
      <w:bookmarkEnd w:id="145"/>
      <w:bookmarkEnd w:id="146"/>
    </w:p>
    <w:p w:rsidR="00F47654" w:rsidRDefault="00F47654" w:rsidP="006E4A39">
      <w:pPr>
        <w:ind w:firstLine="0"/>
        <w:rPr>
          <w:rtl/>
        </w:rPr>
      </w:pPr>
      <w:bookmarkStart w:id="147" w:name="_ETM_Q1_1286720"/>
      <w:bookmarkStart w:id="148" w:name="_ETM_Q1_1286808"/>
      <w:bookmarkEnd w:id="147"/>
      <w:bookmarkEnd w:id="148"/>
      <w:r>
        <w:rPr>
          <w:rFonts w:hint="cs"/>
          <w:rtl/>
        </w:rPr>
        <w:t xml:space="preserve"> </w:t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(2) </w:t>
      </w:r>
      <w:r>
        <w:rPr>
          <w:rFonts w:hint="cs"/>
          <w:rtl/>
        </w:rPr>
        <w:tab/>
        <w:t xml:space="preserve">מצא קצין ביקורת </w:t>
      </w:r>
      <w:bookmarkStart w:id="149" w:name="_ETM_Q1_1288567"/>
      <w:bookmarkEnd w:id="149"/>
      <w:r>
        <w:rPr>
          <w:rFonts w:hint="cs"/>
          <w:rtl/>
        </w:rPr>
        <w:t>הגבולות כי אדם שנמסרו לגביו פרטים</w:t>
      </w:r>
    </w:p>
    <w:p w:rsidR="00F47654" w:rsidRDefault="00F47654" w:rsidP="006E4A39">
      <w:pPr>
        <w:ind w:firstLine="0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לפי פסקה (1) (א) </w:t>
      </w:r>
      <w:r>
        <w:rPr>
          <w:rtl/>
        </w:rPr>
        <w:t>–</w:t>
      </w:r>
      <w:r>
        <w:rPr>
          <w:rFonts w:hint="cs"/>
          <w:rtl/>
        </w:rPr>
        <w:t xml:space="preserve"> אינו רשאי להיכנס לישראל או לצאת</w:t>
      </w:r>
    </w:p>
    <w:p w:rsidR="00F47654" w:rsidRDefault="00F47654" w:rsidP="006E4A39">
      <w:pPr>
        <w:ind w:firstLine="0"/>
        <w:rPr>
          <w:rtl/>
        </w:rPr>
      </w:pPr>
      <w:bookmarkStart w:id="150" w:name="_ETM_Q1_1292955"/>
      <w:bookmarkStart w:id="151" w:name="_ETM_Q1_1293051"/>
      <w:bookmarkEnd w:id="150"/>
      <w:bookmarkEnd w:id="151"/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ממנה, רשאי הוא להודיע על כך לאחראי על כלי ההסעה,</w:t>
      </w:r>
    </w:p>
    <w:p w:rsidR="00F47654" w:rsidRDefault="00F47654" w:rsidP="006E4A39">
      <w:pPr>
        <w:ind w:firstLine="0"/>
        <w:rPr>
          <w:rtl/>
        </w:rPr>
      </w:pPr>
      <w:bookmarkStart w:id="152" w:name="_ETM_Q1_1297065"/>
      <w:bookmarkStart w:id="153" w:name="_ETM_Q1_1297146"/>
      <w:bookmarkEnd w:id="152"/>
      <w:bookmarkEnd w:id="153"/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והוא לא יובילו לישראל או ממנה, לפי העניין; הוראה </w:t>
      </w:r>
      <w:bookmarkStart w:id="154" w:name="_ETM_Q1_1299883"/>
      <w:bookmarkEnd w:id="154"/>
      <w:r>
        <w:rPr>
          <w:rFonts w:hint="cs"/>
          <w:rtl/>
        </w:rPr>
        <w:t>זו</w:t>
      </w:r>
    </w:p>
    <w:p w:rsidR="00F47654" w:rsidRDefault="00F47654" w:rsidP="006E4A39">
      <w:pPr>
        <w:ind w:firstLine="0"/>
        <w:rPr>
          <w:rtl/>
        </w:rPr>
      </w:pPr>
      <w:bookmarkStart w:id="155" w:name="_ETM_Q1_1300409"/>
      <w:bookmarkStart w:id="156" w:name="_ETM_Q1_1300475"/>
      <w:bookmarkEnd w:id="155"/>
      <w:bookmarkEnd w:id="156"/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לא תחול לגבי הובלתו לישראל של אזרח ישראלי או </w:t>
      </w:r>
      <w:bookmarkStart w:id="157" w:name="_ETM_Q1_1312962"/>
      <w:bookmarkEnd w:id="157"/>
      <w:r>
        <w:rPr>
          <w:rFonts w:hint="cs"/>
          <w:rtl/>
        </w:rPr>
        <w:t>של</w:t>
      </w:r>
    </w:p>
    <w:p w:rsidR="00F47654" w:rsidRDefault="00F47654" w:rsidP="006E4A39">
      <w:pPr>
        <w:ind w:firstLine="0"/>
        <w:rPr>
          <w:rtl/>
        </w:rPr>
      </w:pPr>
      <w:bookmarkStart w:id="158" w:name="_ETM_Q1_1313465"/>
      <w:bookmarkStart w:id="159" w:name="_ETM_Q1_1313556"/>
      <w:bookmarkEnd w:id="158"/>
      <w:bookmarkEnd w:id="159"/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תושב, כמשמעותו בחוק מרשם האוכלוסין או של בעל</w:t>
      </w:r>
    </w:p>
    <w:p w:rsidR="00F47654" w:rsidRDefault="00F47654" w:rsidP="006E4A39">
      <w:pPr>
        <w:ind w:firstLine="0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רישיון לישיבת </w:t>
      </w:r>
      <w:bookmarkStart w:id="160" w:name="_ETM_Q1_1315159"/>
      <w:bookmarkEnd w:id="160"/>
      <w:r>
        <w:rPr>
          <w:rFonts w:hint="cs"/>
          <w:rtl/>
        </w:rPr>
        <w:t>ביקור המאפשר לו לעבוד בישראל זמנית</w:t>
      </w:r>
    </w:p>
    <w:p w:rsidR="00F47654" w:rsidRDefault="00F47654" w:rsidP="006E4A39">
      <w:pPr>
        <w:ind w:firstLine="0"/>
        <w:rPr>
          <w:rtl/>
        </w:rPr>
      </w:pPr>
      <w:bookmarkStart w:id="161" w:name="_ETM_Q1_1320868"/>
      <w:bookmarkStart w:id="162" w:name="_ETM_Q1_1320956"/>
      <w:bookmarkEnd w:id="161"/>
      <w:bookmarkEnd w:id="162"/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בשכר, שהוא בעל אשרת </w:t>
      </w:r>
      <w:bookmarkStart w:id="163" w:name="_ETM_Q1_1317645"/>
      <w:bookmarkEnd w:id="163"/>
      <w:r>
        <w:rPr>
          <w:rFonts w:hint="cs"/>
          <w:rtl/>
        </w:rPr>
        <w:t xml:space="preserve">חוזר, כמשמעותה בסעיף 5 או </w:t>
      </w:r>
    </w:p>
    <w:p w:rsidR="00F47654" w:rsidRDefault="00F47654" w:rsidP="006E4A39">
      <w:pPr>
        <w:ind w:firstLine="0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אשרה תקפה אחרת לצורך חזרה </w:t>
      </w:r>
      <w:bookmarkStart w:id="164" w:name="_ETM_Q1_1326378"/>
      <w:bookmarkEnd w:id="164"/>
      <w:r>
        <w:rPr>
          <w:rFonts w:hint="cs"/>
          <w:rtl/>
        </w:rPr>
        <w:t xml:space="preserve">לישראל; אין בהוראות </w:t>
      </w:r>
    </w:p>
    <w:p w:rsidR="00F47654" w:rsidRDefault="00F47654" w:rsidP="006E4A39">
      <w:pPr>
        <w:ind w:firstLine="0"/>
        <w:rPr>
          <w:rtl/>
        </w:rPr>
      </w:pPr>
      <w:bookmarkStart w:id="165" w:name="_ETM_Q1_1354312"/>
      <w:bookmarkStart w:id="166" w:name="_ETM_Q1_1354382"/>
      <w:bookmarkEnd w:id="165"/>
      <w:bookmarkEnd w:id="166"/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פסקה זו כדי לגרוע מהוראות סעיפים </w:t>
      </w:r>
      <w:bookmarkStart w:id="167" w:name="_ETM_Q1_1363590"/>
      <w:bookmarkEnd w:id="167"/>
      <w:r>
        <w:rPr>
          <w:rFonts w:hint="cs"/>
          <w:rtl/>
        </w:rPr>
        <w:t xml:space="preserve">9 ו-10.  </w:t>
      </w:r>
      <w:bookmarkStart w:id="168" w:name="_ETM_Q1_1300845"/>
      <w:bookmarkEnd w:id="168"/>
      <w:r>
        <w:rPr>
          <w:rFonts w:hint="cs"/>
          <w:rtl/>
        </w:rPr>
        <w:t xml:space="preserve"> </w:t>
      </w:r>
      <w:bookmarkStart w:id="169" w:name="_ETM_Q1_1295713"/>
      <w:bookmarkEnd w:id="169"/>
    </w:p>
    <w:p w:rsidR="00F47654" w:rsidRDefault="00F47654" w:rsidP="006E4A39">
      <w:pPr>
        <w:ind w:firstLine="0"/>
        <w:rPr>
          <w:rtl/>
        </w:rPr>
      </w:pPr>
      <w:bookmarkStart w:id="170" w:name="_ETM_Q1_1285531"/>
      <w:bookmarkStart w:id="171" w:name="_ETM_Q1_1285629"/>
      <w:bookmarkEnd w:id="170"/>
      <w:bookmarkEnd w:id="171"/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 </w:t>
      </w:r>
    </w:p>
    <w:p w:rsidR="00F47654" w:rsidRDefault="006E4A39" w:rsidP="00611921">
      <w:pPr>
        <w:ind w:firstLine="0"/>
        <w:rPr>
          <w:rtl/>
        </w:rPr>
      </w:pPr>
      <w:r>
        <w:rPr>
          <w:rFonts w:hint="cs"/>
          <w:rtl/>
        </w:rPr>
        <w:t xml:space="preserve"> </w:t>
      </w:r>
      <w:r w:rsidR="00F47654">
        <w:rPr>
          <w:rtl/>
        </w:rPr>
        <w:tab/>
      </w:r>
      <w:bookmarkStart w:id="172" w:name="_ETM_Q1_1335624"/>
      <w:bookmarkStart w:id="173" w:name="_ETM_Q1_1345216"/>
      <w:bookmarkStart w:id="174" w:name="_ETM_Q1_1364716"/>
      <w:bookmarkStart w:id="175" w:name="_ETM_Q1_1364788"/>
      <w:bookmarkEnd w:id="172"/>
      <w:bookmarkEnd w:id="173"/>
      <w:bookmarkEnd w:id="174"/>
      <w:bookmarkEnd w:id="175"/>
      <w:r w:rsidR="00F47654">
        <w:rPr>
          <w:rtl/>
        </w:rPr>
        <w:tab/>
      </w:r>
      <w:r w:rsidR="00F47654">
        <w:rPr>
          <w:rtl/>
        </w:rPr>
        <w:tab/>
      </w:r>
      <w:r w:rsidR="00F47654">
        <w:rPr>
          <w:rtl/>
        </w:rPr>
        <w:tab/>
      </w:r>
      <w:r w:rsidR="00F47654">
        <w:rPr>
          <w:rFonts w:hint="cs"/>
          <w:rtl/>
        </w:rPr>
        <w:t xml:space="preserve">בחוק זה </w:t>
      </w:r>
      <w:r w:rsidR="00F47654">
        <w:rPr>
          <w:rtl/>
        </w:rPr>
        <w:t>–</w:t>
      </w:r>
      <w:r w:rsidR="00F47654">
        <w:rPr>
          <w:rFonts w:hint="cs"/>
          <w:rtl/>
        </w:rPr>
        <w:t xml:space="preserve"> </w:t>
      </w:r>
    </w:p>
    <w:p w:rsidR="00F47654" w:rsidRDefault="00F47654" w:rsidP="00AB3F3A">
      <w:pPr>
        <w:ind w:firstLine="0"/>
        <w:rPr>
          <w:rtl/>
        </w:rPr>
      </w:pPr>
      <w:bookmarkStart w:id="176" w:name="_ETM_Q1_1367093"/>
      <w:bookmarkStart w:id="177" w:name="_ETM_Q1_1367193"/>
      <w:bookmarkEnd w:id="176"/>
      <w:bookmarkEnd w:id="177"/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</w:p>
    <w:p w:rsidR="00F47654" w:rsidRDefault="00F47654" w:rsidP="00AB3F3A">
      <w:pPr>
        <w:ind w:firstLine="0"/>
        <w:rPr>
          <w:rtl/>
        </w:rPr>
      </w:pPr>
      <w:bookmarkStart w:id="178" w:name="_ETM_Q1_1368897"/>
      <w:bookmarkStart w:id="179" w:name="_ETM_Q1_1368978"/>
      <w:bookmarkEnd w:id="178"/>
      <w:bookmarkEnd w:id="179"/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"אחראי על כלי הסעה"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80" w:name="_ETM_Q1_1368905"/>
      <w:bookmarkEnd w:id="180"/>
      <w:r>
        <w:rPr>
          <w:rFonts w:hint="cs"/>
          <w:rtl/>
        </w:rPr>
        <w:t>כל אחד מאלה, לפי העניין:</w:t>
      </w:r>
    </w:p>
    <w:p w:rsidR="00F47654" w:rsidRDefault="00F47654" w:rsidP="00AB3F3A">
      <w:pPr>
        <w:ind w:firstLine="0"/>
        <w:rPr>
          <w:rtl/>
        </w:rPr>
      </w:pPr>
      <w:bookmarkStart w:id="181" w:name="_ETM_Q1_1370954"/>
      <w:bookmarkStart w:id="182" w:name="_ETM_Q1_1371039"/>
      <w:bookmarkEnd w:id="181"/>
      <w:bookmarkEnd w:id="182"/>
    </w:p>
    <w:p w:rsidR="00F47654" w:rsidRDefault="00F47654" w:rsidP="00F47654">
      <w:pPr>
        <w:pStyle w:val="afd"/>
        <w:numPr>
          <w:ilvl w:val="0"/>
          <w:numId w:val="3"/>
        </w:numPr>
      </w:pPr>
      <w:bookmarkStart w:id="183" w:name="_ETM_Q1_1371094"/>
      <w:bookmarkStart w:id="184" w:name="_ETM_Q1_1371169"/>
      <w:bookmarkEnd w:id="183"/>
      <w:bookmarkEnd w:id="184"/>
      <w:r>
        <w:rPr>
          <w:rFonts w:hint="cs"/>
          <w:rtl/>
        </w:rPr>
        <w:t xml:space="preserve">לעניין כלי טיס </w:t>
      </w:r>
      <w:r>
        <w:rPr>
          <w:rtl/>
        </w:rPr>
        <w:t>–</w:t>
      </w:r>
      <w:r>
        <w:rPr>
          <w:rFonts w:hint="cs"/>
          <w:rtl/>
        </w:rPr>
        <w:t xml:space="preserve"> מפעיל אווירי כהגדרתו בחוק</w:t>
      </w:r>
    </w:p>
    <w:p w:rsidR="00F47654" w:rsidRDefault="00F47654" w:rsidP="00F47654">
      <w:pPr>
        <w:ind w:left="3600" w:firstLine="0"/>
        <w:rPr>
          <w:rtl/>
        </w:rPr>
      </w:pPr>
      <w:bookmarkStart w:id="185" w:name="_ETM_Q1_1373451"/>
      <w:bookmarkStart w:id="186" w:name="_ETM_Q1_1373552"/>
      <w:bookmarkEnd w:id="185"/>
      <w:bookmarkEnd w:id="186"/>
      <w:r>
        <w:rPr>
          <w:rFonts w:hint="cs"/>
          <w:rtl/>
        </w:rPr>
        <w:t>הטיס, התשע"א-2011</w:t>
      </w:r>
      <w:bookmarkStart w:id="187" w:name="_ETM_Q1_1379924"/>
      <w:bookmarkEnd w:id="187"/>
    </w:p>
    <w:p w:rsidR="00F47654" w:rsidRDefault="00F47654" w:rsidP="00F47654">
      <w:pPr>
        <w:ind w:left="3600" w:firstLine="0"/>
        <w:rPr>
          <w:rtl/>
        </w:rPr>
      </w:pPr>
      <w:bookmarkStart w:id="188" w:name="_ETM_Q1_1380016"/>
      <w:bookmarkEnd w:id="188"/>
    </w:p>
    <w:p w:rsidR="00F47654" w:rsidRDefault="00F47654" w:rsidP="00F47654">
      <w:pPr>
        <w:pStyle w:val="afd"/>
        <w:numPr>
          <w:ilvl w:val="0"/>
          <w:numId w:val="3"/>
        </w:numPr>
      </w:pPr>
      <w:bookmarkStart w:id="189" w:name="_ETM_Q1_1380402"/>
      <w:bookmarkStart w:id="190" w:name="_ETM_Q1_1380498"/>
      <w:bookmarkEnd w:id="189"/>
      <w:bookmarkEnd w:id="190"/>
      <w:r>
        <w:rPr>
          <w:rFonts w:hint="cs"/>
          <w:rtl/>
        </w:rPr>
        <w:t xml:space="preserve">לעניין כלי </w:t>
      </w:r>
      <w:bookmarkStart w:id="191" w:name="_ETM_Q1_1377706"/>
      <w:bookmarkEnd w:id="191"/>
      <w:r>
        <w:rPr>
          <w:rFonts w:hint="cs"/>
          <w:rtl/>
        </w:rPr>
        <w:t xml:space="preserve">שיט </w:t>
      </w:r>
      <w:r>
        <w:rPr>
          <w:rtl/>
        </w:rPr>
        <w:t>–</w:t>
      </w:r>
      <w:r>
        <w:rPr>
          <w:rFonts w:hint="cs"/>
          <w:rtl/>
        </w:rPr>
        <w:t xml:space="preserve"> בעל כלי השיט, קברניטו, בעל</w:t>
      </w:r>
    </w:p>
    <w:p w:rsidR="00F47654" w:rsidRDefault="00F47654" w:rsidP="00F47654">
      <w:pPr>
        <w:ind w:left="3600" w:firstLine="0"/>
        <w:rPr>
          <w:rtl/>
        </w:rPr>
      </w:pPr>
      <w:r>
        <w:rPr>
          <w:rFonts w:hint="cs"/>
          <w:rtl/>
        </w:rPr>
        <w:t xml:space="preserve">השליטה בו, סוכנו או </w:t>
      </w:r>
      <w:bookmarkStart w:id="192" w:name="_ETM_Q1_1381117"/>
      <w:bookmarkEnd w:id="192"/>
      <w:r>
        <w:rPr>
          <w:rFonts w:hint="cs"/>
          <w:rtl/>
        </w:rPr>
        <w:t>נציגו;</w:t>
      </w:r>
    </w:p>
    <w:p w:rsidR="00F47654" w:rsidRDefault="00F47654" w:rsidP="00F47654">
      <w:pPr>
        <w:ind w:left="3600" w:firstLine="0"/>
        <w:rPr>
          <w:rtl/>
        </w:rPr>
      </w:pPr>
      <w:bookmarkStart w:id="193" w:name="_ETM_Q1_1382379"/>
      <w:bookmarkStart w:id="194" w:name="_ETM_Q1_1382461"/>
      <w:bookmarkEnd w:id="193"/>
      <w:bookmarkEnd w:id="194"/>
    </w:p>
    <w:p w:rsidR="00F47654" w:rsidRDefault="00F47654" w:rsidP="00F47654">
      <w:pPr>
        <w:pStyle w:val="afd"/>
        <w:numPr>
          <w:ilvl w:val="0"/>
          <w:numId w:val="3"/>
        </w:numPr>
      </w:pPr>
      <w:bookmarkStart w:id="195" w:name="_ETM_Q1_1383016"/>
      <w:bookmarkStart w:id="196" w:name="_ETM_Q1_1383092"/>
      <w:bookmarkEnd w:id="195"/>
      <w:bookmarkEnd w:id="196"/>
      <w:r>
        <w:rPr>
          <w:rFonts w:hint="cs"/>
          <w:rtl/>
        </w:rPr>
        <w:t xml:space="preserve">לעניין כלי הסעה אחר </w:t>
      </w:r>
      <w:r>
        <w:rPr>
          <w:rtl/>
        </w:rPr>
        <w:t>–</w:t>
      </w:r>
      <w:r>
        <w:rPr>
          <w:rFonts w:hint="cs"/>
          <w:rtl/>
        </w:rPr>
        <w:t xml:space="preserve"> בעל כלי ההסעה, שוכר</w:t>
      </w:r>
    </w:p>
    <w:p w:rsidR="00F47654" w:rsidRDefault="00F47654" w:rsidP="00F47654">
      <w:pPr>
        <w:ind w:left="3600" w:firstLine="0"/>
        <w:rPr>
          <w:rtl/>
        </w:rPr>
      </w:pPr>
      <w:bookmarkStart w:id="197" w:name="_ETM_Q1_1389061"/>
      <w:bookmarkStart w:id="198" w:name="_ETM_Q1_1389176"/>
      <w:bookmarkEnd w:id="197"/>
      <w:bookmarkEnd w:id="198"/>
      <w:r>
        <w:rPr>
          <w:rFonts w:hint="cs"/>
          <w:rtl/>
        </w:rPr>
        <w:t>של כלי ההסעה או מפעילו;</w:t>
      </w:r>
    </w:p>
    <w:p w:rsidR="00F47654" w:rsidRDefault="00F47654" w:rsidP="00F47654">
      <w:pPr>
        <w:rPr>
          <w:rtl/>
        </w:rPr>
      </w:pPr>
      <w:bookmarkStart w:id="199" w:name="_ETM_Q1_1387403"/>
      <w:bookmarkStart w:id="200" w:name="_ETM_Q1_1387510"/>
      <w:bookmarkEnd w:id="199"/>
      <w:bookmarkEnd w:id="200"/>
    </w:p>
    <w:p w:rsidR="00F47654" w:rsidRDefault="00F47654" w:rsidP="00F47654">
      <w:pPr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"מסמך נסיעה" </w:t>
      </w:r>
      <w:r>
        <w:rPr>
          <w:rtl/>
        </w:rPr>
        <w:t>–</w:t>
      </w:r>
      <w:r>
        <w:rPr>
          <w:rFonts w:hint="cs"/>
          <w:rtl/>
        </w:rPr>
        <w:t xml:space="preserve"> דרכון, תעודת מעבר, </w:t>
      </w:r>
      <w:bookmarkStart w:id="201" w:name="_ETM_Q1_1389576"/>
      <w:bookmarkEnd w:id="201"/>
      <w:r>
        <w:rPr>
          <w:rFonts w:hint="cs"/>
          <w:rtl/>
        </w:rPr>
        <w:t>תעודת מסע או מסמך</w:t>
      </w:r>
    </w:p>
    <w:p w:rsidR="00F47654" w:rsidRDefault="00F47654" w:rsidP="00F47654">
      <w:pPr>
        <w:rPr>
          <w:rtl/>
        </w:rPr>
      </w:pPr>
      <w:bookmarkStart w:id="202" w:name="_ETM_Q1_1389854"/>
      <w:bookmarkStart w:id="203" w:name="_ETM_Q1_1389952"/>
      <w:bookmarkEnd w:id="202"/>
      <w:bookmarkEnd w:id="203"/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זיהוי אחר ששר הפנים מכיר בו בצו </w:t>
      </w:r>
      <w:bookmarkStart w:id="204" w:name="_ETM_Q1_1395573"/>
      <w:bookmarkEnd w:id="204"/>
      <w:r>
        <w:rPr>
          <w:rFonts w:hint="cs"/>
          <w:rtl/>
        </w:rPr>
        <w:t xml:space="preserve">לצורך כניסה לישראל </w:t>
      </w:r>
    </w:p>
    <w:p w:rsidR="00EA0566" w:rsidRDefault="00F47654" w:rsidP="00F47654">
      <w:pPr>
        <w:rPr>
          <w:rtl/>
        </w:rPr>
      </w:pPr>
      <w:bookmarkStart w:id="205" w:name="_ETM_Q1_1398880"/>
      <w:bookmarkStart w:id="206" w:name="_ETM_Q1_1398972"/>
      <w:bookmarkEnd w:id="205"/>
      <w:bookmarkEnd w:id="206"/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ויציאה ממנה."</w:t>
      </w:r>
    </w:p>
    <w:p w:rsidR="00EA0566" w:rsidRDefault="00EA0566" w:rsidP="00EA0566">
      <w:pPr>
        <w:ind w:firstLine="0"/>
        <w:rPr>
          <w:rtl/>
        </w:rPr>
      </w:pPr>
    </w:p>
    <w:p w:rsidR="00EA0566" w:rsidRDefault="00EA0566" w:rsidP="00EA0566">
      <w:pPr>
        <w:ind w:firstLine="0"/>
        <w:rPr>
          <w:rtl/>
        </w:rPr>
      </w:pPr>
      <w:r>
        <w:rPr>
          <w:rFonts w:hint="cs"/>
          <w:rtl/>
        </w:rPr>
        <w:t>הוספת סעיף 8א</w:t>
      </w:r>
      <w:r>
        <w:rPr>
          <w:rFonts w:hint="cs"/>
          <w:rtl/>
        </w:rPr>
        <w:tab/>
        <w:t xml:space="preserve">    2.</w:t>
      </w:r>
      <w:r>
        <w:rPr>
          <w:rtl/>
        </w:rPr>
        <w:tab/>
      </w:r>
      <w:r>
        <w:rPr>
          <w:rFonts w:hint="cs"/>
          <w:rtl/>
        </w:rPr>
        <w:t>אחרי סעיף 8 לחוק העיקרי יבוא:</w:t>
      </w:r>
    </w:p>
    <w:p w:rsidR="00EA0566" w:rsidRDefault="00EA0566" w:rsidP="00EA0566">
      <w:pPr>
        <w:ind w:firstLine="0"/>
        <w:rPr>
          <w:rtl/>
        </w:rPr>
      </w:pPr>
    </w:p>
    <w:p w:rsidR="004730FA" w:rsidRDefault="00EA0566" w:rsidP="00EA0566">
      <w:pPr>
        <w:ind w:firstLine="0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שמירת מידע</w:t>
      </w:r>
      <w:r>
        <w:rPr>
          <w:rtl/>
        </w:rPr>
        <w:tab/>
      </w:r>
      <w:r>
        <w:rPr>
          <w:rFonts w:hint="cs"/>
          <w:rtl/>
        </w:rPr>
        <w:t xml:space="preserve">8א. (א) </w:t>
      </w:r>
      <w:r w:rsidR="004730FA">
        <w:rPr>
          <w:rFonts w:hint="cs"/>
          <w:rtl/>
        </w:rPr>
        <w:t>מיד</w:t>
      </w:r>
      <w:bookmarkStart w:id="207" w:name="_ETM_Q1_1403469"/>
      <w:bookmarkEnd w:id="207"/>
      <w:r w:rsidR="004730FA">
        <w:rPr>
          <w:rFonts w:hint="cs"/>
          <w:rtl/>
        </w:rPr>
        <w:t>ע כאמור בסעיף 8(א)(1)(א) בדבר כלי</w:t>
      </w:r>
    </w:p>
    <w:p w:rsidR="00F47654" w:rsidRDefault="00EA0566" w:rsidP="00EA0566">
      <w:pPr>
        <w:ind w:firstLine="0"/>
        <w:rPr>
          <w:rtl/>
        </w:rPr>
      </w:pPr>
      <w:bookmarkStart w:id="208" w:name="_ETM_Q1_1409564"/>
      <w:bookmarkStart w:id="209" w:name="_ETM_Q1_1409635"/>
      <w:bookmarkStart w:id="210" w:name="_ETM_Q1_1404107"/>
      <w:bookmarkStart w:id="211" w:name="_ETM_Q1_1404188"/>
      <w:bookmarkEnd w:id="208"/>
      <w:bookmarkEnd w:id="209"/>
      <w:bookmarkEnd w:id="210"/>
      <w:bookmarkEnd w:id="211"/>
      <w:r>
        <w:rPr>
          <w:rFonts w:hint="cs"/>
          <w:rtl/>
        </w:rPr>
        <w:tab/>
      </w:r>
      <w:r>
        <w:rPr>
          <w:rFonts w:hint="cs"/>
          <w:rtl/>
        </w:rPr>
        <w:tab/>
      </w:r>
      <w:r>
        <w:rPr>
          <w:rFonts w:hint="cs"/>
          <w:rtl/>
        </w:rPr>
        <w:tab/>
        <w:t>ומחיקתו</w:t>
      </w:r>
      <w:r w:rsidR="00F47654">
        <w:rPr>
          <w:rFonts w:hint="cs"/>
          <w:rtl/>
        </w:rPr>
        <w:t xml:space="preserve"> </w:t>
      </w:r>
      <w:r w:rsidR="004730FA">
        <w:rPr>
          <w:rtl/>
        </w:rPr>
        <w:tab/>
      </w:r>
      <w:r w:rsidR="004730FA">
        <w:rPr>
          <w:rFonts w:hint="cs"/>
          <w:rtl/>
        </w:rPr>
        <w:t xml:space="preserve">הנסיעה, המוצא והיעד שלו לעניין </w:t>
      </w:r>
      <w:bookmarkStart w:id="212" w:name="_ETM_Q1_1412812"/>
      <w:bookmarkEnd w:id="212"/>
      <w:r w:rsidR="004730FA">
        <w:rPr>
          <w:rFonts w:hint="cs"/>
          <w:rtl/>
        </w:rPr>
        <w:t>אזרח ישראלי</w:t>
      </w:r>
    </w:p>
    <w:p w:rsidR="004730FA" w:rsidRDefault="004730FA" w:rsidP="00EA0566">
      <w:pPr>
        <w:ind w:firstLine="0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או תושב, כמשמעותו בחוק מרשם האוכלוסין </w:t>
      </w:r>
    </w:p>
    <w:p w:rsidR="004730FA" w:rsidRDefault="004730FA" w:rsidP="00EA0566">
      <w:pPr>
        <w:ind w:firstLine="0"/>
        <w:rPr>
          <w:rtl/>
        </w:rPr>
      </w:pPr>
      <w:bookmarkStart w:id="213" w:name="_ETM_Q1_1416764"/>
      <w:bookmarkStart w:id="214" w:name="_ETM_Q1_1416822"/>
      <w:bookmarkEnd w:id="213"/>
      <w:bookmarkEnd w:id="214"/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(בסעיף זה </w:t>
      </w:r>
      <w:bookmarkStart w:id="215" w:name="_ETM_Q1_1416435"/>
      <w:bookmarkEnd w:id="215"/>
      <w:r>
        <w:rPr>
          <w:rtl/>
        </w:rPr>
        <w:t>–</w:t>
      </w:r>
      <w:r>
        <w:rPr>
          <w:rFonts w:hint="cs"/>
          <w:rtl/>
        </w:rPr>
        <w:t xml:space="preserve"> המידע) יישמר ברשות האוכלוסין</w:t>
      </w:r>
    </w:p>
    <w:p w:rsidR="004730FA" w:rsidRDefault="004730FA" w:rsidP="00EA0566">
      <w:pPr>
        <w:ind w:firstLine="0"/>
        <w:rPr>
          <w:rtl/>
        </w:rPr>
      </w:pPr>
      <w:bookmarkStart w:id="216" w:name="_ETM_Q1_1419991"/>
      <w:bookmarkStart w:id="217" w:name="_ETM_Q1_1420059"/>
      <w:bookmarkEnd w:id="216"/>
      <w:bookmarkEnd w:id="217"/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לתקופה שלא תעלה על 45 ימים,</w:t>
      </w:r>
      <w:bookmarkStart w:id="218" w:name="_ETM_Q1_1420130"/>
      <w:bookmarkEnd w:id="218"/>
      <w:r>
        <w:rPr>
          <w:rFonts w:hint="cs"/>
          <w:rtl/>
        </w:rPr>
        <w:t xml:space="preserve"> ויימחק מכל </w:t>
      </w:r>
    </w:p>
    <w:p w:rsidR="004730FA" w:rsidRDefault="004730FA" w:rsidP="00EA0566">
      <w:pPr>
        <w:ind w:firstLine="0"/>
        <w:rPr>
          <w:rtl/>
        </w:rPr>
      </w:pPr>
      <w:bookmarkStart w:id="219" w:name="_ETM_Q1_1423755"/>
      <w:bookmarkStart w:id="220" w:name="_ETM_Q1_1423808"/>
      <w:bookmarkEnd w:id="219"/>
      <w:bookmarkEnd w:id="220"/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מקום בו נשמר בתום התקופה כאמור.</w:t>
      </w:r>
    </w:p>
    <w:p w:rsidR="004730FA" w:rsidRDefault="004730FA" w:rsidP="00EA0566">
      <w:pPr>
        <w:ind w:firstLine="0"/>
        <w:rPr>
          <w:rtl/>
        </w:rPr>
      </w:pPr>
    </w:p>
    <w:p w:rsidR="004730FA" w:rsidRDefault="004730FA" w:rsidP="00EA0566">
      <w:pPr>
        <w:ind w:firstLine="0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(ב)</w:t>
      </w:r>
      <w:r>
        <w:rPr>
          <w:rtl/>
        </w:rPr>
        <w:tab/>
      </w:r>
      <w:r>
        <w:rPr>
          <w:rFonts w:hint="cs"/>
          <w:rtl/>
        </w:rPr>
        <w:t xml:space="preserve"> (1) רשות </w:t>
      </w:r>
      <w:bookmarkStart w:id="221" w:name="_ETM_Q1_1424179"/>
      <w:bookmarkEnd w:id="221"/>
      <w:r>
        <w:rPr>
          <w:rFonts w:hint="cs"/>
          <w:rtl/>
        </w:rPr>
        <w:t>האוכלוסין וההגירה רשאית להעביר</w:t>
      </w:r>
    </w:p>
    <w:p w:rsidR="004730FA" w:rsidRDefault="004730FA" w:rsidP="00EA0566">
      <w:pPr>
        <w:ind w:firstLine="0"/>
        <w:rPr>
          <w:rtl/>
        </w:rPr>
      </w:pPr>
      <w:bookmarkStart w:id="222" w:name="_ETM_Q1_1430045"/>
      <w:bookmarkStart w:id="223" w:name="_ETM_Q1_1430134"/>
      <w:bookmarkEnd w:id="222"/>
      <w:bookmarkEnd w:id="223"/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את המידע, כולו או חלקו, לגורמים המפורטים </w:t>
      </w:r>
    </w:p>
    <w:p w:rsidR="004730FA" w:rsidRDefault="004730FA" w:rsidP="00EA0566">
      <w:pPr>
        <w:ind w:firstLine="0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בתוספת השנייה, לצורך מילוי תפקידיהם על פי</w:t>
      </w:r>
      <w:bookmarkStart w:id="224" w:name="_ETM_Q1_1432727"/>
      <w:bookmarkEnd w:id="224"/>
    </w:p>
    <w:p w:rsidR="004730FA" w:rsidRDefault="004730FA" w:rsidP="00EA0566">
      <w:pPr>
        <w:ind w:firstLine="0"/>
        <w:rPr>
          <w:rtl/>
        </w:rPr>
      </w:pPr>
      <w:bookmarkStart w:id="225" w:name="_ETM_Q1_1432787"/>
      <w:bookmarkEnd w:id="225"/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דין, </w:t>
      </w:r>
      <w:bookmarkStart w:id="226" w:name="_ETM_Q1_1435808"/>
      <w:bookmarkEnd w:id="226"/>
      <w:r>
        <w:rPr>
          <w:rFonts w:hint="cs"/>
          <w:rtl/>
        </w:rPr>
        <w:t xml:space="preserve">בכפוף למפורט בתוספת האמורה, ובלבד </w:t>
      </w:r>
    </w:p>
    <w:p w:rsidR="004730FA" w:rsidRDefault="004730FA" w:rsidP="00EA0566">
      <w:pPr>
        <w:ind w:firstLine="0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מי שקיבל מידע לפי סעיף </w:t>
      </w:r>
      <w:bookmarkStart w:id="227" w:name="_ETM_Q1_1440957"/>
      <w:bookmarkEnd w:id="227"/>
      <w:r>
        <w:rPr>
          <w:rFonts w:hint="cs"/>
          <w:rtl/>
        </w:rPr>
        <w:t>קטן זה לא יעבירנו</w:t>
      </w:r>
    </w:p>
    <w:p w:rsidR="004730FA" w:rsidRDefault="004730FA" w:rsidP="00EA0566">
      <w:pPr>
        <w:ind w:firstLine="0"/>
        <w:rPr>
          <w:rtl/>
        </w:rPr>
      </w:pPr>
      <w:bookmarkStart w:id="228" w:name="_ETM_Q1_1441106"/>
      <w:bookmarkStart w:id="229" w:name="_ETM_Q1_1441184"/>
      <w:bookmarkEnd w:id="228"/>
      <w:bookmarkEnd w:id="229"/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לכל גורם אחר, וימחק את המידע מכל </w:t>
      </w:r>
      <w:bookmarkStart w:id="230" w:name="_ETM_Q1_1443422"/>
      <w:bookmarkEnd w:id="230"/>
      <w:r>
        <w:rPr>
          <w:rFonts w:hint="cs"/>
          <w:rtl/>
        </w:rPr>
        <w:t>מקום בו</w:t>
      </w:r>
    </w:p>
    <w:p w:rsidR="004730FA" w:rsidRDefault="004730FA" w:rsidP="00EA0566">
      <w:pPr>
        <w:ind w:firstLine="0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נשמר לא יאוחר מתום </w:t>
      </w:r>
      <w:bookmarkStart w:id="231" w:name="_ETM_Q1_1444867"/>
      <w:bookmarkEnd w:id="231"/>
      <w:r>
        <w:rPr>
          <w:rFonts w:hint="cs"/>
          <w:rtl/>
        </w:rPr>
        <w:t>התקופה האמורה בסעיף</w:t>
      </w:r>
    </w:p>
    <w:p w:rsidR="004730FA" w:rsidRDefault="004730FA" w:rsidP="00EA0566">
      <w:pPr>
        <w:ind w:firstLine="0"/>
        <w:rPr>
          <w:rtl/>
        </w:rPr>
      </w:pPr>
      <w:bookmarkStart w:id="232" w:name="_ETM_Q1_1450155"/>
      <w:bookmarkStart w:id="233" w:name="_ETM_Q1_1450221"/>
      <w:bookmarkEnd w:id="232"/>
      <w:bookmarkEnd w:id="233"/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קטן (א);</w:t>
      </w:r>
    </w:p>
    <w:p w:rsidR="004730FA" w:rsidRDefault="004730FA" w:rsidP="00EA0566">
      <w:pPr>
        <w:ind w:firstLine="0"/>
        <w:rPr>
          <w:rtl/>
        </w:rPr>
      </w:pPr>
    </w:p>
    <w:p w:rsidR="004730FA" w:rsidRDefault="004730FA" w:rsidP="00EA0566">
      <w:pPr>
        <w:ind w:firstLine="0"/>
        <w:rPr>
          <w:rtl/>
        </w:rPr>
      </w:pPr>
      <w:r>
        <w:rPr>
          <w:rFonts w:hint="cs"/>
          <w:rtl/>
        </w:rPr>
        <w:lastRenderedPageBreak/>
        <w:tab/>
      </w:r>
      <w:r>
        <w:rPr>
          <w:rFonts w:hint="cs"/>
          <w:rtl/>
        </w:rPr>
        <w:tab/>
      </w:r>
      <w:r>
        <w:rPr>
          <w:rFonts w:hint="cs"/>
          <w:rtl/>
        </w:rPr>
        <w:tab/>
      </w:r>
      <w:r>
        <w:rPr>
          <w:rFonts w:hint="cs"/>
          <w:rtl/>
        </w:rPr>
        <w:tab/>
      </w:r>
      <w:r>
        <w:rPr>
          <w:rFonts w:hint="cs"/>
          <w:rtl/>
        </w:rPr>
        <w:tab/>
        <w:t xml:space="preserve">(2) על אף הוראות פרק </w:t>
      </w:r>
      <w:bookmarkStart w:id="234" w:name="_ETM_Q1_1449174"/>
      <w:bookmarkEnd w:id="234"/>
      <w:r>
        <w:rPr>
          <w:rFonts w:hint="cs"/>
          <w:rtl/>
        </w:rPr>
        <w:t xml:space="preserve">ד' לחוק הגנת הפרטיות, </w:t>
      </w:r>
    </w:p>
    <w:p w:rsidR="004730FA" w:rsidRDefault="004730FA" w:rsidP="00EA0566">
      <w:pPr>
        <w:ind w:firstLine="0"/>
        <w:rPr>
          <w:rtl/>
        </w:rPr>
      </w:pPr>
      <w:bookmarkStart w:id="235" w:name="_ETM_Q1_1452523"/>
      <w:bookmarkStart w:id="236" w:name="_ETM_Q1_1452614"/>
      <w:bookmarkEnd w:id="235"/>
      <w:bookmarkEnd w:id="236"/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התשמ"א-1981 והראות כל דין אחר, </w:t>
      </w:r>
      <w:bookmarkStart w:id="237" w:name="_ETM_Q1_1457835"/>
      <w:bookmarkEnd w:id="237"/>
      <w:r>
        <w:rPr>
          <w:rFonts w:hint="cs"/>
          <w:rtl/>
        </w:rPr>
        <w:t xml:space="preserve">העברת </w:t>
      </w:r>
    </w:p>
    <w:p w:rsidR="004730FA" w:rsidRDefault="004730FA" w:rsidP="00EA0566">
      <w:pPr>
        <w:ind w:firstLine="0"/>
        <w:rPr>
          <w:rtl/>
        </w:rPr>
      </w:pPr>
      <w:bookmarkStart w:id="238" w:name="_ETM_Q1_1453765"/>
      <w:bookmarkStart w:id="239" w:name="_ETM_Q1_1453849"/>
      <w:bookmarkEnd w:id="238"/>
      <w:bookmarkEnd w:id="239"/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המידע, כולו או חלקו, ושמירתו מותרות בהתאם</w:t>
      </w:r>
      <w:bookmarkStart w:id="240" w:name="_ETM_Q1_1459592"/>
      <w:bookmarkEnd w:id="240"/>
    </w:p>
    <w:p w:rsidR="004730FA" w:rsidRDefault="004730FA" w:rsidP="00EA0566">
      <w:pPr>
        <w:ind w:firstLine="0"/>
        <w:rPr>
          <w:rtl/>
        </w:rPr>
      </w:pPr>
      <w:bookmarkStart w:id="241" w:name="_ETM_Q1_1459655"/>
      <w:bookmarkEnd w:id="241"/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להוראות </w:t>
      </w:r>
      <w:bookmarkStart w:id="242" w:name="_ETM_Q1_1456812"/>
      <w:bookmarkEnd w:id="242"/>
      <w:r>
        <w:rPr>
          <w:rFonts w:hint="cs"/>
          <w:rtl/>
        </w:rPr>
        <w:t>לפי סעיף זה, בלבד.</w:t>
      </w:r>
      <w:bookmarkStart w:id="243" w:name="_ETM_Q1_1460009"/>
      <w:bookmarkEnd w:id="243"/>
    </w:p>
    <w:p w:rsidR="004730FA" w:rsidRDefault="004730FA" w:rsidP="00EA0566">
      <w:pPr>
        <w:ind w:firstLine="0"/>
        <w:rPr>
          <w:rtl/>
        </w:rPr>
      </w:pPr>
      <w:bookmarkStart w:id="244" w:name="_ETM_Q1_1460080"/>
      <w:bookmarkEnd w:id="244"/>
    </w:p>
    <w:p w:rsidR="004730FA" w:rsidRDefault="004730FA" w:rsidP="004730FA">
      <w:pPr>
        <w:ind w:firstLine="0"/>
        <w:rPr>
          <w:rtl/>
        </w:rPr>
      </w:pPr>
      <w:bookmarkStart w:id="245" w:name="_ETM_Q1_1460884"/>
      <w:bookmarkStart w:id="246" w:name="_ETM_Q1_1460964"/>
      <w:bookmarkEnd w:id="245"/>
      <w:bookmarkEnd w:id="246"/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(ג) על אף האמור בסעי</w:t>
      </w:r>
      <w:bookmarkStart w:id="247" w:name="_ETM_Q1_1460824"/>
      <w:bookmarkEnd w:id="247"/>
      <w:r>
        <w:rPr>
          <w:rFonts w:hint="cs"/>
          <w:rtl/>
        </w:rPr>
        <w:t>פים קטנים (א) ו-(ב), רשות</w:t>
      </w:r>
    </w:p>
    <w:p w:rsidR="004730FA" w:rsidRDefault="004730FA" w:rsidP="004730FA">
      <w:pPr>
        <w:ind w:firstLine="0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האוכלוסין וההגירה ומי שקיבל מידע לפי </w:t>
      </w:r>
      <w:bookmarkStart w:id="248" w:name="_ETM_Q1_1469121"/>
      <w:bookmarkEnd w:id="248"/>
      <w:r>
        <w:rPr>
          <w:rFonts w:hint="cs"/>
          <w:rtl/>
        </w:rPr>
        <w:t>הוראות</w:t>
      </w:r>
    </w:p>
    <w:p w:rsidR="004730FA" w:rsidRDefault="004730FA" w:rsidP="004730FA">
      <w:pPr>
        <w:ind w:firstLine="0"/>
        <w:rPr>
          <w:rtl/>
        </w:rPr>
      </w:pPr>
      <w:bookmarkStart w:id="249" w:name="_ETM_Q1_1470011"/>
      <w:bookmarkStart w:id="250" w:name="_ETM_Q1_1470091"/>
      <w:bookmarkEnd w:id="249"/>
      <w:bookmarkEnd w:id="250"/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סעיף קטן (ב) רשאים שלא למחוק מידע לגבי אדם</w:t>
      </w:r>
    </w:p>
    <w:p w:rsidR="004730FA" w:rsidRDefault="004730FA" w:rsidP="004730FA">
      <w:pPr>
        <w:ind w:firstLine="0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מסוים אם </w:t>
      </w:r>
      <w:bookmarkStart w:id="251" w:name="_ETM_Q1_1469680"/>
      <w:bookmarkEnd w:id="251"/>
      <w:r>
        <w:rPr>
          <w:rFonts w:hint="cs"/>
          <w:rtl/>
        </w:rPr>
        <w:t xml:space="preserve">המידע משמש לצורך חקירת עבירה, </w:t>
      </w:r>
    </w:p>
    <w:p w:rsidR="004730FA" w:rsidRDefault="004730FA" w:rsidP="004730FA">
      <w:pPr>
        <w:ind w:firstLine="0"/>
        <w:rPr>
          <w:rtl/>
        </w:rPr>
      </w:pPr>
      <w:bookmarkStart w:id="252" w:name="_ETM_Q1_1474610"/>
      <w:bookmarkStart w:id="253" w:name="_ETM_Q1_1474682"/>
      <w:bookmarkEnd w:id="252"/>
      <w:bookmarkEnd w:id="253"/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מניעתה או סיכולה, או לצורך </w:t>
      </w:r>
      <w:bookmarkStart w:id="254" w:name="_ETM_Q1_1477580"/>
      <w:bookmarkEnd w:id="254"/>
      <w:r>
        <w:rPr>
          <w:rFonts w:hint="cs"/>
          <w:rtl/>
        </w:rPr>
        <w:t>הליך שהמדינה היא</w:t>
      </w:r>
    </w:p>
    <w:p w:rsidR="004730FA" w:rsidRDefault="004730FA" w:rsidP="004730FA">
      <w:pPr>
        <w:ind w:firstLine="0"/>
        <w:rPr>
          <w:rtl/>
        </w:rPr>
      </w:pPr>
      <w:bookmarkStart w:id="255" w:name="_ETM_Q1_1475061"/>
      <w:bookmarkStart w:id="256" w:name="_ETM_Q1_1475138"/>
      <w:bookmarkEnd w:id="255"/>
      <w:bookmarkEnd w:id="256"/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צד לו, ובלבד שהמידע דרוש לצורך ביצוע </w:t>
      </w:r>
      <w:bookmarkStart w:id="257" w:name="_ETM_Q1_1486429"/>
      <w:bookmarkEnd w:id="257"/>
      <w:r>
        <w:rPr>
          <w:rFonts w:hint="cs"/>
          <w:rtl/>
        </w:rPr>
        <w:t>תפקידיהם;</w:t>
      </w:r>
    </w:p>
    <w:p w:rsidR="004730FA" w:rsidRDefault="004730FA" w:rsidP="004730FA">
      <w:pPr>
        <w:ind w:firstLine="0"/>
        <w:rPr>
          <w:rtl/>
        </w:rPr>
      </w:pPr>
      <w:bookmarkStart w:id="258" w:name="_ETM_Q1_1492327"/>
      <w:bookmarkStart w:id="259" w:name="_ETM_Q1_1492394"/>
      <w:bookmarkEnd w:id="258"/>
      <w:bookmarkEnd w:id="259"/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מי שברשותו מידע כאמור רשאי לשומרו או להעבירו</w:t>
      </w:r>
    </w:p>
    <w:p w:rsidR="004730FA" w:rsidRDefault="004730FA" w:rsidP="004730FA">
      <w:pPr>
        <w:ind w:firstLine="0"/>
        <w:rPr>
          <w:rtl/>
        </w:rPr>
      </w:pPr>
      <w:bookmarkStart w:id="260" w:name="_ETM_Q1_1515709"/>
      <w:bookmarkStart w:id="261" w:name="_ETM_Q1_1515782"/>
      <w:bookmarkEnd w:id="260"/>
      <w:bookmarkEnd w:id="261"/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לאחר, בכפוף להוראו</w:t>
      </w:r>
      <w:bookmarkStart w:id="262" w:name="_ETM_Q1_1530425"/>
      <w:bookmarkEnd w:id="262"/>
      <w:r>
        <w:rPr>
          <w:rFonts w:hint="cs"/>
          <w:rtl/>
        </w:rPr>
        <w:t xml:space="preserve">ת לפי כל דין.   </w:t>
      </w:r>
    </w:p>
    <w:p w:rsidR="004730FA" w:rsidRDefault="004730FA" w:rsidP="00AB3F3A">
      <w:pPr>
        <w:ind w:firstLine="0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</w:p>
    <w:p w:rsidR="00105853" w:rsidRDefault="004730FA" w:rsidP="00AB3F3A">
      <w:pPr>
        <w:ind w:firstLine="0"/>
        <w:rPr>
          <w:rtl/>
        </w:rPr>
      </w:pPr>
      <w:bookmarkStart w:id="263" w:name="_ETM_Q1_1534168"/>
      <w:bookmarkEnd w:id="263"/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(ד) </w:t>
      </w:r>
      <w:r w:rsidR="00105853">
        <w:rPr>
          <w:rFonts w:hint="cs"/>
          <w:rtl/>
        </w:rPr>
        <w:t xml:space="preserve">שר המשפטים, בהסכמת </w:t>
      </w:r>
      <w:bookmarkStart w:id="264" w:name="_ETM_Q1_1537716"/>
      <w:bookmarkEnd w:id="264"/>
      <w:r w:rsidR="00105853">
        <w:rPr>
          <w:rFonts w:hint="cs"/>
          <w:rtl/>
        </w:rPr>
        <w:t>שר הפנים ובאישור ועדת</w:t>
      </w:r>
    </w:p>
    <w:p w:rsidR="00105853" w:rsidRDefault="00105853" w:rsidP="00AB3F3A">
      <w:pPr>
        <w:ind w:firstLine="0"/>
        <w:rPr>
          <w:rtl/>
        </w:rPr>
      </w:pPr>
      <w:bookmarkStart w:id="265" w:name="_ETM_Q1_1539341"/>
      <w:bookmarkStart w:id="266" w:name="_ETM_Q1_1539419"/>
      <w:bookmarkEnd w:id="265"/>
      <w:bookmarkEnd w:id="266"/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הפנים והגנת הסביבה של הכנסת רשאי, </w:t>
      </w:r>
      <w:bookmarkStart w:id="267" w:name="_ETM_Q1_1540209"/>
      <w:bookmarkEnd w:id="267"/>
      <w:r>
        <w:rPr>
          <w:rFonts w:hint="cs"/>
          <w:rtl/>
        </w:rPr>
        <w:t>בצו, לשנות</w:t>
      </w:r>
    </w:p>
    <w:p w:rsidR="004730FA" w:rsidRDefault="00105853" w:rsidP="00AB3F3A">
      <w:pPr>
        <w:ind w:firstLine="0"/>
        <w:rPr>
          <w:rtl/>
        </w:rPr>
      </w:pPr>
      <w:bookmarkStart w:id="268" w:name="_ETM_Q1_1541567"/>
      <w:bookmarkStart w:id="269" w:name="_ETM_Q1_1541661"/>
      <w:bookmarkEnd w:id="268"/>
      <w:bookmarkEnd w:id="269"/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את התוספת </w:t>
      </w:r>
      <w:proofErr w:type="spellStart"/>
      <w:r>
        <w:rPr>
          <w:rFonts w:hint="cs"/>
          <w:rtl/>
        </w:rPr>
        <w:t>השניה</w:t>
      </w:r>
      <w:proofErr w:type="spellEnd"/>
      <w:r>
        <w:rPr>
          <w:rFonts w:hint="cs"/>
          <w:rtl/>
        </w:rPr>
        <w:t>.</w:t>
      </w:r>
      <w:r w:rsidR="004730FA">
        <w:rPr>
          <w:rtl/>
        </w:rPr>
        <w:tab/>
      </w:r>
    </w:p>
    <w:p w:rsidR="004730FA" w:rsidRDefault="004730FA" w:rsidP="00AB3F3A">
      <w:pPr>
        <w:ind w:firstLine="0"/>
        <w:rPr>
          <w:rtl/>
        </w:rPr>
      </w:pPr>
    </w:p>
    <w:p w:rsidR="006A64FB" w:rsidRDefault="006A64FB" w:rsidP="006A64FB">
      <w:pPr>
        <w:pStyle w:val="af9"/>
        <w:keepNext/>
        <w:rPr>
          <w:rtl/>
        </w:rPr>
      </w:pPr>
      <w:bookmarkStart w:id="270" w:name="ET_guest_דרור_גרנית_14"/>
      <w:r w:rsidRPr="006A64FB">
        <w:rPr>
          <w:rStyle w:val="TagStyle"/>
          <w:rtl/>
        </w:rPr>
        <w:t xml:space="preserve"> &lt;&lt; אורח &gt;&gt; </w:t>
      </w:r>
      <w:r>
        <w:rPr>
          <w:rtl/>
        </w:rPr>
        <w:t>דרור גרנית:</w:t>
      </w:r>
      <w:r w:rsidRPr="006A64F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70"/>
    </w:p>
    <w:p w:rsidR="006A64FB" w:rsidRDefault="006A64FB" w:rsidP="006A64FB">
      <w:pPr>
        <w:pStyle w:val="KeepWithNext"/>
        <w:rPr>
          <w:rtl/>
        </w:rPr>
      </w:pPr>
    </w:p>
    <w:p w:rsidR="006A64FB" w:rsidRDefault="002E4CC0" w:rsidP="006A64FB">
      <w:pPr>
        <w:rPr>
          <w:rtl/>
        </w:rPr>
      </w:pPr>
      <w:r>
        <w:rPr>
          <w:rFonts w:hint="cs"/>
          <w:rtl/>
        </w:rPr>
        <w:t xml:space="preserve">רצינו להשאיר את זה בסמכותו הבלעדית </w:t>
      </w:r>
      <w:bookmarkStart w:id="271" w:name="_ETM_Q1_1553491"/>
      <w:bookmarkEnd w:id="271"/>
      <w:r>
        <w:rPr>
          <w:rFonts w:hint="cs"/>
          <w:rtl/>
        </w:rPr>
        <w:t>של שר הפנים.</w:t>
      </w:r>
    </w:p>
    <w:p w:rsidR="002E4CC0" w:rsidRDefault="002E4CC0" w:rsidP="002E4CC0">
      <w:pPr>
        <w:ind w:firstLine="0"/>
        <w:rPr>
          <w:rtl/>
        </w:rPr>
      </w:pPr>
      <w:bookmarkStart w:id="272" w:name="_ETM_Q1_1550749"/>
      <w:bookmarkStart w:id="273" w:name="_ETM_Q1_1550844"/>
      <w:bookmarkStart w:id="274" w:name="_ETM_Q1_1551258"/>
      <w:bookmarkEnd w:id="272"/>
      <w:bookmarkEnd w:id="273"/>
      <w:bookmarkEnd w:id="274"/>
    </w:p>
    <w:p w:rsidR="002E4CC0" w:rsidRDefault="002E4CC0" w:rsidP="002E4CC0">
      <w:pPr>
        <w:pStyle w:val="af6"/>
        <w:keepNext/>
        <w:rPr>
          <w:rtl/>
        </w:rPr>
      </w:pPr>
      <w:bookmarkStart w:id="275" w:name="_ETM_Q1_1551356"/>
      <w:bookmarkStart w:id="276" w:name="_ETM_Q1_1552201"/>
      <w:bookmarkStart w:id="277" w:name="ET_yor_5854_15"/>
      <w:bookmarkEnd w:id="275"/>
      <w:bookmarkEnd w:id="276"/>
      <w:r w:rsidRPr="002E4CC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2E4CC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7"/>
    </w:p>
    <w:p w:rsidR="002E4CC0" w:rsidRDefault="002E4CC0" w:rsidP="002E4CC0">
      <w:pPr>
        <w:pStyle w:val="KeepWithNext"/>
        <w:rPr>
          <w:rtl/>
          <w:lang w:eastAsia="he-IL"/>
        </w:rPr>
      </w:pPr>
    </w:p>
    <w:p w:rsidR="002E4CC0" w:rsidRPr="002E4CC0" w:rsidRDefault="002E4CC0" w:rsidP="002E4CC0">
      <w:pPr>
        <w:rPr>
          <w:rtl/>
          <w:lang w:eastAsia="he-IL"/>
        </w:rPr>
      </w:pPr>
      <w:bookmarkStart w:id="278" w:name="_ETM_Q1_1553052"/>
      <w:bookmarkStart w:id="279" w:name="_ETM_Q1_1553087"/>
      <w:bookmarkEnd w:id="278"/>
      <w:bookmarkEnd w:id="279"/>
      <w:r>
        <w:rPr>
          <w:rFonts w:hint="cs"/>
          <w:rtl/>
          <w:lang w:eastAsia="he-IL"/>
        </w:rPr>
        <w:t>אתה רצית, אבל אני קבעתי שר המשפטים, בהסכמת שר הפנים.</w:t>
      </w:r>
    </w:p>
    <w:p w:rsidR="004730FA" w:rsidRDefault="004730FA" w:rsidP="00AB3F3A">
      <w:pPr>
        <w:ind w:firstLine="0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</w:p>
    <w:p w:rsidR="002E4CC0" w:rsidRDefault="002E4CC0" w:rsidP="002E4CC0">
      <w:pPr>
        <w:pStyle w:val="a4"/>
        <w:keepNext/>
        <w:rPr>
          <w:rtl/>
        </w:rPr>
      </w:pPr>
      <w:bookmarkStart w:id="280" w:name="ET_speaker_גלעד_קרן_16"/>
      <w:r w:rsidRPr="002E4CC0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2E4CC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0"/>
    </w:p>
    <w:p w:rsidR="002E4CC0" w:rsidRDefault="002E4CC0" w:rsidP="002E4CC0">
      <w:pPr>
        <w:pStyle w:val="KeepWithNext"/>
        <w:rPr>
          <w:rtl/>
          <w:lang w:eastAsia="he-IL"/>
        </w:rPr>
      </w:pPr>
    </w:p>
    <w:p w:rsidR="002E4CC0" w:rsidRDefault="00BA748F" w:rsidP="00BA748F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תיקון סעיף 10</w:t>
      </w:r>
      <w:r>
        <w:rPr>
          <w:rFonts w:hint="cs"/>
          <w:rtl/>
          <w:lang w:eastAsia="he-IL"/>
        </w:rPr>
        <w:tab/>
        <w:t>3.</w:t>
      </w:r>
      <w:r>
        <w:rPr>
          <w:rFonts w:hint="cs"/>
          <w:rtl/>
          <w:lang w:eastAsia="he-IL"/>
        </w:rPr>
        <w:tab/>
        <w:t xml:space="preserve">בסעיף 10(ג) </w:t>
      </w:r>
      <w:bookmarkStart w:id="281" w:name="_ETM_Q1_1561785"/>
      <w:bookmarkEnd w:id="281"/>
      <w:r>
        <w:rPr>
          <w:rFonts w:hint="cs"/>
          <w:rtl/>
          <w:lang w:eastAsia="he-IL"/>
        </w:rPr>
        <w:t xml:space="preserve">לחוק העיקרי, במקום "רב החובל של </w:t>
      </w:r>
      <w:proofErr w:type="spellStart"/>
      <w:r>
        <w:rPr>
          <w:rFonts w:hint="cs"/>
          <w:rtl/>
          <w:lang w:eastAsia="he-IL"/>
        </w:rPr>
        <w:t>אניה</w:t>
      </w:r>
      <w:proofErr w:type="spellEnd"/>
      <w:r>
        <w:rPr>
          <w:rFonts w:hint="cs"/>
          <w:rtl/>
          <w:lang w:eastAsia="he-IL"/>
        </w:rPr>
        <w:t xml:space="preserve"> והאחראי</w:t>
      </w:r>
    </w:p>
    <w:p w:rsidR="00BA748F" w:rsidRDefault="00BA748F" w:rsidP="00BA748F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על אווירון, על </w:t>
      </w:r>
      <w:bookmarkStart w:id="282" w:name="_ETM_Q1_1562859"/>
      <w:bookmarkEnd w:id="282"/>
      <w:r>
        <w:rPr>
          <w:rFonts w:hint="cs"/>
          <w:rtl/>
          <w:lang w:eastAsia="he-IL"/>
        </w:rPr>
        <w:t xml:space="preserve">רכבת, על מכונית או על כלי הסעה אחר שבאו" </w:t>
      </w:r>
    </w:p>
    <w:p w:rsidR="00BA748F" w:rsidRDefault="00BA748F" w:rsidP="00BA748F">
      <w:pPr>
        <w:ind w:firstLine="0"/>
        <w:rPr>
          <w:rtl/>
          <w:lang w:eastAsia="he-IL"/>
        </w:rPr>
      </w:pPr>
      <w:bookmarkStart w:id="283" w:name="_ETM_Q1_1567700"/>
      <w:bookmarkStart w:id="284" w:name="_ETM_Q1_1567763"/>
      <w:bookmarkEnd w:id="283"/>
      <w:bookmarkEnd w:id="284"/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יבוא </w:t>
      </w:r>
      <w:bookmarkStart w:id="285" w:name="_ETM_Q1_1569233"/>
      <w:bookmarkEnd w:id="285"/>
      <w:r>
        <w:rPr>
          <w:rFonts w:hint="cs"/>
          <w:rtl/>
          <w:lang w:eastAsia="he-IL"/>
        </w:rPr>
        <w:t>"אחראי על כלי הסעה שבא" ובמקום "חייבים" יבוא "חייב".</w:t>
      </w:r>
    </w:p>
    <w:p w:rsidR="00BA748F" w:rsidRDefault="00BA748F" w:rsidP="00BA748F">
      <w:pPr>
        <w:ind w:firstLine="0"/>
        <w:rPr>
          <w:rtl/>
          <w:lang w:eastAsia="he-IL"/>
        </w:rPr>
      </w:pPr>
    </w:p>
    <w:p w:rsidR="00BA748F" w:rsidRDefault="00BA748F" w:rsidP="00BA748F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תיקון סעיפים</w:t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4.</w:t>
      </w:r>
      <w:r>
        <w:rPr>
          <w:rFonts w:hint="cs"/>
          <w:rtl/>
          <w:lang w:eastAsia="he-IL"/>
        </w:rPr>
        <w:tab/>
        <w:t xml:space="preserve">בסעיפים 13כא, 13כב ו-13כג לחוק העיקרי, בכל </w:t>
      </w:r>
      <w:bookmarkStart w:id="286" w:name="_ETM_Q1_1581404"/>
      <w:bookmarkEnd w:id="286"/>
      <w:r>
        <w:rPr>
          <w:rFonts w:hint="cs"/>
          <w:rtl/>
          <w:lang w:eastAsia="he-IL"/>
        </w:rPr>
        <w:t xml:space="preserve">מקום, אחרי   </w:t>
      </w:r>
    </w:p>
    <w:p w:rsidR="00BA748F" w:rsidRDefault="00BA748F" w:rsidP="00BA748F">
      <w:pPr>
        <w:ind w:firstLine="0"/>
        <w:rPr>
          <w:rtl/>
          <w:lang w:eastAsia="he-IL"/>
        </w:rPr>
      </w:pPr>
      <w:bookmarkStart w:id="287" w:name="_ETM_Q1_1572782"/>
      <w:bookmarkStart w:id="288" w:name="_ETM_Q1_1572864"/>
      <w:bookmarkEnd w:id="287"/>
      <w:bookmarkEnd w:id="288"/>
      <w:r>
        <w:rPr>
          <w:rFonts w:hint="cs"/>
          <w:rtl/>
          <w:lang w:eastAsia="he-IL"/>
        </w:rPr>
        <w:t>13כא,13כב</w:t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"בתוספת" יבוא "הראשונה".</w:t>
      </w:r>
    </w:p>
    <w:p w:rsidR="00BA748F" w:rsidRDefault="00BA748F" w:rsidP="00BA748F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ו-13כג</w:t>
      </w:r>
    </w:p>
    <w:p w:rsidR="00BA748F" w:rsidRDefault="00BA748F" w:rsidP="00BA748F">
      <w:pPr>
        <w:ind w:firstLine="0"/>
        <w:rPr>
          <w:rtl/>
          <w:lang w:eastAsia="he-IL"/>
        </w:rPr>
      </w:pPr>
    </w:p>
    <w:p w:rsidR="00BA748F" w:rsidRDefault="00BA748F" w:rsidP="00BA748F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תיקון סעיף</w:t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5. </w:t>
      </w:r>
      <w:bookmarkStart w:id="289" w:name="_ETM_Q1_1583678"/>
      <w:bookmarkEnd w:id="289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בסעיף 13לה -  </w:t>
      </w:r>
    </w:p>
    <w:p w:rsidR="00BA748F" w:rsidRDefault="00BA748F" w:rsidP="00BA748F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13לה</w:t>
      </w:r>
    </w:p>
    <w:p w:rsidR="00BA748F" w:rsidRDefault="00BA748F" w:rsidP="00BA748F">
      <w:pPr>
        <w:pStyle w:val="afd"/>
        <w:numPr>
          <w:ilvl w:val="0"/>
          <w:numId w:val="4"/>
        </w:numPr>
        <w:rPr>
          <w:lang w:eastAsia="he-IL"/>
        </w:rPr>
      </w:pPr>
      <w:bookmarkStart w:id="290" w:name="_ETM_Q1_1590417"/>
      <w:bookmarkStart w:id="291" w:name="_ETM_Q1_1590502"/>
      <w:bookmarkEnd w:id="290"/>
      <w:bookmarkEnd w:id="291"/>
      <w:r>
        <w:rPr>
          <w:rFonts w:hint="cs"/>
          <w:rtl/>
          <w:lang w:eastAsia="he-IL"/>
        </w:rPr>
        <w:t>בכותרת השוליים, אחרי "התוספת"</w:t>
      </w:r>
      <w:bookmarkStart w:id="292" w:name="_ETM_Q1_1589800"/>
      <w:bookmarkEnd w:id="292"/>
      <w:r>
        <w:rPr>
          <w:rFonts w:hint="cs"/>
          <w:rtl/>
          <w:lang w:eastAsia="he-IL"/>
        </w:rPr>
        <w:t xml:space="preserve"> יבוא "הראשונה";</w:t>
      </w:r>
    </w:p>
    <w:p w:rsidR="00BA748F" w:rsidRDefault="00BA748F" w:rsidP="00BA748F">
      <w:pPr>
        <w:rPr>
          <w:rtl/>
          <w:lang w:eastAsia="he-IL"/>
        </w:rPr>
      </w:pPr>
    </w:p>
    <w:p w:rsidR="00BA748F" w:rsidRDefault="00BA748F" w:rsidP="00BA748F">
      <w:pPr>
        <w:pStyle w:val="afd"/>
        <w:numPr>
          <w:ilvl w:val="0"/>
          <w:numId w:val="4"/>
        </w:numPr>
        <w:rPr>
          <w:lang w:eastAsia="he-IL"/>
        </w:rPr>
      </w:pPr>
      <w:r>
        <w:rPr>
          <w:rFonts w:hint="cs"/>
          <w:rtl/>
          <w:lang w:eastAsia="he-IL"/>
        </w:rPr>
        <w:t>אחרי "התוספת" יבוא "הראשונה".</w:t>
      </w:r>
    </w:p>
    <w:p w:rsidR="00BA748F" w:rsidRDefault="00BA748F" w:rsidP="00BA748F">
      <w:pPr>
        <w:pStyle w:val="afd"/>
        <w:rPr>
          <w:rtl/>
          <w:lang w:eastAsia="he-IL"/>
        </w:rPr>
      </w:pPr>
    </w:p>
    <w:p w:rsidR="00BA748F" w:rsidRDefault="00BA748F" w:rsidP="00BA748F">
      <w:pPr>
        <w:ind w:firstLine="0"/>
        <w:rPr>
          <w:rtl/>
          <w:lang w:eastAsia="he-IL"/>
        </w:rPr>
      </w:pPr>
      <w:bookmarkStart w:id="293" w:name="_ETM_Q1_1595100"/>
      <w:bookmarkStart w:id="294" w:name="_ETM_Q1_1595209"/>
      <w:bookmarkStart w:id="295" w:name="_ETM_Q1_1595273"/>
      <w:bookmarkStart w:id="296" w:name="_ETM_Q1_1595336"/>
      <w:bookmarkEnd w:id="293"/>
      <w:bookmarkEnd w:id="294"/>
      <w:bookmarkEnd w:id="295"/>
      <w:bookmarkEnd w:id="296"/>
      <w:r>
        <w:rPr>
          <w:rFonts w:hint="cs"/>
          <w:rtl/>
          <w:lang w:eastAsia="he-IL"/>
        </w:rPr>
        <w:t>תיקון התוספת</w:t>
      </w:r>
      <w:r>
        <w:rPr>
          <w:rFonts w:hint="cs"/>
          <w:rtl/>
          <w:lang w:eastAsia="he-IL"/>
        </w:rPr>
        <w:tab/>
        <w:t>6.</w:t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בתוספת, בכותרת, אחרי </w:t>
      </w:r>
      <w:bookmarkStart w:id="297" w:name="_ETM_Q1_1599499"/>
      <w:bookmarkEnd w:id="297"/>
      <w:r>
        <w:rPr>
          <w:rFonts w:hint="cs"/>
          <w:rtl/>
          <w:lang w:eastAsia="he-IL"/>
        </w:rPr>
        <w:t>"תוספת" יבוא "ראשונה".</w:t>
      </w:r>
    </w:p>
    <w:p w:rsidR="00BA748F" w:rsidRDefault="00BA748F" w:rsidP="00BA748F">
      <w:pPr>
        <w:ind w:firstLine="0"/>
        <w:rPr>
          <w:rtl/>
          <w:lang w:eastAsia="he-IL"/>
        </w:rPr>
      </w:pPr>
    </w:p>
    <w:p w:rsidR="00BA748F" w:rsidRDefault="00BA748F" w:rsidP="00BA748F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הוספת תוספת</w:t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7. </w:t>
      </w:r>
      <w:r>
        <w:rPr>
          <w:rFonts w:hint="cs"/>
          <w:rtl/>
          <w:lang w:eastAsia="he-IL"/>
        </w:rPr>
        <w:tab/>
        <w:t>אחרי התוספת הראשונה יבוא:</w:t>
      </w:r>
    </w:p>
    <w:p w:rsidR="00BA748F" w:rsidRDefault="00BA748F" w:rsidP="00BA748F">
      <w:pPr>
        <w:ind w:firstLine="0"/>
        <w:rPr>
          <w:rtl/>
          <w:lang w:eastAsia="he-IL"/>
        </w:rPr>
      </w:pPr>
      <w:bookmarkStart w:id="298" w:name="_ETM_Q1_1602438"/>
      <w:bookmarkStart w:id="299" w:name="_ETM_Q1_1602510"/>
      <w:bookmarkEnd w:id="298"/>
      <w:bookmarkEnd w:id="299"/>
      <w:r>
        <w:rPr>
          <w:rFonts w:hint="cs"/>
          <w:rtl/>
          <w:lang w:eastAsia="he-IL"/>
        </w:rPr>
        <w:t xml:space="preserve">שניה  </w:t>
      </w:r>
    </w:p>
    <w:p w:rsidR="00BA748F" w:rsidRDefault="00BA748F" w:rsidP="00BA748F">
      <w:pPr>
        <w:ind w:firstLine="0"/>
        <w:rPr>
          <w:rtl/>
          <w:lang w:eastAsia="he-IL"/>
        </w:rPr>
      </w:pPr>
    </w:p>
    <w:p w:rsidR="00BA748F" w:rsidRDefault="00BA748F" w:rsidP="00BA748F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"תוספת שניה</w:t>
      </w:r>
    </w:p>
    <w:p w:rsidR="00BA748F" w:rsidRDefault="00BA748F" w:rsidP="00BA748F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(סעיף 8א)</w:t>
      </w:r>
    </w:p>
    <w:p w:rsidR="00BA748F" w:rsidRDefault="00BA748F" w:rsidP="00BA748F">
      <w:pPr>
        <w:ind w:firstLine="0"/>
        <w:rPr>
          <w:rtl/>
          <w:lang w:eastAsia="he-IL"/>
        </w:rPr>
      </w:pPr>
      <w:bookmarkStart w:id="300" w:name="_ETM_Q1_1608190"/>
      <w:bookmarkStart w:id="301" w:name="_ETM_Q1_1608264"/>
      <w:bookmarkStart w:id="302" w:name="_ETM_Q1_1608514"/>
      <w:bookmarkStart w:id="303" w:name="_ETM_Q1_1608618"/>
      <w:bookmarkEnd w:id="300"/>
      <w:bookmarkEnd w:id="301"/>
      <w:bookmarkEnd w:id="302"/>
      <w:bookmarkEnd w:id="303"/>
    </w:p>
    <w:p w:rsidR="00BA748F" w:rsidRDefault="00BA748F" w:rsidP="00BA748F">
      <w:pPr>
        <w:ind w:firstLine="0"/>
        <w:rPr>
          <w:rtl/>
          <w:lang w:eastAsia="he-IL"/>
        </w:rPr>
      </w:pPr>
    </w:p>
    <w:p w:rsidR="00BA748F" w:rsidRDefault="00BA748F" w:rsidP="00BA748F">
      <w:pPr>
        <w:pStyle w:val="afd"/>
        <w:numPr>
          <w:ilvl w:val="0"/>
          <w:numId w:val="6"/>
        </w:numPr>
        <w:rPr>
          <w:lang w:eastAsia="he-IL"/>
        </w:rPr>
      </w:pPr>
      <w:r>
        <w:rPr>
          <w:rFonts w:hint="cs"/>
          <w:rtl/>
          <w:lang w:eastAsia="he-IL"/>
        </w:rPr>
        <w:t>שירות הביטחון הכללי;</w:t>
      </w:r>
    </w:p>
    <w:p w:rsidR="00BA748F" w:rsidRDefault="00BA748F" w:rsidP="00BA748F">
      <w:pPr>
        <w:rPr>
          <w:rtl/>
          <w:lang w:eastAsia="he-IL"/>
        </w:rPr>
      </w:pPr>
      <w:bookmarkStart w:id="304" w:name="_ETM_Q1_1611823"/>
      <w:bookmarkStart w:id="305" w:name="_ETM_Q1_1611911"/>
      <w:bookmarkEnd w:id="304"/>
      <w:bookmarkEnd w:id="305"/>
    </w:p>
    <w:p w:rsidR="00BA748F" w:rsidRDefault="00BA748F" w:rsidP="00BA748F">
      <w:pPr>
        <w:pStyle w:val="afd"/>
        <w:numPr>
          <w:ilvl w:val="0"/>
          <w:numId w:val="6"/>
        </w:numPr>
        <w:rPr>
          <w:lang w:eastAsia="he-IL"/>
        </w:rPr>
      </w:pPr>
      <w:r>
        <w:rPr>
          <w:rFonts w:hint="cs"/>
          <w:rtl/>
          <w:lang w:eastAsia="he-IL"/>
        </w:rPr>
        <w:t>המוסד למודיעין ולתפקידים מיוחדים;</w:t>
      </w:r>
    </w:p>
    <w:p w:rsidR="00BA748F" w:rsidRDefault="00BA748F" w:rsidP="00BA748F">
      <w:pPr>
        <w:pStyle w:val="afd"/>
        <w:rPr>
          <w:rtl/>
          <w:lang w:eastAsia="he-IL"/>
        </w:rPr>
      </w:pPr>
    </w:p>
    <w:p w:rsidR="00BA748F" w:rsidRDefault="00BA748F" w:rsidP="00BA748F">
      <w:pPr>
        <w:pStyle w:val="afd"/>
        <w:numPr>
          <w:ilvl w:val="0"/>
          <w:numId w:val="6"/>
        </w:numPr>
        <w:rPr>
          <w:lang w:eastAsia="he-IL"/>
        </w:rPr>
      </w:pPr>
      <w:bookmarkStart w:id="306" w:name="_ETM_Q1_1613436"/>
      <w:bookmarkStart w:id="307" w:name="_ETM_Q1_1613580"/>
      <w:bookmarkEnd w:id="306"/>
      <w:bookmarkEnd w:id="307"/>
      <w:r>
        <w:rPr>
          <w:rFonts w:hint="cs"/>
          <w:rtl/>
          <w:lang w:eastAsia="he-IL"/>
        </w:rPr>
        <w:t>משטרת ישראל;</w:t>
      </w:r>
    </w:p>
    <w:p w:rsidR="00BA748F" w:rsidRDefault="00BA748F" w:rsidP="00BA748F">
      <w:pPr>
        <w:pStyle w:val="afd"/>
        <w:rPr>
          <w:rtl/>
          <w:lang w:eastAsia="he-IL"/>
        </w:rPr>
      </w:pPr>
    </w:p>
    <w:p w:rsidR="00BA748F" w:rsidRDefault="00BA748F" w:rsidP="00BA748F">
      <w:pPr>
        <w:pStyle w:val="afd"/>
        <w:numPr>
          <w:ilvl w:val="0"/>
          <w:numId w:val="6"/>
        </w:numPr>
        <w:rPr>
          <w:lang w:eastAsia="he-IL"/>
        </w:rPr>
      </w:pPr>
      <w:bookmarkStart w:id="308" w:name="_ETM_Q1_1613524"/>
      <w:bookmarkStart w:id="309" w:name="_ETM_Q1_1613675"/>
      <w:bookmarkEnd w:id="308"/>
      <w:bookmarkEnd w:id="309"/>
      <w:r>
        <w:rPr>
          <w:rFonts w:hint="cs"/>
          <w:rtl/>
          <w:lang w:eastAsia="he-IL"/>
        </w:rPr>
        <w:t>רשות המסים בישראל;</w:t>
      </w:r>
    </w:p>
    <w:p w:rsidR="00BA748F" w:rsidRDefault="00BA748F" w:rsidP="00BA748F">
      <w:pPr>
        <w:pStyle w:val="afd"/>
        <w:rPr>
          <w:rtl/>
          <w:lang w:eastAsia="he-IL"/>
        </w:rPr>
      </w:pPr>
    </w:p>
    <w:p w:rsidR="00BA748F" w:rsidRDefault="007226B6" w:rsidP="00BA748F">
      <w:pPr>
        <w:pStyle w:val="afd"/>
        <w:numPr>
          <w:ilvl w:val="0"/>
          <w:numId w:val="6"/>
        </w:numPr>
        <w:rPr>
          <w:lang w:eastAsia="he-IL"/>
        </w:rPr>
      </w:pPr>
      <w:bookmarkStart w:id="310" w:name="_ETM_Q1_1616511"/>
      <w:bookmarkStart w:id="311" w:name="_ETM_Q1_1616651"/>
      <w:bookmarkEnd w:id="310"/>
      <w:bookmarkEnd w:id="311"/>
      <w:r>
        <w:rPr>
          <w:rFonts w:hint="cs"/>
          <w:rtl/>
          <w:lang w:eastAsia="he-IL"/>
        </w:rPr>
        <w:t>משרד הבריאות, לעניין הגנה על בריאות הציבור, באמצעות</w:t>
      </w:r>
    </w:p>
    <w:p w:rsidR="007226B6" w:rsidRDefault="007226B6" w:rsidP="007226B6">
      <w:pPr>
        <w:pStyle w:val="afd"/>
        <w:ind w:left="1440"/>
        <w:rPr>
          <w:rtl/>
          <w:lang w:eastAsia="he-IL"/>
        </w:rPr>
      </w:pPr>
      <w:r>
        <w:rPr>
          <w:rFonts w:hint="cs"/>
          <w:rtl/>
          <w:lang w:eastAsia="he-IL"/>
        </w:rPr>
        <w:t>זיהוי, מניעה או טיפול באפשרות התפרצותן או התפשטותן של</w:t>
      </w:r>
    </w:p>
    <w:p w:rsidR="007226B6" w:rsidRDefault="007226B6" w:rsidP="007226B6">
      <w:pPr>
        <w:pStyle w:val="afd"/>
        <w:ind w:left="1440"/>
        <w:rPr>
          <w:rtl/>
          <w:lang w:eastAsia="he-IL"/>
        </w:rPr>
      </w:pPr>
      <w:bookmarkStart w:id="312" w:name="_ETM_Q1_1624040"/>
      <w:bookmarkStart w:id="313" w:name="_ETM_Q1_1624103"/>
      <w:bookmarkEnd w:id="312"/>
      <w:bookmarkEnd w:id="313"/>
      <w:r>
        <w:rPr>
          <w:rFonts w:hint="cs"/>
          <w:rtl/>
          <w:lang w:eastAsia="he-IL"/>
        </w:rPr>
        <w:t xml:space="preserve">מגפות או זיהומים, </w:t>
      </w:r>
      <w:bookmarkStart w:id="314" w:name="_ETM_Q1_1623135"/>
      <w:bookmarkEnd w:id="314"/>
      <w:r>
        <w:rPr>
          <w:rFonts w:hint="cs"/>
          <w:rtl/>
          <w:lang w:eastAsia="he-IL"/>
        </w:rPr>
        <w:t>כמשמעותם בסעיף 20 לפקודת בריאות העם</w:t>
      </w:r>
    </w:p>
    <w:p w:rsidR="007226B6" w:rsidRDefault="007226B6" w:rsidP="007226B6">
      <w:pPr>
        <w:pStyle w:val="afd"/>
        <w:ind w:left="1440"/>
        <w:rPr>
          <w:rtl/>
          <w:lang w:eastAsia="he-IL"/>
        </w:rPr>
      </w:pPr>
      <w:r>
        <w:rPr>
          <w:rFonts w:hint="cs"/>
          <w:rtl/>
          <w:lang w:eastAsia="he-IL"/>
        </w:rPr>
        <w:t>או בתוספת ב' לפקוד</w:t>
      </w:r>
      <w:bookmarkStart w:id="315" w:name="_ETM_Q1_1630671"/>
      <w:bookmarkEnd w:id="315"/>
      <w:r>
        <w:rPr>
          <w:rFonts w:hint="cs"/>
          <w:rtl/>
          <w:lang w:eastAsia="he-IL"/>
        </w:rPr>
        <w:t>ה האמורה, או מחלה זיהומית המקימה</w:t>
      </w:r>
    </w:p>
    <w:p w:rsidR="007226B6" w:rsidRDefault="007226B6" w:rsidP="007226B6">
      <w:pPr>
        <w:pStyle w:val="afd"/>
        <w:ind w:left="144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סיכון משמעותי </w:t>
      </w:r>
      <w:bookmarkStart w:id="316" w:name="_ETM_Q1_1631989"/>
      <w:bookmarkEnd w:id="316"/>
      <w:r>
        <w:rPr>
          <w:rFonts w:hint="cs"/>
          <w:rtl/>
          <w:lang w:eastAsia="he-IL"/>
        </w:rPr>
        <w:t>לחיי אדם;</w:t>
      </w:r>
    </w:p>
    <w:p w:rsidR="007226B6" w:rsidRDefault="007226B6" w:rsidP="007226B6">
      <w:pPr>
        <w:pStyle w:val="afd"/>
        <w:ind w:left="1440"/>
        <w:rPr>
          <w:rtl/>
          <w:lang w:eastAsia="he-IL"/>
        </w:rPr>
      </w:pPr>
      <w:bookmarkStart w:id="317" w:name="_ETM_Q1_1635445"/>
      <w:bookmarkStart w:id="318" w:name="_ETM_Q1_1635512"/>
      <w:bookmarkStart w:id="319" w:name="_ETM_Q1_1636001"/>
      <w:bookmarkEnd w:id="317"/>
      <w:bookmarkEnd w:id="318"/>
      <w:bookmarkEnd w:id="319"/>
    </w:p>
    <w:p w:rsidR="007226B6" w:rsidRDefault="007226B6" w:rsidP="007226B6">
      <w:pPr>
        <w:pStyle w:val="afd"/>
        <w:numPr>
          <w:ilvl w:val="0"/>
          <w:numId w:val="6"/>
        </w:numPr>
        <w:rPr>
          <w:lang w:eastAsia="he-IL"/>
        </w:rPr>
      </w:pPr>
      <w:bookmarkStart w:id="320" w:name="_ETM_Q1_1636088"/>
      <w:bookmarkEnd w:id="320"/>
      <w:r>
        <w:rPr>
          <w:rFonts w:hint="cs"/>
          <w:rtl/>
          <w:lang w:eastAsia="he-IL"/>
        </w:rPr>
        <w:t>משרד התחבורה, לעניין אבטחת התעופה האזרחית והתעבורה</w:t>
      </w:r>
    </w:p>
    <w:p w:rsidR="007226B6" w:rsidRDefault="007226B6" w:rsidP="007226B6">
      <w:pPr>
        <w:ind w:left="2160"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הימית אל ישראל </w:t>
      </w:r>
      <w:bookmarkStart w:id="321" w:name="_ETM_Q1_1643261"/>
      <w:bookmarkEnd w:id="321"/>
      <w:r>
        <w:rPr>
          <w:rFonts w:hint="cs"/>
          <w:rtl/>
          <w:lang w:eastAsia="he-IL"/>
        </w:rPr>
        <w:t>וממנה, ובכלל זה הגנה על ביטחונם של הנוסעים</w:t>
      </w:r>
    </w:p>
    <w:p w:rsidR="007226B6" w:rsidRDefault="007226B6" w:rsidP="007226B6">
      <w:pPr>
        <w:ind w:left="2160" w:firstLine="0"/>
        <w:rPr>
          <w:rtl/>
          <w:lang w:eastAsia="he-IL"/>
        </w:rPr>
      </w:pPr>
      <w:bookmarkStart w:id="322" w:name="_ETM_Q1_1649980"/>
      <w:bookmarkStart w:id="323" w:name="_ETM_Q1_1650079"/>
      <w:bookmarkEnd w:id="322"/>
      <w:bookmarkEnd w:id="323"/>
      <w:r>
        <w:rPr>
          <w:rFonts w:hint="cs"/>
          <w:rtl/>
          <w:lang w:eastAsia="he-IL"/>
        </w:rPr>
        <w:t xml:space="preserve">מישראל ואליה מפני </w:t>
      </w:r>
      <w:bookmarkStart w:id="324" w:name="_ETM_Q1_1651351"/>
      <w:bookmarkEnd w:id="324"/>
      <w:r>
        <w:rPr>
          <w:rFonts w:hint="cs"/>
          <w:rtl/>
          <w:lang w:eastAsia="he-IL"/>
        </w:rPr>
        <w:t>איומים ביטחוניים;</w:t>
      </w:r>
    </w:p>
    <w:p w:rsidR="007226B6" w:rsidRDefault="007226B6" w:rsidP="007226B6">
      <w:pPr>
        <w:ind w:left="2160" w:firstLine="0"/>
        <w:rPr>
          <w:rtl/>
          <w:lang w:eastAsia="he-IL"/>
        </w:rPr>
      </w:pPr>
      <w:bookmarkStart w:id="325" w:name="_ETM_Q1_1651418"/>
      <w:bookmarkStart w:id="326" w:name="_ETM_Q1_1651481"/>
      <w:bookmarkStart w:id="327" w:name="_ETM_Q1_1651811"/>
      <w:bookmarkEnd w:id="325"/>
      <w:bookmarkEnd w:id="326"/>
      <w:bookmarkEnd w:id="327"/>
    </w:p>
    <w:p w:rsidR="007226B6" w:rsidRDefault="007226B6" w:rsidP="007226B6">
      <w:pPr>
        <w:pStyle w:val="afd"/>
        <w:numPr>
          <w:ilvl w:val="0"/>
          <w:numId w:val="6"/>
        </w:numPr>
        <w:rPr>
          <w:lang w:eastAsia="he-IL"/>
        </w:rPr>
      </w:pPr>
      <w:bookmarkStart w:id="328" w:name="_ETM_Q1_1651894"/>
      <w:bookmarkEnd w:id="328"/>
      <w:r>
        <w:rPr>
          <w:rFonts w:hint="cs"/>
          <w:rtl/>
          <w:lang w:eastAsia="he-IL"/>
        </w:rPr>
        <w:t>הלשכה המרכזית לסטטיסטיקה, לעניין פעולות סטטיסטיות,</w:t>
      </w:r>
    </w:p>
    <w:p w:rsidR="007226B6" w:rsidRDefault="007226B6" w:rsidP="007226B6">
      <w:pPr>
        <w:ind w:left="2160"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כהגדרתן בפקודת הסטטיסטיקה (נוסח חדש), התשל"ב-1972. </w:t>
      </w:r>
    </w:p>
    <w:p w:rsidR="007226B6" w:rsidRPr="002E4CC0" w:rsidRDefault="007226B6" w:rsidP="007226B6">
      <w:pPr>
        <w:pStyle w:val="afd"/>
        <w:ind w:left="2520" w:firstLine="0"/>
        <w:rPr>
          <w:rtl/>
          <w:lang w:eastAsia="he-IL"/>
        </w:rPr>
      </w:pPr>
      <w:bookmarkStart w:id="329" w:name="_ETM_Q1_1618074"/>
      <w:bookmarkStart w:id="330" w:name="_ETM_Q1_1618209"/>
      <w:bookmarkEnd w:id="329"/>
      <w:bookmarkEnd w:id="330"/>
    </w:p>
    <w:p w:rsidR="00C134B3" w:rsidRDefault="00C134B3" w:rsidP="00AB3F3A">
      <w:pPr>
        <w:ind w:firstLine="0"/>
        <w:rPr>
          <w:rtl/>
        </w:rPr>
      </w:pPr>
    </w:p>
    <w:p w:rsidR="00C134B3" w:rsidRDefault="00C134B3" w:rsidP="00C134B3">
      <w:pPr>
        <w:pStyle w:val="af6"/>
        <w:keepNext/>
        <w:rPr>
          <w:rtl/>
        </w:rPr>
      </w:pPr>
      <w:bookmarkStart w:id="331" w:name="ET_yor_5854_17"/>
      <w:r w:rsidRPr="00C134B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C134B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1"/>
    </w:p>
    <w:p w:rsidR="00C134B3" w:rsidRDefault="00C134B3" w:rsidP="00C134B3">
      <w:pPr>
        <w:pStyle w:val="KeepWithNext"/>
        <w:rPr>
          <w:rtl/>
          <w:lang w:eastAsia="he-IL"/>
        </w:rPr>
      </w:pPr>
    </w:p>
    <w:p w:rsidR="00C134B3" w:rsidRPr="00C134B3" w:rsidRDefault="00C134B3" w:rsidP="00C134B3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עובר לנציגת מרכז המידע והמחקר.</w:t>
      </w:r>
    </w:p>
    <w:p w:rsidR="009B4662" w:rsidRDefault="009B4662" w:rsidP="00AB3F3A">
      <w:pPr>
        <w:ind w:firstLine="0"/>
        <w:rPr>
          <w:rtl/>
        </w:rPr>
      </w:pPr>
    </w:p>
    <w:p w:rsidR="00C134B3" w:rsidRDefault="00C134B3" w:rsidP="00C134B3">
      <w:pPr>
        <w:pStyle w:val="af9"/>
        <w:keepNext/>
        <w:rPr>
          <w:rtl/>
        </w:rPr>
      </w:pPr>
      <w:bookmarkStart w:id="332" w:name="_ETM_Q1_1675525"/>
      <w:bookmarkStart w:id="333" w:name="ET_guest_נלי_כפיר_18"/>
      <w:bookmarkEnd w:id="332"/>
      <w:r w:rsidRPr="00C134B3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נלי</w:t>
      </w:r>
      <w:proofErr w:type="spellEnd"/>
      <w:r>
        <w:rPr>
          <w:rtl/>
        </w:rPr>
        <w:t xml:space="preserve"> כפיר:</w:t>
      </w:r>
      <w:r w:rsidRPr="00C134B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33"/>
    </w:p>
    <w:p w:rsidR="00C134B3" w:rsidRDefault="00C134B3" w:rsidP="00C134B3">
      <w:pPr>
        <w:pStyle w:val="KeepWithNext"/>
        <w:rPr>
          <w:rtl/>
        </w:rPr>
      </w:pPr>
    </w:p>
    <w:p w:rsidR="009B4662" w:rsidRDefault="009B4662" w:rsidP="00733E5D">
      <w:pPr>
        <w:ind w:firstLine="0"/>
        <w:rPr>
          <w:rtl/>
        </w:rPr>
      </w:pPr>
      <w:bookmarkStart w:id="334" w:name="_ETM_Q1_1676080"/>
      <w:bookmarkStart w:id="335" w:name="_ETM_Q1_1676130"/>
      <w:bookmarkEnd w:id="334"/>
      <w:bookmarkEnd w:id="335"/>
      <w:r>
        <w:rPr>
          <w:rtl/>
        </w:rPr>
        <w:tab/>
      </w:r>
      <w:r>
        <w:rPr>
          <w:rFonts w:hint="cs"/>
          <w:rtl/>
        </w:rPr>
        <w:t>אנחנו נ</w:t>
      </w:r>
      <w:r w:rsidR="00F51240">
        <w:rPr>
          <w:rFonts w:hint="cs"/>
          <w:rtl/>
        </w:rPr>
        <w:t>י</w:t>
      </w:r>
      <w:r>
        <w:rPr>
          <w:rFonts w:hint="cs"/>
          <w:rtl/>
        </w:rPr>
        <w:t xml:space="preserve">תן </w:t>
      </w:r>
      <w:r w:rsidR="00F51240">
        <w:rPr>
          <w:rFonts w:hint="cs"/>
          <w:rtl/>
        </w:rPr>
        <w:t xml:space="preserve">כמה נתונים </w:t>
      </w:r>
      <w:bookmarkStart w:id="336" w:name="_ETM_Q1_1696266"/>
      <w:bookmarkEnd w:id="336"/>
      <w:r w:rsidR="00F51240">
        <w:rPr>
          <w:rFonts w:hint="cs"/>
          <w:rtl/>
        </w:rPr>
        <w:t xml:space="preserve">עיקריים </w:t>
      </w:r>
      <w:r>
        <w:rPr>
          <w:rFonts w:hint="cs"/>
          <w:rtl/>
        </w:rPr>
        <w:t>על זרים שכנ</w:t>
      </w:r>
      <w:r w:rsidR="00F51240">
        <w:rPr>
          <w:rFonts w:hint="cs"/>
          <w:rtl/>
        </w:rPr>
        <w:t>י</w:t>
      </w:r>
      <w:r>
        <w:rPr>
          <w:rFonts w:hint="cs"/>
          <w:rtl/>
        </w:rPr>
        <w:t>סתם לישראל סורבה. לקחנ</w:t>
      </w:r>
      <w:r w:rsidR="00F51240">
        <w:rPr>
          <w:rFonts w:hint="cs"/>
          <w:rtl/>
        </w:rPr>
        <w:t>ו</w:t>
      </w:r>
      <w:r>
        <w:rPr>
          <w:rFonts w:hint="cs"/>
          <w:rtl/>
        </w:rPr>
        <w:t xml:space="preserve"> </w:t>
      </w:r>
      <w:r w:rsidR="00F51240">
        <w:rPr>
          <w:rFonts w:hint="cs"/>
          <w:rtl/>
        </w:rPr>
        <w:t xml:space="preserve">את </w:t>
      </w:r>
      <w:r>
        <w:rPr>
          <w:rFonts w:hint="cs"/>
          <w:rtl/>
        </w:rPr>
        <w:t xml:space="preserve">השנה המלאה </w:t>
      </w:r>
      <w:r w:rsidR="00F51240">
        <w:rPr>
          <w:rFonts w:hint="cs"/>
          <w:rtl/>
        </w:rPr>
        <w:t xml:space="preserve">האחרונה </w:t>
      </w:r>
      <w:r>
        <w:rPr>
          <w:rFonts w:hint="cs"/>
          <w:rtl/>
        </w:rPr>
        <w:t xml:space="preserve">לפני </w:t>
      </w:r>
      <w:r w:rsidR="00F51240">
        <w:rPr>
          <w:rFonts w:hint="cs"/>
          <w:rtl/>
        </w:rPr>
        <w:t xml:space="preserve">פרוץ מגפת הקורונה, את שנת </w:t>
      </w:r>
      <w:bookmarkStart w:id="337" w:name="_ETM_Q1_1710496"/>
      <w:bookmarkEnd w:id="337"/>
      <w:r w:rsidR="00F51240">
        <w:rPr>
          <w:rFonts w:hint="cs"/>
          <w:rtl/>
        </w:rPr>
        <w:t xml:space="preserve">2019, </w:t>
      </w:r>
      <w:r>
        <w:rPr>
          <w:rFonts w:hint="cs"/>
          <w:rtl/>
        </w:rPr>
        <w:t xml:space="preserve">כדי לתת איזה </w:t>
      </w:r>
      <w:r w:rsidR="00F51240">
        <w:rPr>
          <w:rFonts w:hint="cs"/>
          <w:rtl/>
        </w:rPr>
        <w:t>שהוא נתון מייצג</w:t>
      </w:r>
      <w:r>
        <w:rPr>
          <w:rFonts w:hint="cs"/>
          <w:rtl/>
        </w:rPr>
        <w:t>. בשנה הזאת נרשמו</w:t>
      </w:r>
      <w:r w:rsidR="00F51240">
        <w:rPr>
          <w:rFonts w:hint="cs"/>
          <w:rtl/>
        </w:rPr>
        <w:t xml:space="preserve"> 23,247</w:t>
      </w:r>
      <w:r>
        <w:rPr>
          <w:rFonts w:hint="cs"/>
          <w:rtl/>
        </w:rPr>
        <w:t xml:space="preserve"> סירובי כניסה של זרים לישראל </w:t>
      </w:r>
      <w:r>
        <w:rPr>
          <w:rtl/>
        </w:rPr>
        <w:t>–</w:t>
      </w:r>
      <w:r>
        <w:rPr>
          <w:rFonts w:hint="cs"/>
          <w:rtl/>
        </w:rPr>
        <w:t xml:space="preserve"> אלה נתונים של רשות </w:t>
      </w:r>
      <w:r w:rsidR="00F51240">
        <w:rPr>
          <w:rFonts w:hint="cs"/>
          <w:rtl/>
        </w:rPr>
        <w:t>האוכלוסין וההגירה.</w:t>
      </w:r>
      <w:r>
        <w:rPr>
          <w:rFonts w:hint="cs"/>
          <w:rtl/>
        </w:rPr>
        <w:t xml:space="preserve"> מתו</w:t>
      </w:r>
      <w:r w:rsidR="00F51240">
        <w:rPr>
          <w:rFonts w:hint="cs"/>
          <w:rtl/>
        </w:rPr>
        <w:t>ך</w:t>
      </w:r>
      <w:r>
        <w:rPr>
          <w:rFonts w:hint="cs"/>
          <w:rtl/>
        </w:rPr>
        <w:t xml:space="preserve"> </w:t>
      </w:r>
      <w:r w:rsidR="00F51240">
        <w:rPr>
          <w:rFonts w:hint="cs"/>
          <w:rtl/>
        </w:rPr>
        <w:t>23,247</w:t>
      </w:r>
      <w:r>
        <w:rPr>
          <w:rFonts w:hint="cs"/>
          <w:rtl/>
        </w:rPr>
        <w:t xml:space="preserve"> </w:t>
      </w:r>
      <w:r w:rsidR="00F51240">
        <w:rPr>
          <w:rFonts w:hint="cs"/>
          <w:rtl/>
        </w:rPr>
        <w:t xml:space="preserve">כניסות </w:t>
      </w:r>
      <w:proofErr w:type="spellStart"/>
      <w:r w:rsidR="00F51240">
        <w:rPr>
          <w:rFonts w:hint="cs"/>
          <w:rtl/>
        </w:rPr>
        <w:t>שסורבו</w:t>
      </w:r>
      <w:proofErr w:type="spellEnd"/>
      <w:r w:rsidR="00F51240">
        <w:rPr>
          <w:rFonts w:hint="cs"/>
          <w:rtl/>
        </w:rPr>
        <w:t xml:space="preserve"> באותה שנה, ב</w:t>
      </w:r>
      <w:r>
        <w:rPr>
          <w:rFonts w:hint="cs"/>
          <w:rtl/>
        </w:rPr>
        <w:t xml:space="preserve">שנת 2019, 22,206 כניסות </w:t>
      </w:r>
      <w:proofErr w:type="spellStart"/>
      <w:r>
        <w:rPr>
          <w:rFonts w:hint="cs"/>
          <w:rtl/>
        </w:rPr>
        <w:t>סורבו</w:t>
      </w:r>
      <w:proofErr w:type="spellEnd"/>
      <w:r>
        <w:rPr>
          <w:rFonts w:hint="cs"/>
          <w:rtl/>
        </w:rPr>
        <w:t xml:space="preserve"> מ</w:t>
      </w:r>
      <w:r w:rsidR="00F51240">
        <w:rPr>
          <w:rFonts w:hint="cs"/>
          <w:rtl/>
        </w:rPr>
        <w:t>הסיבה של מניעת הגירה בלתי חוקית</w:t>
      </w:r>
      <w:r w:rsidR="00733E5D">
        <w:rPr>
          <w:rFonts w:hint="cs"/>
          <w:rtl/>
        </w:rPr>
        <w:t xml:space="preserve"> </w:t>
      </w:r>
      <w:bookmarkStart w:id="338" w:name="_ETM_Q1_1740871"/>
      <w:bookmarkEnd w:id="338"/>
      <w:r w:rsidR="00733E5D">
        <w:rPr>
          <w:rFonts w:hint="cs"/>
          <w:rtl/>
        </w:rPr>
        <w:t>ומ</w:t>
      </w:r>
      <w:r w:rsidR="00F51240">
        <w:rPr>
          <w:rFonts w:hint="cs"/>
          <w:rtl/>
        </w:rPr>
        <w:t>הסיבה של שיקולי ביטחון הציבור.</w:t>
      </w:r>
      <w:r>
        <w:rPr>
          <w:rFonts w:hint="cs"/>
          <w:rtl/>
        </w:rPr>
        <w:t xml:space="preserve"> </w:t>
      </w:r>
    </w:p>
    <w:p w:rsidR="009B4662" w:rsidRDefault="009B4662" w:rsidP="00AB3F3A">
      <w:pPr>
        <w:ind w:firstLine="0"/>
        <w:rPr>
          <w:rtl/>
        </w:rPr>
      </w:pPr>
    </w:p>
    <w:p w:rsidR="00733E5D" w:rsidRDefault="00733E5D" w:rsidP="00733E5D">
      <w:pPr>
        <w:pStyle w:val="af6"/>
        <w:keepNext/>
        <w:rPr>
          <w:rtl/>
        </w:rPr>
      </w:pPr>
      <w:bookmarkStart w:id="339" w:name="_ETM_Q1_1738097"/>
      <w:bookmarkStart w:id="340" w:name="ET_yor_5854_19"/>
      <w:bookmarkEnd w:id="339"/>
      <w:r w:rsidRPr="00733E5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733E5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0"/>
    </w:p>
    <w:p w:rsidR="00733E5D" w:rsidRDefault="00733E5D" w:rsidP="00733E5D">
      <w:pPr>
        <w:pStyle w:val="KeepWithNext"/>
        <w:rPr>
          <w:rtl/>
          <w:lang w:eastAsia="he-IL"/>
        </w:rPr>
      </w:pPr>
    </w:p>
    <w:p w:rsidR="009B4662" w:rsidRDefault="009B4662" w:rsidP="00733E5D">
      <w:pPr>
        <w:rPr>
          <w:rtl/>
        </w:rPr>
      </w:pPr>
      <w:bookmarkStart w:id="341" w:name="_ETM_Q1_1738739"/>
      <w:bookmarkStart w:id="342" w:name="_ETM_Q1_1738778"/>
      <w:bookmarkEnd w:id="341"/>
      <w:bookmarkEnd w:id="342"/>
      <w:r>
        <w:rPr>
          <w:rFonts w:hint="cs"/>
          <w:rtl/>
        </w:rPr>
        <w:t>איך ידעו שמדובר בהגירה</w:t>
      </w:r>
      <w:r w:rsidR="00733E5D">
        <w:rPr>
          <w:rFonts w:hint="cs"/>
          <w:rtl/>
        </w:rPr>
        <w:t>?</w:t>
      </w:r>
    </w:p>
    <w:p w:rsidR="009B4662" w:rsidRDefault="009B4662" w:rsidP="00AB3F3A">
      <w:pPr>
        <w:ind w:firstLine="0"/>
        <w:rPr>
          <w:rtl/>
        </w:rPr>
      </w:pPr>
    </w:p>
    <w:p w:rsidR="00733E5D" w:rsidRDefault="00733E5D" w:rsidP="00733E5D">
      <w:pPr>
        <w:pStyle w:val="af9"/>
        <w:keepNext/>
        <w:rPr>
          <w:rtl/>
        </w:rPr>
      </w:pPr>
      <w:bookmarkStart w:id="343" w:name="_ETM_Q1_1746194"/>
      <w:bookmarkStart w:id="344" w:name="ET_guest_נלי_כפיר_20"/>
      <w:bookmarkEnd w:id="343"/>
      <w:r w:rsidRPr="00733E5D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נלי</w:t>
      </w:r>
      <w:proofErr w:type="spellEnd"/>
      <w:r>
        <w:rPr>
          <w:rtl/>
        </w:rPr>
        <w:t xml:space="preserve"> כפיר:</w:t>
      </w:r>
      <w:r w:rsidRPr="00733E5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44"/>
    </w:p>
    <w:p w:rsidR="00733E5D" w:rsidRDefault="00733E5D" w:rsidP="00733E5D">
      <w:pPr>
        <w:pStyle w:val="KeepWithNext"/>
        <w:rPr>
          <w:rtl/>
        </w:rPr>
      </w:pPr>
    </w:p>
    <w:p w:rsidR="009B4662" w:rsidRDefault="00733E5D" w:rsidP="009726EE">
      <w:pPr>
        <w:rPr>
          <w:rtl/>
        </w:rPr>
      </w:pPr>
      <w:bookmarkStart w:id="345" w:name="_ETM_Q1_1746836"/>
      <w:bookmarkStart w:id="346" w:name="_ETM_Q1_1746875"/>
      <w:bookmarkEnd w:id="345"/>
      <w:bookmarkEnd w:id="346"/>
      <w:r>
        <w:rPr>
          <w:rFonts w:hint="cs"/>
          <w:rtl/>
        </w:rPr>
        <w:t xml:space="preserve">במסמך שהעברנו </w:t>
      </w:r>
      <w:r w:rsidR="009B4662">
        <w:rPr>
          <w:rFonts w:hint="cs"/>
          <w:rtl/>
        </w:rPr>
        <w:t>יש רשימה</w:t>
      </w:r>
      <w:r>
        <w:rPr>
          <w:rFonts w:hint="cs"/>
          <w:rtl/>
        </w:rPr>
        <w:t xml:space="preserve"> של עילות שנמצאות מתחת לכל סיבה</w:t>
      </w:r>
      <w:r w:rsidR="009726EE">
        <w:rPr>
          <w:rFonts w:hint="cs"/>
          <w:rtl/>
        </w:rPr>
        <w:t xml:space="preserve"> ראשית</w:t>
      </w:r>
      <w:r w:rsidR="004A6BC3">
        <w:rPr>
          <w:rFonts w:hint="cs"/>
          <w:rtl/>
        </w:rPr>
        <w:t>, כש</w:t>
      </w:r>
      <w:r w:rsidR="009B4662">
        <w:rPr>
          <w:rFonts w:hint="cs"/>
          <w:rtl/>
        </w:rPr>
        <w:t>אפשר לראות ש</w:t>
      </w:r>
      <w:r>
        <w:rPr>
          <w:rFonts w:hint="cs"/>
          <w:rtl/>
        </w:rPr>
        <w:t xml:space="preserve">בשיקולי מניעת </w:t>
      </w:r>
      <w:bookmarkStart w:id="347" w:name="_ETM_Q1_1751287"/>
      <w:bookmarkEnd w:id="347"/>
      <w:r>
        <w:rPr>
          <w:rFonts w:hint="cs"/>
          <w:rtl/>
        </w:rPr>
        <w:t xml:space="preserve">הגירה בלתי חוקית מופיעות </w:t>
      </w:r>
      <w:r w:rsidR="009B4662">
        <w:rPr>
          <w:rFonts w:hint="cs"/>
          <w:rtl/>
        </w:rPr>
        <w:t>מספר עילות</w:t>
      </w:r>
      <w:r w:rsidR="009726EE">
        <w:rPr>
          <w:rFonts w:hint="cs"/>
          <w:rtl/>
        </w:rPr>
        <w:t>.</w:t>
      </w:r>
      <w:r w:rsidR="009B4662">
        <w:rPr>
          <w:rFonts w:hint="cs"/>
          <w:rtl/>
        </w:rPr>
        <w:t xml:space="preserve"> אני לא פה כדי לתת את המידע </w:t>
      </w:r>
      <w:r>
        <w:rPr>
          <w:rFonts w:hint="cs"/>
          <w:rtl/>
        </w:rPr>
        <w:t xml:space="preserve">של רשות האוכלוסין וההגירה, אבל יש נוהל של רשות האוכלוסין וההגירה. </w:t>
      </w:r>
    </w:p>
    <w:p w:rsidR="009B4662" w:rsidRDefault="009B4662" w:rsidP="00AB3F3A">
      <w:pPr>
        <w:ind w:firstLine="0"/>
        <w:rPr>
          <w:rtl/>
        </w:rPr>
      </w:pPr>
    </w:p>
    <w:p w:rsidR="00733E5D" w:rsidRDefault="00733E5D" w:rsidP="00733E5D">
      <w:pPr>
        <w:pStyle w:val="af6"/>
        <w:keepNext/>
        <w:rPr>
          <w:rtl/>
        </w:rPr>
      </w:pPr>
      <w:bookmarkStart w:id="348" w:name="_ETM_Q1_1771933"/>
      <w:bookmarkStart w:id="349" w:name="ET_yor_5854_21"/>
      <w:bookmarkEnd w:id="348"/>
      <w:r w:rsidRPr="00733E5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733E5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9"/>
    </w:p>
    <w:p w:rsidR="00733E5D" w:rsidRDefault="00733E5D" w:rsidP="00733E5D">
      <w:pPr>
        <w:pStyle w:val="KeepWithNext"/>
        <w:rPr>
          <w:rtl/>
          <w:lang w:eastAsia="he-IL"/>
        </w:rPr>
      </w:pPr>
    </w:p>
    <w:p w:rsidR="009B4662" w:rsidRDefault="009B4662" w:rsidP="009726EE">
      <w:pPr>
        <w:rPr>
          <w:rtl/>
        </w:rPr>
      </w:pPr>
      <w:bookmarkStart w:id="350" w:name="_ETM_Q1_1772744"/>
      <w:bookmarkStart w:id="351" w:name="_ETM_Q1_1772795"/>
      <w:bookmarkEnd w:id="350"/>
      <w:bookmarkEnd w:id="351"/>
      <w:r>
        <w:rPr>
          <w:rFonts w:hint="cs"/>
          <w:rtl/>
        </w:rPr>
        <w:t xml:space="preserve">אם מישהו הנפיק </w:t>
      </w:r>
      <w:bookmarkStart w:id="352" w:name="_ETM_Q1_1774892"/>
      <w:bookmarkEnd w:id="352"/>
      <w:r w:rsidR="00733E5D">
        <w:rPr>
          <w:rFonts w:hint="cs"/>
          <w:rtl/>
        </w:rPr>
        <w:t>כרטיס להגיע לאיזו שהיא מדינה</w:t>
      </w:r>
      <w:r>
        <w:rPr>
          <w:rFonts w:hint="cs"/>
          <w:rtl/>
        </w:rPr>
        <w:t>, איך יודעי</w:t>
      </w:r>
      <w:r w:rsidR="00733E5D">
        <w:rPr>
          <w:rFonts w:hint="cs"/>
          <w:rtl/>
        </w:rPr>
        <w:t xml:space="preserve">ם </w:t>
      </w:r>
      <w:r w:rsidR="009726EE">
        <w:rPr>
          <w:rFonts w:hint="cs"/>
          <w:rtl/>
        </w:rPr>
        <w:t xml:space="preserve">אם </w:t>
      </w:r>
      <w:r w:rsidR="00733E5D">
        <w:rPr>
          <w:rFonts w:hint="cs"/>
          <w:rtl/>
        </w:rPr>
        <w:t>הוא עושה</w:t>
      </w:r>
      <w:r>
        <w:rPr>
          <w:rFonts w:hint="cs"/>
          <w:rtl/>
        </w:rPr>
        <w:t xml:space="preserve"> </w:t>
      </w:r>
      <w:r w:rsidR="00733E5D">
        <w:rPr>
          <w:rFonts w:hint="cs"/>
          <w:rtl/>
        </w:rPr>
        <w:t xml:space="preserve">את </w:t>
      </w:r>
      <w:r w:rsidR="009726EE">
        <w:rPr>
          <w:rFonts w:hint="cs"/>
          <w:rtl/>
        </w:rPr>
        <w:t xml:space="preserve">זה לצורך הגירה או לכל </w:t>
      </w:r>
      <w:r w:rsidR="00733E5D">
        <w:rPr>
          <w:rFonts w:hint="cs"/>
          <w:rtl/>
        </w:rPr>
        <w:t>צורך אחר?</w:t>
      </w:r>
    </w:p>
    <w:p w:rsidR="009B4662" w:rsidRDefault="009B4662" w:rsidP="00AB3F3A">
      <w:pPr>
        <w:ind w:firstLine="0"/>
        <w:rPr>
          <w:rtl/>
        </w:rPr>
      </w:pPr>
    </w:p>
    <w:p w:rsidR="009726EE" w:rsidRDefault="009726EE" w:rsidP="009726EE">
      <w:pPr>
        <w:pStyle w:val="af9"/>
        <w:keepNext/>
        <w:rPr>
          <w:rtl/>
        </w:rPr>
      </w:pPr>
      <w:bookmarkStart w:id="353" w:name="_ETM_Q1_1780995"/>
      <w:bookmarkStart w:id="354" w:name="ET_guest_נלי_כפיר_22"/>
      <w:bookmarkEnd w:id="353"/>
      <w:r w:rsidRPr="009726EE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נלי</w:t>
      </w:r>
      <w:proofErr w:type="spellEnd"/>
      <w:r>
        <w:rPr>
          <w:rtl/>
        </w:rPr>
        <w:t xml:space="preserve"> כפיר:</w:t>
      </w:r>
      <w:r w:rsidRPr="009726E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54"/>
    </w:p>
    <w:p w:rsidR="009726EE" w:rsidRDefault="009726EE" w:rsidP="009726EE">
      <w:pPr>
        <w:pStyle w:val="KeepWithNext"/>
        <w:rPr>
          <w:rtl/>
        </w:rPr>
      </w:pPr>
    </w:p>
    <w:p w:rsidR="009B4662" w:rsidRDefault="009726EE" w:rsidP="00EF2FFE">
      <w:pPr>
        <w:rPr>
          <w:rtl/>
        </w:rPr>
      </w:pPr>
      <w:bookmarkStart w:id="355" w:name="_ETM_Q1_1781532"/>
      <w:bookmarkStart w:id="356" w:name="_ETM_Q1_1781586"/>
      <w:bookmarkEnd w:id="355"/>
      <w:bookmarkEnd w:id="356"/>
      <w:r>
        <w:rPr>
          <w:rFonts w:hint="cs"/>
          <w:rtl/>
        </w:rPr>
        <w:t xml:space="preserve">יש נוהל של בידוק </w:t>
      </w:r>
      <w:r w:rsidR="009B4662">
        <w:rPr>
          <w:rFonts w:hint="cs"/>
          <w:rtl/>
        </w:rPr>
        <w:t xml:space="preserve">ותשאול </w:t>
      </w:r>
      <w:r w:rsidR="00EF2FFE">
        <w:rPr>
          <w:rFonts w:hint="cs"/>
          <w:rtl/>
        </w:rPr>
        <w:t>ב</w:t>
      </w:r>
      <w:r w:rsidR="009B4662">
        <w:rPr>
          <w:rFonts w:hint="cs"/>
          <w:rtl/>
        </w:rPr>
        <w:t>כניסה לישראל.</w:t>
      </w:r>
    </w:p>
    <w:p w:rsidR="009B4662" w:rsidRDefault="009B4662" w:rsidP="00AB3F3A">
      <w:pPr>
        <w:ind w:firstLine="0"/>
        <w:rPr>
          <w:rtl/>
        </w:rPr>
      </w:pPr>
    </w:p>
    <w:p w:rsidR="00EF2FFE" w:rsidRDefault="00EF2FFE" w:rsidP="00EF2FFE">
      <w:pPr>
        <w:pStyle w:val="af6"/>
        <w:keepNext/>
        <w:rPr>
          <w:rtl/>
        </w:rPr>
      </w:pPr>
      <w:bookmarkStart w:id="357" w:name="ET_yor_5854_23"/>
      <w:r w:rsidRPr="00EF2FF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EF2FF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7"/>
    </w:p>
    <w:p w:rsidR="00EF2FFE" w:rsidRDefault="00EF2FFE" w:rsidP="00EF2FFE">
      <w:pPr>
        <w:pStyle w:val="KeepWithNext"/>
        <w:rPr>
          <w:rtl/>
          <w:lang w:eastAsia="he-IL"/>
        </w:rPr>
      </w:pPr>
    </w:p>
    <w:p w:rsidR="009B4662" w:rsidRDefault="009B4662" w:rsidP="00EF2FFE">
      <w:pPr>
        <w:rPr>
          <w:rtl/>
        </w:rPr>
      </w:pPr>
      <w:r>
        <w:rPr>
          <w:rFonts w:hint="cs"/>
          <w:rtl/>
        </w:rPr>
        <w:t xml:space="preserve">זה שהגיע התוודה שהוא עשה זאת </w:t>
      </w:r>
      <w:r w:rsidR="00EF2FFE">
        <w:rPr>
          <w:rFonts w:hint="cs"/>
          <w:rtl/>
        </w:rPr>
        <w:t>לצורך הגירה?</w:t>
      </w:r>
      <w:r>
        <w:rPr>
          <w:rFonts w:hint="cs"/>
          <w:rtl/>
        </w:rPr>
        <w:t xml:space="preserve"> 22,000 אמרו</w:t>
      </w:r>
      <w:r w:rsidR="00BB1948">
        <w:rPr>
          <w:rFonts w:hint="cs"/>
          <w:rtl/>
        </w:rPr>
        <w:t xml:space="preserve"> שהם באו </w:t>
      </w:r>
      <w:bookmarkStart w:id="358" w:name="_ETM_Q1_1806403"/>
      <w:bookmarkEnd w:id="358"/>
      <w:r w:rsidR="00BB1948">
        <w:rPr>
          <w:rFonts w:hint="cs"/>
          <w:rtl/>
        </w:rPr>
        <w:t>במטרה להגר לישראל?</w:t>
      </w:r>
      <w:r>
        <w:rPr>
          <w:rFonts w:hint="cs"/>
          <w:rtl/>
        </w:rPr>
        <w:t xml:space="preserve"> </w:t>
      </w:r>
    </w:p>
    <w:p w:rsidR="00BB1948" w:rsidRDefault="00BB1948" w:rsidP="00AB3F3A">
      <w:pPr>
        <w:ind w:firstLine="0"/>
        <w:rPr>
          <w:rtl/>
        </w:rPr>
      </w:pPr>
      <w:bookmarkStart w:id="359" w:name="_ETM_Q1_1814752"/>
      <w:bookmarkEnd w:id="359"/>
    </w:p>
    <w:p w:rsidR="00BB1948" w:rsidRDefault="00BB1948" w:rsidP="00BB1948">
      <w:pPr>
        <w:pStyle w:val="af9"/>
        <w:keepNext/>
        <w:rPr>
          <w:rtl/>
        </w:rPr>
      </w:pPr>
      <w:bookmarkStart w:id="360" w:name="ET_guest_נלי_כפיר_24"/>
      <w:r w:rsidRPr="00BB1948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נלי</w:t>
      </w:r>
      <w:proofErr w:type="spellEnd"/>
      <w:r>
        <w:rPr>
          <w:rtl/>
        </w:rPr>
        <w:t xml:space="preserve"> כפיר:</w:t>
      </w:r>
      <w:r w:rsidRPr="00BB194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60"/>
    </w:p>
    <w:p w:rsidR="00BB1948" w:rsidRDefault="00BB1948" w:rsidP="00BB1948">
      <w:pPr>
        <w:pStyle w:val="KeepWithNext"/>
        <w:rPr>
          <w:rtl/>
        </w:rPr>
      </w:pPr>
    </w:p>
    <w:p w:rsidR="009B4662" w:rsidRDefault="009B4662" w:rsidP="00BB1948">
      <w:pPr>
        <w:ind w:firstLine="0"/>
        <w:rPr>
          <w:rtl/>
        </w:rPr>
      </w:pPr>
      <w:bookmarkStart w:id="361" w:name="_ETM_Q1_1815387"/>
      <w:bookmarkStart w:id="362" w:name="_ETM_Q1_1815453"/>
      <w:bookmarkEnd w:id="361"/>
      <w:bookmarkEnd w:id="362"/>
      <w:r>
        <w:rPr>
          <w:rtl/>
        </w:rPr>
        <w:tab/>
      </w:r>
      <w:r>
        <w:rPr>
          <w:rFonts w:hint="cs"/>
          <w:rtl/>
        </w:rPr>
        <w:t xml:space="preserve">מעל </w:t>
      </w:r>
      <w:r w:rsidR="00BB1948">
        <w:rPr>
          <w:rFonts w:hint="cs"/>
          <w:rtl/>
        </w:rPr>
        <w:t xml:space="preserve">90% </w:t>
      </w:r>
      <w:proofErr w:type="spellStart"/>
      <w:r w:rsidR="00BB1948">
        <w:rPr>
          <w:rFonts w:hint="cs"/>
          <w:rtl/>
        </w:rPr>
        <w:t>סורבו</w:t>
      </w:r>
      <w:proofErr w:type="spellEnd"/>
      <w:r w:rsidR="00BB1948">
        <w:rPr>
          <w:rFonts w:hint="cs"/>
          <w:rtl/>
        </w:rPr>
        <w:t xml:space="preserve"> מהסיבה של מניעת הגירה בלתי חוקית, </w:t>
      </w:r>
      <w:r>
        <w:rPr>
          <w:rFonts w:hint="cs"/>
          <w:rtl/>
        </w:rPr>
        <w:t>ואחוז מאוד קטן, כ</w:t>
      </w:r>
      <w:r w:rsidR="00BB1948">
        <w:rPr>
          <w:rFonts w:hint="cs"/>
          <w:rtl/>
        </w:rPr>
        <w:t xml:space="preserve">-1041 כניסות </w:t>
      </w:r>
      <w:proofErr w:type="spellStart"/>
      <w:r w:rsidR="00BB1948">
        <w:rPr>
          <w:rFonts w:hint="cs"/>
          <w:rtl/>
        </w:rPr>
        <w:t>סורבו</w:t>
      </w:r>
      <w:proofErr w:type="spellEnd"/>
      <w:r w:rsidR="00BB1948">
        <w:rPr>
          <w:rFonts w:hint="cs"/>
          <w:rtl/>
        </w:rPr>
        <w:t xml:space="preserve"> </w:t>
      </w:r>
      <w:r>
        <w:rPr>
          <w:rFonts w:hint="cs"/>
          <w:rtl/>
        </w:rPr>
        <w:t>מ</w:t>
      </w:r>
      <w:r w:rsidR="00BB1948">
        <w:rPr>
          <w:rFonts w:hint="cs"/>
          <w:rtl/>
        </w:rPr>
        <w:t xml:space="preserve">הסיבה </w:t>
      </w:r>
      <w:bookmarkStart w:id="363" w:name="_ETM_Q1_1831776"/>
      <w:bookmarkEnd w:id="363"/>
      <w:r w:rsidR="00BB1948">
        <w:rPr>
          <w:rFonts w:hint="cs"/>
          <w:rtl/>
        </w:rPr>
        <w:t xml:space="preserve">של </w:t>
      </w:r>
      <w:r>
        <w:rPr>
          <w:rFonts w:hint="cs"/>
          <w:rtl/>
        </w:rPr>
        <w:t xml:space="preserve">שיקולי </w:t>
      </w:r>
      <w:r w:rsidR="00BB1948">
        <w:rPr>
          <w:rFonts w:hint="cs"/>
          <w:rtl/>
        </w:rPr>
        <w:t>ביטחון הציבור. המדינות</w:t>
      </w:r>
      <w:r w:rsidR="00081600">
        <w:rPr>
          <w:rFonts w:hint="cs"/>
          <w:rtl/>
        </w:rPr>
        <w:t xml:space="preserve"> המובילות בסדר יורד בסירובי כניסה </w:t>
      </w:r>
      <w:bookmarkStart w:id="364" w:name="_ETM_Q1_1838571"/>
      <w:bookmarkEnd w:id="364"/>
      <w:r w:rsidR="00081600">
        <w:rPr>
          <w:rFonts w:hint="cs"/>
          <w:rtl/>
        </w:rPr>
        <w:t>הן</w:t>
      </w:r>
      <w:r w:rsidR="00201C96">
        <w:rPr>
          <w:rFonts w:hint="cs"/>
          <w:rtl/>
        </w:rPr>
        <w:t xml:space="preserve"> אוקראינה, רוסיה, גיאורגיה, מולדובה ובלארוס.</w:t>
      </w:r>
      <w:r>
        <w:rPr>
          <w:rFonts w:hint="cs"/>
          <w:rtl/>
        </w:rPr>
        <w:t xml:space="preserve"> </w:t>
      </w:r>
    </w:p>
    <w:p w:rsidR="009B4662" w:rsidRDefault="009B4662" w:rsidP="00AB3F3A">
      <w:pPr>
        <w:ind w:firstLine="0"/>
        <w:rPr>
          <w:rtl/>
        </w:rPr>
      </w:pPr>
    </w:p>
    <w:p w:rsidR="00081600" w:rsidRDefault="00081600" w:rsidP="00081600">
      <w:pPr>
        <w:pStyle w:val="af6"/>
        <w:keepNext/>
        <w:rPr>
          <w:rtl/>
        </w:rPr>
      </w:pPr>
      <w:bookmarkStart w:id="365" w:name="_ETM_Q1_1847349"/>
      <w:bookmarkStart w:id="366" w:name="ET_yor_5854_25"/>
      <w:bookmarkEnd w:id="365"/>
      <w:r w:rsidRPr="00081600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08160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6"/>
    </w:p>
    <w:p w:rsidR="00081600" w:rsidRDefault="00081600" w:rsidP="00081600">
      <w:pPr>
        <w:pStyle w:val="KeepWithNext"/>
        <w:rPr>
          <w:rtl/>
          <w:lang w:eastAsia="he-IL"/>
        </w:rPr>
      </w:pPr>
    </w:p>
    <w:p w:rsidR="009B4662" w:rsidRDefault="009B4662" w:rsidP="00081600">
      <w:pPr>
        <w:rPr>
          <w:rtl/>
        </w:rPr>
      </w:pPr>
      <w:bookmarkStart w:id="367" w:name="_ETM_Q1_1848167"/>
      <w:bookmarkStart w:id="368" w:name="_ETM_Q1_1848217"/>
      <w:bookmarkEnd w:id="367"/>
      <w:bookmarkEnd w:id="368"/>
      <w:r>
        <w:rPr>
          <w:rFonts w:hint="cs"/>
          <w:rtl/>
        </w:rPr>
        <w:t xml:space="preserve">גם ככה </w:t>
      </w:r>
      <w:r w:rsidR="00201C96">
        <w:rPr>
          <w:rFonts w:hint="cs"/>
          <w:rtl/>
        </w:rPr>
        <w:t>יש מספרים גדולים של אוקראינים ש</w:t>
      </w:r>
      <w:r>
        <w:rPr>
          <w:rFonts w:hint="cs"/>
          <w:rtl/>
        </w:rPr>
        <w:t>נמצאים</w:t>
      </w:r>
      <w:r w:rsidR="00201C96">
        <w:rPr>
          <w:rFonts w:hint="cs"/>
          <w:rtl/>
        </w:rPr>
        <w:t xml:space="preserve"> בארץ ללא אשרה.</w:t>
      </w:r>
    </w:p>
    <w:p w:rsidR="009B4662" w:rsidRDefault="009B4662" w:rsidP="00AB3F3A">
      <w:pPr>
        <w:ind w:firstLine="0"/>
        <w:rPr>
          <w:rtl/>
        </w:rPr>
      </w:pPr>
    </w:p>
    <w:p w:rsidR="00201C96" w:rsidRDefault="00201C96" w:rsidP="00201C96">
      <w:pPr>
        <w:pStyle w:val="af9"/>
        <w:keepNext/>
        <w:rPr>
          <w:rtl/>
        </w:rPr>
      </w:pPr>
      <w:bookmarkStart w:id="369" w:name="_ETM_Q1_1862254"/>
      <w:bookmarkStart w:id="370" w:name="ET_guest_נלי_כפיר_26"/>
      <w:bookmarkEnd w:id="369"/>
      <w:r w:rsidRPr="00201C96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נלי</w:t>
      </w:r>
      <w:proofErr w:type="spellEnd"/>
      <w:r>
        <w:rPr>
          <w:rtl/>
        </w:rPr>
        <w:t xml:space="preserve"> כפיר:</w:t>
      </w:r>
      <w:r w:rsidRPr="00201C9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70"/>
    </w:p>
    <w:p w:rsidR="00201C96" w:rsidRDefault="00201C96" w:rsidP="00201C96">
      <w:pPr>
        <w:pStyle w:val="KeepWithNext"/>
        <w:rPr>
          <w:rtl/>
        </w:rPr>
      </w:pPr>
    </w:p>
    <w:p w:rsidR="004B68D9" w:rsidRDefault="009B4662" w:rsidP="007A4D31">
      <w:pPr>
        <w:ind w:firstLine="0"/>
        <w:rPr>
          <w:rtl/>
        </w:rPr>
      </w:pPr>
      <w:bookmarkStart w:id="371" w:name="_ETM_Q1_1862837"/>
      <w:bookmarkStart w:id="372" w:name="_ETM_Q1_1862865"/>
      <w:bookmarkEnd w:id="371"/>
      <w:bookmarkEnd w:id="372"/>
      <w:r>
        <w:rPr>
          <w:rtl/>
        </w:rPr>
        <w:tab/>
      </w:r>
      <w:r w:rsidR="007C2838">
        <w:rPr>
          <w:rFonts w:hint="cs"/>
          <w:rtl/>
        </w:rPr>
        <w:t>באותה שנה נכנסו</w:t>
      </w:r>
      <w:r w:rsidR="00C433E1">
        <w:rPr>
          <w:rFonts w:hint="cs"/>
          <w:rtl/>
        </w:rPr>
        <w:t xml:space="preserve"> לישראל כ-4 מיליון 119,000 זרים</w:t>
      </w:r>
      <w:r w:rsidR="00C433E1">
        <w:rPr>
          <w:rFonts w:hint="cs"/>
          <w:rtl/>
          <w:lang w:val="en-GB"/>
        </w:rPr>
        <w:t>.</w:t>
      </w:r>
      <w:r w:rsidR="007C2838">
        <w:rPr>
          <w:rFonts w:hint="cs"/>
          <w:rtl/>
        </w:rPr>
        <w:t xml:space="preserve"> אנחנו מ</w:t>
      </w:r>
      <w:r>
        <w:rPr>
          <w:rFonts w:hint="cs"/>
          <w:rtl/>
        </w:rPr>
        <w:t>דברים</w:t>
      </w:r>
      <w:r w:rsidR="007C2838">
        <w:rPr>
          <w:rFonts w:hint="cs"/>
          <w:rtl/>
        </w:rPr>
        <w:t xml:space="preserve"> על </w:t>
      </w:r>
      <w:r>
        <w:rPr>
          <w:rFonts w:hint="cs"/>
          <w:rtl/>
        </w:rPr>
        <w:t>חצי אחוז ש</w:t>
      </w:r>
      <w:r w:rsidR="007C2838">
        <w:rPr>
          <w:rFonts w:hint="cs"/>
          <w:rtl/>
        </w:rPr>
        <w:t>ל סירובי כניסה באותה שנה. נתון מרכ</w:t>
      </w:r>
      <w:r>
        <w:rPr>
          <w:rFonts w:hint="cs"/>
          <w:rtl/>
        </w:rPr>
        <w:t>ז</w:t>
      </w:r>
      <w:r w:rsidR="007C2838">
        <w:rPr>
          <w:rFonts w:hint="cs"/>
          <w:rtl/>
        </w:rPr>
        <w:t>י</w:t>
      </w:r>
      <w:r>
        <w:rPr>
          <w:rFonts w:hint="cs"/>
          <w:rtl/>
        </w:rPr>
        <w:t xml:space="preserve"> נוסף זה </w:t>
      </w:r>
      <w:r w:rsidR="0036731D">
        <w:rPr>
          <w:rFonts w:hint="cs"/>
          <w:rtl/>
        </w:rPr>
        <w:t xml:space="preserve">מה </w:t>
      </w:r>
      <w:bookmarkStart w:id="373" w:name="_ETM_Q1_1894423"/>
      <w:bookmarkEnd w:id="373"/>
      <w:r w:rsidR="00C433E1">
        <w:rPr>
          <w:rFonts w:hint="cs"/>
          <w:rtl/>
        </w:rPr>
        <w:t xml:space="preserve">שאנחנו קוראים לו במסמך </w:t>
      </w:r>
      <w:r w:rsidR="00724B47">
        <w:rPr>
          <w:rFonts w:hint="cs"/>
          <w:rtl/>
        </w:rPr>
        <w:t>"</w:t>
      </w:r>
      <w:r w:rsidR="00C433E1">
        <w:rPr>
          <w:rFonts w:hint="cs"/>
          <w:rtl/>
        </w:rPr>
        <w:t>יחס הסירוב</w:t>
      </w:r>
      <w:r w:rsidR="00724B47">
        <w:rPr>
          <w:rFonts w:hint="cs"/>
          <w:rtl/>
        </w:rPr>
        <w:t>"</w:t>
      </w:r>
      <w:r w:rsidR="00C92E70">
        <w:rPr>
          <w:rFonts w:hint="cs"/>
          <w:rtl/>
        </w:rPr>
        <w:t xml:space="preserve"> </w:t>
      </w:r>
      <w:r w:rsidR="00C92E70">
        <w:rPr>
          <w:rtl/>
        </w:rPr>
        <w:t>–</w:t>
      </w:r>
      <w:r w:rsidR="0036731D">
        <w:rPr>
          <w:rFonts w:hint="cs"/>
          <w:rtl/>
        </w:rPr>
        <w:t xml:space="preserve"> </w:t>
      </w:r>
      <w:r w:rsidR="00C92E70">
        <w:rPr>
          <w:rFonts w:hint="cs"/>
          <w:rtl/>
        </w:rPr>
        <w:t xml:space="preserve">כמות </w:t>
      </w:r>
      <w:r w:rsidR="0036731D">
        <w:rPr>
          <w:rFonts w:hint="cs"/>
          <w:rtl/>
        </w:rPr>
        <w:t xml:space="preserve">סירובי </w:t>
      </w:r>
      <w:bookmarkStart w:id="374" w:name="_ETM_Q1_1895315"/>
      <w:bookmarkEnd w:id="374"/>
      <w:r w:rsidR="00C92E70">
        <w:rPr>
          <w:rFonts w:hint="cs"/>
          <w:rtl/>
        </w:rPr>
        <w:t>ה</w:t>
      </w:r>
      <w:r w:rsidR="0036731D">
        <w:rPr>
          <w:rFonts w:hint="cs"/>
          <w:rtl/>
        </w:rPr>
        <w:t xml:space="preserve">כניסה של זרים </w:t>
      </w:r>
      <w:r w:rsidR="00C92E70">
        <w:rPr>
          <w:rFonts w:hint="cs"/>
          <w:rtl/>
        </w:rPr>
        <w:t>ש</w:t>
      </w:r>
      <w:r w:rsidR="0036731D">
        <w:rPr>
          <w:rFonts w:hint="cs"/>
          <w:rtl/>
        </w:rPr>
        <w:t>היו ביחס לכל 1,000 זרים שנכנסו מאותה מדינה.</w:t>
      </w:r>
      <w:r>
        <w:rPr>
          <w:rFonts w:hint="cs"/>
          <w:rtl/>
        </w:rPr>
        <w:t xml:space="preserve"> </w:t>
      </w:r>
      <w:r w:rsidR="0036731D">
        <w:rPr>
          <w:rFonts w:hint="cs"/>
          <w:rtl/>
        </w:rPr>
        <w:t xml:space="preserve">הנתונים, כפי שכתוב </w:t>
      </w:r>
      <w:bookmarkStart w:id="375" w:name="_ETM_Q1_1907680"/>
      <w:bookmarkEnd w:id="375"/>
      <w:r w:rsidR="0036731D">
        <w:rPr>
          <w:rFonts w:hint="cs"/>
          <w:rtl/>
        </w:rPr>
        <w:t xml:space="preserve">במסמך, נכונים ל-1 בינואר 2017 עד </w:t>
      </w:r>
      <w:r w:rsidR="007A4D31">
        <w:rPr>
          <w:rFonts w:hint="cs"/>
          <w:rtl/>
        </w:rPr>
        <w:t>ל-</w:t>
      </w:r>
      <w:r w:rsidR="0036731D">
        <w:rPr>
          <w:rFonts w:hint="cs"/>
          <w:rtl/>
        </w:rPr>
        <w:t>31 במאי 2022</w:t>
      </w:r>
      <w:r>
        <w:rPr>
          <w:rFonts w:hint="cs"/>
          <w:rtl/>
        </w:rPr>
        <w:t>.</w:t>
      </w:r>
      <w:r w:rsidR="0036731D">
        <w:rPr>
          <w:rFonts w:hint="cs"/>
          <w:rtl/>
        </w:rPr>
        <w:t xml:space="preserve"> יחס הסירוב</w:t>
      </w:r>
      <w:r w:rsidR="009B08DD">
        <w:rPr>
          <w:rFonts w:hint="cs"/>
          <w:rtl/>
        </w:rPr>
        <w:t xml:space="preserve"> </w:t>
      </w:r>
      <w:r w:rsidR="0036731D">
        <w:rPr>
          <w:rFonts w:hint="cs"/>
          <w:rtl/>
        </w:rPr>
        <w:t>הג</w:t>
      </w:r>
      <w:r>
        <w:rPr>
          <w:rFonts w:hint="cs"/>
          <w:rtl/>
        </w:rPr>
        <w:t>ב</w:t>
      </w:r>
      <w:r w:rsidR="0036731D">
        <w:rPr>
          <w:rFonts w:hint="cs"/>
          <w:rtl/>
        </w:rPr>
        <w:t>ו</w:t>
      </w:r>
      <w:r>
        <w:rPr>
          <w:rFonts w:hint="cs"/>
          <w:rtl/>
        </w:rPr>
        <w:t xml:space="preserve">ה </w:t>
      </w:r>
      <w:r w:rsidR="009B08DD">
        <w:rPr>
          <w:rFonts w:hint="cs"/>
          <w:rtl/>
        </w:rPr>
        <w:t xml:space="preserve">ביותר היה </w:t>
      </w:r>
      <w:r>
        <w:rPr>
          <w:rFonts w:hint="cs"/>
          <w:rtl/>
        </w:rPr>
        <w:t xml:space="preserve">של בעלי אזרחות </w:t>
      </w:r>
      <w:r w:rsidR="009B08DD">
        <w:rPr>
          <w:rFonts w:hint="cs"/>
          <w:rtl/>
        </w:rPr>
        <w:t xml:space="preserve">גיאורגית. </w:t>
      </w:r>
      <w:r>
        <w:rPr>
          <w:rFonts w:hint="cs"/>
          <w:rtl/>
        </w:rPr>
        <w:t xml:space="preserve">אנחנו </w:t>
      </w:r>
      <w:r w:rsidR="009B08DD">
        <w:rPr>
          <w:rFonts w:hint="cs"/>
          <w:rtl/>
        </w:rPr>
        <w:t xml:space="preserve">מדברים על 251 </w:t>
      </w:r>
      <w:bookmarkStart w:id="376" w:name="_ETM_Q1_1919220"/>
      <w:bookmarkEnd w:id="376"/>
      <w:r w:rsidR="009B08DD">
        <w:rPr>
          <w:rFonts w:hint="cs"/>
          <w:rtl/>
        </w:rPr>
        <w:t>סירובי כניסה ל</w:t>
      </w:r>
      <w:r>
        <w:rPr>
          <w:rFonts w:hint="cs"/>
          <w:rtl/>
        </w:rPr>
        <w:t xml:space="preserve">כל 1,000 אזרחים </w:t>
      </w:r>
      <w:r w:rsidR="009B08DD">
        <w:rPr>
          <w:rFonts w:hint="cs"/>
          <w:rtl/>
        </w:rPr>
        <w:t xml:space="preserve">גיאורגים שנכנסו לישראל </w:t>
      </w:r>
      <w:r>
        <w:rPr>
          <w:rFonts w:hint="cs"/>
          <w:rtl/>
        </w:rPr>
        <w:t>בת</w:t>
      </w:r>
      <w:r w:rsidR="00C92E70">
        <w:rPr>
          <w:rFonts w:hint="cs"/>
          <w:rtl/>
        </w:rPr>
        <w:t>קופת הזמן הזאת,</w:t>
      </w:r>
      <w:r w:rsidR="009B08DD">
        <w:rPr>
          <w:rFonts w:hint="cs"/>
          <w:rtl/>
        </w:rPr>
        <w:t xml:space="preserve"> </w:t>
      </w:r>
      <w:r w:rsidR="00C92E70">
        <w:rPr>
          <w:rFonts w:hint="cs"/>
          <w:rtl/>
        </w:rPr>
        <w:t>ש</w:t>
      </w:r>
      <w:r w:rsidR="009B08DD">
        <w:rPr>
          <w:rFonts w:hint="cs"/>
          <w:rtl/>
        </w:rPr>
        <w:t xml:space="preserve">זה יחס הסירוב הגבוה ביותר שנרשם. יש </w:t>
      </w:r>
      <w:r>
        <w:rPr>
          <w:rFonts w:hint="cs"/>
          <w:rtl/>
        </w:rPr>
        <w:t xml:space="preserve">פער די גדול </w:t>
      </w:r>
      <w:r w:rsidR="009B08DD">
        <w:rPr>
          <w:rFonts w:hint="cs"/>
          <w:rtl/>
        </w:rPr>
        <w:t>אל מול המדינות האח</w:t>
      </w:r>
      <w:r>
        <w:rPr>
          <w:rFonts w:hint="cs"/>
          <w:rtl/>
        </w:rPr>
        <w:t>ר</w:t>
      </w:r>
      <w:r w:rsidR="009B08DD">
        <w:rPr>
          <w:rFonts w:hint="cs"/>
          <w:rtl/>
        </w:rPr>
        <w:t>ו</w:t>
      </w:r>
      <w:r w:rsidR="00C92E70">
        <w:rPr>
          <w:rFonts w:hint="cs"/>
          <w:rtl/>
        </w:rPr>
        <w:t>ת.</w:t>
      </w:r>
      <w:r>
        <w:rPr>
          <w:rFonts w:hint="cs"/>
          <w:rtl/>
        </w:rPr>
        <w:t xml:space="preserve"> </w:t>
      </w:r>
      <w:r w:rsidR="009B08DD">
        <w:rPr>
          <w:rFonts w:hint="cs"/>
          <w:rtl/>
        </w:rPr>
        <w:t>במולדובה</w:t>
      </w:r>
      <w:r w:rsidR="00C92E70">
        <w:rPr>
          <w:rFonts w:hint="cs"/>
          <w:rtl/>
        </w:rPr>
        <w:t xml:space="preserve"> </w:t>
      </w:r>
      <w:r>
        <w:rPr>
          <w:rFonts w:hint="cs"/>
          <w:rtl/>
        </w:rPr>
        <w:t>יחס הסירוב היה 52 לכל 1,000 אזרחים</w:t>
      </w:r>
      <w:r w:rsidR="009B08DD">
        <w:rPr>
          <w:rFonts w:hint="cs"/>
          <w:rtl/>
        </w:rPr>
        <w:t xml:space="preserve"> </w:t>
      </w:r>
      <w:r w:rsidR="007A4D31">
        <w:rPr>
          <w:rFonts w:hint="cs"/>
          <w:rtl/>
        </w:rPr>
        <w:t>ו</w:t>
      </w:r>
      <w:r>
        <w:rPr>
          <w:rFonts w:hint="cs"/>
          <w:rtl/>
        </w:rPr>
        <w:t>בא</w:t>
      </w:r>
      <w:r w:rsidR="009B08DD">
        <w:rPr>
          <w:rFonts w:hint="cs"/>
          <w:rtl/>
        </w:rPr>
        <w:t>וקראינה יחס הסירוב היה 43 לכל 1,000 אז</w:t>
      </w:r>
      <w:r>
        <w:rPr>
          <w:rFonts w:hint="cs"/>
          <w:rtl/>
        </w:rPr>
        <w:t>ר</w:t>
      </w:r>
      <w:r w:rsidR="009B08DD">
        <w:rPr>
          <w:rFonts w:hint="cs"/>
          <w:rtl/>
        </w:rPr>
        <w:t>ח</w:t>
      </w:r>
      <w:r>
        <w:rPr>
          <w:rFonts w:hint="cs"/>
          <w:rtl/>
        </w:rPr>
        <w:t>ים.</w:t>
      </w:r>
      <w:r w:rsidR="004B68D9">
        <w:rPr>
          <w:rFonts w:hint="cs"/>
          <w:rtl/>
        </w:rPr>
        <w:t xml:space="preserve"> </w:t>
      </w:r>
      <w:r>
        <w:rPr>
          <w:rFonts w:hint="cs"/>
          <w:rtl/>
        </w:rPr>
        <w:t xml:space="preserve">הסיבה </w:t>
      </w:r>
      <w:r w:rsidR="004B68D9">
        <w:rPr>
          <w:rFonts w:hint="cs"/>
          <w:rtl/>
        </w:rPr>
        <w:t>ה</w:t>
      </w:r>
      <w:r>
        <w:rPr>
          <w:rFonts w:hint="cs"/>
          <w:rtl/>
        </w:rPr>
        <w:t>דומ</w:t>
      </w:r>
      <w:r w:rsidR="004B68D9">
        <w:rPr>
          <w:rFonts w:hint="cs"/>
          <w:rtl/>
        </w:rPr>
        <w:t xml:space="preserve">יננטית של </w:t>
      </w:r>
      <w:r>
        <w:rPr>
          <w:rFonts w:hint="cs"/>
          <w:rtl/>
        </w:rPr>
        <w:t>ס</w:t>
      </w:r>
      <w:r w:rsidR="004B68D9">
        <w:rPr>
          <w:rFonts w:hint="cs"/>
          <w:rtl/>
        </w:rPr>
        <w:t xml:space="preserve">ירובי כניסה, כמו </w:t>
      </w:r>
      <w:r w:rsidR="00724B47">
        <w:rPr>
          <w:rFonts w:hint="cs"/>
          <w:rtl/>
        </w:rPr>
        <w:t>ש</w:t>
      </w:r>
      <w:r w:rsidR="004B68D9">
        <w:rPr>
          <w:rFonts w:hint="cs"/>
          <w:rtl/>
        </w:rPr>
        <w:t>אמרנו, זו סיבה של מניעת</w:t>
      </w:r>
      <w:r>
        <w:rPr>
          <w:rFonts w:hint="cs"/>
          <w:rtl/>
        </w:rPr>
        <w:t xml:space="preserve"> </w:t>
      </w:r>
      <w:r w:rsidR="004B68D9">
        <w:rPr>
          <w:rFonts w:hint="cs"/>
          <w:rtl/>
        </w:rPr>
        <w:t xml:space="preserve">הגירה בלתי חוקית. אנחנו רואים </w:t>
      </w:r>
      <w:bookmarkStart w:id="377" w:name="_ETM_Q1_1992630"/>
      <w:bookmarkEnd w:id="377"/>
      <w:r w:rsidR="004B68D9">
        <w:rPr>
          <w:rFonts w:hint="cs"/>
          <w:rtl/>
        </w:rPr>
        <w:t>ש</w:t>
      </w:r>
      <w:r w:rsidR="00C92E70">
        <w:rPr>
          <w:rFonts w:hint="cs"/>
          <w:rtl/>
        </w:rPr>
        <w:t xml:space="preserve">מינואר 2017 </w:t>
      </w:r>
      <w:r>
        <w:rPr>
          <w:rFonts w:hint="cs"/>
          <w:rtl/>
        </w:rPr>
        <w:t>עד</w:t>
      </w:r>
      <w:r w:rsidR="004B68D9">
        <w:rPr>
          <w:rFonts w:hint="cs"/>
          <w:rtl/>
        </w:rPr>
        <w:t xml:space="preserve"> 31 במאי</w:t>
      </w:r>
      <w:r w:rsidR="00C92E70">
        <w:rPr>
          <w:rFonts w:hint="cs"/>
          <w:rtl/>
        </w:rPr>
        <w:t xml:space="preserve"> 2022</w:t>
      </w:r>
      <w:r>
        <w:rPr>
          <w:rFonts w:hint="cs"/>
          <w:rtl/>
        </w:rPr>
        <w:t xml:space="preserve"> הסיבה העיקרית של סירוב כני</w:t>
      </w:r>
      <w:r w:rsidR="004B68D9">
        <w:rPr>
          <w:rFonts w:hint="cs"/>
          <w:rtl/>
        </w:rPr>
        <w:t>ס</w:t>
      </w:r>
      <w:r>
        <w:rPr>
          <w:rFonts w:hint="cs"/>
          <w:rtl/>
        </w:rPr>
        <w:t>ה היא מניעת הגירה בלתי חוקית</w:t>
      </w:r>
      <w:r w:rsidR="00724B47">
        <w:rPr>
          <w:rFonts w:hint="cs"/>
          <w:rtl/>
        </w:rPr>
        <w:t>.</w:t>
      </w:r>
      <w:r>
        <w:rPr>
          <w:rFonts w:hint="cs"/>
          <w:rtl/>
        </w:rPr>
        <w:t xml:space="preserve"> אנח</w:t>
      </w:r>
      <w:r w:rsidR="004B68D9">
        <w:rPr>
          <w:rFonts w:hint="cs"/>
          <w:rtl/>
        </w:rPr>
        <w:t xml:space="preserve">נו </w:t>
      </w:r>
      <w:r>
        <w:rPr>
          <w:rFonts w:hint="cs"/>
          <w:rtl/>
        </w:rPr>
        <w:t>מ</w:t>
      </w:r>
      <w:r w:rsidR="004B68D9">
        <w:rPr>
          <w:rFonts w:hint="cs"/>
          <w:rtl/>
        </w:rPr>
        <w:t>ד</w:t>
      </w:r>
      <w:r>
        <w:rPr>
          <w:rFonts w:hint="cs"/>
          <w:rtl/>
        </w:rPr>
        <w:t xml:space="preserve">ברים על מעל 90% </w:t>
      </w:r>
      <w:r w:rsidR="00C92E70">
        <w:rPr>
          <w:rFonts w:hint="cs"/>
          <w:rtl/>
        </w:rPr>
        <w:t xml:space="preserve">של סירובי </w:t>
      </w:r>
      <w:r w:rsidR="004B68D9">
        <w:rPr>
          <w:rFonts w:hint="cs"/>
          <w:rtl/>
        </w:rPr>
        <w:t xml:space="preserve">כניסה </w:t>
      </w:r>
      <w:bookmarkStart w:id="378" w:name="_ETM_Q1_2006444"/>
      <w:bookmarkEnd w:id="378"/>
      <w:r w:rsidR="004B68D9">
        <w:rPr>
          <w:rFonts w:hint="cs"/>
          <w:rtl/>
        </w:rPr>
        <w:t xml:space="preserve">ממדינות שונות. המדינות </w:t>
      </w:r>
      <w:r>
        <w:rPr>
          <w:rFonts w:hint="cs"/>
          <w:rtl/>
        </w:rPr>
        <w:t xml:space="preserve">יוצאות הדופן בהיבט הזה הן </w:t>
      </w:r>
      <w:r w:rsidR="004B68D9">
        <w:rPr>
          <w:rFonts w:hint="cs"/>
          <w:rtl/>
        </w:rPr>
        <w:t>בריטניה ו</w:t>
      </w:r>
      <w:r w:rsidR="00C92E70">
        <w:rPr>
          <w:rFonts w:hint="cs"/>
          <w:rtl/>
        </w:rPr>
        <w:t>צרפת</w:t>
      </w:r>
      <w:r>
        <w:rPr>
          <w:rFonts w:hint="cs"/>
          <w:rtl/>
        </w:rPr>
        <w:t xml:space="preserve"> בהן רוב הסירובים </w:t>
      </w:r>
      <w:r w:rsidR="004B68D9">
        <w:rPr>
          <w:rFonts w:hint="cs"/>
          <w:rtl/>
        </w:rPr>
        <w:t xml:space="preserve">היו מהסיבה של ביטחון </w:t>
      </w:r>
      <w:bookmarkStart w:id="379" w:name="_ETM_Q1_2021097"/>
      <w:bookmarkEnd w:id="379"/>
      <w:r w:rsidR="004B68D9">
        <w:rPr>
          <w:rFonts w:hint="cs"/>
          <w:rtl/>
        </w:rPr>
        <w:t xml:space="preserve">הציבורי או הסדר הציבורי. </w:t>
      </w:r>
      <w:r>
        <w:rPr>
          <w:rFonts w:hint="cs"/>
          <w:rtl/>
        </w:rPr>
        <w:t>אפשר ל</w:t>
      </w:r>
      <w:r w:rsidR="004B68D9">
        <w:rPr>
          <w:rFonts w:hint="cs"/>
          <w:rtl/>
        </w:rPr>
        <w:t>ראות את רשימת העילות בהקשר של</w:t>
      </w:r>
      <w:bookmarkStart w:id="380" w:name="_ETM_Q1_2025113"/>
      <w:bookmarkEnd w:id="380"/>
      <w:r w:rsidR="004B68D9">
        <w:rPr>
          <w:rFonts w:hint="cs"/>
          <w:rtl/>
        </w:rPr>
        <w:t xml:space="preserve"> ביטחון הציבור והסדר הציבורי. </w:t>
      </w:r>
    </w:p>
    <w:p w:rsidR="009B4662" w:rsidRDefault="009B4662" w:rsidP="004B68D9">
      <w:pPr>
        <w:ind w:firstLine="0"/>
        <w:rPr>
          <w:rtl/>
        </w:rPr>
      </w:pPr>
      <w:bookmarkStart w:id="381" w:name="_ETM_Q1_2026643"/>
      <w:bookmarkStart w:id="382" w:name="_ETM_Q1_2026706"/>
      <w:bookmarkEnd w:id="381"/>
      <w:bookmarkEnd w:id="382"/>
    </w:p>
    <w:p w:rsidR="004B68D9" w:rsidRDefault="004B68D9" w:rsidP="004B68D9">
      <w:pPr>
        <w:pStyle w:val="a4"/>
        <w:keepNext/>
        <w:rPr>
          <w:rtl/>
        </w:rPr>
      </w:pPr>
      <w:bookmarkStart w:id="383" w:name="ET_speaker_תומר_רוזנר_27"/>
      <w:r w:rsidRPr="004B68D9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4B68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3"/>
    </w:p>
    <w:p w:rsidR="004B68D9" w:rsidRDefault="004B68D9" w:rsidP="004B68D9">
      <w:pPr>
        <w:pStyle w:val="KeepWithNext"/>
        <w:rPr>
          <w:rtl/>
          <w:lang w:eastAsia="he-IL"/>
        </w:rPr>
      </w:pPr>
    </w:p>
    <w:p w:rsidR="004B68D9" w:rsidRPr="004B68D9" w:rsidRDefault="004B68D9" w:rsidP="004B68D9">
      <w:pPr>
        <w:rPr>
          <w:rtl/>
          <w:lang w:eastAsia="he-IL"/>
        </w:rPr>
      </w:pPr>
      <w:r>
        <w:rPr>
          <w:rFonts w:hint="cs"/>
          <w:rtl/>
          <w:lang w:eastAsia="he-IL"/>
        </w:rPr>
        <w:t>את יכולה לפרט את זה טיפה?</w:t>
      </w:r>
    </w:p>
    <w:p w:rsidR="009B4662" w:rsidRDefault="009B4662" w:rsidP="00AB3F3A">
      <w:pPr>
        <w:ind w:firstLine="0"/>
        <w:rPr>
          <w:rtl/>
        </w:rPr>
      </w:pPr>
    </w:p>
    <w:p w:rsidR="004B68D9" w:rsidRDefault="004B68D9" w:rsidP="004B68D9">
      <w:pPr>
        <w:pStyle w:val="af9"/>
        <w:keepNext/>
        <w:rPr>
          <w:rtl/>
        </w:rPr>
      </w:pPr>
      <w:bookmarkStart w:id="384" w:name="ET_guest_נלי_כפיר_28"/>
      <w:r w:rsidRPr="004B68D9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נלי</w:t>
      </w:r>
      <w:proofErr w:type="spellEnd"/>
      <w:r>
        <w:rPr>
          <w:rtl/>
        </w:rPr>
        <w:t xml:space="preserve"> כפיר:</w:t>
      </w:r>
      <w:r w:rsidRPr="004B68D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84"/>
    </w:p>
    <w:p w:rsidR="004B68D9" w:rsidRDefault="004B68D9" w:rsidP="004B68D9">
      <w:pPr>
        <w:pStyle w:val="KeepWithNext"/>
        <w:rPr>
          <w:rtl/>
        </w:rPr>
      </w:pPr>
    </w:p>
    <w:p w:rsidR="009B4662" w:rsidRDefault="009B4662" w:rsidP="00717BD3">
      <w:pPr>
        <w:ind w:firstLine="0"/>
        <w:rPr>
          <w:rtl/>
        </w:rPr>
      </w:pPr>
      <w:r>
        <w:rPr>
          <w:rtl/>
        </w:rPr>
        <w:tab/>
      </w:r>
      <w:r w:rsidR="00A710D0">
        <w:rPr>
          <w:rFonts w:hint="cs"/>
          <w:rtl/>
        </w:rPr>
        <w:t xml:space="preserve">העילות, </w:t>
      </w:r>
      <w:r w:rsidR="007A4D31">
        <w:rPr>
          <w:rFonts w:hint="cs"/>
          <w:rtl/>
        </w:rPr>
        <w:t xml:space="preserve">וזה </w:t>
      </w:r>
      <w:r w:rsidR="00A710D0">
        <w:rPr>
          <w:rFonts w:hint="cs"/>
          <w:rtl/>
        </w:rPr>
        <w:t>ממה שנמסר לנו מרשות האו</w:t>
      </w:r>
      <w:r>
        <w:rPr>
          <w:rFonts w:hint="cs"/>
          <w:rtl/>
        </w:rPr>
        <w:t>כ</w:t>
      </w:r>
      <w:r w:rsidR="00A710D0">
        <w:rPr>
          <w:rFonts w:hint="cs"/>
          <w:rtl/>
        </w:rPr>
        <w:t>ל</w:t>
      </w:r>
      <w:r>
        <w:rPr>
          <w:rFonts w:hint="cs"/>
          <w:rtl/>
        </w:rPr>
        <w:t>וסין</w:t>
      </w:r>
      <w:r w:rsidR="00A710D0">
        <w:rPr>
          <w:rFonts w:hint="cs"/>
          <w:rtl/>
        </w:rPr>
        <w:t xml:space="preserve"> וההגירה</w:t>
      </w:r>
      <w:r>
        <w:rPr>
          <w:rFonts w:hint="cs"/>
          <w:rtl/>
        </w:rPr>
        <w:t>, ש</w:t>
      </w:r>
      <w:r w:rsidR="00A710D0">
        <w:rPr>
          <w:rFonts w:hint="cs"/>
          <w:rtl/>
        </w:rPr>
        <w:t xml:space="preserve">מקושרות לביטחון </w:t>
      </w:r>
      <w:bookmarkStart w:id="385" w:name="_ETM_Q1_2048386"/>
      <w:bookmarkEnd w:id="385"/>
      <w:r w:rsidR="00A710D0">
        <w:rPr>
          <w:rFonts w:hint="cs"/>
          <w:rtl/>
        </w:rPr>
        <w:t xml:space="preserve">הציבור היו </w:t>
      </w:r>
      <w:r w:rsidR="00717BD3">
        <w:rPr>
          <w:rFonts w:hint="cs"/>
          <w:rtl/>
        </w:rPr>
        <w:t>ה</w:t>
      </w:r>
      <w:r w:rsidR="00A710D0">
        <w:rPr>
          <w:rFonts w:hint="cs"/>
          <w:rtl/>
        </w:rPr>
        <w:t xml:space="preserve">הגבלות </w:t>
      </w:r>
      <w:r w:rsidR="00717BD3">
        <w:rPr>
          <w:rFonts w:hint="cs"/>
          <w:rtl/>
        </w:rPr>
        <w:t xml:space="preserve">של </w:t>
      </w:r>
      <w:r w:rsidR="00A710D0">
        <w:rPr>
          <w:rFonts w:hint="cs"/>
          <w:rtl/>
        </w:rPr>
        <w:t xml:space="preserve">הקורונה. </w:t>
      </w:r>
      <w:bookmarkStart w:id="386" w:name="_ETM_Q1_2056505"/>
      <w:bookmarkEnd w:id="386"/>
      <w:r w:rsidR="00C3529D">
        <w:rPr>
          <w:rFonts w:hint="cs"/>
          <w:rtl/>
        </w:rPr>
        <w:t xml:space="preserve">גם העילה של </w:t>
      </w:r>
      <w:r w:rsidR="00717BD3">
        <w:rPr>
          <w:rFonts w:hint="cs"/>
          <w:rtl/>
        </w:rPr>
        <w:t xml:space="preserve">פעילי חרם של </w:t>
      </w:r>
      <w:r w:rsidR="00717BD3">
        <w:rPr>
          <w:rFonts w:hint="cs"/>
        </w:rPr>
        <w:t>BDS</w:t>
      </w:r>
      <w:r w:rsidR="00717BD3">
        <w:rPr>
          <w:rFonts w:hint="cs"/>
          <w:rtl/>
        </w:rPr>
        <w:t xml:space="preserve"> יכולה להיות סיבה שקשורה. </w:t>
      </w:r>
    </w:p>
    <w:p w:rsidR="009B4662" w:rsidRDefault="009B4662" w:rsidP="00AB3F3A">
      <w:pPr>
        <w:ind w:firstLine="0"/>
        <w:rPr>
          <w:rtl/>
        </w:rPr>
      </w:pPr>
    </w:p>
    <w:p w:rsidR="009B4662" w:rsidRDefault="009B4662" w:rsidP="009B4662">
      <w:pPr>
        <w:pStyle w:val="a4"/>
        <w:keepNext/>
        <w:rPr>
          <w:rtl/>
        </w:rPr>
      </w:pPr>
      <w:bookmarkStart w:id="387" w:name="ET_speaker_5694_2"/>
      <w:r w:rsidRPr="009B466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9B46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7"/>
    </w:p>
    <w:p w:rsidR="009B4662" w:rsidRDefault="009B4662" w:rsidP="009B4662">
      <w:pPr>
        <w:pStyle w:val="KeepWithNext"/>
        <w:rPr>
          <w:rtl/>
          <w:lang w:eastAsia="he-IL"/>
        </w:rPr>
      </w:pPr>
    </w:p>
    <w:p w:rsidR="009B4662" w:rsidRDefault="009B4662" w:rsidP="009B4662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לך</w:t>
      </w:r>
      <w:r w:rsidR="00717BD3">
        <w:rPr>
          <w:rFonts w:hint="cs"/>
          <w:rtl/>
          <w:lang w:eastAsia="he-IL"/>
        </w:rPr>
        <w:t xml:space="preserve"> פירוט כמה?</w:t>
      </w:r>
      <w:r>
        <w:rPr>
          <w:rFonts w:hint="cs"/>
          <w:rtl/>
          <w:lang w:eastAsia="he-IL"/>
        </w:rPr>
        <w:t xml:space="preserve"> </w:t>
      </w:r>
    </w:p>
    <w:p w:rsidR="009B4662" w:rsidRDefault="009B4662" w:rsidP="00717BD3">
      <w:pPr>
        <w:ind w:firstLine="0"/>
        <w:rPr>
          <w:rtl/>
          <w:lang w:eastAsia="he-IL"/>
        </w:rPr>
      </w:pPr>
    </w:p>
    <w:p w:rsidR="00717BD3" w:rsidRDefault="00717BD3" w:rsidP="00717BD3">
      <w:pPr>
        <w:pStyle w:val="af9"/>
        <w:keepNext/>
        <w:rPr>
          <w:rtl/>
          <w:lang w:eastAsia="he-IL"/>
        </w:rPr>
      </w:pPr>
      <w:bookmarkStart w:id="388" w:name="ET_guest_נלי_כפיר_29"/>
      <w:r w:rsidRPr="00717BD3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נלי</w:t>
      </w:r>
      <w:proofErr w:type="spellEnd"/>
      <w:r>
        <w:rPr>
          <w:rtl/>
          <w:lang w:eastAsia="he-IL"/>
        </w:rPr>
        <w:t xml:space="preserve"> כפיר:</w:t>
      </w:r>
      <w:r w:rsidRPr="00717BD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88"/>
    </w:p>
    <w:p w:rsidR="00717BD3" w:rsidRDefault="00717BD3" w:rsidP="00717BD3">
      <w:pPr>
        <w:pStyle w:val="KeepWithNext"/>
        <w:rPr>
          <w:rtl/>
          <w:lang w:eastAsia="he-IL"/>
        </w:rPr>
      </w:pPr>
    </w:p>
    <w:p w:rsidR="009B4662" w:rsidRDefault="009B4662" w:rsidP="00724B4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לי פירוט </w:t>
      </w:r>
      <w:r w:rsidR="00CE2FC4">
        <w:rPr>
          <w:rFonts w:hint="cs"/>
          <w:rtl/>
          <w:lang w:eastAsia="he-IL"/>
        </w:rPr>
        <w:t xml:space="preserve">לגבי העילות עצמן, אין לי את </w:t>
      </w:r>
      <w:r>
        <w:rPr>
          <w:rFonts w:hint="cs"/>
          <w:rtl/>
          <w:lang w:eastAsia="he-IL"/>
        </w:rPr>
        <w:t>התוכן</w:t>
      </w:r>
      <w:r w:rsidR="00CE2FC4">
        <w:rPr>
          <w:rFonts w:hint="cs"/>
          <w:rtl/>
          <w:lang w:eastAsia="he-IL"/>
        </w:rPr>
        <w:t xml:space="preserve"> של </w:t>
      </w:r>
      <w:bookmarkStart w:id="389" w:name="_ETM_Q1_2066671"/>
      <w:bookmarkEnd w:id="389"/>
      <w:r w:rsidR="00CE2FC4">
        <w:rPr>
          <w:rFonts w:hint="cs"/>
          <w:rtl/>
          <w:lang w:eastAsia="he-IL"/>
        </w:rPr>
        <w:t>הסיבה</w:t>
      </w:r>
      <w:r w:rsidR="00C3529D">
        <w:rPr>
          <w:rFonts w:hint="cs"/>
          <w:rtl/>
          <w:lang w:eastAsia="he-IL"/>
        </w:rPr>
        <w:t>.</w:t>
      </w:r>
      <w:r w:rsidR="00CE2FC4">
        <w:rPr>
          <w:rFonts w:hint="cs"/>
          <w:rtl/>
          <w:lang w:eastAsia="he-IL"/>
        </w:rPr>
        <w:t xml:space="preserve"> בשנים 2020 ו-2021 שיעור </w:t>
      </w:r>
      <w:bookmarkStart w:id="390" w:name="_ETM_Q1_2069662"/>
      <w:bookmarkStart w:id="391" w:name="_ETM_Q1_2070523"/>
      <w:bookmarkStart w:id="392" w:name="_ETM_Q1_2070577"/>
      <w:bookmarkEnd w:id="390"/>
      <w:bookmarkEnd w:id="391"/>
      <w:bookmarkEnd w:id="392"/>
      <w:r>
        <w:rPr>
          <w:rFonts w:hint="cs"/>
          <w:rtl/>
          <w:lang w:eastAsia="he-IL"/>
        </w:rPr>
        <w:t xml:space="preserve">הסיבות שהיו קשורות </w:t>
      </w:r>
      <w:r w:rsidR="00CE2FC4">
        <w:rPr>
          <w:rFonts w:hint="cs"/>
          <w:rtl/>
          <w:lang w:eastAsia="he-IL"/>
        </w:rPr>
        <w:t xml:space="preserve">בשיקולי ביטחון הציבור היה </w:t>
      </w:r>
      <w:bookmarkStart w:id="393" w:name="_ETM_Q1_2083007"/>
      <w:bookmarkEnd w:id="393"/>
      <w:r w:rsidR="00724B47">
        <w:rPr>
          <w:rFonts w:hint="cs"/>
          <w:rtl/>
          <w:lang w:eastAsia="he-IL"/>
        </w:rPr>
        <w:t xml:space="preserve">גבוה יותר ביחס לשנים האחרות, </w:t>
      </w:r>
      <w:r w:rsidR="007A4D31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את זה אפשר</w:t>
      </w:r>
      <w:r w:rsidR="00CE2FC4">
        <w:rPr>
          <w:rFonts w:hint="cs"/>
          <w:rtl/>
          <w:lang w:eastAsia="he-IL"/>
        </w:rPr>
        <w:t xml:space="preserve"> לייחס לקורונה, למגבלות הקורונה, אבל מ</w:t>
      </w:r>
      <w:r>
        <w:rPr>
          <w:rFonts w:hint="cs"/>
          <w:rtl/>
          <w:lang w:eastAsia="he-IL"/>
        </w:rPr>
        <w:t xml:space="preserve">כיוון שזה מהווה </w:t>
      </w:r>
      <w:r w:rsidR="00CE2FC4">
        <w:rPr>
          <w:rFonts w:hint="cs"/>
          <w:rtl/>
          <w:lang w:eastAsia="he-IL"/>
        </w:rPr>
        <w:t>רק 10% מסך כל הסירובים בסך כל התקופה</w:t>
      </w:r>
      <w:r>
        <w:rPr>
          <w:rFonts w:hint="cs"/>
          <w:rtl/>
          <w:lang w:eastAsia="he-IL"/>
        </w:rPr>
        <w:t xml:space="preserve"> </w:t>
      </w:r>
      <w:r w:rsidR="00CE2FC4">
        <w:rPr>
          <w:rFonts w:hint="cs"/>
          <w:rtl/>
          <w:lang w:eastAsia="he-IL"/>
        </w:rPr>
        <w:t>ז</w:t>
      </w:r>
      <w:r>
        <w:rPr>
          <w:rFonts w:hint="cs"/>
          <w:rtl/>
          <w:lang w:eastAsia="he-IL"/>
        </w:rPr>
        <w:t xml:space="preserve">ה לא </w:t>
      </w:r>
      <w:r w:rsidR="00CE2FC4">
        <w:rPr>
          <w:rFonts w:hint="cs"/>
          <w:rtl/>
          <w:lang w:eastAsia="he-IL"/>
        </w:rPr>
        <w:t xml:space="preserve">ממש משפיע. </w:t>
      </w:r>
      <w:bookmarkStart w:id="394" w:name="_ETM_Q1_2103964"/>
      <w:bookmarkEnd w:id="394"/>
    </w:p>
    <w:p w:rsidR="00CE2FC4" w:rsidRDefault="00CE2FC4" w:rsidP="00CE2FC4">
      <w:pPr>
        <w:rPr>
          <w:rtl/>
          <w:lang w:eastAsia="he-IL"/>
        </w:rPr>
      </w:pPr>
      <w:bookmarkStart w:id="395" w:name="_ETM_Q1_2104049"/>
      <w:bookmarkEnd w:id="395"/>
    </w:p>
    <w:p w:rsidR="00CE2FC4" w:rsidRDefault="00CE2FC4" w:rsidP="00CE2FC4">
      <w:pPr>
        <w:pStyle w:val="af6"/>
        <w:keepNext/>
        <w:rPr>
          <w:rtl/>
        </w:rPr>
      </w:pPr>
      <w:bookmarkStart w:id="396" w:name="ET_yor_5854_31"/>
      <w:r w:rsidRPr="00CE2FC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CE2FC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6"/>
    </w:p>
    <w:p w:rsidR="00CE2FC4" w:rsidRDefault="00CE2FC4" w:rsidP="00CE2FC4">
      <w:pPr>
        <w:pStyle w:val="KeepWithNext"/>
        <w:rPr>
          <w:rtl/>
          <w:lang w:eastAsia="he-IL"/>
        </w:rPr>
      </w:pPr>
    </w:p>
    <w:p w:rsidR="009B4662" w:rsidRDefault="00CE2FC4" w:rsidP="00CE2FC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מספר האנשים </w:t>
      </w:r>
      <w:bookmarkStart w:id="397" w:name="_ETM_Q1_2103045"/>
      <w:bookmarkEnd w:id="397"/>
      <w:r>
        <w:rPr>
          <w:rFonts w:hint="cs"/>
          <w:rtl/>
          <w:lang w:eastAsia="he-IL"/>
        </w:rPr>
        <w:t xml:space="preserve">שרצה להגיע </w:t>
      </w:r>
      <w:r w:rsidR="009B4662">
        <w:rPr>
          <w:rFonts w:hint="cs"/>
          <w:rtl/>
          <w:lang w:eastAsia="he-IL"/>
        </w:rPr>
        <w:t xml:space="preserve">היה </w:t>
      </w:r>
      <w:r>
        <w:rPr>
          <w:rFonts w:hint="cs"/>
          <w:rtl/>
          <w:lang w:eastAsia="he-IL"/>
        </w:rPr>
        <w:t xml:space="preserve">הרבה יותר נמוך </w:t>
      </w:r>
      <w:proofErr w:type="spellStart"/>
      <w:r>
        <w:rPr>
          <w:rFonts w:hint="cs"/>
          <w:rtl/>
          <w:lang w:eastAsia="he-IL"/>
        </w:rPr>
        <w:t>מברגיל</w:t>
      </w:r>
      <w:proofErr w:type="spellEnd"/>
      <w:r>
        <w:rPr>
          <w:rFonts w:hint="cs"/>
          <w:rtl/>
          <w:lang w:eastAsia="he-IL"/>
        </w:rPr>
        <w:t>, מ</w:t>
      </w:r>
      <w:r w:rsidR="009B4662">
        <w:rPr>
          <w:rFonts w:hint="cs"/>
          <w:rtl/>
          <w:lang w:eastAsia="he-IL"/>
        </w:rPr>
        <w:t>ימים רגילים.</w:t>
      </w:r>
    </w:p>
    <w:p w:rsidR="009B4662" w:rsidRDefault="009B4662" w:rsidP="00CE2FC4">
      <w:pPr>
        <w:ind w:firstLine="0"/>
        <w:rPr>
          <w:rtl/>
          <w:lang w:eastAsia="he-IL"/>
        </w:rPr>
      </w:pPr>
    </w:p>
    <w:p w:rsidR="00CE2FC4" w:rsidRDefault="00CE2FC4" w:rsidP="00CE2FC4">
      <w:pPr>
        <w:pStyle w:val="af9"/>
        <w:keepNext/>
        <w:rPr>
          <w:rtl/>
          <w:lang w:eastAsia="he-IL"/>
        </w:rPr>
      </w:pPr>
      <w:bookmarkStart w:id="398" w:name="_ETM_Q1_2109792"/>
      <w:bookmarkStart w:id="399" w:name="_ETM_Q1_2109848"/>
      <w:bookmarkStart w:id="400" w:name="ET_guest_נלי_כפיר_32"/>
      <w:bookmarkEnd w:id="398"/>
      <w:bookmarkEnd w:id="399"/>
      <w:r w:rsidRPr="00CE2FC4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נלי</w:t>
      </w:r>
      <w:proofErr w:type="spellEnd"/>
      <w:r>
        <w:rPr>
          <w:rtl/>
          <w:lang w:eastAsia="he-IL"/>
        </w:rPr>
        <w:t xml:space="preserve"> כפיר:</w:t>
      </w:r>
      <w:r w:rsidRPr="00CE2FC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00"/>
    </w:p>
    <w:p w:rsidR="00CE2FC4" w:rsidRDefault="00CE2FC4" w:rsidP="00CE2FC4">
      <w:pPr>
        <w:pStyle w:val="KeepWithNext"/>
        <w:rPr>
          <w:rtl/>
          <w:lang w:eastAsia="he-IL"/>
        </w:rPr>
      </w:pPr>
    </w:p>
    <w:p w:rsidR="00CE2FC4" w:rsidRDefault="00CE2FC4" w:rsidP="00CE2FC4">
      <w:pPr>
        <w:rPr>
          <w:rtl/>
          <w:lang w:eastAsia="he-IL"/>
        </w:rPr>
      </w:pPr>
      <w:bookmarkStart w:id="401" w:name="_ETM_Q1_2111463"/>
      <w:bookmarkStart w:id="402" w:name="_ETM_Q1_2111517"/>
      <w:bookmarkEnd w:id="401"/>
      <w:bookmarkEnd w:id="402"/>
      <w:r>
        <w:rPr>
          <w:rFonts w:hint="cs"/>
          <w:rtl/>
          <w:lang w:eastAsia="he-IL"/>
        </w:rPr>
        <w:t>נכון מאוד.</w:t>
      </w:r>
    </w:p>
    <w:p w:rsidR="00CE2FC4" w:rsidRPr="00CE2FC4" w:rsidRDefault="00CE2FC4" w:rsidP="00CE2FC4">
      <w:pPr>
        <w:rPr>
          <w:rtl/>
          <w:lang w:eastAsia="he-IL"/>
        </w:rPr>
      </w:pPr>
      <w:bookmarkStart w:id="403" w:name="_ETM_Q1_2114355"/>
      <w:bookmarkStart w:id="404" w:name="_ETM_Q1_2114423"/>
      <w:bookmarkEnd w:id="403"/>
      <w:bookmarkEnd w:id="404"/>
    </w:p>
    <w:p w:rsidR="00CE2FC4" w:rsidRDefault="00CE2FC4" w:rsidP="00CE2FC4">
      <w:pPr>
        <w:pStyle w:val="af6"/>
        <w:keepNext/>
        <w:rPr>
          <w:rtl/>
        </w:rPr>
      </w:pPr>
      <w:bookmarkStart w:id="405" w:name="ET_yor_5854_33"/>
      <w:r w:rsidRPr="00CE2FC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CE2FC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5"/>
    </w:p>
    <w:p w:rsidR="00CE2FC4" w:rsidRDefault="00CE2FC4" w:rsidP="00CE2FC4">
      <w:pPr>
        <w:pStyle w:val="KeepWithNext"/>
        <w:rPr>
          <w:rtl/>
          <w:lang w:eastAsia="he-IL"/>
        </w:rPr>
      </w:pPr>
    </w:p>
    <w:p w:rsidR="009B4662" w:rsidRDefault="009B4662" w:rsidP="009B4662">
      <w:pPr>
        <w:rPr>
          <w:rtl/>
          <w:lang w:eastAsia="he-IL"/>
        </w:rPr>
      </w:pPr>
      <w:r>
        <w:rPr>
          <w:rFonts w:hint="cs"/>
          <w:rtl/>
          <w:lang w:eastAsia="he-IL"/>
        </w:rPr>
        <w:t>מישהו יודע</w:t>
      </w:r>
      <w:r w:rsidR="00CE2FC4">
        <w:rPr>
          <w:rFonts w:hint="cs"/>
          <w:rtl/>
          <w:lang w:eastAsia="he-IL"/>
        </w:rPr>
        <w:t xml:space="preserve"> לנמק את הנתונים ששמענו עכשיו?</w:t>
      </w:r>
    </w:p>
    <w:p w:rsidR="00CE2FC4" w:rsidRDefault="00CE2FC4" w:rsidP="00CE2FC4">
      <w:pPr>
        <w:ind w:firstLine="0"/>
        <w:rPr>
          <w:rtl/>
          <w:lang w:eastAsia="he-IL"/>
        </w:rPr>
      </w:pPr>
      <w:bookmarkStart w:id="406" w:name="_ETM_Q1_2120436"/>
      <w:bookmarkEnd w:id="406"/>
    </w:p>
    <w:p w:rsidR="00CE2FC4" w:rsidRDefault="00CE2FC4" w:rsidP="00CE2FC4">
      <w:pPr>
        <w:pStyle w:val="af9"/>
        <w:keepNext/>
        <w:rPr>
          <w:rtl/>
          <w:lang w:eastAsia="he-IL"/>
        </w:rPr>
      </w:pPr>
      <w:bookmarkStart w:id="407" w:name="ET_guest_עירית_וייסבלום_34"/>
      <w:r w:rsidRPr="00CE2F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עירית </w:t>
      </w:r>
      <w:proofErr w:type="spellStart"/>
      <w:r>
        <w:rPr>
          <w:rtl/>
          <w:lang w:eastAsia="he-IL"/>
        </w:rPr>
        <w:t>וייסבלום</w:t>
      </w:r>
      <w:proofErr w:type="spellEnd"/>
      <w:r>
        <w:rPr>
          <w:rtl/>
          <w:lang w:eastAsia="he-IL"/>
        </w:rPr>
        <w:t>:</w:t>
      </w:r>
      <w:r w:rsidRPr="00CE2FC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07"/>
    </w:p>
    <w:p w:rsidR="00CE2FC4" w:rsidRDefault="00CE2FC4" w:rsidP="00CE2FC4">
      <w:pPr>
        <w:pStyle w:val="KeepWithNext"/>
        <w:rPr>
          <w:rtl/>
          <w:lang w:eastAsia="he-IL"/>
        </w:rPr>
      </w:pPr>
    </w:p>
    <w:p w:rsidR="009B4662" w:rsidRDefault="00C642D4" w:rsidP="00C642D4">
      <w:pPr>
        <w:rPr>
          <w:rtl/>
          <w:lang w:eastAsia="he-IL"/>
        </w:rPr>
      </w:pPr>
      <w:bookmarkStart w:id="408" w:name="_ETM_Q1_2121048"/>
      <w:bookmarkStart w:id="409" w:name="_ETM_Q1_2121096"/>
      <w:bookmarkEnd w:id="408"/>
      <w:bookmarkEnd w:id="409"/>
      <w:r>
        <w:rPr>
          <w:rFonts w:hint="cs"/>
          <w:rtl/>
          <w:lang w:eastAsia="he-IL"/>
        </w:rPr>
        <w:t>לגבי ה</w:t>
      </w:r>
      <w:bookmarkStart w:id="410" w:name="_ETM_Q1_2131795"/>
      <w:bookmarkEnd w:id="410"/>
      <w:r>
        <w:rPr>
          <w:rFonts w:hint="cs"/>
          <w:rtl/>
          <w:lang w:eastAsia="he-IL"/>
        </w:rPr>
        <w:t xml:space="preserve">כותרת של שלום הציבור, הסדר הציבורי, ביטחון הציבור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',</w:t>
      </w:r>
      <w:r w:rsidR="009B4662">
        <w:rPr>
          <w:rFonts w:hint="cs"/>
          <w:rtl/>
          <w:lang w:eastAsia="he-IL"/>
        </w:rPr>
        <w:t xml:space="preserve"> רוב הסירובים הם מניעה פלילית או מניעה ביטחונית</w:t>
      </w:r>
      <w:bookmarkStart w:id="411" w:name="_ETM_Q1_2140618"/>
      <w:bookmarkEnd w:id="411"/>
      <w:r>
        <w:rPr>
          <w:rFonts w:hint="cs"/>
          <w:rtl/>
          <w:lang w:eastAsia="he-IL"/>
        </w:rPr>
        <w:t xml:space="preserve">, </w:t>
      </w:r>
      <w:r w:rsidR="009B4662">
        <w:rPr>
          <w:rFonts w:hint="cs"/>
          <w:rtl/>
          <w:lang w:eastAsia="he-IL"/>
        </w:rPr>
        <w:t xml:space="preserve">אין </w:t>
      </w:r>
      <w:r>
        <w:rPr>
          <w:rFonts w:hint="cs"/>
          <w:rtl/>
          <w:lang w:eastAsia="he-IL"/>
        </w:rPr>
        <w:t>ה</w:t>
      </w:r>
      <w:r w:rsidR="009B4662">
        <w:rPr>
          <w:rFonts w:hint="cs"/>
          <w:rtl/>
          <w:lang w:eastAsia="he-IL"/>
        </w:rPr>
        <w:t xml:space="preserve">רבה סירובים על בסיס של </w:t>
      </w:r>
      <w:r>
        <w:rPr>
          <w:rFonts w:hint="cs"/>
          <w:rtl/>
          <w:lang w:eastAsia="he-IL"/>
        </w:rPr>
        <w:t>פעילי חרם.</w:t>
      </w:r>
    </w:p>
    <w:p w:rsidR="009B4662" w:rsidRDefault="009B4662" w:rsidP="009B4662">
      <w:pPr>
        <w:rPr>
          <w:rtl/>
          <w:lang w:eastAsia="he-IL"/>
        </w:rPr>
      </w:pPr>
    </w:p>
    <w:p w:rsidR="00C642D4" w:rsidRDefault="00C642D4" w:rsidP="00C642D4">
      <w:pPr>
        <w:pStyle w:val="af6"/>
        <w:keepNext/>
        <w:rPr>
          <w:rtl/>
        </w:rPr>
      </w:pPr>
      <w:bookmarkStart w:id="412" w:name="ET_yor_5854_35"/>
      <w:r w:rsidRPr="00C642D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C642D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2"/>
    </w:p>
    <w:p w:rsidR="00C642D4" w:rsidRDefault="00C642D4" w:rsidP="00C642D4">
      <w:pPr>
        <w:rPr>
          <w:rtl/>
          <w:lang w:eastAsia="he-IL"/>
        </w:rPr>
      </w:pPr>
    </w:p>
    <w:p w:rsidR="009B4662" w:rsidRDefault="00C642D4" w:rsidP="009B4662">
      <w:pPr>
        <w:rPr>
          <w:rtl/>
          <w:lang w:eastAsia="he-IL"/>
        </w:rPr>
      </w:pPr>
      <w:r>
        <w:rPr>
          <w:rFonts w:hint="cs"/>
          <w:rtl/>
          <w:lang w:eastAsia="he-IL"/>
        </w:rPr>
        <w:lastRenderedPageBreak/>
        <w:t>כמה יש?</w:t>
      </w:r>
      <w:r w:rsidR="009B4662">
        <w:rPr>
          <w:rFonts w:hint="cs"/>
          <w:rtl/>
          <w:lang w:eastAsia="he-IL"/>
        </w:rPr>
        <w:t xml:space="preserve"> מישהו</w:t>
      </w:r>
      <w:r>
        <w:rPr>
          <w:rFonts w:hint="cs"/>
          <w:rtl/>
          <w:lang w:eastAsia="he-IL"/>
        </w:rPr>
        <w:t xml:space="preserve"> יודע להגיד נתון?</w:t>
      </w:r>
      <w:r w:rsidR="009B4662">
        <w:rPr>
          <w:rFonts w:hint="cs"/>
          <w:rtl/>
          <w:lang w:eastAsia="he-IL"/>
        </w:rPr>
        <w:t xml:space="preserve"> </w:t>
      </w:r>
    </w:p>
    <w:p w:rsidR="009B4662" w:rsidRDefault="009B4662" w:rsidP="009B4662">
      <w:pPr>
        <w:rPr>
          <w:rtl/>
          <w:lang w:eastAsia="he-IL"/>
        </w:rPr>
      </w:pPr>
    </w:p>
    <w:p w:rsidR="00C642D4" w:rsidRDefault="00C642D4" w:rsidP="00C642D4">
      <w:pPr>
        <w:pStyle w:val="af9"/>
        <w:keepNext/>
        <w:rPr>
          <w:rtl/>
          <w:lang w:eastAsia="he-IL"/>
        </w:rPr>
      </w:pPr>
      <w:bookmarkStart w:id="413" w:name="_ETM_Q1_2148539"/>
      <w:bookmarkStart w:id="414" w:name="ET_guest_עירית_וייסבלום_36"/>
      <w:bookmarkEnd w:id="413"/>
      <w:r w:rsidRPr="00C642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עירית </w:t>
      </w:r>
      <w:proofErr w:type="spellStart"/>
      <w:r>
        <w:rPr>
          <w:rtl/>
          <w:lang w:eastAsia="he-IL"/>
        </w:rPr>
        <w:t>וייסבלום</w:t>
      </w:r>
      <w:proofErr w:type="spellEnd"/>
      <w:r>
        <w:rPr>
          <w:rtl/>
          <w:lang w:eastAsia="he-IL"/>
        </w:rPr>
        <w:t>:</w:t>
      </w:r>
      <w:r w:rsidRPr="00C642D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14"/>
    </w:p>
    <w:p w:rsidR="00C642D4" w:rsidRDefault="00C642D4" w:rsidP="00C642D4">
      <w:pPr>
        <w:pStyle w:val="KeepWithNext"/>
        <w:rPr>
          <w:rtl/>
          <w:lang w:eastAsia="he-IL"/>
        </w:rPr>
      </w:pPr>
    </w:p>
    <w:p w:rsidR="009B4662" w:rsidRDefault="009B4662" w:rsidP="00C642D4">
      <w:pPr>
        <w:rPr>
          <w:rtl/>
          <w:lang w:eastAsia="he-IL"/>
        </w:rPr>
      </w:pPr>
      <w:bookmarkStart w:id="415" w:name="_ETM_Q1_2149204"/>
      <w:bookmarkStart w:id="416" w:name="_ETM_Q1_2149234"/>
      <w:bookmarkEnd w:id="415"/>
      <w:bookmarkEnd w:id="416"/>
      <w:r>
        <w:rPr>
          <w:rFonts w:hint="cs"/>
          <w:rtl/>
          <w:lang w:eastAsia="he-IL"/>
        </w:rPr>
        <w:t xml:space="preserve">אני לא </w:t>
      </w:r>
      <w:r w:rsidR="00C642D4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ודעת איך ביקשתם את הנתונ</w:t>
      </w:r>
      <w:r w:rsidR="00C642D4">
        <w:rPr>
          <w:rFonts w:hint="cs"/>
          <w:rtl/>
          <w:lang w:eastAsia="he-IL"/>
        </w:rPr>
        <w:t xml:space="preserve">ים, לפי איזה פילוחים. </w:t>
      </w:r>
      <w:bookmarkStart w:id="417" w:name="_ETM_Q1_2156725"/>
      <w:bookmarkEnd w:id="417"/>
      <w:r>
        <w:rPr>
          <w:rFonts w:hint="cs"/>
          <w:rtl/>
          <w:lang w:eastAsia="he-IL"/>
        </w:rPr>
        <w:t>א</w:t>
      </w:r>
      <w:r w:rsidR="00C642D4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ן לי את הפילוח </w:t>
      </w:r>
      <w:r w:rsidR="00C642D4">
        <w:rPr>
          <w:rFonts w:hint="cs"/>
          <w:rtl/>
          <w:lang w:eastAsia="he-IL"/>
        </w:rPr>
        <w:t xml:space="preserve">של כמה </w:t>
      </w:r>
      <w:r>
        <w:rPr>
          <w:rFonts w:hint="cs"/>
          <w:rtl/>
          <w:lang w:eastAsia="he-IL"/>
        </w:rPr>
        <w:t xml:space="preserve">בכל עילה </w:t>
      </w:r>
      <w:proofErr w:type="spellStart"/>
      <w:r>
        <w:rPr>
          <w:rFonts w:hint="cs"/>
          <w:rtl/>
          <w:lang w:eastAsia="he-IL"/>
        </w:rPr>
        <w:t>סורב</w:t>
      </w:r>
      <w:r w:rsidR="00C642D4">
        <w:rPr>
          <w:rFonts w:hint="cs"/>
          <w:rtl/>
          <w:lang w:eastAsia="he-IL"/>
        </w:rPr>
        <w:t>ו</w:t>
      </w:r>
      <w:proofErr w:type="spellEnd"/>
      <w:r w:rsidR="00C642D4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 </w:t>
      </w:r>
    </w:p>
    <w:p w:rsidR="009B4662" w:rsidRDefault="009B4662" w:rsidP="009B4662">
      <w:pPr>
        <w:rPr>
          <w:rtl/>
          <w:lang w:eastAsia="he-IL"/>
        </w:rPr>
      </w:pPr>
    </w:p>
    <w:p w:rsidR="00C642D4" w:rsidRDefault="00C642D4" w:rsidP="00C642D4">
      <w:pPr>
        <w:pStyle w:val="af9"/>
        <w:keepNext/>
        <w:rPr>
          <w:rtl/>
          <w:lang w:eastAsia="he-IL"/>
        </w:rPr>
      </w:pPr>
      <w:bookmarkStart w:id="418" w:name="ET_guest_נלי_כפיר_37"/>
      <w:r w:rsidRPr="00C642D4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נלי</w:t>
      </w:r>
      <w:proofErr w:type="spellEnd"/>
      <w:r>
        <w:rPr>
          <w:rtl/>
          <w:lang w:eastAsia="he-IL"/>
        </w:rPr>
        <w:t xml:space="preserve"> כפיר:</w:t>
      </w:r>
      <w:r w:rsidRPr="00C642D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18"/>
    </w:p>
    <w:p w:rsidR="00C642D4" w:rsidRPr="00C642D4" w:rsidRDefault="00C642D4" w:rsidP="00C642D4">
      <w:pPr>
        <w:rPr>
          <w:rtl/>
          <w:lang w:eastAsia="he-IL"/>
        </w:rPr>
      </w:pPr>
    </w:p>
    <w:p w:rsidR="009B4662" w:rsidRDefault="00C642D4" w:rsidP="00C642D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</w:t>
      </w:r>
      <w:r w:rsidR="009B4662">
        <w:rPr>
          <w:rFonts w:hint="cs"/>
          <w:rtl/>
          <w:lang w:eastAsia="he-IL"/>
        </w:rPr>
        <w:t xml:space="preserve">קיבלנו </w:t>
      </w:r>
      <w:r>
        <w:rPr>
          <w:rFonts w:hint="cs"/>
          <w:rtl/>
          <w:lang w:eastAsia="he-IL"/>
        </w:rPr>
        <w:t xml:space="preserve">פילוח לפי אחת משתי הסיבות </w:t>
      </w:r>
      <w:bookmarkStart w:id="419" w:name="_ETM_Q1_2170800"/>
      <w:bookmarkEnd w:id="419"/>
      <w:r>
        <w:rPr>
          <w:rFonts w:hint="cs"/>
          <w:rtl/>
          <w:lang w:eastAsia="he-IL"/>
        </w:rPr>
        <w:t>הראשיות, לא קיבלנו א</w:t>
      </w:r>
      <w:r w:rsidR="009B4662">
        <w:rPr>
          <w:rFonts w:hint="cs"/>
          <w:rtl/>
          <w:lang w:eastAsia="he-IL"/>
        </w:rPr>
        <w:t>ת הפירוט המספרי של העילות עצמן.</w:t>
      </w:r>
    </w:p>
    <w:p w:rsidR="009B4662" w:rsidRDefault="009B4662" w:rsidP="009B4662">
      <w:pPr>
        <w:rPr>
          <w:rtl/>
          <w:lang w:eastAsia="he-IL"/>
        </w:rPr>
      </w:pPr>
    </w:p>
    <w:p w:rsidR="00C642D4" w:rsidRDefault="00C642D4" w:rsidP="00C642D4">
      <w:pPr>
        <w:pStyle w:val="af9"/>
        <w:keepNext/>
        <w:rPr>
          <w:rtl/>
          <w:lang w:eastAsia="he-IL"/>
        </w:rPr>
      </w:pPr>
      <w:bookmarkStart w:id="420" w:name="_ETM_Q1_2178925"/>
      <w:bookmarkStart w:id="421" w:name="ET_guest_עירית_וייסבלום_38"/>
      <w:bookmarkEnd w:id="420"/>
      <w:r w:rsidRPr="00C642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עירית </w:t>
      </w:r>
      <w:proofErr w:type="spellStart"/>
      <w:r>
        <w:rPr>
          <w:rtl/>
          <w:lang w:eastAsia="he-IL"/>
        </w:rPr>
        <w:t>וייסבלום</w:t>
      </w:r>
      <w:proofErr w:type="spellEnd"/>
      <w:r>
        <w:rPr>
          <w:rtl/>
          <w:lang w:eastAsia="he-IL"/>
        </w:rPr>
        <w:t>:</w:t>
      </w:r>
      <w:r w:rsidRPr="00C642D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21"/>
    </w:p>
    <w:p w:rsidR="00C642D4" w:rsidRDefault="00C642D4" w:rsidP="00C642D4">
      <w:pPr>
        <w:pStyle w:val="KeepWithNext"/>
        <w:rPr>
          <w:rtl/>
          <w:lang w:eastAsia="he-IL"/>
        </w:rPr>
      </w:pPr>
    </w:p>
    <w:p w:rsidR="009B4662" w:rsidRDefault="006320EA" w:rsidP="006320EA">
      <w:pPr>
        <w:rPr>
          <w:rtl/>
          <w:lang w:eastAsia="he-IL"/>
        </w:rPr>
      </w:pPr>
      <w:bookmarkStart w:id="422" w:name="_ETM_Q1_2179485"/>
      <w:bookmarkStart w:id="423" w:name="_ETM_Q1_2179532"/>
      <w:bookmarkEnd w:id="422"/>
      <w:bookmarkEnd w:id="423"/>
      <w:r>
        <w:rPr>
          <w:rFonts w:hint="cs"/>
          <w:rtl/>
          <w:lang w:eastAsia="he-IL"/>
        </w:rPr>
        <w:t>לגבי ז</w:t>
      </w:r>
      <w:r w:rsidR="009B4662">
        <w:rPr>
          <w:rFonts w:hint="cs"/>
          <w:rtl/>
          <w:lang w:eastAsia="he-IL"/>
        </w:rPr>
        <w:t xml:space="preserve">רים שמגיעים </w:t>
      </w:r>
      <w:r>
        <w:rPr>
          <w:rFonts w:hint="cs"/>
          <w:rtl/>
          <w:lang w:eastAsia="he-IL"/>
        </w:rPr>
        <w:t xml:space="preserve">לארץ </w:t>
      </w:r>
      <w:r w:rsidR="009B4662">
        <w:rPr>
          <w:rFonts w:hint="cs"/>
          <w:rtl/>
          <w:lang w:eastAsia="he-IL"/>
        </w:rPr>
        <w:t xml:space="preserve">יש איזה שהוא הליך של בדיקה, </w:t>
      </w:r>
      <w:r w:rsidR="007A4D31">
        <w:rPr>
          <w:rFonts w:hint="cs"/>
          <w:rtl/>
          <w:lang w:eastAsia="he-IL"/>
        </w:rPr>
        <w:t xml:space="preserve">הליך </w:t>
      </w:r>
      <w:r>
        <w:rPr>
          <w:rFonts w:hint="cs"/>
          <w:rtl/>
          <w:lang w:eastAsia="he-IL"/>
        </w:rPr>
        <w:t>של תשאול בסיסי.</w:t>
      </w:r>
      <w:r w:rsidR="009B466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כש</w:t>
      </w:r>
      <w:r w:rsidR="009B4662">
        <w:rPr>
          <w:rFonts w:hint="cs"/>
          <w:rtl/>
          <w:lang w:eastAsia="he-IL"/>
        </w:rPr>
        <w:t>יש חשד לזה שאדם מגיע כתייר</w:t>
      </w:r>
      <w:r>
        <w:rPr>
          <w:rFonts w:hint="cs"/>
          <w:rtl/>
          <w:lang w:eastAsia="he-IL"/>
        </w:rPr>
        <w:t xml:space="preserve"> והוא למעשה מתכוון להישאר לעבוד</w:t>
      </w:r>
      <w:r w:rsidR="009B4662">
        <w:rPr>
          <w:rFonts w:hint="cs"/>
          <w:rtl/>
          <w:lang w:eastAsia="he-IL"/>
        </w:rPr>
        <w:t xml:space="preserve"> או מתכוון להישאר גם אחרי תקופת האשרה, הכותרת שזה יקבל בהחלטת הסירוב </w:t>
      </w:r>
      <w:r>
        <w:rPr>
          <w:rFonts w:hint="cs"/>
          <w:rtl/>
          <w:lang w:eastAsia="he-IL"/>
        </w:rPr>
        <w:t xml:space="preserve">זה </w:t>
      </w:r>
      <w:r w:rsidR="009B4662">
        <w:rPr>
          <w:rFonts w:hint="cs"/>
          <w:rtl/>
          <w:lang w:eastAsia="he-IL"/>
        </w:rPr>
        <w:t xml:space="preserve">מניעת הגירה בלתי חוקית. </w:t>
      </w:r>
      <w:bookmarkStart w:id="424" w:name="_ETM_Q1_2222138"/>
      <w:bookmarkStart w:id="425" w:name="_ETM_Q1_2228354"/>
      <w:bookmarkEnd w:id="424"/>
      <w:bookmarkEnd w:id="425"/>
    </w:p>
    <w:p w:rsidR="009B4662" w:rsidRDefault="009B4662" w:rsidP="009B4662">
      <w:pPr>
        <w:rPr>
          <w:rtl/>
          <w:lang w:eastAsia="he-IL"/>
        </w:rPr>
      </w:pPr>
    </w:p>
    <w:p w:rsidR="009B4662" w:rsidRDefault="009B4662" w:rsidP="009B4662">
      <w:pPr>
        <w:pStyle w:val="a4"/>
        <w:keepNext/>
        <w:rPr>
          <w:rtl/>
        </w:rPr>
      </w:pPr>
      <w:bookmarkStart w:id="426" w:name="ET_speaker_5694_3"/>
      <w:r w:rsidRPr="009B466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9B46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6"/>
    </w:p>
    <w:p w:rsidR="009B4662" w:rsidRDefault="009B4662" w:rsidP="009B4662">
      <w:pPr>
        <w:pStyle w:val="KeepWithNext"/>
        <w:rPr>
          <w:rtl/>
          <w:lang w:eastAsia="he-IL"/>
        </w:rPr>
      </w:pPr>
    </w:p>
    <w:p w:rsidR="009B4662" w:rsidRDefault="006320EA" w:rsidP="009B4662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צריך את החוק הזה?</w:t>
      </w:r>
      <w:r w:rsidR="009B4662">
        <w:rPr>
          <w:rFonts w:hint="cs"/>
          <w:rtl/>
          <w:lang w:eastAsia="he-IL"/>
        </w:rPr>
        <w:t xml:space="preserve"> א</w:t>
      </w:r>
      <w:r>
        <w:rPr>
          <w:rFonts w:hint="cs"/>
          <w:rtl/>
          <w:lang w:eastAsia="he-IL"/>
        </w:rPr>
        <w:t>נ</w:t>
      </w:r>
      <w:r w:rsidR="009B4662">
        <w:rPr>
          <w:rFonts w:hint="cs"/>
          <w:rtl/>
          <w:lang w:eastAsia="he-IL"/>
        </w:rPr>
        <w:t>י יודע</w:t>
      </w:r>
      <w:r>
        <w:rPr>
          <w:rFonts w:hint="cs"/>
          <w:rtl/>
          <w:lang w:eastAsia="he-IL"/>
        </w:rPr>
        <w:t xml:space="preserve"> שיש החלטה של מועצת הביטחון.</w:t>
      </w:r>
    </w:p>
    <w:p w:rsidR="009B4662" w:rsidRDefault="009B4662" w:rsidP="009B4662">
      <w:pPr>
        <w:rPr>
          <w:rtl/>
          <w:lang w:eastAsia="he-IL"/>
        </w:rPr>
      </w:pPr>
    </w:p>
    <w:p w:rsidR="006320EA" w:rsidRDefault="006320EA" w:rsidP="006320EA">
      <w:pPr>
        <w:pStyle w:val="af6"/>
        <w:keepNext/>
        <w:rPr>
          <w:rtl/>
        </w:rPr>
      </w:pPr>
      <w:bookmarkStart w:id="427" w:name="_ETM_Q1_2252568"/>
      <w:bookmarkStart w:id="428" w:name="ET_yor_5854_39"/>
      <w:bookmarkEnd w:id="427"/>
      <w:r w:rsidRPr="006320E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6320E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8"/>
    </w:p>
    <w:p w:rsidR="006320EA" w:rsidRDefault="006320EA" w:rsidP="006320EA">
      <w:pPr>
        <w:pStyle w:val="KeepWithNext"/>
        <w:rPr>
          <w:rtl/>
          <w:lang w:eastAsia="he-IL"/>
        </w:rPr>
      </w:pPr>
    </w:p>
    <w:p w:rsidR="009B4662" w:rsidRDefault="006320EA" w:rsidP="006320EA">
      <w:pPr>
        <w:rPr>
          <w:rtl/>
          <w:lang w:eastAsia="he-IL"/>
        </w:rPr>
      </w:pPr>
      <w:bookmarkStart w:id="429" w:name="_ETM_Q1_2253319"/>
      <w:bookmarkStart w:id="430" w:name="_ETM_Q1_2253376"/>
      <w:bookmarkEnd w:id="429"/>
      <w:bookmarkEnd w:id="430"/>
      <w:r>
        <w:rPr>
          <w:rFonts w:hint="cs"/>
          <w:rtl/>
          <w:lang w:eastAsia="he-IL"/>
        </w:rPr>
        <w:t>האמריקאים רוצים אותה.</w:t>
      </w:r>
    </w:p>
    <w:p w:rsidR="009B4662" w:rsidRDefault="009B4662" w:rsidP="009B4662">
      <w:pPr>
        <w:rPr>
          <w:rtl/>
          <w:lang w:eastAsia="he-IL"/>
        </w:rPr>
      </w:pPr>
    </w:p>
    <w:p w:rsidR="009B4662" w:rsidRDefault="009B4662" w:rsidP="009B4662">
      <w:pPr>
        <w:pStyle w:val="a4"/>
        <w:keepNext/>
        <w:rPr>
          <w:rtl/>
        </w:rPr>
      </w:pPr>
      <w:bookmarkStart w:id="431" w:name="ET_speaker_5694_4"/>
      <w:r w:rsidRPr="009B466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9B46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1"/>
    </w:p>
    <w:p w:rsidR="009B4662" w:rsidRDefault="009B4662" w:rsidP="009B4662">
      <w:pPr>
        <w:pStyle w:val="KeepWithNext"/>
        <w:rPr>
          <w:rtl/>
          <w:lang w:eastAsia="he-IL"/>
        </w:rPr>
      </w:pPr>
    </w:p>
    <w:p w:rsidR="009B4662" w:rsidRDefault="006320EA" w:rsidP="006320E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האם התקבלה דרישה כלשהי מארצות הברית שקשורה </w:t>
      </w:r>
      <w:bookmarkStart w:id="432" w:name="_ETM_Q1_2256646"/>
      <w:bookmarkEnd w:id="432"/>
      <w:r>
        <w:rPr>
          <w:rFonts w:hint="cs"/>
          <w:rtl/>
          <w:lang w:eastAsia="he-IL"/>
        </w:rPr>
        <w:t>לוויזה?</w:t>
      </w:r>
      <w:r w:rsidR="009B4662">
        <w:rPr>
          <w:rFonts w:hint="cs"/>
          <w:rtl/>
          <w:lang w:eastAsia="he-IL"/>
        </w:rPr>
        <w:t xml:space="preserve"> </w:t>
      </w:r>
    </w:p>
    <w:p w:rsidR="009B4662" w:rsidRDefault="009B4662" w:rsidP="009B4662">
      <w:pPr>
        <w:rPr>
          <w:rtl/>
          <w:lang w:eastAsia="he-IL"/>
        </w:rPr>
      </w:pPr>
    </w:p>
    <w:p w:rsidR="006320EA" w:rsidRDefault="006320EA" w:rsidP="006320EA">
      <w:pPr>
        <w:pStyle w:val="af6"/>
        <w:keepNext/>
        <w:rPr>
          <w:rtl/>
        </w:rPr>
      </w:pPr>
      <w:bookmarkStart w:id="433" w:name="_ETM_Q1_2264928"/>
      <w:bookmarkStart w:id="434" w:name="ET_yor_5854_40"/>
      <w:bookmarkEnd w:id="433"/>
      <w:r w:rsidRPr="006320E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6320E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4"/>
    </w:p>
    <w:p w:rsidR="006320EA" w:rsidRDefault="006320EA" w:rsidP="006320EA">
      <w:pPr>
        <w:pStyle w:val="KeepWithNext"/>
        <w:rPr>
          <w:rtl/>
          <w:lang w:eastAsia="he-IL"/>
        </w:rPr>
      </w:pPr>
    </w:p>
    <w:p w:rsidR="009B4662" w:rsidRDefault="009B4662" w:rsidP="009B4662">
      <w:pPr>
        <w:rPr>
          <w:rtl/>
          <w:lang w:eastAsia="he-IL"/>
        </w:rPr>
      </w:pPr>
      <w:bookmarkStart w:id="435" w:name="_ETM_Q1_2265789"/>
      <w:bookmarkStart w:id="436" w:name="_ETM_Q1_2265849"/>
      <w:bookmarkEnd w:id="435"/>
      <w:bookmarkEnd w:id="436"/>
      <w:r>
        <w:rPr>
          <w:rFonts w:hint="cs"/>
          <w:rtl/>
          <w:lang w:eastAsia="he-IL"/>
        </w:rPr>
        <w:t xml:space="preserve">כן. </w:t>
      </w:r>
    </w:p>
    <w:p w:rsidR="009B4662" w:rsidRDefault="009B4662" w:rsidP="009B4662">
      <w:pPr>
        <w:rPr>
          <w:rtl/>
          <w:lang w:eastAsia="he-IL"/>
        </w:rPr>
      </w:pPr>
    </w:p>
    <w:p w:rsidR="006320EA" w:rsidRDefault="006320EA" w:rsidP="006320EA">
      <w:pPr>
        <w:pStyle w:val="af9"/>
        <w:keepNext/>
        <w:rPr>
          <w:rtl/>
          <w:lang w:eastAsia="he-IL"/>
        </w:rPr>
      </w:pPr>
      <w:bookmarkStart w:id="437" w:name="_ETM_Q1_2271469"/>
      <w:bookmarkStart w:id="438" w:name="ET_guest_עירית_וייסבלום_41"/>
      <w:bookmarkEnd w:id="437"/>
      <w:r w:rsidRPr="006320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עירית </w:t>
      </w:r>
      <w:proofErr w:type="spellStart"/>
      <w:r>
        <w:rPr>
          <w:rtl/>
          <w:lang w:eastAsia="he-IL"/>
        </w:rPr>
        <w:t>וייסבלום</w:t>
      </w:r>
      <w:proofErr w:type="spellEnd"/>
      <w:r>
        <w:rPr>
          <w:rtl/>
          <w:lang w:eastAsia="he-IL"/>
        </w:rPr>
        <w:t>:</w:t>
      </w:r>
      <w:r w:rsidRPr="006320E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38"/>
    </w:p>
    <w:p w:rsidR="006320EA" w:rsidRDefault="006320EA" w:rsidP="006320EA">
      <w:pPr>
        <w:pStyle w:val="KeepWithNext"/>
        <w:rPr>
          <w:rtl/>
          <w:lang w:eastAsia="he-IL"/>
        </w:rPr>
      </w:pPr>
    </w:p>
    <w:p w:rsidR="009B4662" w:rsidRDefault="00CE2CEA" w:rsidP="009B4662">
      <w:pPr>
        <w:rPr>
          <w:rtl/>
          <w:lang w:eastAsia="he-IL"/>
        </w:rPr>
      </w:pPr>
      <w:bookmarkStart w:id="439" w:name="_ETM_Q1_2272076"/>
      <w:bookmarkStart w:id="440" w:name="_ETM_Q1_2272114"/>
      <w:bookmarkEnd w:id="439"/>
      <w:bookmarkEnd w:id="440"/>
      <w:r>
        <w:rPr>
          <w:rFonts w:hint="cs"/>
          <w:rtl/>
          <w:lang w:eastAsia="he-IL"/>
        </w:rPr>
        <w:t>התחלנו לקדם את החוק  לפני שהמהלך של הפטור</w:t>
      </w:r>
      <w:r w:rsidR="006320EA">
        <w:rPr>
          <w:rFonts w:hint="cs"/>
          <w:rtl/>
          <w:lang w:eastAsia="he-IL"/>
        </w:rPr>
        <w:t xml:space="preserve"> מוויזה קיבל תאוצה.</w:t>
      </w:r>
    </w:p>
    <w:p w:rsidR="00CE2CEA" w:rsidRDefault="00CE2CEA" w:rsidP="009B4662">
      <w:pPr>
        <w:rPr>
          <w:rtl/>
          <w:lang w:eastAsia="he-IL"/>
        </w:rPr>
      </w:pPr>
    </w:p>
    <w:p w:rsidR="00CE2CEA" w:rsidRDefault="00CE2CEA" w:rsidP="00CE2CEA">
      <w:pPr>
        <w:pStyle w:val="a4"/>
        <w:keepNext/>
        <w:rPr>
          <w:rtl/>
        </w:rPr>
      </w:pPr>
      <w:bookmarkStart w:id="441" w:name="ET_speaker_5694_5"/>
      <w:r w:rsidRPr="00CE2CE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CE2CE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1"/>
    </w:p>
    <w:p w:rsidR="00CE2CEA" w:rsidRDefault="00CE2CEA" w:rsidP="00CE2CEA">
      <w:pPr>
        <w:pStyle w:val="KeepWithNext"/>
        <w:rPr>
          <w:rtl/>
          <w:lang w:eastAsia="he-IL"/>
        </w:rPr>
      </w:pPr>
    </w:p>
    <w:p w:rsidR="00CE2CEA" w:rsidRDefault="006320EA" w:rsidP="00CE2CE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</w:t>
      </w:r>
      <w:r w:rsidR="00CE2CEA">
        <w:rPr>
          <w:rFonts w:hint="cs"/>
          <w:rtl/>
          <w:lang w:eastAsia="he-IL"/>
        </w:rPr>
        <w:t>מה הסיבה</w:t>
      </w:r>
      <w:r>
        <w:rPr>
          <w:rFonts w:hint="cs"/>
          <w:rtl/>
          <w:lang w:eastAsia="he-IL"/>
        </w:rPr>
        <w:t xml:space="preserve"> לזה?</w:t>
      </w:r>
    </w:p>
    <w:p w:rsidR="00CE2CEA" w:rsidRDefault="00CE2CEA" w:rsidP="00CE2CEA">
      <w:pPr>
        <w:rPr>
          <w:rtl/>
          <w:lang w:eastAsia="he-IL"/>
        </w:rPr>
      </w:pPr>
    </w:p>
    <w:p w:rsidR="006320EA" w:rsidRDefault="006320EA" w:rsidP="006320EA">
      <w:pPr>
        <w:pStyle w:val="af9"/>
        <w:keepNext/>
        <w:rPr>
          <w:rtl/>
          <w:lang w:eastAsia="he-IL"/>
        </w:rPr>
      </w:pPr>
      <w:bookmarkStart w:id="442" w:name="ET_guest_עירית_וייסבלום_42"/>
      <w:r w:rsidRPr="006320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עירית </w:t>
      </w:r>
      <w:proofErr w:type="spellStart"/>
      <w:r>
        <w:rPr>
          <w:rtl/>
          <w:lang w:eastAsia="he-IL"/>
        </w:rPr>
        <w:t>וייסבלום</w:t>
      </w:r>
      <w:proofErr w:type="spellEnd"/>
      <w:r>
        <w:rPr>
          <w:rtl/>
          <w:lang w:eastAsia="he-IL"/>
        </w:rPr>
        <w:t>:</w:t>
      </w:r>
      <w:r w:rsidRPr="006320E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42"/>
    </w:p>
    <w:p w:rsidR="006320EA" w:rsidRDefault="006320EA" w:rsidP="006320EA">
      <w:pPr>
        <w:pStyle w:val="KeepWithNext"/>
        <w:rPr>
          <w:rtl/>
          <w:lang w:eastAsia="he-IL"/>
        </w:rPr>
      </w:pPr>
    </w:p>
    <w:p w:rsidR="00CE2CEA" w:rsidRDefault="006320EA" w:rsidP="00724B47">
      <w:pPr>
        <w:rPr>
          <w:rtl/>
          <w:lang w:eastAsia="he-IL"/>
        </w:rPr>
      </w:pPr>
      <w:r>
        <w:rPr>
          <w:rFonts w:hint="cs"/>
          <w:rtl/>
          <w:lang w:eastAsia="he-IL"/>
        </w:rPr>
        <w:t>יש סטנדרטים ב</w:t>
      </w:r>
      <w:r w:rsidR="00CE2CEA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נ</w:t>
      </w:r>
      <w:r w:rsidR="00CE2CEA">
        <w:rPr>
          <w:rFonts w:hint="cs"/>
          <w:rtl/>
          <w:lang w:eastAsia="he-IL"/>
        </w:rPr>
        <w:t>לאומי</w:t>
      </w:r>
      <w:r>
        <w:rPr>
          <w:rFonts w:hint="cs"/>
          <w:rtl/>
          <w:lang w:eastAsia="he-IL"/>
        </w:rPr>
        <w:t>י</w:t>
      </w:r>
      <w:r w:rsidR="00CE2CEA">
        <w:rPr>
          <w:rFonts w:hint="cs"/>
          <w:rtl/>
          <w:lang w:eastAsia="he-IL"/>
        </w:rPr>
        <w:t>ם</w:t>
      </w:r>
      <w:r w:rsidR="00E30D65">
        <w:rPr>
          <w:rFonts w:hint="cs"/>
          <w:rtl/>
          <w:lang w:eastAsia="he-IL"/>
        </w:rPr>
        <w:t>.</w:t>
      </w:r>
      <w:r w:rsidR="00CE2CE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מדינות שחתומות על אמנת שיקגו </w:t>
      </w:r>
      <w:bookmarkStart w:id="443" w:name="_ETM_Q1_2290029"/>
      <w:bookmarkEnd w:id="443"/>
      <w:r w:rsidR="00CE2CEA">
        <w:rPr>
          <w:rFonts w:hint="cs"/>
          <w:rtl/>
          <w:lang w:eastAsia="he-IL"/>
        </w:rPr>
        <w:t>מחויבות לנהל</w:t>
      </w:r>
      <w:r>
        <w:rPr>
          <w:rFonts w:hint="cs"/>
          <w:rtl/>
          <w:lang w:eastAsia="he-IL"/>
        </w:rPr>
        <w:t xml:space="preserve"> מערכות כאלו. יש </w:t>
      </w:r>
      <w:r w:rsidR="00E30D65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>החלטות של מועצת הביטחון</w:t>
      </w:r>
      <w:r w:rsidR="00CE2CEA">
        <w:rPr>
          <w:rFonts w:hint="cs"/>
          <w:rtl/>
          <w:lang w:eastAsia="he-IL"/>
        </w:rPr>
        <w:t xml:space="preserve"> </w:t>
      </w:r>
      <w:r w:rsidR="00E30D65">
        <w:rPr>
          <w:rFonts w:hint="cs"/>
          <w:rtl/>
          <w:lang w:eastAsia="he-IL"/>
        </w:rPr>
        <w:t>ש</w:t>
      </w:r>
      <w:r w:rsidR="00724B47">
        <w:rPr>
          <w:rFonts w:hint="cs"/>
          <w:rtl/>
          <w:lang w:eastAsia="he-IL"/>
        </w:rPr>
        <w:t>קשורות ל</w:t>
      </w:r>
      <w:r w:rsidR="00E30D65">
        <w:rPr>
          <w:rFonts w:hint="cs"/>
          <w:rtl/>
          <w:lang w:eastAsia="he-IL"/>
        </w:rPr>
        <w:t xml:space="preserve">ביטחון </w:t>
      </w:r>
      <w:r w:rsidR="00724B47">
        <w:rPr>
          <w:rFonts w:hint="cs"/>
          <w:rtl/>
          <w:lang w:eastAsia="he-IL"/>
        </w:rPr>
        <w:t>תעופה</w:t>
      </w:r>
      <w:r>
        <w:rPr>
          <w:rFonts w:hint="cs"/>
          <w:rtl/>
          <w:lang w:eastAsia="he-IL"/>
        </w:rPr>
        <w:t xml:space="preserve"> </w:t>
      </w:r>
      <w:r w:rsidR="00724B47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מניעת פשיעה </w:t>
      </w:r>
      <w:proofErr w:type="spellStart"/>
      <w:r>
        <w:rPr>
          <w:rFonts w:hint="cs"/>
          <w:rtl/>
          <w:lang w:eastAsia="he-IL"/>
        </w:rPr>
        <w:t>חוצת</w:t>
      </w:r>
      <w:proofErr w:type="spellEnd"/>
      <w:r>
        <w:rPr>
          <w:rFonts w:hint="cs"/>
          <w:rtl/>
          <w:lang w:eastAsia="he-IL"/>
        </w:rPr>
        <w:t xml:space="preserve"> גבולות</w:t>
      </w:r>
      <w:r w:rsidR="00E30D6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444" w:name="_ETM_Q1_2300133"/>
      <w:bookmarkEnd w:id="444"/>
      <w:r>
        <w:rPr>
          <w:rFonts w:hint="cs"/>
          <w:rtl/>
          <w:lang w:eastAsia="he-IL"/>
        </w:rPr>
        <w:t xml:space="preserve">זה משהו שב-80 מדינות עושים. </w:t>
      </w:r>
    </w:p>
    <w:p w:rsidR="00CE2CEA" w:rsidRDefault="00CE2CEA" w:rsidP="00CE2CEA">
      <w:pPr>
        <w:rPr>
          <w:rtl/>
          <w:lang w:eastAsia="he-IL"/>
        </w:rPr>
      </w:pPr>
    </w:p>
    <w:p w:rsidR="00CE2CEA" w:rsidRDefault="00CE2CEA" w:rsidP="00CE2CEA">
      <w:pPr>
        <w:pStyle w:val="a4"/>
        <w:keepNext/>
        <w:rPr>
          <w:rtl/>
        </w:rPr>
      </w:pPr>
      <w:bookmarkStart w:id="445" w:name="ET_speaker_5694_6"/>
      <w:r w:rsidRPr="00CE2CE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CE2CE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5"/>
    </w:p>
    <w:p w:rsidR="00CE2CEA" w:rsidRDefault="00CE2CEA" w:rsidP="00CE2CEA">
      <w:pPr>
        <w:pStyle w:val="KeepWithNext"/>
        <w:rPr>
          <w:rtl/>
          <w:lang w:eastAsia="he-IL"/>
        </w:rPr>
      </w:pPr>
    </w:p>
    <w:p w:rsidR="00CE2CEA" w:rsidRDefault="00CE2CEA" w:rsidP="00724B4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האם הנוסח הזה </w:t>
      </w:r>
      <w:r w:rsidR="00E30D65">
        <w:rPr>
          <w:rFonts w:hint="cs"/>
          <w:rtl/>
          <w:lang w:eastAsia="he-IL"/>
        </w:rPr>
        <w:t xml:space="preserve">הוא נוסח </w:t>
      </w:r>
      <w:bookmarkStart w:id="446" w:name="_ETM_Q1_2302509"/>
      <w:bookmarkEnd w:id="446"/>
      <w:r w:rsidR="00E30D65">
        <w:rPr>
          <w:rFonts w:hint="cs"/>
          <w:rtl/>
          <w:lang w:eastAsia="he-IL"/>
        </w:rPr>
        <w:t>שדומה לעולם</w:t>
      </w:r>
      <w:r w:rsidR="007A4D31">
        <w:rPr>
          <w:rFonts w:hint="cs"/>
          <w:rtl/>
          <w:lang w:eastAsia="he-IL"/>
        </w:rPr>
        <w:t>,</w:t>
      </w:r>
      <w:r w:rsidR="00E30D65">
        <w:rPr>
          <w:rFonts w:hint="cs"/>
          <w:rtl/>
          <w:lang w:eastAsia="he-IL"/>
        </w:rPr>
        <w:t xml:space="preserve"> או </w:t>
      </w:r>
      <w:r w:rsidR="007A4D31">
        <w:rPr>
          <w:rFonts w:hint="cs"/>
          <w:rtl/>
          <w:lang w:eastAsia="he-IL"/>
        </w:rPr>
        <w:t xml:space="preserve">שזה </w:t>
      </w:r>
      <w:r w:rsidR="00E30D65">
        <w:rPr>
          <w:rFonts w:hint="cs"/>
          <w:rtl/>
          <w:lang w:eastAsia="he-IL"/>
        </w:rPr>
        <w:t>נוסח מחמיר יותר?</w:t>
      </w:r>
      <w:r>
        <w:rPr>
          <w:rFonts w:hint="cs"/>
          <w:rtl/>
          <w:lang w:eastAsia="he-IL"/>
        </w:rPr>
        <w:t xml:space="preserve"> </w:t>
      </w:r>
    </w:p>
    <w:p w:rsidR="00CE2CEA" w:rsidRDefault="00CE2CEA" w:rsidP="00E30D65">
      <w:pPr>
        <w:ind w:firstLine="0"/>
        <w:rPr>
          <w:rtl/>
          <w:lang w:eastAsia="he-IL"/>
        </w:rPr>
      </w:pPr>
      <w:bookmarkStart w:id="447" w:name="_ETM_Q1_2309063"/>
      <w:bookmarkEnd w:id="447"/>
    </w:p>
    <w:p w:rsidR="00E30D65" w:rsidRDefault="00E30D65" w:rsidP="00E30D65">
      <w:pPr>
        <w:pStyle w:val="af9"/>
        <w:keepNext/>
        <w:rPr>
          <w:rtl/>
          <w:lang w:eastAsia="he-IL"/>
        </w:rPr>
      </w:pPr>
      <w:bookmarkStart w:id="448" w:name="_ETM_Q1_2309116"/>
      <w:bookmarkStart w:id="449" w:name="ET_guest_דרור_גרנית_43"/>
      <w:bookmarkEnd w:id="448"/>
      <w:r w:rsidRPr="00E30D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דרור גרנית:</w:t>
      </w:r>
      <w:r w:rsidRPr="00E30D6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49"/>
    </w:p>
    <w:p w:rsidR="00E30D65" w:rsidRDefault="00E30D65" w:rsidP="00E30D65">
      <w:pPr>
        <w:pStyle w:val="KeepWithNext"/>
        <w:rPr>
          <w:rtl/>
          <w:lang w:eastAsia="he-IL"/>
        </w:rPr>
      </w:pPr>
    </w:p>
    <w:p w:rsidR="00E30D65" w:rsidRPr="00E30D65" w:rsidRDefault="00E30D65" w:rsidP="00E30D6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לא דומה בשום </w:t>
      </w:r>
      <w:bookmarkStart w:id="450" w:name="_ETM_Q1_2311207"/>
      <w:bookmarkEnd w:id="450"/>
      <w:r>
        <w:rPr>
          <w:rFonts w:hint="cs"/>
          <w:rtl/>
          <w:lang w:eastAsia="he-IL"/>
        </w:rPr>
        <w:t>צורה.</w:t>
      </w:r>
    </w:p>
    <w:p w:rsidR="00CE2CEA" w:rsidRDefault="00CE2CEA" w:rsidP="00E30D65">
      <w:pPr>
        <w:ind w:firstLine="0"/>
        <w:rPr>
          <w:rtl/>
          <w:lang w:eastAsia="he-IL"/>
        </w:rPr>
      </w:pPr>
    </w:p>
    <w:p w:rsidR="00E30D65" w:rsidRDefault="00E30D65" w:rsidP="00E30D65">
      <w:pPr>
        <w:pStyle w:val="af6"/>
        <w:keepNext/>
        <w:rPr>
          <w:rtl/>
        </w:rPr>
      </w:pPr>
      <w:bookmarkStart w:id="451" w:name="_ETM_Q1_2310559"/>
      <w:bookmarkStart w:id="452" w:name="_ETM_Q1_2310614"/>
      <w:bookmarkStart w:id="453" w:name="_ETM_Q1_2311894"/>
      <w:bookmarkStart w:id="454" w:name="ET_yor_5854_44"/>
      <w:bookmarkEnd w:id="451"/>
      <w:bookmarkEnd w:id="452"/>
      <w:bookmarkEnd w:id="453"/>
      <w:r w:rsidRPr="00E30D65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E30D6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4"/>
    </w:p>
    <w:p w:rsidR="00E30D65" w:rsidRDefault="00E30D65" w:rsidP="00E30D65">
      <w:pPr>
        <w:pStyle w:val="KeepWithNext"/>
        <w:rPr>
          <w:rtl/>
          <w:lang w:eastAsia="he-IL"/>
        </w:rPr>
      </w:pPr>
    </w:p>
    <w:p w:rsidR="00CE2CEA" w:rsidRDefault="00E30D65" w:rsidP="00724B47">
      <w:pPr>
        <w:rPr>
          <w:rtl/>
          <w:lang w:eastAsia="he-IL"/>
        </w:rPr>
      </w:pPr>
      <w:bookmarkStart w:id="455" w:name="_ETM_Q1_2312723"/>
      <w:bookmarkStart w:id="456" w:name="_ETM_Q1_2312757"/>
      <w:bookmarkEnd w:id="455"/>
      <w:bookmarkEnd w:id="456"/>
      <w:r>
        <w:rPr>
          <w:rFonts w:hint="cs"/>
          <w:rtl/>
          <w:lang w:eastAsia="he-IL"/>
        </w:rPr>
        <w:t xml:space="preserve">תלוי למי אתה משווה. </w:t>
      </w:r>
      <w:r w:rsidR="00724B47">
        <w:rPr>
          <w:rFonts w:hint="cs"/>
          <w:rtl/>
          <w:lang w:eastAsia="he-IL"/>
        </w:rPr>
        <w:t>האם בהשוואה ל</w:t>
      </w:r>
      <w:r>
        <w:rPr>
          <w:rFonts w:hint="cs"/>
          <w:rtl/>
          <w:lang w:eastAsia="he-IL"/>
        </w:rPr>
        <w:t>אירופה</w:t>
      </w:r>
      <w:r w:rsidR="007A4D3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724B47">
        <w:rPr>
          <w:rFonts w:hint="cs"/>
          <w:rtl/>
          <w:lang w:eastAsia="he-IL"/>
        </w:rPr>
        <w:t xml:space="preserve">ששם </w:t>
      </w:r>
      <w:r w:rsidR="00CE2CEA">
        <w:rPr>
          <w:rFonts w:hint="cs"/>
          <w:rtl/>
          <w:lang w:eastAsia="he-IL"/>
        </w:rPr>
        <w:t>אוגרים מידע ל</w:t>
      </w:r>
      <w:r>
        <w:rPr>
          <w:rFonts w:hint="cs"/>
          <w:rtl/>
          <w:lang w:eastAsia="he-IL"/>
        </w:rPr>
        <w:t>-</w:t>
      </w:r>
      <w:r w:rsidR="00CE2CEA">
        <w:rPr>
          <w:rFonts w:hint="cs"/>
          <w:rtl/>
          <w:lang w:eastAsia="he-IL"/>
        </w:rPr>
        <w:t>24 שעות</w:t>
      </w:r>
      <w:r w:rsidR="007A4D3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מחמיר </w:t>
      </w:r>
      <w:bookmarkStart w:id="457" w:name="_ETM_Q1_2323729"/>
      <w:bookmarkEnd w:id="457"/>
      <w:r>
        <w:rPr>
          <w:rFonts w:hint="cs"/>
          <w:rtl/>
          <w:lang w:eastAsia="he-IL"/>
        </w:rPr>
        <w:t>או לא מחמיר?</w:t>
      </w:r>
    </w:p>
    <w:p w:rsidR="00CE2CEA" w:rsidRDefault="00CE2CEA" w:rsidP="00CE2CEA">
      <w:pPr>
        <w:rPr>
          <w:rtl/>
          <w:lang w:eastAsia="he-IL"/>
        </w:rPr>
      </w:pPr>
    </w:p>
    <w:p w:rsidR="00E30D65" w:rsidRDefault="00E30D65" w:rsidP="00E30D65">
      <w:pPr>
        <w:pStyle w:val="af9"/>
        <w:keepNext/>
        <w:rPr>
          <w:rtl/>
          <w:lang w:eastAsia="he-IL"/>
        </w:rPr>
      </w:pPr>
      <w:bookmarkStart w:id="458" w:name="_ETM_Q1_2327585"/>
      <w:bookmarkStart w:id="459" w:name="ET_guest_דרור_גרנית_45"/>
      <w:bookmarkEnd w:id="458"/>
      <w:r w:rsidRPr="00E30D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דרור גרנית:</w:t>
      </w:r>
      <w:r w:rsidRPr="00E30D6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59"/>
    </w:p>
    <w:p w:rsidR="00E30D65" w:rsidRDefault="00E30D65" w:rsidP="00E30D65">
      <w:pPr>
        <w:pStyle w:val="KeepWithNext"/>
        <w:rPr>
          <w:rtl/>
          <w:lang w:eastAsia="he-IL"/>
        </w:rPr>
      </w:pPr>
    </w:p>
    <w:p w:rsidR="00CE2CEA" w:rsidRDefault="00D41D90" w:rsidP="00866433">
      <w:pPr>
        <w:rPr>
          <w:rtl/>
          <w:lang w:eastAsia="he-IL"/>
        </w:rPr>
      </w:pPr>
      <w:bookmarkStart w:id="460" w:name="_ETM_Q1_2328333"/>
      <w:bookmarkStart w:id="461" w:name="_ETM_Q1_2328378"/>
      <w:bookmarkEnd w:id="460"/>
      <w:bookmarkEnd w:id="461"/>
      <w:r>
        <w:rPr>
          <w:rFonts w:hint="cs"/>
          <w:rtl/>
          <w:lang w:eastAsia="he-IL"/>
        </w:rPr>
        <w:t xml:space="preserve">המידע שעליו אנחנו מדברים פה הוא אותו מידע שהיה </w:t>
      </w:r>
      <w:bookmarkStart w:id="462" w:name="_ETM_Q1_2354568"/>
      <w:bookmarkEnd w:id="462"/>
      <w:r>
        <w:rPr>
          <w:rFonts w:hint="cs"/>
          <w:rtl/>
          <w:lang w:eastAsia="he-IL"/>
        </w:rPr>
        <w:t xml:space="preserve">גם לפני החוק, </w:t>
      </w:r>
      <w:r w:rsidR="00866433">
        <w:rPr>
          <w:rFonts w:hint="cs"/>
          <w:rtl/>
          <w:lang w:eastAsia="he-IL"/>
        </w:rPr>
        <w:t xml:space="preserve">רק </w:t>
      </w:r>
      <w:r>
        <w:rPr>
          <w:rFonts w:hint="cs"/>
          <w:rtl/>
          <w:lang w:eastAsia="he-IL"/>
        </w:rPr>
        <w:t xml:space="preserve">פשוט הקדמנו את לוחות הזמנים. </w:t>
      </w:r>
      <w:r w:rsidR="00CE2CEA">
        <w:rPr>
          <w:rFonts w:hint="cs"/>
          <w:rtl/>
          <w:lang w:eastAsia="he-IL"/>
        </w:rPr>
        <w:t xml:space="preserve">המידע הוא </w:t>
      </w:r>
      <w:r>
        <w:rPr>
          <w:rFonts w:hint="cs"/>
          <w:rtl/>
          <w:lang w:eastAsia="he-IL"/>
        </w:rPr>
        <w:t xml:space="preserve">המידע </w:t>
      </w:r>
      <w:bookmarkStart w:id="463" w:name="_ETM_Q1_2360381"/>
      <w:bookmarkEnd w:id="463"/>
      <w:r>
        <w:rPr>
          <w:rFonts w:hint="cs"/>
          <w:rtl/>
          <w:lang w:eastAsia="he-IL"/>
        </w:rPr>
        <w:t>שבדרכון של הנוסע</w:t>
      </w:r>
      <w:r w:rsidR="00724B47">
        <w:rPr>
          <w:rFonts w:hint="cs"/>
          <w:rtl/>
          <w:lang w:eastAsia="he-IL"/>
        </w:rPr>
        <w:t xml:space="preserve"> וב</w:t>
      </w:r>
      <w:r w:rsidR="00CE2CEA">
        <w:rPr>
          <w:rFonts w:hint="cs"/>
          <w:rtl/>
          <w:lang w:eastAsia="he-IL"/>
        </w:rPr>
        <w:t>טיסה שעליה הוא מגיע</w:t>
      </w:r>
      <w:r w:rsidR="00866433">
        <w:rPr>
          <w:rFonts w:hint="cs"/>
          <w:rtl/>
          <w:lang w:eastAsia="he-IL"/>
        </w:rPr>
        <w:t>.</w:t>
      </w:r>
    </w:p>
    <w:p w:rsidR="00CE2CEA" w:rsidRDefault="00CE2CEA" w:rsidP="00CE2CEA">
      <w:pPr>
        <w:rPr>
          <w:rtl/>
          <w:lang w:eastAsia="he-IL"/>
        </w:rPr>
      </w:pPr>
    </w:p>
    <w:p w:rsidR="00CE2CEA" w:rsidRDefault="00CE2CEA" w:rsidP="00CE2CEA">
      <w:pPr>
        <w:pStyle w:val="a4"/>
        <w:keepNext/>
        <w:rPr>
          <w:rtl/>
        </w:rPr>
      </w:pPr>
      <w:bookmarkStart w:id="464" w:name="ET_speaker_5694_7"/>
      <w:r w:rsidRPr="00CE2CE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CE2CE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4"/>
    </w:p>
    <w:p w:rsidR="00CE2CEA" w:rsidRDefault="00CE2CEA" w:rsidP="00CE2CEA">
      <w:pPr>
        <w:pStyle w:val="KeepWithNext"/>
        <w:rPr>
          <w:rtl/>
          <w:lang w:eastAsia="he-IL"/>
        </w:rPr>
      </w:pPr>
    </w:p>
    <w:p w:rsidR="00CE2CEA" w:rsidRDefault="00674DEE" w:rsidP="00CE2CE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הקדמתם את לוחות הזמנים מבחינת זה שהוא </w:t>
      </w:r>
      <w:bookmarkStart w:id="465" w:name="_ETM_Q1_2360258"/>
      <w:bookmarkEnd w:id="465"/>
      <w:r>
        <w:rPr>
          <w:rFonts w:hint="cs"/>
          <w:rtl/>
          <w:lang w:eastAsia="he-IL"/>
        </w:rPr>
        <w:t xml:space="preserve">מודיע </w:t>
      </w:r>
      <w:r w:rsidR="00CE2CEA">
        <w:rPr>
          <w:rFonts w:hint="cs"/>
          <w:rtl/>
          <w:lang w:eastAsia="he-IL"/>
        </w:rPr>
        <w:t>כמה שעות קודם</w:t>
      </w:r>
      <w:r>
        <w:rPr>
          <w:rFonts w:hint="cs"/>
          <w:rtl/>
          <w:lang w:eastAsia="he-IL"/>
        </w:rPr>
        <w:t>.</w:t>
      </w:r>
    </w:p>
    <w:p w:rsidR="00CE2CEA" w:rsidRDefault="00CE2CEA" w:rsidP="00CE2CEA">
      <w:pPr>
        <w:rPr>
          <w:rtl/>
          <w:lang w:eastAsia="he-IL"/>
        </w:rPr>
      </w:pPr>
    </w:p>
    <w:p w:rsidR="00866433" w:rsidRDefault="00866433" w:rsidP="00866433">
      <w:pPr>
        <w:pStyle w:val="af9"/>
        <w:keepNext/>
        <w:rPr>
          <w:rtl/>
          <w:lang w:eastAsia="he-IL"/>
        </w:rPr>
      </w:pPr>
      <w:bookmarkStart w:id="466" w:name="_ETM_Q1_2355577"/>
      <w:bookmarkStart w:id="467" w:name="ET_guest_דרור_גרנית_46"/>
      <w:bookmarkEnd w:id="466"/>
      <w:r w:rsidRPr="008664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דרור גרנית:</w:t>
      </w:r>
      <w:r w:rsidRPr="0086643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67"/>
    </w:p>
    <w:p w:rsidR="00866433" w:rsidRDefault="00866433" w:rsidP="00866433">
      <w:pPr>
        <w:pStyle w:val="KeepWithNext"/>
        <w:rPr>
          <w:rtl/>
          <w:lang w:eastAsia="he-IL"/>
        </w:rPr>
      </w:pPr>
    </w:p>
    <w:p w:rsidR="00CE2CEA" w:rsidRDefault="00674DEE" w:rsidP="00674DEE">
      <w:pPr>
        <w:rPr>
          <w:rtl/>
          <w:lang w:eastAsia="he-IL"/>
        </w:rPr>
      </w:pPr>
      <w:bookmarkStart w:id="468" w:name="_ETM_Q1_2356198"/>
      <w:bookmarkStart w:id="469" w:name="_ETM_Q1_2356228"/>
      <w:bookmarkEnd w:id="468"/>
      <w:bookmarkEnd w:id="469"/>
      <w:r>
        <w:rPr>
          <w:rFonts w:hint="cs"/>
          <w:rtl/>
          <w:lang w:eastAsia="he-IL"/>
        </w:rPr>
        <w:t xml:space="preserve">נכון, לפני הטיסה במקום רק בעת הנחיתה. </w:t>
      </w:r>
      <w:bookmarkStart w:id="470" w:name="_ETM_Q1_2366396"/>
      <w:bookmarkEnd w:id="470"/>
      <w:r>
        <w:rPr>
          <w:rFonts w:hint="cs"/>
          <w:rtl/>
          <w:lang w:eastAsia="he-IL"/>
        </w:rPr>
        <w:t xml:space="preserve">המהות פה היא להקדים את לוחות הזמנים. </w:t>
      </w:r>
      <w:r w:rsidR="00CE2CEA">
        <w:rPr>
          <w:rFonts w:hint="cs"/>
          <w:rtl/>
          <w:lang w:eastAsia="he-IL"/>
        </w:rPr>
        <w:t>זה סטנד</w:t>
      </w:r>
      <w:r>
        <w:rPr>
          <w:rFonts w:hint="cs"/>
          <w:rtl/>
          <w:lang w:eastAsia="he-IL"/>
        </w:rPr>
        <w:t xml:space="preserve">רטי </w:t>
      </w:r>
      <w:bookmarkStart w:id="471" w:name="_ETM_Q1_2371677"/>
      <w:bookmarkEnd w:id="471"/>
      <w:r>
        <w:rPr>
          <w:rFonts w:hint="cs"/>
          <w:rtl/>
          <w:lang w:eastAsia="he-IL"/>
        </w:rPr>
        <w:t xml:space="preserve">לחלוטין לאסוף </w:t>
      </w:r>
      <w:r w:rsidR="00CE2CEA">
        <w:rPr>
          <w:rFonts w:hint="cs"/>
          <w:rtl/>
          <w:lang w:eastAsia="he-IL"/>
        </w:rPr>
        <w:t>את הנתונים של דרכון</w:t>
      </w:r>
      <w:r>
        <w:rPr>
          <w:rFonts w:hint="cs"/>
          <w:rtl/>
          <w:lang w:eastAsia="he-IL"/>
        </w:rPr>
        <w:t>.</w:t>
      </w:r>
    </w:p>
    <w:p w:rsidR="00CE2CEA" w:rsidRDefault="00CE2CEA" w:rsidP="00A710AE">
      <w:pPr>
        <w:ind w:firstLine="0"/>
        <w:rPr>
          <w:rtl/>
          <w:lang w:eastAsia="he-IL"/>
        </w:rPr>
      </w:pPr>
    </w:p>
    <w:p w:rsidR="00A710AE" w:rsidRDefault="00A710AE" w:rsidP="00A710AE">
      <w:pPr>
        <w:pStyle w:val="af6"/>
        <w:keepNext/>
        <w:rPr>
          <w:rtl/>
        </w:rPr>
      </w:pPr>
      <w:bookmarkStart w:id="472" w:name="ET_yor_5854_48"/>
      <w:r w:rsidRPr="00A710A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A710A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2"/>
    </w:p>
    <w:p w:rsidR="00A710AE" w:rsidRDefault="00A710AE" w:rsidP="00A710AE">
      <w:pPr>
        <w:pStyle w:val="KeepWithNext"/>
        <w:rPr>
          <w:rtl/>
          <w:lang w:eastAsia="he-IL"/>
        </w:rPr>
      </w:pPr>
    </w:p>
    <w:p w:rsidR="00A710AE" w:rsidRDefault="00A710AE" w:rsidP="00A710A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על זה היה ויכוח בדיון הקודם. אנחנו </w:t>
      </w:r>
      <w:bookmarkStart w:id="473" w:name="_ETM_Q1_2382496"/>
      <w:bookmarkEnd w:id="473"/>
      <w:r>
        <w:rPr>
          <w:rFonts w:hint="cs"/>
          <w:rtl/>
          <w:lang w:eastAsia="he-IL"/>
        </w:rPr>
        <w:t xml:space="preserve">עכשיו </w:t>
      </w:r>
      <w:bookmarkStart w:id="474" w:name="_ETM_Q1_2388115"/>
      <w:bookmarkEnd w:id="474"/>
      <w:r>
        <w:rPr>
          <w:rFonts w:hint="cs"/>
          <w:rtl/>
          <w:lang w:eastAsia="he-IL"/>
        </w:rPr>
        <w:t>אחרי הקראת נוסח. מישהו רוצה לומר דברים על הנוסח שהוקרא?</w:t>
      </w:r>
      <w:bookmarkStart w:id="475" w:name="_ETM_Q1_2390020"/>
      <w:bookmarkEnd w:id="475"/>
    </w:p>
    <w:p w:rsidR="00A710AE" w:rsidRPr="00A710AE" w:rsidRDefault="00A710AE" w:rsidP="00A710AE">
      <w:pPr>
        <w:rPr>
          <w:rtl/>
          <w:lang w:eastAsia="he-IL"/>
        </w:rPr>
      </w:pPr>
      <w:bookmarkStart w:id="476" w:name="_ETM_Q1_2390075"/>
      <w:bookmarkEnd w:id="476"/>
    </w:p>
    <w:p w:rsidR="00674DEE" w:rsidRDefault="00674DEE" w:rsidP="00674DEE">
      <w:pPr>
        <w:pStyle w:val="af9"/>
        <w:keepNext/>
        <w:rPr>
          <w:rtl/>
          <w:lang w:eastAsia="he-IL"/>
        </w:rPr>
      </w:pPr>
      <w:bookmarkStart w:id="477" w:name="_ETM_Q1_2388775"/>
      <w:bookmarkStart w:id="478" w:name="ET_guest_761277_47"/>
      <w:bookmarkEnd w:id="477"/>
      <w:r w:rsidRPr="00674D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עודד </w:t>
      </w:r>
      <w:proofErr w:type="spellStart"/>
      <w:r>
        <w:rPr>
          <w:rtl/>
          <w:lang w:eastAsia="he-IL"/>
        </w:rPr>
        <w:t>פלר</w:t>
      </w:r>
      <w:proofErr w:type="spellEnd"/>
      <w:r>
        <w:rPr>
          <w:rtl/>
          <w:lang w:eastAsia="he-IL"/>
        </w:rPr>
        <w:t>:</w:t>
      </w:r>
      <w:r w:rsidRPr="00674DE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78"/>
    </w:p>
    <w:p w:rsidR="00674DEE" w:rsidRDefault="00674DEE" w:rsidP="00674DEE">
      <w:pPr>
        <w:pStyle w:val="KeepWithNext"/>
        <w:rPr>
          <w:rtl/>
          <w:lang w:eastAsia="he-IL"/>
        </w:rPr>
      </w:pPr>
    </w:p>
    <w:p w:rsidR="00CE2CEA" w:rsidRDefault="00CE2CEA" w:rsidP="007A4D31">
      <w:pPr>
        <w:rPr>
          <w:rtl/>
          <w:lang w:eastAsia="he-IL"/>
        </w:rPr>
      </w:pPr>
      <w:bookmarkStart w:id="479" w:name="_ETM_Q1_2389329"/>
      <w:bookmarkStart w:id="480" w:name="_ETM_Q1_2389355"/>
      <w:bookmarkEnd w:id="479"/>
      <w:bookmarkEnd w:id="480"/>
      <w:r>
        <w:rPr>
          <w:rFonts w:hint="cs"/>
          <w:rtl/>
          <w:lang w:eastAsia="he-IL"/>
        </w:rPr>
        <w:t>הנוסח הזה טוב מקודמו</w:t>
      </w:r>
      <w:r w:rsidR="007A4D31">
        <w:rPr>
          <w:rFonts w:hint="cs"/>
          <w:rtl/>
          <w:lang w:eastAsia="he-IL"/>
        </w:rPr>
        <w:t>,</w:t>
      </w:r>
      <w:r w:rsidR="00724B47">
        <w:rPr>
          <w:rFonts w:hint="cs"/>
          <w:rtl/>
          <w:lang w:eastAsia="he-IL"/>
        </w:rPr>
        <w:t xml:space="preserve"> הוא </w:t>
      </w:r>
      <w:r>
        <w:rPr>
          <w:rFonts w:hint="cs"/>
          <w:rtl/>
          <w:lang w:eastAsia="he-IL"/>
        </w:rPr>
        <w:t>כולל חלק גדול מההערות ש</w:t>
      </w:r>
      <w:r w:rsidR="00A710AE">
        <w:rPr>
          <w:rFonts w:hint="cs"/>
          <w:rtl/>
          <w:lang w:eastAsia="he-IL"/>
        </w:rPr>
        <w:t xml:space="preserve">השמענו, </w:t>
      </w:r>
      <w:r>
        <w:rPr>
          <w:rFonts w:hint="cs"/>
          <w:rtl/>
          <w:lang w:eastAsia="he-IL"/>
        </w:rPr>
        <w:t>לכן אנחנו מברכים על חלק מהתיקונים. שמענו א</w:t>
      </w:r>
      <w:r w:rsidR="00A710AE">
        <w:rPr>
          <w:rFonts w:hint="cs"/>
          <w:rtl/>
          <w:lang w:eastAsia="he-IL"/>
        </w:rPr>
        <w:t>ת ה</w:t>
      </w:r>
      <w:r>
        <w:rPr>
          <w:rFonts w:hint="cs"/>
          <w:rtl/>
          <w:lang w:eastAsia="he-IL"/>
        </w:rPr>
        <w:t xml:space="preserve">סקירה של </w:t>
      </w:r>
      <w:r w:rsidR="00A710AE">
        <w:rPr>
          <w:rFonts w:hint="cs"/>
          <w:rtl/>
          <w:lang w:eastAsia="he-IL"/>
        </w:rPr>
        <w:t xml:space="preserve">ד"ר </w:t>
      </w:r>
      <w:proofErr w:type="spellStart"/>
      <w:r w:rsidR="00A710AE">
        <w:rPr>
          <w:rFonts w:hint="cs"/>
          <w:rtl/>
          <w:lang w:eastAsia="he-IL"/>
        </w:rPr>
        <w:t>נלי</w:t>
      </w:r>
      <w:proofErr w:type="spellEnd"/>
      <w:r w:rsidR="00A710AE">
        <w:rPr>
          <w:rFonts w:hint="cs"/>
          <w:rtl/>
          <w:lang w:eastAsia="he-IL"/>
        </w:rPr>
        <w:t xml:space="preserve"> כפיר. אני ח</w:t>
      </w:r>
      <w:r>
        <w:rPr>
          <w:rFonts w:hint="cs"/>
          <w:rtl/>
          <w:lang w:eastAsia="he-IL"/>
        </w:rPr>
        <w:t>ו</w:t>
      </w:r>
      <w:r w:rsidR="00A710AE">
        <w:rPr>
          <w:rFonts w:hint="cs"/>
          <w:rtl/>
          <w:lang w:eastAsia="he-IL"/>
        </w:rPr>
        <w:t>שב שהדבר המשמעותי וה</w:t>
      </w:r>
      <w:r>
        <w:rPr>
          <w:rFonts w:hint="cs"/>
          <w:rtl/>
          <w:lang w:eastAsia="he-IL"/>
        </w:rPr>
        <w:t>מ</w:t>
      </w:r>
      <w:r w:rsidR="00A710AE">
        <w:rPr>
          <w:rFonts w:hint="cs"/>
          <w:rtl/>
          <w:lang w:eastAsia="he-IL"/>
        </w:rPr>
        <w:t xml:space="preserve">עניין שרלוונטי לחוק הזה </w:t>
      </w:r>
      <w:r w:rsidR="00547958">
        <w:rPr>
          <w:rFonts w:hint="cs"/>
          <w:rtl/>
          <w:lang w:eastAsia="he-IL"/>
        </w:rPr>
        <w:t xml:space="preserve">הוא העניין של מוכלל לסירוב כניסה </w:t>
      </w:r>
      <w:bookmarkStart w:id="481" w:name="_ETM_Q1_2430371"/>
      <w:bookmarkEnd w:id="481"/>
      <w:r w:rsidR="00547958">
        <w:rPr>
          <w:rFonts w:hint="cs"/>
          <w:rtl/>
          <w:lang w:eastAsia="he-IL"/>
        </w:rPr>
        <w:t>שמופיע</w:t>
      </w:r>
      <w:r>
        <w:rPr>
          <w:rFonts w:hint="cs"/>
          <w:rtl/>
          <w:lang w:eastAsia="he-IL"/>
        </w:rPr>
        <w:t xml:space="preserve"> </w:t>
      </w:r>
      <w:r w:rsidR="00A710AE">
        <w:rPr>
          <w:rFonts w:hint="cs"/>
          <w:rtl/>
          <w:lang w:eastAsia="he-IL"/>
        </w:rPr>
        <w:t xml:space="preserve">תחת </w:t>
      </w:r>
      <w:r>
        <w:rPr>
          <w:rFonts w:hint="cs"/>
          <w:rtl/>
          <w:lang w:eastAsia="he-IL"/>
        </w:rPr>
        <w:t xml:space="preserve">שיקולי </w:t>
      </w:r>
      <w:r w:rsidR="00A710AE">
        <w:rPr>
          <w:rFonts w:hint="cs"/>
          <w:rtl/>
          <w:lang w:eastAsia="he-IL"/>
        </w:rPr>
        <w:t>מניעת הגירה בלתי חוקית</w:t>
      </w:r>
      <w:r w:rsidR="007A4D31">
        <w:rPr>
          <w:rFonts w:hint="cs"/>
          <w:rtl/>
          <w:lang w:eastAsia="he-IL"/>
        </w:rPr>
        <w:t>.</w:t>
      </w:r>
      <w:r w:rsidR="00547958">
        <w:rPr>
          <w:rFonts w:hint="cs"/>
          <w:rtl/>
          <w:lang w:eastAsia="he-IL"/>
        </w:rPr>
        <w:t xml:space="preserve"> </w:t>
      </w:r>
      <w:bookmarkStart w:id="482" w:name="_ETM_Q1_2436892"/>
      <w:bookmarkEnd w:id="482"/>
      <w:r>
        <w:rPr>
          <w:rFonts w:hint="cs"/>
          <w:rtl/>
          <w:lang w:eastAsia="he-IL"/>
        </w:rPr>
        <w:t xml:space="preserve">זה לב העניין </w:t>
      </w:r>
      <w:bookmarkStart w:id="483" w:name="_ETM_Q1_2444691"/>
      <w:bookmarkEnd w:id="483"/>
      <w:r w:rsidR="00A710AE">
        <w:rPr>
          <w:rFonts w:hint="cs"/>
          <w:rtl/>
          <w:lang w:eastAsia="he-IL"/>
        </w:rPr>
        <w:t xml:space="preserve">שנוגע לחוק הזה, כי בסופו של דבר רשות האוכלוסין </w:t>
      </w:r>
      <w:r w:rsidR="00547958">
        <w:rPr>
          <w:rFonts w:hint="cs"/>
          <w:rtl/>
          <w:lang w:eastAsia="he-IL"/>
        </w:rPr>
        <w:t>וההגירה כשהחוק הזה יעבור</w:t>
      </w:r>
      <w:r>
        <w:rPr>
          <w:rFonts w:hint="cs"/>
          <w:rtl/>
          <w:lang w:eastAsia="he-IL"/>
        </w:rPr>
        <w:t xml:space="preserve"> תקבל </w:t>
      </w:r>
      <w:r w:rsidR="00A710AE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ת המידע מחבר</w:t>
      </w:r>
      <w:r w:rsidR="00A710AE">
        <w:rPr>
          <w:rFonts w:hint="cs"/>
          <w:rtl/>
          <w:lang w:eastAsia="he-IL"/>
        </w:rPr>
        <w:t>ת התעופה בשלב שב</w:t>
      </w:r>
      <w:bookmarkStart w:id="484" w:name="_ETM_Q1_2453141"/>
      <w:bookmarkEnd w:id="484"/>
      <w:r w:rsidR="00A710AE">
        <w:rPr>
          <w:rFonts w:hint="cs"/>
          <w:rtl/>
          <w:lang w:eastAsia="he-IL"/>
        </w:rPr>
        <w:t>ן אדם אמור להיכנס למטוס</w:t>
      </w:r>
      <w:r w:rsidR="00547958">
        <w:rPr>
          <w:rFonts w:hint="cs"/>
          <w:rtl/>
          <w:lang w:eastAsia="he-IL"/>
        </w:rPr>
        <w:t>,</w:t>
      </w:r>
      <w:r w:rsidR="00A710A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</w:t>
      </w:r>
      <w:r w:rsidR="00547958">
        <w:rPr>
          <w:rFonts w:hint="cs"/>
          <w:rtl/>
          <w:lang w:eastAsia="he-IL"/>
        </w:rPr>
        <w:t>ב</w:t>
      </w:r>
      <w:r w:rsidR="00A710AE">
        <w:rPr>
          <w:rFonts w:hint="cs"/>
          <w:rtl/>
          <w:lang w:eastAsia="he-IL"/>
        </w:rPr>
        <w:t>שלב שבו יושב פקיד</w:t>
      </w:r>
      <w:r w:rsidR="00547958">
        <w:rPr>
          <w:rFonts w:hint="cs"/>
          <w:rtl/>
          <w:lang w:eastAsia="he-IL"/>
        </w:rPr>
        <w:t xml:space="preserve">. </w:t>
      </w:r>
      <w:bookmarkStart w:id="485" w:name="_ETM_Q1_2458599"/>
      <w:bookmarkEnd w:id="485"/>
      <w:r w:rsidR="00A710AE">
        <w:rPr>
          <w:rFonts w:hint="cs"/>
          <w:rtl/>
          <w:lang w:eastAsia="he-IL"/>
        </w:rPr>
        <w:t>אני מניח שזה ינ</w:t>
      </w:r>
      <w:r>
        <w:rPr>
          <w:rFonts w:hint="cs"/>
          <w:rtl/>
          <w:lang w:eastAsia="he-IL"/>
        </w:rPr>
        <w:t>ו</w:t>
      </w:r>
      <w:r w:rsidR="00A710AE">
        <w:rPr>
          <w:rFonts w:hint="cs"/>
          <w:rtl/>
          <w:lang w:eastAsia="he-IL"/>
        </w:rPr>
        <w:t>הל</w:t>
      </w:r>
      <w:r w:rsidR="00547958">
        <w:rPr>
          <w:rFonts w:hint="cs"/>
          <w:rtl/>
          <w:lang w:eastAsia="he-IL"/>
        </w:rPr>
        <w:t xml:space="preserve"> באופן דיגיטלי </w:t>
      </w:r>
      <w:r>
        <w:rPr>
          <w:rFonts w:hint="cs"/>
          <w:rtl/>
          <w:lang w:eastAsia="he-IL"/>
        </w:rPr>
        <w:t xml:space="preserve">או </w:t>
      </w:r>
      <w:r w:rsidR="00547958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יעשה </w:t>
      </w:r>
      <w:r w:rsidR="00A710AE">
        <w:rPr>
          <w:rFonts w:hint="cs"/>
          <w:rtl/>
          <w:lang w:eastAsia="he-IL"/>
        </w:rPr>
        <w:t>לפי איזה שהן רשימות</w:t>
      </w:r>
      <w:r>
        <w:rPr>
          <w:rFonts w:hint="cs"/>
          <w:rtl/>
          <w:lang w:eastAsia="he-IL"/>
        </w:rPr>
        <w:t xml:space="preserve">. הרשימה של מוכלל לסירוב </w:t>
      </w:r>
      <w:r w:rsidR="00A710AE">
        <w:rPr>
          <w:rFonts w:hint="cs"/>
          <w:rtl/>
          <w:lang w:eastAsia="he-IL"/>
        </w:rPr>
        <w:t>כניסה זאת הרשימה המרכ</w:t>
      </w:r>
      <w:r>
        <w:rPr>
          <w:rFonts w:hint="cs"/>
          <w:rtl/>
          <w:lang w:eastAsia="he-IL"/>
        </w:rPr>
        <w:t>ז</w:t>
      </w:r>
      <w:r w:rsidR="00A710AE">
        <w:rPr>
          <w:rFonts w:hint="cs"/>
          <w:rtl/>
          <w:lang w:eastAsia="he-IL"/>
        </w:rPr>
        <w:t xml:space="preserve">ית שעל פיה </w:t>
      </w:r>
      <w:bookmarkStart w:id="486" w:name="_ETM_Q1_2469474"/>
      <w:bookmarkEnd w:id="486"/>
      <w:r w:rsidR="00A710AE">
        <w:rPr>
          <w:rFonts w:hint="cs"/>
          <w:rtl/>
          <w:lang w:eastAsia="he-IL"/>
        </w:rPr>
        <w:t xml:space="preserve">יפעלו. </w:t>
      </w:r>
      <w:bookmarkStart w:id="487" w:name="_ETM_Q1_2471172"/>
      <w:bookmarkEnd w:id="487"/>
      <w:r w:rsidR="00547958">
        <w:rPr>
          <w:rFonts w:hint="cs"/>
          <w:rtl/>
          <w:lang w:eastAsia="he-IL"/>
        </w:rPr>
        <w:t>א</w:t>
      </w:r>
      <w:r w:rsidR="00A710AE">
        <w:rPr>
          <w:rFonts w:hint="cs"/>
          <w:rtl/>
          <w:lang w:eastAsia="he-IL"/>
        </w:rPr>
        <w:t>ני ח</w:t>
      </w:r>
      <w:r>
        <w:rPr>
          <w:rFonts w:hint="cs"/>
          <w:rtl/>
          <w:lang w:eastAsia="he-IL"/>
        </w:rPr>
        <w:t>ו</w:t>
      </w:r>
      <w:r w:rsidR="00A710AE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ב </w:t>
      </w:r>
      <w:r w:rsidR="00A710AE">
        <w:rPr>
          <w:rFonts w:hint="cs"/>
          <w:rtl/>
          <w:lang w:eastAsia="he-IL"/>
        </w:rPr>
        <w:t xml:space="preserve">שכדאי שהוועדה תשמע </w:t>
      </w:r>
      <w:bookmarkStart w:id="488" w:name="_ETM_Q1_2471117"/>
      <w:bookmarkEnd w:id="488"/>
      <w:r w:rsidR="00A710AE">
        <w:rPr>
          <w:rFonts w:hint="cs"/>
          <w:rtl/>
          <w:lang w:eastAsia="he-IL"/>
        </w:rPr>
        <w:t>כמה אנשים כלולים ברשימ</w:t>
      </w:r>
      <w:r>
        <w:rPr>
          <w:rFonts w:hint="cs"/>
          <w:rtl/>
          <w:lang w:eastAsia="he-IL"/>
        </w:rPr>
        <w:t>ה</w:t>
      </w:r>
      <w:r w:rsidR="00A710AE">
        <w:rPr>
          <w:rFonts w:hint="cs"/>
          <w:rtl/>
          <w:lang w:eastAsia="he-IL"/>
        </w:rPr>
        <w:t xml:space="preserve"> הזאת של מוכלל לסירוב כניסה,</w:t>
      </w:r>
      <w:r>
        <w:rPr>
          <w:rFonts w:hint="cs"/>
          <w:rtl/>
          <w:lang w:eastAsia="he-IL"/>
        </w:rPr>
        <w:t xml:space="preserve"> למה הם כלולים שם, מה העילות</w:t>
      </w:r>
      <w:r w:rsidR="0054795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מי מכניס או</w:t>
      </w:r>
      <w:r w:rsidR="00A710AE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ם </w:t>
      </w:r>
      <w:r w:rsidR="00A710AE">
        <w:rPr>
          <w:rFonts w:hint="cs"/>
          <w:rtl/>
          <w:lang w:eastAsia="he-IL"/>
        </w:rPr>
        <w:t xml:space="preserve">לרשימה הזאת, </w:t>
      </w:r>
      <w:bookmarkStart w:id="489" w:name="_ETM_Q1_2484806"/>
      <w:bookmarkEnd w:id="489"/>
      <w:r>
        <w:rPr>
          <w:rFonts w:hint="cs"/>
          <w:rtl/>
          <w:lang w:eastAsia="he-IL"/>
        </w:rPr>
        <w:t>מי מוציא א</w:t>
      </w:r>
      <w:r w:rsidR="00A710AE">
        <w:rPr>
          <w:rFonts w:hint="cs"/>
          <w:rtl/>
          <w:lang w:eastAsia="he-IL"/>
        </w:rPr>
        <w:t xml:space="preserve">ותם מהרשימה הזאת, </w:t>
      </w:r>
      <w:r w:rsidR="00724B47">
        <w:rPr>
          <w:rFonts w:hint="cs"/>
          <w:rtl/>
          <w:lang w:eastAsia="he-IL"/>
        </w:rPr>
        <w:t>ו</w:t>
      </w:r>
      <w:r w:rsidR="00A710AE">
        <w:rPr>
          <w:rFonts w:hint="cs"/>
          <w:rtl/>
          <w:lang w:eastAsia="he-IL"/>
        </w:rPr>
        <w:t>מה הפרוצדורה.</w:t>
      </w:r>
    </w:p>
    <w:p w:rsidR="00CE2CEA" w:rsidRDefault="00CE2CEA" w:rsidP="00CE2CEA">
      <w:pPr>
        <w:rPr>
          <w:rtl/>
          <w:lang w:eastAsia="he-IL"/>
        </w:rPr>
      </w:pPr>
    </w:p>
    <w:p w:rsidR="00547958" w:rsidRDefault="00547958" w:rsidP="00547958">
      <w:pPr>
        <w:pStyle w:val="af6"/>
        <w:keepNext/>
        <w:rPr>
          <w:rtl/>
        </w:rPr>
      </w:pPr>
      <w:bookmarkStart w:id="490" w:name="_ETM_Q1_2490520"/>
      <w:bookmarkStart w:id="491" w:name="ET_yor_5854_49"/>
      <w:bookmarkEnd w:id="490"/>
      <w:r w:rsidRPr="0054795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54795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1"/>
    </w:p>
    <w:p w:rsidR="00547958" w:rsidRDefault="00547958" w:rsidP="00547958">
      <w:pPr>
        <w:pStyle w:val="KeepWithNext"/>
        <w:rPr>
          <w:rtl/>
          <w:lang w:eastAsia="he-IL"/>
        </w:rPr>
      </w:pPr>
    </w:p>
    <w:p w:rsidR="00CE2CEA" w:rsidRDefault="00547958" w:rsidP="00547958">
      <w:pPr>
        <w:rPr>
          <w:rtl/>
          <w:lang w:eastAsia="he-IL"/>
        </w:rPr>
      </w:pPr>
      <w:bookmarkStart w:id="492" w:name="_ETM_Q1_2491318"/>
      <w:bookmarkStart w:id="493" w:name="_ETM_Q1_2491373"/>
      <w:bookmarkEnd w:id="492"/>
      <w:bookmarkEnd w:id="493"/>
      <w:r>
        <w:rPr>
          <w:rFonts w:hint="cs"/>
          <w:rtl/>
          <w:lang w:eastAsia="he-IL"/>
        </w:rPr>
        <w:t xml:space="preserve">השאלה היותר מדויקת </w:t>
      </w:r>
      <w:bookmarkStart w:id="494" w:name="_ETM_Q1_2498182"/>
      <w:bookmarkEnd w:id="494"/>
      <w:r>
        <w:rPr>
          <w:rFonts w:hint="cs"/>
          <w:rtl/>
          <w:lang w:eastAsia="he-IL"/>
        </w:rPr>
        <w:t xml:space="preserve">היא </w:t>
      </w:r>
      <w:r w:rsidR="00CE2CEA">
        <w:rPr>
          <w:rFonts w:hint="cs"/>
          <w:rtl/>
          <w:lang w:eastAsia="he-IL"/>
        </w:rPr>
        <w:t xml:space="preserve">מתי קיבלו את </w:t>
      </w:r>
      <w:r>
        <w:rPr>
          <w:rFonts w:hint="cs"/>
          <w:rtl/>
          <w:lang w:eastAsia="he-IL"/>
        </w:rPr>
        <w:t xml:space="preserve">האינפורמציה עליו </w:t>
      </w:r>
      <w:bookmarkStart w:id="495" w:name="_ETM_Q1_2493501"/>
      <w:bookmarkEnd w:id="495"/>
      <w:r>
        <w:rPr>
          <w:rFonts w:hint="cs"/>
          <w:rtl/>
          <w:lang w:eastAsia="he-IL"/>
        </w:rPr>
        <w:t>כ</w:t>
      </w:r>
      <w:r w:rsidR="00CE2CEA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>י</w:t>
      </w:r>
      <w:r w:rsidR="00CE2CEA">
        <w:rPr>
          <w:rFonts w:hint="cs"/>
          <w:rtl/>
          <w:lang w:eastAsia="he-IL"/>
        </w:rPr>
        <w:t xml:space="preserve"> ל</w:t>
      </w:r>
      <w:r>
        <w:rPr>
          <w:rFonts w:hint="cs"/>
          <w:rtl/>
          <w:lang w:eastAsia="he-IL"/>
        </w:rPr>
        <w:t>כלול</w:t>
      </w:r>
      <w:r w:rsidR="00CE2CEA">
        <w:rPr>
          <w:rFonts w:hint="cs"/>
          <w:rtl/>
          <w:lang w:eastAsia="he-IL"/>
        </w:rPr>
        <w:t xml:space="preserve"> אותו </w:t>
      </w:r>
      <w:proofErr w:type="spellStart"/>
      <w:r>
        <w:rPr>
          <w:rFonts w:hint="cs"/>
          <w:rtl/>
          <w:lang w:eastAsia="he-IL"/>
        </w:rPr>
        <w:t>במסורבי</w:t>
      </w:r>
      <w:proofErr w:type="spellEnd"/>
      <w:r>
        <w:rPr>
          <w:rFonts w:hint="cs"/>
          <w:rtl/>
          <w:lang w:eastAsia="he-IL"/>
        </w:rPr>
        <w:t xml:space="preserve"> כניסה. אנחנו הבנו שהם יקבלו את האינפורמציה לפני ההמראה.</w:t>
      </w:r>
    </w:p>
    <w:p w:rsidR="00CE2CEA" w:rsidRDefault="00CE2CEA" w:rsidP="00CE2CEA">
      <w:pPr>
        <w:rPr>
          <w:rtl/>
          <w:lang w:eastAsia="he-IL"/>
        </w:rPr>
      </w:pPr>
    </w:p>
    <w:p w:rsidR="00547958" w:rsidRDefault="00547958" w:rsidP="00547958">
      <w:pPr>
        <w:pStyle w:val="af9"/>
        <w:keepNext/>
        <w:rPr>
          <w:rtl/>
          <w:lang w:eastAsia="he-IL"/>
        </w:rPr>
      </w:pPr>
      <w:bookmarkStart w:id="496" w:name="_ETM_Q1_2502777"/>
      <w:bookmarkStart w:id="497" w:name="ET_guest_761277_50"/>
      <w:bookmarkEnd w:id="496"/>
      <w:r w:rsidRPr="005479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עודד </w:t>
      </w:r>
      <w:proofErr w:type="spellStart"/>
      <w:r>
        <w:rPr>
          <w:rtl/>
          <w:lang w:eastAsia="he-IL"/>
        </w:rPr>
        <w:t>פלר</w:t>
      </w:r>
      <w:proofErr w:type="spellEnd"/>
      <w:r>
        <w:rPr>
          <w:rtl/>
          <w:lang w:eastAsia="he-IL"/>
        </w:rPr>
        <w:t>:</w:t>
      </w:r>
      <w:r w:rsidRPr="0054795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97"/>
    </w:p>
    <w:p w:rsidR="00547958" w:rsidRDefault="00547958" w:rsidP="00547958">
      <w:pPr>
        <w:pStyle w:val="KeepWithNext"/>
        <w:rPr>
          <w:rtl/>
          <w:lang w:eastAsia="he-IL"/>
        </w:rPr>
      </w:pPr>
    </w:p>
    <w:p w:rsidR="00CE2CEA" w:rsidRDefault="00CE2CEA" w:rsidP="00CE2CEA">
      <w:pPr>
        <w:rPr>
          <w:rtl/>
          <w:lang w:eastAsia="he-IL"/>
        </w:rPr>
      </w:pPr>
      <w:bookmarkStart w:id="498" w:name="_ETM_Q1_2503389"/>
      <w:bookmarkStart w:id="499" w:name="_ETM_Q1_2503436"/>
      <w:bookmarkEnd w:id="498"/>
      <w:bookmarkEnd w:id="499"/>
      <w:r>
        <w:rPr>
          <w:rFonts w:hint="cs"/>
          <w:rtl/>
          <w:lang w:eastAsia="he-IL"/>
        </w:rPr>
        <w:t>נכון</w:t>
      </w:r>
      <w:r w:rsidR="00547958">
        <w:rPr>
          <w:rFonts w:hint="cs"/>
          <w:rtl/>
          <w:lang w:eastAsia="he-IL"/>
        </w:rPr>
        <w:t>, אבל הרשימה כבר קיימת קודם.</w:t>
      </w:r>
    </w:p>
    <w:p w:rsidR="00CE2CEA" w:rsidRDefault="00CE2CEA" w:rsidP="00547958">
      <w:pPr>
        <w:ind w:firstLine="0"/>
        <w:rPr>
          <w:rtl/>
          <w:lang w:eastAsia="he-IL"/>
        </w:rPr>
      </w:pPr>
    </w:p>
    <w:p w:rsidR="00547958" w:rsidRDefault="00547958" w:rsidP="00547958">
      <w:pPr>
        <w:pStyle w:val="af6"/>
        <w:keepNext/>
        <w:rPr>
          <w:rtl/>
        </w:rPr>
      </w:pPr>
      <w:bookmarkStart w:id="500" w:name="_ETM_Q1_2507606"/>
      <w:bookmarkStart w:id="501" w:name="_ETM_Q1_2507689"/>
      <w:bookmarkStart w:id="502" w:name="_ETM_Q1_2508627"/>
      <w:bookmarkStart w:id="503" w:name="ET_yor_5854_51"/>
      <w:bookmarkEnd w:id="500"/>
      <w:bookmarkEnd w:id="501"/>
      <w:bookmarkEnd w:id="502"/>
      <w:r w:rsidRPr="0054795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54795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3"/>
    </w:p>
    <w:p w:rsidR="00547958" w:rsidRDefault="00547958" w:rsidP="00547958">
      <w:pPr>
        <w:pStyle w:val="KeepWithNext"/>
        <w:rPr>
          <w:rtl/>
          <w:lang w:eastAsia="he-IL"/>
        </w:rPr>
      </w:pPr>
    </w:p>
    <w:p w:rsidR="00547958" w:rsidRDefault="00547958" w:rsidP="00547958">
      <w:pPr>
        <w:rPr>
          <w:rtl/>
          <w:lang w:eastAsia="he-IL"/>
        </w:rPr>
      </w:pPr>
      <w:bookmarkStart w:id="504" w:name="_ETM_Q1_2509429"/>
      <w:bookmarkStart w:id="505" w:name="_ETM_Q1_2509471"/>
      <w:bookmarkEnd w:id="504"/>
      <w:bookmarkEnd w:id="505"/>
      <w:r>
        <w:rPr>
          <w:rFonts w:hint="cs"/>
          <w:rtl/>
          <w:lang w:eastAsia="he-IL"/>
        </w:rPr>
        <w:t xml:space="preserve">איך ידעו </w:t>
      </w:r>
      <w:bookmarkStart w:id="506" w:name="_ETM_Q1_2511366"/>
      <w:bookmarkEnd w:id="506"/>
      <w:r>
        <w:rPr>
          <w:rFonts w:hint="cs"/>
          <w:rtl/>
          <w:lang w:eastAsia="he-IL"/>
        </w:rPr>
        <w:t>אם הוא מסורב?</w:t>
      </w:r>
      <w:bookmarkStart w:id="507" w:name="_ETM_Q1_2509067"/>
      <w:bookmarkEnd w:id="507"/>
    </w:p>
    <w:p w:rsidR="00547958" w:rsidRDefault="00547958" w:rsidP="00547958">
      <w:pPr>
        <w:ind w:firstLine="0"/>
        <w:rPr>
          <w:rtl/>
          <w:lang w:eastAsia="he-IL"/>
        </w:rPr>
      </w:pPr>
      <w:bookmarkStart w:id="508" w:name="_ETM_Q1_2509130"/>
      <w:bookmarkStart w:id="509" w:name="_ETM_Q1_2516045"/>
      <w:bookmarkEnd w:id="508"/>
      <w:bookmarkEnd w:id="509"/>
    </w:p>
    <w:p w:rsidR="00547958" w:rsidRDefault="00547958" w:rsidP="00547958">
      <w:pPr>
        <w:pStyle w:val="a4"/>
        <w:keepNext/>
        <w:rPr>
          <w:rtl/>
        </w:rPr>
      </w:pPr>
      <w:bookmarkStart w:id="510" w:name="ET_speaker_תומר_רוזנר_52"/>
      <w:r w:rsidRPr="00547958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54795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0"/>
    </w:p>
    <w:p w:rsidR="00547958" w:rsidRDefault="00547958" w:rsidP="00547958">
      <w:pPr>
        <w:pStyle w:val="KeepWithNext"/>
        <w:rPr>
          <w:rtl/>
          <w:lang w:eastAsia="he-IL"/>
        </w:rPr>
      </w:pPr>
    </w:p>
    <w:p w:rsidR="00CE2CEA" w:rsidRDefault="00547958" w:rsidP="00724B47">
      <w:pPr>
        <w:rPr>
          <w:rtl/>
          <w:lang w:eastAsia="he-IL"/>
        </w:rPr>
      </w:pPr>
      <w:bookmarkStart w:id="511" w:name="_ETM_Q1_2516633"/>
      <w:bookmarkStart w:id="512" w:name="_ETM_Q1_2516689"/>
      <w:bookmarkStart w:id="513" w:name="_ETM_Q1_2512968"/>
      <w:bookmarkStart w:id="514" w:name="_ETM_Q1_2513065"/>
      <w:bookmarkEnd w:id="511"/>
      <w:bookmarkEnd w:id="512"/>
      <w:bookmarkEnd w:id="513"/>
      <w:bookmarkEnd w:id="514"/>
      <w:r>
        <w:rPr>
          <w:rFonts w:hint="cs"/>
          <w:rtl/>
          <w:lang w:eastAsia="he-IL"/>
        </w:rPr>
        <w:t>מ</w:t>
      </w:r>
      <w:r w:rsidR="00CE2CEA">
        <w:rPr>
          <w:rFonts w:hint="cs"/>
          <w:rtl/>
          <w:lang w:eastAsia="he-IL"/>
        </w:rPr>
        <w:t>דובר ברשימה שכלל</w:t>
      </w:r>
      <w:r>
        <w:rPr>
          <w:rFonts w:hint="cs"/>
          <w:rtl/>
          <w:lang w:eastAsia="he-IL"/>
        </w:rPr>
        <w:t>ה א</w:t>
      </w:r>
      <w:r w:rsidR="00724B47">
        <w:rPr>
          <w:rFonts w:hint="cs"/>
          <w:rtl/>
          <w:lang w:eastAsia="he-IL"/>
        </w:rPr>
        <w:t>ותו. כשהוא בא לעלות למטוס רואים</w:t>
      </w:r>
      <w:r>
        <w:rPr>
          <w:rFonts w:hint="cs"/>
          <w:rtl/>
          <w:lang w:eastAsia="he-IL"/>
        </w:rPr>
        <w:t xml:space="preserve"> </w:t>
      </w:r>
      <w:bookmarkStart w:id="515" w:name="_ETM_Q1_2520802"/>
      <w:bookmarkEnd w:id="515"/>
      <w:r>
        <w:rPr>
          <w:rFonts w:hint="cs"/>
          <w:rtl/>
          <w:lang w:eastAsia="he-IL"/>
        </w:rPr>
        <w:t xml:space="preserve">שהוא כלול ברשימה הזאת ולא </w:t>
      </w:r>
      <w:r w:rsidR="00724B47">
        <w:rPr>
          <w:rFonts w:hint="cs"/>
          <w:rtl/>
          <w:lang w:eastAsia="he-IL"/>
        </w:rPr>
        <w:t>נותנים</w:t>
      </w:r>
      <w:r>
        <w:rPr>
          <w:rFonts w:hint="cs"/>
          <w:rtl/>
          <w:lang w:eastAsia="he-IL"/>
        </w:rPr>
        <w:t xml:space="preserve"> לו לעלות למטוס. </w:t>
      </w:r>
      <w:r w:rsidR="00CE2CEA">
        <w:rPr>
          <w:rFonts w:hint="cs"/>
          <w:rtl/>
          <w:lang w:eastAsia="he-IL"/>
        </w:rPr>
        <w:t xml:space="preserve"> </w:t>
      </w:r>
    </w:p>
    <w:p w:rsidR="00CE2CEA" w:rsidRDefault="00CE2CEA" w:rsidP="00CE2CEA">
      <w:pPr>
        <w:rPr>
          <w:rtl/>
          <w:lang w:eastAsia="he-IL"/>
        </w:rPr>
      </w:pPr>
    </w:p>
    <w:p w:rsidR="001177A4" w:rsidRDefault="001177A4" w:rsidP="001177A4">
      <w:pPr>
        <w:pStyle w:val="af6"/>
        <w:keepNext/>
        <w:rPr>
          <w:rtl/>
        </w:rPr>
      </w:pPr>
      <w:bookmarkStart w:id="516" w:name="_ETM_Q1_2523436"/>
      <w:bookmarkStart w:id="517" w:name="ET_yor_5854_53"/>
      <w:bookmarkEnd w:id="516"/>
      <w:r w:rsidRPr="001177A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1177A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7"/>
    </w:p>
    <w:p w:rsidR="001177A4" w:rsidRDefault="001177A4" w:rsidP="001177A4">
      <w:pPr>
        <w:rPr>
          <w:rtl/>
          <w:lang w:eastAsia="he-IL"/>
        </w:rPr>
      </w:pPr>
      <w:bookmarkStart w:id="518" w:name="_ETM_Q1_2524460"/>
      <w:bookmarkStart w:id="519" w:name="_ETM_Q1_2524535"/>
      <w:bookmarkEnd w:id="518"/>
      <w:bookmarkEnd w:id="519"/>
    </w:p>
    <w:p w:rsidR="00CE2CEA" w:rsidRDefault="00CE2CEA" w:rsidP="00CE2CEA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כלול לפני</w:t>
      </w:r>
      <w:r w:rsidR="001177A4">
        <w:rPr>
          <w:rFonts w:hint="cs"/>
          <w:rtl/>
          <w:lang w:eastAsia="he-IL"/>
        </w:rPr>
        <w:t xml:space="preserve"> שקיבלו עליו את האינפורמציה.</w:t>
      </w:r>
      <w:r>
        <w:rPr>
          <w:rFonts w:hint="cs"/>
          <w:rtl/>
          <w:lang w:eastAsia="he-IL"/>
        </w:rPr>
        <w:t xml:space="preserve"> </w:t>
      </w:r>
    </w:p>
    <w:p w:rsidR="00CE2CEA" w:rsidRDefault="00CE2CEA" w:rsidP="00CE2CEA">
      <w:pPr>
        <w:rPr>
          <w:rtl/>
          <w:lang w:eastAsia="he-IL"/>
        </w:rPr>
      </w:pPr>
    </w:p>
    <w:p w:rsidR="001177A4" w:rsidRDefault="001177A4" w:rsidP="001177A4">
      <w:pPr>
        <w:pStyle w:val="a4"/>
        <w:keepNext/>
        <w:rPr>
          <w:rtl/>
        </w:rPr>
      </w:pPr>
      <w:bookmarkStart w:id="520" w:name="_ETM_Q1_2528752"/>
      <w:bookmarkStart w:id="521" w:name="ET_speaker_תומר_רוזנר_54"/>
      <w:bookmarkEnd w:id="520"/>
      <w:r w:rsidRPr="001177A4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תומר רוזנר:</w:t>
      </w:r>
      <w:r w:rsidRPr="001177A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1"/>
    </w:p>
    <w:p w:rsidR="001177A4" w:rsidRDefault="001177A4" w:rsidP="001177A4">
      <w:pPr>
        <w:pStyle w:val="KeepWithNext"/>
        <w:rPr>
          <w:rtl/>
          <w:lang w:eastAsia="he-IL"/>
        </w:rPr>
      </w:pPr>
    </w:p>
    <w:p w:rsidR="00CE2CEA" w:rsidRDefault="001177A4" w:rsidP="001177A4">
      <w:pPr>
        <w:rPr>
          <w:rtl/>
          <w:lang w:eastAsia="he-IL"/>
        </w:rPr>
      </w:pPr>
      <w:bookmarkStart w:id="522" w:name="_ETM_Q1_2529416"/>
      <w:bookmarkStart w:id="523" w:name="_ETM_Q1_2529458"/>
      <w:bookmarkEnd w:id="522"/>
      <w:bookmarkEnd w:id="523"/>
      <w:r>
        <w:rPr>
          <w:rFonts w:hint="cs"/>
          <w:rtl/>
          <w:lang w:eastAsia="he-IL"/>
        </w:rPr>
        <w:t>האינפורמציה ה</w:t>
      </w:r>
      <w:r w:rsidR="00CE2CEA">
        <w:rPr>
          <w:rFonts w:hint="cs"/>
          <w:rtl/>
          <w:lang w:eastAsia="he-IL"/>
        </w:rPr>
        <w:t xml:space="preserve">ספציפית על הטיסה </w:t>
      </w:r>
      <w:r>
        <w:rPr>
          <w:rFonts w:hint="cs"/>
          <w:rtl/>
          <w:lang w:eastAsia="he-IL"/>
        </w:rPr>
        <w:t>ה</w:t>
      </w:r>
      <w:r w:rsidR="00CE2CEA">
        <w:rPr>
          <w:rFonts w:hint="cs"/>
          <w:rtl/>
          <w:lang w:eastAsia="he-IL"/>
        </w:rPr>
        <w:t>זאת</w:t>
      </w:r>
      <w:r>
        <w:rPr>
          <w:rFonts w:hint="cs"/>
          <w:rtl/>
          <w:lang w:eastAsia="he-IL"/>
        </w:rPr>
        <w:t>.</w:t>
      </w:r>
    </w:p>
    <w:p w:rsidR="00CE2CEA" w:rsidRDefault="00CE2CEA" w:rsidP="001177A4">
      <w:pPr>
        <w:ind w:firstLine="0"/>
        <w:rPr>
          <w:rtl/>
          <w:lang w:eastAsia="he-IL"/>
        </w:rPr>
      </w:pPr>
    </w:p>
    <w:p w:rsidR="001177A4" w:rsidRDefault="001177A4" w:rsidP="001177A4">
      <w:pPr>
        <w:pStyle w:val="af6"/>
        <w:keepNext/>
        <w:rPr>
          <w:rtl/>
        </w:rPr>
      </w:pPr>
      <w:bookmarkStart w:id="524" w:name="_ETM_Q1_2532229"/>
      <w:bookmarkStart w:id="525" w:name="ET_yor_5854_55"/>
      <w:bookmarkEnd w:id="524"/>
      <w:r w:rsidRPr="001177A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1177A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5"/>
    </w:p>
    <w:p w:rsidR="001177A4" w:rsidRDefault="001177A4" w:rsidP="001177A4">
      <w:pPr>
        <w:pStyle w:val="KeepWithNext"/>
        <w:rPr>
          <w:rtl/>
          <w:lang w:eastAsia="he-IL"/>
        </w:rPr>
      </w:pPr>
    </w:p>
    <w:p w:rsidR="00CE2CEA" w:rsidRDefault="001177A4" w:rsidP="00CE2CEA">
      <w:pPr>
        <w:rPr>
          <w:rtl/>
          <w:lang w:eastAsia="he-IL"/>
        </w:rPr>
      </w:pPr>
      <w:bookmarkStart w:id="526" w:name="_ETM_Q1_2533119"/>
      <w:bookmarkStart w:id="527" w:name="_ETM_Q1_2533165"/>
      <w:bookmarkEnd w:id="526"/>
      <w:bookmarkEnd w:id="527"/>
      <w:r>
        <w:rPr>
          <w:rFonts w:hint="cs"/>
          <w:rtl/>
          <w:lang w:eastAsia="he-IL"/>
        </w:rPr>
        <w:t xml:space="preserve">מדינות עושות את </w:t>
      </w:r>
      <w:bookmarkStart w:id="528" w:name="_ETM_Q1_2533527"/>
      <w:bookmarkEnd w:id="528"/>
      <w:r>
        <w:rPr>
          <w:rFonts w:hint="cs"/>
          <w:rtl/>
          <w:lang w:eastAsia="he-IL"/>
        </w:rPr>
        <w:t>זה, לא?</w:t>
      </w:r>
      <w:r w:rsidR="00CE2CEA">
        <w:rPr>
          <w:rFonts w:hint="cs"/>
          <w:rtl/>
          <w:lang w:eastAsia="he-IL"/>
        </w:rPr>
        <w:t xml:space="preserve"> </w:t>
      </w:r>
    </w:p>
    <w:p w:rsidR="00CE2CEA" w:rsidRDefault="00CE2CEA" w:rsidP="00CE2CEA">
      <w:pPr>
        <w:rPr>
          <w:rtl/>
          <w:lang w:eastAsia="he-IL"/>
        </w:rPr>
      </w:pPr>
    </w:p>
    <w:p w:rsidR="001177A4" w:rsidRDefault="001177A4" w:rsidP="001177A4">
      <w:pPr>
        <w:pStyle w:val="af9"/>
        <w:keepNext/>
        <w:rPr>
          <w:rtl/>
          <w:lang w:eastAsia="he-IL"/>
        </w:rPr>
      </w:pPr>
      <w:bookmarkStart w:id="529" w:name="ET_guest_761277_56"/>
      <w:r w:rsidRPr="001177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עודד </w:t>
      </w:r>
      <w:proofErr w:type="spellStart"/>
      <w:r>
        <w:rPr>
          <w:rtl/>
          <w:lang w:eastAsia="he-IL"/>
        </w:rPr>
        <w:t>פלר</w:t>
      </w:r>
      <w:proofErr w:type="spellEnd"/>
      <w:r>
        <w:rPr>
          <w:rtl/>
          <w:lang w:eastAsia="he-IL"/>
        </w:rPr>
        <w:t>:</w:t>
      </w:r>
      <w:r w:rsidRPr="001177A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29"/>
    </w:p>
    <w:p w:rsidR="001177A4" w:rsidRDefault="001177A4" w:rsidP="001177A4">
      <w:pPr>
        <w:pStyle w:val="KeepWithNext"/>
        <w:rPr>
          <w:rtl/>
          <w:lang w:eastAsia="he-IL"/>
        </w:rPr>
      </w:pPr>
    </w:p>
    <w:p w:rsidR="00CE2CEA" w:rsidRDefault="001177A4" w:rsidP="005E06C8">
      <w:pPr>
        <w:rPr>
          <w:rtl/>
          <w:lang w:eastAsia="he-IL"/>
        </w:rPr>
      </w:pPr>
      <w:bookmarkStart w:id="530" w:name="_ETM_Q1_2540122"/>
      <w:bookmarkStart w:id="531" w:name="_ETM_Q1_2540171"/>
      <w:bookmarkEnd w:id="530"/>
      <w:bookmarkEnd w:id="531"/>
      <w:r>
        <w:rPr>
          <w:rFonts w:hint="cs"/>
          <w:rtl/>
          <w:lang w:eastAsia="he-IL"/>
        </w:rPr>
        <w:t xml:space="preserve">יכול </w:t>
      </w:r>
      <w:r w:rsidR="00724B47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היות. </w:t>
      </w:r>
      <w:r w:rsidR="005E06C8">
        <w:rPr>
          <w:rFonts w:hint="cs"/>
          <w:rtl/>
          <w:lang w:eastAsia="he-IL"/>
        </w:rPr>
        <w:t xml:space="preserve">בישיבה הקודמת שמענו בפעם </w:t>
      </w:r>
      <w:bookmarkStart w:id="532" w:name="_ETM_Q1_2546994"/>
      <w:bookmarkEnd w:id="532"/>
      <w:r w:rsidR="005E06C8">
        <w:rPr>
          <w:rFonts w:hint="cs"/>
          <w:rtl/>
          <w:lang w:eastAsia="he-IL"/>
        </w:rPr>
        <w:t xml:space="preserve">הראשונה על הרשימה השחורה הזאת של אנשים שהם מנועי כניסה. </w:t>
      </w:r>
      <w:bookmarkStart w:id="533" w:name="_ETM_Q1_2548796"/>
      <w:bookmarkEnd w:id="533"/>
    </w:p>
    <w:p w:rsidR="005E06C8" w:rsidRDefault="005E06C8" w:rsidP="005E06C8">
      <w:pPr>
        <w:ind w:firstLine="0"/>
        <w:rPr>
          <w:rtl/>
          <w:lang w:eastAsia="he-IL"/>
        </w:rPr>
      </w:pPr>
    </w:p>
    <w:p w:rsidR="005E06C8" w:rsidRDefault="005E06C8" w:rsidP="005E06C8">
      <w:pPr>
        <w:pStyle w:val="af6"/>
        <w:keepNext/>
        <w:rPr>
          <w:rtl/>
        </w:rPr>
      </w:pPr>
      <w:bookmarkStart w:id="534" w:name="ET_yor_5854_57"/>
      <w:r w:rsidRPr="005E06C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5E06C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4"/>
    </w:p>
    <w:p w:rsidR="005E06C8" w:rsidRDefault="005E06C8" w:rsidP="005E06C8">
      <w:pPr>
        <w:pStyle w:val="KeepWithNext"/>
        <w:rPr>
          <w:rtl/>
          <w:lang w:eastAsia="he-IL"/>
        </w:rPr>
      </w:pPr>
    </w:p>
    <w:p w:rsidR="005E06C8" w:rsidRPr="005E06C8" w:rsidRDefault="005E06C8" w:rsidP="005E06C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יודע מה הצבע של הרשימה, אבל המדינות עושות את זה. </w:t>
      </w:r>
    </w:p>
    <w:p w:rsidR="00CE2CEA" w:rsidRDefault="00CE2CEA" w:rsidP="00971378">
      <w:pPr>
        <w:ind w:firstLine="0"/>
        <w:rPr>
          <w:rtl/>
          <w:lang w:eastAsia="he-IL"/>
        </w:rPr>
      </w:pPr>
    </w:p>
    <w:p w:rsidR="00971378" w:rsidRDefault="00971378" w:rsidP="00971378">
      <w:pPr>
        <w:pStyle w:val="af9"/>
        <w:keepNext/>
        <w:rPr>
          <w:rtl/>
          <w:lang w:eastAsia="he-IL"/>
        </w:rPr>
      </w:pPr>
      <w:bookmarkStart w:id="535" w:name="_ETM_Q1_2558591"/>
      <w:bookmarkStart w:id="536" w:name="_ETM_Q1_2558675"/>
      <w:bookmarkStart w:id="537" w:name="ET_guest_761277_58"/>
      <w:bookmarkEnd w:id="535"/>
      <w:bookmarkEnd w:id="536"/>
      <w:r w:rsidRPr="009713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עודד </w:t>
      </w:r>
      <w:proofErr w:type="spellStart"/>
      <w:r>
        <w:rPr>
          <w:rtl/>
          <w:lang w:eastAsia="he-IL"/>
        </w:rPr>
        <w:t>פלר</w:t>
      </w:r>
      <w:proofErr w:type="spellEnd"/>
      <w:r>
        <w:rPr>
          <w:rtl/>
          <w:lang w:eastAsia="he-IL"/>
        </w:rPr>
        <w:t>:</w:t>
      </w:r>
      <w:r w:rsidRPr="0097137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37"/>
    </w:p>
    <w:p w:rsidR="00971378" w:rsidRDefault="00971378" w:rsidP="00971378">
      <w:pPr>
        <w:pStyle w:val="KeepWithNext"/>
        <w:rPr>
          <w:rtl/>
          <w:lang w:eastAsia="he-IL"/>
        </w:rPr>
      </w:pPr>
    </w:p>
    <w:p w:rsidR="00971378" w:rsidRPr="00971378" w:rsidRDefault="00971378" w:rsidP="0097137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אולי יכולים למסור לוועדה כמה </w:t>
      </w:r>
      <w:bookmarkStart w:id="538" w:name="_ETM_Q1_2560267"/>
      <w:bookmarkEnd w:id="538"/>
      <w:r>
        <w:rPr>
          <w:rFonts w:hint="cs"/>
          <w:rtl/>
          <w:lang w:eastAsia="he-IL"/>
        </w:rPr>
        <w:t xml:space="preserve">אנשים כלולים ברשימה הזאת היום, ברגע זה, </w:t>
      </w:r>
      <w:bookmarkStart w:id="539" w:name="_ETM_Q1_2561280"/>
      <w:bookmarkEnd w:id="539"/>
      <w:r>
        <w:rPr>
          <w:rFonts w:hint="cs"/>
          <w:rtl/>
          <w:lang w:eastAsia="he-IL"/>
        </w:rPr>
        <w:t xml:space="preserve">למה הכניסו אותם, </w:t>
      </w:r>
      <w:r w:rsidR="00724B47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מה העילות להכניס אותם לרשימה. </w:t>
      </w:r>
    </w:p>
    <w:p w:rsidR="00CE2CEA" w:rsidRDefault="00CE2CEA" w:rsidP="00CE2CEA">
      <w:pPr>
        <w:rPr>
          <w:rtl/>
          <w:lang w:eastAsia="he-IL"/>
        </w:rPr>
      </w:pPr>
    </w:p>
    <w:p w:rsidR="00971378" w:rsidRDefault="00971378" w:rsidP="00971378">
      <w:pPr>
        <w:pStyle w:val="af6"/>
        <w:keepNext/>
        <w:rPr>
          <w:rtl/>
        </w:rPr>
      </w:pPr>
      <w:bookmarkStart w:id="540" w:name="ET_yor_5854_59"/>
      <w:r w:rsidRPr="0097137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97137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0"/>
    </w:p>
    <w:p w:rsidR="00971378" w:rsidRDefault="00971378" w:rsidP="00971378">
      <w:pPr>
        <w:pStyle w:val="KeepWithNext"/>
        <w:rPr>
          <w:rtl/>
          <w:lang w:eastAsia="he-IL"/>
        </w:rPr>
      </w:pPr>
    </w:p>
    <w:p w:rsidR="00CE2CEA" w:rsidRDefault="00CE2CEA" w:rsidP="00CE2CEA">
      <w:pPr>
        <w:rPr>
          <w:rtl/>
          <w:lang w:eastAsia="he-IL"/>
        </w:rPr>
      </w:pPr>
      <w:r>
        <w:rPr>
          <w:rFonts w:hint="cs"/>
          <w:rtl/>
          <w:lang w:eastAsia="he-IL"/>
        </w:rPr>
        <w:t>מה זה רלוונטי</w:t>
      </w:r>
      <w:r w:rsidR="00971378">
        <w:rPr>
          <w:rFonts w:hint="cs"/>
          <w:rtl/>
          <w:lang w:eastAsia="he-IL"/>
        </w:rPr>
        <w:t xml:space="preserve"> לנוסח </w:t>
      </w:r>
      <w:bookmarkStart w:id="541" w:name="_ETM_Q1_2564805"/>
      <w:bookmarkEnd w:id="541"/>
      <w:r w:rsidR="00971378">
        <w:rPr>
          <w:rFonts w:hint="cs"/>
          <w:rtl/>
          <w:lang w:eastAsia="he-IL"/>
        </w:rPr>
        <w:t>החוק?</w:t>
      </w:r>
    </w:p>
    <w:p w:rsidR="00CE2CEA" w:rsidRDefault="00CE2CEA" w:rsidP="00CE2CEA">
      <w:pPr>
        <w:rPr>
          <w:rtl/>
          <w:lang w:eastAsia="he-IL"/>
        </w:rPr>
      </w:pPr>
    </w:p>
    <w:p w:rsidR="00971378" w:rsidRDefault="00971378" w:rsidP="00971378">
      <w:pPr>
        <w:pStyle w:val="af9"/>
        <w:keepNext/>
        <w:rPr>
          <w:rtl/>
          <w:lang w:eastAsia="he-IL"/>
        </w:rPr>
      </w:pPr>
      <w:bookmarkStart w:id="542" w:name="_ETM_Q1_2569331"/>
      <w:bookmarkStart w:id="543" w:name="ET_guest_761277_60"/>
      <w:bookmarkEnd w:id="542"/>
      <w:r w:rsidRPr="009713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עודד </w:t>
      </w:r>
      <w:proofErr w:type="spellStart"/>
      <w:r>
        <w:rPr>
          <w:rtl/>
          <w:lang w:eastAsia="he-IL"/>
        </w:rPr>
        <w:t>פלר</w:t>
      </w:r>
      <w:proofErr w:type="spellEnd"/>
      <w:r>
        <w:rPr>
          <w:rtl/>
          <w:lang w:eastAsia="he-IL"/>
        </w:rPr>
        <w:t>:</w:t>
      </w:r>
      <w:r w:rsidRPr="0097137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43"/>
    </w:p>
    <w:p w:rsidR="00971378" w:rsidRDefault="00971378" w:rsidP="00971378">
      <w:pPr>
        <w:pStyle w:val="KeepWithNext"/>
        <w:rPr>
          <w:rtl/>
          <w:lang w:eastAsia="he-IL"/>
        </w:rPr>
      </w:pPr>
    </w:p>
    <w:p w:rsidR="00CE2CEA" w:rsidRDefault="00971378" w:rsidP="00724B47">
      <w:pPr>
        <w:rPr>
          <w:rtl/>
          <w:lang w:eastAsia="he-IL"/>
        </w:rPr>
      </w:pPr>
      <w:bookmarkStart w:id="544" w:name="_ETM_Q1_2569895"/>
      <w:bookmarkStart w:id="545" w:name="_ETM_Q1_2569929"/>
      <w:bookmarkEnd w:id="544"/>
      <w:bookmarkEnd w:id="545"/>
      <w:r>
        <w:rPr>
          <w:rFonts w:hint="cs"/>
          <w:rtl/>
          <w:lang w:eastAsia="he-IL"/>
        </w:rPr>
        <w:t xml:space="preserve">כי אלה אנשים שימנעו מהם להגיע, </w:t>
      </w:r>
      <w:r w:rsidR="00CE2CEA">
        <w:rPr>
          <w:rFonts w:hint="cs"/>
          <w:rtl/>
          <w:lang w:eastAsia="he-IL"/>
        </w:rPr>
        <w:t>אנשים שיעצרו אותם בעלייה למטוס.</w:t>
      </w:r>
    </w:p>
    <w:p w:rsidR="00CE2CEA" w:rsidRDefault="00CE2CEA" w:rsidP="00CE2CEA">
      <w:pPr>
        <w:rPr>
          <w:rtl/>
          <w:lang w:eastAsia="he-IL"/>
        </w:rPr>
      </w:pPr>
    </w:p>
    <w:p w:rsidR="00971378" w:rsidRDefault="00971378" w:rsidP="00971378">
      <w:pPr>
        <w:pStyle w:val="af6"/>
        <w:keepNext/>
        <w:rPr>
          <w:rtl/>
        </w:rPr>
      </w:pPr>
      <w:bookmarkStart w:id="546" w:name="_ETM_Q1_2576361"/>
      <w:bookmarkStart w:id="547" w:name="ET_yor_5854_61"/>
      <w:bookmarkEnd w:id="546"/>
      <w:r w:rsidRPr="0097137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97137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7"/>
    </w:p>
    <w:p w:rsidR="00971378" w:rsidRDefault="00971378" w:rsidP="00971378">
      <w:pPr>
        <w:pStyle w:val="KeepWithNext"/>
        <w:rPr>
          <w:rtl/>
          <w:lang w:eastAsia="he-IL"/>
        </w:rPr>
      </w:pPr>
    </w:p>
    <w:p w:rsidR="00971378" w:rsidRPr="00971378" w:rsidRDefault="008D28FE" w:rsidP="008D28FE">
      <w:pPr>
        <w:ind w:firstLine="0"/>
        <w:rPr>
          <w:rtl/>
          <w:lang w:eastAsia="he-IL"/>
        </w:rPr>
      </w:pPr>
      <w:bookmarkStart w:id="548" w:name="_ETM_Q1_2577105"/>
      <w:bookmarkStart w:id="549" w:name="_ETM_Q1_2577140"/>
      <w:bookmarkStart w:id="550" w:name="_ETM_Q1_2630957"/>
      <w:bookmarkEnd w:id="548"/>
      <w:bookmarkEnd w:id="549"/>
      <w:bookmarkEnd w:id="550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תודה רבה על השתתפותכם, הישיבה נעולה.</w:t>
      </w:r>
    </w:p>
    <w:p w:rsidR="00CE2CEA" w:rsidRDefault="00CE2CEA" w:rsidP="00CE2CEA">
      <w:pPr>
        <w:rPr>
          <w:rtl/>
          <w:lang w:eastAsia="he-IL"/>
        </w:rPr>
      </w:pPr>
    </w:p>
    <w:p w:rsidR="00CE2CEA" w:rsidRDefault="00CE2CEA" w:rsidP="008D28FE">
      <w:pPr>
        <w:ind w:firstLine="0"/>
        <w:rPr>
          <w:rtl/>
          <w:lang w:eastAsia="he-IL"/>
        </w:rPr>
      </w:pPr>
    </w:p>
    <w:p w:rsidR="008D28FE" w:rsidRDefault="008D28FE" w:rsidP="008D28FE">
      <w:pPr>
        <w:pStyle w:val="afc"/>
        <w:keepNext/>
        <w:rPr>
          <w:rtl/>
          <w:lang w:eastAsia="he-IL"/>
        </w:rPr>
      </w:pPr>
      <w:bookmarkStart w:id="551" w:name="ET_meetingend_62"/>
      <w:r w:rsidRPr="008D28FE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10:35.</w:t>
      </w:r>
      <w:r w:rsidRPr="008D28FE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551"/>
    </w:p>
    <w:p w:rsidR="008D28FE" w:rsidRDefault="008D28FE" w:rsidP="008D28FE">
      <w:pPr>
        <w:pStyle w:val="KeepWithNext"/>
        <w:rPr>
          <w:rtl/>
          <w:lang w:eastAsia="he-IL"/>
        </w:rPr>
      </w:pPr>
    </w:p>
    <w:p w:rsidR="008D28FE" w:rsidRPr="008D28FE" w:rsidRDefault="008D28FE" w:rsidP="008D28FE">
      <w:pPr>
        <w:rPr>
          <w:rtl/>
          <w:lang w:eastAsia="he-IL"/>
        </w:rPr>
      </w:pPr>
      <w:bookmarkStart w:id="552" w:name="_ETM_Q1_2646345"/>
      <w:bookmarkEnd w:id="552"/>
    </w:p>
    <w:p w:rsidR="00CE2CEA" w:rsidRDefault="00CE2CEA" w:rsidP="00CE2CEA">
      <w:pPr>
        <w:rPr>
          <w:rtl/>
          <w:lang w:eastAsia="he-IL"/>
        </w:rPr>
      </w:pPr>
    </w:p>
    <w:p w:rsidR="00CE2CEA" w:rsidRDefault="00CE2CEA" w:rsidP="00CE2CEA">
      <w:pPr>
        <w:rPr>
          <w:rtl/>
          <w:lang w:eastAsia="he-IL"/>
        </w:rPr>
      </w:pPr>
    </w:p>
    <w:p w:rsidR="00CE2CEA" w:rsidRPr="00CE2CEA" w:rsidRDefault="00CE2CEA" w:rsidP="00CE2CEA">
      <w:pPr>
        <w:rPr>
          <w:rtl/>
          <w:lang w:eastAsia="he-IL"/>
        </w:rPr>
      </w:pPr>
    </w:p>
    <w:p w:rsidR="009B4662" w:rsidRDefault="009B4662" w:rsidP="009B4662">
      <w:pPr>
        <w:rPr>
          <w:rtl/>
          <w:lang w:eastAsia="he-IL"/>
        </w:rPr>
      </w:pPr>
    </w:p>
    <w:p w:rsidR="009B4662" w:rsidRPr="009B4662" w:rsidRDefault="009B4662" w:rsidP="009B4662">
      <w:pPr>
        <w:rPr>
          <w:lang w:eastAsia="he-IL"/>
        </w:rPr>
      </w:pPr>
      <w:bookmarkStart w:id="553" w:name="_GoBack"/>
      <w:bookmarkEnd w:id="553"/>
    </w:p>
    <w:sectPr w:rsidR="009B4662" w:rsidRPr="009B4662" w:rsidSect="00453875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60499" w:rsidRDefault="00860499">
      <w:r>
        <w:separator/>
      </w:r>
    </w:p>
  </w:endnote>
  <w:endnote w:type="continuationSeparator" w:id="0">
    <w:p w:rsidR="00860499" w:rsidRDefault="008604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60499" w:rsidRDefault="00860499">
      <w:r>
        <w:separator/>
      </w:r>
    </w:p>
  </w:footnote>
  <w:footnote w:type="continuationSeparator" w:id="0">
    <w:p w:rsidR="00860499" w:rsidRDefault="0086049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47654" w:rsidRDefault="00F47654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F47654" w:rsidRDefault="00F47654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47654" w:rsidRDefault="00F47654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453875">
      <w:rPr>
        <w:rStyle w:val="af7"/>
        <w:noProof/>
        <w:rtl/>
      </w:rPr>
      <w:t>9</w:t>
    </w:r>
    <w:r>
      <w:rPr>
        <w:rStyle w:val="af7"/>
      </w:rPr>
      <w:fldChar w:fldCharType="end"/>
    </w:r>
  </w:p>
  <w:p w:rsidR="00F47654" w:rsidRPr="00CC5815" w:rsidRDefault="00F47654" w:rsidP="008E5E3F">
    <w:pPr>
      <w:pStyle w:val="a3"/>
      <w:ind w:firstLine="0"/>
    </w:pPr>
    <w:r>
      <w:rPr>
        <w:rtl/>
      </w:rPr>
      <w:t>ועדת הפנים והגנת הסביבה</w:t>
    </w:r>
  </w:p>
  <w:p w:rsidR="00F47654" w:rsidRPr="00CC5815" w:rsidRDefault="00F47654" w:rsidP="008E5E3F">
    <w:pPr>
      <w:pStyle w:val="a3"/>
      <w:ind w:firstLine="0"/>
      <w:rPr>
        <w:rtl/>
      </w:rPr>
    </w:pPr>
    <w:r>
      <w:rPr>
        <w:rtl/>
      </w:rPr>
      <w:t>21/06/2022</w:t>
    </w:r>
  </w:p>
  <w:p w:rsidR="00F47654" w:rsidRPr="00CC5815" w:rsidRDefault="00F47654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47654" w:rsidRDefault="00F47654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7D56A060" wp14:editId="7F53731D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47654" w:rsidRDefault="00F47654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F47654" w:rsidRDefault="00F47654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24FF03B9"/>
    <w:multiLevelType w:val="hybridMultilevel"/>
    <w:tmpl w:val="EC840CCA"/>
    <w:lvl w:ilvl="0" w:tplc="B9FEE3C0">
      <w:start w:val="1"/>
      <w:numFmt w:val="decimal"/>
      <w:lvlText w:val="%1.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2" w15:restartNumberingAfterBreak="0">
    <w:nsid w:val="3AC735B4"/>
    <w:multiLevelType w:val="hybridMultilevel"/>
    <w:tmpl w:val="4BA8D63C"/>
    <w:lvl w:ilvl="0" w:tplc="78688BB6">
      <w:start w:val="1"/>
      <w:numFmt w:val="decimal"/>
      <w:lvlText w:val="(%1)"/>
      <w:lvlJc w:val="left"/>
      <w:pPr>
        <w:ind w:left="39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4680" w:hanging="360"/>
      </w:pPr>
    </w:lvl>
    <w:lvl w:ilvl="2" w:tplc="0409001B" w:tentative="1">
      <w:start w:val="1"/>
      <w:numFmt w:val="lowerRoman"/>
      <w:lvlText w:val="%3."/>
      <w:lvlJc w:val="right"/>
      <w:pPr>
        <w:ind w:left="5400" w:hanging="180"/>
      </w:pPr>
    </w:lvl>
    <w:lvl w:ilvl="3" w:tplc="0409000F" w:tentative="1">
      <w:start w:val="1"/>
      <w:numFmt w:val="decimal"/>
      <w:lvlText w:val="%4."/>
      <w:lvlJc w:val="left"/>
      <w:pPr>
        <w:ind w:left="6120" w:hanging="360"/>
      </w:pPr>
    </w:lvl>
    <w:lvl w:ilvl="4" w:tplc="04090019" w:tentative="1">
      <w:start w:val="1"/>
      <w:numFmt w:val="lowerLetter"/>
      <w:lvlText w:val="%5."/>
      <w:lvlJc w:val="left"/>
      <w:pPr>
        <w:ind w:left="6840" w:hanging="360"/>
      </w:pPr>
    </w:lvl>
    <w:lvl w:ilvl="5" w:tplc="0409001B" w:tentative="1">
      <w:start w:val="1"/>
      <w:numFmt w:val="lowerRoman"/>
      <w:lvlText w:val="%6."/>
      <w:lvlJc w:val="right"/>
      <w:pPr>
        <w:ind w:left="7560" w:hanging="180"/>
      </w:pPr>
    </w:lvl>
    <w:lvl w:ilvl="6" w:tplc="0409000F" w:tentative="1">
      <w:start w:val="1"/>
      <w:numFmt w:val="decimal"/>
      <w:lvlText w:val="%7."/>
      <w:lvlJc w:val="left"/>
      <w:pPr>
        <w:ind w:left="8280" w:hanging="360"/>
      </w:pPr>
    </w:lvl>
    <w:lvl w:ilvl="7" w:tplc="04090019" w:tentative="1">
      <w:start w:val="1"/>
      <w:numFmt w:val="lowerLetter"/>
      <w:lvlText w:val="%8."/>
      <w:lvlJc w:val="left"/>
      <w:pPr>
        <w:ind w:left="9000" w:hanging="360"/>
      </w:pPr>
    </w:lvl>
    <w:lvl w:ilvl="8" w:tplc="0409001B" w:tentative="1">
      <w:start w:val="1"/>
      <w:numFmt w:val="lowerRoman"/>
      <w:lvlText w:val="%9."/>
      <w:lvlJc w:val="right"/>
      <w:pPr>
        <w:ind w:left="9720" w:hanging="180"/>
      </w:pPr>
    </w:lvl>
  </w:abstractNum>
  <w:abstractNum w:abstractNumId="3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4C226BBE"/>
    <w:multiLevelType w:val="hybridMultilevel"/>
    <w:tmpl w:val="73ECA6B0"/>
    <w:lvl w:ilvl="0" w:tplc="1834042C">
      <w:start w:val="1"/>
      <w:numFmt w:val="decimal"/>
      <w:lvlText w:val="(%1)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5" w15:restartNumberingAfterBreak="0">
    <w:nsid w:val="5AC87990"/>
    <w:multiLevelType w:val="hybridMultilevel"/>
    <w:tmpl w:val="60CA875E"/>
    <w:lvl w:ilvl="0" w:tplc="F31AB976">
      <w:start w:val="1"/>
      <w:numFmt w:val="decimal"/>
      <w:lvlText w:val="(%1)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5"/>
  </w:num>
  <w:num w:numId="5">
    <w:abstractNumId w:val="4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69A0"/>
    <w:rsid w:val="0002047E"/>
    <w:rsid w:val="00027E9F"/>
    <w:rsid w:val="00037279"/>
    <w:rsid w:val="00067F42"/>
    <w:rsid w:val="00081600"/>
    <w:rsid w:val="00081C6D"/>
    <w:rsid w:val="00092B80"/>
    <w:rsid w:val="000A17C6"/>
    <w:rsid w:val="000B060C"/>
    <w:rsid w:val="000B2EE6"/>
    <w:rsid w:val="000C47F5"/>
    <w:rsid w:val="000E3314"/>
    <w:rsid w:val="000F2459"/>
    <w:rsid w:val="00105853"/>
    <w:rsid w:val="00107055"/>
    <w:rsid w:val="001177A4"/>
    <w:rsid w:val="00127EBE"/>
    <w:rsid w:val="001459CD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1F021A"/>
    <w:rsid w:val="002016FF"/>
    <w:rsid w:val="00201C96"/>
    <w:rsid w:val="00227FEF"/>
    <w:rsid w:val="00261554"/>
    <w:rsid w:val="00275C03"/>
    <w:rsid w:val="00280D58"/>
    <w:rsid w:val="002D4BDB"/>
    <w:rsid w:val="002E4CC0"/>
    <w:rsid w:val="002E5E31"/>
    <w:rsid w:val="00303B4C"/>
    <w:rsid w:val="00321E62"/>
    <w:rsid w:val="00327BF8"/>
    <w:rsid w:val="00340AFA"/>
    <w:rsid w:val="003658CB"/>
    <w:rsid w:val="00366CFB"/>
    <w:rsid w:val="0036731D"/>
    <w:rsid w:val="0036794C"/>
    <w:rsid w:val="00373508"/>
    <w:rsid w:val="00396023"/>
    <w:rsid w:val="003B12B7"/>
    <w:rsid w:val="003C279D"/>
    <w:rsid w:val="003F0A5F"/>
    <w:rsid w:val="0040127E"/>
    <w:rsid w:val="00420E41"/>
    <w:rsid w:val="00424C94"/>
    <w:rsid w:val="00447608"/>
    <w:rsid w:val="00451746"/>
    <w:rsid w:val="00453875"/>
    <w:rsid w:val="00470EAC"/>
    <w:rsid w:val="004730FA"/>
    <w:rsid w:val="004764D1"/>
    <w:rsid w:val="0049458B"/>
    <w:rsid w:val="00495FD8"/>
    <w:rsid w:val="004A2CC5"/>
    <w:rsid w:val="004A6BC3"/>
    <w:rsid w:val="004B0A65"/>
    <w:rsid w:val="004B1BE9"/>
    <w:rsid w:val="004B68D9"/>
    <w:rsid w:val="004C1A75"/>
    <w:rsid w:val="00500C0C"/>
    <w:rsid w:val="00546678"/>
    <w:rsid w:val="00547958"/>
    <w:rsid w:val="005506B9"/>
    <w:rsid w:val="005817EC"/>
    <w:rsid w:val="00590B77"/>
    <w:rsid w:val="005A342D"/>
    <w:rsid w:val="005C363E"/>
    <w:rsid w:val="005D61F3"/>
    <w:rsid w:val="005E06C8"/>
    <w:rsid w:val="005E1C6B"/>
    <w:rsid w:val="005F76B0"/>
    <w:rsid w:val="00611921"/>
    <w:rsid w:val="006320EA"/>
    <w:rsid w:val="00634F61"/>
    <w:rsid w:val="00652DA9"/>
    <w:rsid w:val="00674DEE"/>
    <w:rsid w:val="00695A47"/>
    <w:rsid w:val="006A0CB7"/>
    <w:rsid w:val="006A64FB"/>
    <w:rsid w:val="006E4A39"/>
    <w:rsid w:val="006F0259"/>
    <w:rsid w:val="00700433"/>
    <w:rsid w:val="00702755"/>
    <w:rsid w:val="0070472C"/>
    <w:rsid w:val="00717BD3"/>
    <w:rsid w:val="007226B6"/>
    <w:rsid w:val="00724B47"/>
    <w:rsid w:val="00733E5D"/>
    <w:rsid w:val="007509A6"/>
    <w:rsid w:val="0076587D"/>
    <w:rsid w:val="007872B4"/>
    <w:rsid w:val="00791CBE"/>
    <w:rsid w:val="007A4D31"/>
    <w:rsid w:val="007C2838"/>
    <w:rsid w:val="007C693F"/>
    <w:rsid w:val="007C6ADD"/>
    <w:rsid w:val="00801B43"/>
    <w:rsid w:val="0082136D"/>
    <w:rsid w:val="008320F6"/>
    <w:rsid w:val="00841223"/>
    <w:rsid w:val="00846BE9"/>
    <w:rsid w:val="00853207"/>
    <w:rsid w:val="00860499"/>
    <w:rsid w:val="00866433"/>
    <w:rsid w:val="008713A4"/>
    <w:rsid w:val="00875F10"/>
    <w:rsid w:val="00884F8D"/>
    <w:rsid w:val="008C37EA"/>
    <w:rsid w:val="008C6035"/>
    <w:rsid w:val="008C7015"/>
    <w:rsid w:val="008D1DFB"/>
    <w:rsid w:val="008D28FE"/>
    <w:rsid w:val="008E03B4"/>
    <w:rsid w:val="008E5E3F"/>
    <w:rsid w:val="0090279B"/>
    <w:rsid w:val="00914904"/>
    <w:rsid w:val="009258CE"/>
    <w:rsid w:val="009515F0"/>
    <w:rsid w:val="00971378"/>
    <w:rsid w:val="009726EE"/>
    <w:rsid w:val="009830CB"/>
    <w:rsid w:val="009840E0"/>
    <w:rsid w:val="009B08DD"/>
    <w:rsid w:val="009B4662"/>
    <w:rsid w:val="009D478A"/>
    <w:rsid w:val="009E6E93"/>
    <w:rsid w:val="009F1518"/>
    <w:rsid w:val="009F5773"/>
    <w:rsid w:val="00A052AF"/>
    <w:rsid w:val="00A15971"/>
    <w:rsid w:val="00A22C90"/>
    <w:rsid w:val="00A42723"/>
    <w:rsid w:val="00A64A6D"/>
    <w:rsid w:val="00A66020"/>
    <w:rsid w:val="00A710AE"/>
    <w:rsid w:val="00A710D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A748F"/>
    <w:rsid w:val="00BB1948"/>
    <w:rsid w:val="00BD47B7"/>
    <w:rsid w:val="00C134B3"/>
    <w:rsid w:val="00C135D5"/>
    <w:rsid w:val="00C22DCB"/>
    <w:rsid w:val="00C3529D"/>
    <w:rsid w:val="00C3598A"/>
    <w:rsid w:val="00C360BC"/>
    <w:rsid w:val="00C433E1"/>
    <w:rsid w:val="00C44800"/>
    <w:rsid w:val="00C52EC2"/>
    <w:rsid w:val="00C61DC1"/>
    <w:rsid w:val="00C642D4"/>
    <w:rsid w:val="00C64AFF"/>
    <w:rsid w:val="00C661EE"/>
    <w:rsid w:val="00C72438"/>
    <w:rsid w:val="00C763E4"/>
    <w:rsid w:val="00C8624A"/>
    <w:rsid w:val="00C92E70"/>
    <w:rsid w:val="00CA5363"/>
    <w:rsid w:val="00CB6D60"/>
    <w:rsid w:val="00CC5815"/>
    <w:rsid w:val="00CE24B8"/>
    <w:rsid w:val="00CE2CEA"/>
    <w:rsid w:val="00CE2FC4"/>
    <w:rsid w:val="00CE5849"/>
    <w:rsid w:val="00D03215"/>
    <w:rsid w:val="00D278F7"/>
    <w:rsid w:val="00D37550"/>
    <w:rsid w:val="00D40A29"/>
    <w:rsid w:val="00D41D90"/>
    <w:rsid w:val="00D45D27"/>
    <w:rsid w:val="00D86E57"/>
    <w:rsid w:val="00D92FB9"/>
    <w:rsid w:val="00D96B24"/>
    <w:rsid w:val="00DC1284"/>
    <w:rsid w:val="00DE5B80"/>
    <w:rsid w:val="00E15F57"/>
    <w:rsid w:val="00E30D65"/>
    <w:rsid w:val="00E33AE3"/>
    <w:rsid w:val="00E61903"/>
    <w:rsid w:val="00E64116"/>
    <w:rsid w:val="00EA0566"/>
    <w:rsid w:val="00EA624B"/>
    <w:rsid w:val="00EB057D"/>
    <w:rsid w:val="00EB18E4"/>
    <w:rsid w:val="00EB2A9A"/>
    <w:rsid w:val="00EB5C85"/>
    <w:rsid w:val="00EC0AC2"/>
    <w:rsid w:val="00EC1FB3"/>
    <w:rsid w:val="00EC2CD4"/>
    <w:rsid w:val="00EE09AD"/>
    <w:rsid w:val="00EF2FFE"/>
    <w:rsid w:val="00F053E5"/>
    <w:rsid w:val="00F10D2D"/>
    <w:rsid w:val="00F16831"/>
    <w:rsid w:val="00F3623F"/>
    <w:rsid w:val="00F41C33"/>
    <w:rsid w:val="00F423F1"/>
    <w:rsid w:val="00F47654"/>
    <w:rsid w:val="00F4792E"/>
    <w:rsid w:val="00F51240"/>
    <w:rsid w:val="00F53584"/>
    <w:rsid w:val="00F549E5"/>
    <w:rsid w:val="00F63F05"/>
    <w:rsid w:val="00F72368"/>
    <w:rsid w:val="00F75CB5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9B4662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List Paragraph"/>
    <w:basedOn w:val="a"/>
    <w:uiPriority w:val="34"/>
    <w:qFormat/>
    <w:rsid w:val="00F47654"/>
    <w:pPr>
      <w:ind w:left="720"/>
      <w:contextualSpacing/>
    </w:pPr>
  </w:style>
  <w:style w:type="table" w:styleId="afe">
    <w:name w:val="Table Grid"/>
    <w:basedOn w:val="a1"/>
    <w:rsid w:val="00D92FB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4FD069-DAA1-47E6-B183-B5338825CD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609</TotalTime>
  <Pages>9</Pages>
  <Words>2469</Words>
  <Characters>14079</Characters>
  <Application>Microsoft Office Word</Application>
  <DocSecurity>0</DocSecurity>
  <Lines>117</Lines>
  <Paragraphs>33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16515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65</cp:revision>
  <cp:lastPrinted>2015-07-20T08:20:00Z</cp:lastPrinted>
  <dcterms:created xsi:type="dcterms:W3CDTF">2018-05-03T11:21:00Z</dcterms:created>
  <dcterms:modified xsi:type="dcterms:W3CDTF">2022-08-15T07:03:00Z</dcterms:modified>
</cp:coreProperties>
</file>