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202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5F1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202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F202E" w:rsidP="0055048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50482">
        <w:rPr>
          <w:rFonts w:hint="cs"/>
          <w:b/>
          <w:bCs/>
          <w:rtl/>
        </w:rPr>
        <w:t>373</w:t>
      </w:r>
    </w:p>
    <w:p w:rsidR="00E64116" w:rsidRPr="008713A4" w:rsidRDefault="006F202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6F202E" w:rsidP="006F202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(26 במאי 2025), שעה 13:</w:t>
      </w:r>
      <w:r>
        <w:rPr>
          <w:rFonts w:hint="cs"/>
          <w:b/>
          <w:bCs/>
          <w:u w:val="single"/>
          <w:rtl/>
        </w:rPr>
        <w:t>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202E" w:rsidP="006F202E">
      <w:pPr>
        <w:spacing w:before="60"/>
        <w:ind w:firstLine="0"/>
        <w:rPr>
          <w:rtl/>
        </w:rPr>
      </w:pPr>
      <w:bookmarkStart w:id="0" w:name="ET_hatsach_645354_1"/>
      <w:r w:rsidRPr="006F202E">
        <w:rPr>
          <w:rStyle w:val="TagStyle"/>
          <w:rtl/>
        </w:rPr>
        <w:t xml:space="preserve"> &lt;&lt; הצח &gt;&gt; </w:t>
      </w:r>
      <w:r w:rsidRPr="006F202E">
        <w:rPr>
          <w:rtl/>
        </w:rPr>
        <w:t xml:space="preserve">הצעת חוק הכניסה לישראל (תיקון מס' 42) (הרחקתם מישראל של מסתננים התומכים בממשל מדינתם), </w:t>
      </w:r>
      <w:proofErr w:type="spellStart"/>
      <w:r w:rsidRPr="006F202E">
        <w:rPr>
          <w:rtl/>
        </w:rPr>
        <w:t>התשפ"ה</w:t>
      </w:r>
      <w:proofErr w:type="spellEnd"/>
      <w:r w:rsidRPr="006F202E">
        <w:rPr>
          <w:rtl/>
        </w:rPr>
        <w:t xml:space="preserve">–2025, של ח"כ יוליה </w:t>
      </w:r>
      <w:proofErr w:type="spellStart"/>
      <w:r w:rsidRPr="006F202E">
        <w:rPr>
          <w:rtl/>
        </w:rPr>
        <w:t>מלינובסקי</w:t>
      </w:r>
      <w:proofErr w:type="spellEnd"/>
      <w:r w:rsidRPr="006F202E">
        <w:rPr>
          <w:rStyle w:val="TagStyle"/>
          <w:rtl/>
        </w:rPr>
        <w:t xml:space="preserve"> &lt;&lt; הצח &gt;&gt;</w:t>
      </w:r>
      <w:r w:rsidR="00A64969">
        <w:rPr>
          <w:rFonts w:hint="cs"/>
          <w:rtl/>
        </w:rPr>
        <w:t>,</w:t>
      </w:r>
      <w:r w:rsidRPr="006F202E">
        <w:rPr>
          <w:rtl/>
        </w:rPr>
        <w:t xml:space="preserve"> </w:t>
      </w:r>
      <w:r w:rsidR="00A64969">
        <w:rPr>
          <w:rFonts w:hint="cs"/>
          <w:rtl/>
        </w:rPr>
        <w:t xml:space="preserve">אליהו רביבו, יצחק </w:t>
      </w:r>
      <w:proofErr w:type="spellStart"/>
      <w:r w:rsidR="00A64969">
        <w:rPr>
          <w:rFonts w:hint="cs"/>
          <w:rtl/>
        </w:rPr>
        <w:t>קרויזר</w:t>
      </w:r>
      <w:proofErr w:type="spellEnd"/>
      <w:r w:rsidR="00A64969">
        <w:rPr>
          <w:rFonts w:hint="cs"/>
          <w:rtl/>
        </w:rPr>
        <w:t xml:space="preserve"> ולימור </w:t>
      </w:r>
      <w:proofErr w:type="spellStart"/>
      <w:r w:rsidR="00A64969">
        <w:rPr>
          <w:rFonts w:hint="cs"/>
          <w:rtl/>
        </w:rPr>
        <w:t>סון</w:t>
      </w:r>
      <w:proofErr w:type="spellEnd"/>
      <w:r w:rsidR="00A64969">
        <w:rPr>
          <w:rFonts w:hint="cs"/>
          <w:rtl/>
        </w:rPr>
        <w:t xml:space="preserve"> הר מלך. </w:t>
      </w:r>
      <w:r w:rsidRPr="006F202E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75F16" w:rsidRDefault="00275F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5B75C7" w:rsidP="00EC1FB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חבר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F202E" w:rsidP="00EC1FB3">
      <w:pPr>
        <w:ind w:firstLine="0"/>
        <w:rPr>
          <w:rtl/>
        </w:rPr>
      </w:pPr>
      <w:r w:rsidRPr="006F202E">
        <w:rPr>
          <w:rtl/>
        </w:rPr>
        <w:t>יעקב אשר – היו"ר</w:t>
      </w:r>
    </w:p>
    <w:p w:rsidR="00A157A6" w:rsidRDefault="00A157A6" w:rsidP="00EC1FB3">
      <w:pPr>
        <w:ind w:firstLine="0"/>
        <w:rPr>
          <w:rtl/>
        </w:rPr>
      </w:pPr>
    </w:p>
    <w:p w:rsidR="00275F16" w:rsidRDefault="00275F16" w:rsidP="00EC1FB3">
      <w:pPr>
        <w:ind w:firstLine="0"/>
        <w:rPr>
          <w:rtl/>
        </w:rPr>
      </w:pPr>
    </w:p>
    <w:p w:rsidR="00A157A6" w:rsidRPr="00A157A6" w:rsidRDefault="00A157A6" w:rsidP="00EC1FB3">
      <w:pPr>
        <w:ind w:firstLine="0"/>
        <w:rPr>
          <w:b/>
          <w:bCs/>
          <w:u w:val="single"/>
          <w:rtl/>
        </w:rPr>
      </w:pPr>
      <w:r w:rsidRPr="00A157A6">
        <w:rPr>
          <w:rFonts w:hint="cs"/>
          <w:b/>
          <w:bCs/>
          <w:u w:val="single"/>
          <w:rtl/>
        </w:rPr>
        <w:t>חבר הכנסת:</w:t>
      </w:r>
    </w:p>
    <w:p w:rsidR="00A157A6" w:rsidRPr="006F202E" w:rsidRDefault="00A157A6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E64116" w:rsidRDefault="00E64116" w:rsidP="00DE5B80">
      <w:pPr>
        <w:ind w:firstLine="0"/>
        <w:rPr>
          <w:rtl/>
        </w:rPr>
      </w:pPr>
      <w:bookmarkStart w:id="1" w:name="_ETM_Q1_227201"/>
      <w:bookmarkStart w:id="2" w:name="_ETM_Q1_227326"/>
      <w:bookmarkEnd w:id="1"/>
      <w:bookmarkEnd w:id="2"/>
    </w:p>
    <w:p w:rsidR="00275F16" w:rsidRDefault="00275F16" w:rsidP="00DE5B80">
      <w:pPr>
        <w:ind w:firstLine="0"/>
        <w:rPr>
          <w:rtl/>
        </w:rPr>
      </w:pPr>
    </w:p>
    <w:p w:rsidR="00275F16" w:rsidRDefault="00275F16" w:rsidP="00DE5B80">
      <w:pPr>
        <w:ind w:firstLine="0"/>
        <w:rPr>
          <w:rtl/>
        </w:rPr>
      </w:pPr>
    </w:p>
    <w:p w:rsidR="00275F16" w:rsidRDefault="00275F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F202E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6F202E" w:rsidRPr="008713A4" w:rsidRDefault="006F202E" w:rsidP="00D40A29">
      <w:pPr>
        <w:ind w:firstLine="0"/>
      </w:pPr>
      <w:bookmarkStart w:id="3" w:name="_ETM_Q1_199277"/>
      <w:bookmarkStart w:id="4" w:name="_ETM_Q1_199433"/>
      <w:bookmarkEnd w:id="3"/>
      <w:bookmarkEnd w:id="4"/>
      <w:r>
        <w:rPr>
          <w:rFonts w:hint="cs"/>
          <w:rtl/>
        </w:rPr>
        <w:t>גלעד קרן</w:t>
      </w:r>
    </w:p>
    <w:p w:rsidR="00E64116" w:rsidRDefault="006F202E" w:rsidP="00DE5B80">
      <w:pPr>
        <w:ind w:firstLine="0"/>
        <w:rPr>
          <w:rtl/>
        </w:rPr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אלחזוב</w:t>
      </w:r>
      <w:proofErr w:type="spellEnd"/>
    </w:p>
    <w:p w:rsidR="006F202E" w:rsidRPr="008713A4" w:rsidRDefault="006F202E" w:rsidP="00DE5B80">
      <w:pPr>
        <w:ind w:firstLine="0"/>
        <w:rPr>
          <w:rtl/>
        </w:rPr>
      </w:pPr>
      <w:bookmarkStart w:id="5" w:name="_ETM_Q1_211809"/>
      <w:bookmarkStart w:id="6" w:name="_ETM_Q1_212044"/>
      <w:bookmarkEnd w:id="5"/>
      <w:bookmarkEnd w:id="6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F202E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F202E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6F202E" w:rsidRDefault="006F202E" w:rsidP="008320F6">
      <w:pPr>
        <w:ind w:firstLine="0"/>
        <w:rPr>
          <w:rtl/>
        </w:rPr>
      </w:pPr>
    </w:p>
    <w:p w:rsidR="00275F16" w:rsidRDefault="00275F16" w:rsidP="008320F6">
      <w:pPr>
        <w:ind w:firstLine="0"/>
        <w:rPr>
          <w:rtl/>
        </w:rPr>
      </w:pPr>
    </w:p>
    <w:p w:rsidR="00275F16" w:rsidRPr="008713A4" w:rsidRDefault="00275F16" w:rsidP="008320F6">
      <w:pPr>
        <w:ind w:firstLine="0"/>
        <w:rPr>
          <w:rtl/>
        </w:rPr>
      </w:pPr>
    </w:p>
    <w:p w:rsidR="006F202E" w:rsidRDefault="006F202E" w:rsidP="006F202E">
      <w:pPr>
        <w:ind w:firstLine="0"/>
        <w:jc w:val="left"/>
        <w:rPr>
          <w:color w:val="606060"/>
          <w:rtl/>
        </w:rPr>
      </w:pPr>
      <w:r w:rsidRPr="006F202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B75C7" w:rsidRDefault="005B75C7">
      <w:pPr>
        <w:bidi w:val="0"/>
        <w:spacing w:line="240" w:lineRule="auto"/>
        <w:ind w:firstLine="0"/>
        <w:jc w:val="left"/>
        <w:rPr>
          <w:color w:val="606060"/>
          <w:rtl/>
        </w:rPr>
      </w:pPr>
      <w:bookmarkStart w:id="7" w:name="_ETM_Q1_91586"/>
      <w:bookmarkStart w:id="8" w:name="_ETM_Q1_91664"/>
      <w:bookmarkEnd w:id="7"/>
      <w:bookmarkEnd w:id="8"/>
      <w:r>
        <w:rPr>
          <w:color w:val="606060"/>
          <w:rtl/>
        </w:rPr>
        <w:br w:type="page"/>
      </w:r>
    </w:p>
    <w:p w:rsidR="006F202E" w:rsidRDefault="006F202E" w:rsidP="006F202E">
      <w:pPr>
        <w:ind w:firstLine="0"/>
        <w:jc w:val="left"/>
        <w:rPr>
          <w:color w:val="606060"/>
          <w:rtl/>
        </w:rPr>
      </w:pPr>
    </w:p>
    <w:p w:rsidR="006F202E" w:rsidRDefault="006F202E" w:rsidP="00A64969">
      <w:pPr>
        <w:pStyle w:val="a6"/>
        <w:keepNext/>
        <w:rPr>
          <w:rtl/>
        </w:rPr>
      </w:pPr>
      <w:bookmarkStart w:id="9" w:name="ET_subject_645354_2"/>
      <w:r w:rsidRPr="006F202E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הכניסה לישראל (תיקון מס' 42) (הרחקתם מישראל של מסתננים התומכים בממשל מדינתם),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כ/1102</w:t>
      </w:r>
      <w:r w:rsidRPr="006F202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6F202E" w:rsidRDefault="006F202E" w:rsidP="006F202E">
      <w:pPr>
        <w:pStyle w:val="KeepWithNext"/>
        <w:rPr>
          <w:rtl/>
        </w:rPr>
      </w:pPr>
    </w:p>
    <w:p w:rsidR="006F202E" w:rsidRDefault="006F202E" w:rsidP="006F202E">
      <w:pPr>
        <w:rPr>
          <w:rtl/>
        </w:rPr>
      </w:pPr>
      <w:bookmarkStart w:id="10" w:name="_ETM_Q1_95086"/>
      <w:bookmarkEnd w:id="10"/>
    </w:p>
    <w:p w:rsidR="006F202E" w:rsidRDefault="006F202E" w:rsidP="006F202E">
      <w:pPr>
        <w:pStyle w:val="af6"/>
        <w:keepNext/>
        <w:rPr>
          <w:rtl/>
        </w:rPr>
      </w:pPr>
      <w:bookmarkStart w:id="11" w:name="ET_yor_5069_3"/>
      <w:r w:rsidRPr="006F202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2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6F202E" w:rsidRDefault="006F202E" w:rsidP="006F202E">
      <w:pPr>
        <w:pStyle w:val="KeepWithNext"/>
        <w:rPr>
          <w:rtl/>
        </w:rPr>
      </w:pPr>
    </w:p>
    <w:p w:rsidR="00A157A6" w:rsidRDefault="006A3C94" w:rsidP="006F202E">
      <w:pPr>
        <w:rPr>
          <w:rtl/>
        </w:rPr>
      </w:pPr>
      <w:bookmarkStart w:id="12" w:name="_ETM_Q1_134511"/>
      <w:bookmarkEnd w:id="12"/>
      <w:r>
        <w:rPr>
          <w:rFonts w:hint="cs"/>
          <w:rtl/>
        </w:rPr>
        <w:t xml:space="preserve">על סדר-היום: </w:t>
      </w:r>
      <w:bookmarkStart w:id="13" w:name="_ETM_Q1_308907"/>
      <w:bookmarkEnd w:id="13"/>
      <w:r w:rsidRPr="006A3C94">
        <w:rPr>
          <w:rtl/>
        </w:rPr>
        <w:t xml:space="preserve">הצעת חוק הכניסה לישראל (תיקון מס' 42) (הרחקתם מישראל של מסתננים התומכים בממשל מדינתם), </w:t>
      </w:r>
      <w:proofErr w:type="spellStart"/>
      <w:r w:rsidRPr="006A3C94">
        <w:rPr>
          <w:rtl/>
        </w:rPr>
        <w:t>התשפ"ה</w:t>
      </w:r>
      <w:proofErr w:type="spellEnd"/>
      <w:r w:rsidRPr="006A3C94">
        <w:rPr>
          <w:rtl/>
        </w:rPr>
        <w:t>–2025</w:t>
      </w:r>
      <w:r>
        <w:rPr>
          <w:rFonts w:hint="cs"/>
          <w:rtl/>
        </w:rPr>
        <w:t xml:space="preserve">, </w:t>
      </w:r>
      <w:r w:rsidR="00A21311">
        <w:rPr>
          <w:rFonts w:hint="cs"/>
          <w:rtl/>
        </w:rPr>
        <w:t xml:space="preserve">פ/5278/25; פ/5327/25; פ5255/25; כ/1102 </w:t>
      </w:r>
      <w:r w:rsidR="00A21311">
        <w:rPr>
          <w:rFonts w:hint="eastAsia"/>
          <w:rtl/>
        </w:rPr>
        <w:t>–</w:t>
      </w:r>
      <w:r w:rsidR="00A21311">
        <w:rPr>
          <w:rFonts w:hint="cs"/>
          <w:rtl/>
        </w:rPr>
        <w:t xml:space="preserve"> הכנה לקריאה שנייה ושלישית, </w:t>
      </w:r>
      <w:bookmarkStart w:id="14" w:name="_ETM_Q1_336000"/>
      <w:bookmarkEnd w:id="14"/>
      <w:r>
        <w:rPr>
          <w:rFonts w:hint="cs"/>
          <w:rtl/>
        </w:rPr>
        <w:t xml:space="preserve">של חברי הכנסת </w:t>
      </w:r>
      <w:bookmarkStart w:id="15" w:name="_ETM_Q1_347034"/>
      <w:bookmarkEnd w:id="15"/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 w:rsidR="00A157A6">
        <w:rPr>
          <w:rFonts w:hint="cs"/>
          <w:rtl/>
        </w:rPr>
        <w:t xml:space="preserve">, רביבו, </w:t>
      </w:r>
      <w:proofErr w:type="spellStart"/>
      <w:r w:rsidR="00A157A6">
        <w:rPr>
          <w:rFonts w:hint="cs"/>
          <w:rtl/>
        </w:rPr>
        <w:t>קרויזר</w:t>
      </w:r>
      <w:proofErr w:type="spellEnd"/>
      <w:r w:rsidR="00A157A6">
        <w:rPr>
          <w:rFonts w:hint="cs"/>
          <w:rtl/>
        </w:rPr>
        <w:t xml:space="preserve"> ולימור </w:t>
      </w:r>
      <w:proofErr w:type="spellStart"/>
      <w:r w:rsidR="00A157A6">
        <w:rPr>
          <w:rFonts w:hint="cs"/>
          <w:rtl/>
        </w:rPr>
        <w:t>סון</w:t>
      </w:r>
      <w:proofErr w:type="spellEnd"/>
      <w:r w:rsidR="00A157A6">
        <w:rPr>
          <w:rFonts w:hint="cs"/>
          <w:rtl/>
        </w:rPr>
        <w:t xml:space="preserve"> הר מלך. וכל חברי וכולי, </w:t>
      </w:r>
      <w:bookmarkStart w:id="16" w:name="_ETM_Q1_349000"/>
      <w:bookmarkEnd w:id="16"/>
      <w:r w:rsidR="00A157A6">
        <w:rPr>
          <w:rFonts w:hint="cs"/>
          <w:rtl/>
        </w:rPr>
        <w:t xml:space="preserve">ובמיוחד נציין את חבר הכנסת פורר שנמצא כאן </w:t>
      </w:r>
      <w:proofErr w:type="spellStart"/>
      <w:r w:rsidR="00A157A6">
        <w:rPr>
          <w:rFonts w:hint="cs"/>
          <w:rtl/>
        </w:rPr>
        <w:t>איתנו</w:t>
      </w:r>
      <w:proofErr w:type="spellEnd"/>
      <w:r w:rsidR="00A157A6">
        <w:rPr>
          <w:rFonts w:hint="cs"/>
          <w:rtl/>
        </w:rPr>
        <w:t xml:space="preserve">. הוא הולך להעביר ביום אחד שני חוקים לקריאה שנייה </w:t>
      </w:r>
      <w:bookmarkStart w:id="17" w:name="_ETM_Q1_359000"/>
      <w:bookmarkEnd w:id="17"/>
      <w:r w:rsidR="00A157A6">
        <w:rPr>
          <w:rFonts w:hint="cs"/>
          <w:rtl/>
        </w:rPr>
        <w:t>ושלישית, והוא ייכנס להיסטוריה ביחד עם יושב-ראש הוועדה שייכנס</w:t>
      </w:r>
      <w:bookmarkStart w:id="18" w:name="_ETM_Q1_362000"/>
      <w:bookmarkEnd w:id="18"/>
      <w:r w:rsidR="00A157A6">
        <w:rPr>
          <w:rFonts w:hint="cs"/>
          <w:rtl/>
        </w:rPr>
        <w:t xml:space="preserve"> להיסטוריה בעניין הזה.</w:t>
      </w:r>
    </w:p>
    <w:p w:rsidR="00A157A6" w:rsidRDefault="00A157A6" w:rsidP="006F202E">
      <w:pPr>
        <w:rPr>
          <w:rtl/>
        </w:rPr>
      </w:pPr>
    </w:p>
    <w:p w:rsidR="00A157A6" w:rsidRDefault="00A157A6" w:rsidP="00A157A6">
      <w:pPr>
        <w:pStyle w:val="a4"/>
        <w:keepNext/>
        <w:rPr>
          <w:rtl/>
        </w:rPr>
      </w:pPr>
      <w:bookmarkStart w:id="19" w:name="ET_speaker_תומר_רוזנר_9"/>
      <w:r w:rsidRPr="00A157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A157A6" w:rsidRDefault="00A157A6" w:rsidP="00A157A6">
      <w:pPr>
        <w:pStyle w:val="KeepWithNext"/>
        <w:rPr>
          <w:rtl/>
        </w:rPr>
      </w:pPr>
    </w:p>
    <w:p w:rsidR="00A157A6" w:rsidRDefault="00A157A6" w:rsidP="00A157A6">
      <w:pPr>
        <w:rPr>
          <w:rtl/>
        </w:rPr>
      </w:pPr>
      <w:r>
        <w:rPr>
          <w:rFonts w:hint="cs"/>
          <w:rtl/>
        </w:rPr>
        <w:t>רק אזכיר מבחינת הנוסח שמונח בפני הוועדה -</w:t>
      </w:r>
      <w:bookmarkStart w:id="20" w:name="_ETM_Q1_363000"/>
      <w:bookmarkEnd w:id="20"/>
      <w:r>
        <w:rPr>
          <w:rFonts w:hint="cs"/>
          <w:rtl/>
        </w:rPr>
        <w:t xml:space="preserve"> - -</w:t>
      </w:r>
    </w:p>
    <w:p w:rsidR="00A157A6" w:rsidRDefault="00A157A6" w:rsidP="00A157A6">
      <w:pPr>
        <w:rPr>
          <w:rtl/>
        </w:rPr>
      </w:pPr>
      <w:bookmarkStart w:id="21" w:name="_ETM_Q1_364000"/>
      <w:bookmarkEnd w:id="21"/>
    </w:p>
    <w:p w:rsidR="00A157A6" w:rsidRDefault="00A157A6" w:rsidP="00A157A6">
      <w:pPr>
        <w:pStyle w:val="af6"/>
        <w:keepNext/>
        <w:rPr>
          <w:rtl/>
        </w:rPr>
      </w:pPr>
      <w:bookmarkStart w:id="22" w:name="ET_yor_5069_10"/>
      <w:r w:rsidRPr="00A157A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57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A157A6" w:rsidRDefault="00A157A6" w:rsidP="00A157A6">
      <w:pPr>
        <w:pStyle w:val="KeepWithNext"/>
        <w:rPr>
          <w:rtl/>
        </w:rPr>
      </w:pPr>
    </w:p>
    <w:p w:rsidR="00A157A6" w:rsidRDefault="00A157A6" w:rsidP="00A157A6">
      <w:pPr>
        <w:rPr>
          <w:rtl/>
        </w:rPr>
      </w:pPr>
      <w:bookmarkStart w:id="23" w:name="_ETM_Q1_365000"/>
      <w:bookmarkEnd w:id="23"/>
      <w:r>
        <w:rPr>
          <w:rFonts w:hint="cs"/>
          <w:rtl/>
        </w:rPr>
        <w:t xml:space="preserve">לא. אנחנו נמצאים כאן לאחר דיון בוועדת הכנסת </w:t>
      </w:r>
      <w:bookmarkStart w:id="24" w:name="_ETM_Q1_369000"/>
      <w:bookmarkEnd w:id="24"/>
      <w:r>
        <w:rPr>
          <w:rFonts w:hint="cs"/>
          <w:rtl/>
        </w:rPr>
        <w:t>שבו נדחתה טענת נושא חדש ואמש נדחו כל ההסתייגויות.</w:t>
      </w:r>
      <w:bookmarkStart w:id="25" w:name="_ETM_Q1_379000"/>
      <w:bookmarkEnd w:id="25"/>
      <w:r>
        <w:rPr>
          <w:rFonts w:hint="cs"/>
          <w:rtl/>
        </w:rPr>
        <w:t xml:space="preserve"> לכן אנחנו אמורים להצביע.</w:t>
      </w:r>
    </w:p>
    <w:p w:rsidR="00A157A6" w:rsidRDefault="00A157A6" w:rsidP="00A157A6">
      <w:pPr>
        <w:rPr>
          <w:rtl/>
        </w:rPr>
      </w:pPr>
    </w:p>
    <w:p w:rsidR="00A157A6" w:rsidRDefault="00A157A6" w:rsidP="00A157A6">
      <w:pPr>
        <w:pStyle w:val="a4"/>
        <w:keepNext/>
        <w:rPr>
          <w:rtl/>
        </w:rPr>
      </w:pPr>
      <w:bookmarkStart w:id="26" w:name="ET_speaker_תומר_רוזנר_11"/>
      <w:r w:rsidRPr="00A157A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15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A157A6" w:rsidRDefault="00A157A6" w:rsidP="00A157A6">
      <w:pPr>
        <w:pStyle w:val="KeepWithNext"/>
        <w:rPr>
          <w:rtl/>
        </w:rPr>
      </w:pPr>
    </w:p>
    <w:p w:rsidR="00A157A6" w:rsidRDefault="00A157A6" w:rsidP="00A157A6">
      <w:pPr>
        <w:rPr>
          <w:rtl/>
        </w:rPr>
      </w:pPr>
      <w:r>
        <w:rPr>
          <w:rFonts w:hint="cs"/>
          <w:rtl/>
        </w:rPr>
        <w:t xml:space="preserve">רק במילה אחת, אזכיר לחברי הוועדה כדי </w:t>
      </w:r>
      <w:bookmarkStart w:id="27" w:name="_ETM_Q1_387000"/>
      <w:bookmarkEnd w:id="27"/>
      <w:r>
        <w:rPr>
          <w:rFonts w:hint="cs"/>
          <w:rtl/>
        </w:rPr>
        <w:t>למען הסר ספק: הנוסח שמונח בפניכם כולל שלושה</w:t>
      </w:r>
      <w:bookmarkStart w:id="28" w:name="_ETM_Q1_389000"/>
      <w:bookmarkEnd w:id="28"/>
      <w:r>
        <w:rPr>
          <w:rFonts w:hint="cs"/>
          <w:rtl/>
        </w:rPr>
        <w:t xml:space="preserve"> שינויים, 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מחיקת סעיף קטן ב' בסעיף 11ג שעניינו </w:t>
      </w:r>
      <w:bookmarkStart w:id="29" w:name="_ETM_Q1_395000"/>
      <w:bookmarkEnd w:id="29"/>
      <w:r>
        <w:rPr>
          <w:rFonts w:hint="cs"/>
          <w:rtl/>
        </w:rPr>
        <w:t xml:space="preserve">הרחקה לפני ריצוי עונש. ב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סעיף של דיווח לכנסת </w:t>
      </w:r>
      <w:bookmarkStart w:id="30" w:name="_ETM_Q1_400000"/>
      <w:bookmarkEnd w:id="30"/>
      <w:r>
        <w:rPr>
          <w:rFonts w:hint="cs"/>
          <w:rtl/>
        </w:rPr>
        <w:t xml:space="preserve">שהוקרא אמש. ג </w:t>
      </w:r>
      <w:r>
        <w:rPr>
          <w:rFonts w:hint="eastAsia"/>
        </w:rPr>
        <w:t>–</w:t>
      </w:r>
      <w:r>
        <w:rPr>
          <w:rFonts w:hint="cs"/>
          <w:rtl/>
        </w:rPr>
        <w:t xml:space="preserve"> בסעיף שלישי שעניינו</w:t>
      </w:r>
      <w:bookmarkStart w:id="31" w:name="_ETM_Q1_403000"/>
      <w:bookmarkEnd w:id="31"/>
      <w:r>
        <w:rPr>
          <w:rFonts w:hint="cs"/>
          <w:rtl/>
        </w:rPr>
        <w:t xml:space="preserve"> שמירת סמכויות ודינים שמבהיר שאין בהוראות של החוק הזה כדי גם לגרוע מסמכויות ועניינים אחרים שפורטו </w:t>
      </w:r>
      <w:bookmarkStart w:id="32" w:name="_ETM_Q1_414000"/>
      <w:bookmarkEnd w:id="32"/>
      <w:r>
        <w:rPr>
          <w:rFonts w:hint="cs"/>
          <w:rtl/>
        </w:rPr>
        <w:t>כפי שהוקרא אתמול.</w:t>
      </w:r>
    </w:p>
    <w:p w:rsidR="00A157A6" w:rsidRDefault="00A157A6" w:rsidP="00A157A6">
      <w:pPr>
        <w:rPr>
          <w:rtl/>
        </w:rPr>
      </w:pPr>
      <w:bookmarkStart w:id="33" w:name="_ETM_Q1_415000"/>
      <w:bookmarkEnd w:id="33"/>
    </w:p>
    <w:p w:rsidR="00A157A6" w:rsidRDefault="00A157A6" w:rsidP="00A157A6">
      <w:pPr>
        <w:pStyle w:val="a4"/>
        <w:keepNext/>
        <w:rPr>
          <w:rtl/>
        </w:rPr>
      </w:pPr>
      <w:bookmarkStart w:id="34" w:name="ET_speaker_5520_12"/>
      <w:r w:rsidRPr="00A157A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157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:rsidR="00A157A6" w:rsidRDefault="00A157A6" w:rsidP="00A157A6">
      <w:pPr>
        <w:pStyle w:val="KeepWithNext"/>
        <w:rPr>
          <w:rtl/>
        </w:rPr>
      </w:pPr>
    </w:p>
    <w:p w:rsidR="00A157A6" w:rsidRPr="00A157A6" w:rsidRDefault="00A157A6" w:rsidP="00A157A6">
      <w:r>
        <w:rPr>
          <w:rFonts w:hint="cs"/>
          <w:rtl/>
        </w:rPr>
        <w:t>מצוין.</w:t>
      </w:r>
    </w:p>
    <w:p w:rsidR="00A157A6" w:rsidRDefault="00A157A6" w:rsidP="00A157A6">
      <w:pPr>
        <w:rPr>
          <w:rtl/>
        </w:rPr>
      </w:pPr>
    </w:p>
    <w:p w:rsidR="00072CA9" w:rsidRDefault="00072CA9" w:rsidP="00072CA9">
      <w:pPr>
        <w:pStyle w:val="af6"/>
        <w:keepNext/>
        <w:rPr>
          <w:rtl/>
        </w:rPr>
      </w:pPr>
      <w:bookmarkStart w:id="35" w:name="ET_yor_5069_13"/>
      <w:r w:rsidRPr="00072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072CA9" w:rsidRDefault="00072CA9" w:rsidP="00072CA9">
      <w:pPr>
        <w:pStyle w:val="KeepWithNext"/>
        <w:rPr>
          <w:rtl/>
        </w:rPr>
      </w:pPr>
    </w:p>
    <w:p w:rsidR="00072CA9" w:rsidRDefault="00072CA9" w:rsidP="00072CA9">
      <w:pPr>
        <w:rPr>
          <w:rtl/>
        </w:rPr>
      </w:pPr>
      <w:bookmarkStart w:id="36" w:name="_ETM_Q1_420000"/>
      <w:bookmarkEnd w:id="36"/>
      <w:r>
        <w:rPr>
          <w:rFonts w:hint="cs"/>
          <w:rtl/>
        </w:rPr>
        <w:t xml:space="preserve">נחכה דקה אחת למוזמנים. הם כבר </w:t>
      </w:r>
      <w:bookmarkStart w:id="37" w:name="_ETM_Q1_421000"/>
      <w:bookmarkEnd w:id="37"/>
      <w:r>
        <w:rPr>
          <w:rFonts w:hint="cs"/>
          <w:rtl/>
        </w:rPr>
        <w:t>פה בכנסת. שר הפנים ביקש - - -</w:t>
      </w:r>
    </w:p>
    <w:p w:rsidR="00072CA9" w:rsidRDefault="00072CA9" w:rsidP="00072CA9">
      <w:pPr>
        <w:rPr>
          <w:rtl/>
        </w:rPr>
      </w:pPr>
    </w:p>
    <w:p w:rsidR="00072CA9" w:rsidRDefault="00072CA9" w:rsidP="00072CA9">
      <w:pPr>
        <w:pStyle w:val="a4"/>
        <w:keepNext/>
        <w:rPr>
          <w:rtl/>
        </w:rPr>
      </w:pPr>
      <w:bookmarkStart w:id="38" w:name="ET_speaker_תומר_רוזנר_14"/>
      <w:r w:rsidRPr="00072C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72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072CA9" w:rsidRDefault="00072CA9" w:rsidP="00072CA9">
      <w:pPr>
        <w:pStyle w:val="KeepWithNext"/>
        <w:rPr>
          <w:rtl/>
        </w:rPr>
      </w:pPr>
    </w:p>
    <w:p w:rsidR="00072CA9" w:rsidRDefault="00072CA9" w:rsidP="00072CA9">
      <w:pPr>
        <w:rPr>
          <w:rtl/>
        </w:rPr>
      </w:pPr>
      <w:r>
        <w:rPr>
          <w:rFonts w:hint="cs"/>
          <w:rtl/>
        </w:rPr>
        <w:t xml:space="preserve">הדיון תם. היו </w:t>
      </w:r>
      <w:bookmarkStart w:id="39" w:name="_ETM_Q1_432000"/>
      <w:bookmarkEnd w:id="39"/>
      <w:r>
        <w:rPr>
          <w:rFonts w:hint="cs"/>
          <w:rtl/>
        </w:rPr>
        <w:t>הסתייגויות.</w:t>
      </w:r>
    </w:p>
    <w:p w:rsidR="00072CA9" w:rsidRDefault="00072CA9" w:rsidP="00072CA9">
      <w:pPr>
        <w:rPr>
          <w:rtl/>
        </w:rPr>
      </w:pPr>
    </w:p>
    <w:p w:rsidR="00072CA9" w:rsidRDefault="00072CA9" w:rsidP="00072CA9">
      <w:pPr>
        <w:pStyle w:val="af6"/>
        <w:keepNext/>
        <w:rPr>
          <w:rtl/>
        </w:rPr>
      </w:pPr>
      <w:bookmarkStart w:id="40" w:name="ET_yor_5069_15"/>
      <w:r w:rsidRPr="00072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072CA9" w:rsidRDefault="00072CA9" w:rsidP="00072CA9">
      <w:pPr>
        <w:pStyle w:val="KeepWithNext"/>
        <w:rPr>
          <w:rtl/>
        </w:rPr>
      </w:pPr>
    </w:p>
    <w:p w:rsidR="00072CA9" w:rsidRDefault="00072CA9" w:rsidP="00072CA9">
      <w:pPr>
        <w:rPr>
          <w:rtl/>
        </w:rPr>
      </w:pPr>
      <w:r>
        <w:rPr>
          <w:rFonts w:hint="cs"/>
          <w:rtl/>
        </w:rPr>
        <w:t xml:space="preserve">בסדר, אני יכול ברביזיה. </w:t>
      </w:r>
    </w:p>
    <w:p w:rsidR="00072CA9" w:rsidRDefault="00072CA9" w:rsidP="00072CA9">
      <w:pPr>
        <w:rPr>
          <w:rtl/>
        </w:rPr>
      </w:pPr>
      <w:bookmarkStart w:id="41" w:name="_ETM_Q1_435000"/>
      <w:bookmarkEnd w:id="41"/>
    </w:p>
    <w:p w:rsidR="00072CA9" w:rsidRDefault="00072CA9" w:rsidP="00072CA9">
      <w:pPr>
        <w:pStyle w:val="a4"/>
        <w:keepNext/>
        <w:rPr>
          <w:rtl/>
        </w:rPr>
      </w:pPr>
      <w:bookmarkStart w:id="42" w:name="ET_speaker_תומר_רוזנר_16"/>
      <w:r w:rsidRPr="00072CA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72C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072CA9" w:rsidRDefault="00072CA9" w:rsidP="00072CA9">
      <w:pPr>
        <w:pStyle w:val="KeepWithNext"/>
        <w:rPr>
          <w:rtl/>
        </w:rPr>
      </w:pPr>
    </w:p>
    <w:p w:rsidR="00072CA9" w:rsidRDefault="00072CA9" w:rsidP="00072CA9">
      <w:pPr>
        <w:rPr>
          <w:rtl/>
        </w:rPr>
      </w:pPr>
      <w:r>
        <w:rPr>
          <w:rFonts w:hint="cs"/>
          <w:rtl/>
        </w:rPr>
        <w:t xml:space="preserve">שיהיה ברביזיה, שתסביר ברביזיה שיגיד - </w:t>
      </w:r>
      <w:bookmarkStart w:id="43" w:name="_ETM_Q1_441000"/>
      <w:bookmarkEnd w:id="43"/>
      <w:r>
        <w:rPr>
          <w:rFonts w:hint="cs"/>
          <w:rtl/>
        </w:rPr>
        <w:t>- -</w:t>
      </w:r>
    </w:p>
    <w:p w:rsidR="00072CA9" w:rsidRDefault="00072CA9" w:rsidP="00072CA9">
      <w:pPr>
        <w:rPr>
          <w:rtl/>
        </w:rPr>
      </w:pPr>
      <w:bookmarkStart w:id="44" w:name="_ETM_Q1_444000"/>
      <w:bookmarkEnd w:id="44"/>
    </w:p>
    <w:p w:rsidR="00072CA9" w:rsidRDefault="00072CA9" w:rsidP="00072CA9">
      <w:pPr>
        <w:pStyle w:val="af6"/>
        <w:keepNext/>
        <w:rPr>
          <w:rtl/>
        </w:rPr>
      </w:pPr>
      <w:bookmarkStart w:id="45" w:name="ET_yor_5069_17"/>
      <w:r w:rsidRPr="00072CA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72C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072CA9" w:rsidRDefault="00072CA9" w:rsidP="00072CA9">
      <w:pPr>
        <w:pStyle w:val="KeepWithNext"/>
        <w:rPr>
          <w:rtl/>
        </w:rPr>
      </w:pPr>
    </w:p>
    <w:p w:rsidR="00072CA9" w:rsidRDefault="00072CA9" w:rsidP="00072CA9">
      <w:pPr>
        <w:rPr>
          <w:rtl/>
        </w:rPr>
      </w:pPr>
      <w:bookmarkStart w:id="46" w:name="_ETM_Q1_445000"/>
      <w:bookmarkEnd w:id="46"/>
      <w:r>
        <w:rPr>
          <w:rFonts w:hint="cs"/>
          <w:rtl/>
        </w:rPr>
        <w:t>נכון.</w:t>
      </w:r>
    </w:p>
    <w:p w:rsidR="00072CA9" w:rsidRDefault="00072CA9" w:rsidP="00072CA9">
      <w:pPr>
        <w:rPr>
          <w:rtl/>
        </w:rPr>
      </w:pPr>
    </w:p>
    <w:p w:rsidR="00072CA9" w:rsidRDefault="00072CA9" w:rsidP="00072CA9">
      <w:pPr>
        <w:rPr>
          <w:rtl/>
        </w:rPr>
      </w:pPr>
      <w:bookmarkStart w:id="47" w:name="_ETM_Q1_442000"/>
      <w:bookmarkEnd w:id="47"/>
      <w:r>
        <w:rPr>
          <w:rFonts w:hint="cs"/>
          <w:rtl/>
        </w:rPr>
        <w:t>אם כך, אני מעלה להצבעה את הצעת החוק</w:t>
      </w:r>
      <w:bookmarkStart w:id="48" w:name="_ETM_Q1_447000"/>
      <w:bookmarkEnd w:id="48"/>
      <w:r>
        <w:rPr>
          <w:rFonts w:hint="cs"/>
          <w:rtl/>
        </w:rPr>
        <w:t xml:space="preserve"> כפי שהקראתי מקודם. מי בעד הצעת החוק ירים את ידו? </w:t>
      </w:r>
      <w:bookmarkStart w:id="49" w:name="_ETM_Q1_451000"/>
      <w:bookmarkEnd w:id="49"/>
      <w:r>
        <w:rPr>
          <w:rFonts w:hint="cs"/>
          <w:rtl/>
        </w:rPr>
        <w:t>מי נגד?</w:t>
      </w:r>
    </w:p>
    <w:p w:rsidR="00072CA9" w:rsidRDefault="00072CA9" w:rsidP="00072CA9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072CA9" w:rsidRDefault="00072CA9" w:rsidP="00072CA9">
      <w:pPr>
        <w:pStyle w:val="--"/>
        <w:keepNext/>
        <w:rPr>
          <w:rtl/>
        </w:rPr>
      </w:pPr>
    </w:p>
    <w:p w:rsidR="00072CA9" w:rsidRPr="00072CA9" w:rsidRDefault="00072CA9" w:rsidP="00072CA9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A157A6" w:rsidRPr="00A157A6" w:rsidRDefault="00A157A6" w:rsidP="00A157A6">
      <w:pPr>
        <w:rPr>
          <w:rtl/>
        </w:rPr>
      </w:pPr>
      <w:bookmarkStart w:id="50" w:name="_ETM_Q1_418000"/>
      <w:bookmarkEnd w:id="50"/>
    </w:p>
    <w:p w:rsidR="00D116EF" w:rsidRPr="006A3C94" w:rsidRDefault="00D116EF" w:rsidP="006A3C94">
      <w:pPr>
        <w:rPr>
          <w:rtl/>
        </w:rPr>
      </w:pPr>
      <w:bookmarkStart w:id="51" w:name="_ETM_Q1_344000"/>
      <w:bookmarkStart w:id="52" w:name="_ETM_Q1_404023"/>
      <w:bookmarkStart w:id="53" w:name="_ETM_Q1_404101"/>
      <w:bookmarkEnd w:id="51"/>
      <w:bookmarkEnd w:id="52"/>
      <w:bookmarkEnd w:id="53"/>
    </w:p>
    <w:p w:rsidR="006A3C94" w:rsidRDefault="006A3C94" w:rsidP="006A3C94">
      <w:pPr>
        <w:pStyle w:val="af6"/>
        <w:keepNext/>
        <w:rPr>
          <w:rtl/>
        </w:rPr>
      </w:pPr>
      <w:bookmarkStart w:id="54" w:name="ET_yor_5069_6"/>
      <w:r w:rsidRPr="006A3C9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A3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6A3C94" w:rsidRDefault="006A3C94" w:rsidP="006A3C94">
      <w:pPr>
        <w:pStyle w:val="KeepWithNext"/>
        <w:rPr>
          <w:rtl/>
        </w:rPr>
      </w:pPr>
    </w:p>
    <w:p w:rsidR="00473002" w:rsidRDefault="00072CA9" w:rsidP="00C92A10">
      <w:pPr>
        <w:rPr>
          <w:rtl/>
        </w:rPr>
      </w:pPr>
      <w:bookmarkStart w:id="55" w:name="_ETM_Q1_435728"/>
      <w:bookmarkStart w:id="56" w:name="_ETM_Q1_435822"/>
      <w:bookmarkStart w:id="57" w:name="_ETM_Q1_464355"/>
      <w:bookmarkStart w:id="58" w:name="_ETM_Q1_464433"/>
      <w:bookmarkEnd w:id="55"/>
      <w:bookmarkEnd w:id="56"/>
      <w:bookmarkEnd w:id="57"/>
      <w:bookmarkEnd w:id="58"/>
      <w:r>
        <w:rPr>
          <w:rFonts w:hint="cs"/>
          <w:rtl/>
        </w:rPr>
        <w:t xml:space="preserve">ההצעה אושרה. אני מבקש רביזיה. ונערוך את הדיון בשעה </w:t>
      </w:r>
      <w:bookmarkStart w:id="59" w:name="_ETM_Q1_465000"/>
      <w:bookmarkEnd w:id="59"/>
      <w:r>
        <w:rPr>
          <w:rFonts w:hint="cs"/>
          <w:rtl/>
        </w:rPr>
        <w:t>13:45. תודה רבה.</w:t>
      </w:r>
    </w:p>
    <w:p w:rsidR="00072CA9" w:rsidRDefault="00072CA9" w:rsidP="00C92A10">
      <w:pPr>
        <w:rPr>
          <w:rtl/>
        </w:rPr>
      </w:pPr>
    </w:p>
    <w:p w:rsidR="005534E8" w:rsidRDefault="005534E8" w:rsidP="00C92A10">
      <w:pPr>
        <w:rPr>
          <w:rtl/>
        </w:rPr>
      </w:pPr>
      <w:bookmarkStart w:id="60" w:name="_ETM_Q1_464793"/>
      <w:bookmarkStart w:id="61" w:name="_ETM_Q1_464871"/>
      <w:bookmarkStart w:id="62" w:name="_ETM_Q1_508921"/>
      <w:bookmarkStart w:id="63" w:name="_ETM_Q1_508999"/>
      <w:bookmarkStart w:id="64" w:name="_ETM_Q1_509374"/>
      <w:bookmarkStart w:id="65" w:name="_ETM_Q1_509468"/>
      <w:bookmarkStart w:id="66" w:name="_GoBack"/>
      <w:bookmarkEnd w:id="60"/>
      <w:bookmarkEnd w:id="61"/>
      <w:bookmarkEnd w:id="62"/>
      <w:bookmarkEnd w:id="63"/>
      <w:bookmarkEnd w:id="64"/>
      <w:bookmarkEnd w:id="65"/>
      <w:bookmarkEnd w:id="66"/>
    </w:p>
    <w:p w:rsidR="005534E8" w:rsidRPr="005534E8" w:rsidRDefault="005534E8" w:rsidP="00072CA9">
      <w:pPr>
        <w:pStyle w:val="afc"/>
        <w:keepNext/>
        <w:rPr>
          <w:rtl/>
        </w:rPr>
      </w:pPr>
      <w:bookmarkStart w:id="67" w:name="ET_meetingend_8"/>
      <w:r w:rsidRPr="005534E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13:16.</w:t>
      </w:r>
      <w:r w:rsidRPr="005534E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68" w:name="_ETM_Q1_516140"/>
      <w:bookmarkEnd w:id="67"/>
      <w:bookmarkEnd w:id="68"/>
    </w:p>
    <w:p w:rsidR="00C92A10" w:rsidRDefault="00C92A10" w:rsidP="00C92A10">
      <w:pPr>
        <w:rPr>
          <w:rtl/>
        </w:rPr>
      </w:pPr>
      <w:bookmarkStart w:id="69" w:name="_ETM_Q1_456417"/>
      <w:bookmarkStart w:id="70" w:name="_ETM_Q1_456511"/>
      <w:bookmarkEnd w:id="69"/>
      <w:bookmarkEnd w:id="70"/>
    </w:p>
    <w:p w:rsidR="00C92A10" w:rsidRPr="00C92A10" w:rsidRDefault="00C92A10" w:rsidP="00C92A10">
      <w:pPr>
        <w:rPr>
          <w:rtl/>
        </w:rPr>
      </w:pPr>
      <w:bookmarkStart w:id="71" w:name="_ETM_Q1_456683"/>
      <w:bookmarkStart w:id="72" w:name="_ETM_Q1_456745"/>
      <w:bookmarkEnd w:id="71"/>
      <w:bookmarkEnd w:id="72"/>
    </w:p>
    <w:p w:rsidR="007872B4" w:rsidRPr="008713A4" w:rsidRDefault="007872B4" w:rsidP="006F202E">
      <w:pPr>
        <w:ind w:firstLine="0"/>
        <w:jc w:val="left"/>
      </w:pPr>
      <w:bookmarkStart w:id="73" w:name="_ETM_Q1_385584"/>
      <w:bookmarkStart w:id="74" w:name="_ETM_Q1_88882"/>
      <w:bookmarkStart w:id="75" w:name="_ETM_Q1_88961"/>
      <w:bookmarkStart w:id="76" w:name="_ETM_Q1_90336"/>
      <w:bookmarkStart w:id="77" w:name="_ETM_Q1_90398"/>
      <w:bookmarkEnd w:id="73"/>
      <w:bookmarkEnd w:id="74"/>
      <w:bookmarkEnd w:id="75"/>
      <w:bookmarkEnd w:id="76"/>
      <w:bookmarkEnd w:id="77"/>
    </w:p>
    <w:sectPr w:rsidR="007872B4" w:rsidRPr="008713A4" w:rsidSect="00275F1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F16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6F202E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6F202E" w:rsidP="008E5E3F">
    <w:pPr>
      <w:pStyle w:val="a3"/>
      <w:ind w:firstLine="0"/>
      <w:rPr>
        <w:rtl/>
      </w:rPr>
    </w:pPr>
    <w:r>
      <w:rPr>
        <w:rtl/>
      </w:rPr>
      <w:t>26/05/2025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CA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75F16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23B"/>
    <w:rsid w:val="00447608"/>
    <w:rsid w:val="00451746"/>
    <w:rsid w:val="00470EAC"/>
    <w:rsid w:val="00473002"/>
    <w:rsid w:val="00484A4D"/>
    <w:rsid w:val="0049458B"/>
    <w:rsid w:val="00495FD8"/>
    <w:rsid w:val="004A4C1C"/>
    <w:rsid w:val="004B0A65"/>
    <w:rsid w:val="004B1BE9"/>
    <w:rsid w:val="00500C0C"/>
    <w:rsid w:val="00546678"/>
    <w:rsid w:val="00550482"/>
    <w:rsid w:val="005506B9"/>
    <w:rsid w:val="005534E8"/>
    <w:rsid w:val="005817EC"/>
    <w:rsid w:val="00590B77"/>
    <w:rsid w:val="005A342D"/>
    <w:rsid w:val="005B75C7"/>
    <w:rsid w:val="005C363E"/>
    <w:rsid w:val="005D61F3"/>
    <w:rsid w:val="005E1C6B"/>
    <w:rsid w:val="005F76B0"/>
    <w:rsid w:val="00634F61"/>
    <w:rsid w:val="00695A47"/>
    <w:rsid w:val="006A0CB7"/>
    <w:rsid w:val="006A3C94"/>
    <w:rsid w:val="006F0259"/>
    <w:rsid w:val="006F202E"/>
    <w:rsid w:val="00700433"/>
    <w:rsid w:val="00702755"/>
    <w:rsid w:val="0070472C"/>
    <w:rsid w:val="007372C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2F0E"/>
    <w:rsid w:val="00914904"/>
    <w:rsid w:val="009258CE"/>
    <w:rsid w:val="009513CB"/>
    <w:rsid w:val="009515F0"/>
    <w:rsid w:val="009830CB"/>
    <w:rsid w:val="009D478A"/>
    <w:rsid w:val="009E6E93"/>
    <w:rsid w:val="009F1518"/>
    <w:rsid w:val="009F5773"/>
    <w:rsid w:val="00A157A6"/>
    <w:rsid w:val="00A15971"/>
    <w:rsid w:val="00A21311"/>
    <w:rsid w:val="00A22C90"/>
    <w:rsid w:val="00A42723"/>
    <w:rsid w:val="00A6496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7E34"/>
    <w:rsid w:val="00BD47B7"/>
    <w:rsid w:val="00C135D5"/>
    <w:rsid w:val="00C1782D"/>
    <w:rsid w:val="00C22DCB"/>
    <w:rsid w:val="00C31393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2A10"/>
    <w:rsid w:val="00CA5363"/>
    <w:rsid w:val="00CB6D60"/>
    <w:rsid w:val="00CC07BF"/>
    <w:rsid w:val="00CC5815"/>
    <w:rsid w:val="00CE24B8"/>
    <w:rsid w:val="00CE5849"/>
    <w:rsid w:val="00D116EF"/>
    <w:rsid w:val="00D24F29"/>
    <w:rsid w:val="00D278F7"/>
    <w:rsid w:val="00D37550"/>
    <w:rsid w:val="00D40A29"/>
    <w:rsid w:val="00D45D27"/>
    <w:rsid w:val="00D84AC4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9F5"/>
    <w:rsid w:val="00F72368"/>
    <w:rsid w:val="00F821F6"/>
    <w:rsid w:val="00F84D49"/>
    <w:rsid w:val="00FB0768"/>
    <w:rsid w:val="00FE3474"/>
    <w:rsid w:val="00FE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202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0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8252B-1963-4623-8B2A-EE0A87929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378</Words>
  <Characters>2160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2025-06-07T16:47:00Z</dcterms:modified>
</cp:coreProperties>
</file>