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496317" w14:textId="3B36D6AF" w:rsidR="00E64116" w:rsidRPr="005817EC" w:rsidRDefault="006144DD" w:rsidP="00EC1FB3">
      <w:pPr>
        <w:ind w:firstLine="0"/>
        <w:rPr>
          <w:b/>
          <w:bCs/>
          <w:rtl/>
        </w:rPr>
      </w:pPr>
      <w:bookmarkStart w:id="0" w:name="_Hlk109222980"/>
      <w:bookmarkStart w:id="1" w:name="_ETM_Q1_679514"/>
      <w:bookmarkStart w:id="2" w:name="_Hlk109230118"/>
      <w:r>
        <w:rPr>
          <w:b/>
          <w:bCs/>
          <w:rtl/>
        </w:rPr>
        <w:t>הכנסת העשרים-וארבע</w:t>
      </w:r>
    </w:p>
    <w:p w14:paraId="7F6B42BE" w14:textId="77777777" w:rsidR="00A22C90" w:rsidRDefault="00A22C90" w:rsidP="00327BF8">
      <w:pPr>
        <w:ind w:firstLine="0"/>
        <w:outlineLvl w:val="0"/>
        <w:rPr>
          <w:b/>
          <w:bCs/>
          <w:rtl/>
        </w:rPr>
        <w:sectPr w:rsidR="00A22C90" w:rsidSect="00B651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4FBDCA" w14:textId="41D6BDA2" w:rsidR="00E64116" w:rsidRPr="008713A4" w:rsidRDefault="006144DD" w:rsidP="008320F6">
      <w:pPr>
        <w:ind w:firstLine="0"/>
        <w:rPr>
          <w:b/>
          <w:bCs/>
          <w:rtl/>
        </w:rPr>
      </w:pPr>
      <w:r>
        <w:rPr>
          <w:b/>
          <w:bCs/>
          <w:rtl/>
        </w:rPr>
        <w:t>מושב שני</w:t>
      </w:r>
    </w:p>
    <w:p w14:paraId="4630BA5C" w14:textId="77777777" w:rsidR="00E64116" w:rsidRPr="008713A4" w:rsidRDefault="00E64116" w:rsidP="0049458B">
      <w:pPr>
        <w:rPr>
          <w:rtl/>
        </w:rPr>
      </w:pPr>
    </w:p>
    <w:p w14:paraId="566A3C4E" w14:textId="77777777" w:rsidR="00E64116" w:rsidRPr="008713A4" w:rsidRDefault="00E64116" w:rsidP="0049458B">
      <w:pPr>
        <w:rPr>
          <w:rtl/>
        </w:rPr>
      </w:pPr>
    </w:p>
    <w:p w14:paraId="449850DB" w14:textId="77777777" w:rsidR="00E64116" w:rsidRPr="008713A4" w:rsidRDefault="00E64116" w:rsidP="007509A6">
      <w:pPr>
        <w:ind w:firstLine="0"/>
        <w:jc w:val="center"/>
        <w:rPr>
          <w:b/>
          <w:bCs/>
          <w:rtl/>
        </w:rPr>
      </w:pPr>
    </w:p>
    <w:p w14:paraId="2262B734" w14:textId="752C7347" w:rsidR="00E64116" w:rsidRPr="008713A4" w:rsidRDefault="006144DD" w:rsidP="008320F6">
      <w:pPr>
        <w:ind w:firstLine="0"/>
        <w:jc w:val="center"/>
        <w:outlineLvl w:val="0"/>
        <w:rPr>
          <w:b/>
          <w:bCs/>
          <w:rtl/>
        </w:rPr>
      </w:pPr>
      <w:r>
        <w:rPr>
          <w:b/>
          <w:bCs/>
          <w:rtl/>
        </w:rPr>
        <w:t xml:space="preserve">פרוטוקול מס' </w:t>
      </w:r>
      <w:r>
        <w:rPr>
          <w:rFonts w:hint="cs"/>
          <w:b/>
          <w:bCs/>
          <w:rtl/>
        </w:rPr>
        <w:t>325</w:t>
      </w:r>
    </w:p>
    <w:p w14:paraId="401B10F8" w14:textId="4B58D2D2" w:rsidR="00E64116" w:rsidRPr="008713A4" w:rsidRDefault="006144DD" w:rsidP="008320F6">
      <w:pPr>
        <w:ind w:firstLine="0"/>
        <w:jc w:val="center"/>
        <w:outlineLvl w:val="0"/>
        <w:rPr>
          <w:b/>
          <w:bCs/>
          <w:rtl/>
        </w:rPr>
      </w:pPr>
      <w:r>
        <w:rPr>
          <w:b/>
          <w:bCs/>
          <w:rtl/>
        </w:rPr>
        <w:t>מישיבת ועדת החוקה, חוק ומשפט</w:t>
      </w:r>
    </w:p>
    <w:p w14:paraId="6966D415" w14:textId="12137276" w:rsidR="00E64116" w:rsidRPr="008713A4" w:rsidRDefault="006144DD" w:rsidP="008320F6">
      <w:pPr>
        <w:ind w:firstLine="0"/>
        <w:jc w:val="center"/>
        <w:outlineLvl w:val="0"/>
        <w:rPr>
          <w:b/>
          <w:bCs/>
          <w:u w:val="single"/>
          <w:rtl/>
        </w:rPr>
      </w:pPr>
      <w:r>
        <w:rPr>
          <w:b/>
          <w:bCs/>
          <w:u w:val="single"/>
          <w:rtl/>
        </w:rPr>
        <w:t>יום רביעי, ל' בסיון התשפ"ב (29 ביוני 2022), שעה 19:0</w:t>
      </w:r>
      <w:r>
        <w:rPr>
          <w:rFonts w:hint="cs"/>
          <w:b/>
          <w:bCs/>
          <w:u w:val="single"/>
          <w:rtl/>
        </w:rPr>
        <w:t>7</w:t>
      </w:r>
    </w:p>
    <w:p w14:paraId="28E3093D" w14:textId="77777777" w:rsidR="00E64116" w:rsidRPr="008713A4" w:rsidRDefault="00E64116" w:rsidP="008320F6">
      <w:pPr>
        <w:ind w:firstLine="0"/>
        <w:rPr>
          <w:rtl/>
        </w:rPr>
      </w:pPr>
    </w:p>
    <w:p w14:paraId="28E63A4F" w14:textId="77777777" w:rsidR="00E64116" w:rsidRPr="008713A4" w:rsidRDefault="00E64116" w:rsidP="008320F6">
      <w:pPr>
        <w:ind w:firstLine="0"/>
        <w:rPr>
          <w:rtl/>
        </w:rPr>
      </w:pPr>
    </w:p>
    <w:p w14:paraId="2357B7AD" w14:textId="77777777" w:rsidR="00E64116" w:rsidRPr="008713A4" w:rsidRDefault="00E64116" w:rsidP="008320F6">
      <w:pPr>
        <w:ind w:firstLine="0"/>
        <w:rPr>
          <w:rtl/>
        </w:rPr>
      </w:pPr>
    </w:p>
    <w:p w14:paraId="772E2C8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703314" w14:textId="46D480B3" w:rsidR="00E64116" w:rsidRPr="008713A4" w:rsidRDefault="006144DD" w:rsidP="006144DD">
      <w:pPr>
        <w:spacing w:before="60"/>
        <w:ind w:firstLine="0"/>
        <w:rPr>
          <w:rtl/>
        </w:rPr>
      </w:pPr>
      <w:bookmarkStart w:id="3" w:name="ET_hatsach_624314_1"/>
      <w:r w:rsidRPr="006144DD">
        <w:rPr>
          <w:rStyle w:val="TagStyle"/>
          <w:rtl/>
        </w:rPr>
        <w:t xml:space="preserve"> &lt;&lt; הצח &gt;&gt; </w:t>
      </w:r>
      <w:r w:rsidRPr="006144DD">
        <w:rPr>
          <w:rtl/>
        </w:rPr>
        <w:t>1. הצעת חוק יחסי ממון בין בני זוג (תיקון - הפקעת זכות האיזון מבן זוג שהורשע ברצח בן הזוג השני), התשפ"א-2021, של ח"כ עאידה תומא סלימאן</w:t>
      </w:r>
      <w:r w:rsidRPr="006144DD">
        <w:rPr>
          <w:rStyle w:val="TagStyle"/>
          <w:rtl/>
        </w:rPr>
        <w:t xml:space="preserve"> &lt;&lt; הצח &gt;&gt;</w:t>
      </w:r>
      <w:r w:rsidR="00A44A91">
        <w:rPr>
          <w:rtl/>
        </w:rPr>
        <w:t xml:space="preserve"> </w:t>
      </w:r>
      <w:bookmarkEnd w:id="3"/>
    </w:p>
    <w:p w14:paraId="08646AE6" w14:textId="5A9ABC47" w:rsidR="00E64116" w:rsidRDefault="006144DD" w:rsidP="006144DD">
      <w:pPr>
        <w:spacing w:before="60"/>
        <w:ind w:firstLine="0"/>
        <w:rPr>
          <w:rtl/>
        </w:rPr>
      </w:pPr>
      <w:bookmarkStart w:id="4" w:name="ET_hatsach_624324_2"/>
      <w:r w:rsidRPr="006144DD">
        <w:rPr>
          <w:rStyle w:val="TagStyle"/>
          <w:rtl/>
        </w:rPr>
        <w:t xml:space="preserve"> &lt;&lt; הצח &gt;&gt; </w:t>
      </w:r>
      <w:r w:rsidRPr="006144DD">
        <w:rPr>
          <w:rtl/>
        </w:rPr>
        <w:t>2. הצעת חוק יחסי ממון בין בני זוג (תיקון - הפקעת זכות האיזון מבן זוג שהורשע ברצח בן הזוג השני), התשפ"א-2021, של ח"כ קרן ברק</w:t>
      </w:r>
      <w:r w:rsidRPr="006144DD">
        <w:rPr>
          <w:rStyle w:val="TagStyle"/>
          <w:rtl/>
        </w:rPr>
        <w:t xml:space="preserve"> &lt;&lt; הצח &gt;&gt;</w:t>
      </w:r>
      <w:r w:rsidR="00A44A91">
        <w:rPr>
          <w:rtl/>
        </w:rPr>
        <w:t xml:space="preserve"> </w:t>
      </w:r>
      <w:bookmarkEnd w:id="4"/>
    </w:p>
    <w:p w14:paraId="72E55CDE" w14:textId="15036C53" w:rsidR="006144DD" w:rsidRDefault="006144DD" w:rsidP="006144DD">
      <w:pPr>
        <w:spacing w:before="60"/>
        <w:ind w:firstLine="0"/>
        <w:rPr>
          <w:rtl/>
        </w:rPr>
      </w:pPr>
      <w:bookmarkStart w:id="5" w:name="ET_hatsach_624345_3"/>
      <w:r w:rsidRPr="006144DD">
        <w:rPr>
          <w:rStyle w:val="TagStyle"/>
          <w:rtl/>
        </w:rPr>
        <w:t xml:space="preserve"> &lt;&lt; הצח &gt;&gt; </w:t>
      </w:r>
      <w:r w:rsidRPr="006144DD">
        <w:rPr>
          <w:rtl/>
        </w:rPr>
        <w:t>3. הצעת חוק יחסי ממון בין בני זוג (תיקון - הפקעת זכות האיזון מבן זוג שהורשע ברצח בן הזוג השני), התשפ"א-2021, של ח"כ ג'ידא רינאוי-זועבי</w:t>
      </w:r>
      <w:r w:rsidRPr="006144DD">
        <w:rPr>
          <w:rStyle w:val="TagStyle"/>
          <w:rtl/>
        </w:rPr>
        <w:t xml:space="preserve"> &lt;&lt; הצח &gt;&gt;</w:t>
      </w:r>
      <w:r w:rsidR="00A44A91">
        <w:rPr>
          <w:rtl/>
        </w:rPr>
        <w:t xml:space="preserve"> </w:t>
      </w:r>
      <w:bookmarkEnd w:id="5"/>
    </w:p>
    <w:p w14:paraId="6C599E2B" w14:textId="1FE36203" w:rsidR="006144DD" w:rsidRDefault="006144DD" w:rsidP="007C693F">
      <w:pPr>
        <w:spacing w:before="60"/>
        <w:ind w:firstLine="0"/>
        <w:rPr>
          <w:rtl/>
        </w:rPr>
      </w:pPr>
    </w:p>
    <w:p w14:paraId="7133D578" w14:textId="77777777" w:rsidR="006144DD" w:rsidRPr="008713A4" w:rsidRDefault="006144DD" w:rsidP="007C693F">
      <w:pPr>
        <w:spacing w:before="60"/>
        <w:ind w:firstLine="0"/>
        <w:rPr>
          <w:rtl/>
        </w:rPr>
      </w:pPr>
    </w:p>
    <w:p w14:paraId="0F65AADC" w14:textId="77777777" w:rsidR="00E64116" w:rsidRPr="008713A4" w:rsidRDefault="00E64116" w:rsidP="00EC1FB3">
      <w:pPr>
        <w:ind w:firstLine="0"/>
        <w:outlineLvl w:val="1"/>
        <w:rPr>
          <w:b/>
          <w:bCs/>
          <w:u w:val="single"/>
          <w:rtl/>
        </w:rPr>
      </w:pPr>
      <w:r w:rsidRPr="008713A4">
        <w:rPr>
          <w:b/>
          <w:bCs/>
          <w:u w:val="single"/>
          <w:rtl/>
        </w:rPr>
        <w:t>נכחו:</w:t>
      </w:r>
    </w:p>
    <w:p w14:paraId="4A58815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665153" w14:textId="38435C3C" w:rsidR="00E64116" w:rsidRPr="007B421C" w:rsidRDefault="006144DD" w:rsidP="00EC1FB3">
      <w:pPr>
        <w:ind w:firstLine="0"/>
        <w:rPr>
          <w:rtl/>
        </w:rPr>
      </w:pPr>
      <w:r w:rsidRPr="007B421C">
        <w:rPr>
          <w:rtl/>
        </w:rPr>
        <w:t>גלעד קריב – היו"ר</w:t>
      </w:r>
    </w:p>
    <w:p w14:paraId="621184D7" w14:textId="77777777" w:rsidR="006144DD" w:rsidRPr="008713A4" w:rsidRDefault="006144DD" w:rsidP="00EC1FB3">
      <w:pPr>
        <w:ind w:firstLine="0"/>
        <w:rPr>
          <w:u w:val="single"/>
        </w:rPr>
      </w:pPr>
    </w:p>
    <w:p w14:paraId="304AC6E1" w14:textId="77777777" w:rsidR="00E64116" w:rsidRDefault="00E64116" w:rsidP="00DE5B80">
      <w:pPr>
        <w:ind w:firstLine="0"/>
        <w:rPr>
          <w:rtl/>
        </w:rPr>
      </w:pPr>
    </w:p>
    <w:p w14:paraId="3FBC6487" w14:textId="77777777" w:rsidR="000C47F5" w:rsidRDefault="000C47F5" w:rsidP="00EC1FB3">
      <w:pPr>
        <w:ind w:firstLine="0"/>
        <w:outlineLvl w:val="1"/>
        <w:rPr>
          <w:b/>
          <w:bCs/>
          <w:u w:val="single"/>
          <w:rtl/>
        </w:rPr>
      </w:pPr>
      <w:r w:rsidRPr="000C47F5">
        <w:rPr>
          <w:rFonts w:hint="cs"/>
          <w:b/>
          <w:bCs/>
          <w:u w:val="single"/>
          <w:rtl/>
        </w:rPr>
        <w:t>חברי הכנסת:</w:t>
      </w:r>
    </w:p>
    <w:p w14:paraId="39697120" w14:textId="163213BA" w:rsidR="000C47F5" w:rsidRDefault="006144DD" w:rsidP="00DE5B80">
      <w:pPr>
        <w:ind w:firstLine="0"/>
        <w:rPr>
          <w:rtl/>
        </w:rPr>
      </w:pPr>
      <w:r>
        <w:rPr>
          <w:rFonts w:hint="cs"/>
          <w:rtl/>
        </w:rPr>
        <w:t>קרן ברק</w:t>
      </w:r>
    </w:p>
    <w:p w14:paraId="1A2B733B" w14:textId="3A00383D" w:rsidR="006144DD" w:rsidRDefault="006144DD" w:rsidP="00DE5B80">
      <w:pPr>
        <w:ind w:firstLine="0"/>
        <w:rPr>
          <w:rtl/>
        </w:rPr>
      </w:pPr>
      <w:r>
        <w:rPr>
          <w:rFonts w:hint="cs"/>
          <w:rtl/>
        </w:rPr>
        <w:t>ג'ידא רינאוי זועבי</w:t>
      </w:r>
    </w:p>
    <w:p w14:paraId="357A3FAC" w14:textId="3BFC4CE3" w:rsidR="006144DD" w:rsidRPr="0082136D" w:rsidRDefault="006144DD" w:rsidP="00DE5B80">
      <w:pPr>
        <w:ind w:firstLine="0"/>
        <w:rPr>
          <w:rtl/>
        </w:rPr>
      </w:pPr>
      <w:r>
        <w:rPr>
          <w:rFonts w:hint="cs"/>
          <w:rtl/>
        </w:rPr>
        <w:t>עאידה תומא סלימאן</w:t>
      </w:r>
    </w:p>
    <w:p w14:paraId="1D25A98D" w14:textId="0A32805D" w:rsidR="002E5E31" w:rsidRDefault="002E5E31" w:rsidP="00DE5B80">
      <w:pPr>
        <w:ind w:firstLine="0"/>
        <w:rPr>
          <w:b/>
          <w:bCs/>
          <w:u w:val="single"/>
          <w:rtl/>
        </w:rPr>
      </w:pPr>
    </w:p>
    <w:p w14:paraId="4E733791" w14:textId="77777777" w:rsidR="007F303F" w:rsidRPr="000C47F5" w:rsidRDefault="007F303F" w:rsidP="00DE5B80">
      <w:pPr>
        <w:ind w:firstLine="0"/>
        <w:rPr>
          <w:b/>
          <w:bCs/>
          <w:u w:val="single"/>
          <w:rtl/>
        </w:rPr>
      </w:pPr>
    </w:p>
    <w:p w14:paraId="48E640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4174"/>
      </w:tblGrid>
      <w:tr w:rsidR="007B421C" w14:paraId="030F97B7" w14:textId="77777777" w:rsidTr="007B421C">
        <w:tc>
          <w:tcPr>
            <w:tcW w:w="0" w:type="auto"/>
            <w:shd w:val="clear" w:color="auto" w:fill="auto"/>
          </w:tcPr>
          <w:p w14:paraId="42CC1902" w14:textId="4C5B42BF" w:rsidR="007B421C" w:rsidRDefault="007B421C" w:rsidP="00DE5B80">
            <w:pPr>
              <w:ind w:firstLine="0"/>
              <w:rPr>
                <w:rtl/>
              </w:rPr>
            </w:pPr>
            <w:r>
              <w:rPr>
                <w:rtl/>
              </w:rPr>
              <w:t>יעל בלונדהיים</w:t>
            </w:r>
          </w:p>
        </w:tc>
        <w:tc>
          <w:tcPr>
            <w:tcW w:w="0" w:type="auto"/>
            <w:shd w:val="clear" w:color="auto" w:fill="auto"/>
          </w:tcPr>
          <w:p w14:paraId="2AE8447C" w14:textId="641C78EB" w:rsidR="007B421C" w:rsidRDefault="007B421C" w:rsidP="00DE5B80">
            <w:pPr>
              <w:ind w:firstLine="0"/>
              <w:rPr>
                <w:rtl/>
              </w:rPr>
            </w:pPr>
            <w:r>
              <w:rPr>
                <w:rtl/>
              </w:rPr>
              <w:t>–</w:t>
            </w:r>
          </w:p>
        </w:tc>
        <w:tc>
          <w:tcPr>
            <w:tcW w:w="0" w:type="auto"/>
            <w:shd w:val="clear" w:color="auto" w:fill="auto"/>
          </w:tcPr>
          <w:p w14:paraId="2B980BF6" w14:textId="3357BFEA" w:rsidR="007B421C" w:rsidRDefault="007B421C" w:rsidP="00DE5B80">
            <w:pPr>
              <w:ind w:firstLine="0"/>
              <w:rPr>
                <w:rtl/>
              </w:rPr>
            </w:pPr>
            <w:r>
              <w:rPr>
                <w:rtl/>
              </w:rPr>
              <w:t>עו"ד, מחלקת ייעוץ וחקיקה, משרד המשפטים</w:t>
            </w:r>
          </w:p>
        </w:tc>
      </w:tr>
      <w:tr w:rsidR="007B421C" w14:paraId="45531839" w14:textId="77777777" w:rsidTr="007B421C">
        <w:tc>
          <w:tcPr>
            <w:tcW w:w="0" w:type="auto"/>
            <w:shd w:val="clear" w:color="auto" w:fill="auto"/>
          </w:tcPr>
          <w:p w14:paraId="083BF591" w14:textId="486A471A" w:rsidR="007B421C" w:rsidRDefault="007B421C" w:rsidP="00DE5B80">
            <w:pPr>
              <w:ind w:firstLine="0"/>
              <w:rPr>
                <w:rtl/>
              </w:rPr>
            </w:pPr>
            <w:r>
              <w:rPr>
                <w:rtl/>
              </w:rPr>
              <w:t>לרה צינמן</w:t>
            </w:r>
          </w:p>
        </w:tc>
        <w:tc>
          <w:tcPr>
            <w:tcW w:w="0" w:type="auto"/>
            <w:shd w:val="clear" w:color="auto" w:fill="auto"/>
          </w:tcPr>
          <w:p w14:paraId="7F4863FC" w14:textId="30369B25" w:rsidR="007B421C" w:rsidRDefault="007B421C" w:rsidP="00DE5B80">
            <w:pPr>
              <w:ind w:firstLine="0"/>
              <w:rPr>
                <w:rtl/>
              </w:rPr>
            </w:pPr>
            <w:r>
              <w:rPr>
                <w:rtl/>
              </w:rPr>
              <w:t>–</w:t>
            </w:r>
          </w:p>
        </w:tc>
        <w:tc>
          <w:tcPr>
            <w:tcW w:w="0" w:type="auto"/>
            <w:shd w:val="clear" w:color="auto" w:fill="auto"/>
          </w:tcPr>
          <w:p w14:paraId="1730C71B" w14:textId="39EAA718" w:rsidR="007B421C" w:rsidRDefault="007B421C" w:rsidP="00DE5B80">
            <w:pPr>
              <w:ind w:firstLine="0"/>
              <w:rPr>
                <w:rtl/>
              </w:rPr>
            </w:pPr>
            <w:r>
              <w:rPr>
                <w:rtl/>
              </w:rPr>
              <w:t>יו"ר, ארגון משפחות נרצחות ונרצחים</w:t>
            </w:r>
          </w:p>
        </w:tc>
      </w:tr>
    </w:tbl>
    <w:p w14:paraId="775DB7B2" w14:textId="77777777" w:rsidR="007B421C" w:rsidRDefault="007B421C" w:rsidP="007B421C">
      <w:pPr>
        <w:ind w:firstLine="0"/>
        <w:outlineLvl w:val="1"/>
        <w:rPr>
          <w:b/>
          <w:bCs/>
          <w:u w:val="single"/>
          <w:rtl/>
        </w:rPr>
      </w:pPr>
    </w:p>
    <w:p w14:paraId="1611C0BA" w14:textId="77777777" w:rsidR="00B65165" w:rsidRDefault="00B65165" w:rsidP="007B421C">
      <w:pPr>
        <w:ind w:firstLine="0"/>
        <w:outlineLvl w:val="1"/>
        <w:rPr>
          <w:b/>
          <w:bCs/>
          <w:u w:val="single"/>
          <w:rtl/>
        </w:rPr>
      </w:pPr>
    </w:p>
    <w:p w14:paraId="2FD07A1A" w14:textId="34DC02A1" w:rsidR="007B421C" w:rsidRPr="008713A4" w:rsidRDefault="007B421C" w:rsidP="007B421C">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
        <w:gridCol w:w="336"/>
        <w:gridCol w:w="4466"/>
      </w:tblGrid>
      <w:tr w:rsidR="007B421C" w14:paraId="63263C06" w14:textId="77777777" w:rsidTr="00AC5052">
        <w:tc>
          <w:tcPr>
            <w:tcW w:w="0" w:type="auto"/>
            <w:shd w:val="clear" w:color="auto" w:fill="auto"/>
          </w:tcPr>
          <w:p w14:paraId="1F76B675" w14:textId="77777777" w:rsidR="007B421C" w:rsidRDefault="007B421C" w:rsidP="00AC5052">
            <w:pPr>
              <w:ind w:firstLine="0"/>
              <w:rPr>
                <w:rtl/>
              </w:rPr>
            </w:pPr>
            <w:r>
              <w:rPr>
                <w:rtl/>
              </w:rPr>
              <w:t>גלי עציון</w:t>
            </w:r>
          </w:p>
        </w:tc>
        <w:tc>
          <w:tcPr>
            <w:tcW w:w="0" w:type="auto"/>
            <w:shd w:val="clear" w:color="auto" w:fill="auto"/>
          </w:tcPr>
          <w:p w14:paraId="28427974" w14:textId="77777777" w:rsidR="007B421C" w:rsidRDefault="007B421C" w:rsidP="00AC5052">
            <w:pPr>
              <w:ind w:firstLine="0"/>
              <w:rPr>
                <w:rtl/>
              </w:rPr>
            </w:pPr>
            <w:r>
              <w:rPr>
                <w:rtl/>
              </w:rPr>
              <w:t>–</w:t>
            </w:r>
          </w:p>
        </w:tc>
        <w:tc>
          <w:tcPr>
            <w:tcW w:w="0" w:type="auto"/>
            <w:shd w:val="clear" w:color="auto" w:fill="auto"/>
          </w:tcPr>
          <w:p w14:paraId="193A0D8B" w14:textId="77777777" w:rsidR="007B421C" w:rsidRDefault="007B421C" w:rsidP="00AC5052">
            <w:pPr>
              <w:ind w:firstLine="0"/>
              <w:rPr>
                <w:rtl/>
              </w:rPr>
            </w:pPr>
            <w:r>
              <w:rPr>
                <w:rtl/>
              </w:rPr>
              <w:t>עו"ד, מנהלת מחלקת ייעוץ וחקיקה, ארגון נעמ"ת</w:t>
            </w:r>
          </w:p>
        </w:tc>
      </w:tr>
    </w:tbl>
    <w:p w14:paraId="4CD9AAAA" w14:textId="77777777" w:rsidR="007B421C" w:rsidRPr="008713A4" w:rsidRDefault="007B421C" w:rsidP="007B421C">
      <w:pPr>
        <w:ind w:firstLine="0"/>
        <w:rPr>
          <w:rtl/>
        </w:rPr>
      </w:pPr>
    </w:p>
    <w:p w14:paraId="3484C5F1" w14:textId="77777777" w:rsidR="00D37550" w:rsidRDefault="00D37550" w:rsidP="00DE5B80">
      <w:pPr>
        <w:ind w:firstLine="0"/>
        <w:rPr>
          <w:rtl/>
        </w:rPr>
      </w:pPr>
    </w:p>
    <w:p w14:paraId="421B675A" w14:textId="77777777" w:rsidR="00B65165" w:rsidRPr="008713A4" w:rsidRDefault="00B65165" w:rsidP="00DE5B80">
      <w:pPr>
        <w:ind w:firstLine="0"/>
        <w:rPr>
          <w:rtl/>
        </w:rPr>
      </w:pPr>
    </w:p>
    <w:p w14:paraId="64AA774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E5CA3E" w14:textId="77777777" w:rsidR="006144DD" w:rsidRDefault="006144DD" w:rsidP="00D40A29">
      <w:pPr>
        <w:ind w:firstLine="0"/>
        <w:rPr>
          <w:rtl/>
        </w:rPr>
      </w:pPr>
      <w:r>
        <w:rPr>
          <w:rFonts w:hint="cs"/>
          <w:rtl/>
        </w:rPr>
        <w:t>נועה ברודסקי לוי</w:t>
      </w:r>
    </w:p>
    <w:p w14:paraId="7AAFD37C" w14:textId="56CADF4F" w:rsidR="00E64116" w:rsidRDefault="006144DD" w:rsidP="00D40A29">
      <w:pPr>
        <w:ind w:firstLine="0"/>
        <w:rPr>
          <w:rtl/>
        </w:rPr>
      </w:pPr>
      <w:r>
        <w:rPr>
          <w:rFonts w:hint="cs"/>
          <w:rtl/>
        </w:rPr>
        <w:t>אלעזר שטרן</w:t>
      </w:r>
    </w:p>
    <w:p w14:paraId="46512851" w14:textId="77777777" w:rsidR="00E64116" w:rsidRPr="008713A4" w:rsidRDefault="00E64116" w:rsidP="00DE5B80">
      <w:pPr>
        <w:ind w:firstLine="0"/>
        <w:rPr>
          <w:rtl/>
        </w:rPr>
      </w:pPr>
    </w:p>
    <w:p w14:paraId="32849766" w14:textId="4D95C3F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3B0F415" w14:textId="042997DF" w:rsidR="00E64116" w:rsidRPr="008713A4" w:rsidRDefault="006144DD" w:rsidP="00D40A29">
      <w:pPr>
        <w:ind w:firstLine="0"/>
        <w:rPr>
          <w:u w:val="single"/>
        </w:rPr>
      </w:pPr>
      <w:r>
        <w:rPr>
          <w:rtl/>
        </w:rPr>
        <w:t>איל קופמן</w:t>
      </w:r>
    </w:p>
    <w:p w14:paraId="56907CCE" w14:textId="77777777" w:rsidR="00E64116" w:rsidRPr="008713A4" w:rsidRDefault="00E64116" w:rsidP="00DE5B80">
      <w:pPr>
        <w:ind w:firstLine="0"/>
        <w:rPr>
          <w:rtl/>
        </w:rPr>
      </w:pPr>
    </w:p>
    <w:p w14:paraId="0010C7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AF0E83" w14:textId="300C84D8" w:rsidR="00E64116" w:rsidRPr="008713A4" w:rsidRDefault="006144DD" w:rsidP="008320F6">
      <w:pPr>
        <w:ind w:firstLine="0"/>
        <w:rPr>
          <w:rtl/>
        </w:rPr>
      </w:pPr>
      <w:r>
        <w:rPr>
          <w:rFonts w:hint="cs"/>
          <w:rtl/>
        </w:rPr>
        <w:t xml:space="preserve">חיה הורביץ-בכר, </w:t>
      </w:r>
      <w:r>
        <w:rPr>
          <w:rtl/>
        </w:rPr>
        <w:t xml:space="preserve">חבר </w:t>
      </w:r>
      <w:r>
        <w:rPr>
          <w:rFonts w:hint="cs"/>
          <w:rtl/>
        </w:rPr>
        <w:t>תרגומים</w:t>
      </w:r>
    </w:p>
    <w:p w14:paraId="3CCC8451" w14:textId="2301112D" w:rsidR="007872B4" w:rsidRDefault="007872B4" w:rsidP="00AB3F3A">
      <w:pPr>
        <w:ind w:firstLine="0"/>
        <w:rPr>
          <w:rtl/>
        </w:rPr>
      </w:pPr>
    </w:p>
    <w:p w14:paraId="7AFCB6CC" w14:textId="4BFDACF1" w:rsidR="006144DD" w:rsidRDefault="006144DD">
      <w:pPr>
        <w:bidi w:val="0"/>
        <w:spacing w:line="240" w:lineRule="auto"/>
        <w:ind w:firstLine="0"/>
        <w:jc w:val="left"/>
        <w:rPr>
          <w:rtl/>
        </w:rPr>
      </w:pPr>
      <w:r>
        <w:rPr>
          <w:rtl/>
        </w:rPr>
        <w:br w:type="page"/>
      </w:r>
    </w:p>
    <w:p w14:paraId="5DE064B4" w14:textId="4CEF469A" w:rsidR="006144DD" w:rsidRDefault="006144DD" w:rsidP="006144DD">
      <w:pPr>
        <w:pStyle w:val="a6"/>
        <w:keepNext/>
        <w:rPr>
          <w:rtl/>
        </w:rPr>
      </w:pPr>
      <w:bookmarkStart w:id="6" w:name="ET_subject_624314_4"/>
      <w:r w:rsidRPr="006144DD">
        <w:rPr>
          <w:rStyle w:val="TagStyle"/>
          <w:rtl/>
        </w:rPr>
        <w:lastRenderedPageBreak/>
        <w:t xml:space="preserve"> &lt;&lt; נושא &gt;&gt; </w:t>
      </w:r>
      <w:r>
        <w:rPr>
          <w:rtl/>
        </w:rPr>
        <w:t>הצעת חוק יחסי ממון בין בני זוג (תיקון - הפקעת זכות האיזון מבן זוג שהורשע ברצח בן הזוג השני), התשפ"א-2021, פ/1785/24</w:t>
      </w:r>
      <w:r w:rsidRPr="006144DD">
        <w:rPr>
          <w:rStyle w:val="TagStyle"/>
          <w:rtl/>
        </w:rPr>
        <w:t xml:space="preserve"> &lt;&lt; נושא &gt;&gt;</w:t>
      </w:r>
      <w:r w:rsidR="00A44A91">
        <w:rPr>
          <w:rtl/>
        </w:rPr>
        <w:t xml:space="preserve"> </w:t>
      </w:r>
      <w:bookmarkEnd w:id="6"/>
    </w:p>
    <w:p w14:paraId="642C9645" w14:textId="16C3AABE" w:rsidR="006144DD" w:rsidRDefault="006144DD" w:rsidP="006144DD">
      <w:pPr>
        <w:pStyle w:val="a6"/>
        <w:keepNext/>
        <w:rPr>
          <w:rtl/>
        </w:rPr>
      </w:pPr>
      <w:bookmarkStart w:id="7" w:name="ET_subject_624324_5"/>
      <w:r w:rsidRPr="006144DD">
        <w:rPr>
          <w:rStyle w:val="TagStyle"/>
          <w:rtl/>
        </w:rPr>
        <w:t xml:space="preserve"> &lt;&lt; נושא &gt;&gt; </w:t>
      </w:r>
      <w:r>
        <w:rPr>
          <w:rtl/>
        </w:rPr>
        <w:t>הצעת חוק יחסי ממון בין בני זוג (תיקון - הפקעת זכות האיזון מבן זוג שהורשע ברצח בן הזוג השני), התשפ"א-2021, פ/718/24</w:t>
      </w:r>
      <w:r w:rsidRPr="006144DD">
        <w:rPr>
          <w:rStyle w:val="TagStyle"/>
          <w:rtl/>
        </w:rPr>
        <w:t xml:space="preserve"> &lt;&lt; נושא &gt;&gt;</w:t>
      </w:r>
      <w:r w:rsidR="00A44A91">
        <w:rPr>
          <w:rtl/>
        </w:rPr>
        <w:t xml:space="preserve"> </w:t>
      </w:r>
      <w:bookmarkEnd w:id="7"/>
    </w:p>
    <w:p w14:paraId="6692B105" w14:textId="431DCF60" w:rsidR="006144DD" w:rsidRDefault="006144DD" w:rsidP="006144DD">
      <w:pPr>
        <w:pStyle w:val="a6"/>
        <w:keepNext/>
        <w:rPr>
          <w:rtl/>
        </w:rPr>
      </w:pPr>
      <w:bookmarkStart w:id="8" w:name="ET_subject_624345_6"/>
      <w:r w:rsidRPr="006144DD">
        <w:rPr>
          <w:rStyle w:val="TagStyle"/>
          <w:rtl/>
        </w:rPr>
        <w:t xml:space="preserve"> &lt;&lt; נושא &gt;&gt; </w:t>
      </w:r>
      <w:r>
        <w:rPr>
          <w:rtl/>
        </w:rPr>
        <w:t>הצעת חוק יחסי ממון בין בני זוג (תיקון - הפקעת זכות האיזון מבן זוג שהורשע ברצח בן הזוג השני), התשפ"א-2021, פ/1786/24</w:t>
      </w:r>
      <w:r w:rsidRPr="006144DD">
        <w:rPr>
          <w:rStyle w:val="TagStyle"/>
          <w:rtl/>
        </w:rPr>
        <w:t xml:space="preserve"> &lt;&lt; נושא &gt;&gt;</w:t>
      </w:r>
      <w:r w:rsidR="00A44A91">
        <w:rPr>
          <w:rtl/>
        </w:rPr>
        <w:t xml:space="preserve"> </w:t>
      </w:r>
      <w:bookmarkEnd w:id="8"/>
    </w:p>
    <w:p w14:paraId="67B0E5C6" w14:textId="086BC6F5" w:rsidR="006144DD" w:rsidRDefault="006144DD" w:rsidP="006144DD">
      <w:pPr>
        <w:pStyle w:val="KeepWithNext"/>
        <w:rPr>
          <w:rtl/>
        </w:rPr>
      </w:pPr>
    </w:p>
    <w:p w14:paraId="3058C1FC" w14:textId="77777777" w:rsidR="00B65165" w:rsidRPr="00B65165" w:rsidRDefault="00B65165" w:rsidP="00B65165">
      <w:pPr>
        <w:rPr>
          <w:rtl/>
        </w:rPr>
      </w:pPr>
    </w:p>
    <w:p w14:paraId="1C7B2740" w14:textId="3B9D8C34" w:rsidR="001559A7" w:rsidRDefault="001559A7" w:rsidP="001559A7">
      <w:pPr>
        <w:rPr>
          <w:rStyle w:val="TagStyle"/>
          <w:rFonts w:ascii="David" w:hAnsi="David"/>
          <w:u w:val="single"/>
          <w:rtl/>
          <w:lang w:eastAsia="he-IL"/>
        </w:rPr>
      </w:pPr>
    </w:p>
    <w:p w14:paraId="26188B72" w14:textId="22D6A0AC" w:rsidR="001559A7" w:rsidRDefault="001559A7" w:rsidP="001559A7">
      <w:pPr>
        <w:pStyle w:val="af6"/>
        <w:keepNext/>
        <w:rPr>
          <w:rtl/>
        </w:rPr>
      </w:pPr>
      <w:bookmarkStart w:id="9" w:name="ET_yor_6156_8"/>
      <w:r w:rsidRPr="001559A7">
        <w:rPr>
          <w:rStyle w:val="TagStyle"/>
          <w:rtl/>
        </w:rPr>
        <w:t xml:space="preserve"> &lt;&lt; יור &gt;&gt; </w:t>
      </w:r>
      <w:r>
        <w:rPr>
          <w:rtl/>
        </w:rPr>
        <w:t>היו"ר גלעד קריב:</w:t>
      </w:r>
      <w:r w:rsidRPr="001559A7">
        <w:rPr>
          <w:rStyle w:val="TagStyle"/>
          <w:rtl/>
        </w:rPr>
        <w:t xml:space="preserve"> &lt;&lt; יור &gt;&gt;</w:t>
      </w:r>
      <w:r w:rsidR="00A44A91">
        <w:rPr>
          <w:rtl/>
        </w:rPr>
        <w:t xml:space="preserve"> </w:t>
      </w:r>
      <w:bookmarkEnd w:id="9"/>
    </w:p>
    <w:p w14:paraId="20D8FE94" w14:textId="3FAB401E" w:rsidR="001559A7" w:rsidRDefault="001559A7" w:rsidP="001559A7">
      <w:pPr>
        <w:pStyle w:val="KeepWithNext"/>
        <w:rPr>
          <w:rtl/>
          <w:lang w:eastAsia="he-IL"/>
        </w:rPr>
      </w:pPr>
    </w:p>
    <w:p w14:paraId="27C79C43" w14:textId="09A60250" w:rsidR="001559A7" w:rsidRDefault="00E6413E" w:rsidP="001559A7">
      <w:pPr>
        <w:rPr>
          <w:rtl/>
          <w:lang w:eastAsia="he-IL"/>
        </w:rPr>
      </w:pPr>
      <w:bookmarkStart w:id="10" w:name="_ETM_Q1_22103"/>
      <w:bookmarkStart w:id="11" w:name="_ETM_Q1_18284"/>
      <w:bookmarkStart w:id="12" w:name="_ETM_Q1_13574"/>
      <w:bookmarkStart w:id="13" w:name="_ETM_Q1_8892"/>
      <w:bookmarkStart w:id="14" w:name="_ETM_Q1_4887"/>
      <w:bookmarkStart w:id="15" w:name="_ETM_Q1_3602"/>
      <w:bookmarkStart w:id="16" w:name="_ETM_Q1_38"/>
      <w:bookmarkStart w:id="17" w:name="_ETM_Q1_18"/>
      <w:bookmarkStart w:id="18" w:name="_ETM_Q1_14"/>
      <w:bookmarkEnd w:id="0"/>
      <w:bookmarkEnd w:id="10"/>
      <w:bookmarkEnd w:id="11"/>
      <w:bookmarkEnd w:id="12"/>
      <w:bookmarkEnd w:id="13"/>
      <w:bookmarkEnd w:id="14"/>
      <w:bookmarkEnd w:id="15"/>
      <w:bookmarkEnd w:id="16"/>
      <w:bookmarkEnd w:id="17"/>
      <w:bookmarkEnd w:id="18"/>
      <w:r>
        <w:rPr>
          <w:rFonts w:hint="cs"/>
          <w:rtl/>
          <w:lang w:eastAsia="he-IL"/>
        </w:rPr>
        <w:t>מכובדיי, ערב טוב לכולם, תודה על ההתכנסות בהתראה יחסית קצרה. אנחנו מקיימים דיון קצר בשלוש הצעות חוק פרטיות. תכלית הדיון ה</w:t>
      </w:r>
      <w:bookmarkStart w:id="19" w:name="_ETM_Q1_723"/>
      <w:bookmarkEnd w:id="19"/>
      <w:r>
        <w:rPr>
          <w:rFonts w:hint="cs"/>
          <w:rtl/>
          <w:lang w:eastAsia="he-IL"/>
        </w:rPr>
        <w:t xml:space="preserve">יא להצביע על אישור החוק לקריאה ראשונה. ההצבעה לקריאה </w:t>
      </w:r>
      <w:bookmarkStart w:id="20" w:name="_ETM_Q1_23147"/>
      <w:bookmarkStart w:id="21" w:name="_ETM_Q1_18359"/>
      <w:bookmarkEnd w:id="20"/>
      <w:bookmarkEnd w:id="21"/>
      <w:r>
        <w:rPr>
          <w:rFonts w:hint="cs"/>
          <w:rtl/>
          <w:lang w:eastAsia="he-IL"/>
        </w:rPr>
        <w:t xml:space="preserve">ראשונה נכללת במסגרת ההסכמות בין האופוזיציה לקואליציה, והעברת החוקים </w:t>
      </w:r>
      <w:bookmarkStart w:id="22" w:name="_ETM_Q1_23450"/>
      <w:bookmarkStart w:id="23" w:name="_ETM_Q1_24697"/>
      <w:bookmarkEnd w:id="22"/>
      <w:bookmarkEnd w:id="23"/>
      <w:r>
        <w:rPr>
          <w:rFonts w:hint="cs"/>
          <w:rtl/>
          <w:lang w:eastAsia="he-IL"/>
        </w:rPr>
        <w:t xml:space="preserve">בקריאה </w:t>
      </w:r>
      <w:bookmarkStart w:id="24" w:name="_ETM_Q1_24260"/>
      <w:bookmarkEnd w:id="24"/>
      <w:r w:rsidR="002E336E">
        <w:rPr>
          <w:rFonts w:hint="cs"/>
          <w:rtl/>
          <w:lang w:eastAsia="he-IL"/>
        </w:rPr>
        <w:t xml:space="preserve">ראשונה תאפשר בעתיד בקשה </w:t>
      </w:r>
      <w:bookmarkStart w:id="25" w:name="_ETM_Q1_28558"/>
      <w:bookmarkEnd w:id="25"/>
      <w:r w:rsidR="002E336E">
        <w:rPr>
          <w:rFonts w:hint="cs"/>
          <w:rtl/>
          <w:lang w:eastAsia="he-IL"/>
        </w:rPr>
        <w:t xml:space="preserve">להחלת דין רציפות. </w:t>
      </w:r>
    </w:p>
    <w:p w14:paraId="40B369DD" w14:textId="3DF122F8" w:rsidR="002E336E" w:rsidRDefault="002E336E" w:rsidP="001559A7">
      <w:pPr>
        <w:rPr>
          <w:rtl/>
          <w:lang w:eastAsia="he-IL"/>
        </w:rPr>
      </w:pPr>
      <w:bookmarkStart w:id="26" w:name="_ETM_Q1_35323"/>
      <w:bookmarkStart w:id="27" w:name="_ETM_Q1_35447"/>
      <w:bookmarkEnd w:id="26"/>
      <w:bookmarkEnd w:id="27"/>
    </w:p>
    <w:p w14:paraId="66D75C35" w14:textId="6244C8CA" w:rsidR="002E336E" w:rsidRDefault="002E336E" w:rsidP="001559A7">
      <w:pPr>
        <w:rPr>
          <w:rtl/>
          <w:lang w:eastAsia="he-IL"/>
        </w:rPr>
      </w:pPr>
      <w:bookmarkStart w:id="28" w:name="_ETM_Q1_35490"/>
      <w:bookmarkStart w:id="29" w:name="_ETM_Q1_35598"/>
      <w:bookmarkEnd w:id="28"/>
      <w:bookmarkEnd w:id="29"/>
      <w:r>
        <w:rPr>
          <w:rFonts w:hint="cs"/>
          <w:rtl/>
          <w:lang w:eastAsia="he-IL"/>
        </w:rPr>
        <w:t xml:space="preserve">הצעות </w:t>
      </w:r>
      <w:bookmarkStart w:id="30" w:name="_ETM_Q1_36363"/>
      <w:bookmarkEnd w:id="30"/>
      <w:r>
        <w:rPr>
          <w:rFonts w:hint="cs"/>
          <w:rtl/>
          <w:lang w:eastAsia="he-IL"/>
        </w:rPr>
        <w:t xml:space="preserve">החוק הן </w:t>
      </w:r>
      <w:bookmarkStart w:id="31" w:name="_ETM_Q1_32642"/>
      <w:bookmarkEnd w:id="31"/>
      <w:r>
        <w:rPr>
          <w:rFonts w:hint="cs"/>
          <w:rtl/>
          <w:lang w:eastAsia="he-IL"/>
        </w:rPr>
        <w:t xml:space="preserve">של חה"כ </w:t>
      </w:r>
      <w:bookmarkStart w:id="32" w:name="_ETM_Q1_33325"/>
      <w:bookmarkEnd w:id="32"/>
      <w:r>
        <w:rPr>
          <w:rFonts w:hint="cs"/>
          <w:rtl/>
          <w:lang w:eastAsia="he-IL"/>
        </w:rPr>
        <w:t>ג'ידא רינאוי זועבי, שנ</w:t>
      </w:r>
      <w:bookmarkStart w:id="33" w:name="_ETM_Q1_36490"/>
      <w:bookmarkEnd w:id="33"/>
      <w:r>
        <w:rPr>
          <w:rFonts w:hint="cs"/>
          <w:rtl/>
          <w:lang w:eastAsia="he-IL"/>
        </w:rPr>
        <w:t xml:space="preserve">מצאת </w:t>
      </w:r>
      <w:bookmarkStart w:id="34" w:name="_ETM_Q1_38818"/>
      <w:bookmarkEnd w:id="34"/>
      <w:r>
        <w:rPr>
          <w:rFonts w:hint="cs"/>
          <w:rtl/>
          <w:lang w:eastAsia="he-IL"/>
        </w:rPr>
        <w:t xml:space="preserve">איתנו, של חה"כ עאידה </w:t>
      </w:r>
      <w:bookmarkStart w:id="35" w:name="_ETM_Q1_38203"/>
      <w:bookmarkEnd w:id="35"/>
      <w:r>
        <w:rPr>
          <w:rFonts w:hint="cs"/>
          <w:rtl/>
          <w:lang w:eastAsia="he-IL"/>
        </w:rPr>
        <w:t xml:space="preserve">תומא סלימאן, שנמצאת איתנו, יו"ר </w:t>
      </w:r>
      <w:bookmarkStart w:id="36" w:name="_ETM_Q1_44119"/>
      <w:bookmarkEnd w:id="36"/>
      <w:r>
        <w:rPr>
          <w:rFonts w:hint="cs"/>
          <w:rtl/>
          <w:lang w:eastAsia="he-IL"/>
        </w:rPr>
        <w:t xml:space="preserve">הוועדה לקידום מעמד האישה, ושל חה"כ </w:t>
      </w:r>
      <w:bookmarkStart w:id="37" w:name="_ETM_Q1_44131"/>
      <w:bookmarkEnd w:id="37"/>
      <w:r>
        <w:rPr>
          <w:rFonts w:hint="cs"/>
          <w:rtl/>
          <w:lang w:eastAsia="he-IL"/>
        </w:rPr>
        <w:t xml:space="preserve">קרן ברק, שאני מקווה </w:t>
      </w:r>
      <w:bookmarkStart w:id="38" w:name="_ETM_Q1_50136"/>
      <w:bookmarkEnd w:id="38"/>
      <w:r>
        <w:rPr>
          <w:rFonts w:hint="cs"/>
          <w:rtl/>
          <w:lang w:eastAsia="he-IL"/>
        </w:rPr>
        <w:t xml:space="preserve">שתגיע בהקדם. אנחנו לא מקיימים דיון ארוך בעניין, הדיון </w:t>
      </w:r>
      <w:bookmarkStart w:id="39" w:name="_ETM_Q1_60768"/>
      <w:bookmarkStart w:id="40" w:name="_ETM_Q1_55911"/>
      <w:bookmarkEnd w:id="39"/>
      <w:bookmarkEnd w:id="40"/>
      <w:r>
        <w:rPr>
          <w:rFonts w:hint="cs"/>
          <w:rtl/>
          <w:lang w:eastAsia="he-IL"/>
        </w:rPr>
        <w:t>התקיים בפעם הקודמת.</w:t>
      </w:r>
    </w:p>
    <w:p w14:paraId="03D7DCA8" w14:textId="0B38D008" w:rsidR="002E336E" w:rsidRDefault="002E336E" w:rsidP="001559A7">
      <w:pPr>
        <w:rPr>
          <w:rtl/>
          <w:lang w:eastAsia="he-IL"/>
        </w:rPr>
      </w:pPr>
      <w:bookmarkStart w:id="41" w:name="_ETM_Q1_59423"/>
      <w:bookmarkStart w:id="42" w:name="_ETM_Q1_59549"/>
      <w:bookmarkEnd w:id="41"/>
      <w:bookmarkEnd w:id="42"/>
    </w:p>
    <w:p w14:paraId="1D9182D3" w14:textId="17154F1D" w:rsidR="002E336E" w:rsidRDefault="002E336E" w:rsidP="001559A7">
      <w:pPr>
        <w:rPr>
          <w:rtl/>
          <w:lang w:eastAsia="he-IL"/>
        </w:rPr>
      </w:pPr>
      <w:bookmarkStart w:id="43" w:name="_ETM_Q1_59594"/>
      <w:bookmarkStart w:id="44" w:name="_ETM_Q1_59682"/>
      <w:bookmarkEnd w:id="43"/>
      <w:bookmarkEnd w:id="44"/>
      <w:r>
        <w:rPr>
          <w:rFonts w:hint="cs"/>
          <w:rtl/>
          <w:lang w:eastAsia="he-IL"/>
        </w:rPr>
        <w:t xml:space="preserve">תודה לעוה"ד יעל </w:t>
      </w:r>
      <w:bookmarkStart w:id="45" w:name="_ETM_Q1_57639"/>
      <w:bookmarkEnd w:id="45"/>
      <w:r>
        <w:rPr>
          <w:rFonts w:hint="cs"/>
          <w:rtl/>
          <w:lang w:eastAsia="he-IL"/>
        </w:rPr>
        <w:t xml:space="preserve">בלונדהיים ממשרד המשפטים שהצטרפה אלינו </w:t>
      </w:r>
      <w:bookmarkStart w:id="46" w:name="_ETM_Q1_67319"/>
      <w:bookmarkEnd w:id="46"/>
      <w:r>
        <w:rPr>
          <w:rFonts w:hint="cs"/>
          <w:rtl/>
          <w:lang w:eastAsia="he-IL"/>
        </w:rPr>
        <w:t xml:space="preserve">בהתראה קצרה. </w:t>
      </w:r>
      <w:bookmarkStart w:id="47" w:name="_ETM_Q1_64654"/>
      <w:bookmarkEnd w:id="47"/>
      <w:r>
        <w:rPr>
          <w:rFonts w:hint="cs"/>
          <w:rtl/>
          <w:lang w:eastAsia="he-IL"/>
        </w:rPr>
        <w:t xml:space="preserve">אם אני מבין נכון, ישנה הסכמה שהנוסח שיובא </w:t>
      </w:r>
      <w:bookmarkStart w:id="48" w:name="_ETM_Q1_73481"/>
      <w:bookmarkEnd w:id="48"/>
      <w:r>
        <w:rPr>
          <w:rFonts w:hint="cs"/>
          <w:rtl/>
          <w:lang w:eastAsia="he-IL"/>
        </w:rPr>
        <w:t xml:space="preserve">לקריאה ראשונה הוא הנוסח שנידון בדיון הקודם, </w:t>
      </w:r>
      <w:bookmarkStart w:id="49" w:name="_ETM_Q1_83023"/>
      <w:bookmarkStart w:id="50" w:name="_ETM_Q1_78946"/>
      <w:bookmarkEnd w:id="49"/>
      <w:bookmarkEnd w:id="50"/>
      <w:r>
        <w:rPr>
          <w:rFonts w:hint="cs"/>
          <w:rtl/>
          <w:lang w:eastAsia="he-IL"/>
        </w:rPr>
        <w:t xml:space="preserve">וקודם כל, שהוצע על </w:t>
      </w:r>
      <w:bookmarkStart w:id="51" w:name="_ETM_Q1_79523"/>
      <w:bookmarkEnd w:id="51"/>
      <w:r>
        <w:rPr>
          <w:rFonts w:hint="cs"/>
          <w:rtl/>
          <w:lang w:eastAsia="he-IL"/>
        </w:rPr>
        <w:t xml:space="preserve">ידי הייעוץ המשפטי של הוועדה, </w:t>
      </w:r>
      <w:r w:rsidR="00F172F6">
        <w:rPr>
          <w:rFonts w:hint="cs"/>
          <w:rtl/>
          <w:lang w:eastAsia="he-IL"/>
        </w:rPr>
        <w:t>ו</w:t>
      </w:r>
      <w:r>
        <w:rPr>
          <w:rFonts w:hint="cs"/>
          <w:rtl/>
          <w:lang w:eastAsia="he-IL"/>
        </w:rPr>
        <w:t xml:space="preserve">שהוא </w:t>
      </w:r>
      <w:bookmarkStart w:id="52" w:name="_ETM_Q1_84481"/>
      <w:bookmarkEnd w:id="52"/>
      <w:r>
        <w:rPr>
          <w:rFonts w:hint="cs"/>
          <w:rtl/>
          <w:lang w:eastAsia="he-IL"/>
        </w:rPr>
        <w:t>גם על דעת משרדי הממשלה</w:t>
      </w:r>
      <w:r w:rsidR="00F172F6">
        <w:rPr>
          <w:rFonts w:hint="cs"/>
          <w:rtl/>
          <w:lang w:eastAsia="he-IL"/>
        </w:rPr>
        <w:t>.</w:t>
      </w:r>
      <w:r>
        <w:rPr>
          <w:rFonts w:hint="cs"/>
          <w:rtl/>
          <w:lang w:eastAsia="he-IL"/>
        </w:rPr>
        <w:t xml:space="preserve"> </w:t>
      </w:r>
      <w:r w:rsidR="00F172F6">
        <w:rPr>
          <w:rFonts w:hint="cs"/>
          <w:rtl/>
          <w:lang w:eastAsia="he-IL"/>
        </w:rPr>
        <w:t>ז</w:t>
      </w:r>
      <w:r>
        <w:rPr>
          <w:rFonts w:hint="cs"/>
          <w:rtl/>
          <w:lang w:eastAsia="he-IL"/>
        </w:rPr>
        <w:t xml:space="preserve">הו נוסח שבעצם מעניק, אם </w:t>
      </w:r>
      <w:bookmarkStart w:id="53" w:name="_ETM_Q1_91137"/>
      <w:bookmarkEnd w:id="53"/>
      <w:r>
        <w:rPr>
          <w:rFonts w:hint="cs"/>
          <w:rtl/>
          <w:lang w:eastAsia="he-IL"/>
        </w:rPr>
        <w:t>אני מבין נכון, מענה לשתי תכליות חשובות</w:t>
      </w:r>
      <w:r w:rsidR="00F172F6">
        <w:rPr>
          <w:rFonts w:hint="cs"/>
          <w:rtl/>
          <w:lang w:eastAsia="he-IL"/>
        </w:rPr>
        <w:t>.</w:t>
      </w:r>
    </w:p>
    <w:p w14:paraId="2715DF5C" w14:textId="0D269C39" w:rsidR="002E336E" w:rsidRDefault="002E336E" w:rsidP="001559A7">
      <w:pPr>
        <w:rPr>
          <w:rtl/>
          <w:lang w:eastAsia="he-IL"/>
        </w:rPr>
      </w:pPr>
      <w:bookmarkStart w:id="54" w:name="_ETM_Q1_97865"/>
      <w:bookmarkStart w:id="55" w:name="_ETM_Q1_97991"/>
      <w:bookmarkEnd w:id="54"/>
      <w:bookmarkEnd w:id="55"/>
    </w:p>
    <w:p w14:paraId="5F349A4E" w14:textId="79DBED7A" w:rsidR="004170BF" w:rsidRDefault="002E336E" w:rsidP="001559A7">
      <w:pPr>
        <w:rPr>
          <w:rtl/>
          <w:lang w:eastAsia="he-IL"/>
        </w:rPr>
      </w:pPr>
      <w:bookmarkStart w:id="56" w:name="_ETM_Q1_98043"/>
      <w:bookmarkStart w:id="57" w:name="_ETM_Q1_98131"/>
      <w:bookmarkEnd w:id="56"/>
      <w:bookmarkEnd w:id="57"/>
      <w:r>
        <w:rPr>
          <w:rFonts w:hint="cs"/>
          <w:rtl/>
          <w:lang w:eastAsia="he-IL"/>
        </w:rPr>
        <w:t xml:space="preserve">תכלית אחת, </w:t>
      </w:r>
      <w:r w:rsidR="00F172F6">
        <w:rPr>
          <w:rFonts w:hint="cs"/>
          <w:rtl/>
          <w:lang w:eastAsia="he-IL"/>
        </w:rPr>
        <w:t xml:space="preserve">היא </w:t>
      </w:r>
      <w:r>
        <w:rPr>
          <w:rFonts w:hint="cs"/>
          <w:rtl/>
          <w:lang w:eastAsia="he-IL"/>
        </w:rPr>
        <w:t xml:space="preserve">שבמידה </w:t>
      </w:r>
      <w:bookmarkStart w:id="58" w:name="_ETM_Q1_97030"/>
      <w:bookmarkEnd w:id="58"/>
      <w:r>
        <w:rPr>
          <w:rFonts w:hint="cs"/>
          <w:rtl/>
          <w:lang w:eastAsia="he-IL"/>
        </w:rPr>
        <w:t>וילדי</w:t>
      </w:r>
      <w:bookmarkStart w:id="59" w:name="_ETM_Q1_100227"/>
      <w:bookmarkEnd w:id="59"/>
      <w:r>
        <w:rPr>
          <w:rFonts w:hint="cs"/>
          <w:rtl/>
          <w:lang w:eastAsia="he-IL"/>
        </w:rPr>
        <w:t xml:space="preserve"> הנרצחת יבקשו להמשיך להתגורר בדירה, </w:t>
      </w:r>
      <w:bookmarkStart w:id="60" w:name="_ETM_Q1_102104"/>
      <w:bookmarkEnd w:id="60"/>
      <w:r>
        <w:rPr>
          <w:rFonts w:hint="cs"/>
          <w:rtl/>
          <w:lang w:eastAsia="he-IL"/>
        </w:rPr>
        <w:t xml:space="preserve">לא ניתן יהיה להוציא </w:t>
      </w:r>
      <w:bookmarkStart w:id="61" w:name="_ETM_Q1_105691"/>
      <w:bookmarkEnd w:id="61"/>
      <w:r>
        <w:rPr>
          <w:rFonts w:hint="cs"/>
          <w:rtl/>
          <w:lang w:eastAsia="he-IL"/>
        </w:rPr>
        <w:t xml:space="preserve">אותם רק מכוח רצונו, או הזכות הקניינית של בן הזוג </w:t>
      </w:r>
      <w:bookmarkStart w:id="62" w:name="_ETM_Q1_113066"/>
      <w:bookmarkEnd w:id="62"/>
      <w:r>
        <w:rPr>
          <w:rFonts w:hint="cs"/>
          <w:rtl/>
          <w:lang w:eastAsia="he-IL"/>
        </w:rPr>
        <w:t>הרוצח, ל</w:t>
      </w:r>
      <w:bookmarkStart w:id="63" w:name="_ETM_Q1_111223"/>
      <w:bookmarkEnd w:id="63"/>
      <w:r>
        <w:rPr>
          <w:rFonts w:hint="cs"/>
          <w:rtl/>
          <w:lang w:eastAsia="he-IL"/>
        </w:rPr>
        <w:t xml:space="preserve">עיתים האב שלהם, שרצח, כדי שהילדים לא יחוו </w:t>
      </w:r>
      <w:bookmarkStart w:id="64" w:name="_ETM_Q1_119418"/>
      <w:bookmarkEnd w:id="64"/>
      <w:r>
        <w:rPr>
          <w:rFonts w:hint="cs"/>
          <w:rtl/>
          <w:lang w:eastAsia="he-IL"/>
        </w:rPr>
        <w:t>טראו</w:t>
      </w:r>
      <w:bookmarkStart w:id="65" w:name="_ETM_Q1_115850"/>
      <w:bookmarkEnd w:id="65"/>
      <w:r>
        <w:rPr>
          <w:rFonts w:hint="cs"/>
          <w:rtl/>
          <w:lang w:eastAsia="he-IL"/>
        </w:rPr>
        <w:t>מה נוספת של יציאה מ</w:t>
      </w:r>
      <w:bookmarkStart w:id="66" w:name="_ETM_Q1_115852"/>
      <w:bookmarkEnd w:id="66"/>
      <w:r w:rsidR="004170BF">
        <w:rPr>
          <w:rFonts w:hint="cs"/>
          <w:rtl/>
          <w:lang w:eastAsia="he-IL"/>
        </w:rPr>
        <w:t>ן הדירה. התכלית השניי</w:t>
      </w:r>
      <w:bookmarkStart w:id="67" w:name="_ETM_Q1_119355"/>
      <w:bookmarkEnd w:id="67"/>
      <w:r w:rsidR="004170BF">
        <w:rPr>
          <w:rFonts w:hint="cs"/>
          <w:rtl/>
          <w:lang w:eastAsia="he-IL"/>
        </w:rPr>
        <w:t xml:space="preserve">ה, </w:t>
      </w:r>
      <w:bookmarkStart w:id="68" w:name="_ETM_Q1_121745"/>
      <w:bookmarkEnd w:id="68"/>
      <w:r w:rsidR="004170BF">
        <w:rPr>
          <w:rFonts w:hint="cs"/>
          <w:rtl/>
          <w:lang w:eastAsia="he-IL"/>
        </w:rPr>
        <w:t xml:space="preserve">היא בעצם למנוע צורך </w:t>
      </w:r>
      <w:bookmarkStart w:id="69" w:name="_ETM_Q1_119283"/>
      <w:bookmarkEnd w:id="69"/>
      <w:r w:rsidR="004170BF">
        <w:rPr>
          <w:rFonts w:hint="cs"/>
          <w:rtl/>
          <w:lang w:eastAsia="he-IL"/>
        </w:rPr>
        <w:t xml:space="preserve">של הילדים לעמוד בדין ודברים משפטי, </w:t>
      </w:r>
      <w:bookmarkStart w:id="70" w:name="_ETM_Q1_127743"/>
      <w:bookmarkEnd w:id="70"/>
      <w:r w:rsidR="004170BF">
        <w:rPr>
          <w:rFonts w:hint="cs"/>
          <w:rtl/>
          <w:lang w:eastAsia="he-IL"/>
        </w:rPr>
        <w:t>רכ</w:t>
      </w:r>
      <w:bookmarkStart w:id="71" w:name="_ETM_Q1_124228"/>
      <w:bookmarkEnd w:id="71"/>
      <w:r w:rsidR="004170BF">
        <w:rPr>
          <w:rFonts w:hint="cs"/>
          <w:rtl/>
          <w:lang w:eastAsia="he-IL"/>
        </w:rPr>
        <w:t xml:space="preserve">ושי, עם בן הזוג הרוצח, או ההורה שביצע את </w:t>
      </w:r>
      <w:bookmarkStart w:id="72" w:name="_ETM_Q1_132583"/>
      <w:bookmarkEnd w:id="72"/>
      <w:r w:rsidR="004170BF">
        <w:rPr>
          <w:rFonts w:hint="cs"/>
          <w:rtl/>
          <w:lang w:eastAsia="he-IL"/>
        </w:rPr>
        <w:t>המע</w:t>
      </w:r>
      <w:bookmarkStart w:id="73" w:name="_ETM_Q1_128584"/>
      <w:bookmarkStart w:id="74" w:name="_ETM_Q1_124574"/>
      <w:bookmarkEnd w:id="73"/>
      <w:bookmarkEnd w:id="74"/>
      <w:r w:rsidR="004170BF">
        <w:rPr>
          <w:rFonts w:hint="cs"/>
          <w:rtl/>
          <w:lang w:eastAsia="he-IL"/>
        </w:rPr>
        <w:t xml:space="preserve">שה המחריד. </w:t>
      </w:r>
    </w:p>
    <w:p w14:paraId="14E5AB99" w14:textId="77777777" w:rsidR="004170BF" w:rsidRDefault="004170BF" w:rsidP="001559A7">
      <w:pPr>
        <w:rPr>
          <w:rtl/>
          <w:lang w:eastAsia="he-IL"/>
        </w:rPr>
      </w:pPr>
    </w:p>
    <w:p w14:paraId="086A4AB6" w14:textId="4F75A7E3" w:rsidR="004170BF" w:rsidRDefault="004170BF" w:rsidP="004170BF">
      <w:pPr>
        <w:rPr>
          <w:rtl/>
          <w:lang w:eastAsia="he-IL"/>
        </w:rPr>
      </w:pPr>
      <w:r>
        <w:rPr>
          <w:rFonts w:hint="cs"/>
          <w:rtl/>
          <w:lang w:eastAsia="he-IL"/>
        </w:rPr>
        <w:t xml:space="preserve">שתי התכליות </w:t>
      </w:r>
      <w:bookmarkStart w:id="75" w:name="_ETM_Q1_131665"/>
      <w:bookmarkEnd w:id="75"/>
      <w:r>
        <w:rPr>
          <w:rFonts w:hint="cs"/>
          <w:rtl/>
          <w:lang w:eastAsia="he-IL"/>
        </w:rPr>
        <w:t xml:space="preserve">האלה זוכות למענה בנוסח של הייעוץ </w:t>
      </w:r>
      <w:bookmarkStart w:id="76" w:name="_ETM_Q1_138095"/>
      <w:bookmarkEnd w:id="76"/>
      <w:r>
        <w:rPr>
          <w:rFonts w:hint="cs"/>
          <w:rtl/>
          <w:lang w:eastAsia="he-IL"/>
        </w:rPr>
        <w:t xml:space="preserve">המשפטי של הוועדה, באופן שגם לא מביא אותנו </w:t>
      </w:r>
      <w:bookmarkStart w:id="77" w:name="_ETM_Q1_138135"/>
      <w:bookmarkEnd w:id="77"/>
      <w:r>
        <w:rPr>
          <w:rFonts w:hint="cs"/>
          <w:rtl/>
          <w:lang w:eastAsia="he-IL"/>
        </w:rPr>
        <w:t xml:space="preserve">למקומות שהם </w:t>
      </w:r>
      <w:bookmarkStart w:id="78" w:name="_ETM_Q1_141954"/>
      <w:bookmarkEnd w:id="78"/>
      <w:r>
        <w:rPr>
          <w:rFonts w:hint="cs"/>
          <w:rtl/>
          <w:lang w:eastAsia="he-IL"/>
        </w:rPr>
        <w:t xml:space="preserve">מאוד בעייתיים מבחינה חוקתית. </w:t>
      </w:r>
      <w:bookmarkStart w:id="79" w:name="_ETM_Q1_141715"/>
      <w:bookmarkStart w:id="80" w:name="_ETM_Q1_142014"/>
      <w:bookmarkStart w:id="81" w:name="_ETM_Q1_142217"/>
      <w:bookmarkStart w:id="82" w:name="_ETM_Q1_142245"/>
      <w:bookmarkEnd w:id="79"/>
      <w:bookmarkEnd w:id="80"/>
      <w:bookmarkEnd w:id="81"/>
      <w:bookmarkEnd w:id="82"/>
      <w:r>
        <w:rPr>
          <w:rFonts w:hint="cs"/>
          <w:rtl/>
          <w:lang w:eastAsia="he-IL"/>
        </w:rPr>
        <w:t>ע</w:t>
      </w:r>
      <w:bookmarkStart w:id="83" w:name="_ETM_Q1_142341"/>
      <w:bookmarkEnd w:id="83"/>
      <w:r>
        <w:rPr>
          <w:rFonts w:hint="cs"/>
          <w:rtl/>
          <w:lang w:eastAsia="he-IL"/>
        </w:rPr>
        <w:t xml:space="preserve">וד פעם, ברור במקרה הזה לטובת </w:t>
      </w:r>
      <w:bookmarkStart w:id="84" w:name="_ETM_Q1_148405"/>
      <w:bookmarkStart w:id="85" w:name="_ETM_Q1_143584"/>
      <w:bookmarkEnd w:id="84"/>
      <w:bookmarkEnd w:id="85"/>
      <w:r>
        <w:rPr>
          <w:rFonts w:hint="cs"/>
          <w:rtl/>
          <w:lang w:eastAsia="he-IL"/>
        </w:rPr>
        <w:t xml:space="preserve">מי אנחנו צריכים להיות, אבל אנחנו לא יכולים לפסוע או </w:t>
      </w:r>
      <w:bookmarkStart w:id="86" w:name="_ETM_Q1_153081"/>
      <w:bookmarkEnd w:id="86"/>
      <w:r>
        <w:rPr>
          <w:rFonts w:hint="cs"/>
          <w:rtl/>
          <w:lang w:eastAsia="he-IL"/>
        </w:rPr>
        <w:t xml:space="preserve">לפסוח על עקרונות חוקתיים. </w:t>
      </w:r>
      <w:bookmarkStart w:id="87" w:name="_ETM_Q1_153672"/>
      <w:bookmarkEnd w:id="87"/>
    </w:p>
    <w:p w14:paraId="6FB682B5" w14:textId="47C15263" w:rsidR="004170BF" w:rsidRDefault="004170BF" w:rsidP="004170BF">
      <w:pPr>
        <w:rPr>
          <w:rtl/>
          <w:lang w:eastAsia="he-IL"/>
        </w:rPr>
      </w:pPr>
      <w:bookmarkStart w:id="88" w:name="_ETM_Q1_158483"/>
      <w:bookmarkStart w:id="89" w:name="_ETM_Q1_158598"/>
      <w:bookmarkEnd w:id="88"/>
      <w:bookmarkEnd w:id="89"/>
    </w:p>
    <w:p w14:paraId="5E828AE3" w14:textId="0532553D" w:rsidR="004170BF" w:rsidRDefault="004170BF" w:rsidP="004170BF">
      <w:pPr>
        <w:rPr>
          <w:rtl/>
          <w:lang w:eastAsia="he-IL"/>
        </w:rPr>
      </w:pPr>
      <w:bookmarkStart w:id="90" w:name="_ETM_Q1_158628"/>
      <w:bookmarkStart w:id="91" w:name="_ETM_Q1_158730"/>
      <w:bookmarkEnd w:id="90"/>
      <w:bookmarkEnd w:id="91"/>
      <w:r>
        <w:rPr>
          <w:rFonts w:hint="cs"/>
          <w:rtl/>
          <w:lang w:eastAsia="he-IL"/>
        </w:rPr>
        <w:t xml:space="preserve">ההצעה שלנו </w:t>
      </w:r>
      <w:bookmarkStart w:id="92" w:name="_ETM_Q1_155690"/>
      <w:bookmarkStart w:id="93" w:name="_ETM_Q1_159414"/>
      <w:bookmarkStart w:id="94" w:name="_ETM_Q1_155430"/>
      <w:bookmarkEnd w:id="92"/>
      <w:bookmarkEnd w:id="93"/>
      <w:bookmarkEnd w:id="94"/>
      <w:r>
        <w:rPr>
          <w:rFonts w:hint="cs"/>
          <w:rtl/>
          <w:lang w:eastAsia="he-IL"/>
        </w:rPr>
        <w:t xml:space="preserve">אליכן היא שנמזג את </w:t>
      </w:r>
      <w:bookmarkStart w:id="95" w:name="_ETM_Q1_162219"/>
      <w:bookmarkEnd w:id="95"/>
      <w:r>
        <w:rPr>
          <w:rFonts w:hint="cs"/>
          <w:rtl/>
          <w:lang w:eastAsia="he-IL"/>
        </w:rPr>
        <w:t>ההצעה</w:t>
      </w:r>
      <w:bookmarkStart w:id="96" w:name="_ETM_Q1_158389"/>
      <w:bookmarkStart w:id="97" w:name="_ETM_Q1_162203"/>
      <w:bookmarkStart w:id="98" w:name="_ETM_Q1_158630"/>
      <w:bookmarkEnd w:id="96"/>
      <w:bookmarkEnd w:id="97"/>
      <w:bookmarkEnd w:id="98"/>
      <w:r>
        <w:rPr>
          <w:rFonts w:hint="cs"/>
          <w:rtl/>
          <w:lang w:eastAsia="he-IL"/>
        </w:rPr>
        <w:t xml:space="preserve"> כדי שהיא תתקדם כהצעה אחת, זה יקל פרוצדורלית</w:t>
      </w:r>
      <w:bookmarkStart w:id="99" w:name="_ETM_Q1_165811"/>
      <w:bookmarkEnd w:id="99"/>
      <w:r>
        <w:rPr>
          <w:rFonts w:hint="cs"/>
          <w:rtl/>
          <w:lang w:eastAsia="he-IL"/>
        </w:rPr>
        <w:t xml:space="preserve">. קרן </w:t>
      </w:r>
      <w:bookmarkStart w:id="100" w:name="_ETM_Q1_167347"/>
      <w:bookmarkEnd w:id="100"/>
      <w:r>
        <w:rPr>
          <w:rFonts w:hint="cs"/>
          <w:rtl/>
          <w:lang w:eastAsia="he-IL"/>
        </w:rPr>
        <w:t>בדרכה?</w:t>
      </w:r>
      <w:bookmarkStart w:id="101" w:name="_ETM_Q1_165331"/>
      <w:bookmarkStart w:id="102" w:name="_ETM_Q1_165241"/>
      <w:bookmarkEnd w:id="101"/>
      <w:bookmarkEnd w:id="102"/>
    </w:p>
    <w:p w14:paraId="7E790ED8" w14:textId="053B6F5B" w:rsidR="00F172F6" w:rsidRDefault="00F172F6" w:rsidP="004170BF">
      <w:pPr>
        <w:rPr>
          <w:rtl/>
          <w:lang w:eastAsia="he-IL"/>
        </w:rPr>
      </w:pPr>
      <w:bookmarkStart w:id="103" w:name="_ETM_Q1_166312"/>
      <w:bookmarkStart w:id="104" w:name="_ETM_Q1_166421"/>
      <w:bookmarkStart w:id="105" w:name="_ETM_Q1_167192"/>
      <w:bookmarkEnd w:id="103"/>
      <w:bookmarkEnd w:id="104"/>
      <w:bookmarkEnd w:id="105"/>
    </w:p>
    <w:p w14:paraId="542BA556" w14:textId="61D2C9D7" w:rsidR="00F172F6" w:rsidRDefault="00F172F6" w:rsidP="00F172F6">
      <w:pPr>
        <w:pStyle w:val="a4"/>
        <w:keepNext/>
        <w:rPr>
          <w:rtl/>
        </w:rPr>
      </w:pPr>
      <w:bookmarkStart w:id="106" w:name="ET_speaker_איל_קופמן_9"/>
      <w:r w:rsidRPr="00F172F6">
        <w:rPr>
          <w:rStyle w:val="TagStyle"/>
          <w:rtl/>
        </w:rPr>
        <w:t xml:space="preserve"> &lt;&lt; דובר &gt;&gt; </w:t>
      </w:r>
      <w:r>
        <w:rPr>
          <w:rtl/>
        </w:rPr>
        <w:t>איל קופמן:</w:t>
      </w:r>
      <w:r w:rsidRPr="00F172F6">
        <w:rPr>
          <w:rStyle w:val="TagStyle"/>
          <w:rtl/>
        </w:rPr>
        <w:t xml:space="preserve"> &lt;&lt; דובר &gt;&gt;</w:t>
      </w:r>
      <w:r w:rsidR="00A44A91">
        <w:rPr>
          <w:rtl/>
        </w:rPr>
        <w:t xml:space="preserve"> </w:t>
      </w:r>
      <w:bookmarkEnd w:id="106"/>
    </w:p>
    <w:p w14:paraId="4CA7B9F2" w14:textId="599566AF" w:rsidR="00F172F6" w:rsidRDefault="00F172F6" w:rsidP="00F172F6">
      <w:pPr>
        <w:pStyle w:val="KeepWithNext"/>
        <w:rPr>
          <w:rtl/>
          <w:lang w:eastAsia="he-IL"/>
        </w:rPr>
      </w:pPr>
    </w:p>
    <w:p w14:paraId="53912562" w14:textId="2C7806AD" w:rsidR="00F172F6" w:rsidRDefault="00F172F6" w:rsidP="00F172F6">
      <w:pPr>
        <w:rPr>
          <w:rtl/>
          <w:lang w:eastAsia="he-IL"/>
        </w:rPr>
      </w:pPr>
      <w:bookmarkStart w:id="107" w:name="_ETM_Q1_168004"/>
      <w:bookmarkStart w:id="108" w:name="_ETM_Q1_168062"/>
      <w:bookmarkEnd w:id="107"/>
      <w:bookmarkEnd w:id="108"/>
      <w:r>
        <w:rPr>
          <w:rFonts w:hint="cs"/>
          <w:rtl/>
          <w:lang w:eastAsia="he-IL"/>
        </w:rPr>
        <w:t>היועץ שלה מדבר איתה.</w:t>
      </w:r>
    </w:p>
    <w:p w14:paraId="13A4D332" w14:textId="3546EF6B" w:rsidR="00F172F6" w:rsidRDefault="00F172F6" w:rsidP="00F172F6">
      <w:pPr>
        <w:rPr>
          <w:rtl/>
          <w:lang w:eastAsia="he-IL"/>
        </w:rPr>
      </w:pPr>
      <w:bookmarkStart w:id="109" w:name="_ETM_Q1_171672"/>
      <w:bookmarkStart w:id="110" w:name="_ETM_Q1_171776"/>
      <w:bookmarkEnd w:id="109"/>
      <w:bookmarkEnd w:id="110"/>
    </w:p>
    <w:p w14:paraId="7D5BB5EE" w14:textId="12B568A7" w:rsidR="00F172F6" w:rsidRDefault="00F172F6" w:rsidP="00F172F6">
      <w:pPr>
        <w:pStyle w:val="af6"/>
        <w:keepNext/>
        <w:rPr>
          <w:rtl/>
        </w:rPr>
      </w:pPr>
      <w:bookmarkStart w:id="111" w:name="ET_yor_6156_10"/>
      <w:r w:rsidRPr="00F172F6">
        <w:rPr>
          <w:rStyle w:val="TagStyle"/>
          <w:rtl/>
        </w:rPr>
        <w:t xml:space="preserve"> &lt;&lt; יור &gt;&gt; </w:t>
      </w:r>
      <w:r>
        <w:rPr>
          <w:rtl/>
        </w:rPr>
        <w:t>היו"ר גלעד קריב:</w:t>
      </w:r>
      <w:r w:rsidRPr="00F172F6">
        <w:rPr>
          <w:rStyle w:val="TagStyle"/>
          <w:rtl/>
        </w:rPr>
        <w:t xml:space="preserve"> &lt;&lt; יור &gt;&gt;</w:t>
      </w:r>
      <w:r w:rsidR="00A44A91">
        <w:rPr>
          <w:rtl/>
        </w:rPr>
        <w:t xml:space="preserve"> </w:t>
      </w:r>
      <w:bookmarkEnd w:id="111"/>
    </w:p>
    <w:p w14:paraId="6A302D53" w14:textId="5547B38D" w:rsidR="00F172F6" w:rsidRDefault="00F172F6" w:rsidP="00F172F6">
      <w:pPr>
        <w:pStyle w:val="KeepWithNext"/>
        <w:rPr>
          <w:rtl/>
          <w:lang w:eastAsia="he-IL"/>
        </w:rPr>
      </w:pPr>
    </w:p>
    <w:p w14:paraId="3ABFFF5D" w14:textId="6EF33677" w:rsidR="00F172F6" w:rsidRDefault="00F172F6" w:rsidP="00F172F6">
      <w:pPr>
        <w:rPr>
          <w:rtl/>
          <w:lang w:eastAsia="he-IL"/>
        </w:rPr>
      </w:pPr>
      <w:bookmarkStart w:id="112" w:name="_ETM_Q1_172987"/>
      <w:bookmarkEnd w:id="112"/>
      <w:r>
        <w:rPr>
          <w:rFonts w:hint="cs"/>
          <w:rtl/>
          <w:lang w:eastAsia="he-IL"/>
        </w:rPr>
        <w:t xml:space="preserve">אני יכול לקבל את ההסכמה שלה </w:t>
      </w:r>
      <w:bookmarkStart w:id="113" w:name="_ETM_Q1_176481"/>
      <w:bookmarkEnd w:id="113"/>
      <w:r>
        <w:rPr>
          <w:rFonts w:hint="cs"/>
          <w:rtl/>
          <w:lang w:eastAsia="he-IL"/>
        </w:rPr>
        <w:t>למ</w:t>
      </w:r>
      <w:bookmarkStart w:id="114" w:name="_ETM_Q1_173662"/>
      <w:bookmarkEnd w:id="114"/>
      <w:r>
        <w:rPr>
          <w:rFonts w:hint="cs"/>
          <w:rtl/>
          <w:lang w:eastAsia="he-IL"/>
        </w:rPr>
        <w:t>יזוג</w:t>
      </w:r>
      <w:bookmarkStart w:id="115" w:name="_ETM_Q1_174979"/>
      <w:bookmarkEnd w:id="115"/>
      <w:r>
        <w:rPr>
          <w:rFonts w:hint="cs"/>
          <w:rtl/>
          <w:lang w:eastAsia="he-IL"/>
        </w:rPr>
        <w:t xml:space="preserve">? היא יכולה להודיע לנו שהיא </w:t>
      </w:r>
      <w:bookmarkStart w:id="116" w:name="_ETM_Q1_175818"/>
      <w:bookmarkEnd w:id="116"/>
      <w:r>
        <w:rPr>
          <w:rFonts w:hint="cs"/>
          <w:rtl/>
          <w:lang w:eastAsia="he-IL"/>
        </w:rPr>
        <w:t>מ</w:t>
      </w:r>
      <w:bookmarkStart w:id="117" w:name="_ETM_Q1_174557"/>
      <w:bookmarkEnd w:id="117"/>
      <w:r>
        <w:rPr>
          <w:rFonts w:hint="cs"/>
          <w:rtl/>
          <w:lang w:eastAsia="he-IL"/>
        </w:rPr>
        <w:t>סכימה למיזוג, נכון?</w:t>
      </w:r>
    </w:p>
    <w:p w14:paraId="57003C54" w14:textId="3F174845" w:rsidR="00F172F6" w:rsidRDefault="00F172F6" w:rsidP="00F172F6">
      <w:pPr>
        <w:rPr>
          <w:rtl/>
          <w:lang w:eastAsia="he-IL"/>
        </w:rPr>
      </w:pPr>
      <w:bookmarkStart w:id="118" w:name="_ETM_Q1_178260"/>
      <w:bookmarkStart w:id="119" w:name="_ETM_Q1_178366"/>
      <w:bookmarkEnd w:id="118"/>
      <w:bookmarkEnd w:id="119"/>
    </w:p>
    <w:p w14:paraId="7B3C4C2A" w14:textId="497C8163" w:rsidR="00F172F6" w:rsidRDefault="00F172F6" w:rsidP="00F172F6">
      <w:pPr>
        <w:pStyle w:val="a4"/>
        <w:keepNext/>
        <w:rPr>
          <w:rtl/>
        </w:rPr>
      </w:pPr>
      <w:bookmarkStart w:id="120" w:name="ET_speaker_נועה_ברודסקי_לוי_11"/>
      <w:r w:rsidRPr="00F172F6">
        <w:rPr>
          <w:rStyle w:val="TagStyle"/>
          <w:rtl/>
        </w:rPr>
        <w:t xml:space="preserve"> &lt;&lt; דובר &gt;&gt; </w:t>
      </w:r>
      <w:r>
        <w:rPr>
          <w:rtl/>
        </w:rPr>
        <w:t>נועה ברודסקי לוי:</w:t>
      </w:r>
      <w:r w:rsidRPr="00F172F6">
        <w:rPr>
          <w:rStyle w:val="TagStyle"/>
          <w:rtl/>
        </w:rPr>
        <w:t xml:space="preserve"> &lt;&lt; דובר &gt;&gt;</w:t>
      </w:r>
      <w:r w:rsidR="00A44A91">
        <w:rPr>
          <w:rtl/>
        </w:rPr>
        <w:t xml:space="preserve"> </w:t>
      </w:r>
      <w:bookmarkEnd w:id="120"/>
    </w:p>
    <w:p w14:paraId="0761B524" w14:textId="4A6EDEF3" w:rsidR="00F172F6" w:rsidRDefault="00F172F6" w:rsidP="00F172F6">
      <w:pPr>
        <w:pStyle w:val="KeepWithNext"/>
        <w:rPr>
          <w:rtl/>
          <w:lang w:eastAsia="he-IL"/>
        </w:rPr>
      </w:pPr>
    </w:p>
    <w:p w14:paraId="1A6BE4F3" w14:textId="770676BA" w:rsidR="00F172F6" w:rsidRDefault="00F172F6" w:rsidP="00F172F6">
      <w:pPr>
        <w:rPr>
          <w:rtl/>
          <w:lang w:eastAsia="he-IL"/>
        </w:rPr>
      </w:pPr>
      <w:r>
        <w:rPr>
          <w:rFonts w:hint="cs"/>
          <w:rtl/>
          <w:lang w:eastAsia="he-IL"/>
        </w:rPr>
        <w:t>כן.</w:t>
      </w:r>
      <w:bookmarkStart w:id="121" w:name="_ETM_Q1_174222"/>
      <w:bookmarkEnd w:id="121"/>
    </w:p>
    <w:p w14:paraId="4E05B23C" w14:textId="4B937A98" w:rsidR="00F172F6" w:rsidRDefault="00F172F6" w:rsidP="00F172F6">
      <w:pPr>
        <w:rPr>
          <w:rtl/>
          <w:lang w:eastAsia="he-IL"/>
        </w:rPr>
      </w:pPr>
      <w:bookmarkStart w:id="122" w:name="_ETM_Q1_174765"/>
      <w:bookmarkStart w:id="123" w:name="_ETM_Q1_174862"/>
      <w:bookmarkEnd w:id="122"/>
      <w:bookmarkEnd w:id="123"/>
    </w:p>
    <w:p w14:paraId="73D2E80A" w14:textId="6CDC5063" w:rsidR="00F172F6" w:rsidRDefault="00F172F6" w:rsidP="00F172F6">
      <w:pPr>
        <w:pStyle w:val="af6"/>
        <w:keepNext/>
        <w:rPr>
          <w:rtl/>
        </w:rPr>
      </w:pPr>
      <w:bookmarkStart w:id="124" w:name="ET_yor_6156_12"/>
      <w:r w:rsidRPr="00F172F6">
        <w:rPr>
          <w:rStyle w:val="TagStyle"/>
          <w:rtl/>
        </w:rPr>
        <w:t xml:space="preserve"> &lt;&lt; יור &gt;&gt; </w:t>
      </w:r>
      <w:r>
        <w:rPr>
          <w:rtl/>
        </w:rPr>
        <w:t>היו"ר גלעד קריב:</w:t>
      </w:r>
      <w:r w:rsidRPr="00F172F6">
        <w:rPr>
          <w:rStyle w:val="TagStyle"/>
          <w:rtl/>
        </w:rPr>
        <w:t xml:space="preserve"> &lt;&lt; יור &gt;&gt;</w:t>
      </w:r>
      <w:r w:rsidR="00A44A91">
        <w:rPr>
          <w:rtl/>
        </w:rPr>
        <w:t xml:space="preserve"> </w:t>
      </w:r>
      <w:bookmarkEnd w:id="124"/>
    </w:p>
    <w:p w14:paraId="27583777" w14:textId="7E549ED4" w:rsidR="00F172F6" w:rsidRDefault="00F172F6" w:rsidP="00F172F6">
      <w:pPr>
        <w:pStyle w:val="KeepWithNext"/>
        <w:rPr>
          <w:rtl/>
          <w:lang w:eastAsia="he-IL"/>
        </w:rPr>
      </w:pPr>
    </w:p>
    <w:p w14:paraId="0F5E199D" w14:textId="26759A04" w:rsidR="00F172F6" w:rsidRDefault="00F172F6" w:rsidP="00F172F6">
      <w:pPr>
        <w:rPr>
          <w:rtl/>
          <w:lang w:eastAsia="he-IL"/>
        </w:rPr>
      </w:pPr>
      <w:bookmarkStart w:id="125" w:name="_ETM_Q1_176693"/>
      <w:bookmarkEnd w:id="125"/>
      <w:r>
        <w:rPr>
          <w:rFonts w:hint="cs"/>
          <w:rtl/>
          <w:lang w:eastAsia="he-IL"/>
        </w:rPr>
        <w:t xml:space="preserve">היא </w:t>
      </w:r>
      <w:bookmarkStart w:id="126" w:name="_ETM_Q1_180437"/>
      <w:bookmarkEnd w:id="126"/>
      <w:r>
        <w:rPr>
          <w:rFonts w:hint="cs"/>
          <w:rtl/>
          <w:lang w:eastAsia="he-IL"/>
        </w:rPr>
        <w:t xml:space="preserve">יכולה גם להודיע </w:t>
      </w:r>
      <w:bookmarkStart w:id="127" w:name="_ETM_Q1_177498"/>
      <w:bookmarkEnd w:id="127"/>
      <w:r>
        <w:rPr>
          <w:rFonts w:hint="cs"/>
          <w:rtl/>
          <w:lang w:eastAsia="he-IL"/>
        </w:rPr>
        <w:t>לנו שהיא מסכימה למיזוג.</w:t>
      </w:r>
    </w:p>
    <w:p w14:paraId="40D10943" w14:textId="2E5D322C" w:rsidR="00F172F6" w:rsidRDefault="00F172F6" w:rsidP="00F172F6">
      <w:pPr>
        <w:rPr>
          <w:rtl/>
          <w:lang w:eastAsia="he-IL"/>
        </w:rPr>
      </w:pPr>
      <w:bookmarkStart w:id="128" w:name="_ETM_Q1_183340"/>
      <w:bookmarkStart w:id="129" w:name="_ETM_Q1_183444"/>
      <w:bookmarkStart w:id="130" w:name="_ETM_Q1_178842"/>
      <w:bookmarkEnd w:id="128"/>
      <w:bookmarkEnd w:id="129"/>
      <w:bookmarkEnd w:id="130"/>
    </w:p>
    <w:p w14:paraId="485A8BDD" w14:textId="6175859D" w:rsidR="00F172F6" w:rsidRDefault="00F172F6" w:rsidP="00F172F6">
      <w:pPr>
        <w:pStyle w:val="a4"/>
        <w:keepNext/>
        <w:rPr>
          <w:rtl/>
        </w:rPr>
      </w:pPr>
      <w:bookmarkStart w:id="131" w:name="ET_speaker_איל_קופמן_13"/>
      <w:r w:rsidRPr="00F172F6">
        <w:rPr>
          <w:rStyle w:val="TagStyle"/>
          <w:rtl/>
        </w:rPr>
        <w:t xml:space="preserve"> &lt;&lt; דובר &gt;&gt; </w:t>
      </w:r>
      <w:r>
        <w:rPr>
          <w:rtl/>
        </w:rPr>
        <w:t>איל קופמן:</w:t>
      </w:r>
      <w:r w:rsidRPr="00F172F6">
        <w:rPr>
          <w:rStyle w:val="TagStyle"/>
          <w:rtl/>
        </w:rPr>
        <w:t xml:space="preserve"> &lt;&lt; דובר &gt;&gt;</w:t>
      </w:r>
      <w:r w:rsidR="00A44A91">
        <w:rPr>
          <w:rtl/>
        </w:rPr>
        <w:t xml:space="preserve"> </w:t>
      </w:r>
      <w:bookmarkEnd w:id="131"/>
    </w:p>
    <w:p w14:paraId="04519198" w14:textId="484B2ED0" w:rsidR="00F172F6" w:rsidRDefault="00F172F6" w:rsidP="00F172F6">
      <w:pPr>
        <w:pStyle w:val="KeepWithNext"/>
        <w:rPr>
          <w:rtl/>
          <w:lang w:eastAsia="he-IL"/>
        </w:rPr>
      </w:pPr>
    </w:p>
    <w:p w14:paraId="074FBD0E" w14:textId="7BDBAEFB" w:rsidR="00F172F6" w:rsidRDefault="00F172F6" w:rsidP="00F172F6">
      <w:pPr>
        <w:rPr>
          <w:rtl/>
          <w:lang w:eastAsia="he-IL"/>
        </w:rPr>
      </w:pPr>
      <w:bookmarkStart w:id="132" w:name="_ETM_Q1_180965"/>
      <w:bookmarkStart w:id="133" w:name="_ETM_Q1_181030"/>
      <w:bookmarkEnd w:id="132"/>
      <w:bookmarkEnd w:id="133"/>
      <w:r>
        <w:rPr>
          <w:rFonts w:hint="cs"/>
          <w:rtl/>
          <w:lang w:eastAsia="he-IL"/>
        </w:rPr>
        <w:t>אוקיי, היא באה</w:t>
      </w:r>
      <w:bookmarkStart w:id="134" w:name="_ETM_Q1_180996"/>
      <w:bookmarkEnd w:id="134"/>
      <w:r>
        <w:rPr>
          <w:rFonts w:hint="cs"/>
          <w:rtl/>
          <w:lang w:eastAsia="he-IL"/>
        </w:rPr>
        <w:t>. (בטלפון</w:t>
      </w:r>
      <w:bookmarkStart w:id="135" w:name="_ETM_Q1_178614"/>
      <w:bookmarkStart w:id="136" w:name="_ETM_Q1_175715"/>
      <w:bookmarkStart w:id="137" w:name="_ETM_Q1_186157"/>
      <w:bookmarkEnd w:id="135"/>
      <w:bookmarkEnd w:id="136"/>
      <w:bookmarkEnd w:id="137"/>
      <w:r>
        <w:rPr>
          <w:rFonts w:hint="cs"/>
          <w:rtl/>
          <w:lang w:eastAsia="he-IL"/>
        </w:rPr>
        <w:t>:</w:t>
      </w:r>
      <w:bookmarkStart w:id="138" w:name="_ETM_Q1_182220"/>
      <w:bookmarkEnd w:id="138"/>
      <w:r>
        <w:rPr>
          <w:rFonts w:hint="cs"/>
          <w:rtl/>
          <w:lang w:eastAsia="he-IL"/>
        </w:rPr>
        <w:t xml:space="preserve"> </w:t>
      </w:r>
      <w:bookmarkStart w:id="139" w:name="_ETM_Q1_185092"/>
      <w:bookmarkEnd w:id="139"/>
      <w:r>
        <w:rPr>
          <w:rFonts w:hint="cs"/>
          <w:rtl/>
          <w:lang w:eastAsia="he-IL"/>
        </w:rPr>
        <w:t xml:space="preserve">את </w:t>
      </w:r>
      <w:bookmarkStart w:id="140" w:name="_ETM_Q1_181061"/>
      <w:bookmarkEnd w:id="140"/>
      <w:r>
        <w:rPr>
          <w:rFonts w:hint="cs"/>
          <w:rtl/>
          <w:lang w:eastAsia="he-IL"/>
        </w:rPr>
        <w:t>מסכימה למיזוג? אנחנו רוצים להתחיל)</w:t>
      </w:r>
      <w:bookmarkStart w:id="141" w:name="_ETM_Q1_183718"/>
      <w:bookmarkEnd w:id="141"/>
      <w:r>
        <w:rPr>
          <w:rFonts w:hint="cs"/>
          <w:rtl/>
          <w:lang w:eastAsia="he-IL"/>
        </w:rPr>
        <w:t xml:space="preserve">. </w:t>
      </w:r>
      <w:bookmarkStart w:id="142" w:name="_ETM_Q1_182575"/>
      <w:bookmarkStart w:id="143" w:name="_ETM_Q1_184136"/>
      <w:bookmarkStart w:id="144" w:name="_ETM_Q1_181295"/>
      <w:bookmarkEnd w:id="142"/>
      <w:bookmarkEnd w:id="143"/>
      <w:bookmarkEnd w:id="144"/>
      <w:r>
        <w:rPr>
          <w:rFonts w:hint="cs"/>
          <w:rtl/>
          <w:lang w:eastAsia="he-IL"/>
        </w:rPr>
        <w:t xml:space="preserve">היא מגיעה. </w:t>
      </w:r>
    </w:p>
    <w:p w14:paraId="35D4D795" w14:textId="415F4778" w:rsidR="00F172F6" w:rsidRDefault="00F172F6" w:rsidP="00F172F6">
      <w:pPr>
        <w:rPr>
          <w:rtl/>
          <w:lang w:eastAsia="he-IL"/>
        </w:rPr>
      </w:pPr>
      <w:bookmarkStart w:id="145" w:name="_ETM_Q1_185504"/>
      <w:bookmarkStart w:id="146" w:name="_ETM_Q1_185610"/>
      <w:bookmarkEnd w:id="145"/>
      <w:bookmarkEnd w:id="146"/>
    </w:p>
    <w:p w14:paraId="7F45A659" w14:textId="64602A69" w:rsidR="00F172F6" w:rsidRDefault="00F172F6" w:rsidP="00F172F6">
      <w:pPr>
        <w:pStyle w:val="af6"/>
        <w:keepNext/>
        <w:rPr>
          <w:rtl/>
        </w:rPr>
      </w:pPr>
      <w:bookmarkStart w:id="147" w:name="ET_yor_6156_14"/>
      <w:r w:rsidRPr="00F172F6">
        <w:rPr>
          <w:rStyle w:val="TagStyle"/>
          <w:rtl/>
        </w:rPr>
        <w:lastRenderedPageBreak/>
        <w:t xml:space="preserve"> &lt;&lt; יור &gt;&gt; </w:t>
      </w:r>
      <w:r>
        <w:rPr>
          <w:rtl/>
        </w:rPr>
        <w:t>היו"ר גלעד קריב:</w:t>
      </w:r>
      <w:r w:rsidRPr="00F172F6">
        <w:rPr>
          <w:rStyle w:val="TagStyle"/>
          <w:rtl/>
        </w:rPr>
        <w:t xml:space="preserve"> &lt;&lt; יור &gt;&gt;</w:t>
      </w:r>
      <w:r w:rsidR="00A44A91">
        <w:rPr>
          <w:rtl/>
        </w:rPr>
        <w:t xml:space="preserve"> </w:t>
      </w:r>
      <w:bookmarkEnd w:id="147"/>
    </w:p>
    <w:p w14:paraId="7548595A" w14:textId="7398D2CB" w:rsidR="00F172F6" w:rsidRDefault="00F172F6" w:rsidP="00F172F6">
      <w:pPr>
        <w:pStyle w:val="KeepWithNext"/>
        <w:rPr>
          <w:rtl/>
          <w:lang w:eastAsia="he-IL"/>
        </w:rPr>
      </w:pPr>
    </w:p>
    <w:p w14:paraId="48DBB4C0" w14:textId="10343A1C" w:rsidR="00F172F6" w:rsidRDefault="00F172F6" w:rsidP="00F172F6">
      <w:pPr>
        <w:rPr>
          <w:rtl/>
          <w:lang w:eastAsia="he-IL"/>
        </w:rPr>
      </w:pPr>
      <w:bookmarkStart w:id="148" w:name="_ETM_Q1_186926"/>
      <w:bookmarkEnd w:id="148"/>
      <w:r>
        <w:rPr>
          <w:rFonts w:hint="cs"/>
          <w:rtl/>
          <w:lang w:eastAsia="he-IL"/>
        </w:rPr>
        <w:t xml:space="preserve">טוב, אז </w:t>
      </w:r>
      <w:bookmarkStart w:id="149" w:name="_ETM_Q1_188064"/>
      <w:bookmarkEnd w:id="149"/>
      <w:r>
        <w:rPr>
          <w:rFonts w:hint="cs"/>
          <w:rtl/>
          <w:lang w:eastAsia="he-IL"/>
        </w:rPr>
        <w:t>רגע לפני שניגש להצבעות</w:t>
      </w:r>
      <w:bookmarkStart w:id="150" w:name="_ETM_Q1_186835"/>
      <w:bookmarkEnd w:id="150"/>
      <w:r>
        <w:rPr>
          <w:rFonts w:hint="cs"/>
          <w:rtl/>
          <w:lang w:eastAsia="he-IL"/>
        </w:rPr>
        <w:t xml:space="preserve">, חברות הכנסת המציעות, </w:t>
      </w:r>
      <w:bookmarkStart w:id="151" w:name="_ETM_Q1_188379"/>
      <w:bookmarkEnd w:id="151"/>
      <w:r>
        <w:rPr>
          <w:rFonts w:hint="cs"/>
          <w:rtl/>
          <w:lang w:eastAsia="he-IL"/>
        </w:rPr>
        <w:t xml:space="preserve">אם אתן רוצות </w:t>
      </w:r>
      <w:bookmarkStart w:id="152" w:name="_ETM_Q1_190991"/>
      <w:bookmarkEnd w:id="152"/>
      <w:r>
        <w:rPr>
          <w:rFonts w:hint="cs"/>
          <w:rtl/>
          <w:lang w:eastAsia="he-IL"/>
        </w:rPr>
        <w:t xml:space="preserve">להתייחס, בבקשה, כמובן. </w:t>
      </w:r>
    </w:p>
    <w:p w14:paraId="7B596294" w14:textId="2F27BDA1" w:rsidR="00F172F6" w:rsidRDefault="00F172F6" w:rsidP="00F172F6">
      <w:pPr>
        <w:rPr>
          <w:rtl/>
          <w:lang w:eastAsia="he-IL"/>
        </w:rPr>
      </w:pPr>
      <w:bookmarkStart w:id="153" w:name="_ETM_Q1_193944"/>
      <w:bookmarkStart w:id="154" w:name="_ETM_Q1_194062"/>
      <w:bookmarkStart w:id="155" w:name="_ETM_Q1_190376"/>
      <w:bookmarkEnd w:id="153"/>
      <w:bookmarkEnd w:id="154"/>
      <w:bookmarkEnd w:id="155"/>
    </w:p>
    <w:p w14:paraId="22A298B1" w14:textId="5B68BFD9" w:rsidR="00F172F6" w:rsidRDefault="00F172F6" w:rsidP="00F172F6">
      <w:pPr>
        <w:pStyle w:val="a4"/>
        <w:keepNext/>
        <w:rPr>
          <w:rtl/>
        </w:rPr>
      </w:pPr>
      <w:bookmarkStart w:id="156" w:name="ET_speaker_6159_15"/>
      <w:r w:rsidRPr="00F172F6">
        <w:rPr>
          <w:rStyle w:val="TagStyle"/>
          <w:rtl/>
        </w:rPr>
        <w:t xml:space="preserve"> &lt;&lt; דובר &gt;&gt; </w:t>
      </w:r>
      <w:r>
        <w:rPr>
          <w:rtl/>
        </w:rPr>
        <w:t>ג'ידא רינאוי זועבי (מרצ):</w:t>
      </w:r>
      <w:r w:rsidRPr="00F172F6">
        <w:rPr>
          <w:rStyle w:val="TagStyle"/>
          <w:rtl/>
        </w:rPr>
        <w:t xml:space="preserve"> &lt;&lt; דובר &gt;&gt;</w:t>
      </w:r>
      <w:r w:rsidR="00A44A91">
        <w:rPr>
          <w:rtl/>
        </w:rPr>
        <w:t xml:space="preserve"> </w:t>
      </w:r>
      <w:bookmarkEnd w:id="156"/>
    </w:p>
    <w:p w14:paraId="0CFF0F00" w14:textId="2FEF25E1" w:rsidR="00F172F6" w:rsidRDefault="00F172F6" w:rsidP="00F172F6">
      <w:pPr>
        <w:pStyle w:val="KeepWithNext"/>
        <w:rPr>
          <w:rtl/>
          <w:lang w:eastAsia="he-IL"/>
        </w:rPr>
      </w:pPr>
    </w:p>
    <w:p w14:paraId="1D6BE8A9" w14:textId="66B1B8D8" w:rsidR="002A01C3" w:rsidRDefault="00F172F6" w:rsidP="00F172F6">
      <w:pPr>
        <w:rPr>
          <w:rtl/>
          <w:lang w:eastAsia="he-IL"/>
        </w:rPr>
      </w:pPr>
      <w:bookmarkStart w:id="157" w:name="_ETM_Q1_187786"/>
      <w:bookmarkStart w:id="158" w:name="_ETM_Q1_185755"/>
      <w:bookmarkEnd w:id="157"/>
      <w:bookmarkEnd w:id="158"/>
      <w:r>
        <w:rPr>
          <w:rFonts w:hint="cs"/>
          <w:rtl/>
          <w:lang w:eastAsia="he-IL"/>
        </w:rPr>
        <w:t xml:space="preserve">כן, תודה רבה. </w:t>
      </w:r>
      <w:bookmarkStart w:id="159" w:name="_ETM_Q1_196413"/>
      <w:bookmarkStart w:id="160" w:name="_ETM_Q1_192380"/>
      <w:bookmarkEnd w:id="159"/>
      <w:bookmarkEnd w:id="160"/>
      <w:r>
        <w:rPr>
          <w:rFonts w:hint="cs"/>
          <w:rtl/>
          <w:lang w:eastAsia="he-IL"/>
        </w:rPr>
        <w:t xml:space="preserve">תודה רבה ליו"ר ועדת </w:t>
      </w:r>
      <w:bookmarkStart w:id="161" w:name="_ETM_Q1_198294"/>
      <w:bookmarkEnd w:id="161"/>
      <w:r>
        <w:rPr>
          <w:rFonts w:hint="cs"/>
          <w:rtl/>
          <w:lang w:eastAsia="he-IL"/>
        </w:rPr>
        <w:t xml:space="preserve">החוקה, תודה רבה לכולם. האמת היא שזה ברור מאליו שאנחנו </w:t>
      </w:r>
      <w:bookmarkStart w:id="162" w:name="_ETM_Q1_206501"/>
      <w:bookmarkEnd w:id="162"/>
      <w:r>
        <w:rPr>
          <w:rFonts w:hint="cs"/>
          <w:rtl/>
          <w:lang w:eastAsia="he-IL"/>
        </w:rPr>
        <w:t xml:space="preserve">היום מתקנים עוול משווע. על פי דוחות של </w:t>
      </w:r>
      <w:bookmarkStart w:id="163" w:name="_ETM_Q1_208392"/>
      <w:bookmarkEnd w:id="163"/>
      <w:r>
        <w:rPr>
          <w:rFonts w:hint="cs"/>
          <w:rtl/>
          <w:lang w:eastAsia="he-IL"/>
        </w:rPr>
        <w:t>משרד העבודה</w:t>
      </w:r>
      <w:bookmarkStart w:id="164" w:name="_ETM_Q1_210559"/>
      <w:bookmarkEnd w:id="164"/>
      <w:r>
        <w:rPr>
          <w:rFonts w:hint="cs"/>
          <w:rtl/>
          <w:lang w:eastAsia="he-IL"/>
        </w:rPr>
        <w:t xml:space="preserve"> והרווחה והשירותים החברתיים עוד מאז </w:t>
      </w:r>
      <w:bookmarkStart w:id="165" w:name="_ETM_Q1_212473"/>
      <w:bookmarkEnd w:id="165"/>
      <w:r>
        <w:rPr>
          <w:rFonts w:hint="cs"/>
          <w:rtl/>
          <w:lang w:eastAsia="he-IL"/>
        </w:rPr>
        <w:t>2019</w:t>
      </w:r>
      <w:r w:rsidR="002A01C3">
        <w:rPr>
          <w:rFonts w:hint="cs"/>
          <w:rtl/>
          <w:lang w:eastAsia="he-IL"/>
        </w:rPr>
        <w:t xml:space="preserve">, 163 נשים </w:t>
      </w:r>
      <w:bookmarkStart w:id="166" w:name="_ETM_Q1_215154"/>
      <w:bookmarkEnd w:id="166"/>
      <w:r w:rsidR="002A01C3">
        <w:rPr>
          <w:rFonts w:hint="cs"/>
          <w:rtl/>
          <w:lang w:eastAsia="he-IL"/>
        </w:rPr>
        <w:t xml:space="preserve">נרצחו על </w:t>
      </w:r>
      <w:bookmarkStart w:id="167" w:name="_ETM_Q1_216668"/>
      <w:bookmarkEnd w:id="167"/>
      <w:r w:rsidR="002A01C3">
        <w:rPr>
          <w:rFonts w:hint="cs"/>
          <w:rtl/>
          <w:lang w:eastAsia="he-IL"/>
        </w:rPr>
        <w:t>ידי בני זוגן בין השנים 2018-2004</w:t>
      </w:r>
      <w:bookmarkStart w:id="168" w:name="_ETM_Q1_224579"/>
      <w:bookmarkStart w:id="169" w:name="_ETM_Q1_221217"/>
      <w:bookmarkEnd w:id="168"/>
      <w:bookmarkEnd w:id="169"/>
      <w:r w:rsidR="002A01C3">
        <w:rPr>
          <w:rFonts w:hint="cs"/>
          <w:rtl/>
          <w:lang w:eastAsia="he-IL"/>
        </w:rPr>
        <w:t xml:space="preserve">, כאשר מאחורי כל </w:t>
      </w:r>
      <w:bookmarkStart w:id="170" w:name="_ETM_Q1_227118"/>
      <w:bookmarkEnd w:id="170"/>
      <w:r w:rsidR="002A01C3">
        <w:rPr>
          <w:rFonts w:hint="cs"/>
          <w:rtl/>
          <w:lang w:eastAsia="he-IL"/>
        </w:rPr>
        <w:t>אישה נרצחת עומדת משפחה כאובה, ו</w:t>
      </w:r>
      <w:bookmarkStart w:id="171" w:name="_ETM_Q1_229208"/>
      <w:bookmarkEnd w:id="171"/>
      <w:r w:rsidR="002A01C3">
        <w:rPr>
          <w:rFonts w:hint="cs"/>
          <w:rtl/>
          <w:lang w:eastAsia="he-IL"/>
        </w:rPr>
        <w:t xml:space="preserve">בלא מעט מקרים, </w:t>
      </w:r>
      <w:bookmarkStart w:id="172" w:name="_ETM_Q1_233411"/>
      <w:bookmarkEnd w:id="172"/>
      <w:r w:rsidR="002A01C3">
        <w:rPr>
          <w:rFonts w:hint="cs"/>
          <w:rtl/>
          <w:lang w:eastAsia="he-IL"/>
        </w:rPr>
        <w:t xml:space="preserve">גם ילדים אשר נותרו יתומים בנסיבות </w:t>
      </w:r>
      <w:bookmarkStart w:id="173" w:name="_ETM_Q1_234682"/>
      <w:bookmarkEnd w:id="173"/>
      <w:r w:rsidR="002A01C3">
        <w:rPr>
          <w:rFonts w:hint="cs"/>
          <w:rtl/>
          <w:lang w:eastAsia="he-IL"/>
        </w:rPr>
        <w:t xml:space="preserve">מורכבות וקשות ביותר. </w:t>
      </w:r>
    </w:p>
    <w:p w14:paraId="79C3C898" w14:textId="77777777" w:rsidR="002A01C3" w:rsidRDefault="002A01C3" w:rsidP="00F172F6">
      <w:pPr>
        <w:rPr>
          <w:rtl/>
          <w:lang w:eastAsia="he-IL"/>
        </w:rPr>
      </w:pPr>
    </w:p>
    <w:p w14:paraId="048CE908" w14:textId="4FC954B7" w:rsidR="00F172F6" w:rsidRPr="00F172F6" w:rsidRDefault="002A01C3" w:rsidP="00F172F6">
      <w:pPr>
        <w:rPr>
          <w:rtl/>
          <w:lang w:eastAsia="he-IL"/>
        </w:rPr>
      </w:pPr>
      <w:bookmarkStart w:id="174" w:name="_ETM_Q1_273098"/>
      <w:bookmarkEnd w:id="174"/>
      <w:r>
        <w:rPr>
          <w:rFonts w:hint="cs"/>
          <w:rtl/>
          <w:lang w:eastAsia="he-IL"/>
        </w:rPr>
        <w:t xml:space="preserve">המעט </w:t>
      </w:r>
      <w:bookmarkStart w:id="175" w:name="_ETM_Q1_240556"/>
      <w:bookmarkEnd w:id="175"/>
      <w:r>
        <w:rPr>
          <w:rFonts w:hint="cs"/>
          <w:rtl/>
          <w:lang w:eastAsia="he-IL"/>
        </w:rPr>
        <w:t>שיש בידינו</w:t>
      </w:r>
      <w:bookmarkStart w:id="176" w:name="_ETM_Q1_238414"/>
      <w:bookmarkEnd w:id="176"/>
      <w:r>
        <w:rPr>
          <w:rFonts w:hint="cs"/>
          <w:rtl/>
          <w:lang w:eastAsia="he-IL"/>
        </w:rPr>
        <w:t>, בידי המחוקק, לעשות כדי להיטיב עם אל</w:t>
      </w:r>
      <w:bookmarkStart w:id="177" w:name="_ETM_Q1_240778"/>
      <w:bookmarkEnd w:id="177"/>
      <w:r>
        <w:rPr>
          <w:rFonts w:hint="cs"/>
          <w:rtl/>
          <w:lang w:eastAsia="he-IL"/>
        </w:rPr>
        <w:t xml:space="preserve">ה </w:t>
      </w:r>
      <w:bookmarkStart w:id="178" w:name="_ETM_Q1_241671"/>
      <w:bookmarkEnd w:id="178"/>
      <w:r>
        <w:rPr>
          <w:rFonts w:hint="cs"/>
          <w:rtl/>
          <w:lang w:eastAsia="he-IL"/>
        </w:rPr>
        <w:t xml:space="preserve">שנותרו מאחור, לאחר טרגדיה משפחתית </w:t>
      </w:r>
      <w:bookmarkStart w:id="179" w:name="_ETM_Q1_243755"/>
      <w:bookmarkEnd w:id="179"/>
      <w:r>
        <w:rPr>
          <w:rFonts w:hint="cs"/>
          <w:rtl/>
          <w:lang w:eastAsia="he-IL"/>
        </w:rPr>
        <w:t>ואישית כזו, קשה מאוד, היא</w:t>
      </w:r>
      <w:bookmarkStart w:id="180" w:name="_ETM_Q1_249765"/>
      <w:bookmarkEnd w:id="180"/>
      <w:r>
        <w:rPr>
          <w:rFonts w:hint="cs"/>
          <w:rtl/>
          <w:lang w:eastAsia="he-IL"/>
        </w:rPr>
        <w:t xml:space="preserve"> לשמור על דירתם המשותפת </w:t>
      </w:r>
      <w:bookmarkStart w:id="181" w:name="_ETM_Q1_248289"/>
      <w:bookmarkEnd w:id="181"/>
      <w:r>
        <w:rPr>
          <w:rFonts w:hint="cs"/>
          <w:rtl/>
          <w:lang w:eastAsia="he-IL"/>
        </w:rPr>
        <w:t>של בני הזוג בידי יורשי הנרצחת.</w:t>
      </w:r>
      <w:bookmarkStart w:id="182" w:name="_ETM_Q1_258009"/>
      <w:bookmarkEnd w:id="182"/>
      <w:r>
        <w:rPr>
          <w:rFonts w:hint="cs"/>
          <w:rtl/>
          <w:lang w:eastAsia="he-IL"/>
        </w:rPr>
        <w:t xml:space="preserve"> לכן, תכליתה </w:t>
      </w:r>
      <w:bookmarkStart w:id="183" w:name="_ETM_Q1_254873"/>
      <w:bookmarkEnd w:id="183"/>
      <w:r>
        <w:rPr>
          <w:rFonts w:hint="cs"/>
          <w:rtl/>
          <w:lang w:eastAsia="he-IL"/>
        </w:rPr>
        <w:t xml:space="preserve">של הצעת החוק שהגשתי היא להגן על יורשיה </w:t>
      </w:r>
      <w:bookmarkStart w:id="184" w:name="_ETM_Q1_261383"/>
      <w:bookmarkEnd w:id="184"/>
      <w:r>
        <w:rPr>
          <w:rFonts w:hint="cs"/>
          <w:rtl/>
          <w:lang w:eastAsia="he-IL"/>
        </w:rPr>
        <w:t>של הנרצחת, אשר לרוב יהי</w:t>
      </w:r>
      <w:bookmarkStart w:id="185" w:name="_ETM_Q1_261016"/>
      <w:bookmarkEnd w:id="185"/>
      <w:r>
        <w:rPr>
          <w:rFonts w:hint="cs"/>
          <w:rtl/>
          <w:lang w:eastAsia="he-IL"/>
        </w:rPr>
        <w:t xml:space="preserve">ו ילדיה או הוריה, ולחסוך </w:t>
      </w:r>
      <w:bookmarkStart w:id="186" w:name="_ETM_Q1_266238"/>
      <w:bookmarkEnd w:id="186"/>
      <w:r>
        <w:rPr>
          <w:rFonts w:hint="cs"/>
          <w:rtl/>
          <w:lang w:eastAsia="he-IL"/>
        </w:rPr>
        <w:t xml:space="preserve">מהם את הצורך בעימות משפחתי מול רוצח יקירתם על </w:t>
      </w:r>
      <w:bookmarkStart w:id="187" w:name="_ETM_Q1_268263"/>
      <w:bookmarkEnd w:id="187"/>
      <w:r>
        <w:rPr>
          <w:rFonts w:hint="cs"/>
          <w:rtl/>
          <w:lang w:eastAsia="he-IL"/>
        </w:rPr>
        <w:t xml:space="preserve">הדירה </w:t>
      </w:r>
      <w:bookmarkStart w:id="188" w:name="_ETM_Q1_269850"/>
      <w:bookmarkEnd w:id="188"/>
      <w:r>
        <w:rPr>
          <w:rFonts w:hint="cs"/>
          <w:rtl/>
          <w:lang w:eastAsia="he-IL"/>
        </w:rPr>
        <w:t xml:space="preserve">המשותפת לה ולבן זוגה. תודה רבה. </w:t>
      </w:r>
    </w:p>
    <w:p w14:paraId="22EB7D6E" w14:textId="66F3606F" w:rsidR="00F172F6" w:rsidRDefault="00F172F6" w:rsidP="00F172F6">
      <w:pPr>
        <w:rPr>
          <w:rtl/>
          <w:lang w:eastAsia="he-IL"/>
        </w:rPr>
      </w:pPr>
      <w:bookmarkStart w:id="189" w:name="_ETM_Q1_192052"/>
      <w:bookmarkEnd w:id="189"/>
    </w:p>
    <w:p w14:paraId="21C76DD9" w14:textId="56827F5B" w:rsidR="002A01C3" w:rsidRDefault="002A01C3" w:rsidP="002A01C3">
      <w:pPr>
        <w:pStyle w:val="af6"/>
        <w:keepNext/>
        <w:rPr>
          <w:rtl/>
        </w:rPr>
      </w:pPr>
      <w:bookmarkStart w:id="190" w:name="ET_yor_6156_16"/>
      <w:r w:rsidRPr="002A01C3">
        <w:rPr>
          <w:rStyle w:val="TagStyle"/>
          <w:rtl/>
        </w:rPr>
        <w:t xml:space="preserve"> &lt;&lt; יור &gt;&gt; </w:t>
      </w:r>
      <w:r>
        <w:rPr>
          <w:rtl/>
        </w:rPr>
        <w:t>היו"ר גלעד קריב:</w:t>
      </w:r>
      <w:r w:rsidRPr="002A01C3">
        <w:rPr>
          <w:rStyle w:val="TagStyle"/>
          <w:rtl/>
        </w:rPr>
        <w:t xml:space="preserve"> &lt;&lt; יור &gt;&gt;</w:t>
      </w:r>
      <w:r w:rsidR="00A44A91">
        <w:rPr>
          <w:rtl/>
        </w:rPr>
        <w:t xml:space="preserve"> </w:t>
      </w:r>
      <w:bookmarkEnd w:id="190"/>
    </w:p>
    <w:p w14:paraId="0432858A" w14:textId="2139B070" w:rsidR="002A01C3" w:rsidRDefault="002A01C3" w:rsidP="002A01C3">
      <w:pPr>
        <w:pStyle w:val="KeepWithNext"/>
        <w:rPr>
          <w:rtl/>
          <w:lang w:eastAsia="he-IL"/>
        </w:rPr>
      </w:pPr>
    </w:p>
    <w:p w14:paraId="1A7BBE30" w14:textId="77777777" w:rsidR="00301FF2" w:rsidRDefault="002A01C3" w:rsidP="00301FF2">
      <w:pPr>
        <w:rPr>
          <w:rtl/>
          <w:lang w:eastAsia="he-IL"/>
        </w:rPr>
      </w:pPr>
      <w:bookmarkStart w:id="191" w:name="_ETM_Q1_276221"/>
      <w:bookmarkEnd w:id="191"/>
      <w:r>
        <w:rPr>
          <w:rFonts w:hint="cs"/>
          <w:rtl/>
          <w:lang w:eastAsia="he-IL"/>
        </w:rPr>
        <w:t xml:space="preserve">תודה. חה"כ תומא </w:t>
      </w:r>
      <w:bookmarkStart w:id="192" w:name="_ETM_Q1_278807"/>
      <w:bookmarkEnd w:id="192"/>
      <w:r>
        <w:rPr>
          <w:rFonts w:hint="cs"/>
          <w:rtl/>
          <w:lang w:eastAsia="he-IL"/>
        </w:rPr>
        <w:t>סלימאן.</w:t>
      </w:r>
      <w:bookmarkStart w:id="193" w:name="_ETM_Q1_275900"/>
      <w:bookmarkEnd w:id="193"/>
    </w:p>
    <w:p w14:paraId="5002E9E9" w14:textId="77777777" w:rsidR="00301FF2" w:rsidRDefault="00301FF2" w:rsidP="00301FF2">
      <w:pPr>
        <w:rPr>
          <w:rtl/>
          <w:lang w:eastAsia="he-IL"/>
        </w:rPr>
      </w:pPr>
    </w:p>
    <w:p w14:paraId="30E4030B" w14:textId="6929B84F" w:rsidR="00301FF2" w:rsidRDefault="00301FF2" w:rsidP="00301FF2">
      <w:pPr>
        <w:pStyle w:val="a4"/>
        <w:keepNext/>
        <w:rPr>
          <w:rtl/>
        </w:rPr>
      </w:pPr>
      <w:bookmarkStart w:id="194" w:name="ET_speaker_5761_80"/>
      <w:r w:rsidRPr="00301FF2">
        <w:rPr>
          <w:rStyle w:val="TagStyle"/>
          <w:rtl/>
        </w:rPr>
        <w:t xml:space="preserve"> &lt;&lt; דובר &gt;&gt; </w:t>
      </w:r>
      <w:r>
        <w:rPr>
          <w:rtl/>
        </w:rPr>
        <w:t>עאידה תומא סלימאן (הרשימה המשותפת):</w:t>
      </w:r>
      <w:r w:rsidRPr="00301FF2">
        <w:rPr>
          <w:rStyle w:val="TagStyle"/>
          <w:rtl/>
        </w:rPr>
        <w:t xml:space="preserve"> &lt;&lt; דובר &gt;&gt;</w:t>
      </w:r>
      <w:r w:rsidR="00A44A91">
        <w:rPr>
          <w:rtl/>
        </w:rPr>
        <w:t xml:space="preserve"> </w:t>
      </w:r>
      <w:bookmarkEnd w:id="194"/>
    </w:p>
    <w:p w14:paraId="22676E59" w14:textId="77777777" w:rsidR="00301FF2" w:rsidRDefault="00301FF2" w:rsidP="00301FF2">
      <w:pPr>
        <w:pStyle w:val="KeepWithNext"/>
        <w:rPr>
          <w:rtl/>
        </w:rPr>
      </w:pPr>
    </w:p>
    <w:p w14:paraId="5C78B98F" w14:textId="4275205D" w:rsidR="002A01C3" w:rsidRDefault="002A01C3" w:rsidP="00301FF2">
      <w:pPr>
        <w:rPr>
          <w:rtl/>
        </w:rPr>
      </w:pPr>
      <w:r>
        <w:rPr>
          <w:rFonts w:hint="cs"/>
          <w:rtl/>
        </w:rPr>
        <w:t xml:space="preserve">תודה, כבוד היו"ר. קודם כל, אני חייבת לך </w:t>
      </w:r>
      <w:bookmarkStart w:id="195" w:name="_ETM_Q1_286218"/>
      <w:bookmarkEnd w:id="195"/>
      <w:r>
        <w:rPr>
          <w:rFonts w:hint="cs"/>
          <w:rtl/>
        </w:rPr>
        <w:t>תו</w:t>
      </w:r>
      <w:bookmarkStart w:id="196" w:name="_ETM_Q1_282145"/>
      <w:bookmarkEnd w:id="196"/>
      <w:r>
        <w:rPr>
          <w:rFonts w:hint="cs"/>
          <w:rtl/>
        </w:rPr>
        <w:t xml:space="preserve">דה ענקית על עצם העובדה שכינסת את הישיבה, וכמובן </w:t>
      </w:r>
      <w:bookmarkStart w:id="197" w:name="_ETM_Q1_291944"/>
      <w:bookmarkEnd w:id="197"/>
      <w:r>
        <w:rPr>
          <w:rFonts w:hint="cs"/>
          <w:rtl/>
        </w:rPr>
        <w:t xml:space="preserve">תודה </w:t>
      </w:r>
      <w:bookmarkStart w:id="198" w:name="_ETM_Q1_288042"/>
      <w:bookmarkEnd w:id="198"/>
      <w:r>
        <w:rPr>
          <w:rFonts w:hint="cs"/>
          <w:rtl/>
        </w:rPr>
        <w:t>גם שחיכיתם לי עד שסיימתי להצביע, אני מאוד מודה.</w:t>
      </w:r>
      <w:bookmarkStart w:id="199" w:name="_ETM_Q1_297419"/>
      <w:bookmarkEnd w:id="199"/>
      <w:r>
        <w:rPr>
          <w:rFonts w:hint="cs"/>
          <w:rtl/>
        </w:rPr>
        <w:t xml:space="preserve"> </w:t>
      </w:r>
    </w:p>
    <w:p w14:paraId="0E2F7E47" w14:textId="4F0C1CE5" w:rsidR="002A01C3" w:rsidRDefault="002A01C3" w:rsidP="002A01C3">
      <w:pPr>
        <w:rPr>
          <w:rtl/>
          <w:lang w:eastAsia="he-IL"/>
        </w:rPr>
      </w:pPr>
      <w:bookmarkStart w:id="200" w:name="_ETM_Q1_297643"/>
      <w:bookmarkStart w:id="201" w:name="_ETM_Q1_297777"/>
      <w:bookmarkEnd w:id="200"/>
      <w:bookmarkEnd w:id="201"/>
    </w:p>
    <w:p w14:paraId="317E05BD" w14:textId="52B7FA7D" w:rsidR="001F43F3" w:rsidRDefault="002A01C3" w:rsidP="001F43F3">
      <w:pPr>
        <w:rPr>
          <w:rtl/>
          <w:lang w:eastAsia="he-IL"/>
        </w:rPr>
      </w:pPr>
      <w:bookmarkStart w:id="202" w:name="_ETM_Q1_297828"/>
      <w:bookmarkStart w:id="203" w:name="_ETM_Q1_297921"/>
      <w:bookmarkEnd w:id="202"/>
      <w:bookmarkEnd w:id="203"/>
      <w:r>
        <w:rPr>
          <w:rFonts w:hint="cs"/>
          <w:rtl/>
          <w:lang w:eastAsia="he-IL"/>
        </w:rPr>
        <w:t>האמת</w:t>
      </w:r>
      <w:r w:rsidR="007924F2">
        <w:rPr>
          <w:rFonts w:hint="cs"/>
          <w:rtl/>
          <w:lang w:eastAsia="he-IL"/>
        </w:rPr>
        <w:t xml:space="preserve"> היא,</w:t>
      </w:r>
      <w:r>
        <w:rPr>
          <w:rFonts w:hint="cs"/>
          <w:rtl/>
          <w:lang w:eastAsia="he-IL"/>
        </w:rPr>
        <w:t xml:space="preserve"> </w:t>
      </w:r>
      <w:r w:rsidR="007924F2">
        <w:rPr>
          <w:rFonts w:hint="cs"/>
          <w:rtl/>
          <w:lang w:eastAsia="he-IL"/>
        </w:rPr>
        <w:t>ש</w:t>
      </w:r>
      <w:r>
        <w:rPr>
          <w:rFonts w:hint="cs"/>
          <w:rtl/>
          <w:lang w:eastAsia="he-IL"/>
        </w:rPr>
        <w:t xml:space="preserve">אפשר להגיד </w:t>
      </w:r>
      <w:bookmarkStart w:id="204" w:name="_ETM_Q1_297028"/>
      <w:bookmarkEnd w:id="204"/>
      <w:r>
        <w:rPr>
          <w:rFonts w:hint="cs"/>
          <w:rtl/>
          <w:lang w:eastAsia="he-IL"/>
        </w:rPr>
        <w:t>הרבה דברים בעניין המהותי</w:t>
      </w:r>
      <w:bookmarkStart w:id="205" w:name="_ETM_Q1_298582"/>
      <w:bookmarkEnd w:id="205"/>
      <w:r>
        <w:rPr>
          <w:rFonts w:hint="cs"/>
          <w:rtl/>
          <w:lang w:eastAsia="he-IL"/>
        </w:rPr>
        <w:t xml:space="preserve"> למה הגשנו </w:t>
      </w:r>
      <w:bookmarkStart w:id="206" w:name="_ETM_Q1_302652"/>
      <w:bookmarkEnd w:id="206"/>
      <w:r>
        <w:rPr>
          <w:rFonts w:hint="cs"/>
          <w:rtl/>
          <w:lang w:eastAsia="he-IL"/>
        </w:rPr>
        <w:t xml:space="preserve">את הצעת החוק הזו, אבל אני רוצה לחסוך את זה </w:t>
      </w:r>
      <w:bookmarkStart w:id="207" w:name="_ETM_Q1_309464"/>
      <w:bookmarkEnd w:id="207"/>
      <w:r>
        <w:rPr>
          <w:rFonts w:hint="cs"/>
          <w:rtl/>
          <w:lang w:eastAsia="he-IL"/>
        </w:rPr>
        <w:t>מכם</w:t>
      </w:r>
      <w:r w:rsidR="007924F2">
        <w:rPr>
          <w:rFonts w:hint="cs"/>
          <w:rtl/>
          <w:lang w:eastAsia="he-IL"/>
        </w:rPr>
        <w:t>.</w:t>
      </w:r>
      <w:r>
        <w:rPr>
          <w:rFonts w:hint="cs"/>
          <w:rtl/>
          <w:lang w:eastAsia="he-IL"/>
        </w:rPr>
        <w:t xml:space="preserve"> אני </w:t>
      </w:r>
      <w:bookmarkStart w:id="208" w:name="_ETM_Q1_305659"/>
      <w:bookmarkEnd w:id="208"/>
      <w:r>
        <w:rPr>
          <w:rFonts w:hint="cs"/>
          <w:rtl/>
          <w:lang w:eastAsia="he-IL"/>
        </w:rPr>
        <w:t xml:space="preserve">חושבת שדיברנו </w:t>
      </w:r>
      <w:bookmarkStart w:id="209" w:name="_ETM_Q1_304965"/>
      <w:bookmarkEnd w:id="209"/>
      <w:r w:rsidR="001F43F3">
        <w:rPr>
          <w:rFonts w:hint="cs"/>
          <w:rtl/>
          <w:lang w:eastAsia="he-IL"/>
        </w:rPr>
        <w:t xml:space="preserve">על זה גם כן בישיבה הקודמת, </w:t>
      </w:r>
      <w:bookmarkStart w:id="210" w:name="_ETM_Q1_312407"/>
      <w:bookmarkEnd w:id="210"/>
      <w:r w:rsidR="001F43F3">
        <w:rPr>
          <w:rFonts w:hint="cs"/>
          <w:rtl/>
          <w:lang w:eastAsia="he-IL"/>
        </w:rPr>
        <w:t>וברור לנו שהמטרה העיקרית מהצעת החוק הזו</w:t>
      </w:r>
      <w:bookmarkStart w:id="211" w:name="_ETM_Q1_320232"/>
      <w:bookmarkStart w:id="212" w:name="_ETM_Q1_315394"/>
      <w:bookmarkEnd w:id="211"/>
      <w:bookmarkEnd w:id="212"/>
      <w:r w:rsidR="001F43F3">
        <w:rPr>
          <w:rFonts w:hint="cs"/>
          <w:rtl/>
          <w:lang w:eastAsia="he-IL"/>
        </w:rPr>
        <w:t xml:space="preserve"> היא להקל על היורשים, הילדים במקרה הזה, לנסות לחסוך </w:t>
      </w:r>
      <w:bookmarkStart w:id="213" w:name="_ETM_Q1_325102"/>
      <w:bookmarkEnd w:id="213"/>
      <w:r w:rsidR="001F43F3">
        <w:rPr>
          <w:rFonts w:hint="cs"/>
          <w:rtl/>
          <w:lang w:eastAsia="he-IL"/>
        </w:rPr>
        <w:t xml:space="preserve">מהם כל חובה להיות בקשר עם האדם שבעצם יכול להיות </w:t>
      </w:r>
      <w:bookmarkStart w:id="214" w:name="_ETM_Q1_334765"/>
      <w:bookmarkEnd w:id="214"/>
      <w:r w:rsidR="001F43F3">
        <w:rPr>
          <w:rFonts w:hint="cs"/>
          <w:rtl/>
          <w:lang w:eastAsia="he-IL"/>
        </w:rPr>
        <w:t xml:space="preserve">אבא שלהם, אבל </w:t>
      </w:r>
      <w:bookmarkStart w:id="215" w:name="_ETM_Q1_332413"/>
      <w:bookmarkEnd w:id="215"/>
      <w:r w:rsidR="001F43F3">
        <w:rPr>
          <w:rFonts w:hint="cs"/>
          <w:rtl/>
          <w:lang w:eastAsia="he-IL"/>
        </w:rPr>
        <w:t xml:space="preserve">שגם רצח את האימא. </w:t>
      </w:r>
      <w:bookmarkStart w:id="216" w:name="_ETM_Q1_339557"/>
      <w:bookmarkStart w:id="217" w:name="_ETM_Q1_339671"/>
      <w:bookmarkStart w:id="218" w:name="_ETM_Q1_339701"/>
      <w:bookmarkStart w:id="219" w:name="_ETM_Q1_339793"/>
      <w:bookmarkEnd w:id="216"/>
      <w:bookmarkEnd w:id="217"/>
      <w:bookmarkEnd w:id="218"/>
      <w:bookmarkEnd w:id="219"/>
      <w:r w:rsidR="001F43F3">
        <w:rPr>
          <w:rFonts w:hint="cs"/>
          <w:rtl/>
          <w:lang w:eastAsia="he-IL"/>
        </w:rPr>
        <w:t xml:space="preserve">ניסינו כמה שאפשר </w:t>
      </w:r>
      <w:bookmarkStart w:id="220" w:name="_ETM_Q1_341983"/>
      <w:bookmarkStart w:id="221" w:name="_ETM_Q1_337224"/>
      <w:bookmarkEnd w:id="220"/>
      <w:bookmarkEnd w:id="221"/>
      <w:r w:rsidR="001F43F3">
        <w:rPr>
          <w:rFonts w:hint="cs"/>
          <w:rtl/>
          <w:lang w:eastAsia="he-IL"/>
        </w:rPr>
        <w:t xml:space="preserve">שהדירה באמת תעמוד למענם של השאירים או של מי שנשאר </w:t>
      </w:r>
      <w:bookmarkStart w:id="222" w:name="_ETM_Q1_346727"/>
      <w:bookmarkEnd w:id="222"/>
      <w:r w:rsidR="001F43F3">
        <w:rPr>
          <w:rFonts w:hint="cs"/>
          <w:rtl/>
          <w:lang w:eastAsia="he-IL"/>
        </w:rPr>
        <w:t xml:space="preserve">מהילדים. </w:t>
      </w:r>
    </w:p>
    <w:p w14:paraId="2AA96969" w14:textId="403DA34E" w:rsidR="001F43F3" w:rsidRDefault="001F43F3" w:rsidP="001F43F3">
      <w:pPr>
        <w:rPr>
          <w:rtl/>
          <w:lang w:eastAsia="he-IL"/>
        </w:rPr>
      </w:pPr>
      <w:bookmarkStart w:id="223" w:name="_ETM_Q1_350621"/>
      <w:bookmarkStart w:id="224" w:name="_ETM_Q1_350727"/>
      <w:bookmarkEnd w:id="223"/>
      <w:bookmarkEnd w:id="224"/>
    </w:p>
    <w:p w14:paraId="17AED017" w14:textId="6D298607" w:rsidR="001F43F3" w:rsidRDefault="001F43F3" w:rsidP="001F43F3">
      <w:pPr>
        <w:rPr>
          <w:rtl/>
          <w:lang w:eastAsia="he-IL"/>
        </w:rPr>
      </w:pPr>
      <w:bookmarkStart w:id="225" w:name="_ETM_Q1_350762"/>
      <w:bookmarkStart w:id="226" w:name="_ETM_Q1_350841"/>
      <w:bookmarkStart w:id="227" w:name="_ETM_Q1_345948"/>
      <w:bookmarkEnd w:id="225"/>
      <w:bookmarkEnd w:id="226"/>
      <w:bookmarkEnd w:id="227"/>
      <w:r>
        <w:rPr>
          <w:rFonts w:hint="cs"/>
          <w:rtl/>
          <w:lang w:eastAsia="he-IL"/>
        </w:rPr>
        <w:t>אני הסתכלתי על ההצעות שהוגשו. קודם כל, אני מברכת</w:t>
      </w:r>
      <w:bookmarkStart w:id="228" w:name="_ETM_Q1_352812"/>
      <w:bookmarkEnd w:id="228"/>
      <w:r>
        <w:rPr>
          <w:rFonts w:hint="cs"/>
          <w:rtl/>
          <w:lang w:eastAsia="he-IL"/>
        </w:rPr>
        <w:t xml:space="preserve"> על </w:t>
      </w:r>
      <w:bookmarkStart w:id="229" w:name="_ETM_Q1_348374"/>
      <w:bookmarkEnd w:id="229"/>
      <w:r>
        <w:rPr>
          <w:rFonts w:hint="cs"/>
          <w:rtl/>
          <w:lang w:eastAsia="he-IL"/>
        </w:rPr>
        <w:t xml:space="preserve">העובדה שהרחבנו את זה, לא רק מעת מתן פסק </w:t>
      </w:r>
      <w:bookmarkStart w:id="230" w:name="_ETM_Q1_358151"/>
      <w:bookmarkEnd w:id="230"/>
      <w:r>
        <w:rPr>
          <w:rFonts w:hint="cs"/>
          <w:rtl/>
          <w:lang w:eastAsia="he-IL"/>
        </w:rPr>
        <w:t xml:space="preserve">הדין, אלא </w:t>
      </w:r>
      <w:bookmarkStart w:id="231" w:name="_ETM_Q1_354775"/>
      <w:bookmarkEnd w:id="231"/>
      <w:r>
        <w:rPr>
          <w:rFonts w:hint="cs"/>
          <w:rtl/>
          <w:lang w:eastAsia="he-IL"/>
        </w:rPr>
        <w:t xml:space="preserve">מהרגע שבו הוא מועמד לדין, וזה בעיניי חשוב </w:t>
      </w:r>
      <w:bookmarkStart w:id="232" w:name="_ETM_Q1_365237"/>
      <w:bookmarkEnd w:id="232"/>
      <w:r>
        <w:rPr>
          <w:rFonts w:hint="cs"/>
          <w:rtl/>
          <w:lang w:eastAsia="he-IL"/>
        </w:rPr>
        <w:t xml:space="preserve">ביותר, כי גם הטראומה עדיין טרייה, וכל מגע באותו זמן </w:t>
      </w:r>
      <w:bookmarkStart w:id="233" w:name="_ETM_Q1_372815"/>
      <w:bookmarkStart w:id="234" w:name="_ETM_Q1_369503"/>
      <w:bookmarkEnd w:id="233"/>
      <w:bookmarkEnd w:id="234"/>
      <w:r>
        <w:rPr>
          <w:rFonts w:hint="cs"/>
          <w:rtl/>
          <w:lang w:eastAsia="he-IL"/>
        </w:rPr>
        <w:t xml:space="preserve">יהיה אפילו יותר קשה מאשר </w:t>
      </w:r>
      <w:bookmarkStart w:id="235" w:name="_ETM_Q1_371664"/>
      <w:bookmarkEnd w:id="235"/>
      <w:r>
        <w:rPr>
          <w:rFonts w:hint="cs"/>
          <w:rtl/>
          <w:lang w:eastAsia="he-IL"/>
        </w:rPr>
        <w:t xml:space="preserve">אחרי חלוף </w:t>
      </w:r>
      <w:bookmarkStart w:id="236" w:name="_ETM_Q1_376194"/>
      <w:bookmarkEnd w:id="236"/>
      <w:r>
        <w:rPr>
          <w:rFonts w:hint="cs"/>
          <w:rtl/>
          <w:lang w:eastAsia="he-IL"/>
        </w:rPr>
        <w:t xml:space="preserve">הזמן. </w:t>
      </w:r>
    </w:p>
    <w:p w14:paraId="6D07B067" w14:textId="5B0754FB" w:rsidR="001F43F3" w:rsidRDefault="001F43F3" w:rsidP="001F43F3">
      <w:pPr>
        <w:rPr>
          <w:rtl/>
          <w:lang w:eastAsia="he-IL"/>
        </w:rPr>
      </w:pPr>
      <w:bookmarkStart w:id="237" w:name="_ETM_Q1_378882"/>
      <w:bookmarkStart w:id="238" w:name="_ETM_Q1_378992"/>
      <w:bookmarkEnd w:id="237"/>
      <w:bookmarkEnd w:id="238"/>
    </w:p>
    <w:p w14:paraId="5A66B855" w14:textId="77777777" w:rsidR="001F43F3" w:rsidRDefault="001F43F3" w:rsidP="001F43F3">
      <w:pPr>
        <w:rPr>
          <w:rtl/>
          <w:lang w:eastAsia="he-IL"/>
        </w:rPr>
      </w:pPr>
      <w:bookmarkStart w:id="239" w:name="_ETM_Q1_379034"/>
      <w:bookmarkStart w:id="240" w:name="_ETM_Q1_379129"/>
      <w:bookmarkEnd w:id="239"/>
      <w:bookmarkEnd w:id="240"/>
      <w:r>
        <w:rPr>
          <w:rFonts w:hint="cs"/>
          <w:rtl/>
          <w:lang w:eastAsia="he-IL"/>
        </w:rPr>
        <w:t>הדבר השני, הוא שא</w:t>
      </w:r>
      <w:bookmarkStart w:id="241" w:name="_ETM_Q1_378745"/>
      <w:bookmarkEnd w:id="241"/>
      <w:r>
        <w:rPr>
          <w:rFonts w:hint="cs"/>
          <w:rtl/>
          <w:lang w:eastAsia="he-IL"/>
        </w:rPr>
        <w:t xml:space="preserve">מנם אני אמרתי שהמטרה היא </w:t>
      </w:r>
      <w:bookmarkStart w:id="242" w:name="_ETM_Q1_384006"/>
      <w:bookmarkEnd w:id="242"/>
      <w:r>
        <w:rPr>
          <w:rFonts w:hint="cs"/>
          <w:rtl/>
          <w:lang w:eastAsia="he-IL"/>
        </w:rPr>
        <w:t xml:space="preserve">לא ענישה, אבל בכל זאת, בסעיף השלישי שמציעים אותו, </w:t>
      </w:r>
      <w:bookmarkStart w:id="243" w:name="_ETM_Q1_392901"/>
      <w:bookmarkStart w:id="244" w:name="_ETM_Q1_389004"/>
      <w:bookmarkEnd w:id="243"/>
      <w:bookmarkEnd w:id="244"/>
      <w:r>
        <w:rPr>
          <w:rFonts w:hint="cs"/>
          <w:rtl/>
          <w:lang w:eastAsia="he-IL"/>
        </w:rPr>
        <w:t xml:space="preserve">ש"אין כדי לפגוע בזכותו </w:t>
      </w:r>
      <w:bookmarkStart w:id="245" w:name="_ETM_Q1_391382"/>
      <w:bookmarkEnd w:id="245"/>
      <w:r>
        <w:rPr>
          <w:rFonts w:hint="cs"/>
          <w:rtl/>
          <w:lang w:eastAsia="he-IL"/>
        </w:rPr>
        <w:t xml:space="preserve">של בן הזוג הרוצח לקבל </w:t>
      </w:r>
      <w:bookmarkStart w:id="246" w:name="_ETM_Q1_396315"/>
      <w:bookmarkEnd w:id="246"/>
      <w:r>
        <w:rPr>
          <w:rFonts w:hint="cs"/>
          <w:rtl/>
          <w:lang w:eastAsia="he-IL"/>
        </w:rPr>
        <w:t xml:space="preserve">את חלקו היחסי </w:t>
      </w:r>
      <w:bookmarkStart w:id="247" w:name="_ETM_Q1_393874"/>
      <w:bookmarkEnd w:id="247"/>
      <w:r>
        <w:rPr>
          <w:rFonts w:hint="cs"/>
          <w:rtl/>
          <w:lang w:eastAsia="he-IL"/>
        </w:rPr>
        <w:t xml:space="preserve">בדמי השכירות או בתמורת הדירה", אני </w:t>
      </w:r>
      <w:bookmarkStart w:id="248" w:name="_ETM_Q1_402926"/>
      <w:bookmarkEnd w:id="248"/>
      <w:r>
        <w:rPr>
          <w:rFonts w:hint="cs"/>
          <w:rtl/>
          <w:lang w:eastAsia="he-IL"/>
        </w:rPr>
        <w:t xml:space="preserve">מבינה שההחלטה למכור את הדירה </w:t>
      </w:r>
      <w:bookmarkStart w:id="249" w:name="_ETM_Q1_401689"/>
      <w:bookmarkEnd w:id="249"/>
      <w:r>
        <w:rPr>
          <w:rFonts w:hint="cs"/>
          <w:rtl/>
          <w:lang w:eastAsia="he-IL"/>
        </w:rPr>
        <w:t>היא עדיין בידיים של הילדים,</w:t>
      </w:r>
      <w:bookmarkStart w:id="250" w:name="_ETM_Q1_406309"/>
      <w:bookmarkEnd w:id="250"/>
      <w:r>
        <w:rPr>
          <w:rFonts w:hint="cs"/>
          <w:rtl/>
          <w:lang w:eastAsia="he-IL"/>
        </w:rPr>
        <w:t xml:space="preserve"> ורק בידיים שלהם, וההחלטה של </w:t>
      </w:r>
      <w:bookmarkStart w:id="251" w:name="_ETM_Q1_414398"/>
      <w:bookmarkEnd w:id="251"/>
      <w:r>
        <w:rPr>
          <w:rFonts w:hint="cs"/>
          <w:rtl/>
          <w:lang w:eastAsia="he-IL"/>
        </w:rPr>
        <w:t xml:space="preserve">רישום בעניין של מקרקעין ועסקאות מקרקעין </w:t>
      </w:r>
      <w:bookmarkStart w:id="252" w:name="_ETM_Q1_413658"/>
      <w:bookmarkEnd w:id="252"/>
      <w:r>
        <w:rPr>
          <w:rFonts w:hint="cs"/>
          <w:rtl/>
          <w:lang w:eastAsia="he-IL"/>
        </w:rPr>
        <w:t xml:space="preserve">יהיה </w:t>
      </w:r>
      <w:bookmarkStart w:id="253" w:name="_ETM_Q1_414362"/>
      <w:bookmarkStart w:id="254" w:name="_ETM_Q1_413351"/>
      <w:bookmarkEnd w:id="253"/>
      <w:bookmarkEnd w:id="254"/>
      <w:r>
        <w:rPr>
          <w:rFonts w:hint="cs"/>
          <w:rtl/>
          <w:lang w:eastAsia="he-IL"/>
        </w:rPr>
        <w:t xml:space="preserve">בידי בית המשפט. </w:t>
      </w:r>
      <w:bookmarkStart w:id="255" w:name="_ETM_Q1_418733"/>
      <w:bookmarkStart w:id="256" w:name="_ETM_Q1_414107"/>
      <w:bookmarkEnd w:id="255"/>
      <w:bookmarkEnd w:id="256"/>
    </w:p>
    <w:p w14:paraId="58CEB3A9" w14:textId="77777777" w:rsidR="001F43F3" w:rsidRDefault="001F43F3" w:rsidP="001F43F3">
      <w:pPr>
        <w:rPr>
          <w:rtl/>
          <w:lang w:eastAsia="he-IL"/>
        </w:rPr>
      </w:pPr>
    </w:p>
    <w:p w14:paraId="4353FADF" w14:textId="17B2918C" w:rsidR="001F43F3" w:rsidRDefault="001F43F3" w:rsidP="001F43F3">
      <w:pPr>
        <w:rPr>
          <w:rtl/>
          <w:lang w:eastAsia="he-IL"/>
        </w:rPr>
      </w:pPr>
      <w:r>
        <w:rPr>
          <w:rFonts w:hint="cs"/>
          <w:rtl/>
          <w:lang w:eastAsia="he-IL"/>
        </w:rPr>
        <w:t xml:space="preserve">אבל, בעניין השכירות </w:t>
      </w:r>
      <w:bookmarkStart w:id="257" w:name="_ETM_Q1_422868"/>
      <w:bookmarkEnd w:id="257"/>
      <w:r>
        <w:rPr>
          <w:rFonts w:hint="cs"/>
          <w:rtl/>
          <w:lang w:eastAsia="he-IL"/>
        </w:rPr>
        <w:t>ובעניין התמורה, אם אתם זוכרים, אנחנו דיברנו על האפשרות ש</w:t>
      </w:r>
      <w:bookmarkStart w:id="258" w:name="_ETM_Q1_430052"/>
      <w:bookmarkEnd w:id="258"/>
      <w:r>
        <w:rPr>
          <w:rFonts w:hint="cs"/>
          <w:rtl/>
          <w:lang w:eastAsia="he-IL"/>
        </w:rPr>
        <w:t xml:space="preserve">תהיה </w:t>
      </w:r>
      <w:bookmarkStart w:id="259" w:name="_ETM_Q1_427365"/>
      <w:bookmarkEnd w:id="259"/>
      <w:r>
        <w:rPr>
          <w:rFonts w:hint="cs"/>
          <w:rtl/>
          <w:lang w:eastAsia="he-IL"/>
        </w:rPr>
        <w:t xml:space="preserve">איזושהי קרן או שישמרו את הכסף, ואם יהיה צורך </w:t>
      </w:r>
      <w:bookmarkStart w:id="260" w:name="_ETM_Q1_437835"/>
      <w:bookmarkEnd w:id="260"/>
      <w:r>
        <w:rPr>
          <w:rFonts w:hint="cs"/>
          <w:rtl/>
          <w:lang w:eastAsia="he-IL"/>
        </w:rPr>
        <w:t xml:space="preserve">שנובע מעצם העובדה שהילדים האלה נשארו בלי מפרנס, בלי אדם </w:t>
      </w:r>
      <w:bookmarkStart w:id="261" w:name="_ETM_Q1_445755"/>
      <w:bookmarkEnd w:id="261"/>
      <w:r>
        <w:rPr>
          <w:rFonts w:hint="cs"/>
          <w:rtl/>
          <w:lang w:eastAsia="he-IL"/>
        </w:rPr>
        <w:t xml:space="preserve">שאחראי עליהם, ואולי האפוטרופסות </w:t>
      </w:r>
      <w:bookmarkStart w:id="262" w:name="_ETM_Q1_446031"/>
      <w:bookmarkEnd w:id="262"/>
      <w:r>
        <w:rPr>
          <w:rFonts w:hint="cs"/>
          <w:rtl/>
          <w:lang w:eastAsia="he-IL"/>
        </w:rPr>
        <w:t xml:space="preserve">עברה למישהו אחר כמו הסבא והסבתא, </w:t>
      </w:r>
      <w:bookmarkStart w:id="263" w:name="_ETM_Q1_451892"/>
      <w:bookmarkEnd w:id="263"/>
      <w:r>
        <w:rPr>
          <w:rFonts w:hint="cs"/>
          <w:rtl/>
          <w:lang w:eastAsia="he-IL"/>
        </w:rPr>
        <w:t>ויש להם צרכים שהם כלכליים, לאפשר</w:t>
      </w:r>
      <w:r w:rsidR="007924F2">
        <w:rPr>
          <w:rFonts w:hint="cs"/>
          <w:rtl/>
          <w:lang w:eastAsia="he-IL"/>
        </w:rPr>
        <w:t xml:space="preserve"> להם</w:t>
      </w:r>
      <w:bookmarkStart w:id="264" w:name="_ETM_Q1_459245"/>
      <w:bookmarkEnd w:id="264"/>
      <w:r>
        <w:rPr>
          <w:rFonts w:hint="cs"/>
          <w:rtl/>
          <w:lang w:eastAsia="he-IL"/>
        </w:rPr>
        <w:t xml:space="preserve"> שימוש בחלק מהכסף לפי </w:t>
      </w:r>
      <w:bookmarkStart w:id="265" w:name="_ETM_Q1_462078"/>
      <w:bookmarkEnd w:id="265"/>
      <w:r>
        <w:rPr>
          <w:rFonts w:hint="cs"/>
          <w:rtl/>
          <w:lang w:eastAsia="he-IL"/>
        </w:rPr>
        <w:t>החלטות מסוימות</w:t>
      </w:r>
      <w:bookmarkStart w:id="266" w:name="_ETM_Q1_460828"/>
      <w:bookmarkStart w:id="267" w:name="_ETM_Q1_458443"/>
      <w:bookmarkEnd w:id="266"/>
      <w:bookmarkEnd w:id="267"/>
      <w:r w:rsidR="007924F2">
        <w:rPr>
          <w:rFonts w:hint="cs"/>
          <w:rtl/>
          <w:lang w:eastAsia="he-IL"/>
        </w:rPr>
        <w:t>, שיהיה איזשהו - - -</w:t>
      </w:r>
      <w:bookmarkStart w:id="268" w:name="_ETM_Q1_459093"/>
      <w:bookmarkEnd w:id="268"/>
    </w:p>
    <w:p w14:paraId="1BE49C47" w14:textId="2C4C1B53" w:rsidR="007924F2" w:rsidRDefault="007924F2" w:rsidP="001F43F3">
      <w:pPr>
        <w:rPr>
          <w:rtl/>
          <w:lang w:eastAsia="he-IL"/>
        </w:rPr>
      </w:pPr>
      <w:bookmarkStart w:id="269" w:name="_ETM_Q1_459488"/>
      <w:bookmarkStart w:id="270" w:name="_ETM_Q1_459614"/>
      <w:bookmarkEnd w:id="269"/>
      <w:bookmarkEnd w:id="270"/>
    </w:p>
    <w:p w14:paraId="7EC10D39" w14:textId="46624A51" w:rsidR="007924F2" w:rsidRDefault="007924F2" w:rsidP="007924F2">
      <w:pPr>
        <w:pStyle w:val="a4"/>
        <w:keepNext/>
        <w:rPr>
          <w:rtl/>
        </w:rPr>
      </w:pPr>
      <w:bookmarkStart w:id="271" w:name="ET_speaker_נועה_ברודסקי_לוי_20"/>
      <w:r w:rsidRPr="007924F2">
        <w:rPr>
          <w:rStyle w:val="TagStyle"/>
          <w:rtl/>
        </w:rPr>
        <w:t xml:space="preserve"> &lt;&lt; דובר &gt;&gt; </w:t>
      </w:r>
      <w:r>
        <w:rPr>
          <w:rtl/>
        </w:rPr>
        <w:t>נועה ברודסקי לוי:</w:t>
      </w:r>
      <w:r w:rsidRPr="007924F2">
        <w:rPr>
          <w:rStyle w:val="TagStyle"/>
          <w:rtl/>
        </w:rPr>
        <w:t xml:space="preserve"> &lt;&lt; דובר &gt;&gt;</w:t>
      </w:r>
      <w:r w:rsidR="00A44A91">
        <w:rPr>
          <w:rtl/>
        </w:rPr>
        <w:t xml:space="preserve"> </w:t>
      </w:r>
      <w:bookmarkEnd w:id="271"/>
    </w:p>
    <w:p w14:paraId="65EB9EFB" w14:textId="1B3EF4DA" w:rsidR="007924F2" w:rsidRDefault="007924F2" w:rsidP="007924F2">
      <w:pPr>
        <w:pStyle w:val="KeepWithNext"/>
        <w:rPr>
          <w:rtl/>
          <w:lang w:eastAsia="he-IL"/>
        </w:rPr>
      </w:pPr>
    </w:p>
    <w:p w14:paraId="4B04C239" w14:textId="77777777" w:rsidR="00301FF2" w:rsidRDefault="007924F2" w:rsidP="00301FF2">
      <w:pPr>
        <w:rPr>
          <w:rtl/>
          <w:lang w:eastAsia="he-IL"/>
        </w:rPr>
      </w:pPr>
      <w:bookmarkStart w:id="272" w:name="_ETM_Q1_462098"/>
      <w:bookmarkStart w:id="273" w:name="_ETM_Q1_462157"/>
      <w:bookmarkEnd w:id="272"/>
      <w:bookmarkEnd w:id="273"/>
      <w:r>
        <w:rPr>
          <w:rFonts w:hint="cs"/>
          <w:rtl/>
          <w:lang w:eastAsia="he-IL"/>
        </w:rPr>
        <w:t xml:space="preserve">אפשר לעדכן </w:t>
      </w:r>
      <w:bookmarkStart w:id="274" w:name="_ETM_Q1_463737"/>
      <w:bookmarkEnd w:id="274"/>
      <w:r>
        <w:rPr>
          <w:rFonts w:hint="cs"/>
          <w:rtl/>
          <w:lang w:eastAsia="he-IL"/>
        </w:rPr>
        <w:t>את זה.</w:t>
      </w:r>
      <w:bookmarkStart w:id="275" w:name="_ETM_Q1_464575"/>
      <w:bookmarkStart w:id="276" w:name="_ETM_Q1_465455"/>
      <w:bookmarkStart w:id="277" w:name="_ETM_Q1_465509"/>
      <w:bookmarkEnd w:id="275"/>
      <w:bookmarkEnd w:id="276"/>
      <w:bookmarkEnd w:id="277"/>
    </w:p>
    <w:p w14:paraId="445CAD8F" w14:textId="77777777" w:rsidR="00301FF2" w:rsidRDefault="00301FF2" w:rsidP="00301FF2">
      <w:pPr>
        <w:rPr>
          <w:rtl/>
          <w:lang w:eastAsia="he-IL"/>
        </w:rPr>
      </w:pPr>
    </w:p>
    <w:p w14:paraId="71C8B946" w14:textId="35612FFE" w:rsidR="00301FF2" w:rsidRDefault="00301FF2" w:rsidP="00301FF2">
      <w:pPr>
        <w:pStyle w:val="a4"/>
        <w:keepNext/>
        <w:rPr>
          <w:rtl/>
        </w:rPr>
      </w:pPr>
      <w:bookmarkStart w:id="278" w:name="ET_speaker_5761_81"/>
      <w:r w:rsidRPr="00301FF2">
        <w:rPr>
          <w:rStyle w:val="TagStyle"/>
          <w:rtl/>
        </w:rPr>
        <w:t xml:space="preserve"> &lt;&lt; דובר &gt;&gt; </w:t>
      </w:r>
      <w:r>
        <w:rPr>
          <w:rtl/>
        </w:rPr>
        <w:t>עאידה תומא סלימאן (הרשימה המשותפת):</w:t>
      </w:r>
      <w:r w:rsidRPr="00301FF2">
        <w:rPr>
          <w:rStyle w:val="TagStyle"/>
          <w:rtl/>
        </w:rPr>
        <w:t xml:space="preserve"> &lt;&lt; דובר &gt;&gt;</w:t>
      </w:r>
      <w:r w:rsidR="00A44A91">
        <w:rPr>
          <w:rtl/>
        </w:rPr>
        <w:t xml:space="preserve"> </w:t>
      </w:r>
      <w:bookmarkEnd w:id="278"/>
    </w:p>
    <w:p w14:paraId="7F618394" w14:textId="77777777" w:rsidR="00301FF2" w:rsidRDefault="00301FF2" w:rsidP="00301FF2">
      <w:pPr>
        <w:pStyle w:val="KeepWithNext"/>
        <w:rPr>
          <w:rtl/>
        </w:rPr>
      </w:pPr>
    </w:p>
    <w:p w14:paraId="2FF61C6E" w14:textId="57735A71" w:rsidR="007924F2" w:rsidRDefault="007924F2" w:rsidP="00301FF2">
      <w:pPr>
        <w:rPr>
          <w:rtl/>
        </w:rPr>
      </w:pPr>
      <w:r>
        <w:rPr>
          <w:rFonts w:hint="cs"/>
          <w:rtl/>
        </w:rPr>
        <w:t>כן, אני אומרת את זה</w:t>
      </w:r>
      <w:bookmarkStart w:id="279" w:name="_ETM_Q1_465007"/>
      <w:bookmarkEnd w:id="279"/>
      <w:r>
        <w:rPr>
          <w:rFonts w:hint="cs"/>
          <w:rtl/>
        </w:rPr>
        <w:t xml:space="preserve"> כדי </w:t>
      </w:r>
      <w:bookmarkStart w:id="280" w:name="_ETM_Q1_466188"/>
      <w:bookmarkEnd w:id="280"/>
      <w:r>
        <w:rPr>
          <w:rFonts w:hint="cs"/>
          <w:rtl/>
        </w:rPr>
        <w:t xml:space="preserve">להשאיר את זה לפרוטוקול, כאשר נעבור לקריאה השנייה והשלישית. </w:t>
      </w:r>
      <w:bookmarkStart w:id="281" w:name="_ETM_Q1_470113"/>
      <w:bookmarkEnd w:id="281"/>
      <w:r>
        <w:rPr>
          <w:rFonts w:hint="cs"/>
          <w:rtl/>
        </w:rPr>
        <w:t xml:space="preserve">רק </w:t>
      </w:r>
      <w:bookmarkStart w:id="282" w:name="_ETM_Q1_470801"/>
      <w:bookmarkEnd w:id="282"/>
      <w:r>
        <w:rPr>
          <w:rFonts w:hint="cs"/>
          <w:rtl/>
        </w:rPr>
        <w:t xml:space="preserve">שתדעו שאני אפעל כדי שאולי - - - </w:t>
      </w:r>
    </w:p>
    <w:p w14:paraId="2C0C9908" w14:textId="7A5788B7" w:rsidR="007924F2" w:rsidRDefault="007924F2" w:rsidP="007924F2">
      <w:pPr>
        <w:rPr>
          <w:rtl/>
          <w:lang w:eastAsia="he-IL"/>
        </w:rPr>
      </w:pPr>
      <w:bookmarkStart w:id="283" w:name="_ETM_Q1_477609"/>
      <w:bookmarkStart w:id="284" w:name="_ETM_Q1_477752"/>
      <w:bookmarkEnd w:id="283"/>
      <w:bookmarkEnd w:id="284"/>
    </w:p>
    <w:p w14:paraId="22D0EC7F" w14:textId="77777777" w:rsidR="00B65165" w:rsidRDefault="00B65165" w:rsidP="007924F2">
      <w:pPr>
        <w:pStyle w:val="a4"/>
        <w:rPr>
          <w:rStyle w:val="TagStyle"/>
          <w:vanish w:val="0"/>
          <w:rtl/>
        </w:rPr>
      </w:pPr>
      <w:r>
        <w:rPr>
          <w:rStyle w:val="TagStyle"/>
          <w:vanish w:val="0"/>
          <w:rtl/>
        </w:rPr>
        <w:br w:type="page"/>
      </w:r>
    </w:p>
    <w:p w14:paraId="0B24D942" w14:textId="7A4421C8" w:rsidR="007924F2" w:rsidRDefault="007924F2" w:rsidP="007924F2">
      <w:pPr>
        <w:pStyle w:val="a4"/>
        <w:rPr>
          <w:rtl/>
        </w:rPr>
      </w:pPr>
      <w:bookmarkStart w:id="285" w:name="_GoBack"/>
      <w:bookmarkEnd w:id="285"/>
      <w:r w:rsidRPr="007924F2">
        <w:rPr>
          <w:rStyle w:val="TagStyle"/>
          <w:rtl/>
        </w:rPr>
        <w:t xml:space="preserve"> &lt;&lt; דובר &gt;&gt; </w:t>
      </w:r>
      <w:r>
        <w:rPr>
          <w:rtl/>
        </w:rPr>
        <w:t>א</w:t>
      </w:r>
      <w:bookmarkStart w:id="286" w:name="_ETM_Q1_473236"/>
      <w:bookmarkStart w:id="287" w:name="_ETM_Q1_471914"/>
      <w:bookmarkEnd w:id="286"/>
      <w:bookmarkEnd w:id="287"/>
      <w:r>
        <w:rPr>
          <w:rtl/>
        </w:rPr>
        <w:t>לעזר שטרן – הלשכה המשפטית:</w:t>
      </w:r>
      <w:r w:rsidRPr="007924F2">
        <w:rPr>
          <w:rStyle w:val="TagStyle"/>
          <w:rtl/>
        </w:rPr>
        <w:t xml:space="preserve"> &lt;&lt; דובר &gt;&gt;</w:t>
      </w:r>
      <w:r w:rsidR="00A44A91">
        <w:rPr>
          <w:rtl/>
        </w:rPr>
        <w:t xml:space="preserve"> </w:t>
      </w:r>
    </w:p>
    <w:p w14:paraId="181C6918" w14:textId="14F86A74" w:rsidR="007924F2" w:rsidRDefault="007924F2" w:rsidP="007924F2">
      <w:pPr>
        <w:rPr>
          <w:rtl/>
          <w:lang w:eastAsia="he-IL"/>
        </w:rPr>
      </w:pPr>
      <w:bookmarkStart w:id="288" w:name="_ETM_Q1_474597"/>
      <w:bookmarkStart w:id="289" w:name="_ETM_Q1_474714"/>
      <w:bookmarkEnd w:id="288"/>
      <w:bookmarkEnd w:id="289"/>
    </w:p>
    <w:p w14:paraId="1918A87A" w14:textId="596C8101" w:rsidR="007924F2" w:rsidRDefault="007924F2" w:rsidP="007924F2">
      <w:pPr>
        <w:rPr>
          <w:rtl/>
          <w:lang w:eastAsia="he-IL"/>
        </w:rPr>
      </w:pPr>
      <w:bookmarkStart w:id="290" w:name="_ETM_Q1_475469"/>
      <w:bookmarkStart w:id="291" w:name="_ETM_Q1_475592"/>
      <w:bookmarkStart w:id="292" w:name="_ETM_Q1_476741"/>
      <w:bookmarkStart w:id="293" w:name="_ETM_Q1_473975"/>
      <w:bookmarkStart w:id="294" w:name="_ETM_Q1_473534"/>
      <w:bookmarkEnd w:id="290"/>
      <w:bookmarkEnd w:id="291"/>
      <w:bookmarkEnd w:id="292"/>
      <w:bookmarkEnd w:id="293"/>
      <w:bookmarkEnd w:id="294"/>
      <w:r>
        <w:rPr>
          <w:rFonts w:hint="cs"/>
          <w:rtl/>
          <w:lang w:eastAsia="he-IL"/>
        </w:rPr>
        <w:lastRenderedPageBreak/>
        <w:t xml:space="preserve">אבל לא צריך קרן, כי ברגע שהכסף </w:t>
      </w:r>
      <w:bookmarkStart w:id="295" w:name="_ETM_Q1_479131"/>
      <w:bookmarkEnd w:id="295"/>
      <w:r>
        <w:rPr>
          <w:rFonts w:hint="cs"/>
          <w:rtl/>
          <w:lang w:eastAsia="he-IL"/>
        </w:rPr>
        <w:t>נמצא</w:t>
      </w:r>
      <w:bookmarkStart w:id="296" w:name="_ETM_Q1_475251"/>
      <w:bookmarkEnd w:id="296"/>
      <w:r>
        <w:rPr>
          <w:rFonts w:hint="cs"/>
          <w:rtl/>
          <w:lang w:eastAsia="he-IL"/>
        </w:rPr>
        <w:t>, כשיש לאבא את הכסף, אז</w:t>
      </w:r>
      <w:bookmarkStart w:id="297" w:name="_ETM_Q1_478753"/>
      <w:bookmarkEnd w:id="297"/>
      <w:r>
        <w:rPr>
          <w:rFonts w:hint="cs"/>
          <w:rtl/>
          <w:lang w:eastAsia="he-IL"/>
        </w:rPr>
        <w:t xml:space="preserve"> מדיני </w:t>
      </w:r>
      <w:bookmarkStart w:id="298" w:name="_ETM_Q1_482988"/>
      <w:bookmarkStart w:id="299" w:name="_ETM_Q1_478161"/>
      <w:bookmarkEnd w:id="298"/>
      <w:bookmarkEnd w:id="299"/>
      <w:r>
        <w:rPr>
          <w:rFonts w:hint="cs"/>
          <w:rtl/>
          <w:lang w:eastAsia="he-IL"/>
        </w:rPr>
        <w:t>מזונות, שהאב חייב במזונות של הילדים שלו</w:t>
      </w:r>
      <w:bookmarkStart w:id="300" w:name="_ETM_Q1_480346"/>
      <w:bookmarkEnd w:id="300"/>
      <w:r w:rsidR="00CB2BD7">
        <w:rPr>
          <w:rFonts w:hint="cs"/>
          <w:rtl/>
          <w:lang w:eastAsia="he-IL"/>
        </w:rPr>
        <w:t xml:space="preserve"> ולדאוג להם, אפשר </w:t>
      </w:r>
      <w:bookmarkStart w:id="301" w:name="_ETM_Q1_486012"/>
      <w:bookmarkStart w:id="302" w:name="_ETM_Q1_481233"/>
      <w:bookmarkEnd w:id="301"/>
      <w:bookmarkEnd w:id="302"/>
      <w:r w:rsidR="00CB2BD7">
        <w:rPr>
          <w:rFonts w:hint="cs"/>
          <w:rtl/>
          <w:lang w:eastAsia="he-IL"/>
        </w:rPr>
        <w:t xml:space="preserve">פשוט לעקל את זה, לעקל את </w:t>
      </w:r>
      <w:bookmarkStart w:id="303" w:name="_ETM_Q1_482527"/>
      <w:bookmarkEnd w:id="303"/>
      <w:r w:rsidR="00CB2BD7">
        <w:rPr>
          <w:rFonts w:hint="cs"/>
          <w:rtl/>
          <w:lang w:eastAsia="he-IL"/>
        </w:rPr>
        <w:t xml:space="preserve">הכספים האלה שמגיעים אליו </w:t>
      </w:r>
      <w:bookmarkStart w:id="304" w:name="_ETM_Q1_487674"/>
      <w:bookmarkEnd w:id="304"/>
      <w:r w:rsidR="00CB2BD7">
        <w:rPr>
          <w:rFonts w:hint="cs"/>
          <w:rtl/>
          <w:lang w:eastAsia="he-IL"/>
        </w:rPr>
        <w:t xml:space="preserve">בגלל החוב </w:t>
      </w:r>
      <w:bookmarkStart w:id="305" w:name="_ETM_Q1_484254"/>
      <w:bookmarkEnd w:id="305"/>
      <w:r w:rsidR="00CB2BD7">
        <w:rPr>
          <w:rFonts w:hint="cs"/>
          <w:rtl/>
          <w:lang w:eastAsia="he-IL"/>
        </w:rPr>
        <w:t>שהוא חייב להם.</w:t>
      </w:r>
    </w:p>
    <w:p w14:paraId="329DF927" w14:textId="77777777" w:rsidR="007B421C" w:rsidRDefault="007B421C" w:rsidP="007924F2">
      <w:pPr>
        <w:rPr>
          <w:rtl/>
          <w:lang w:eastAsia="he-IL"/>
        </w:rPr>
      </w:pPr>
    </w:p>
    <w:p w14:paraId="21A2DCE4" w14:textId="2F079086" w:rsidR="007B421C" w:rsidRDefault="007B421C" w:rsidP="007B421C">
      <w:pPr>
        <w:pStyle w:val="af6"/>
        <w:keepNext/>
        <w:rPr>
          <w:rtl/>
        </w:rPr>
      </w:pPr>
      <w:bookmarkStart w:id="306" w:name="_ETM_Q1_487547"/>
      <w:bookmarkStart w:id="307" w:name="_ETM_Q1_487671"/>
      <w:bookmarkStart w:id="308" w:name="_ETM_Q1_489532"/>
      <w:bookmarkStart w:id="309" w:name="ET_yor_6156_25"/>
      <w:bookmarkEnd w:id="306"/>
      <w:bookmarkEnd w:id="307"/>
      <w:bookmarkEnd w:id="308"/>
      <w:r w:rsidRPr="00CB2BD7">
        <w:rPr>
          <w:rStyle w:val="TagStyle"/>
          <w:rtl/>
        </w:rPr>
        <w:t xml:space="preserve">&lt;&lt; יור &gt;&gt; </w:t>
      </w:r>
      <w:r>
        <w:rPr>
          <w:rtl/>
        </w:rPr>
        <w:t>היו"ר גלעד קריב:</w:t>
      </w:r>
      <w:r w:rsidRPr="00CB2BD7">
        <w:rPr>
          <w:rStyle w:val="TagStyle"/>
          <w:rtl/>
        </w:rPr>
        <w:t xml:space="preserve"> &lt;&lt; יור &gt;&gt;</w:t>
      </w:r>
      <w:r w:rsidR="00A44A91">
        <w:rPr>
          <w:rtl/>
        </w:rPr>
        <w:t xml:space="preserve"> </w:t>
      </w:r>
      <w:bookmarkEnd w:id="309"/>
    </w:p>
    <w:p w14:paraId="0000E67B" w14:textId="77777777" w:rsidR="007B421C" w:rsidRDefault="007B421C" w:rsidP="007B421C">
      <w:pPr>
        <w:pStyle w:val="KeepWithNext"/>
        <w:rPr>
          <w:rtl/>
          <w:lang w:eastAsia="he-IL"/>
        </w:rPr>
      </w:pPr>
    </w:p>
    <w:p w14:paraId="3D96B362" w14:textId="77777777" w:rsidR="007B421C" w:rsidRPr="00CB2BD7" w:rsidRDefault="007B421C" w:rsidP="007B421C">
      <w:pPr>
        <w:rPr>
          <w:rtl/>
          <w:lang w:eastAsia="he-IL"/>
        </w:rPr>
      </w:pPr>
      <w:bookmarkStart w:id="310" w:name="_ETM_Q1_478592"/>
      <w:bookmarkEnd w:id="310"/>
      <w:r>
        <w:rPr>
          <w:rFonts w:hint="cs"/>
          <w:rtl/>
          <w:lang w:eastAsia="he-IL"/>
        </w:rPr>
        <w:t>טוב.</w:t>
      </w:r>
    </w:p>
    <w:p w14:paraId="02FBDDC6" w14:textId="13779527" w:rsidR="00CB2BD7" w:rsidRDefault="00CB2BD7" w:rsidP="007924F2">
      <w:pPr>
        <w:rPr>
          <w:rtl/>
          <w:lang w:eastAsia="he-IL"/>
        </w:rPr>
      </w:pPr>
    </w:p>
    <w:p w14:paraId="6DA1B0B1" w14:textId="47A63449" w:rsidR="00CB2BD7" w:rsidRDefault="00CB2BD7" w:rsidP="00CB2BD7">
      <w:pPr>
        <w:pStyle w:val="a4"/>
        <w:keepNext/>
        <w:rPr>
          <w:rtl/>
        </w:rPr>
      </w:pPr>
      <w:bookmarkStart w:id="311" w:name="ET_speaker_5761_24"/>
      <w:r w:rsidRPr="00CB2BD7">
        <w:rPr>
          <w:rStyle w:val="TagStyle"/>
          <w:rtl/>
        </w:rPr>
        <w:t xml:space="preserve"> &lt;&lt; דובר &gt;&gt; </w:t>
      </w:r>
      <w:r>
        <w:rPr>
          <w:rtl/>
        </w:rPr>
        <w:t>עאידה תומא סלימאן (הרשימה המשותפת):</w:t>
      </w:r>
      <w:r w:rsidRPr="00CB2BD7">
        <w:rPr>
          <w:rStyle w:val="TagStyle"/>
          <w:rtl/>
        </w:rPr>
        <w:t xml:space="preserve"> &lt;&lt; דובר &gt;&gt;</w:t>
      </w:r>
      <w:r w:rsidR="00A44A91">
        <w:rPr>
          <w:rtl/>
        </w:rPr>
        <w:t xml:space="preserve"> </w:t>
      </w:r>
      <w:bookmarkEnd w:id="311"/>
    </w:p>
    <w:p w14:paraId="6651BBEC" w14:textId="68A34884" w:rsidR="00CB2BD7" w:rsidRDefault="00CB2BD7" w:rsidP="00CB2BD7">
      <w:pPr>
        <w:pStyle w:val="KeepWithNext"/>
        <w:rPr>
          <w:rtl/>
          <w:lang w:eastAsia="he-IL"/>
        </w:rPr>
      </w:pPr>
    </w:p>
    <w:p w14:paraId="58804D1F" w14:textId="00080745" w:rsidR="00CB2BD7" w:rsidRDefault="00CB2BD7" w:rsidP="00CB2BD7">
      <w:pPr>
        <w:rPr>
          <w:rtl/>
          <w:lang w:eastAsia="he-IL"/>
        </w:rPr>
      </w:pPr>
      <w:bookmarkStart w:id="312" w:name="_ETM_Q1_490387"/>
      <w:bookmarkStart w:id="313" w:name="_ETM_Q1_490451"/>
      <w:bookmarkStart w:id="314" w:name="_ETM_Q1_485496"/>
      <w:bookmarkEnd w:id="312"/>
      <w:bookmarkEnd w:id="313"/>
      <w:bookmarkEnd w:id="314"/>
      <w:r>
        <w:rPr>
          <w:rFonts w:hint="cs"/>
          <w:rtl/>
          <w:lang w:eastAsia="he-IL"/>
        </w:rPr>
        <w:t xml:space="preserve">בסדר, אז נדון בזה, אני רציתי </w:t>
      </w:r>
      <w:bookmarkStart w:id="315" w:name="_ETM_Q1_490130"/>
      <w:bookmarkEnd w:id="315"/>
      <w:r>
        <w:rPr>
          <w:rFonts w:hint="cs"/>
          <w:rtl/>
          <w:lang w:eastAsia="he-IL"/>
        </w:rPr>
        <w:t xml:space="preserve">שנשמור לעצמנו את האופציה הזו, שהכסף הזה </w:t>
      </w:r>
      <w:bookmarkStart w:id="316" w:name="_ETM_Q1_490754"/>
      <w:bookmarkEnd w:id="316"/>
      <w:r>
        <w:rPr>
          <w:rFonts w:hint="cs"/>
          <w:rtl/>
          <w:lang w:eastAsia="he-IL"/>
        </w:rPr>
        <w:t xml:space="preserve">לא יהיה קרן </w:t>
      </w:r>
      <w:bookmarkStart w:id="317" w:name="_ETM_Q1_492570"/>
      <w:bookmarkEnd w:id="317"/>
      <w:r>
        <w:rPr>
          <w:rFonts w:hint="cs"/>
          <w:rtl/>
          <w:lang w:eastAsia="he-IL"/>
        </w:rPr>
        <w:t>לשיקום החיים שלו אחרי שיצא מהכלא. כלומר, אם יהיה צורך</w:t>
      </w:r>
      <w:bookmarkStart w:id="318" w:name="_ETM_Q1_501178"/>
      <w:bookmarkStart w:id="319" w:name="_ETM_Q1_498950"/>
      <w:bookmarkEnd w:id="318"/>
      <w:bookmarkEnd w:id="319"/>
      <w:r>
        <w:rPr>
          <w:rFonts w:hint="cs"/>
          <w:rtl/>
          <w:lang w:eastAsia="he-IL"/>
        </w:rPr>
        <w:t xml:space="preserve"> שלילדים יהיה חלק בכסף הזה, אם זה </w:t>
      </w:r>
      <w:bookmarkStart w:id="320" w:name="_ETM_Q1_506326"/>
      <w:bookmarkEnd w:id="320"/>
      <w:r>
        <w:rPr>
          <w:rFonts w:hint="cs"/>
          <w:rtl/>
          <w:lang w:eastAsia="he-IL"/>
        </w:rPr>
        <w:t xml:space="preserve">דרך מזונות או </w:t>
      </w:r>
      <w:bookmarkStart w:id="321" w:name="_ETM_Q1_503343"/>
      <w:bookmarkEnd w:id="321"/>
      <w:r>
        <w:rPr>
          <w:rFonts w:hint="cs"/>
          <w:rtl/>
          <w:lang w:eastAsia="he-IL"/>
        </w:rPr>
        <w:t xml:space="preserve">דרך איזשהו צורך חיוני ביותר, שזה יהיה </w:t>
      </w:r>
      <w:bookmarkStart w:id="322" w:name="_ETM_Q1_511683"/>
      <w:bookmarkEnd w:id="322"/>
      <w:r>
        <w:rPr>
          <w:rFonts w:hint="cs"/>
          <w:rtl/>
          <w:lang w:eastAsia="he-IL"/>
        </w:rPr>
        <w:t xml:space="preserve">אפשרי. </w:t>
      </w:r>
      <w:bookmarkStart w:id="323" w:name="_ETM_Q1_507786"/>
      <w:bookmarkStart w:id="324" w:name="_ETM_Q1_508197"/>
      <w:bookmarkStart w:id="325" w:name="_ETM_Q1_508356"/>
      <w:bookmarkStart w:id="326" w:name="_ETM_Q1_508390"/>
      <w:bookmarkStart w:id="327" w:name="_ETM_Q1_508479"/>
      <w:bookmarkEnd w:id="323"/>
      <w:bookmarkEnd w:id="324"/>
      <w:bookmarkEnd w:id="325"/>
      <w:bookmarkEnd w:id="326"/>
      <w:bookmarkEnd w:id="327"/>
      <w:r>
        <w:rPr>
          <w:rFonts w:hint="cs"/>
          <w:rtl/>
          <w:lang w:eastAsia="he-IL"/>
        </w:rPr>
        <w:t xml:space="preserve">נעבוד על זה </w:t>
      </w:r>
      <w:bookmarkStart w:id="328" w:name="_ETM_Q1_505603"/>
      <w:bookmarkStart w:id="329" w:name="_ETM_Q1_501084"/>
      <w:bookmarkStart w:id="330" w:name="_ETM_Q1_496417"/>
      <w:bookmarkStart w:id="331" w:name="_ETM_Q1_494541"/>
      <w:bookmarkStart w:id="332" w:name="_ETM_Q1_489904"/>
      <w:bookmarkStart w:id="333" w:name="_ETM_Q1_485641"/>
      <w:bookmarkStart w:id="334" w:name="_ETM_Q1_481937"/>
      <w:bookmarkStart w:id="335" w:name="_ETM_Q1_477686"/>
      <w:bookmarkStart w:id="336" w:name="_ETM_Q1_473004"/>
      <w:bookmarkStart w:id="337" w:name="_ETM_Q1_468312"/>
      <w:bookmarkStart w:id="338" w:name="_ETM_Q1_467391"/>
      <w:bookmarkStart w:id="339" w:name="_ETM_Q1_462808"/>
      <w:bookmarkStart w:id="340" w:name="_ETM_Q1_507843"/>
      <w:bookmarkEnd w:id="328"/>
      <w:bookmarkEnd w:id="329"/>
      <w:bookmarkEnd w:id="330"/>
      <w:bookmarkEnd w:id="331"/>
      <w:bookmarkEnd w:id="332"/>
      <w:bookmarkEnd w:id="333"/>
      <w:bookmarkEnd w:id="334"/>
      <w:bookmarkEnd w:id="335"/>
      <w:bookmarkEnd w:id="336"/>
      <w:bookmarkEnd w:id="337"/>
      <w:bookmarkEnd w:id="338"/>
      <w:bookmarkEnd w:id="339"/>
      <w:bookmarkEnd w:id="340"/>
      <w:r>
        <w:rPr>
          <w:rFonts w:hint="cs"/>
          <w:rtl/>
          <w:lang w:eastAsia="he-IL"/>
        </w:rPr>
        <w:t>אחר כך</w:t>
      </w:r>
      <w:bookmarkStart w:id="341" w:name="_ETM_Q1_507789"/>
      <w:bookmarkStart w:id="342" w:name="_ETM_Q1_507552"/>
      <w:bookmarkStart w:id="343" w:name="_ETM_Q1_508628"/>
      <w:bookmarkEnd w:id="341"/>
      <w:bookmarkEnd w:id="342"/>
      <w:bookmarkEnd w:id="343"/>
      <w:r>
        <w:rPr>
          <w:rFonts w:hint="cs"/>
          <w:rtl/>
          <w:lang w:eastAsia="he-IL"/>
        </w:rPr>
        <w:t xml:space="preserve">. </w:t>
      </w:r>
      <w:bookmarkStart w:id="344" w:name="_ETM_Q1_505967"/>
      <w:bookmarkStart w:id="345" w:name="_ETM_Q1_508886"/>
      <w:bookmarkStart w:id="346" w:name="_ETM_Q1_509288"/>
      <w:bookmarkEnd w:id="344"/>
      <w:bookmarkEnd w:id="345"/>
      <w:bookmarkEnd w:id="346"/>
    </w:p>
    <w:p w14:paraId="4F0BA520" w14:textId="0CCAAC46" w:rsidR="00CB2BD7" w:rsidRDefault="00CB2BD7" w:rsidP="00CB2BD7">
      <w:pPr>
        <w:rPr>
          <w:rtl/>
          <w:lang w:eastAsia="he-IL"/>
        </w:rPr>
      </w:pPr>
      <w:bookmarkStart w:id="347" w:name="_ETM_Q1_509427"/>
      <w:bookmarkEnd w:id="347"/>
    </w:p>
    <w:p w14:paraId="563FACE8" w14:textId="3F2D339C" w:rsidR="00CB2BD7" w:rsidRDefault="00CB2BD7" w:rsidP="00CB2BD7">
      <w:pPr>
        <w:pStyle w:val="af6"/>
        <w:keepNext/>
        <w:rPr>
          <w:rtl/>
        </w:rPr>
      </w:pPr>
      <w:bookmarkStart w:id="348" w:name="ET_yor_6156_26"/>
      <w:r w:rsidRPr="00CB2BD7">
        <w:rPr>
          <w:rStyle w:val="TagStyle"/>
          <w:rtl/>
        </w:rPr>
        <w:t xml:space="preserve"> &lt;&lt; יור &gt;&gt; </w:t>
      </w:r>
      <w:r>
        <w:rPr>
          <w:rtl/>
        </w:rPr>
        <w:t>היו"ר גלעד קריב:</w:t>
      </w:r>
      <w:r w:rsidRPr="00CB2BD7">
        <w:rPr>
          <w:rStyle w:val="TagStyle"/>
          <w:rtl/>
        </w:rPr>
        <w:t xml:space="preserve"> &lt;&lt; יור &gt;&gt;</w:t>
      </w:r>
      <w:r w:rsidR="00A44A91">
        <w:rPr>
          <w:rtl/>
        </w:rPr>
        <w:t xml:space="preserve"> </w:t>
      </w:r>
      <w:bookmarkEnd w:id="348"/>
    </w:p>
    <w:p w14:paraId="6470225C" w14:textId="3CE31CBB" w:rsidR="00CB2BD7" w:rsidRDefault="00CB2BD7" w:rsidP="00CB2BD7">
      <w:pPr>
        <w:pStyle w:val="KeepWithNext"/>
        <w:rPr>
          <w:rtl/>
          <w:lang w:eastAsia="he-IL"/>
        </w:rPr>
      </w:pPr>
    </w:p>
    <w:p w14:paraId="6FD20EB1" w14:textId="2896D9A2" w:rsidR="00CB2BD7" w:rsidRDefault="00CB2BD7" w:rsidP="00CB2BD7">
      <w:pPr>
        <w:rPr>
          <w:rtl/>
          <w:lang w:eastAsia="he-IL"/>
        </w:rPr>
      </w:pPr>
      <w:bookmarkStart w:id="349" w:name="_ETM_Q1_511739"/>
      <w:bookmarkEnd w:id="349"/>
      <w:r>
        <w:rPr>
          <w:rFonts w:hint="cs"/>
          <w:rtl/>
          <w:lang w:eastAsia="he-IL"/>
        </w:rPr>
        <w:t xml:space="preserve">בסדר. </w:t>
      </w:r>
    </w:p>
    <w:p w14:paraId="3E27DE2A" w14:textId="1A82C195" w:rsidR="00CB2BD7" w:rsidRDefault="00CB2BD7" w:rsidP="00CB2BD7">
      <w:pPr>
        <w:rPr>
          <w:rtl/>
          <w:lang w:eastAsia="he-IL"/>
        </w:rPr>
      </w:pPr>
      <w:bookmarkStart w:id="350" w:name="_ETM_Q1_513031"/>
      <w:bookmarkStart w:id="351" w:name="_ETM_Q1_513127"/>
      <w:bookmarkStart w:id="352" w:name="_ETM_Q1_508422"/>
      <w:bookmarkEnd w:id="350"/>
      <w:bookmarkEnd w:id="351"/>
      <w:bookmarkEnd w:id="352"/>
    </w:p>
    <w:p w14:paraId="2549402E" w14:textId="5B23F1A0" w:rsidR="00CB2BD7" w:rsidRDefault="00CB2BD7" w:rsidP="00CB2BD7">
      <w:pPr>
        <w:pStyle w:val="-"/>
        <w:keepNext/>
        <w:rPr>
          <w:rtl/>
        </w:rPr>
      </w:pPr>
      <w:bookmarkStart w:id="353" w:name="ET_speakercontinue_5761_27"/>
      <w:r w:rsidRPr="00CB2BD7">
        <w:rPr>
          <w:rStyle w:val="TagStyle"/>
          <w:rtl/>
        </w:rPr>
        <w:t xml:space="preserve"> &lt;&lt; דובר_המשך &gt;&gt; </w:t>
      </w:r>
      <w:r>
        <w:rPr>
          <w:rtl/>
        </w:rPr>
        <w:t>עאידה תומא סלימאן (הרשימה המשותפת):</w:t>
      </w:r>
      <w:r w:rsidRPr="00CB2BD7">
        <w:rPr>
          <w:rStyle w:val="TagStyle"/>
          <w:rtl/>
        </w:rPr>
        <w:t xml:space="preserve"> &lt;&lt; דובר_המשך &gt;&gt;</w:t>
      </w:r>
      <w:r w:rsidR="00A44A91">
        <w:rPr>
          <w:rtl/>
        </w:rPr>
        <w:t xml:space="preserve"> </w:t>
      </w:r>
      <w:bookmarkEnd w:id="353"/>
    </w:p>
    <w:p w14:paraId="6D08CBB7" w14:textId="057C277E" w:rsidR="00CB2BD7" w:rsidRDefault="00CB2BD7" w:rsidP="00CB2BD7">
      <w:pPr>
        <w:pStyle w:val="KeepWithNext"/>
        <w:rPr>
          <w:rtl/>
          <w:lang w:eastAsia="he-IL"/>
        </w:rPr>
      </w:pPr>
    </w:p>
    <w:p w14:paraId="0703B191" w14:textId="7F7CDE2F" w:rsidR="00CB2BD7" w:rsidRDefault="00CB2BD7" w:rsidP="00CB2BD7">
      <w:pPr>
        <w:rPr>
          <w:rtl/>
          <w:lang w:eastAsia="he-IL"/>
        </w:rPr>
      </w:pPr>
      <w:bookmarkStart w:id="354" w:name="_ETM_Q1_510079"/>
      <w:bookmarkEnd w:id="354"/>
      <w:r>
        <w:rPr>
          <w:rFonts w:hint="cs"/>
          <w:rtl/>
          <w:lang w:eastAsia="he-IL"/>
        </w:rPr>
        <w:t xml:space="preserve">יכול להיות שתשכנעו אותי, תראו לי איך זה </w:t>
      </w:r>
      <w:bookmarkStart w:id="355" w:name="_ETM_Q1_516100"/>
      <w:bookmarkEnd w:id="355"/>
      <w:r>
        <w:rPr>
          <w:rFonts w:hint="cs"/>
          <w:rtl/>
          <w:lang w:eastAsia="he-IL"/>
        </w:rPr>
        <w:t>הולך</w:t>
      </w:r>
      <w:bookmarkStart w:id="356" w:name="_ETM_Q1_513330"/>
      <w:bookmarkEnd w:id="356"/>
      <w:r>
        <w:rPr>
          <w:rFonts w:hint="cs"/>
          <w:rtl/>
          <w:lang w:eastAsia="he-IL"/>
        </w:rPr>
        <w:t xml:space="preserve">, אבל אני רוצה רק לשמור את האופציה. מצד שני, </w:t>
      </w:r>
      <w:bookmarkStart w:id="357" w:name="_ETM_Q1_519621"/>
      <w:bookmarkEnd w:id="357"/>
      <w:r>
        <w:rPr>
          <w:rFonts w:hint="cs"/>
          <w:rtl/>
          <w:lang w:eastAsia="he-IL"/>
        </w:rPr>
        <w:t xml:space="preserve">אני מסכימה לשינויים שהוצעו. </w:t>
      </w:r>
      <w:bookmarkStart w:id="358" w:name="_ETM_Q1_519067"/>
      <w:bookmarkEnd w:id="358"/>
    </w:p>
    <w:p w14:paraId="7464B685" w14:textId="56BAF97C" w:rsidR="00CB2BD7" w:rsidRDefault="00CB2BD7" w:rsidP="00CB2BD7">
      <w:pPr>
        <w:rPr>
          <w:rtl/>
          <w:lang w:eastAsia="he-IL"/>
        </w:rPr>
      </w:pPr>
      <w:bookmarkStart w:id="359" w:name="_ETM_Q1_519492"/>
      <w:bookmarkStart w:id="360" w:name="_ETM_Q1_519596"/>
      <w:bookmarkEnd w:id="359"/>
      <w:bookmarkEnd w:id="360"/>
    </w:p>
    <w:p w14:paraId="5E01FCE9" w14:textId="5A1486D8" w:rsidR="00CB2BD7" w:rsidRDefault="00CB2BD7" w:rsidP="00CB2BD7">
      <w:pPr>
        <w:pStyle w:val="af6"/>
        <w:keepNext/>
        <w:rPr>
          <w:rtl/>
        </w:rPr>
      </w:pPr>
      <w:bookmarkStart w:id="361" w:name="ET_yor_6156_28"/>
      <w:r w:rsidRPr="00CB2BD7">
        <w:rPr>
          <w:rStyle w:val="TagStyle"/>
          <w:rtl/>
        </w:rPr>
        <w:t xml:space="preserve"> &lt;&lt; יור &gt;&gt; </w:t>
      </w:r>
      <w:r>
        <w:rPr>
          <w:rtl/>
        </w:rPr>
        <w:t>היו"ר גלעד קריב:</w:t>
      </w:r>
      <w:r w:rsidRPr="00CB2BD7">
        <w:rPr>
          <w:rStyle w:val="TagStyle"/>
          <w:rtl/>
        </w:rPr>
        <w:t xml:space="preserve"> &lt;&lt; יור &gt;&gt;</w:t>
      </w:r>
      <w:r w:rsidR="00A44A91">
        <w:rPr>
          <w:rtl/>
        </w:rPr>
        <w:t xml:space="preserve"> </w:t>
      </w:r>
      <w:bookmarkEnd w:id="361"/>
    </w:p>
    <w:p w14:paraId="470C50E0" w14:textId="3E877645" w:rsidR="00CB2BD7" w:rsidRDefault="00CB2BD7" w:rsidP="00CB2BD7">
      <w:pPr>
        <w:pStyle w:val="KeepWithNext"/>
        <w:rPr>
          <w:rtl/>
          <w:lang w:eastAsia="he-IL"/>
        </w:rPr>
      </w:pPr>
    </w:p>
    <w:p w14:paraId="51F71D2D" w14:textId="3A220EF8" w:rsidR="00CB2BD7" w:rsidRDefault="00CB2BD7" w:rsidP="00CB2BD7">
      <w:pPr>
        <w:rPr>
          <w:rtl/>
          <w:lang w:eastAsia="he-IL"/>
        </w:rPr>
      </w:pPr>
      <w:bookmarkStart w:id="362" w:name="_ETM_Q1_521510"/>
      <w:bookmarkEnd w:id="362"/>
      <w:r>
        <w:rPr>
          <w:rFonts w:hint="cs"/>
          <w:rtl/>
          <w:lang w:eastAsia="he-IL"/>
        </w:rPr>
        <w:t>תודה. חה"כ ב</w:t>
      </w:r>
      <w:bookmarkStart w:id="363" w:name="_ETM_Q1_521826"/>
      <w:bookmarkStart w:id="364" w:name="_ETM_Q1_522238"/>
      <w:bookmarkStart w:id="365" w:name="_ETM_Q1_522347"/>
      <w:bookmarkEnd w:id="363"/>
      <w:bookmarkEnd w:id="364"/>
      <w:bookmarkEnd w:id="365"/>
      <w:r>
        <w:rPr>
          <w:rFonts w:hint="cs"/>
          <w:rtl/>
          <w:lang w:eastAsia="he-IL"/>
        </w:rPr>
        <w:t>רק.</w:t>
      </w:r>
    </w:p>
    <w:p w14:paraId="775D7E8C" w14:textId="58CCBDB0" w:rsidR="00CB2BD7" w:rsidRDefault="00CB2BD7" w:rsidP="00CB2BD7">
      <w:pPr>
        <w:rPr>
          <w:rtl/>
          <w:lang w:eastAsia="he-IL"/>
        </w:rPr>
      </w:pPr>
      <w:bookmarkStart w:id="366" w:name="_ETM_Q1_525351"/>
      <w:bookmarkStart w:id="367" w:name="_ETM_Q1_525456"/>
      <w:bookmarkStart w:id="368" w:name="_ETM_Q1_526647"/>
      <w:bookmarkEnd w:id="366"/>
      <w:bookmarkEnd w:id="367"/>
      <w:bookmarkEnd w:id="368"/>
    </w:p>
    <w:p w14:paraId="4195FA74" w14:textId="0DB2E16C" w:rsidR="00CB2BD7" w:rsidRDefault="00CB2BD7" w:rsidP="00CB2BD7">
      <w:pPr>
        <w:pStyle w:val="a4"/>
        <w:keepNext/>
        <w:rPr>
          <w:rtl/>
        </w:rPr>
      </w:pPr>
      <w:bookmarkStart w:id="369" w:name="ET_speaker_5768_29"/>
      <w:r w:rsidRPr="00CB2BD7">
        <w:rPr>
          <w:rStyle w:val="TagStyle"/>
          <w:rtl/>
        </w:rPr>
        <w:t xml:space="preserve"> &lt;&lt; דובר &gt;&gt; </w:t>
      </w:r>
      <w:r>
        <w:rPr>
          <w:rtl/>
        </w:rPr>
        <w:t>קרן ברק (הליכוד):</w:t>
      </w:r>
      <w:r w:rsidRPr="00CB2BD7">
        <w:rPr>
          <w:rStyle w:val="TagStyle"/>
          <w:rtl/>
        </w:rPr>
        <w:t xml:space="preserve"> &lt;&lt; דובר &gt;&gt;</w:t>
      </w:r>
      <w:r w:rsidR="00A44A91">
        <w:rPr>
          <w:rtl/>
        </w:rPr>
        <w:t xml:space="preserve"> </w:t>
      </w:r>
      <w:bookmarkEnd w:id="369"/>
    </w:p>
    <w:p w14:paraId="19119E14" w14:textId="53EA1166" w:rsidR="00CB2BD7" w:rsidRDefault="00CB2BD7" w:rsidP="00CB2BD7">
      <w:pPr>
        <w:pStyle w:val="KeepWithNext"/>
        <w:rPr>
          <w:rtl/>
          <w:lang w:eastAsia="he-IL"/>
        </w:rPr>
      </w:pPr>
    </w:p>
    <w:p w14:paraId="55AA4F5E" w14:textId="50460CAD" w:rsidR="00CB2BD7" w:rsidRDefault="00CB2BD7" w:rsidP="00CB2BD7">
      <w:pPr>
        <w:rPr>
          <w:rtl/>
          <w:lang w:eastAsia="he-IL"/>
        </w:rPr>
      </w:pPr>
      <w:bookmarkStart w:id="370" w:name="_ETM_Q1_527473"/>
      <w:bookmarkStart w:id="371" w:name="_ETM_Q1_527538"/>
      <w:bookmarkEnd w:id="370"/>
      <w:bookmarkEnd w:id="371"/>
      <w:r>
        <w:rPr>
          <w:rFonts w:hint="cs"/>
          <w:rtl/>
          <w:lang w:eastAsia="he-IL"/>
        </w:rPr>
        <w:t xml:space="preserve">קודם כל, </w:t>
      </w:r>
      <w:bookmarkStart w:id="372" w:name="_ETM_Q1_528559"/>
      <w:bookmarkEnd w:id="372"/>
      <w:r>
        <w:rPr>
          <w:rFonts w:hint="cs"/>
          <w:rtl/>
          <w:lang w:eastAsia="he-IL"/>
        </w:rPr>
        <w:t xml:space="preserve">אני </w:t>
      </w:r>
      <w:bookmarkStart w:id="373" w:name="_ETM_Q1_524104"/>
      <w:bookmarkEnd w:id="373"/>
      <w:r>
        <w:rPr>
          <w:rFonts w:hint="cs"/>
          <w:rtl/>
          <w:lang w:eastAsia="he-IL"/>
        </w:rPr>
        <w:t xml:space="preserve">מברכת אותך על זה שכינסת את הישיבה, ותודה לחה"כ </w:t>
      </w:r>
      <w:bookmarkStart w:id="374" w:name="_ETM_Q1_531356"/>
      <w:bookmarkEnd w:id="374"/>
      <w:r>
        <w:rPr>
          <w:rFonts w:hint="cs"/>
          <w:rtl/>
          <w:lang w:eastAsia="he-IL"/>
        </w:rPr>
        <w:t xml:space="preserve">תומא סלימאן על הלחץ על כך </w:t>
      </w:r>
      <w:bookmarkStart w:id="375" w:name="_ETM_Q1_531801"/>
      <w:bookmarkEnd w:id="375"/>
      <w:r>
        <w:rPr>
          <w:rFonts w:hint="cs"/>
          <w:rtl/>
          <w:lang w:eastAsia="he-IL"/>
        </w:rPr>
        <w:t xml:space="preserve">שזה יתקיים. </w:t>
      </w:r>
    </w:p>
    <w:p w14:paraId="0F24637D" w14:textId="02097361" w:rsidR="00CB2BD7" w:rsidRDefault="00CB2BD7" w:rsidP="00CB2BD7">
      <w:pPr>
        <w:rPr>
          <w:rtl/>
          <w:lang w:eastAsia="he-IL"/>
        </w:rPr>
      </w:pPr>
      <w:bookmarkStart w:id="376" w:name="_ETM_Q1_534462"/>
      <w:bookmarkStart w:id="377" w:name="_ETM_Q1_534593"/>
      <w:bookmarkStart w:id="378" w:name="_ETM_Q1_530801"/>
      <w:bookmarkEnd w:id="376"/>
      <w:bookmarkEnd w:id="377"/>
      <w:bookmarkEnd w:id="378"/>
    </w:p>
    <w:p w14:paraId="3F9BEFDC" w14:textId="722033FD" w:rsidR="00CB2BD7" w:rsidRDefault="00CB2BD7" w:rsidP="00CB2BD7">
      <w:pPr>
        <w:pStyle w:val="a4"/>
        <w:keepNext/>
        <w:rPr>
          <w:rtl/>
        </w:rPr>
      </w:pPr>
      <w:bookmarkStart w:id="379" w:name="ET_speaker_5761_30"/>
      <w:r w:rsidRPr="00CB2BD7">
        <w:rPr>
          <w:rStyle w:val="TagStyle"/>
          <w:rtl/>
        </w:rPr>
        <w:t xml:space="preserve"> &lt;&lt; דובר &gt;&gt; </w:t>
      </w:r>
      <w:r>
        <w:rPr>
          <w:rtl/>
        </w:rPr>
        <w:t>עאידה תומא סלימאן (הרשימה המשותפת):</w:t>
      </w:r>
      <w:r w:rsidRPr="00CB2BD7">
        <w:rPr>
          <w:rStyle w:val="TagStyle"/>
          <w:rtl/>
        </w:rPr>
        <w:t xml:space="preserve"> &lt;&lt; דובר &gt;&gt;</w:t>
      </w:r>
      <w:r w:rsidR="00A44A91">
        <w:rPr>
          <w:rtl/>
        </w:rPr>
        <w:t xml:space="preserve"> </w:t>
      </w:r>
      <w:bookmarkEnd w:id="379"/>
    </w:p>
    <w:p w14:paraId="75E9422E" w14:textId="109CD673" w:rsidR="00CB2BD7" w:rsidRDefault="00CB2BD7" w:rsidP="00CB2BD7">
      <w:pPr>
        <w:pStyle w:val="KeepWithNext"/>
        <w:rPr>
          <w:rtl/>
          <w:lang w:eastAsia="he-IL"/>
        </w:rPr>
      </w:pPr>
    </w:p>
    <w:p w14:paraId="6BDBB771" w14:textId="76225C5C" w:rsidR="00CB2BD7" w:rsidRDefault="00CB2BD7" w:rsidP="00CB2BD7">
      <w:pPr>
        <w:rPr>
          <w:rtl/>
          <w:lang w:eastAsia="he-IL"/>
        </w:rPr>
      </w:pPr>
      <w:bookmarkStart w:id="380" w:name="_ETM_Q1_534086"/>
      <w:bookmarkStart w:id="381" w:name="_ETM_Q1_534141"/>
      <w:bookmarkEnd w:id="380"/>
      <w:bookmarkEnd w:id="381"/>
      <w:r>
        <w:rPr>
          <w:rFonts w:hint="cs"/>
          <w:rtl/>
          <w:lang w:eastAsia="he-IL"/>
        </w:rPr>
        <w:t xml:space="preserve">הלחץ המתון. </w:t>
      </w:r>
      <w:bookmarkStart w:id="382" w:name="_ETM_Q1_536335"/>
      <w:bookmarkStart w:id="383" w:name="_ETM_Q1_536607"/>
      <w:bookmarkEnd w:id="382"/>
      <w:bookmarkEnd w:id="383"/>
    </w:p>
    <w:p w14:paraId="3573EA67" w14:textId="3AF44710" w:rsidR="00CB2BD7" w:rsidRDefault="00CB2BD7" w:rsidP="00CB2BD7">
      <w:pPr>
        <w:rPr>
          <w:rtl/>
          <w:lang w:eastAsia="he-IL"/>
        </w:rPr>
      </w:pPr>
      <w:bookmarkStart w:id="384" w:name="_ETM_Q1_536727"/>
      <w:bookmarkStart w:id="385" w:name="_ETM_Q1_538615"/>
      <w:bookmarkEnd w:id="384"/>
      <w:bookmarkEnd w:id="385"/>
    </w:p>
    <w:p w14:paraId="4856FBE4" w14:textId="77DC870E" w:rsidR="00CB2BD7" w:rsidRDefault="00CB2BD7" w:rsidP="00CB2BD7">
      <w:pPr>
        <w:pStyle w:val="a4"/>
        <w:keepNext/>
        <w:rPr>
          <w:rtl/>
        </w:rPr>
      </w:pPr>
      <w:bookmarkStart w:id="386" w:name="ET_speaker_5768_31"/>
      <w:r w:rsidRPr="00CB2BD7">
        <w:rPr>
          <w:rStyle w:val="TagStyle"/>
          <w:rtl/>
        </w:rPr>
        <w:t xml:space="preserve"> &lt;&lt; דובר &gt;&gt; </w:t>
      </w:r>
      <w:r>
        <w:rPr>
          <w:rtl/>
        </w:rPr>
        <w:t>קרן ברק (הליכוד):</w:t>
      </w:r>
      <w:r w:rsidRPr="00CB2BD7">
        <w:rPr>
          <w:rStyle w:val="TagStyle"/>
          <w:rtl/>
        </w:rPr>
        <w:t xml:space="preserve"> &lt;&lt; דובר &gt;&gt;</w:t>
      </w:r>
      <w:r w:rsidR="00A44A91">
        <w:rPr>
          <w:rtl/>
        </w:rPr>
        <w:t xml:space="preserve"> </w:t>
      </w:r>
      <w:bookmarkEnd w:id="386"/>
    </w:p>
    <w:p w14:paraId="3B86A6D7" w14:textId="37BB6770" w:rsidR="00CB2BD7" w:rsidRDefault="00CB2BD7" w:rsidP="00CB2BD7">
      <w:pPr>
        <w:pStyle w:val="KeepWithNext"/>
        <w:rPr>
          <w:rtl/>
          <w:lang w:eastAsia="he-IL"/>
        </w:rPr>
      </w:pPr>
    </w:p>
    <w:p w14:paraId="2B7C0BA8" w14:textId="40155E87" w:rsidR="00CB2BD7" w:rsidRDefault="00CB2BD7" w:rsidP="00CB2BD7">
      <w:pPr>
        <w:rPr>
          <w:rtl/>
          <w:lang w:eastAsia="he-IL"/>
        </w:rPr>
      </w:pPr>
      <w:bookmarkStart w:id="387" w:name="_ETM_Q1_539445"/>
      <w:bookmarkStart w:id="388" w:name="_ETM_Q1_539505"/>
      <w:bookmarkEnd w:id="387"/>
      <w:bookmarkEnd w:id="388"/>
      <w:r>
        <w:rPr>
          <w:rFonts w:hint="cs"/>
          <w:rtl/>
          <w:lang w:eastAsia="he-IL"/>
        </w:rPr>
        <w:t>המתון</w:t>
      </w:r>
      <w:bookmarkStart w:id="389" w:name="_ETM_Q1_536088"/>
      <w:bookmarkStart w:id="390" w:name="_ETM_Q1_533140"/>
      <w:bookmarkEnd w:id="389"/>
      <w:bookmarkEnd w:id="390"/>
      <w:r>
        <w:rPr>
          <w:rFonts w:hint="cs"/>
          <w:rtl/>
          <w:lang w:eastAsia="he-IL"/>
        </w:rPr>
        <w:t xml:space="preserve">, כן. לא, כי כשאני ביקשתי ממנו לפני </w:t>
      </w:r>
      <w:bookmarkStart w:id="391" w:name="_ETM_Q1_536193"/>
      <w:bookmarkEnd w:id="391"/>
      <w:r>
        <w:rPr>
          <w:rFonts w:hint="cs"/>
          <w:rtl/>
          <w:lang w:eastAsia="he-IL"/>
        </w:rPr>
        <w:t xml:space="preserve">יומיים, זה </w:t>
      </w:r>
      <w:bookmarkStart w:id="392" w:name="_ETM_Q1_539648"/>
      <w:bookmarkEnd w:id="392"/>
      <w:r>
        <w:rPr>
          <w:rFonts w:hint="cs"/>
          <w:rtl/>
          <w:lang w:eastAsia="he-IL"/>
        </w:rPr>
        <w:t xml:space="preserve">היה נראה </w:t>
      </w:r>
      <w:bookmarkStart w:id="393" w:name="_ETM_Q1_537740"/>
      <w:bookmarkEnd w:id="393"/>
      <w:r w:rsidR="007B421C">
        <w:rPr>
          <w:rFonts w:hint="cs"/>
          <w:rtl/>
          <w:lang w:eastAsia="he-IL"/>
        </w:rPr>
        <w:t>שלא</w:t>
      </w:r>
      <w:r>
        <w:rPr>
          <w:rFonts w:hint="cs"/>
          <w:rtl/>
          <w:lang w:eastAsia="he-IL"/>
        </w:rPr>
        <w:t xml:space="preserve">, אז כל הכבוד לך. </w:t>
      </w:r>
    </w:p>
    <w:p w14:paraId="4B936C10" w14:textId="71A58F21" w:rsidR="00CB2BD7" w:rsidRDefault="00CB2BD7" w:rsidP="00CB2BD7">
      <w:pPr>
        <w:rPr>
          <w:rtl/>
          <w:lang w:eastAsia="he-IL"/>
        </w:rPr>
      </w:pPr>
      <w:bookmarkStart w:id="394" w:name="_ETM_Q1_545927"/>
      <w:bookmarkStart w:id="395" w:name="_ETM_Q1_546029"/>
      <w:bookmarkEnd w:id="394"/>
      <w:bookmarkEnd w:id="395"/>
    </w:p>
    <w:p w14:paraId="20A29833" w14:textId="77777777" w:rsidR="00837EF1" w:rsidRDefault="00CB2BD7" w:rsidP="00CB2BD7">
      <w:pPr>
        <w:rPr>
          <w:rtl/>
          <w:lang w:eastAsia="he-IL"/>
        </w:rPr>
      </w:pPr>
      <w:bookmarkStart w:id="396" w:name="_ETM_Q1_546079"/>
      <w:bookmarkStart w:id="397" w:name="_ETM_Q1_546179"/>
      <w:bookmarkEnd w:id="396"/>
      <w:bookmarkEnd w:id="397"/>
      <w:r>
        <w:rPr>
          <w:rFonts w:hint="cs"/>
          <w:rtl/>
          <w:lang w:eastAsia="he-IL"/>
        </w:rPr>
        <w:t xml:space="preserve">דיברנו על </w:t>
      </w:r>
      <w:bookmarkStart w:id="398" w:name="_ETM_Q1_547239"/>
      <w:bookmarkEnd w:id="398"/>
      <w:r>
        <w:rPr>
          <w:rFonts w:hint="cs"/>
          <w:rtl/>
          <w:lang w:eastAsia="he-IL"/>
        </w:rPr>
        <w:t xml:space="preserve">החוק </w:t>
      </w:r>
      <w:bookmarkStart w:id="399" w:name="_ETM_Q1_543071"/>
      <w:bookmarkEnd w:id="399"/>
      <w:r>
        <w:rPr>
          <w:rFonts w:hint="cs"/>
          <w:rtl/>
          <w:lang w:eastAsia="he-IL"/>
        </w:rPr>
        <w:t xml:space="preserve">הזה, שזה חוק חשוב, שאנחנו רוצים למנוע באמת את </w:t>
      </w:r>
      <w:bookmarkStart w:id="400" w:name="_ETM_Q1_551957"/>
      <w:bookmarkEnd w:id="400"/>
      <w:r>
        <w:rPr>
          <w:rFonts w:hint="cs"/>
          <w:rtl/>
          <w:lang w:eastAsia="he-IL"/>
        </w:rPr>
        <w:t xml:space="preserve">החיכוך בין כל היורשים, שאחד מהם הוא הרוצח, והאחרים </w:t>
      </w:r>
      <w:bookmarkStart w:id="401" w:name="_ETM_Q1_561262"/>
      <w:bookmarkEnd w:id="401"/>
      <w:r>
        <w:rPr>
          <w:rFonts w:hint="cs"/>
          <w:rtl/>
          <w:lang w:eastAsia="he-IL"/>
        </w:rPr>
        <w:t>הם שאר בני המשפחה, וזה היה עיקר החוק מבחינתנו, שגם</w:t>
      </w:r>
      <w:bookmarkStart w:id="402" w:name="_ETM_Q1_570645"/>
      <w:bookmarkEnd w:id="402"/>
      <w:r>
        <w:rPr>
          <w:rFonts w:hint="cs"/>
          <w:rtl/>
          <w:lang w:eastAsia="he-IL"/>
        </w:rPr>
        <w:t xml:space="preserve"> בעת </w:t>
      </w:r>
      <w:bookmarkStart w:id="403" w:name="_ETM_Q1_566937"/>
      <w:bookmarkEnd w:id="403"/>
      <w:r>
        <w:rPr>
          <w:rFonts w:hint="cs"/>
          <w:rtl/>
          <w:lang w:eastAsia="he-IL"/>
        </w:rPr>
        <w:t xml:space="preserve">אבלם </w:t>
      </w:r>
      <w:r w:rsidR="00837EF1">
        <w:rPr>
          <w:rFonts w:hint="cs"/>
          <w:rtl/>
          <w:lang w:eastAsia="he-IL"/>
        </w:rPr>
        <w:t xml:space="preserve">הם צריכים להתחיל להיכנס </w:t>
      </w:r>
      <w:bookmarkStart w:id="404" w:name="_ETM_Q1_568931"/>
      <w:bookmarkEnd w:id="404"/>
      <w:r w:rsidR="00837EF1">
        <w:rPr>
          <w:rFonts w:hint="cs"/>
          <w:rtl/>
          <w:lang w:eastAsia="he-IL"/>
        </w:rPr>
        <w:t xml:space="preserve">למאבקים משפטיים מול האבא, </w:t>
      </w:r>
      <w:bookmarkStart w:id="405" w:name="_ETM_Q1_574351"/>
      <w:bookmarkEnd w:id="405"/>
      <w:r w:rsidR="00837EF1">
        <w:rPr>
          <w:rFonts w:hint="cs"/>
          <w:rtl/>
          <w:lang w:eastAsia="he-IL"/>
        </w:rPr>
        <w:t>הבן, הרוצח.</w:t>
      </w:r>
    </w:p>
    <w:p w14:paraId="09BF8853" w14:textId="77777777" w:rsidR="00837EF1" w:rsidRDefault="00837EF1" w:rsidP="00CB2BD7">
      <w:pPr>
        <w:rPr>
          <w:rtl/>
          <w:lang w:eastAsia="he-IL"/>
        </w:rPr>
      </w:pPr>
    </w:p>
    <w:p w14:paraId="7770E5B6" w14:textId="51C0E1B7" w:rsidR="00CB2BD7" w:rsidRDefault="00837EF1" w:rsidP="00CB2BD7">
      <w:pPr>
        <w:rPr>
          <w:rtl/>
          <w:lang w:eastAsia="he-IL"/>
        </w:rPr>
      </w:pPr>
      <w:r>
        <w:rPr>
          <w:rFonts w:hint="cs"/>
          <w:rtl/>
          <w:lang w:eastAsia="he-IL"/>
        </w:rPr>
        <w:t xml:space="preserve">אני חושבת שהפשרה שהבאתם לכאן היא פותרת </w:t>
      </w:r>
      <w:bookmarkStart w:id="406" w:name="_ETM_Q1_588119"/>
      <w:bookmarkEnd w:id="406"/>
      <w:r>
        <w:rPr>
          <w:rFonts w:hint="cs"/>
          <w:rtl/>
          <w:lang w:eastAsia="he-IL"/>
        </w:rPr>
        <w:t xml:space="preserve">את הדבר הזה, והיא גם מרחיבה </w:t>
      </w:r>
      <w:bookmarkStart w:id="407" w:name="_ETM_Q1_586691"/>
      <w:bookmarkEnd w:id="407"/>
      <w:r>
        <w:rPr>
          <w:rFonts w:hint="cs"/>
          <w:rtl/>
          <w:lang w:eastAsia="he-IL"/>
        </w:rPr>
        <w:t>את זה בכך שהקדמת</w:t>
      </w:r>
      <w:bookmarkStart w:id="408" w:name="_ETM_Q1_590058"/>
      <w:bookmarkEnd w:id="408"/>
      <w:r>
        <w:rPr>
          <w:rFonts w:hint="cs"/>
          <w:rtl/>
          <w:lang w:eastAsia="he-IL"/>
        </w:rPr>
        <w:t xml:space="preserve">ם את הזמנים לפי העקרונות שביקשנו, </w:t>
      </w:r>
      <w:bookmarkStart w:id="409" w:name="_ETM_Q1_592491"/>
      <w:bookmarkEnd w:id="409"/>
      <w:r>
        <w:rPr>
          <w:rFonts w:hint="cs"/>
          <w:rtl/>
          <w:lang w:eastAsia="he-IL"/>
        </w:rPr>
        <w:t xml:space="preserve">שמרגע שהוא הופך להיות </w:t>
      </w:r>
      <w:bookmarkStart w:id="410" w:name="_ETM_Q1_596348"/>
      <w:bookmarkEnd w:id="410"/>
      <w:r>
        <w:rPr>
          <w:rFonts w:hint="cs"/>
          <w:rtl/>
          <w:lang w:eastAsia="he-IL"/>
        </w:rPr>
        <w:t>בעל דין</w:t>
      </w:r>
      <w:bookmarkStart w:id="411" w:name="_ETM_Q1_596926"/>
      <w:bookmarkEnd w:id="411"/>
      <w:r>
        <w:rPr>
          <w:rFonts w:hint="cs"/>
          <w:rtl/>
          <w:lang w:eastAsia="he-IL"/>
        </w:rPr>
        <w:t xml:space="preserve"> </w:t>
      </w:r>
      <w:bookmarkStart w:id="412" w:name="_ETM_Q1_594590"/>
      <w:bookmarkEnd w:id="412"/>
      <w:r>
        <w:rPr>
          <w:rFonts w:hint="cs"/>
          <w:rtl/>
          <w:lang w:eastAsia="he-IL"/>
        </w:rPr>
        <w:t xml:space="preserve">יתקיים הניתוק הזה בין הצדדים, כדי להקל </w:t>
      </w:r>
      <w:bookmarkStart w:id="413" w:name="_ETM_Q1_603253"/>
      <w:bookmarkEnd w:id="413"/>
      <w:r>
        <w:rPr>
          <w:rFonts w:hint="cs"/>
          <w:rtl/>
          <w:lang w:eastAsia="he-IL"/>
        </w:rPr>
        <w:t>על כל הצדדים. ולכן,</w:t>
      </w:r>
      <w:bookmarkStart w:id="414" w:name="_ETM_Q1_619790"/>
      <w:bookmarkEnd w:id="414"/>
      <w:r>
        <w:rPr>
          <w:rFonts w:hint="cs"/>
          <w:rtl/>
          <w:lang w:eastAsia="he-IL"/>
        </w:rPr>
        <w:t xml:space="preserve"> אני </w:t>
      </w:r>
      <w:bookmarkStart w:id="415" w:name="_ETM_Q1_602894"/>
      <w:bookmarkEnd w:id="415"/>
      <w:r>
        <w:rPr>
          <w:rFonts w:hint="cs"/>
          <w:rtl/>
          <w:lang w:eastAsia="he-IL"/>
        </w:rPr>
        <w:t xml:space="preserve">אקצר ואני אומר שאני </w:t>
      </w:r>
      <w:bookmarkStart w:id="416" w:name="_ETM_Q1_606426"/>
      <w:bookmarkEnd w:id="416"/>
      <w:r>
        <w:rPr>
          <w:rFonts w:hint="cs"/>
          <w:rtl/>
          <w:lang w:eastAsia="he-IL"/>
        </w:rPr>
        <w:t>מודה לכם שאתם הבאתם את החוק</w:t>
      </w:r>
      <w:bookmarkStart w:id="417" w:name="_ETM_Q1_608930"/>
      <w:bookmarkEnd w:id="417"/>
      <w:r>
        <w:rPr>
          <w:rFonts w:hint="cs"/>
          <w:rtl/>
          <w:lang w:eastAsia="he-IL"/>
        </w:rPr>
        <w:t xml:space="preserve"> הזה </w:t>
      </w:r>
      <w:bookmarkStart w:id="418" w:name="_ETM_Q1_610453"/>
      <w:bookmarkEnd w:id="418"/>
      <w:r>
        <w:rPr>
          <w:rFonts w:hint="cs"/>
          <w:rtl/>
          <w:lang w:eastAsia="he-IL"/>
        </w:rPr>
        <w:t>להכנה לקריאה ראשונה. אני מקווה שנצ</w:t>
      </w:r>
      <w:bookmarkStart w:id="419" w:name="_ETM_Q1_611812"/>
      <w:bookmarkEnd w:id="419"/>
      <w:r>
        <w:rPr>
          <w:rFonts w:hint="cs"/>
          <w:rtl/>
          <w:lang w:eastAsia="he-IL"/>
        </w:rPr>
        <w:t xml:space="preserve">ליח להכניס אותו להסכמות. </w:t>
      </w:r>
    </w:p>
    <w:p w14:paraId="39F7E3EB" w14:textId="75EF8E20" w:rsidR="00837EF1" w:rsidRDefault="00837EF1" w:rsidP="00CB2BD7">
      <w:pPr>
        <w:rPr>
          <w:rtl/>
          <w:lang w:eastAsia="he-IL"/>
        </w:rPr>
      </w:pPr>
      <w:bookmarkStart w:id="420" w:name="_ETM_Q1_617696"/>
      <w:bookmarkStart w:id="421" w:name="_ETM_Q1_617829"/>
      <w:bookmarkEnd w:id="420"/>
      <w:bookmarkEnd w:id="421"/>
    </w:p>
    <w:p w14:paraId="022C6714" w14:textId="53B04A52" w:rsidR="00837EF1" w:rsidRDefault="00837EF1" w:rsidP="00837EF1">
      <w:pPr>
        <w:pStyle w:val="af6"/>
        <w:keepNext/>
        <w:rPr>
          <w:rtl/>
        </w:rPr>
      </w:pPr>
      <w:bookmarkStart w:id="422" w:name="ET_yor_6156_32"/>
      <w:r w:rsidRPr="00837EF1">
        <w:rPr>
          <w:rStyle w:val="TagStyle"/>
          <w:rtl/>
        </w:rPr>
        <w:t xml:space="preserve"> &lt;&lt; יור &gt;&gt; </w:t>
      </w:r>
      <w:r>
        <w:rPr>
          <w:rtl/>
        </w:rPr>
        <w:t>היו"ר גלעד קריב:</w:t>
      </w:r>
      <w:r w:rsidRPr="00837EF1">
        <w:rPr>
          <w:rStyle w:val="TagStyle"/>
          <w:rtl/>
        </w:rPr>
        <w:t xml:space="preserve"> &lt;&lt; יור &gt;&gt;</w:t>
      </w:r>
      <w:r w:rsidR="00A44A91">
        <w:rPr>
          <w:rtl/>
        </w:rPr>
        <w:t xml:space="preserve"> </w:t>
      </w:r>
      <w:bookmarkEnd w:id="422"/>
    </w:p>
    <w:p w14:paraId="67ABA694" w14:textId="3F225BD4" w:rsidR="00837EF1" w:rsidRDefault="00837EF1" w:rsidP="00837EF1">
      <w:pPr>
        <w:pStyle w:val="KeepWithNext"/>
        <w:rPr>
          <w:rtl/>
          <w:lang w:eastAsia="he-IL"/>
        </w:rPr>
      </w:pPr>
    </w:p>
    <w:p w14:paraId="24299940" w14:textId="7182580D" w:rsidR="00837EF1" w:rsidRDefault="00837EF1" w:rsidP="00837EF1">
      <w:pPr>
        <w:rPr>
          <w:rtl/>
          <w:lang w:eastAsia="he-IL"/>
        </w:rPr>
      </w:pPr>
      <w:bookmarkStart w:id="423" w:name="_ETM_Q1_618781"/>
      <w:bookmarkEnd w:id="423"/>
      <w:r>
        <w:rPr>
          <w:rFonts w:hint="cs"/>
          <w:rtl/>
          <w:lang w:eastAsia="he-IL"/>
        </w:rPr>
        <w:t xml:space="preserve">הוא </w:t>
      </w:r>
      <w:bookmarkStart w:id="424" w:name="_ETM_Q1_619328"/>
      <w:bookmarkEnd w:id="424"/>
      <w:r>
        <w:rPr>
          <w:rFonts w:hint="cs"/>
          <w:rtl/>
          <w:lang w:eastAsia="he-IL"/>
        </w:rPr>
        <w:t>בהסכמות</w:t>
      </w:r>
      <w:bookmarkStart w:id="425" w:name="_ETM_Q1_615738"/>
      <w:bookmarkEnd w:id="425"/>
      <w:r>
        <w:rPr>
          <w:rFonts w:hint="cs"/>
          <w:rtl/>
          <w:lang w:eastAsia="he-IL"/>
        </w:rPr>
        <w:t>, מסתבר. נכון, עאידה?</w:t>
      </w:r>
      <w:bookmarkStart w:id="426" w:name="_ETM_Q1_616834"/>
      <w:bookmarkEnd w:id="426"/>
      <w:r>
        <w:rPr>
          <w:rFonts w:hint="cs"/>
          <w:rtl/>
          <w:lang w:eastAsia="he-IL"/>
        </w:rPr>
        <w:t xml:space="preserve"> הוא בהסכמות לקריאה ראשונה?</w:t>
      </w:r>
      <w:bookmarkStart w:id="427" w:name="_ETM_Q1_618334"/>
      <w:bookmarkEnd w:id="427"/>
    </w:p>
    <w:p w14:paraId="279E0AF1" w14:textId="751683BC" w:rsidR="00837EF1" w:rsidRDefault="00837EF1" w:rsidP="00837EF1">
      <w:pPr>
        <w:rPr>
          <w:rtl/>
          <w:lang w:eastAsia="he-IL"/>
        </w:rPr>
      </w:pPr>
      <w:bookmarkStart w:id="428" w:name="_ETM_Q1_618743"/>
      <w:bookmarkStart w:id="429" w:name="_ETM_Q1_618844"/>
      <w:bookmarkStart w:id="430" w:name="_ETM_Q1_619597"/>
      <w:bookmarkEnd w:id="428"/>
      <w:bookmarkEnd w:id="429"/>
      <w:bookmarkEnd w:id="430"/>
    </w:p>
    <w:p w14:paraId="7BC8A85F" w14:textId="3F9BEDA3" w:rsidR="00837EF1" w:rsidRDefault="00837EF1" w:rsidP="00837EF1">
      <w:pPr>
        <w:pStyle w:val="a4"/>
        <w:keepNext/>
        <w:rPr>
          <w:rtl/>
        </w:rPr>
      </w:pPr>
      <w:bookmarkStart w:id="431" w:name="ET_speaker_5761_33"/>
      <w:r w:rsidRPr="00837EF1">
        <w:rPr>
          <w:rStyle w:val="TagStyle"/>
          <w:rtl/>
        </w:rPr>
        <w:t xml:space="preserve"> &lt;&lt; דובר &gt;&gt; </w:t>
      </w:r>
      <w:r>
        <w:rPr>
          <w:rtl/>
        </w:rPr>
        <w:t>עאידה תומא סלימאן (הרשימה המשותפת):</w:t>
      </w:r>
      <w:r w:rsidRPr="00837EF1">
        <w:rPr>
          <w:rStyle w:val="TagStyle"/>
          <w:rtl/>
        </w:rPr>
        <w:t xml:space="preserve"> &lt;&lt; דובר &gt;&gt;</w:t>
      </w:r>
      <w:r w:rsidR="00A44A91">
        <w:rPr>
          <w:rtl/>
        </w:rPr>
        <w:t xml:space="preserve"> </w:t>
      </w:r>
      <w:bookmarkEnd w:id="431"/>
    </w:p>
    <w:p w14:paraId="5D7FFB9A" w14:textId="11E42840" w:rsidR="00837EF1" w:rsidRDefault="00837EF1" w:rsidP="00837EF1">
      <w:pPr>
        <w:pStyle w:val="KeepWithNext"/>
        <w:rPr>
          <w:rtl/>
          <w:lang w:eastAsia="he-IL"/>
        </w:rPr>
      </w:pPr>
    </w:p>
    <w:p w14:paraId="78E8E8E7" w14:textId="78E99FE9" w:rsidR="00837EF1" w:rsidRDefault="00837EF1" w:rsidP="00837EF1">
      <w:pPr>
        <w:rPr>
          <w:rtl/>
          <w:lang w:eastAsia="he-IL"/>
        </w:rPr>
      </w:pPr>
      <w:bookmarkStart w:id="432" w:name="_ETM_Q1_620433"/>
      <w:bookmarkStart w:id="433" w:name="_ETM_Q1_620511"/>
      <w:bookmarkEnd w:id="432"/>
      <w:bookmarkEnd w:id="433"/>
      <w:r>
        <w:rPr>
          <w:rFonts w:hint="cs"/>
          <w:rtl/>
          <w:lang w:eastAsia="he-IL"/>
        </w:rPr>
        <w:t xml:space="preserve">כן. </w:t>
      </w:r>
    </w:p>
    <w:p w14:paraId="35A898DE" w14:textId="1FFD53CB" w:rsidR="00837EF1" w:rsidRDefault="00837EF1" w:rsidP="00837EF1">
      <w:pPr>
        <w:rPr>
          <w:rtl/>
          <w:lang w:eastAsia="he-IL"/>
        </w:rPr>
      </w:pPr>
      <w:bookmarkStart w:id="434" w:name="_ETM_Q1_621156"/>
      <w:bookmarkStart w:id="435" w:name="_ETM_Q1_621248"/>
      <w:bookmarkEnd w:id="434"/>
      <w:bookmarkEnd w:id="435"/>
    </w:p>
    <w:p w14:paraId="54844FBD" w14:textId="60C0BF52" w:rsidR="00837EF1" w:rsidRDefault="00837EF1" w:rsidP="00837EF1">
      <w:pPr>
        <w:pStyle w:val="af6"/>
        <w:keepNext/>
        <w:rPr>
          <w:rtl/>
        </w:rPr>
      </w:pPr>
      <w:bookmarkStart w:id="436" w:name="ET_yor_6156_34"/>
      <w:r w:rsidRPr="00837EF1">
        <w:rPr>
          <w:rStyle w:val="TagStyle"/>
          <w:rtl/>
        </w:rPr>
        <w:lastRenderedPageBreak/>
        <w:t xml:space="preserve"> &lt;&lt; יור &gt;&gt; </w:t>
      </w:r>
      <w:r>
        <w:rPr>
          <w:rtl/>
        </w:rPr>
        <w:t>היו"ר גלעד קריב:</w:t>
      </w:r>
      <w:r w:rsidRPr="00837EF1">
        <w:rPr>
          <w:rStyle w:val="TagStyle"/>
          <w:rtl/>
        </w:rPr>
        <w:t xml:space="preserve"> &lt;&lt; יור &gt;&gt;</w:t>
      </w:r>
      <w:r w:rsidR="00A44A91">
        <w:rPr>
          <w:rtl/>
        </w:rPr>
        <w:t xml:space="preserve"> </w:t>
      </w:r>
      <w:bookmarkEnd w:id="436"/>
    </w:p>
    <w:p w14:paraId="26A3E6E3" w14:textId="78DD5AFE" w:rsidR="00837EF1" w:rsidRDefault="00837EF1" w:rsidP="00837EF1">
      <w:pPr>
        <w:pStyle w:val="KeepWithNext"/>
        <w:rPr>
          <w:rtl/>
          <w:lang w:eastAsia="he-IL"/>
        </w:rPr>
      </w:pPr>
    </w:p>
    <w:p w14:paraId="5EF8BBE1" w14:textId="5D0FF634" w:rsidR="00837EF1" w:rsidRDefault="00837EF1" w:rsidP="00837EF1">
      <w:pPr>
        <w:rPr>
          <w:rtl/>
          <w:lang w:eastAsia="he-IL"/>
        </w:rPr>
      </w:pPr>
      <w:r>
        <w:rPr>
          <w:rFonts w:hint="cs"/>
          <w:rtl/>
          <w:lang w:eastAsia="he-IL"/>
        </w:rPr>
        <w:t>ב</w:t>
      </w:r>
      <w:bookmarkStart w:id="437" w:name="_ETM_Q1_622630"/>
      <w:bookmarkEnd w:id="437"/>
      <w:r>
        <w:rPr>
          <w:rFonts w:hint="cs"/>
          <w:rtl/>
          <w:lang w:eastAsia="he-IL"/>
        </w:rPr>
        <w:t xml:space="preserve">סדר. </w:t>
      </w:r>
    </w:p>
    <w:p w14:paraId="5424CFF7" w14:textId="234B21F4" w:rsidR="00837EF1" w:rsidRDefault="00837EF1" w:rsidP="00837EF1">
      <w:pPr>
        <w:rPr>
          <w:rtl/>
          <w:lang w:eastAsia="he-IL"/>
        </w:rPr>
      </w:pPr>
      <w:bookmarkStart w:id="438" w:name="_ETM_Q1_623436"/>
      <w:bookmarkStart w:id="439" w:name="_ETM_Q1_623529"/>
      <w:bookmarkEnd w:id="438"/>
      <w:bookmarkEnd w:id="439"/>
    </w:p>
    <w:p w14:paraId="146264B6" w14:textId="74363BA1" w:rsidR="00837EF1" w:rsidRDefault="00837EF1" w:rsidP="00837EF1">
      <w:pPr>
        <w:pStyle w:val="a4"/>
        <w:keepNext/>
        <w:rPr>
          <w:rtl/>
        </w:rPr>
      </w:pPr>
      <w:bookmarkStart w:id="440" w:name="ET_speaker_5768_35"/>
      <w:r w:rsidRPr="00837EF1">
        <w:rPr>
          <w:rStyle w:val="TagStyle"/>
          <w:rtl/>
        </w:rPr>
        <w:t xml:space="preserve"> &lt;&lt; דובר &gt;&gt; </w:t>
      </w:r>
      <w:r>
        <w:rPr>
          <w:rtl/>
        </w:rPr>
        <w:t>קרן ברק (הליכוד):</w:t>
      </w:r>
      <w:r w:rsidRPr="00837EF1">
        <w:rPr>
          <w:rStyle w:val="TagStyle"/>
          <w:rtl/>
        </w:rPr>
        <w:t xml:space="preserve"> &lt;&lt; דובר &gt;&gt;</w:t>
      </w:r>
      <w:r w:rsidR="00A44A91">
        <w:rPr>
          <w:rtl/>
        </w:rPr>
        <w:t xml:space="preserve"> </w:t>
      </w:r>
      <w:bookmarkEnd w:id="440"/>
    </w:p>
    <w:p w14:paraId="5260564B" w14:textId="54DB5FCD" w:rsidR="00837EF1" w:rsidRDefault="00837EF1" w:rsidP="00837EF1">
      <w:pPr>
        <w:pStyle w:val="KeepWithNext"/>
        <w:rPr>
          <w:rtl/>
          <w:lang w:eastAsia="he-IL"/>
        </w:rPr>
      </w:pPr>
    </w:p>
    <w:p w14:paraId="7EF70C2B" w14:textId="420770EA" w:rsidR="00837EF1" w:rsidRDefault="00837EF1" w:rsidP="00837EF1">
      <w:pPr>
        <w:rPr>
          <w:rtl/>
          <w:lang w:eastAsia="he-IL"/>
        </w:rPr>
      </w:pPr>
      <w:bookmarkStart w:id="441" w:name="_ETM_Q1_625377"/>
      <w:bookmarkStart w:id="442" w:name="_ETM_Q1_625449"/>
      <w:bookmarkStart w:id="443" w:name="_ETM_Q1_620500"/>
      <w:bookmarkEnd w:id="441"/>
      <w:bookmarkEnd w:id="442"/>
      <w:bookmarkEnd w:id="443"/>
      <w:r>
        <w:rPr>
          <w:rFonts w:hint="cs"/>
          <w:rtl/>
          <w:lang w:eastAsia="he-IL"/>
        </w:rPr>
        <w:t xml:space="preserve">זאת </w:t>
      </w:r>
      <w:bookmarkStart w:id="444" w:name="_ETM_Q1_621586"/>
      <w:bookmarkEnd w:id="444"/>
      <w:r>
        <w:rPr>
          <w:rFonts w:hint="cs"/>
          <w:rtl/>
          <w:lang w:eastAsia="he-IL"/>
        </w:rPr>
        <w:t>או</w:t>
      </w:r>
      <w:bookmarkStart w:id="445" w:name="_ETM_Q1_618901"/>
      <w:bookmarkEnd w:id="445"/>
      <w:r>
        <w:rPr>
          <w:rFonts w:hint="cs"/>
          <w:rtl/>
          <w:lang w:eastAsia="he-IL"/>
        </w:rPr>
        <w:t xml:space="preserve">מרת שהוא להיום? </w:t>
      </w:r>
    </w:p>
    <w:p w14:paraId="32839348" w14:textId="7CB5F590" w:rsidR="00837EF1" w:rsidRDefault="00837EF1" w:rsidP="00837EF1">
      <w:pPr>
        <w:rPr>
          <w:rtl/>
          <w:lang w:eastAsia="he-IL"/>
        </w:rPr>
      </w:pPr>
      <w:bookmarkStart w:id="446" w:name="_ETM_Q1_623641"/>
      <w:bookmarkStart w:id="447" w:name="_ETM_Q1_623758"/>
      <w:bookmarkStart w:id="448" w:name="_ETM_Q1_620048"/>
      <w:bookmarkEnd w:id="446"/>
      <w:bookmarkEnd w:id="447"/>
      <w:bookmarkEnd w:id="448"/>
    </w:p>
    <w:p w14:paraId="6B9A8F4B" w14:textId="48D79BD7" w:rsidR="00837EF1" w:rsidRDefault="00837EF1" w:rsidP="00837EF1">
      <w:pPr>
        <w:pStyle w:val="af6"/>
        <w:keepNext/>
        <w:rPr>
          <w:rtl/>
        </w:rPr>
      </w:pPr>
      <w:bookmarkStart w:id="449" w:name="ET_yor_6156_36"/>
      <w:r w:rsidRPr="00837EF1">
        <w:rPr>
          <w:rStyle w:val="TagStyle"/>
          <w:rtl/>
        </w:rPr>
        <w:t xml:space="preserve"> &lt;&lt; יור &gt;&gt; </w:t>
      </w:r>
      <w:r>
        <w:rPr>
          <w:rtl/>
        </w:rPr>
        <w:t>היו"ר גלעד קריב:</w:t>
      </w:r>
      <w:r w:rsidRPr="00837EF1">
        <w:rPr>
          <w:rStyle w:val="TagStyle"/>
          <w:rtl/>
        </w:rPr>
        <w:t xml:space="preserve"> &lt;&lt; יור &gt;&gt;</w:t>
      </w:r>
      <w:r w:rsidR="00A44A91">
        <w:rPr>
          <w:rtl/>
        </w:rPr>
        <w:t xml:space="preserve"> </w:t>
      </w:r>
      <w:bookmarkEnd w:id="449"/>
    </w:p>
    <w:p w14:paraId="1FD81798" w14:textId="400DF444" w:rsidR="00837EF1" w:rsidRDefault="00837EF1" w:rsidP="00837EF1">
      <w:pPr>
        <w:pStyle w:val="KeepWithNext"/>
        <w:rPr>
          <w:rtl/>
          <w:lang w:eastAsia="he-IL"/>
        </w:rPr>
      </w:pPr>
    </w:p>
    <w:p w14:paraId="7260AA91" w14:textId="2590B24A" w:rsidR="00837EF1" w:rsidRDefault="00837EF1" w:rsidP="00837EF1">
      <w:pPr>
        <w:rPr>
          <w:rtl/>
          <w:lang w:eastAsia="he-IL"/>
        </w:rPr>
      </w:pPr>
      <w:bookmarkStart w:id="450" w:name="_ETM_Q1_621458"/>
      <w:bookmarkEnd w:id="450"/>
      <w:r>
        <w:rPr>
          <w:rFonts w:hint="cs"/>
          <w:rtl/>
          <w:lang w:eastAsia="he-IL"/>
        </w:rPr>
        <w:t xml:space="preserve">היום או מחר. </w:t>
      </w:r>
      <w:bookmarkStart w:id="451" w:name="_ETM_Q1_623216"/>
      <w:bookmarkEnd w:id="451"/>
    </w:p>
    <w:p w14:paraId="67B244BD" w14:textId="3D03E944" w:rsidR="00837EF1" w:rsidRDefault="00837EF1" w:rsidP="00837EF1">
      <w:pPr>
        <w:rPr>
          <w:rtl/>
          <w:lang w:eastAsia="he-IL"/>
        </w:rPr>
      </w:pPr>
      <w:bookmarkStart w:id="452" w:name="_ETM_Q1_623322"/>
      <w:bookmarkStart w:id="453" w:name="_ETM_Q1_625465"/>
      <w:bookmarkEnd w:id="452"/>
      <w:bookmarkEnd w:id="453"/>
    </w:p>
    <w:p w14:paraId="5A18B10A" w14:textId="3137F9C8" w:rsidR="00837EF1" w:rsidRDefault="00837EF1" w:rsidP="00837EF1">
      <w:pPr>
        <w:pStyle w:val="a4"/>
        <w:keepNext/>
        <w:rPr>
          <w:rtl/>
        </w:rPr>
      </w:pPr>
      <w:bookmarkStart w:id="454" w:name="ET_speaker_5761_37"/>
      <w:r w:rsidRPr="00837EF1">
        <w:rPr>
          <w:rStyle w:val="TagStyle"/>
          <w:rtl/>
        </w:rPr>
        <w:t xml:space="preserve"> &lt;&lt; דובר &gt;&gt; </w:t>
      </w:r>
      <w:r>
        <w:rPr>
          <w:rtl/>
        </w:rPr>
        <w:t>עאידה תומא סלימאן (הרשימה המשותפת):</w:t>
      </w:r>
      <w:r w:rsidRPr="00837EF1">
        <w:rPr>
          <w:rStyle w:val="TagStyle"/>
          <w:rtl/>
        </w:rPr>
        <w:t xml:space="preserve"> &lt;&lt; דובר &gt;&gt;</w:t>
      </w:r>
      <w:r w:rsidR="00A44A91">
        <w:rPr>
          <w:rtl/>
        </w:rPr>
        <w:t xml:space="preserve"> </w:t>
      </w:r>
      <w:bookmarkEnd w:id="454"/>
    </w:p>
    <w:p w14:paraId="040C6036" w14:textId="69D3AE50" w:rsidR="00837EF1" w:rsidRDefault="00837EF1" w:rsidP="00837EF1">
      <w:pPr>
        <w:pStyle w:val="KeepWithNext"/>
        <w:rPr>
          <w:rtl/>
          <w:lang w:eastAsia="he-IL"/>
        </w:rPr>
      </w:pPr>
    </w:p>
    <w:p w14:paraId="78D323D4" w14:textId="2A4090A2" w:rsidR="00837EF1" w:rsidRDefault="00837EF1" w:rsidP="00837EF1">
      <w:pPr>
        <w:rPr>
          <w:rtl/>
          <w:lang w:eastAsia="he-IL"/>
        </w:rPr>
      </w:pPr>
      <w:bookmarkStart w:id="455" w:name="_ETM_Q1_626248"/>
      <w:bookmarkStart w:id="456" w:name="_ETM_Q1_626336"/>
      <w:bookmarkEnd w:id="455"/>
      <w:bookmarkEnd w:id="456"/>
      <w:r>
        <w:rPr>
          <w:rFonts w:hint="cs"/>
          <w:rtl/>
          <w:lang w:eastAsia="he-IL"/>
        </w:rPr>
        <w:t xml:space="preserve">היום? </w:t>
      </w:r>
      <w:bookmarkStart w:id="457" w:name="_ETM_Q1_622480"/>
      <w:bookmarkEnd w:id="457"/>
      <w:r>
        <w:rPr>
          <w:rFonts w:hint="cs"/>
          <w:rtl/>
          <w:lang w:eastAsia="he-IL"/>
        </w:rPr>
        <w:t xml:space="preserve">נראה מה </w:t>
      </w:r>
      <w:bookmarkStart w:id="458" w:name="_ETM_Q1_623632"/>
      <w:bookmarkEnd w:id="458"/>
      <w:r>
        <w:rPr>
          <w:rFonts w:hint="cs"/>
          <w:rtl/>
          <w:lang w:eastAsia="he-IL"/>
        </w:rPr>
        <w:t>יהיה</w:t>
      </w:r>
      <w:bookmarkStart w:id="459" w:name="_ETM_Q1_622244"/>
      <w:bookmarkStart w:id="460" w:name="_ETM_Q1_622628"/>
      <w:bookmarkEnd w:id="459"/>
      <w:bookmarkEnd w:id="460"/>
      <w:r>
        <w:rPr>
          <w:rFonts w:hint="cs"/>
          <w:rtl/>
          <w:lang w:eastAsia="he-IL"/>
        </w:rPr>
        <w:t xml:space="preserve">, אם לא היום אז מחר. </w:t>
      </w:r>
      <w:bookmarkStart w:id="461" w:name="_ETM_Q1_624162"/>
      <w:bookmarkEnd w:id="461"/>
    </w:p>
    <w:p w14:paraId="1034137D" w14:textId="38DC4F85" w:rsidR="00837EF1" w:rsidRDefault="00837EF1" w:rsidP="00837EF1">
      <w:pPr>
        <w:rPr>
          <w:rtl/>
          <w:lang w:eastAsia="he-IL"/>
        </w:rPr>
      </w:pPr>
      <w:bookmarkStart w:id="462" w:name="_ETM_Q1_622791"/>
      <w:bookmarkStart w:id="463" w:name="_ETM_Q1_624664"/>
      <w:bookmarkEnd w:id="462"/>
      <w:bookmarkEnd w:id="463"/>
    </w:p>
    <w:p w14:paraId="76E36220" w14:textId="13038BED" w:rsidR="00837EF1" w:rsidRDefault="00837EF1" w:rsidP="00837EF1">
      <w:pPr>
        <w:pStyle w:val="a4"/>
        <w:keepNext/>
        <w:rPr>
          <w:rtl/>
        </w:rPr>
      </w:pPr>
      <w:bookmarkStart w:id="464" w:name="ET_speaker_5768_38"/>
      <w:r w:rsidRPr="00837EF1">
        <w:rPr>
          <w:rStyle w:val="TagStyle"/>
          <w:rtl/>
        </w:rPr>
        <w:t xml:space="preserve"> &lt;&lt; דובר &gt;&gt; </w:t>
      </w:r>
      <w:r>
        <w:rPr>
          <w:rtl/>
        </w:rPr>
        <w:t>קרן ברק (הליכוד):</w:t>
      </w:r>
      <w:r w:rsidRPr="00837EF1">
        <w:rPr>
          <w:rStyle w:val="TagStyle"/>
          <w:rtl/>
        </w:rPr>
        <w:t xml:space="preserve"> &lt;&lt; דובר &gt;&gt;</w:t>
      </w:r>
      <w:r w:rsidR="00A44A91">
        <w:rPr>
          <w:rtl/>
        </w:rPr>
        <w:t xml:space="preserve"> </w:t>
      </w:r>
      <w:bookmarkEnd w:id="464"/>
    </w:p>
    <w:p w14:paraId="2BB1CD9A" w14:textId="5F296968" w:rsidR="00837EF1" w:rsidRDefault="00837EF1" w:rsidP="00837EF1">
      <w:pPr>
        <w:pStyle w:val="KeepWithNext"/>
        <w:rPr>
          <w:rtl/>
          <w:lang w:eastAsia="he-IL"/>
        </w:rPr>
      </w:pPr>
    </w:p>
    <w:p w14:paraId="52BD9A2A" w14:textId="54A12DBA" w:rsidR="00837EF1" w:rsidRDefault="00837EF1" w:rsidP="00837EF1">
      <w:pPr>
        <w:rPr>
          <w:rtl/>
          <w:lang w:eastAsia="he-IL"/>
        </w:rPr>
      </w:pPr>
      <w:bookmarkStart w:id="465" w:name="_ETM_Q1_625554"/>
      <w:bookmarkStart w:id="466" w:name="_ETM_Q1_625618"/>
      <w:bookmarkStart w:id="467" w:name="_ETM_Q1_622586"/>
      <w:bookmarkEnd w:id="465"/>
      <w:bookmarkEnd w:id="466"/>
      <w:bookmarkEnd w:id="467"/>
      <w:r>
        <w:rPr>
          <w:rFonts w:hint="cs"/>
          <w:rtl/>
          <w:lang w:eastAsia="he-IL"/>
        </w:rPr>
        <w:t xml:space="preserve">כן, </w:t>
      </w:r>
      <w:bookmarkStart w:id="468" w:name="_ETM_Q1_626253"/>
      <w:bookmarkEnd w:id="468"/>
      <w:r>
        <w:rPr>
          <w:rFonts w:hint="cs"/>
          <w:rtl/>
          <w:lang w:eastAsia="he-IL"/>
        </w:rPr>
        <w:t xml:space="preserve">אז הוא להיום. </w:t>
      </w:r>
      <w:bookmarkStart w:id="469" w:name="_ETM_Q1_624021"/>
      <w:bookmarkStart w:id="470" w:name="_ETM_Q1_624423"/>
      <w:bookmarkEnd w:id="469"/>
      <w:bookmarkEnd w:id="470"/>
    </w:p>
    <w:p w14:paraId="46640C31" w14:textId="0734828E" w:rsidR="00837EF1" w:rsidRDefault="00837EF1" w:rsidP="00837EF1">
      <w:pPr>
        <w:rPr>
          <w:rtl/>
          <w:lang w:eastAsia="he-IL"/>
        </w:rPr>
      </w:pPr>
      <w:bookmarkStart w:id="471" w:name="_ETM_Q1_624538"/>
      <w:bookmarkEnd w:id="471"/>
    </w:p>
    <w:p w14:paraId="04813165" w14:textId="639F9DED" w:rsidR="00837EF1" w:rsidRDefault="00837EF1" w:rsidP="00837EF1">
      <w:pPr>
        <w:pStyle w:val="af6"/>
        <w:keepNext/>
        <w:rPr>
          <w:rtl/>
        </w:rPr>
      </w:pPr>
      <w:bookmarkStart w:id="472" w:name="ET_yor_6156_39"/>
      <w:r w:rsidRPr="00837EF1">
        <w:rPr>
          <w:rStyle w:val="TagStyle"/>
          <w:rtl/>
        </w:rPr>
        <w:t xml:space="preserve"> &lt;&lt; יור &gt;&gt; </w:t>
      </w:r>
      <w:r>
        <w:rPr>
          <w:rtl/>
        </w:rPr>
        <w:t>היו"ר גלעד קריב:</w:t>
      </w:r>
      <w:r w:rsidRPr="00837EF1">
        <w:rPr>
          <w:rStyle w:val="TagStyle"/>
          <w:rtl/>
        </w:rPr>
        <w:t xml:space="preserve"> &lt;&lt; יור &gt;&gt;</w:t>
      </w:r>
      <w:r w:rsidR="00A44A91">
        <w:rPr>
          <w:rtl/>
        </w:rPr>
        <w:t xml:space="preserve"> </w:t>
      </w:r>
      <w:bookmarkEnd w:id="472"/>
    </w:p>
    <w:p w14:paraId="5F549A31" w14:textId="4BAC3519" w:rsidR="00837EF1" w:rsidRDefault="00837EF1" w:rsidP="00837EF1">
      <w:pPr>
        <w:pStyle w:val="KeepWithNext"/>
        <w:rPr>
          <w:rtl/>
          <w:lang w:eastAsia="he-IL"/>
        </w:rPr>
      </w:pPr>
    </w:p>
    <w:p w14:paraId="287DE995" w14:textId="0E910BF5" w:rsidR="00837EF1" w:rsidRDefault="00837EF1" w:rsidP="00837EF1">
      <w:pPr>
        <w:rPr>
          <w:rtl/>
          <w:lang w:eastAsia="he-IL"/>
        </w:rPr>
      </w:pPr>
      <w:bookmarkStart w:id="473" w:name="_ETM_Q1_625309"/>
      <w:bookmarkEnd w:id="473"/>
      <w:r>
        <w:rPr>
          <w:rFonts w:hint="cs"/>
          <w:rtl/>
          <w:lang w:eastAsia="he-IL"/>
        </w:rPr>
        <w:t>כן.</w:t>
      </w:r>
      <w:bookmarkStart w:id="474" w:name="_ETM_Q1_626167"/>
      <w:bookmarkEnd w:id="474"/>
    </w:p>
    <w:p w14:paraId="1533EA61" w14:textId="03B33610" w:rsidR="00837EF1" w:rsidRDefault="00837EF1" w:rsidP="00837EF1">
      <w:pPr>
        <w:rPr>
          <w:rtl/>
          <w:lang w:eastAsia="he-IL"/>
        </w:rPr>
      </w:pPr>
      <w:bookmarkStart w:id="475" w:name="_ETM_Q1_626286"/>
      <w:bookmarkStart w:id="476" w:name="_ETM_Q1_628152"/>
      <w:bookmarkEnd w:id="475"/>
      <w:bookmarkEnd w:id="476"/>
    </w:p>
    <w:p w14:paraId="0D2DC318" w14:textId="5FB709B9" w:rsidR="00837EF1" w:rsidRDefault="00837EF1" w:rsidP="00837EF1">
      <w:pPr>
        <w:pStyle w:val="a4"/>
        <w:keepNext/>
        <w:rPr>
          <w:rtl/>
        </w:rPr>
      </w:pPr>
      <w:bookmarkStart w:id="477" w:name="ET_speaker_5761_40"/>
      <w:r w:rsidRPr="00837EF1">
        <w:rPr>
          <w:rStyle w:val="TagStyle"/>
          <w:rtl/>
        </w:rPr>
        <w:t xml:space="preserve"> &lt;&lt; דובר &gt;&gt; </w:t>
      </w:r>
      <w:r>
        <w:rPr>
          <w:rtl/>
        </w:rPr>
        <w:t>עאידה תומא סלימאן (הרשימה המשותפת):</w:t>
      </w:r>
      <w:r w:rsidRPr="00837EF1">
        <w:rPr>
          <w:rStyle w:val="TagStyle"/>
          <w:rtl/>
        </w:rPr>
        <w:t xml:space="preserve"> &lt;&lt; דובר &gt;&gt;</w:t>
      </w:r>
      <w:r w:rsidR="00A44A91">
        <w:rPr>
          <w:rtl/>
        </w:rPr>
        <w:t xml:space="preserve"> </w:t>
      </w:r>
      <w:bookmarkEnd w:id="477"/>
    </w:p>
    <w:p w14:paraId="07E03225" w14:textId="3EF058BC" w:rsidR="00837EF1" w:rsidRDefault="00837EF1" w:rsidP="00837EF1">
      <w:pPr>
        <w:pStyle w:val="KeepWithNext"/>
        <w:rPr>
          <w:rtl/>
          <w:lang w:eastAsia="he-IL"/>
        </w:rPr>
      </w:pPr>
    </w:p>
    <w:p w14:paraId="2588ECFB" w14:textId="3C4A1A26" w:rsidR="00837EF1" w:rsidRDefault="00837EF1" w:rsidP="00837EF1">
      <w:pPr>
        <w:rPr>
          <w:rtl/>
          <w:lang w:eastAsia="he-IL"/>
        </w:rPr>
      </w:pPr>
      <w:bookmarkStart w:id="478" w:name="_ETM_Q1_629007"/>
      <w:bookmarkStart w:id="479" w:name="_ETM_Q1_629091"/>
      <w:bookmarkEnd w:id="478"/>
      <w:bookmarkEnd w:id="479"/>
      <w:r>
        <w:rPr>
          <w:rFonts w:hint="cs"/>
          <w:rtl/>
          <w:lang w:eastAsia="he-IL"/>
        </w:rPr>
        <w:t>אנחנ</w:t>
      </w:r>
      <w:bookmarkStart w:id="480" w:name="_ETM_Q1_625451"/>
      <w:bookmarkEnd w:id="480"/>
      <w:r>
        <w:rPr>
          <w:rFonts w:hint="cs"/>
          <w:rtl/>
          <w:lang w:eastAsia="he-IL"/>
        </w:rPr>
        <w:t>ו, לפ</w:t>
      </w:r>
      <w:bookmarkStart w:id="481" w:name="_ETM_Q1_624483"/>
      <w:bookmarkEnd w:id="481"/>
      <w:r>
        <w:rPr>
          <w:rFonts w:hint="cs"/>
          <w:rtl/>
          <w:lang w:eastAsia="he-IL"/>
        </w:rPr>
        <w:t xml:space="preserve">י איך שזה </w:t>
      </w:r>
      <w:bookmarkStart w:id="482" w:name="_ETM_Q1_625835"/>
      <w:bookmarkEnd w:id="482"/>
      <w:r>
        <w:rPr>
          <w:rFonts w:hint="cs"/>
          <w:rtl/>
          <w:lang w:eastAsia="he-IL"/>
        </w:rPr>
        <w:t xml:space="preserve">נראה, נשארים למחר. </w:t>
      </w:r>
    </w:p>
    <w:p w14:paraId="01D9EA2B" w14:textId="1FF9163E" w:rsidR="00837EF1" w:rsidRDefault="00837EF1" w:rsidP="00837EF1">
      <w:pPr>
        <w:rPr>
          <w:rtl/>
          <w:lang w:eastAsia="he-IL"/>
        </w:rPr>
      </w:pPr>
      <w:bookmarkStart w:id="483" w:name="_ETM_Q1_630164"/>
      <w:bookmarkStart w:id="484" w:name="_ETM_Q1_630272"/>
      <w:bookmarkEnd w:id="483"/>
      <w:bookmarkEnd w:id="484"/>
    </w:p>
    <w:p w14:paraId="31D6F8DB" w14:textId="00D8F4EE" w:rsidR="00837EF1" w:rsidRDefault="00837EF1" w:rsidP="00837EF1">
      <w:pPr>
        <w:pStyle w:val="af6"/>
        <w:keepNext/>
        <w:rPr>
          <w:rtl/>
        </w:rPr>
      </w:pPr>
      <w:bookmarkStart w:id="485" w:name="ET_yor_6156_41"/>
      <w:r w:rsidRPr="00837EF1">
        <w:rPr>
          <w:rStyle w:val="TagStyle"/>
          <w:rtl/>
        </w:rPr>
        <w:t xml:space="preserve"> &lt;&lt; יור &gt;&gt; </w:t>
      </w:r>
      <w:r>
        <w:rPr>
          <w:rtl/>
        </w:rPr>
        <w:t>היו"ר גלעד קריב:</w:t>
      </w:r>
      <w:r w:rsidRPr="00837EF1">
        <w:rPr>
          <w:rStyle w:val="TagStyle"/>
          <w:rtl/>
        </w:rPr>
        <w:t xml:space="preserve"> &lt;&lt; יור &gt;&gt;</w:t>
      </w:r>
      <w:r w:rsidR="00A44A91">
        <w:rPr>
          <w:rtl/>
        </w:rPr>
        <w:t xml:space="preserve"> </w:t>
      </w:r>
      <w:bookmarkEnd w:id="485"/>
    </w:p>
    <w:p w14:paraId="530F68A4" w14:textId="112E4288" w:rsidR="00837EF1" w:rsidRDefault="00837EF1" w:rsidP="00837EF1">
      <w:pPr>
        <w:pStyle w:val="KeepWithNext"/>
        <w:rPr>
          <w:rtl/>
          <w:lang w:eastAsia="he-IL"/>
        </w:rPr>
      </w:pPr>
    </w:p>
    <w:p w14:paraId="36BB24E9" w14:textId="4B3D7EB3" w:rsidR="00837EF1" w:rsidRDefault="00837EF1" w:rsidP="00837EF1">
      <w:pPr>
        <w:rPr>
          <w:rtl/>
          <w:lang w:eastAsia="he-IL"/>
        </w:rPr>
      </w:pPr>
      <w:bookmarkStart w:id="486" w:name="_ETM_Q1_631372"/>
      <w:bookmarkEnd w:id="486"/>
      <w:r>
        <w:rPr>
          <w:rFonts w:hint="cs"/>
          <w:rtl/>
          <w:lang w:eastAsia="he-IL"/>
        </w:rPr>
        <w:t xml:space="preserve">רק צריך לוודא, </w:t>
      </w:r>
      <w:bookmarkStart w:id="487" w:name="_ETM_Q1_628913"/>
      <w:bookmarkEnd w:id="487"/>
      <w:r>
        <w:rPr>
          <w:rFonts w:hint="cs"/>
          <w:rtl/>
          <w:lang w:eastAsia="he-IL"/>
        </w:rPr>
        <w:t xml:space="preserve">ואנחנו גם </w:t>
      </w:r>
      <w:bookmarkStart w:id="488" w:name="_ETM_Q1_629100"/>
      <w:bookmarkEnd w:id="488"/>
      <w:r>
        <w:rPr>
          <w:rFonts w:hint="cs"/>
          <w:rtl/>
          <w:lang w:eastAsia="he-IL"/>
        </w:rPr>
        <w:t xml:space="preserve">נסייע בזה </w:t>
      </w:r>
      <w:bookmarkStart w:id="489" w:name="_ETM_Q1_627293"/>
      <w:bookmarkEnd w:id="489"/>
      <w:r>
        <w:rPr>
          <w:rFonts w:hint="cs"/>
          <w:rtl/>
          <w:lang w:eastAsia="he-IL"/>
        </w:rPr>
        <w:t>כמובן, שוועדת הכנסת מאשרת את המיזוג</w:t>
      </w:r>
      <w:bookmarkStart w:id="490" w:name="_ETM_Q1_632162"/>
      <w:bookmarkEnd w:id="490"/>
      <w:r>
        <w:rPr>
          <w:rFonts w:hint="cs"/>
          <w:rtl/>
          <w:lang w:eastAsia="he-IL"/>
        </w:rPr>
        <w:t>, היא יושבת על המד</w:t>
      </w:r>
      <w:bookmarkStart w:id="491" w:name="_ETM_Q1_638882"/>
      <w:bookmarkStart w:id="492" w:name="_ETM_Q1_634036"/>
      <w:bookmarkEnd w:id="491"/>
      <w:bookmarkEnd w:id="492"/>
      <w:r w:rsidR="008062DA">
        <w:rPr>
          <w:rFonts w:hint="cs"/>
          <w:rtl/>
          <w:lang w:eastAsia="he-IL"/>
        </w:rPr>
        <w:t>וכה</w:t>
      </w:r>
      <w:r>
        <w:rPr>
          <w:rFonts w:hint="cs"/>
          <w:rtl/>
          <w:lang w:eastAsia="he-IL"/>
        </w:rPr>
        <w:t xml:space="preserve">. אנחנו נטפל בזה, כן. </w:t>
      </w:r>
      <w:bookmarkStart w:id="493" w:name="_ETM_Q1_638643"/>
      <w:bookmarkEnd w:id="493"/>
    </w:p>
    <w:p w14:paraId="7A23D072" w14:textId="4B00A325" w:rsidR="00837EF1" w:rsidRDefault="00837EF1" w:rsidP="00837EF1">
      <w:pPr>
        <w:rPr>
          <w:rtl/>
          <w:lang w:eastAsia="he-IL"/>
        </w:rPr>
      </w:pPr>
      <w:bookmarkStart w:id="494" w:name="_ETM_Q1_638783"/>
      <w:bookmarkStart w:id="495" w:name="_ETM_Q1_634370"/>
      <w:bookmarkStart w:id="496" w:name="_ETM_Q1_638122"/>
      <w:bookmarkEnd w:id="494"/>
      <w:bookmarkEnd w:id="495"/>
      <w:bookmarkEnd w:id="496"/>
    </w:p>
    <w:p w14:paraId="727F947C" w14:textId="091B07BF" w:rsidR="00837EF1" w:rsidRDefault="00837EF1" w:rsidP="00837EF1">
      <w:pPr>
        <w:pStyle w:val="a4"/>
        <w:keepNext/>
        <w:rPr>
          <w:rtl/>
        </w:rPr>
      </w:pPr>
      <w:bookmarkStart w:id="497" w:name="ET_speaker_5761_42"/>
      <w:r w:rsidRPr="00837EF1">
        <w:rPr>
          <w:rStyle w:val="TagStyle"/>
          <w:rtl/>
        </w:rPr>
        <w:t xml:space="preserve"> &lt;&lt; דובר &gt;&gt; </w:t>
      </w:r>
      <w:r>
        <w:rPr>
          <w:rtl/>
        </w:rPr>
        <w:t>עאידה תומא סלימאן (הרשימה המשותפת):</w:t>
      </w:r>
      <w:r w:rsidRPr="00837EF1">
        <w:rPr>
          <w:rStyle w:val="TagStyle"/>
          <w:rtl/>
        </w:rPr>
        <w:t xml:space="preserve"> &lt;&lt; דובר &gt;&gt;</w:t>
      </w:r>
      <w:r w:rsidR="00A44A91">
        <w:rPr>
          <w:rtl/>
        </w:rPr>
        <w:t xml:space="preserve"> </w:t>
      </w:r>
      <w:bookmarkEnd w:id="497"/>
    </w:p>
    <w:p w14:paraId="5524AC3C" w14:textId="7AF05F52" w:rsidR="00837EF1" w:rsidRDefault="00837EF1" w:rsidP="00837EF1">
      <w:pPr>
        <w:pStyle w:val="KeepWithNext"/>
        <w:rPr>
          <w:rtl/>
          <w:lang w:eastAsia="he-IL"/>
        </w:rPr>
      </w:pPr>
    </w:p>
    <w:p w14:paraId="7285D1B6" w14:textId="49913715" w:rsidR="00837EF1" w:rsidRDefault="00837EF1" w:rsidP="00837EF1">
      <w:pPr>
        <w:rPr>
          <w:rtl/>
          <w:lang w:eastAsia="he-IL"/>
        </w:rPr>
      </w:pPr>
      <w:bookmarkStart w:id="498" w:name="_ETM_Q1_638875"/>
      <w:bookmarkStart w:id="499" w:name="_ETM_Q1_638940"/>
      <w:bookmarkEnd w:id="498"/>
      <w:bookmarkEnd w:id="499"/>
      <w:r>
        <w:rPr>
          <w:rFonts w:hint="cs"/>
          <w:rtl/>
          <w:lang w:eastAsia="he-IL"/>
        </w:rPr>
        <w:t xml:space="preserve">כן, אני יודעת שהעברתי </w:t>
      </w:r>
      <w:bookmarkStart w:id="500" w:name="_ETM_Q1_636793"/>
      <w:bookmarkEnd w:id="500"/>
      <w:r>
        <w:rPr>
          <w:rFonts w:hint="cs"/>
          <w:rtl/>
          <w:lang w:eastAsia="he-IL"/>
        </w:rPr>
        <w:t xml:space="preserve">משהו </w:t>
      </w:r>
      <w:bookmarkStart w:id="501" w:name="_ETM_Q1_637477"/>
      <w:bookmarkEnd w:id="501"/>
      <w:r>
        <w:rPr>
          <w:rFonts w:hint="cs"/>
          <w:rtl/>
          <w:lang w:eastAsia="he-IL"/>
        </w:rPr>
        <w:t xml:space="preserve">הבוקר והוא כבר בסדר היום. </w:t>
      </w:r>
      <w:bookmarkStart w:id="502" w:name="_ETM_Q1_638389"/>
      <w:bookmarkStart w:id="503" w:name="_ETM_Q1_639241"/>
      <w:bookmarkEnd w:id="502"/>
      <w:bookmarkEnd w:id="503"/>
    </w:p>
    <w:p w14:paraId="61E45A48" w14:textId="10687971" w:rsidR="00C87E56" w:rsidRDefault="00C87E56" w:rsidP="00837EF1">
      <w:pPr>
        <w:rPr>
          <w:rtl/>
          <w:lang w:eastAsia="he-IL"/>
        </w:rPr>
      </w:pPr>
      <w:bookmarkStart w:id="504" w:name="_ETM_Q1_639364"/>
      <w:bookmarkStart w:id="505" w:name="_ETM_Q1_635401"/>
      <w:bookmarkStart w:id="506" w:name="_ETM_Q1_637658"/>
      <w:bookmarkEnd w:id="504"/>
      <w:bookmarkEnd w:id="505"/>
      <w:bookmarkEnd w:id="506"/>
    </w:p>
    <w:p w14:paraId="13078C24" w14:textId="713CEC4F" w:rsidR="00C87E56" w:rsidRDefault="00C87E56" w:rsidP="00C87E56">
      <w:pPr>
        <w:pStyle w:val="a4"/>
        <w:keepNext/>
        <w:rPr>
          <w:rtl/>
        </w:rPr>
      </w:pPr>
      <w:bookmarkStart w:id="507" w:name="ET_speaker_איל_קופמן_43"/>
      <w:r w:rsidRPr="00C87E56">
        <w:rPr>
          <w:rStyle w:val="TagStyle"/>
          <w:rtl/>
        </w:rPr>
        <w:t xml:space="preserve"> &lt;&lt; דובר &gt;&gt; </w:t>
      </w:r>
      <w:r>
        <w:rPr>
          <w:rtl/>
        </w:rPr>
        <w:t>איל קופמן:</w:t>
      </w:r>
      <w:r w:rsidRPr="00C87E56">
        <w:rPr>
          <w:rStyle w:val="TagStyle"/>
          <w:rtl/>
        </w:rPr>
        <w:t xml:space="preserve"> &lt;&lt; דובר &gt;&gt;</w:t>
      </w:r>
      <w:r w:rsidR="00A44A91">
        <w:rPr>
          <w:rtl/>
        </w:rPr>
        <w:t xml:space="preserve"> </w:t>
      </w:r>
      <w:bookmarkEnd w:id="507"/>
    </w:p>
    <w:p w14:paraId="67571154" w14:textId="1240BD47" w:rsidR="00C87E56" w:rsidRDefault="00C87E56" w:rsidP="00C87E56">
      <w:pPr>
        <w:pStyle w:val="KeepWithNext"/>
        <w:rPr>
          <w:rtl/>
          <w:lang w:eastAsia="he-IL"/>
        </w:rPr>
      </w:pPr>
    </w:p>
    <w:p w14:paraId="58AA06A3" w14:textId="0180931C" w:rsidR="00C87E56" w:rsidRDefault="00C87E56" w:rsidP="00C87E56">
      <w:pPr>
        <w:rPr>
          <w:rtl/>
          <w:lang w:eastAsia="he-IL"/>
        </w:rPr>
      </w:pPr>
      <w:bookmarkStart w:id="508" w:name="_ETM_Q1_638488"/>
      <w:bookmarkStart w:id="509" w:name="_ETM_Q1_638555"/>
      <w:bookmarkEnd w:id="508"/>
      <w:bookmarkEnd w:id="509"/>
      <w:r>
        <w:rPr>
          <w:rFonts w:hint="cs"/>
          <w:rtl/>
          <w:lang w:eastAsia="he-IL"/>
        </w:rPr>
        <w:t xml:space="preserve">מצביעים, מאשרים וזהו. </w:t>
      </w:r>
      <w:bookmarkStart w:id="510" w:name="_ETM_Q1_645882"/>
      <w:bookmarkStart w:id="511" w:name="_ETM_Q1_641041"/>
      <w:bookmarkEnd w:id="510"/>
      <w:bookmarkEnd w:id="511"/>
    </w:p>
    <w:p w14:paraId="3C985125" w14:textId="3A6DC638" w:rsidR="00C87E56" w:rsidRDefault="00C87E56" w:rsidP="00C87E56">
      <w:pPr>
        <w:rPr>
          <w:rtl/>
          <w:lang w:eastAsia="he-IL"/>
        </w:rPr>
      </w:pPr>
      <w:bookmarkStart w:id="512" w:name="_ETM_Q1_641487"/>
      <w:bookmarkStart w:id="513" w:name="_ETM_Q1_641598"/>
      <w:bookmarkEnd w:id="512"/>
      <w:bookmarkEnd w:id="513"/>
    </w:p>
    <w:p w14:paraId="205A261E" w14:textId="184A0DD8" w:rsidR="00C87E56" w:rsidRDefault="00C87E56" w:rsidP="00C87E56">
      <w:pPr>
        <w:pStyle w:val="af6"/>
        <w:keepNext/>
        <w:rPr>
          <w:rtl/>
        </w:rPr>
      </w:pPr>
      <w:bookmarkStart w:id="514" w:name="ET_yor_6156_44"/>
      <w:r w:rsidRPr="00C87E56">
        <w:rPr>
          <w:rStyle w:val="TagStyle"/>
          <w:rtl/>
        </w:rPr>
        <w:t xml:space="preserve"> &lt;&lt; יור &gt;&gt; </w:t>
      </w:r>
      <w:r>
        <w:rPr>
          <w:rtl/>
        </w:rPr>
        <w:t>היו"ר גלעד קריב:</w:t>
      </w:r>
      <w:r w:rsidRPr="00C87E56">
        <w:rPr>
          <w:rStyle w:val="TagStyle"/>
          <w:rtl/>
        </w:rPr>
        <w:t xml:space="preserve"> &lt;&lt; יור &gt;&gt;</w:t>
      </w:r>
      <w:r w:rsidR="00A44A91">
        <w:rPr>
          <w:rtl/>
        </w:rPr>
        <w:t xml:space="preserve"> </w:t>
      </w:r>
      <w:bookmarkEnd w:id="514"/>
    </w:p>
    <w:p w14:paraId="395CCBDB" w14:textId="3805636E" w:rsidR="00C87E56" w:rsidRDefault="00C87E56" w:rsidP="00C87E56">
      <w:pPr>
        <w:pStyle w:val="KeepWithNext"/>
        <w:rPr>
          <w:rtl/>
          <w:lang w:eastAsia="he-IL"/>
        </w:rPr>
      </w:pPr>
    </w:p>
    <w:p w14:paraId="41C448C1" w14:textId="57C3AA03" w:rsidR="00C87E56" w:rsidRDefault="00C87E56" w:rsidP="00C87E56">
      <w:pPr>
        <w:rPr>
          <w:rtl/>
          <w:lang w:eastAsia="he-IL"/>
        </w:rPr>
      </w:pPr>
      <w:bookmarkStart w:id="515" w:name="_ETM_Q1_642449"/>
      <w:bookmarkEnd w:id="515"/>
      <w:r>
        <w:rPr>
          <w:rFonts w:hint="cs"/>
          <w:rtl/>
          <w:lang w:eastAsia="he-IL"/>
        </w:rPr>
        <w:t xml:space="preserve">כן, כי זה בהכנה לראשונה, </w:t>
      </w:r>
      <w:bookmarkStart w:id="516" w:name="_ETM_Q1_641812"/>
      <w:bookmarkEnd w:id="516"/>
      <w:r>
        <w:rPr>
          <w:rFonts w:hint="cs"/>
          <w:rtl/>
          <w:lang w:eastAsia="he-IL"/>
        </w:rPr>
        <w:t xml:space="preserve">נכון, בסדר גמור. </w:t>
      </w:r>
    </w:p>
    <w:p w14:paraId="628900FB" w14:textId="3CF795D2" w:rsidR="00C87E56" w:rsidRDefault="00C87E56" w:rsidP="00C87E56">
      <w:pPr>
        <w:rPr>
          <w:rtl/>
          <w:lang w:eastAsia="he-IL"/>
        </w:rPr>
      </w:pPr>
      <w:bookmarkStart w:id="517" w:name="_ETM_Q1_644360"/>
      <w:bookmarkStart w:id="518" w:name="_ETM_Q1_644459"/>
      <w:bookmarkStart w:id="519" w:name="_ETM_Q1_646272"/>
      <w:bookmarkEnd w:id="517"/>
      <w:bookmarkEnd w:id="518"/>
      <w:bookmarkEnd w:id="519"/>
    </w:p>
    <w:p w14:paraId="013B5DB4" w14:textId="1B691C60" w:rsidR="00C87E56" w:rsidRDefault="00C87E56" w:rsidP="00C87E56">
      <w:pPr>
        <w:pStyle w:val="a4"/>
        <w:keepNext/>
        <w:rPr>
          <w:rtl/>
        </w:rPr>
      </w:pPr>
      <w:bookmarkStart w:id="520" w:name="ET_speaker_5761_45"/>
      <w:r w:rsidRPr="00C87E56">
        <w:rPr>
          <w:rStyle w:val="TagStyle"/>
          <w:rtl/>
        </w:rPr>
        <w:t xml:space="preserve"> &lt;&lt; דובר &gt;&gt; </w:t>
      </w:r>
      <w:r>
        <w:rPr>
          <w:rtl/>
        </w:rPr>
        <w:t>עאידה תומא סלימאן (הרשימה המשותפת):</w:t>
      </w:r>
      <w:r w:rsidRPr="00C87E56">
        <w:rPr>
          <w:rStyle w:val="TagStyle"/>
          <w:rtl/>
        </w:rPr>
        <w:t xml:space="preserve"> &lt;&lt; דובר &gt;&gt;</w:t>
      </w:r>
      <w:r w:rsidR="00A44A91">
        <w:rPr>
          <w:rtl/>
        </w:rPr>
        <w:t xml:space="preserve"> </w:t>
      </w:r>
      <w:bookmarkEnd w:id="520"/>
    </w:p>
    <w:p w14:paraId="38848B74" w14:textId="4FE6BFED" w:rsidR="00C87E56" w:rsidRDefault="00C87E56" w:rsidP="00C87E56">
      <w:pPr>
        <w:pStyle w:val="KeepWithNext"/>
        <w:rPr>
          <w:rtl/>
          <w:lang w:eastAsia="he-IL"/>
        </w:rPr>
      </w:pPr>
    </w:p>
    <w:p w14:paraId="625DB851" w14:textId="5507C4F3" w:rsidR="00C87E56" w:rsidRDefault="00C87E56" w:rsidP="00C87E56">
      <w:pPr>
        <w:rPr>
          <w:rtl/>
          <w:lang w:eastAsia="he-IL"/>
        </w:rPr>
      </w:pPr>
      <w:bookmarkStart w:id="521" w:name="_ETM_Q1_647073"/>
      <w:bookmarkStart w:id="522" w:name="_ETM_Q1_647129"/>
      <w:bookmarkEnd w:id="521"/>
      <w:bookmarkEnd w:id="522"/>
      <w:r>
        <w:rPr>
          <w:rFonts w:hint="cs"/>
          <w:rtl/>
          <w:lang w:eastAsia="he-IL"/>
        </w:rPr>
        <w:t xml:space="preserve">כן. </w:t>
      </w:r>
      <w:bookmarkStart w:id="523" w:name="_ETM_Q1_642833"/>
      <w:bookmarkEnd w:id="523"/>
    </w:p>
    <w:p w14:paraId="6E46901F" w14:textId="2413DA7E" w:rsidR="00C87E56" w:rsidRDefault="00C87E56" w:rsidP="00C87E56">
      <w:pPr>
        <w:rPr>
          <w:rtl/>
          <w:lang w:eastAsia="he-IL"/>
        </w:rPr>
      </w:pPr>
      <w:bookmarkStart w:id="524" w:name="_ETM_Q1_643263"/>
      <w:bookmarkStart w:id="525" w:name="_ETM_Q1_643366"/>
      <w:bookmarkStart w:id="526" w:name="_ETM_Q1_645114"/>
      <w:bookmarkEnd w:id="524"/>
      <w:bookmarkEnd w:id="525"/>
      <w:bookmarkEnd w:id="526"/>
    </w:p>
    <w:p w14:paraId="28B1D689" w14:textId="7C348AB1" w:rsidR="00C87E56" w:rsidRDefault="00C87E56" w:rsidP="00C87E56">
      <w:pPr>
        <w:pStyle w:val="a4"/>
        <w:keepNext/>
        <w:rPr>
          <w:rtl/>
        </w:rPr>
      </w:pPr>
      <w:bookmarkStart w:id="527" w:name="ET_speaker_5768_46"/>
      <w:r w:rsidRPr="00C87E56">
        <w:rPr>
          <w:rStyle w:val="TagStyle"/>
          <w:rtl/>
        </w:rPr>
        <w:t xml:space="preserve"> &lt;&lt; דובר &gt;&gt; </w:t>
      </w:r>
      <w:r>
        <w:rPr>
          <w:rtl/>
        </w:rPr>
        <w:t>קרן ברק (הליכוד):</w:t>
      </w:r>
      <w:r w:rsidRPr="00C87E56">
        <w:rPr>
          <w:rStyle w:val="TagStyle"/>
          <w:rtl/>
        </w:rPr>
        <w:t xml:space="preserve"> &lt;&lt; דובר &gt;&gt;</w:t>
      </w:r>
      <w:r w:rsidR="00A44A91">
        <w:rPr>
          <w:rtl/>
        </w:rPr>
        <w:t xml:space="preserve"> </w:t>
      </w:r>
      <w:bookmarkEnd w:id="527"/>
    </w:p>
    <w:p w14:paraId="5C67F9CC" w14:textId="1BE7019F" w:rsidR="00C87E56" w:rsidRDefault="00C87E56" w:rsidP="00C87E56">
      <w:pPr>
        <w:pStyle w:val="KeepWithNext"/>
        <w:rPr>
          <w:rtl/>
          <w:lang w:eastAsia="he-IL"/>
        </w:rPr>
      </w:pPr>
    </w:p>
    <w:p w14:paraId="0835E391" w14:textId="0352A366" w:rsidR="00C87E56" w:rsidRDefault="00C87E56" w:rsidP="00C87E56">
      <w:pPr>
        <w:rPr>
          <w:rtl/>
          <w:lang w:eastAsia="he-IL"/>
        </w:rPr>
      </w:pPr>
      <w:bookmarkStart w:id="528" w:name="_ETM_Q1_645956"/>
      <w:bookmarkStart w:id="529" w:name="_ETM_Q1_646019"/>
      <w:bookmarkEnd w:id="528"/>
      <w:bookmarkEnd w:id="529"/>
      <w:r>
        <w:rPr>
          <w:rFonts w:hint="cs"/>
          <w:rtl/>
          <w:lang w:eastAsia="he-IL"/>
        </w:rPr>
        <w:t xml:space="preserve">אז </w:t>
      </w:r>
      <w:bookmarkStart w:id="530" w:name="_ETM_Q1_646645"/>
      <w:bookmarkEnd w:id="530"/>
      <w:r>
        <w:rPr>
          <w:rFonts w:hint="cs"/>
          <w:rtl/>
          <w:lang w:eastAsia="he-IL"/>
        </w:rPr>
        <w:t xml:space="preserve">יכול להיות, כי היא </w:t>
      </w:r>
      <w:bookmarkStart w:id="531" w:name="_ETM_Q1_644498"/>
      <w:bookmarkEnd w:id="531"/>
      <w:r>
        <w:rPr>
          <w:rFonts w:hint="cs"/>
          <w:rtl/>
          <w:lang w:eastAsia="he-IL"/>
        </w:rPr>
        <w:t xml:space="preserve">אומרת שמשהו שהיא העבירה היום </w:t>
      </w:r>
      <w:bookmarkStart w:id="532" w:name="_ETM_Q1_650550"/>
      <w:bookmarkEnd w:id="532"/>
      <w:r>
        <w:rPr>
          <w:rFonts w:hint="cs"/>
          <w:rtl/>
          <w:lang w:eastAsia="he-IL"/>
        </w:rPr>
        <w:t>בבוקר כבר נמצא</w:t>
      </w:r>
      <w:bookmarkStart w:id="533" w:name="_ETM_Q1_647655"/>
      <w:bookmarkEnd w:id="533"/>
      <w:r>
        <w:rPr>
          <w:rFonts w:hint="cs"/>
          <w:rtl/>
          <w:lang w:eastAsia="he-IL"/>
        </w:rPr>
        <w:t xml:space="preserve"> על סדר היום, אז זה אפשרי. </w:t>
      </w:r>
      <w:bookmarkStart w:id="534" w:name="_ETM_Q1_647046"/>
      <w:bookmarkStart w:id="535" w:name="_ETM_Q1_647434"/>
      <w:bookmarkEnd w:id="534"/>
      <w:bookmarkEnd w:id="535"/>
    </w:p>
    <w:p w14:paraId="1DC9B728" w14:textId="5E8436E5" w:rsidR="00C87E56" w:rsidRDefault="00C87E56" w:rsidP="00C87E56">
      <w:pPr>
        <w:rPr>
          <w:rtl/>
          <w:lang w:eastAsia="he-IL"/>
        </w:rPr>
      </w:pPr>
      <w:bookmarkStart w:id="536" w:name="_ETM_Q1_647553"/>
      <w:bookmarkEnd w:id="536"/>
    </w:p>
    <w:p w14:paraId="113AE655" w14:textId="1B0F33C9" w:rsidR="00C87E56" w:rsidRDefault="00C87E56" w:rsidP="00C87E56">
      <w:pPr>
        <w:pStyle w:val="a4"/>
        <w:keepNext/>
        <w:rPr>
          <w:rtl/>
        </w:rPr>
      </w:pPr>
      <w:bookmarkStart w:id="537" w:name="ET_speaker_5761_47"/>
      <w:r w:rsidRPr="00C87E56">
        <w:rPr>
          <w:rStyle w:val="TagStyle"/>
          <w:rtl/>
        </w:rPr>
        <w:t xml:space="preserve"> &lt;&lt; דובר &gt;&gt; </w:t>
      </w:r>
      <w:r>
        <w:rPr>
          <w:rtl/>
        </w:rPr>
        <w:t>עאידה תומא סלימאן (הרשימה המשותפת):</w:t>
      </w:r>
      <w:r w:rsidRPr="00C87E56">
        <w:rPr>
          <w:rStyle w:val="TagStyle"/>
          <w:rtl/>
        </w:rPr>
        <w:t xml:space="preserve"> &lt;&lt; דובר &gt;&gt;</w:t>
      </w:r>
      <w:r w:rsidR="00A44A91">
        <w:rPr>
          <w:rtl/>
        </w:rPr>
        <w:t xml:space="preserve"> </w:t>
      </w:r>
      <w:bookmarkEnd w:id="537"/>
    </w:p>
    <w:p w14:paraId="753F6B56" w14:textId="1D05B290" w:rsidR="00C87E56" w:rsidRDefault="00C87E56" w:rsidP="00C87E56">
      <w:pPr>
        <w:pStyle w:val="KeepWithNext"/>
        <w:rPr>
          <w:rtl/>
          <w:lang w:eastAsia="he-IL"/>
        </w:rPr>
      </w:pPr>
    </w:p>
    <w:p w14:paraId="7E9FFC93" w14:textId="26076F28" w:rsidR="00C87E56" w:rsidRDefault="00C87E56" w:rsidP="00C87E56">
      <w:pPr>
        <w:rPr>
          <w:rtl/>
          <w:lang w:eastAsia="he-IL"/>
        </w:rPr>
      </w:pPr>
      <w:bookmarkStart w:id="538" w:name="_ETM_Q1_650176"/>
      <w:bookmarkStart w:id="539" w:name="_ETM_Q1_650250"/>
      <w:bookmarkEnd w:id="538"/>
      <w:bookmarkEnd w:id="539"/>
      <w:r>
        <w:rPr>
          <w:rFonts w:hint="cs"/>
          <w:rtl/>
          <w:lang w:eastAsia="he-IL"/>
        </w:rPr>
        <w:t xml:space="preserve">כן, </w:t>
      </w:r>
      <w:bookmarkStart w:id="540" w:name="_ETM_Q1_651041"/>
      <w:bookmarkEnd w:id="540"/>
      <w:r>
        <w:rPr>
          <w:rFonts w:hint="cs"/>
          <w:rtl/>
          <w:lang w:eastAsia="he-IL"/>
        </w:rPr>
        <w:t xml:space="preserve">העברתי היום. </w:t>
      </w:r>
      <w:bookmarkStart w:id="541" w:name="_ETM_Q1_649109"/>
      <w:bookmarkStart w:id="542" w:name="_ETM_Q1_649477"/>
      <w:bookmarkEnd w:id="541"/>
      <w:bookmarkEnd w:id="542"/>
    </w:p>
    <w:p w14:paraId="2F7B27EA" w14:textId="22B70357" w:rsidR="00C87E56" w:rsidRDefault="00C87E56" w:rsidP="00C87E56">
      <w:pPr>
        <w:rPr>
          <w:rtl/>
          <w:lang w:eastAsia="he-IL"/>
        </w:rPr>
      </w:pPr>
      <w:bookmarkStart w:id="543" w:name="_ETM_Q1_649665"/>
      <w:bookmarkStart w:id="544" w:name="_ETM_Q1_650602"/>
      <w:bookmarkEnd w:id="543"/>
      <w:bookmarkEnd w:id="544"/>
    </w:p>
    <w:p w14:paraId="6207F772" w14:textId="5C1F2FE6" w:rsidR="00C87E56" w:rsidRDefault="00C87E56" w:rsidP="00C87E56">
      <w:pPr>
        <w:pStyle w:val="a4"/>
        <w:keepNext/>
        <w:rPr>
          <w:rtl/>
        </w:rPr>
      </w:pPr>
      <w:bookmarkStart w:id="545" w:name="ET_speaker_5768_48"/>
      <w:r w:rsidRPr="00C87E56">
        <w:rPr>
          <w:rStyle w:val="TagStyle"/>
          <w:rtl/>
        </w:rPr>
        <w:lastRenderedPageBreak/>
        <w:t xml:space="preserve"> &lt;&lt; דובר &gt;&gt; </w:t>
      </w:r>
      <w:r>
        <w:rPr>
          <w:rtl/>
        </w:rPr>
        <w:t>קרן ברק (הליכוד):</w:t>
      </w:r>
      <w:r w:rsidRPr="00C87E56">
        <w:rPr>
          <w:rStyle w:val="TagStyle"/>
          <w:rtl/>
        </w:rPr>
        <w:t xml:space="preserve"> &lt;&lt; דובר &gt;&gt;</w:t>
      </w:r>
      <w:r w:rsidR="00A44A91">
        <w:rPr>
          <w:rtl/>
        </w:rPr>
        <w:t xml:space="preserve"> </w:t>
      </w:r>
      <w:bookmarkEnd w:id="545"/>
    </w:p>
    <w:p w14:paraId="28C55B53" w14:textId="364D5159" w:rsidR="00C87E56" w:rsidRDefault="00C87E56" w:rsidP="00C87E56">
      <w:pPr>
        <w:pStyle w:val="KeepWithNext"/>
        <w:rPr>
          <w:rtl/>
          <w:lang w:eastAsia="he-IL"/>
        </w:rPr>
      </w:pPr>
    </w:p>
    <w:p w14:paraId="4F36A723" w14:textId="610247FF" w:rsidR="00C87E56" w:rsidRDefault="00C87E56" w:rsidP="00C87E56">
      <w:pPr>
        <w:rPr>
          <w:rtl/>
          <w:lang w:eastAsia="he-IL"/>
        </w:rPr>
      </w:pPr>
      <w:bookmarkStart w:id="546" w:name="_ETM_Q1_651420"/>
      <w:bookmarkStart w:id="547" w:name="_ETM_Q1_651488"/>
      <w:bookmarkEnd w:id="546"/>
      <w:bookmarkEnd w:id="547"/>
      <w:r>
        <w:rPr>
          <w:rFonts w:hint="cs"/>
          <w:rtl/>
          <w:lang w:eastAsia="he-IL"/>
        </w:rPr>
        <w:t>וזה גם מוכן</w:t>
      </w:r>
      <w:r w:rsidR="00374EE2">
        <w:rPr>
          <w:rFonts w:hint="cs"/>
          <w:rtl/>
          <w:lang w:eastAsia="he-IL"/>
        </w:rPr>
        <w:t>,</w:t>
      </w:r>
      <w:r>
        <w:rPr>
          <w:rFonts w:hint="cs"/>
          <w:rtl/>
          <w:lang w:eastAsia="he-IL"/>
        </w:rPr>
        <w:t xml:space="preserve"> ויש </w:t>
      </w:r>
      <w:r w:rsidR="00A1553F">
        <w:rPr>
          <w:rFonts w:hint="cs"/>
          <w:rtl/>
          <w:lang w:eastAsia="he-IL"/>
        </w:rPr>
        <w:t xml:space="preserve">רק </w:t>
      </w:r>
      <w:r>
        <w:rPr>
          <w:rFonts w:hint="cs"/>
          <w:rtl/>
          <w:lang w:eastAsia="he-IL"/>
        </w:rPr>
        <w:t xml:space="preserve">הערה יחידה </w:t>
      </w:r>
      <w:r w:rsidR="00A1553F">
        <w:rPr>
          <w:rFonts w:hint="cs"/>
          <w:rtl/>
          <w:lang w:eastAsia="he-IL"/>
        </w:rPr>
        <w:t>ש</w:t>
      </w:r>
      <w:r>
        <w:rPr>
          <w:rFonts w:hint="cs"/>
          <w:rtl/>
          <w:lang w:eastAsia="he-IL"/>
        </w:rPr>
        <w:t>היא על הגיל</w:t>
      </w:r>
      <w:bookmarkStart w:id="548" w:name="_ETM_Q1_660949"/>
      <w:bookmarkStart w:id="549" w:name="_ETM_Q1_656144"/>
      <w:bookmarkEnd w:id="548"/>
      <w:bookmarkEnd w:id="549"/>
      <w:r>
        <w:rPr>
          <w:rFonts w:hint="cs"/>
          <w:rtl/>
          <w:lang w:eastAsia="he-IL"/>
        </w:rPr>
        <w:t xml:space="preserve">, אני חושבת ש </w:t>
      </w:r>
      <w:bookmarkStart w:id="550" w:name="_ETM_Q1_655287"/>
      <w:bookmarkEnd w:id="550"/>
      <w:r>
        <w:rPr>
          <w:rFonts w:hint="cs"/>
          <w:rtl/>
          <w:lang w:eastAsia="he-IL"/>
        </w:rPr>
        <w:t xml:space="preserve">- - - </w:t>
      </w:r>
      <w:bookmarkStart w:id="551" w:name="_ETM_Q1_656176"/>
      <w:bookmarkEnd w:id="551"/>
    </w:p>
    <w:p w14:paraId="43C8A57E" w14:textId="0381A75F" w:rsidR="00C87E56" w:rsidRDefault="00C87E56" w:rsidP="00C87E56">
      <w:pPr>
        <w:rPr>
          <w:rtl/>
          <w:lang w:eastAsia="he-IL"/>
        </w:rPr>
      </w:pPr>
      <w:bookmarkStart w:id="552" w:name="_ETM_Q1_656472"/>
      <w:bookmarkStart w:id="553" w:name="_ETM_Q1_656608"/>
      <w:bookmarkEnd w:id="552"/>
      <w:bookmarkEnd w:id="553"/>
    </w:p>
    <w:p w14:paraId="1FFE9DC3" w14:textId="6E50138A" w:rsidR="00C87E56" w:rsidRDefault="00C87E56" w:rsidP="00C87E56">
      <w:pPr>
        <w:pStyle w:val="af6"/>
        <w:keepNext/>
        <w:rPr>
          <w:rtl/>
        </w:rPr>
      </w:pPr>
      <w:bookmarkStart w:id="554" w:name="ET_yor_6156_49"/>
      <w:r w:rsidRPr="00C87E56">
        <w:rPr>
          <w:rStyle w:val="TagStyle"/>
          <w:rtl/>
        </w:rPr>
        <w:t xml:space="preserve"> &lt;&lt; יור &gt;&gt; </w:t>
      </w:r>
      <w:r>
        <w:rPr>
          <w:rtl/>
        </w:rPr>
        <w:t>היו"ר גלעד קריב:</w:t>
      </w:r>
      <w:r w:rsidRPr="00C87E56">
        <w:rPr>
          <w:rStyle w:val="TagStyle"/>
          <w:rtl/>
        </w:rPr>
        <w:t xml:space="preserve"> &lt;&lt; יור &gt;&gt;</w:t>
      </w:r>
      <w:r w:rsidR="00A44A91">
        <w:rPr>
          <w:rtl/>
        </w:rPr>
        <w:t xml:space="preserve"> </w:t>
      </w:r>
      <w:bookmarkEnd w:id="554"/>
    </w:p>
    <w:p w14:paraId="3499F042" w14:textId="10A2E188" w:rsidR="00C87E56" w:rsidRDefault="00C87E56" w:rsidP="00C87E56">
      <w:pPr>
        <w:pStyle w:val="KeepWithNext"/>
        <w:rPr>
          <w:rtl/>
          <w:lang w:eastAsia="he-IL"/>
        </w:rPr>
      </w:pPr>
    </w:p>
    <w:p w14:paraId="53B2D1CE" w14:textId="4A839DC3" w:rsidR="00C87E56" w:rsidRDefault="00C87E56" w:rsidP="00C87E56">
      <w:pPr>
        <w:rPr>
          <w:rtl/>
          <w:lang w:eastAsia="he-IL"/>
        </w:rPr>
      </w:pPr>
      <w:bookmarkStart w:id="555" w:name="_ETM_Q1_657934"/>
      <w:bookmarkEnd w:id="555"/>
      <w:r>
        <w:rPr>
          <w:rFonts w:hint="cs"/>
          <w:rtl/>
          <w:lang w:eastAsia="he-IL"/>
        </w:rPr>
        <w:t xml:space="preserve">מכיוון שיש </w:t>
      </w:r>
      <w:bookmarkStart w:id="556" w:name="_ETM_Q1_657211"/>
      <w:bookmarkEnd w:id="556"/>
      <w:r>
        <w:rPr>
          <w:rFonts w:hint="cs"/>
          <w:rtl/>
          <w:lang w:eastAsia="he-IL"/>
        </w:rPr>
        <w:t>פה</w:t>
      </w:r>
      <w:bookmarkStart w:id="557" w:name="_ETM_Q1_661495"/>
      <w:bookmarkEnd w:id="557"/>
      <w:r>
        <w:rPr>
          <w:rFonts w:hint="cs"/>
          <w:rtl/>
          <w:lang w:eastAsia="he-IL"/>
        </w:rPr>
        <w:t xml:space="preserve"> הסכמה </w:t>
      </w:r>
      <w:bookmarkStart w:id="558" w:name="_ETM_Q1_658052"/>
      <w:bookmarkEnd w:id="558"/>
      <w:r>
        <w:rPr>
          <w:rFonts w:hint="cs"/>
          <w:rtl/>
          <w:lang w:eastAsia="he-IL"/>
        </w:rPr>
        <w:t xml:space="preserve">של כל </w:t>
      </w:r>
      <w:bookmarkStart w:id="559" w:name="_ETM_Q1_657477"/>
      <w:bookmarkStart w:id="560" w:name="_ETM_Q1_655124"/>
      <w:bookmarkEnd w:id="559"/>
      <w:bookmarkEnd w:id="560"/>
      <w:r>
        <w:rPr>
          <w:rFonts w:hint="cs"/>
          <w:rtl/>
          <w:lang w:eastAsia="he-IL"/>
        </w:rPr>
        <w:t xml:space="preserve">הצדדים - - - </w:t>
      </w:r>
    </w:p>
    <w:p w14:paraId="0AE13C93" w14:textId="7DDD7F3B" w:rsidR="00C87E56" w:rsidRDefault="00C87E56" w:rsidP="00C87E56">
      <w:pPr>
        <w:rPr>
          <w:rtl/>
          <w:lang w:eastAsia="he-IL"/>
        </w:rPr>
      </w:pPr>
      <w:bookmarkStart w:id="561" w:name="_ETM_Q1_660470"/>
      <w:bookmarkStart w:id="562" w:name="_ETM_Q1_660599"/>
      <w:bookmarkStart w:id="563" w:name="_ETM_Q1_663102"/>
      <w:bookmarkEnd w:id="561"/>
      <w:bookmarkEnd w:id="562"/>
      <w:bookmarkEnd w:id="563"/>
    </w:p>
    <w:p w14:paraId="3567049A" w14:textId="5C4C8A5E" w:rsidR="00C87E56" w:rsidRDefault="00C87E56" w:rsidP="00C87E56">
      <w:pPr>
        <w:pStyle w:val="a4"/>
        <w:keepNext/>
        <w:rPr>
          <w:rtl/>
        </w:rPr>
      </w:pPr>
      <w:bookmarkStart w:id="564" w:name="ET_speaker_5761_50"/>
      <w:r w:rsidRPr="00C87E56">
        <w:rPr>
          <w:rStyle w:val="TagStyle"/>
          <w:rtl/>
        </w:rPr>
        <w:t xml:space="preserve"> &lt;&lt; דובר &gt;&gt; </w:t>
      </w:r>
      <w:r>
        <w:rPr>
          <w:rtl/>
        </w:rPr>
        <w:t>עאידה תומא סלימאן (הרשימה המשותפת):</w:t>
      </w:r>
      <w:r w:rsidRPr="00C87E56">
        <w:rPr>
          <w:rStyle w:val="TagStyle"/>
          <w:rtl/>
        </w:rPr>
        <w:t xml:space="preserve"> &lt;&lt; דובר &gt;&gt;</w:t>
      </w:r>
      <w:r w:rsidR="00A44A91">
        <w:rPr>
          <w:rtl/>
        </w:rPr>
        <w:t xml:space="preserve"> </w:t>
      </w:r>
      <w:bookmarkEnd w:id="564"/>
    </w:p>
    <w:p w14:paraId="11A9B980" w14:textId="373E0E96" w:rsidR="00C87E56" w:rsidRDefault="00C87E56" w:rsidP="00C87E56">
      <w:pPr>
        <w:pStyle w:val="KeepWithNext"/>
        <w:rPr>
          <w:rtl/>
          <w:lang w:eastAsia="he-IL"/>
        </w:rPr>
      </w:pPr>
    </w:p>
    <w:p w14:paraId="62C254FA" w14:textId="6C0808BD" w:rsidR="00C87E56" w:rsidRDefault="00C87E56" w:rsidP="00C87E56">
      <w:pPr>
        <w:rPr>
          <w:rtl/>
          <w:lang w:eastAsia="he-IL"/>
        </w:rPr>
      </w:pPr>
      <w:bookmarkStart w:id="565" w:name="_ETM_Q1_664177"/>
      <w:bookmarkEnd w:id="565"/>
      <w:r>
        <w:rPr>
          <w:rFonts w:hint="cs"/>
          <w:rtl/>
          <w:lang w:eastAsia="he-IL"/>
        </w:rPr>
        <w:t>ב</w:t>
      </w:r>
      <w:bookmarkStart w:id="566" w:name="_ETM_Q1_664287"/>
      <w:bookmarkEnd w:id="566"/>
      <w:r>
        <w:rPr>
          <w:rFonts w:hint="cs"/>
          <w:rtl/>
          <w:lang w:eastAsia="he-IL"/>
        </w:rPr>
        <w:t>ו</w:t>
      </w:r>
      <w:bookmarkStart w:id="567" w:name="_ETM_Q1_659344"/>
      <w:bookmarkEnd w:id="567"/>
      <w:r>
        <w:rPr>
          <w:rFonts w:hint="cs"/>
          <w:rtl/>
          <w:lang w:eastAsia="he-IL"/>
        </w:rPr>
        <w:t>אי נעביר</w:t>
      </w:r>
      <w:bookmarkStart w:id="568" w:name="_ETM_Q1_660543"/>
      <w:bookmarkEnd w:id="568"/>
      <w:r>
        <w:rPr>
          <w:rFonts w:hint="cs"/>
          <w:rtl/>
          <w:lang w:eastAsia="he-IL"/>
        </w:rPr>
        <w:t xml:space="preserve"> את זה, ונדבר על זה בהצעה </w:t>
      </w:r>
      <w:bookmarkStart w:id="569" w:name="_ETM_Q1_660968"/>
      <w:bookmarkEnd w:id="569"/>
      <w:r>
        <w:rPr>
          <w:rFonts w:hint="cs"/>
          <w:rtl/>
          <w:lang w:eastAsia="he-IL"/>
        </w:rPr>
        <w:t xml:space="preserve">לקריאה שנייה ושלישית. </w:t>
      </w:r>
      <w:bookmarkStart w:id="570" w:name="_ETM_Q1_661620"/>
      <w:bookmarkEnd w:id="570"/>
    </w:p>
    <w:p w14:paraId="693C23D5" w14:textId="4337A1E8" w:rsidR="00C87E56" w:rsidRDefault="00C87E56" w:rsidP="00C87E56">
      <w:pPr>
        <w:rPr>
          <w:rtl/>
          <w:lang w:eastAsia="he-IL"/>
        </w:rPr>
      </w:pPr>
      <w:bookmarkStart w:id="571" w:name="_ETM_Q1_661991"/>
      <w:bookmarkStart w:id="572" w:name="_ETM_Q1_662134"/>
      <w:bookmarkStart w:id="573" w:name="_ETM_Q1_662839"/>
      <w:bookmarkEnd w:id="571"/>
      <w:bookmarkEnd w:id="572"/>
      <w:bookmarkEnd w:id="573"/>
    </w:p>
    <w:p w14:paraId="484B20F7" w14:textId="64AEFA3A" w:rsidR="00C87E56" w:rsidRDefault="00C87E56" w:rsidP="00C87E56">
      <w:pPr>
        <w:pStyle w:val="a4"/>
        <w:keepNext/>
        <w:rPr>
          <w:rtl/>
        </w:rPr>
      </w:pPr>
      <w:bookmarkStart w:id="574" w:name="ET_speaker_5768_51"/>
      <w:r w:rsidRPr="00C87E56">
        <w:rPr>
          <w:rStyle w:val="TagStyle"/>
          <w:rtl/>
        </w:rPr>
        <w:t xml:space="preserve"> &lt;&lt; דובר &gt;&gt; </w:t>
      </w:r>
      <w:r>
        <w:rPr>
          <w:rtl/>
        </w:rPr>
        <w:t>קרן ברק (הליכוד):</w:t>
      </w:r>
      <w:r w:rsidRPr="00C87E56">
        <w:rPr>
          <w:rStyle w:val="TagStyle"/>
          <w:rtl/>
        </w:rPr>
        <w:t xml:space="preserve"> &lt;&lt; דובר &gt;&gt;</w:t>
      </w:r>
      <w:r w:rsidR="00A44A91">
        <w:rPr>
          <w:rtl/>
        </w:rPr>
        <w:t xml:space="preserve"> </w:t>
      </w:r>
      <w:bookmarkEnd w:id="574"/>
    </w:p>
    <w:p w14:paraId="793ECDB4" w14:textId="7966767C" w:rsidR="00C87E56" w:rsidRDefault="00C87E56" w:rsidP="00C87E56">
      <w:pPr>
        <w:pStyle w:val="KeepWithNext"/>
        <w:rPr>
          <w:rtl/>
          <w:lang w:eastAsia="he-IL"/>
        </w:rPr>
      </w:pPr>
    </w:p>
    <w:p w14:paraId="6ADC7C3D" w14:textId="72897CDE" w:rsidR="00C87E56" w:rsidRDefault="00C87E56" w:rsidP="00C87E56">
      <w:pPr>
        <w:rPr>
          <w:rtl/>
          <w:lang w:eastAsia="he-IL"/>
        </w:rPr>
      </w:pPr>
      <w:bookmarkStart w:id="575" w:name="_ETM_Q1_664114"/>
      <w:bookmarkStart w:id="576" w:name="_ETM_Q1_664221"/>
      <w:bookmarkEnd w:id="575"/>
      <w:bookmarkEnd w:id="576"/>
      <w:r>
        <w:rPr>
          <w:rFonts w:hint="cs"/>
          <w:rtl/>
          <w:lang w:eastAsia="he-IL"/>
        </w:rPr>
        <w:t>בסדר</w:t>
      </w:r>
      <w:bookmarkStart w:id="577" w:name="_ETM_Q1_661291"/>
      <w:bookmarkEnd w:id="577"/>
      <w:r>
        <w:rPr>
          <w:rFonts w:hint="cs"/>
          <w:rtl/>
          <w:lang w:eastAsia="he-IL"/>
        </w:rPr>
        <w:t xml:space="preserve">, </w:t>
      </w:r>
      <w:bookmarkStart w:id="578" w:name="_ETM_Q1_659837"/>
      <w:bookmarkEnd w:id="578"/>
      <w:r>
        <w:rPr>
          <w:rFonts w:hint="cs"/>
          <w:rtl/>
          <w:lang w:eastAsia="he-IL"/>
        </w:rPr>
        <w:t>נעביר את זה</w:t>
      </w:r>
      <w:bookmarkStart w:id="579" w:name="_ETM_Q1_661361"/>
      <w:bookmarkEnd w:id="579"/>
      <w:r>
        <w:rPr>
          <w:rFonts w:hint="cs"/>
          <w:rtl/>
          <w:lang w:eastAsia="he-IL"/>
        </w:rPr>
        <w:t>, בסדר, שנייה ושלישית.</w:t>
      </w:r>
      <w:bookmarkStart w:id="580" w:name="_ETM_Q1_665542"/>
      <w:bookmarkEnd w:id="580"/>
      <w:r>
        <w:rPr>
          <w:rFonts w:hint="cs"/>
          <w:rtl/>
          <w:lang w:eastAsia="he-IL"/>
        </w:rPr>
        <w:t xml:space="preserve"> </w:t>
      </w:r>
      <w:bookmarkStart w:id="581" w:name="_ETM_Q1_660313"/>
      <w:bookmarkEnd w:id="581"/>
    </w:p>
    <w:p w14:paraId="14CA12E5" w14:textId="27438F0B" w:rsidR="00C87E56" w:rsidRDefault="00C87E56" w:rsidP="00C87E56">
      <w:pPr>
        <w:rPr>
          <w:rtl/>
          <w:lang w:eastAsia="he-IL"/>
        </w:rPr>
      </w:pPr>
      <w:bookmarkStart w:id="582" w:name="_ETM_Q1_662887"/>
      <w:bookmarkStart w:id="583" w:name="_ETM_Q1_662983"/>
      <w:bookmarkStart w:id="584" w:name="_ETM_Q1_659561"/>
      <w:bookmarkEnd w:id="582"/>
      <w:bookmarkEnd w:id="583"/>
      <w:bookmarkEnd w:id="584"/>
    </w:p>
    <w:p w14:paraId="37314FE8" w14:textId="66D4E3EB" w:rsidR="00C87E56" w:rsidRDefault="00C87E56" w:rsidP="00C87E56">
      <w:pPr>
        <w:pStyle w:val="af6"/>
        <w:keepNext/>
        <w:rPr>
          <w:rtl/>
        </w:rPr>
      </w:pPr>
      <w:bookmarkStart w:id="585" w:name="_ETM_Q1_664317"/>
      <w:bookmarkStart w:id="586" w:name="_ETM_Q1_664392"/>
      <w:bookmarkStart w:id="587" w:name="ET_yor_6156_53"/>
      <w:bookmarkEnd w:id="585"/>
      <w:bookmarkEnd w:id="586"/>
      <w:r w:rsidRPr="00C87E56">
        <w:rPr>
          <w:rStyle w:val="TagStyle"/>
          <w:rtl/>
        </w:rPr>
        <w:t xml:space="preserve"> &lt;&lt; יור &gt;&gt; </w:t>
      </w:r>
      <w:r>
        <w:rPr>
          <w:rtl/>
        </w:rPr>
        <w:t>היו"ר גלעד קריב:</w:t>
      </w:r>
      <w:r w:rsidRPr="00C87E56">
        <w:rPr>
          <w:rStyle w:val="TagStyle"/>
          <w:rtl/>
        </w:rPr>
        <w:t xml:space="preserve"> &lt;&lt; יור &gt;&gt;</w:t>
      </w:r>
      <w:r w:rsidR="00A44A91">
        <w:rPr>
          <w:rtl/>
        </w:rPr>
        <w:t xml:space="preserve"> </w:t>
      </w:r>
      <w:bookmarkEnd w:id="587"/>
    </w:p>
    <w:p w14:paraId="38376355" w14:textId="3FEA967C" w:rsidR="00C87E56" w:rsidRDefault="00C87E56" w:rsidP="00C87E56">
      <w:pPr>
        <w:pStyle w:val="KeepWithNext"/>
        <w:rPr>
          <w:rtl/>
          <w:lang w:eastAsia="he-IL"/>
        </w:rPr>
      </w:pPr>
    </w:p>
    <w:p w14:paraId="03F54CBC" w14:textId="77777777" w:rsidR="00C87E56" w:rsidRDefault="00C87E56" w:rsidP="00C87E56">
      <w:pPr>
        <w:rPr>
          <w:rtl/>
          <w:lang w:eastAsia="he-IL"/>
        </w:rPr>
      </w:pPr>
      <w:bookmarkStart w:id="588" w:name="_ETM_Q1_665459"/>
      <w:bookmarkStart w:id="589" w:name="_ETM_Q1_660940"/>
      <w:bookmarkEnd w:id="588"/>
      <w:bookmarkEnd w:id="589"/>
      <w:r>
        <w:rPr>
          <w:rFonts w:hint="cs"/>
          <w:rtl/>
          <w:lang w:eastAsia="he-IL"/>
        </w:rPr>
        <w:t xml:space="preserve">שינויים יהיו בין קריאה </w:t>
      </w:r>
      <w:bookmarkStart w:id="590" w:name="_ETM_Q1_661768"/>
      <w:bookmarkStart w:id="591" w:name="_ETM_Q1_660563"/>
      <w:bookmarkEnd w:id="590"/>
      <w:bookmarkEnd w:id="591"/>
      <w:r>
        <w:rPr>
          <w:rFonts w:hint="cs"/>
          <w:rtl/>
          <w:lang w:eastAsia="he-IL"/>
        </w:rPr>
        <w:t>שנייה ושלישית,</w:t>
      </w:r>
      <w:bookmarkStart w:id="592" w:name="_ETM_Q1_663226"/>
      <w:bookmarkEnd w:id="592"/>
      <w:r>
        <w:rPr>
          <w:rFonts w:hint="cs"/>
          <w:rtl/>
          <w:lang w:eastAsia="he-IL"/>
        </w:rPr>
        <w:t xml:space="preserve"> אחרי החלת </w:t>
      </w:r>
      <w:bookmarkStart w:id="593" w:name="_ETM_Q1_663178"/>
      <w:bookmarkEnd w:id="593"/>
      <w:r>
        <w:rPr>
          <w:rFonts w:hint="cs"/>
          <w:rtl/>
          <w:lang w:eastAsia="he-IL"/>
        </w:rPr>
        <w:t xml:space="preserve">דין רציפות. </w:t>
      </w:r>
      <w:bookmarkStart w:id="594" w:name="_ETM_Q1_660983"/>
      <w:bookmarkStart w:id="595" w:name="_ETM_Q1_664744"/>
      <w:bookmarkStart w:id="596" w:name="_ETM_Q1_660055"/>
      <w:bookmarkStart w:id="597" w:name="_ETM_Q1_668403"/>
      <w:bookmarkEnd w:id="594"/>
      <w:bookmarkEnd w:id="595"/>
      <w:bookmarkEnd w:id="596"/>
    </w:p>
    <w:p w14:paraId="21F01891" w14:textId="12EB3A4F" w:rsidR="00C87E56" w:rsidRDefault="00C87E56" w:rsidP="00C87E56">
      <w:pPr>
        <w:rPr>
          <w:rtl/>
          <w:lang w:eastAsia="he-IL"/>
        </w:rPr>
      </w:pPr>
      <w:bookmarkStart w:id="598" w:name="_ETM_Q1_660390"/>
      <w:bookmarkStart w:id="599" w:name="_ETM_Q1_660454"/>
      <w:bookmarkStart w:id="600" w:name="_ETM_Q1_662974"/>
      <w:bookmarkEnd w:id="598"/>
      <w:bookmarkEnd w:id="599"/>
      <w:bookmarkEnd w:id="600"/>
    </w:p>
    <w:p w14:paraId="6528B50D" w14:textId="65BCBB0B" w:rsidR="00C87E56" w:rsidRDefault="00C87E56" w:rsidP="00C87E56">
      <w:pPr>
        <w:pStyle w:val="a4"/>
        <w:keepNext/>
        <w:rPr>
          <w:rtl/>
        </w:rPr>
      </w:pPr>
      <w:bookmarkStart w:id="601" w:name="ET_speaker_5768_54"/>
      <w:r w:rsidRPr="00C87E56">
        <w:rPr>
          <w:rStyle w:val="TagStyle"/>
          <w:rtl/>
        </w:rPr>
        <w:t xml:space="preserve"> &lt;&lt; דובר &gt;&gt; </w:t>
      </w:r>
      <w:r>
        <w:rPr>
          <w:rtl/>
        </w:rPr>
        <w:t>קרן ברק (הליכוד):</w:t>
      </w:r>
      <w:r w:rsidRPr="00C87E56">
        <w:rPr>
          <w:rStyle w:val="TagStyle"/>
          <w:rtl/>
        </w:rPr>
        <w:t xml:space="preserve"> &lt;&lt; דובר &gt;&gt;</w:t>
      </w:r>
      <w:r w:rsidR="00A44A91">
        <w:rPr>
          <w:rtl/>
        </w:rPr>
        <w:t xml:space="preserve"> </w:t>
      </w:r>
      <w:bookmarkEnd w:id="601"/>
    </w:p>
    <w:p w14:paraId="14021CE5" w14:textId="301B2D12" w:rsidR="00C87E56" w:rsidRDefault="00C87E56" w:rsidP="00C87E56">
      <w:pPr>
        <w:pStyle w:val="KeepWithNext"/>
        <w:rPr>
          <w:rtl/>
          <w:lang w:eastAsia="he-IL"/>
        </w:rPr>
      </w:pPr>
    </w:p>
    <w:p w14:paraId="259BEE63" w14:textId="3CAD396E" w:rsidR="00C87E56" w:rsidRDefault="00C87E56" w:rsidP="00C87E56">
      <w:pPr>
        <w:rPr>
          <w:rtl/>
          <w:lang w:eastAsia="he-IL"/>
        </w:rPr>
      </w:pPr>
      <w:bookmarkStart w:id="602" w:name="_ETM_Q1_663583"/>
      <w:bookmarkStart w:id="603" w:name="_ETM_Q1_663626"/>
      <w:bookmarkStart w:id="604" w:name="_ETM_Q1_661698"/>
      <w:bookmarkEnd w:id="602"/>
      <w:bookmarkEnd w:id="603"/>
      <w:bookmarkEnd w:id="604"/>
      <w:r>
        <w:rPr>
          <w:rFonts w:hint="cs"/>
          <w:rtl/>
          <w:lang w:eastAsia="he-IL"/>
        </w:rPr>
        <w:t xml:space="preserve">סבבה, </w:t>
      </w:r>
      <w:bookmarkStart w:id="605" w:name="_ETM_Q1_665742"/>
      <w:bookmarkStart w:id="606" w:name="_ETM_Q1_661024"/>
      <w:bookmarkEnd w:id="605"/>
      <w:bookmarkEnd w:id="606"/>
      <w:r>
        <w:rPr>
          <w:rFonts w:hint="cs"/>
          <w:rtl/>
          <w:lang w:eastAsia="he-IL"/>
        </w:rPr>
        <w:t xml:space="preserve">יאללה, בקריאה </w:t>
      </w:r>
      <w:bookmarkStart w:id="607" w:name="_ETM_Q1_661881"/>
      <w:bookmarkEnd w:id="607"/>
      <w:r>
        <w:rPr>
          <w:rFonts w:hint="cs"/>
          <w:rtl/>
          <w:lang w:eastAsia="he-IL"/>
        </w:rPr>
        <w:t xml:space="preserve">השנייה </w:t>
      </w:r>
      <w:bookmarkStart w:id="608" w:name="_ETM_Q1_662914"/>
      <w:bookmarkEnd w:id="608"/>
      <w:r>
        <w:rPr>
          <w:rFonts w:hint="cs"/>
          <w:rtl/>
          <w:lang w:eastAsia="he-IL"/>
        </w:rPr>
        <w:t>והשלישית.</w:t>
      </w:r>
      <w:bookmarkEnd w:id="597"/>
    </w:p>
    <w:p w14:paraId="5C810627" w14:textId="77777777" w:rsidR="00552B8D" w:rsidRDefault="00552B8D" w:rsidP="00C87E56">
      <w:pPr>
        <w:rPr>
          <w:rtl/>
          <w:lang w:eastAsia="he-IL"/>
        </w:rPr>
      </w:pPr>
      <w:bookmarkStart w:id="609" w:name="_ETM_Q1_661298"/>
      <w:bookmarkStart w:id="610" w:name="_ETM_Q1_661373"/>
      <w:bookmarkEnd w:id="609"/>
      <w:bookmarkEnd w:id="610"/>
    </w:p>
    <w:p w14:paraId="30DCC233" w14:textId="5579F788" w:rsidR="00552B8D" w:rsidRDefault="00552B8D" w:rsidP="00552B8D">
      <w:pPr>
        <w:pStyle w:val="a4"/>
        <w:keepNext/>
        <w:rPr>
          <w:rtl/>
        </w:rPr>
      </w:pPr>
      <w:bookmarkStart w:id="611" w:name="_ETM_Q1_665918"/>
      <w:bookmarkStart w:id="612" w:name="_ETM_Q1_666000"/>
      <w:bookmarkStart w:id="613" w:name="_ETM_Q1_662323"/>
      <w:bookmarkStart w:id="614" w:name="ET_speaker_5761_52"/>
      <w:bookmarkStart w:id="615" w:name="_ETM_Q1_659435"/>
      <w:bookmarkStart w:id="616" w:name="_ETM_Q1_654772"/>
      <w:bookmarkEnd w:id="611"/>
      <w:bookmarkEnd w:id="612"/>
      <w:bookmarkEnd w:id="613"/>
      <w:r w:rsidRPr="00C87E56">
        <w:rPr>
          <w:rStyle w:val="TagStyle"/>
          <w:rtl/>
        </w:rPr>
        <w:t xml:space="preserve">&lt;&lt; דובר &gt;&gt; </w:t>
      </w:r>
      <w:r>
        <w:rPr>
          <w:rtl/>
        </w:rPr>
        <w:t>עאידה תומא סלימאן (הרשימה המשותפת):</w:t>
      </w:r>
      <w:r w:rsidRPr="00C87E56">
        <w:rPr>
          <w:rStyle w:val="TagStyle"/>
          <w:rtl/>
        </w:rPr>
        <w:t xml:space="preserve"> &lt;&lt; דובר &gt;&gt;</w:t>
      </w:r>
      <w:r w:rsidR="00A44A91">
        <w:rPr>
          <w:rtl/>
        </w:rPr>
        <w:t xml:space="preserve"> </w:t>
      </w:r>
      <w:bookmarkEnd w:id="614"/>
    </w:p>
    <w:p w14:paraId="2012DB12" w14:textId="77777777" w:rsidR="00552B8D" w:rsidRDefault="00552B8D" w:rsidP="00552B8D">
      <w:pPr>
        <w:pStyle w:val="KeepWithNext"/>
        <w:rPr>
          <w:rtl/>
          <w:lang w:eastAsia="he-IL"/>
        </w:rPr>
      </w:pPr>
    </w:p>
    <w:p w14:paraId="0E6B1264" w14:textId="5CD5F429" w:rsidR="00552B8D" w:rsidRDefault="00552B8D" w:rsidP="00552B8D">
      <w:pPr>
        <w:rPr>
          <w:rtl/>
          <w:lang w:eastAsia="he-IL"/>
        </w:rPr>
      </w:pPr>
      <w:bookmarkStart w:id="617" w:name="_ETM_Q1_666033"/>
      <w:bookmarkStart w:id="618" w:name="_ETM_Q1_666078"/>
      <w:bookmarkEnd w:id="617"/>
      <w:bookmarkEnd w:id="618"/>
      <w:r>
        <w:rPr>
          <w:rFonts w:hint="cs"/>
          <w:rtl/>
          <w:lang w:eastAsia="he-IL"/>
        </w:rPr>
        <w:t xml:space="preserve">שינויים בשנייה ושלישית. </w:t>
      </w:r>
      <w:bookmarkStart w:id="619" w:name="_ETM_Q1_664716"/>
      <w:bookmarkStart w:id="620" w:name="_ETM_Q1_668816"/>
      <w:bookmarkStart w:id="621" w:name="_ETM_Q1_664713"/>
      <w:bookmarkStart w:id="622" w:name="_ETM_Q1_661541"/>
      <w:bookmarkEnd w:id="619"/>
      <w:bookmarkEnd w:id="620"/>
      <w:bookmarkEnd w:id="621"/>
      <w:bookmarkEnd w:id="622"/>
    </w:p>
    <w:p w14:paraId="1704BB9D" w14:textId="36AE1CB1" w:rsidR="00552B8D" w:rsidRDefault="00552B8D" w:rsidP="00552B8D">
      <w:pPr>
        <w:rPr>
          <w:rtl/>
          <w:lang w:eastAsia="he-IL"/>
        </w:rPr>
      </w:pPr>
      <w:bookmarkStart w:id="623" w:name="_ETM_Q1_669657"/>
      <w:bookmarkStart w:id="624" w:name="_ETM_Q1_669722"/>
      <w:bookmarkStart w:id="625" w:name="_ETM_Q1_665380"/>
      <w:bookmarkEnd w:id="623"/>
      <w:bookmarkEnd w:id="624"/>
      <w:bookmarkEnd w:id="625"/>
    </w:p>
    <w:p w14:paraId="508F71FD" w14:textId="5522AAE7" w:rsidR="00552B8D" w:rsidRDefault="00552B8D" w:rsidP="00552B8D">
      <w:pPr>
        <w:pStyle w:val="af6"/>
        <w:keepNext/>
        <w:rPr>
          <w:rtl/>
        </w:rPr>
      </w:pPr>
      <w:bookmarkStart w:id="626" w:name="ET_yor_6156_55"/>
      <w:r w:rsidRPr="00552B8D">
        <w:rPr>
          <w:rStyle w:val="TagStyle"/>
          <w:rtl/>
        </w:rPr>
        <w:t xml:space="preserve"> &lt;&lt; יור &gt;&gt; </w:t>
      </w:r>
      <w:r>
        <w:rPr>
          <w:rtl/>
        </w:rPr>
        <w:t>היו"ר גלעד קריב:</w:t>
      </w:r>
      <w:r w:rsidRPr="00552B8D">
        <w:rPr>
          <w:rStyle w:val="TagStyle"/>
          <w:rtl/>
        </w:rPr>
        <w:t xml:space="preserve"> &lt;&lt; יור &gt;&gt;</w:t>
      </w:r>
      <w:r w:rsidR="00A44A91">
        <w:rPr>
          <w:rtl/>
        </w:rPr>
        <w:t xml:space="preserve"> </w:t>
      </w:r>
      <w:bookmarkEnd w:id="626"/>
    </w:p>
    <w:p w14:paraId="4752719F" w14:textId="40DDA9F8" w:rsidR="00552B8D" w:rsidRDefault="00552B8D" w:rsidP="00552B8D">
      <w:pPr>
        <w:pStyle w:val="KeepWithNext"/>
        <w:rPr>
          <w:rtl/>
          <w:lang w:eastAsia="he-IL"/>
        </w:rPr>
      </w:pPr>
    </w:p>
    <w:p w14:paraId="12CE5455" w14:textId="4C142117" w:rsidR="00552B8D" w:rsidRDefault="00552B8D" w:rsidP="00552B8D">
      <w:pPr>
        <w:rPr>
          <w:rtl/>
          <w:lang w:eastAsia="he-IL"/>
        </w:rPr>
      </w:pPr>
      <w:bookmarkStart w:id="627" w:name="_ETM_Q1_668334"/>
      <w:bookmarkEnd w:id="627"/>
      <w:r>
        <w:rPr>
          <w:rFonts w:hint="cs"/>
          <w:rtl/>
          <w:lang w:eastAsia="he-IL"/>
        </w:rPr>
        <w:t>עוה"ד בלונדהיים, עמדת הממשלה</w:t>
      </w:r>
      <w:bookmarkStart w:id="628" w:name="_ETM_Q1_668294"/>
      <w:bookmarkEnd w:id="628"/>
      <w:r>
        <w:rPr>
          <w:rFonts w:hint="cs"/>
          <w:rtl/>
          <w:lang w:eastAsia="he-IL"/>
        </w:rPr>
        <w:t>?</w:t>
      </w:r>
    </w:p>
    <w:p w14:paraId="5B82AC2E" w14:textId="5E2C390E" w:rsidR="00552B8D" w:rsidRDefault="00552B8D" w:rsidP="00552B8D">
      <w:pPr>
        <w:rPr>
          <w:rtl/>
          <w:lang w:eastAsia="he-IL"/>
        </w:rPr>
      </w:pPr>
      <w:bookmarkStart w:id="629" w:name="_ETM_Q1_668930"/>
      <w:bookmarkStart w:id="630" w:name="_ETM_Q1_669005"/>
      <w:bookmarkStart w:id="631" w:name="_ETM_Q1_664876"/>
      <w:bookmarkStart w:id="632" w:name="_ETM_Q1_666278"/>
      <w:bookmarkEnd w:id="629"/>
      <w:bookmarkEnd w:id="630"/>
      <w:bookmarkEnd w:id="631"/>
      <w:bookmarkEnd w:id="632"/>
    </w:p>
    <w:p w14:paraId="6195ABAB" w14:textId="5024329C" w:rsidR="00552B8D" w:rsidRDefault="00552B8D" w:rsidP="00552B8D">
      <w:pPr>
        <w:pStyle w:val="af9"/>
        <w:keepNext/>
        <w:rPr>
          <w:rtl/>
          <w:lang w:eastAsia="he-IL"/>
        </w:rPr>
      </w:pPr>
      <w:bookmarkStart w:id="633" w:name="ET_guest_יעל_בלונדהיים_56"/>
      <w:r w:rsidRPr="00552B8D">
        <w:rPr>
          <w:rStyle w:val="TagStyle"/>
          <w:rtl/>
        </w:rPr>
        <w:t xml:space="preserve"> &lt;&lt; אורח &gt;&gt; </w:t>
      </w:r>
      <w:r>
        <w:rPr>
          <w:rtl/>
          <w:lang w:eastAsia="he-IL"/>
        </w:rPr>
        <w:t>יעל בלונדהיים:</w:t>
      </w:r>
      <w:r w:rsidRPr="00552B8D">
        <w:rPr>
          <w:rStyle w:val="TagStyle"/>
          <w:rtl/>
        </w:rPr>
        <w:t xml:space="preserve"> &lt;&lt; אורח &gt;&gt;</w:t>
      </w:r>
      <w:r w:rsidR="00A44A91">
        <w:rPr>
          <w:rtl/>
          <w:lang w:eastAsia="he-IL"/>
        </w:rPr>
        <w:t xml:space="preserve"> </w:t>
      </w:r>
      <w:bookmarkEnd w:id="633"/>
    </w:p>
    <w:p w14:paraId="4E404440" w14:textId="12873D38" w:rsidR="00552B8D" w:rsidRDefault="00552B8D" w:rsidP="00552B8D">
      <w:pPr>
        <w:pStyle w:val="KeepWithNext"/>
        <w:rPr>
          <w:rtl/>
          <w:lang w:eastAsia="he-IL"/>
        </w:rPr>
      </w:pPr>
    </w:p>
    <w:p w14:paraId="69444B62" w14:textId="382040EA" w:rsidR="00552B8D" w:rsidRDefault="00552B8D" w:rsidP="00552B8D">
      <w:pPr>
        <w:rPr>
          <w:rtl/>
          <w:lang w:eastAsia="he-IL"/>
        </w:rPr>
      </w:pPr>
      <w:bookmarkStart w:id="634" w:name="_ETM_Q1_666903"/>
      <w:bookmarkStart w:id="635" w:name="_ETM_Q1_666944"/>
      <w:bookmarkEnd w:id="634"/>
      <w:bookmarkEnd w:id="635"/>
      <w:r>
        <w:rPr>
          <w:rFonts w:hint="cs"/>
          <w:rtl/>
          <w:lang w:eastAsia="he-IL"/>
        </w:rPr>
        <w:t xml:space="preserve">לא, </w:t>
      </w:r>
      <w:bookmarkStart w:id="636" w:name="_ETM_Q1_667143"/>
      <w:bookmarkEnd w:id="636"/>
      <w:r>
        <w:rPr>
          <w:rFonts w:hint="cs"/>
          <w:rtl/>
          <w:lang w:eastAsia="he-IL"/>
        </w:rPr>
        <w:t xml:space="preserve">אין לי מה להוסיף, אנחנו מסכימים </w:t>
      </w:r>
      <w:bookmarkStart w:id="637" w:name="_ETM_Q1_674258"/>
      <w:bookmarkEnd w:id="637"/>
      <w:r>
        <w:rPr>
          <w:rFonts w:hint="cs"/>
          <w:rtl/>
          <w:lang w:eastAsia="he-IL"/>
        </w:rPr>
        <w:t xml:space="preserve">לנוסח. </w:t>
      </w:r>
      <w:bookmarkStart w:id="638" w:name="_ETM_Q1_670322"/>
      <w:bookmarkEnd w:id="638"/>
    </w:p>
    <w:p w14:paraId="486724B4" w14:textId="3EE69C9A" w:rsidR="00552B8D" w:rsidRDefault="00552B8D" w:rsidP="00552B8D">
      <w:pPr>
        <w:rPr>
          <w:rtl/>
          <w:lang w:eastAsia="he-IL"/>
        </w:rPr>
      </w:pPr>
      <w:bookmarkStart w:id="639" w:name="_ETM_Q1_670617"/>
      <w:bookmarkStart w:id="640" w:name="_ETM_Q1_670683"/>
      <w:bookmarkEnd w:id="639"/>
      <w:bookmarkEnd w:id="640"/>
    </w:p>
    <w:p w14:paraId="30128D93" w14:textId="4B1848D0" w:rsidR="00552B8D" w:rsidRDefault="00552B8D" w:rsidP="00552B8D">
      <w:pPr>
        <w:pStyle w:val="af6"/>
        <w:keepNext/>
        <w:rPr>
          <w:rtl/>
        </w:rPr>
      </w:pPr>
      <w:bookmarkStart w:id="641" w:name="ET_yor_6156_57"/>
      <w:r w:rsidRPr="00552B8D">
        <w:rPr>
          <w:rStyle w:val="TagStyle"/>
          <w:rtl/>
        </w:rPr>
        <w:t xml:space="preserve"> &lt;&lt; יור &gt;&gt; </w:t>
      </w:r>
      <w:r>
        <w:rPr>
          <w:rtl/>
        </w:rPr>
        <w:t>היו"ר גלעד קריב:</w:t>
      </w:r>
      <w:r w:rsidRPr="00552B8D">
        <w:rPr>
          <w:rStyle w:val="TagStyle"/>
          <w:rtl/>
        </w:rPr>
        <w:t xml:space="preserve"> &lt;&lt; יור &gt;&gt;</w:t>
      </w:r>
      <w:r w:rsidR="00A44A91">
        <w:rPr>
          <w:rtl/>
        </w:rPr>
        <w:t xml:space="preserve"> </w:t>
      </w:r>
      <w:bookmarkEnd w:id="641"/>
    </w:p>
    <w:p w14:paraId="7D575A2D" w14:textId="1B2B6E01" w:rsidR="00552B8D" w:rsidRDefault="00552B8D" w:rsidP="00552B8D">
      <w:pPr>
        <w:pStyle w:val="KeepWithNext"/>
        <w:rPr>
          <w:rtl/>
          <w:lang w:eastAsia="he-IL"/>
        </w:rPr>
      </w:pPr>
    </w:p>
    <w:p w14:paraId="6C27E75D" w14:textId="602C0B61" w:rsidR="00552B8D" w:rsidRDefault="00552B8D" w:rsidP="00552B8D">
      <w:pPr>
        <w:rPr>
          <w:rtl/>
          <w:lang w:eastAsia="he-IL"/>
        </w:rPr>
      </w:pPr>
      <w:bookmarkStart w:id="642" w:name="_ETM_Q1_672655"/>
      <w:bookmarkEnd w:id="642"/>
      <w:r>
        <w:rPr>
          <w:rFonts w:hint="cs"/>
          <w:rtl/>
          <w:lang w:eastAsia="he-IL"/>
        </w:rPr>
        <w:t>מסכימים. עוה"ד גלי עציון</w:t>
      </w:r>
      <w:bookmarkStart w:id="643" w:name="_ETM_Q1_672053"/>
      <w:bookmarkEnd w:id="643"/>
      <w:r>
        <w:rPr>
          <w:rFonts w:hint="cs"/>
          <w:rtl/>
          <w:lang w:eastAsia="he-IL"/>
        </w:rPr>
        <w:t xml:space="preserve">, היועצת המשפטית של נעמ"ת ביקשה </w:t>
      </w:r>
      <w:bookmarkStart w:id="644" w:name="_ETM_Q1_678893"/>
      <w:bookmarkEnd w:id="644"/>
      <w:r>
        <w:rPr>
          <w:rFonts w:hint="cs"/>
          <w:rtl/>
          <w:lang w:eastAsia="he-IL"/>
        </w:rPr>
        <w:t>לה</w:t>
      </w:r>
      <w:bookmarkStart w:id="645" w:name="_ETM_Q1_674959"/>
      <w:bookmarkEnd w:id="645"/>
      <w:r>
        <w:rPr>
          <w:rFonts w:hint="cs"/>
          <w:rtl/>
          <w:lang w:eastAsia="he-IL"/>
        </w:rPr>
        <w:t xml:space="preserve">תייחס באמצעות הזום, בבקשה גברתי. </w:t>
      </w:r>
    </w:p>
    <w:p w14:paraId="497333E5" w14:textId="3F158530" w:rsidR="00552B8D" w:rsidRDefault="00552B8D" w:rsidP="00552B8D">
      <w:pPr>
        <w:rPr>
          <w:rtl/>
          <w:lang w:eastAsia="he-IL"/>
        </w:rPr>
      </w:pPr>
      <w:bookmarkStart w:id="646" w:name="_ETM_Q1_682014"/>
      <w:bookmarkStart w:id="647" w:name="_ETM_Q1_682082"/>
      <w:bookmarkEnd w:id="646"/>
      <w:bookmarkEnd w:id="647"/>
    </w:p>
    <w:p w14:paraId="37A3456D" w14:textId="1FA8C7BA" w:rsidR="00552B8D" w:rsidRDefault="00552B8D" w:rsidP="00552B8D">
      <w:pPr>
        <w:pStyle w:val="af9"/>
        <w:keepNext/>
        <w:rPr>
          <w:rtl/>
          <w:lang w:eastAsia="he-IL"/>
        </w:rPr>
      </w:pPr>
      <w:bookmarkStart w:id="648" w:name="ET_guest_גלי_עציון_58"/>
      <w:r w:rsidRPr="00552B8D">
        <w:rPr>
          <w:rStyle w:val="TagStyle"/>
          <w:rtl/>
        </w:rPr>
        <w:t xml:space="preserve"> &lt;&lt; אורח &gt;&gt; </w:t>
      </w:r>
      <w:r>
        <w:rPr>
          <w:rtl/>
          <w:lang w:eastAsia="he-IL"/>
        </w:rPr>
        <w:t>גלי עציון:</w:t>
      </w:r>
      <w:r w:rsidRPr="00552B8D">
        <w:rPr>
          <w:rStyle w:val="TagStyle"/>
          <w:rtl/>
        </w:rPr>
        <w:t xml:space="preserve"> &lt;&lt; אורח &gt;&gt;</w:t>
      </w:r>
      <w:r w:rsidR="00A44A91">
        <w:rPr>
          <w:rtl/>
          <w:lang w:eastAsia="he-IL"/>
        </w:rPr>
        <w:t xml:space="preserve"> </w:t>
      </w:r>
      <w:bookmarkEnd w:id="648"/>
    </w:p>
    <w:p w14:paraId="0734A55A" w14:textId="09B8272B" w:rsidR="00552B8D" w:rsidRDefault="00552B8D" w:rsidP="00552B8D">
      <w:pPr>
        <w:pStyle w:val="KeepWithNext"/>
        <w:rPr>
          <w:rtl/>
          <w:lang w:eastAsia="he-IL"/>
        </w:rPr>
      </w:pPr>
    </w:p>
    <w:p w14:paraId="78C35C4F" w14:textId="0356AEDF" w:rsidR="00552B8D" w:rsidRDefault="007322BF" w:rsidP="00552B8D">
      <w:pPr>
        <w:rPr>
          <w:rtl/>
          <w:lang w:eastAsia="he-IL"/>
        </w:rPr>
      </w:pPr>
      <w:bookmarkStart w:id="649" w:name="_ETM_Q1_683968"/>
      <w:bookmarkStart w:id="650" w:name="_ETM_Q1_684011"/>
      <w:bookmarkEnd w:id="649"/>
      <w:bookmarkEnd w:id="650"/>
      <w:r>
        <w:rPr>
          <w:rFonts w:hint="cs"/>
          <w:rtl/>
          <w:lang w:eastAsia="he-IL"/>
        </w:rPr>
        <w:t xml:space="preserve">אני אקצר מאוד, כי </w:t>
      </w:r>
      <w:bookmarkStart w:id="651" w:name="_ETM_Q1_692513"/>
      <w:bookmarkEnd w:id="651"/>
      <w:r>
        <w:rPr>
          <w:rFonts w:hint="cs"/>
          <w:rtl/>
          <w:lang w:eastAsia="he-IL"/>
        </w:rPr>
        <w:t>בעצם הדברים נאמרו</w:t>
      </w:r>
      <w:bookmarkStart w:id="652" w:name="_ETM_Q1_690622"/>
      <w:bookmarkEnd w:id="652"/>
      <w:r>
        <w:rPr>
          <w:rFonts w:hint="cs"/>
          <w:rtl/>
          <w:lang w:eastAsia="he-IL"/>
        </w:rPr>
        <w:t>. אז קודם</w:t>
      </w:r>
      <w:bookmarkStart w:id="653" w:name="_ETM_Q1_689781"/>
      <w:bookmarkEnd w:id="653"/>
      <w:r>
        <w:rPr>
          <w:rFonts w:hint="cs"/>
          <w:rtl/>
          <w:lang w:eastAsia="he-IL"/>
        </w:rPr>
        <w:t xml:space="preserve"> כל, כל הכבוד לוועדה</w:t>
      </w:r>
      <w:bookmarkStart w:id="654" w:name="_ETM_Q1_694642"/>
      <w:bookmarkEnd w:id="654"/>
      <w:r>
        <w:rPr>
          <w:rFonts w:hint="cs"/>
          <w:rtl/>
          <w:lang w:eastAsia="he-IL"/>
        </w:rPr>
        <w:t xml:space="preserve"> ותודה רבה</w:t>
      </w:r>
      <w:bookmarkStart w:id="655" w:name="_ETM_Q1_692524"/>
      <w:bookmarkEnd w:id="655"/>
      <w:r>
        <w:rPr>
          <w:rFonts w:hint="cs"/>
          <w:rtl/>
          <w:lang w:eastAsia="he-IL"/>
        </w:rPr>
        <w:t>, באמת יש שני ענ</w:t>
      </w:r>
      <w:bookmarkStart w:id="656" w:name="_ETM_Q1_692906"/>
      <w:bookmarkEnd w:id="656"/>
      <w:r>
        <w:rPr>
          <w:rFonts w:hint="cs"/>
          <w:rtl/>
          <w:lang w:eastAsia="he-IL"/>
        </w:rPr>
        <w:t xml:space="preserve">יינים שם שקשורים לשכירות </w:t>
      </w:r>
      <w:bookmarkStart w:id="657" w:name="_ETM_Q1_698323"/>
      <w:bookmarkEnd w:id="657"/>
      <w:r>
        <w:rPr>
          <w:rFonts w:hint="cs"/>
          <w:rtl/>
          <w:lang w:eastAsia="he-IL"/>
        </w:rPr>
        <w:t>והמכירה והגיל</w:t>
      </w:r>
      <w:bookmarkStart w:id="658" w:name="_ETM_Q1_696744"/>
      <w:bookmarkEnd w:id="658"/>
      <w:r>
        <w:rPr>
          <w:rFonts w:hint="cs"/>
          <w:rtl/>
          <w:lang w:eastAsia="he-IL"/>
        </w:rPr>
        <w:t xml:space="preserve">, אבל זה יכול לחכות לקריאה </w:t>
      </w:r>
      <w:bookmarkStart w:id="659" w:name="_ETM_Q1_698919"/>
      <w:bookmarkEnd w:id="659"/>
      <w:r>
        <w:rPr>
          <w:rFonts w:hint="cs"/>
          <w:rtl/>
          <w:lang w:eastAsia="he-IL"/>
        </w:rPr>
        <w:t>שנייה ושלישית</w:t>
      </w:r>
      <w:bookmarkStart w:id="660" w:name="_ETM_Q1_701497"/>
      <w:bookmarkStart w:id="661" w:name="_ETM_Q1_698553"/>
      <w:bookmarkEnd w:id="660"/>
      <w:bookmarkEnd w:id="661"/>
      <w:r>
        <w:rPr>
          <w:rFonts w:hint="cs"/>
          <w:rtl/>
          <w:lang w:eastAsia="he-IL"/>
        </w:rPr>
        <w:t>, רק שיצוין שזה לא יהיה נושא חדש.</w:t>
      </w:r>
    </w:p>
    <w:p w14:paraId="2F7F45CE" w14:textId="13F3BF11" w:rsidR="007322BF" w:rsidRDefault="007322BF" w:rsidP="00552B8D">
      <w:pPr>
        <w:rPr>
          <w:rtl/>
          <w:lang w:eastAsia="he-IL"/>
        </w:rPr>
      </w:pPr>
      <w:bookmarkStart w:id="662" w:name="_ETM_Q1_706317"/>
      <w:bookmarkStart w:id="663" w:name="_ETM_Q1_706398"/>
      <w:bookmarkEnd w:id="662"/>
      <w:bookmarkEnd w:id="663"/>
    </w:p>
    <w:p w14:paraId="08F5BA2F" w14:textId="72461367" w:rsidR="007322BF" w:rsidRDefault="007322BF" w:rsidP="007322BF">
      <w:pPr>
        <w:pStyle w:val="af6"/>
        <w:keepNext/>
        <w:rPr>
          <w:rtl/>
        </w:rPr>
      </w:pPr>
      <w:bookmarkStart w:id="664" w:name="ET_yor_6156_59"/>
      <w:r w:rsidRPr="007322BF">
        <w:rPr>
          <w:rStyle w:val="TagStyle"/>
          <w:rtl/>
        </w:rPr>
        <w:t xml:space="preserve"> &lt;&lt; יור &gt;&gt; </w:t>
      </w:r>
      <w:r>
        <w:rPr>
          <w:rtl/>
        </w:rPr>
        <w:t>היו"ר גלעד קריב:</w:t>
      </w:r>
      <w:r w:rsidRPr="007322BF">
        <w:rPr>
          <w:rStyle w:val="TagStyle"/>
          <w:rtl/>
        </w:rPr>
        <w:t xml:space="preserve"> &lt;&lt; יור &gt;&gt;</w:t>
      </w:r>
      <w:r w:rsidR="00A44A91">
        <w:rPr>
          <w:rtl/>
        </w:rPr>
        <w:t xml:space="preserve"> </w:t>
      </w:r>
      <w:bookmarkEnd w:id="664"/>
    </w:p>
    <w:p w14:paraId="427CD5E5" w14:textId="4A26848A" w:rsidR="007322BF" w:rsidRDefault="007322BF" w:rsidP="007322BF">
      <w:pPr>
        <w:pStyle w:val="KeepWithNext"/>
        <w:rPr>
          <w:rtl/>
          <w:lang w:eastAsia="he-IL"/>
        </w:rPr>
      </w:pPr>
    </w:p>
    <w:p w14:paraId="42B76D83" w14:textId="0C4830CD" w:rsidR="007322BF" w:rsidRDefault="007322BF" w:rsidP="007322BF">
      <w:pPr>
        <w:rPr>
          <w:rtl/>
          <w:lang w:eastAsia="he-IL"/>
        </w:rPr>
      </w:pPr>
      <w:bookmarkStart w:id="665" w:name="_ETM_Q1_707348"/>
      <w:bookmarkEnd w:id="665"/>
      <w:r>
        <w:rPr>
          <w:rFonts w:hint="cs"/>
          <w:rtl/>
          <w:lang w:eastAsia="he-IL"/>
        </w:rPr>
        <w:t>כן,</w:t>
      </w:r>
      <w:bookmarkStart w:id="666" w:name="_ETM_Q1_708654"/>
      <w:bookmarkEnd w:id="666"/>
      <w:r>
        <w:rPr>
          <w:rFonts w:hint="cs"/>
          <w:rtl/>
          <w:lang w:eastAsia="he-IL"/>
        </w:rPr>
        <w:t xml:space="preserve"> אבל </w:t>
      </w:r>
      <w:bookmarkStart w:id="667" w:name="_ETM_Q1_705138"/>
      <w:bookmarkEnd w:id="667"/>
      <w:r>
        <w:rPr>
          <w:rFonts w:hint="cs"/>
          <w:rtl/>
          <w:lang w:eastAsia="he-IL"/>
        </w:rPr>
        <w:t xml:space="preserve">אני לא חושב שזאת תהיה </w:t>
      </w:r>
      <w:bookmarkStart w:id="668" w:name="_ETM_Q1_705030"/>
      <w:bookmarkEnd w:id="668"/>
      <w:r>
        <w:rPr>
          <w:rFonts w:hint="cs"/>
          <w:rtl/>
          <w:lang w:eastAsia="he-IL"/>
        </w:rPr>
        <w:t xml:space="preserve">הסיטואציה, זה </w:t>
      </w:r>
      <w:bookmarkStart w:id="669" w:name="_ETM_Q1_708887"/>
      <w:bookmarkEnd w:id="669"/>
      <w:r>
        <w:rPr>
          <w:rFonts w:hint="cs"/>
          <w:rtl/>
          <w:lang w:eastAsia="he-IL"/>
        </w:rPr>
        <w:t xml:space="preserve">בסדר. </w:t>
      </w:r>
      <w:bookmarkStart w:id="670" w:name="_ETM_Q1_705118"/>
      <w:bookmarkStart w:id="671" w:name="_ETM_Q1_700958"/>
      <w:bookmarkEnd w:id="670"/>
      <w:bookmarkEnd w:id="671"/>
      <w:r>
        <w:rPr>
          <w:rFonts w:hint="cs"/>
          <w:rtl/>
          <w:lang w:eastAsia="he-IL"/>
        </w:rPr>
        <w:t>תראו</w:t>
      </w:r>
      <w:bookmarkStart w:id="672" w:name="_ETM_Q1_706557"/>
      <w:bookmarkEnd w:id="672"/>
      <w:r>
        <w:rPr>
          <w:rFonts w:hint="cs"/>
          <w:rtl/>
          <w:lang w:eastAsia="he-IL"/>
        </w:rPr>
        <w:t xml:space="preserve">, את טענת נושא חדש, </w:t>
      </w:r>
      <w:bookmarkStart w:id="673" w:name="_ETM_Q1_708597"/>
      <w:bookmarkEnd w:id="673"/>
      <w:r>
        <w:rPr>
          <w:rFonts w:hint="cs"/>
          <w:rtl/>
          <w:lang w:eastAsia="he-IL"/>
        </w:rPr>
        <w:t xml:space="preserve">לצערנו, אפשר להעלות </w:t>
      </w:r>
      <w:bookmarkStart w:id="674" w:name="_ETM_Q1_712752"/>
      <w:bookmarkEnd w:id="674"/>
      <w:r>
        <w:rPr>
          <w:rFonts w:hint="cs"/>
          <w:rtl/>
          <w:lang w:eastAsia="he-IL"/>
        </w:rPr>
        <w:t xml:space="preserve">על כל דבר, אבל לא, אני </w:t>
      </w:r>
      <w:bookmarkStart w:id="675" w:name="_ETM_Q1_710319"/>
      <w:bookmarkEnd w:id="675"/>
      <w:r>
        <w:rPr>
          <w:rFonts w:hint="cs"/>
          <w:rtl/>
          <w:lang w:eastAsia="he-IL"/>
        </w:rPr>
        <w:t xml:space="preserve">לא חושב שזה יעלה. </w:t>
      </w:r>
      <w:bookmarkStart w:id="676" w:name="_ETM_Q1_712950"/>
      <w:bookmarkStart w:id="677" w:name="_ETM_Q1_713557"/>
      <w:bookmarkEnd w:id="676"/>
      <w:bookmarkEnd w:id="677"/>
    </w:p>
    <w:p w14:paraId="3D9C00F9" w14:textId="4730737E" w:rsidR="007322BF" w:rsidRDefault="007322BF" w:rsidP="007322BF">
      <w:pPr>
        <w:rPr>
          <w:rtl/>
          <w:lang w:eastAsia="he-IL"/>
        </w:rPr>
      </w:pPr>
      <w:bookmarkStart w:id="678" w:name="_ETM_Q1_713636"/>
      <w:bookmarkEnd w:id="678"/>
    </w:p>
    <w:p w14:paraId="28CB8B75" w14:textId="4CAEBE26" w:rsidR="007322BF" w:rsidRDefault="007322BF" w:rsidP="007322BF">
      <w:pPr>
        <w:pStyle w:val="a4"/>
        <w:keepNext/>
        <w:rPr>
          <w:rtl/>
        </w:rPr>
      </w:pPr>
      <w:bookmarkStart w:id="679" w:name="ET_speaker_5761_60"/>
      <w:r w:rsidRPr="007322BF">
        <w:rPr>
          <w:rStyle w:val="TagStyle"/>
          <w:rtl/>
        </w:rPr>
        <w:t xml:space="preserve"> &lt;&lt; דובר &gt;&gt; </w:t>
      </w:r>
      <w:r>
        <w:rPr>
          <w:rtl/>
        </w:rPr>
        <w:t>עאידה תומא סלימאן (הרשימה המשותפת):</w:t>
      </w:r>
      <w:r w:rsidRPr="007322BF">
        <w:rPr>
          <w:rStyle w:val="TagStyle"/>
          <w:rtl/>
        </w:rPr>
        <w:t xml:space="preserve"> &lt;&lt; דובר &gt;&gt;</w:t>
      </w:r>
      <w:r w:rsidR="00A44A91">
        <w:rPr>
          <w:rtl/>
        </w:rPr>
        <w:t xml:space="preserve"> </w:t>
      </w:r>
      <w:bookmarkEnd w:id="679"/>
    </w:p>
    <w:p w14:paraId="3907CE47" w14:textId="7B81502F" w:rsidR="007322BF" w:rsidRDefault="007322BF" w:rsidP="007322BF">
      <w:pPr>
        <w:pStyle w:val="KeepWithNext"/>
        <w:rPr>
          <w:rtl/>
          <w:lang w:eastAsia="he-IL"/>
        </w:rPr>
      </w:pPr>
    </w:p>
    <w:p w14:paraId="2AEE0579" w14:textId="50D2616A" w:rsidR="007322BF" w:rsidRDefault="007322BF" w:rsidP="007322BF">
      <w:pPr>
        <w:rPr>
          <w:rtl/>
          <w:lang w:eastAsia="he-IL"/>
        </w:rPr>
      </w:pPr>
      <w:bookmarkStart w:id="680" w:name="_ETM_Q1_716042"/>
      <w:bookmarkStart w:id="681" w:name="_ETM_Q1_716090"/>
      <w:bookmarkEnd w:id="680"/>
      <w:bookmarkEnd w:id="681"/>
      <w:r>
        <w:rPr>
          <w:rFonts w:hint="cs"/>
          <w:rtl/>
          <w:lang w:eastAsia="he-IL"/>
        </w:rPr>
        <w:t>מי יעלה?</w:t>
      </w:r>
      <w:bookmarkStart w:id="682" w:name="_ETM_Q1_712775"/>
      <w:bookmarkEnd w:id="682"/>
    </w:p>
    <w:p w14:paraId="53F172CD" w14:textId="740FE16A" w:rsidR="007322BF" w:rsidRDefault="007322BF" w:rsidP="007322BF">
      <w:pPr>
        <w:rPr>
          <w:rtl/>
          <w:lang w:eastAsia="he-IL"/>
        </w:rPr>
      </w:pPr>
      <w:bookmarkStart w:id="683" w:name="_ETM_Q1_713092"/>
      <w:bookmarkStart w:id="684" w:name="_ETM_Q1_713160"/>
      <w:bookmarkStart w:id="685" w:name="_ETM_Q1_715109"/>
      <w:bookmarkEnd w:id="683"/>
      <w:bookmarkEnd w:id="684"/>
      <w:bookmarkEnd w:id="685"/>
    </w:p>
    <w:p w14:paraId="2047A448" w14:textId="2CB504D4" w:rsidR="007322BF" w:rsidRDefault="007322BF" w:rsidP="007322BF">
      <w:pPr>
        <w:pStyle w:val="af9"/>
        <w:keepNext/>
        <w:rPr>
          <w:rtl/>
          <w:lang w:eastAsia="he-IL"/>
        </w:rPr>
      </w:pPr>
      <w:bookmarkStart w:id="686" w:name="ET_guest_גלי_עציון_61"/>
      <w:r w:rsidRPr="007322BF">
        <w:rPr>
          <w:rStyle w:val="TagStyle"/>
          <w:rtl/>
        </w:rPr>
        <w:lastRenderedPageBreak/>
        <w:t xml:space="preserve"> &lt;&lt; אורח &gt;&gt; </w:t>
      </w:r>
      <w:r>
        <w:rPr>
          <w:rtl/>
          <w:lang w:eastAsia="he-IL"/>
        </w:rPr>
        <w:t>גלי עציון:</w:t>
      </w:r>
      <w:r w:rsidRPr="007322BF">
        <w:rPr>
          <w:rStyle w:val="TagStyle"/>
          <w:rtl/>
        </w:rPr>
        <w:t xml:space="preserve"> &lt;&lt; אורח &gt;&gt;</w:t>
      </w:r>
      <w:r w:rsidR="00A44A91">
        <w:rPr>
          <w:rtl/>
          <w:lang w:eastAsia="he-IL"/>
        </w:rPr>
        <w:t xml:space="preserve"> </w:t>
      </w:r>
      <w:bookmarkEnd w:id="686"/>
    </w:p>
    <w:p w14:paraId="4962C06D" w14:textId="6C7CFC52" w:rsidR="007322BF" w:rsidRDefault="007322BF" w:rsidP="007322BF">
      <w:pPr>
        <w:pStyle w:val="KeepWithNext"/>
        <w:rPr>
          <w:rtl/>
          <w:lang w:eastAsia="he-IL"/>
        </w:rPr>
      </w:pPr>
    </w:p>
    <w:p w14:paraId="11E8D71E" w14:textId="7FF094FE" w:rsidR="007322BF" w:rsidRDefault="007322BF" w:rsidP="007322BF">
      <w:pPr>
        <w:rPr>
          <w:rtl/>
          <w:lang w:eastAsia="he-IL"/>
        </w:rPr>
      </w:pPr>
      <w:bookmarkStart w:id="687" w:name="_ETM_Q1_715605"/>
      <w:bookmarkStart w:id="688" w:name="_ETM_Q1_715662"/>
      <w:bookmarkEnd w:id="687"/>
      <w:bookmarkEnd w:id="688"/>
      <w:r>
        <w:rPr>
          <w:rFonts w:hint="cs"/>
          <w:rtl/>
          <w:lang w:eastAsia="he-IL"/>
        </w:rPr>
        <w:t xml:space="preserve">לא, אבל אפשר לציין את זה עכשיו. </w:t>
      </w:r>
      <w:bookmarkStart w:id="689" w:name="_ETM_Q1_715621"/>
      <w:bookmarkStart w:id="690" w:name="_ETM_Q1_715933"/>
      <w:bookmarkEnd w:id="689"/>
      <w:bookmarkEnd w:id="690"/>
    </w:p>
    <w:p w14:paraId="4B90C08B" w14:textId="5FC87413" w:rsidR="007322BF" w:rsidRDefault="007322BF" w:rsidP="007322BF">
      <w:pPr>
        <w:rPr>
          <w:rtl/>
          <w:lang w:eastAsia="he-IL"/>
        </w:rPr>
      </w:pPr>
      <w:bookmarkStart w:id="691" w:name="_ETM_Q1_716030"/>
      <w:bookmarkEnd w:id="691"/>
    </w:p>
    <w:p w14:paraId="2819EC06" w14:textId="5158EAD8" w:rsidR="007322BF" w:rsidRDefault="007322BF" w:rsidP="007322BF">
      <w:pPr>
        <w:pStyle w:val="af6"/>
        <w:keepNext/>
        <w:rPr>
          <w:rtl/>
        </w:rPr>
      </w:pPr>
      <w:bookmarkStart w:id="692" w:name="ET_yor_6156_62"/>
      <w:r w:rsidRPr="007322BF">
        <w:rPr>
          <w:rStyle w:val="TagStyle"/>
          <w:rtl/>
        </w:rPr>
        <w:t xml:space="preserve"> &lt;&lt; יור &gt;&gt; </w:t>
      </w:r>
      <w:r>
        <w:rPr>
          <w:rtl/>
        </w:rPr>
        <w:t>היו"ר גלעד קריב:</w:t>
      </w:r>
      <w:r w:rsidRPr="007322BF">
        <w:rPr>
          <w:rStyle w:val="TagStyle"/>
          <w:rtl/>
        </w:rPr>
        <w:t xml:space="preserve"> &lt;&lt; יור &gt;&gt;</w:t>
      </w:r>
      <w:r w:rsidR="00A44A91">
        <w:rPr>
          <w:rtl/>
        </w:rPr>
        <w:t xml:space="preserve"> </w:t>
      </w:r>
      <w:bookmarkEnd w:id="692"/>
    </w:p>
    <w:p w14:paraId="32CB17E2" w14:textId="34600228" w:rsidR="007322BF" w:rsidRDefault="007322BF" w:rsidP="007322BF">
      <w:pPr>
        <w:pStyle w:val="KeepWithNext"/>
        <w:rPr>
          <w:rtl/>
          <w:lang w:eastAsia="he-IL"/>
        </w:rPr>
      </w:pPr>
    </w:p>
    <w:p w14:paraId="5B24BB07" w14:textId="264CC618" w:rsidR="007322BF" w:rsidRDefault="007322BF" w:rsidP="007322BF">
      <w:pPr>
        <w:rPr>
          <w:rtl/>
          <w:lang w:eastAsia="he-IL"/>
        </w:rPr>
      </w:pPr>
      <w:bookmarkStart w:id="693" w:name="_ETM_Q1_716838"/>
      <w:bookmarkEnd w:id="693"/>
      <w:r>
        <w:rPr>
          <w:rFonts w:hint="cs"/>
          <w:rtl/>
          <w:lang w:eastAsia="he-IL"/>
        </w:rPr>
        <w:t xml:space="preserve">כן, אבל </w:t>
      </w:r>
      <w:bookmarkStart w:id="694" w:name="_ETM_Q1_718420"/>
      <w:bookmarkEnd w:id="694"/>
      <w:r>
        <w:rPr>
          <w:rFonts w:hint="cs"/>
          <w:rtl/>
          <w:lang w:eastAsia="he-IL"/>
        </w:rPr>
        <w:t xml:space="preserve">זה לא מונע מחברי כנסת </w:t>
      </w:r>
      <w:bookmarkStart w:id="695" w:name="_ETM_Q1_717027"/>
      <w:bookmarkEnd w:id="695"/>
      <w:r w:rsidR="004E0BD1">
        <w:rPr>
          <w:rFonts w:hint="cs"/>
          <w:rtl/>
          <w:lang w:eastAsia="he-IL"/>
        </w:rPr>
        <w:t xml:space="preserve">שירצו </w:t>
      </w:r>
      <w:r>
        <w:rPr>
          <w:rFonts w:hint="cs"/>
          <w:rtl/>
          <w:lang w:eastAsia="he-IL"/>
        </w:rPr>
        <w:t>להעלות את העניין</w:t>
      </w:r>
      <w:bookmarkStart w:id="696" w:name="_ETM_Q1_719536"/>
      <w:bookmarkEnd w:id="696"/>
      <w:r>
        <w:rPr>
          <w:rFonts w:hint="cs"/>
          <w:rtl/>
          <w:lang w:eastAsia="he-IL"/>
        </w:rPr>
        <w:t xml:space="preserve">. </w:t>
      </w:r>
      <w:bookmarkStart w:id="697" w:name="_ETM_Q1_721224"/>
      <w:bookmarkEnd w:id="697"/>
      <w:r>
        <w:rPr>
          <w:rFonts w:hint="cs"/>
          <w:rtl/>
          <w:lang w:eastAsia="he-IL"/>
        </w:rPr>
        <w:t xml:space="preserve">אנחנו יודעים, לפרוטוקול, שיש פה </w:t>
      </w:r>
      <w:bookmarkStart w:id="698" w:name="_ETM_Q1_721217"/>
      <w:bookmarkEnd w:id="698"/>
      <w:r>
        <w:rPr>
          <w:rFonts w:hint="cs"/>
          <w:rtl/>
          <w:lang w:eastAsia="he-IL"/>
        </w:rPr>
        <w:t xml:space="preserve">סוגיות שעדיין צריכות להידון, אפילו </w:t>
      </w:r>
      <w:bookmarkStart w:id="699" w:name="_ETM_Q1_727888"/>
      <w:bookmarkEnd w:id="699"/>
      <w:r>
        <w:rPr>
          <w:rFonts w:hint="cs"/>
          <w:rtl/>
          <w:lang w:eastAsia="he-IL"/>
        </w:rPr>
        <w:t>עכשיו ח</w:t>
      </w:r>
      <w:bookmarkStart w:id="700" w:name="_ETM_Q1_725267"/>
      <w:bookmarkStart w:id="701" w:name="_ETM_Q1_722540"/>
      <w:bookmarkStart w:id="702" w:name="_ETM_Q1_724213"/>
      <w:bookmarkEnd w:id="700"/>
      <w:bookmarkEnd w:id="701"/>
      <w:bookmarkEnd w:id="702"/>
      <w:r>
        <w:rPr>
          <w:rFonts w:hint="cs"/>
          <w:rtl/>
          <w:lang w:eastAsia="he-IL"/>
        </w:rPr>
        <w:t xml:space="preserve">ה"כ תומא סלימאן </w:t>
      </w:r>
      <w:bookmarkStart w:id="703" w:name="_ETM_Q1_730049"/>
      <w:bookmarkEnd w:id="703"/>
      <w:r>
        <w:rPr>
          <w:rFonts w:hint="cs"/>
          <w:rtl/>
          <w:lang w:eastAsia="he-IL"/>
        </w:rPr>
        <w:t xml:space="preserve">הזכירה מה קורה </w:t>
      </w:r>
      <w:bookmarkStart w:id="704" w:name="_ETM_Q1_727779"/>
      <w:bookmarkEnd w:id="704"/>
      <w:r>
        <w:rPr>
          <w:rFonts w:hint="cs"/>
          <w:rtl/>
          <w:lang w:eastAsia="he-IL"/>
        </w:rPr>
        <w:t xml:space="preserve">אם יש חס וחלילה </w:t>
      </w:r>
      <w:bookmarkStart w:id="705" w:name="_ETM_Q1_728359"/>
      <w:bookmarkEnd w:id="705"/>
      <w:r>
        <w:rPr>
          <w:rFonts w:hint="cs"/>
          <w:rtl/>
          <w:lang w:eastAsia="he-IL"/>
        </w:rPr>
        <w:t>נרצחת הורים</w:t>
      </w:r>
      <w:r w:rsidR="004E0BD1">
        <w:rPr>
          <w:rFonts w:hint="cs"/>
          <w:rtl/>
          <w:lang w:eastAsia="he-IL"/>
        </w:rPr>
        <w:t xml:space="preserve"> - - -</w:t>
      </w:r>
    </w:p>
    <w:p w14:paraId="397BF29B" w14:textId="6316E3EC" w:rsidR="007322BF" w:rsidRDefault="007322BF" w:rsidP="007322BF">
      <w:pPr>
        <w:rPr>
          <w:rtl/>
          <w:lang w:eastAsia="he-IL"/>
        </w:rPr>
      </w:pPr>
      <w:bookmarkStart w:id="706" w:name="_ETM_Q1_731110"/>
      <w:bookmarkStart w:id="707" w:name="_ETM_Q1_731171"/>
      <w:bookmarkStart w:id="708" w:name="_ETM_Q1_734174"/>
      <w:bookmarkEnd w:id="706"/>
      <w:bookmarkEnd w:id="707"/>
      <w:bookmarkEnd w:id="708"/>
    </w:p>
    <w:p w14:paraId="0032B6BF" w14:textId="4DC8F372" w:rsidR="007322BF" w:rsidRDefault="007322BF" w:rsidP="007322BF">
      <w:pPr>
        <w:pStyle w:val="a4"/>
        <w:keepNext/>
        <w:rPr>
          <w:rtl/>
        </w:rPr>
      </w:pPr>
      <w:bookmarkStart w:id="709" w:name="ET_speaker_5761_63"/>
      <w:r w:rsidRPr="007322BF">
        <w:rPr>
          <w:rStyle w:val="TagStyle"/>
          <w:rtl/>
        </w:rPr>
        <w:t xml:space="preserve"> &lt;&lt; דובר &gt;&gt; </w:t>
      </w:r>
      <w:r>
        <w:rPr>
          <w:rtl/>
        </w:rPr>
        <w:t>עאידה תומא סלימאן (הרשימה המשותפת):</w:t>
      </w:r>
      <w:r w:rsidRPr="007322BF">
        <w:rPr>
          <w:rStyle w:val="TagStyle"/>
          <w:rtl/>
        </w:rPr>
        <w:t xml:space="preserve"> &lt;&lt; דובר &gt;&gt;</w:t>
      </w:r>
      <w:r w:rsidR="00A44A91">
        <w:rPr>
          <w:rtl/>
        </w:rPr>
        <w:t xml:space="preserve"> </w:t>
      </w:r>
      <w:bookmarkEnd w:id="709"/>
    </w:p>
    <w:p w14:paraId="64A24AD5" w14:textId="411DC531" w:rsidR="007322BF" w:rsidRDefault="007322BF" w:rsidP="007322BF">
      <w:pPr>
        <w:pStyle w:val="KeepWithNext"/>
        <w:rPr>
          <w:rtl/>
          <w:lang w:eastAsia="he-IL"/>
        </w:rPr>
      </w:pPr>
    </w:p>
    <w:p w14:paraId="2E22C44A" w14:textId="69B34B05" w:rsidR="007322BF" w:rsidRDefault="007322BF" w:rsidP="007322BF">
      <w:pPr>
        <w:rPr>
          <w:rtl/>
          <w:lang w:eastAsia="he-IL"/>
        </w:rPr>
      </w:pPr>
      <w:bookmarkStart w:id="710" w:name="_ETM_Q1_734793"/>
      <w:bookmarkStart w:id="711" w:name="_ETM_Q1_734830"/>
      <w:bookmarkEnd w:id="710"/>
      <w:bookmarkEnd w:id="711"/>
      <w:r>
        <w:rPr>
          <w:rFonts w:hint="cs"/>
          <w:rtl/>
          <w:lang w:eastAsia="he-IL"/>
        </w:rPr>
        <w:t xml:space="preserve">בלי ילדים. </w:t>
      </w:r>
      <w:bookmarkStart w:id="712" w:name="_ETM_Q1_731649"/>
      <w:bookmarkStart w:id="713" w:name="_ETM_Q1_731953"/>
      <w:bookmarkEnd w:id="712"/>
      <w:bookmarkEnd w:id="713"/>
    </w:p>
    <w:p w14:paraId="1E51F129" w14:textId="489D6C6A" w:rsidR="007322BF" w:rsidRDefault="007322BF" w:rsidP="007322BF">
      <w:pPr>
        <w:rPr>
          <w:rtl/>
          <w:lang w:eastAsia="he-IL"/>
        </w:rPr>
      </w:pPr>
      <w:bookmarkStart w:id="714" w:name="_ETM_Q1_732063"/>
      <w:bookmarkEnd w:id="714"/>
    </w:p>
    <w:p w14:paraId="5A54F307" w14:textId="1FA1642E" w:rsidR="007322BF" w:rsidRDefault="007322BF" w:rsidP="007322BF">
      <w:pPr>
        <w:pStyle w:val="af6"/>
        <w:keepNext/>
        <w:rPr>
          <w:rtl/>
        </w:rPr>
      </w:pPr>
      <w:bookmarkStart w:id="715" w:name="ET_yor_6156_64"/>
      <w:r w:rsidRPr="007322BF">
        <w:rPr>
          <w:rStyle w:val="TagStyle"/>
          <w:rtl/>
        </w:rPr>
        <w:t xml:space="preserve"> &lt;&lt; יור &gt;&gt; </w:t>
      </w:r>
      <w:r>
        <w:rPr>
          <w:rtl/>
        </w:rPr>
        <w:t>היו"ר גלעד קריב:</w:t>
      </w:r>
      <w:r w:rsidRPr="007322BF">
        <w:rPr>
          <w:rStyle w:val="TagStyle"/>
          <w:rtl/>
        </w:rPr>
        <w:t xml:space="preserve"> &lt;&lt; יור &gt;&gt;</w:t>
      </w:r>
      <w:r w:rsidR="00A44A91">
        <w:rPr>
          <w:rtl/>
        </w:rPr>
        <w:t xml:space="preserve"> </w:t>
      </w:r>
      <w:bookmarkEnd w:id="715"/>
    </w:p>
    <w:p w14:paraId="59B4D4A7" w14:textId="094EF5F8" w:rsidR="007322BF" w:rsidRDefault="007322BF" w:rsidP="007322BF">
      <w:pPr>
        <w:pStyle w:val="KeepWithNext"/>
        <w:rPr>
          <w:rtl/>
          <w:lang w:eastAsia="he-IL"/>
        </w:rPr>
      </w:pPr>
    </w:p>
    <w:p w14:paraId="623F9631" w14:textId="44E9FFC5" w:rsidR="007322BF" w:rsidRDefault="007322BF" w:rsidP="007322BF">
      <w:pPr>
        <w:rPr>
          <w:rtl/>
          <w:lang w:eastAsia="he-IL"/>
        </w:rPr>
      </w:pPr>
      <w:bookmarkStart w:id="716" w:name="_ETM_Q1_733538"/>
      <w:bookmarkStart w:id="717" w:name="_ETM_Q1_732622"/>
      <w:bookmarkStart w:id="718" w:name="_ETM_Q1_732697"/>
      <w:bookmarkEnd w:id="716"/>
      <w:bookmarkEnd w:id="717"/>
      <w:bookmarkEnd w:id="718"/>
      <w:r>
        <w:rPr>
          <w:rFonts w:hint="cs"/>
          <w:rtl/>
          <w:lang w:eastAsia="he-IL"/>
        </w:rPr>
        <w:t xml:space="preserve">האם </w:t>
      </w:r>
      <w:bookmarkStart w:id="719" w:name="_ETM_Q1_733709"/>
      <w:bookmarkEnd w:id="719"/>
      <w:r>
        <w:rPr>
          <w:rFonts w:hint="cs"/>
          <w:rtl/>
          <w:lang w:eastAsia="he-IL"/>
        </w:rPr>
        <w:t xml:space="preserve">הם כן צריכים לבוא בדין </w:t>
      </w:r>
      <w:bookmarkStart w:id="720" w:name="_ETM_Q1_731917"/>
      <w:bookmarkEnd w:id="720"/>
      <w:r>
        <w:rPr>
          <w:rFonts w:hint="cs"/>
          <w:rtl/>
          <w:lang w:eastAsia="he-IL"/>
        </w:rPr>
        <w:t>ודברים</w:t>
      </w:r>
      <w:bookmarkStart w:id="721" w:name="_ETM_Q1_729825"/>
      <w:bookmarkStart w:id="722" w:name="_ETM_Q1_727193"/>
      <w:bookmarkEnd w:id="721"/>
      <w:bookmarkEnd w:id="722"/>
      <w:r>
        <w:rPr>
          <w:rFonts w:hint="cs"/>
          <w:rtl/>
          <w:lang w:eastAsia="he-IL"/>
        </w:rPr>
        <w:t xml:space="preserve">? פה אין </w:t>
      </w:r>
      <w:bookmarkStart w:id="723" w:name="_ETM_Q1_737122"/>
      <w:bookmarkEnd w:id="723"/>
      <w:r>
        <w:rPr>
          <w:rFonts w:hint="cs"/>
          <w:rtl/>
          <w:lang w:eastAsia="he-IL"/>
        </w:rPr>
        <w:t xml:space="preserve">עניין של מחייה בדירה </w:t>
      </w:r>
      <w:bookmarkStart w:id="724" w:name="_ETM_Q1_735319"/>
      <w:bookmarkEnd w:id="724"/>
      <w:r>
        <w:rPr>
          <w:rFonts w:hint="cs"/>
          <w:rtl/>
          <w:lang w:eastAsia="he-IL"/>
        </w:rPr>
        <w:t xml:space="preserve">וכולי, אבל איך מונעים את המצב </w:t>
      </w:r>
      <w:bookmarkStart w:id="725" w:name="_ETM_Q1_741391"/>
      <w:bookmarkEnd w:id="725"/>
      <w:r>
        <w:rPr>
          <w:rFonts w:hint="cs"/>
          <w:rtl/>
          <w:lang w:eastAsia="he-IL"/>
        </w:rPr>
        <w:t>הזה בעצם, שיש מגע בעניינים רכושיים</w:t>
      </w:r>
      <w:bookmarkStart w:id="726" w:name="_ETM_Q1_743300"/>
      <w:bookmarkEnd w:id="726"/>
      <w:r>
        <w:rPr>
          <w:rFonts w:hint="cs"/>
          <w:rtl/>
          <w:lang w:eastAsia="he-IL"/>
        </w:rPr>
        <w:t xml:space="preserve"> בין משפחתה של הנרצחת </w:t>
      </w:r>
      <w:bookmarkStart w:id="727" w:name="_ETM_Q1_749124"/>
      <w:bookmarkEnd w:id="727"/>
      <w:r>
        <w:rPr>
          <w:rFonts w:hint="cs"/>
          <w:rtl/>
          <w:lang w:eastAsia="he-IL"/>
        </w:rPr>
        <w:t xml:space="preserve">לבין </w:t>
      </w:r>
      <w:bookmarkStart w:id="728" w:name="_ETM_Q1_744697"/>
      <w:bookmarkEnd w:id="728"/>
      <w:r>
        <w:rPr>
          <w:rFonts w:hint="cs"/>
          <w:rtl/>
          <w:lang w:eastAsia="he-IL"/>
        </w:rPr>
        <w:t>הרוצח</w:t>
      </w:r>
      <w:r w:rsidR="00880EAB">
        <w:rPr>
          <w:rFonts w:hint="cs"/>
          <w:rtl/>
          <w:lang w:eastAsia="he-IL"/>
        </w:rPr>
        <w:t>?</w:t>
      </w:r>
      <w:r>
        <w:rPr>
          <w:rFonts w:hint="cs"/>
          <w:rtl/>
          <w:lang w:eastAsia="he-IL"/>
        </w:rPr>
        <w:t xml:space="preserve"> בסדר, </w:t>
      </w:r>
      <w:bookmarkStart w:id="729" w:name="_ETM_Q1_745174"/>
      <w:bookmarkEnd w:id="729"/>
      <w:r>
        <w:rPr>
          <w:rFonts w:hint="cs"/>
          <w:rtl/>
          <w:lang w:eastAsia="he-IL"/>
        </w:rPr>
        <w:t xml:space="preserve">אלה הם בדיוק דברים </w:t>
      </w:r>
      <w:bookmarkStart w:id="730" w:name="_ETM_Q1_749540"/>
      <w:bookmarkEnd w:id="730"/>
      <w:r>
        <w:rPr>
          <w:rFonts w:hint="cs"/>
          <w:rtl/>
          <w:lang w:eastAsia="he-IL"/>
        </w:rPr>
        <w:t xml:space="preserve">שצריך לחשוב עליהם, ופה </w:t>
      </w:r>
      <w:bookmarkStart w:id="731" w:name="_ETM_Q1_747669"/>
      <w:bookmarkEnd w:id="731"/>
      <w:r>
        <w:rPr>
          <w:rFonts w:hint="cs"/>
          <w:rtl/>
          <w:lang w:eastAsia="he-IL"/>
        </w:rPr>
        <w:t>גם הארגונים, כ</w:t>
      </w:r>
      <w:bookmarkStart w:id="732" w:name="_ETM_Q1_746694"/>
      <w:bookmarkEnd w:id="732"/>
      <w:r>
        <w:rPr>
          <w:rFonts w:hint="cs"/>
          <w:rtl/>
          <w:lang w:eastAsia="he-IL"/>
        </w:rPr>
        <w:t>דוגמת נעמ"ת ו</w:t>
      </w:r>
      <w:bookmarkStart w:id="733" w:name="_ETM_Q1_750043"/>
      <w:bookmarkEnd w:id="733"/>
      <w:r>
        <w:rPr>
          <w:rFonts w:hint="cs"/>
          <w:rtl/>
          <w:lang w:eastAsia="he-IL"/>
        </w:rPr>
        <w:t xml:space="preserve">ארגון </w:t>
      </w:r>
      <w:bookmarkStart w:id="734" w:name="_ETM_Q1_749747"/>
      <w:bookmarkEnd w:id="734"/>
      <w:r w:rsidR="00880EAB">
        <w:rPr>
          <w:rFonts w:hint="cs"/>
          <w:rtl/>
          <w:lang w:eastAsia="he-IL"/>
        </w:rPr>
        <w:t>משפחות</w:t>
      </w:r>
      <w:bookmarkStart w:id="735" w:name="_ETM_Q1_752440"/>
      <w:bookmarkEnd w:id="735"/>
      <w:r w:rsidR="00880EAB">
        <w:rPr>
          <w:rFonts w:hint="cs"/>
          <w:rtl/>
          <w:lang w:eastAsia="he-IL"/>
        </w:rPr>
        <w:t xml:space="preserve"> נרצחות ונרצחים יכולים לתרום במחשבה, ונפעל, בסדר גמור. </w:t>
      </w:r>
      <w:bookmarkStart w:id="736" w:name="_ETM_Q1_758611"/>
      <w:bookmarkStart w:id="737" w:name="_ETM_Q1_758924"/>
      <w:bookmarkStart w:id="738" w:name="_ETM_Q1_754454"/>
      <w:bookmarkEnd w:id="736"/>
      <w:bookmarkEnd w:id="737"/>
      <w:bookmarkEnd w:id="738"/>
    </w:p>
    <w:p w14:paraId="18E15C31" w14:textId="189A7E19" w:rsidR="00880EAB" w:rsidRDefault="00880EAB" w:rsidP="007322BF">
      <w:pPr>
        <w:rPr>
          <w:rtl/>
          <w:lang w:eastAsia="he-IL"/>
        </w:rPr>
      </w:pPr>
      <w:bookmarkStart w:id="739" w:name="_ETM_Q1_755329"/>
      <w:bookmarkStart w:id="740" w:name="_ETM_Q1_755459"/>
      <w:bookmarkEnd w:id="739"/>
      <w:bookmarkEnd w:id="740"/>
    </w:p>
    <w:p w14:paraId="79E444B1" w14:textId="72509EFA" w:rsidR="00880EAB" w:rsidRDefault="00880EAB" w:rsidP="00880EAB">
      <w:pPr>
        <w:pStyle w:val="a4"/>
        <w:keepNext/>
        <w:rPr>
          <w:rtl/>
        </w:rPr>
      </w:pPr>
      <w:bookmarkStart w:id="741" w:name="ET_speaker_5761_65"/>
      <w:r w:rsidRPr="00880EAB">
        <w:rPr>
          <w:rStyle w:val="TagStyle"/>
          <w:rtl/>
        </w:rPr>
        <w:t xml:space="preserve"> &lt;&lt; דובר &gt;&gt; </w:t>
      </w:r>
      <w:r>
        <w:rPr>
          <w:rtl/>
        </w:rPr>
        <w:t>עאידה תומא סלימאן (הרשימה המשותפת):</w:t>
      </w:r>
      <w:r w:rsidRPr="00880EAB">
        <w:rPr>
          <w:rStyle w:val="TagStyle"/>
          <w:rtl/>
        </w:rPr>
        <w:t xml:space="preserve"> &lt;&lt; דובר &gt;&gt;</w:t>
      </w:r>
      <w:r w:rsidR="00A44A91">
        <w:rPr>
          <w:rtl/>
        </w:rPr>
        <w:t xml:space="preserve"> </w:t>
      </w:r>
      <w:bookmarkEnd w:id="741"/>
    </w:p>
    <w:p w14:paraId="1C4016E3" w14:textId="61BAD063" w:rsidR="00880EAB" w:rsidRDefault="00880EAB" w:rsidP="00880EAB">
      <w:pPr>
        <w:pStyle w:val="KeepWithNext"/>
        <w:rPr>
          <w:rtl/>
          <w:lang w:eastAsia="he-IL"/>
        </w:rPr>
      </w:pPr>
    </w:p>
    <w:p w14:paraId="3AC1D785" w14:textId="33D9F867" w:rsidR="00880EAB" w:rsidRDefault="00880EAB" w:rsidP="00E50974">
      <w:pPr>
        <w:rPr>
          <w:rtl/>
          <w:lang w:eastAsia="he-IL"/>
        </w:rPr>
      </w:pPr>
      <w:bookmarkStart w:id="742" w:name="_ETM_Q1_758724"/>
      <w:bookmarkStart w:id="743" w:name="_ETM_Q1_758769"/>
      <w:bookmarkEnd w:id="742"/>
      <w:bookmarkEnd w:id="743"/>
      <w:r>
        <w:rPr>
          <w:rFonts w:hint="cs"/>
          <w:rtl/>
          <w:lang w:eastAsia="he-IL"/>
        </w:rPr>
        <w:t xml:space="preserve">אני רק </w:t>
      </w:r>
      <w:bookmarkStart w:id="744" w:name="_ETM_Q1_760872"/>
      <w:bookmarkEnd w:id="744"/>
      <w:r>
        <w:rPr>
          <w:rFonts w:hint="cs"/>
          <w:rtl/>
          <w:lang w:eastAsia="he-IL"/>
        </w:rPr>
        <w:t>יכולה לומר משהו</w:t>
      </w:r>
      <w:bookmarkStart w:id="745" w:name="_ETM_Q1_759144"/>
      <w:bookmarkEnd w:id="745"/>
      <w:r>
        <w:rPr>
          <w:rFonts w:hint="cs"/>
          <w:rtl/>
          <w:lang w:eastAsia="he-IL"/>
        </w:rPr>
        <w:t xml:space="preserve"> למען הפרוטוקול? אני </w:t>
      </w:r>
      <w:bookmarkStart w:id="746" w:name="_ETM_Q1_760098"/>
      <w:bookmarkEnd w:id="746"/>
      <w:r>
        <w:rPr>
          <w:rFonts w:hint="cs"/>
          <w:rtl/>
          <w:lang w:eastAsia="he-IL"/>
        </w:rPr>
        <w:t>חייבת</w:t>
      </w:r>
      <w:bookmarkStart w:id="747" w:name="_ETM_Q1_761648"/>
      <w:bookmarkEnd w:id="747"/>
      <w:r>
        <w:rPr>
          <w:rFonts w:hint="cs"/>
          <w:rtl/>
          <w:lang w:eastAsia="he-IL"/>
        </w:rPr>
        <w:t xml:space="preserve"> את </w:t>
      </w:r>
      <w:bookmarkStart w:id="748" w:name="_ETM_Q1_762257"/>
      <w:bookmarkEnd w:id="748"/>
      <w:r>
        <w:rPr>
          <w:rFonts w:hint="cs"/>
          <w:rtl/>
          <w:lang w:eastAsia="he-IL"/>
        </w:rPr>
        <w:t xml:space="preserve">זה </w:t>
      </w:r>
      <w:bookmarkStart w:id="749" w:name="_ETM_Q1_757943"/>
      <w:bookmarkEnd w:id="749"/>
      <w:r>
        <w:rPr>
          <w:rFonts w:hint="cs"/>
          <w:rtl/>
          <w:lang w:eastAsia="he-IL"/>
        </w:rPr>
        <w:t xml:space="preserve">לשרה פנינה </w:t>
      </w:r>
      <w:bookmarkStart w:id="750" w:name="_ETM_Q1_762727"/>
      <w:bookmarkEnd w:id="750"/>
      <w:r>
        <w:rPr>
          <w:rFonts w:hint="cs"/>
          <w:rtl/>
          <w:lang w:eastAsia="he-IL"/>
        </w:rPr>
        <w:t>תמנו שטה</w:t>
      </w:r>
      <w:bookmarkStart w:id="751" w:name="_ETM_Q1_758273"/>
      <w:bookmarkEnd w:id="751"/>
      <w:r>
        <w:rPr>
          <w:rFonts w:hint="cs"/>
          <w:rtl/>
          <w:lang w:eastAsia="he-IL"/>
        </w:rPr>
        <w:t xml:space="preserve">, היא הייתה </w:t>
      </w:r>
      <w:bookmarkStart w:id="752" w:name="_ETM_Q1_768131"/>
      <w:bookmarkEnd w:id="752"/>
      <w:r>
        <w:rPr>
          <w:rFonts w:hint="cs"/>
          <w:rtl/>
          <w:lang w:eastAsia="he-IL"/>
        </w:rPr>
        <w:t>הראשונה שהגישה את ההצעה</w:t>
      </w:r>
      <w:bookmarkStart w:id="753" w:name="_ETM_Q1_767061"/>
      <w:bookmarkStart w:id="754" w:name="_ETM_Q1_767944"/>
      <w:bookmarkStart w:id="755" w:name="_ETM_Q1_768024"/>
      <w:bookmarkStart w:id="756" w:name="_ETM_Q1_769440"/>
      <w:bookmarkStart w:id="757" w:name="_ETM_Q1_771110"/>
      <w:bookmarkStart w:id="758" w:name="_ETM_Q1_771175"/>
      <w:bookmarkStart w:id="759" w:name="_ETM_Q1_767008"/>
      <w:bookmarkStart w:id="760" w:name="_ETM_Q1_769427"/>
      <w:bookmarkStart w:id="761" w:name="_ETM_Q1_770134"/>
      <w:bookmarkStart w:id="762" w:name="_ETM_Q1_770217"/>
      <w:bookmarkEnd w:id="753"/>
      <w:bookmarkEnd w:id="754"/>
      <w:bookmarkEnd w:id="755"/>
      <w:bookmarkEnd w:id="756"/>
      <w:bookmarkEnd w:id="757"/>
      <w:bookmarkEnd w:id="758"/>
      <w:bookmarkEnd w:id="759"/>
      <w:bookmarkEnd w:id="760"/>
      <w:bookmarkEnd w:id="761"/>
      <w:bookmarkEnd w:id="762"/>
      <w:r w:rsidR="004E0BD1">
        <w:rPr>
          <w:rFonts w:hint="cs"/>
          <w:rtl/>
          <w:lang w:eastAsia="he-IL"/>
        </w:rPr>
        <w:t>,</w:t>
      </w:r>
      <w:r w:rsidR="00E50974">
        <w:rPr>
          <w:rFonts w:hint="cs"/>
          <w:rtl/>
          <w:lang w:eastAsia="he-IL"/>
        </w:rPr>
        <w:t xml:space="preserve"> </w:t>
      </w:r>
      <w:r w:rsidR="004E0BD1">
        <w:rPr>
          <w:rFonts w:hint="cs"/>
          <w:rtl/>
          <w:lang w:eastAsia="he-IL"/>
        </w:rPr>
        <w:t>ו</w:t>
      </w:r>
      <w:r>
        <w:rPr>
          <w:rFonts w:hint="cs"/>
          <w:rtl/>
          <w:lang w:eastAsia="he-IL"/>
        </w:rPr>
        <w:t xml:space="preserve">היא הציעה לנו כשהיא הפכה </w:t>
      </w:r>
      <w:bookmarkStart w:id="763" w:name="_ETM_Q1_773972"/>
      <w:bookmarkEnd w:id="763"/>
      <w:r>
        <w:rPr>
          <w:rFonts w:hint="cs"/>
          <w:rtl/>
          <w:lang w:eastAsia="he-IL"/>
        </w:rPr>
        <w:t xml:space="preserve">לשרה לקחת את זה </w:t>
      </w:r>
      <w:bookmarkStart w:id="764" w:name="_ETM_Q1_771125"/>
      <w:bookmarkEnd w:id="764"/>
      <w:r>
        <w:rPr>
          <w:rFonts w:hint="cs"/>
          <w:rtl/>
          <w:lang w:eastAsia="he-IL"/>
        </w:rPr>
        <w:t xml:space="preserve">ולהריץ את זה, כי היא לא </w:t>
      </w:r>
      <w:bookmarkStart w:id="765" w:name="_ETM_Q1_774477"/>
      <w:bookmarkEnd w:id="765"/>
      <w:r>
        <w:rPr>
          <w:rFonts w:hint="cs"/>
          <w:rtl/>
          <w:lang w:eastAsia="he-IL"/>
        </w:rPr>
        <w:t xml:space="preserve">יכולה לעשות את זה כשרה, </w:t>
      </w:r>
      <w:bookmarkStart w:id="766" w:name="_ETM_Q1_773318"/>
      <w:bookmarkEnd w:id="766"/>
      <w:r>
        <w:rPr>
          <w:rFonts w:hint="cs"/>
          <w:rtl/>
          <w:lang w:eastAsia="he-IL"/>
        </w:rPr>
        <w:t xml:space="preserve">ואנחנו מודות לה על זה. </w:t>
      </w:r>
      <w:bookmarkStart w:id="767" w:name="_ETM_Q1_778291"/>
      <w:bookmarkStart w:id="768" w:name="_ETM_Q1_773456"/>
      <w:bookmarkStart w:id="769" w:name="_ETM_Q1_769070"/>
      <w:bookmarkStart w:id="770" w:name="_ETM_Q1_764349"/>
      <w:bookmarkStart w:id="771" w:name="_ETM_Q1_760216"/>
      <w:bookmarkEnd w:id="767"/>
      <w:bookmarkEnd w:id="768"/>
      <w:bookmarkEnd w:id="769"/>
      <w:bookmarkEnd w:id="770"/>
      <w:bookmarkEnd w:id="771"/>
    </w:p>
    <w:p w14:paraId="13163CDE" w14:textId="5729C80F" w:rsidR="00880EAB" w:rsidRDefault="00880EAB" w:rsidP="00880EAB">
      <w:pPr>
        <w:rPr>
          <w:rtl/>
          <w:lang w:eastAsia="he-IL"/>
        </w:rPr>
      </w:pPr>
      <w:bookmarkStart w:id="772" w:name="_ETM_Q1_762426"/>
      <w:bookmarkStart w:id="773" w:name="_ETM_Q1_762504"/>
      <w:bookmarkEnd w:id="772"/>
      <w:bookmarkEnd w:id="773"/>
    </w:p>
    <w:p w14:paraId="78ECBA81" w14:textId="214FA8E4" w:rsidR="00880EAB" w:rsidRDefault="00880EAB" w:rsidP="00880EAB">
      <w:pPr>
        <w:pStyle w:val="a4"/>
        <w:keepNext/>
        <w:rPr>
          <w:rtl/>
        </w:rPr>
      </w:pPr>
      <w:bookmarkStart w:id="774" w:name="ET_speaker_6159_68"/>
      <w:r w:rsidRPr="00880EAB">
        <w:rPr>
          <w:rStyle w:val="TagStyle"/>
          <w:rtl/>
        </w:rPr>
        <w:t xml:space="preserve"> &lt;&lt; דובר &gt;&gt; </w:t>
      </w:r>
      <w:r>
        <w:rPr>
          <w:rtl/>
        </w:rPr>
        <w:t>ג'ידא רינאוי זועבי (מרצ):</w:t>
      </w:r>
      <w:r w:rsidRPr="00880EAB">
        <w:rPr>
          <w:rStyle w:val="TagStyle"/>
          <w:rtl/>
        </w:rPr>
        <w:t xml:space="preserve"> &lt;&lt; דובר &gt;&gt;</w:t>
      </w:r>
      <w:r w:rsidR="00A44A91">
        <w:rPr>
          <w:rtl/>
        </w:rPr>
        <w:t xml:space="preserve"> </w:t>
      </w:r>
      <w:bookmarkEnd w:id="774"/>
    </w:p>
    <w:p w14:paraId="4144A988" w14:textId="02288AF8" w:rsidR="00880EAB" w:rsidRDefault="00880EAB" w:rsidP="00880EAB">
      <w:pPr>
        <w:pStyle w:val="KeepWithNext"/>
        <w:rPr>
          <w:rtl/>
          <w:lang w:eastAsia="he-IL"/>
        </w:rPr>
      </w:pPr>
    </w:p>
    <w:p w14:paraId="68680749" w14:textId="0C9F1A97" w:rsidR="00880EAB" w:rsidRDefault="00880EAB" w:rsidP="00880EAB">
      <w:pPr>
        <w:rPr>
          <w:rtl/>
          <w:lang w:eastAsia="he-IL"/>
        </w:rPr>
      </w:pPr>
      <w:bookmarkStart w:id="775" w:name="_ETM_Q1_765981"/>
      <w:bookmarkStart w:id="776" w:name="_ETM_Q1_766033"/>
      <w:bookmarkEnd w:id="775"/>
      <w:bookmarkEnd w:id="776"/>
      <w:r>
        <w:rPr>
          <w:rFonts w:hint="cs"/>
          <w:rtl/>
          <w:lang w:eastAsia="he-IL"/>
        </w:rPr>
        <w:t xml:space="preserve">נכון, אני מסכימה. </w:t>
      </w:r>
    </w:p>
    <w:p w14:paraId="4ECBD099" w14:textId="4B006F30" w:rsidR="00880EAB" w:rsidRDefault="00880EAB" w:rsidP="00880EAB">
      <w:pPr>
        <w:rPr>
          <w:rtl/>
          <w:lang w:eastAsia="he-IL"/>
        </w:rPr>
      </w:pPr>
      <w:bookmarkStart w:id="777" w:name="_ETM_Q1_774953"/>
      <w:bookmarkStart w:id="778" w:name="_ETM_Q1_775023"/>
      <w:bookmarkStart w:id="779" w:name="_ETM_Q1_770432"/>
      <w:bookmarkEnd w:id="777"/>
      <w:bookmarkEnd w:id="778"/>
      <w:bookmarkEnd w:id="779"/>
    </w:p>
    <w:p w14:paraId="6AB66E62" w14:textId="43D8F421" w:rsidR="00880EAB" w:rsidRDefault="00880EAB" w:rsidP="00880EAB">
      <w:pPr>
        <w:pStyle w:val="af6"/>
        <w:keepNext/>
        <w:rPr>
          <w:rtl/>
        </w:rPr>
      </w:pPr>
      <w:bookmarkStart w:id="780" w:name="ET_yor_6156_69"/>
      <w:r w:rsidRPr="00880EAB">
        <w:rPr>
          <w:rStyle w:val="TagStyle"/>
          <w:rtl/>
        </w:rPr>
        <w:t xml:space="preserve"> &lt;&lt; יור &gt;&gt; </w:t>
      </w:r>
      <w:r>
        <w:rPr>
          <w:rtl/>
        </w:rPr>
        <w:t>היו"ר גלעד קריב:</w:t>
      </w:r>
      <w:r w:rsidRPr="00880EAB">
        <w:rPr>
          <w:rStyle w:val="TagStyle"/>
          <w:rtl/>
        </w:rPr>
        <w:t xml:space="preserve"> &lt;&lt; יור &gt;&gt;</w:t>
      </w:r>
      <w:r w:rsidR="00A44A91">
        <w:rPr>
          <w:rtl/>
        </w:rPr>
        <w:t xml:space="preserve"> </w:t>
      </w:r>
      <w:bookmarkEnd w:id="780"/>
    </w:p>
    <w:p w14:paraId="400A3FB5" w14:textId="643ADB04" w:rsidR="00880EAB" w:rsidRDefault="00880EAB" w:rsidP="00880EAB">
      <w:pPr>
        <w:pStyle w:val="KeepWithNext"/>
        <w:rPr>
          <w:rtl/>
          <w:lang w:eastAsia="he-IL"/>
        </w:rPr>
      </w:pPr>
    </w:p>
    <w:p w14:paraId="40F1279B" w14:textId="0CEC100F" w:rsidR="00880EAB" w:rsidRDefault="00880EAB" w:rsidP="00880EAB">
      <w:pPr>
        <w:rPr>
          <w:rtl/>
          <w:lang w:eastAsia="he-IL"/>
        </w:rPr>
      </w:pPr>
      <w:bookmarkStart w:id="781" w:name="_ETM_Q1_771325"/>
      <w:bookmarkEnd w:id="781"/>
      <w:r>
        <w:rPr>
          <w:rFonts w:hint="cs"/>
          <w:rtl/>
          <w:lang w:eastAsia="he-IL"/>
        </w:rPr>
        <w:t xml:space="preserve">יישר כוח. יופי, תודה רבה. אם כך, </w:t>
      </w:r>
      <w:bookmarkStart w:id="782" w:name="_ETM_Q1_782520"/>
      <w:bookmarkEnd w:id="782"/>
      <w:r>
        <w:rPr>
          <w:rFonts w:hint="cs"/>
          <w:rtl/>
          <w:lang w:eastAsia="he-IL"/>
        </w:rPr>
        <w:t xml:space="preserve">מכובדיי, </w:t>
      </w:r>
      <w:bookmarkStart w:id="783" w:name="_ETM_Q1_778767"/>
      <w:bookmarkEnd w:id="783"/>
      <w:r>
        <w:rPr>
          <w:rFonts w:hint="cs"/>
          <w:rtl/>
          <w:lang w:eastAsia="he-IL"/>
        </w:rPr>
        <w:t xml:space="preserve">היועצים המשפטיים, נכון שאנחנו </w:t>
      </w:r>
      <w:bookmarkStart w:id="784" w:name="_ETM_Q1_780301"/>
      <w:bookmarkEnd w:id="784"/>
      <w:r>
        <w:rPr>
          <w:rFonts w:hint="cs"/>
          <w:rtl/>
          <w:lang w:eastAsia="he-IL"/>
        </w:rPr>
        <w:t xml:space="preserve">קודם מצביעים על המיזוג, ואז </w:t>
      </w:r>
      <w:bookmarkStart w:id="785" w:name="_ETM_Q1_787423"/>
      <w:bookmarkEnd w:id="785"/>
      <w:r>
        <w:rPr>
          <w:rFonts w:hint="cs"/>
          <w:rtl/>
          <w:lang w:eastAsia="he-IL"/>
        </w:rPr>
        <w:t xml:space="preserve">נקריא את הנוסח </w:t>
      </w:r>
      <w:bookmarkStart w:id="786" w:name="_ETM_Q1_784320"/>
      <w:bookmarkEnd w:id="786"/>
      <w:r>
        <w:rPr>
          <w:rFonts w:hint="cs"/>
          <w:rtl/>
          <w:lang w:eastAsia="he-IL"/>
        </w:rPr>
        <w:t xml:space="preserve">שמוצע על ידי הייעוץ המשפטי של הוועדה, </w:t>
      </w:r>
      <w:bookmarkStart w:id="787" w:name="_ETM_Q1_789722"/>
      <w:bookmarkEnd w:id="787"/>
      <w:r>
        <w:rPr>
          <w:rFonts w:hint="cs"/>
          <w:rtl/>
          <w:lang w:eastAsia="he-IL"/>
        </w:rPr>
        <w:t xml:space="preserve">וניגש להצבעה. </w:t>
      </w:r>
      <w:bookmarkStart w:id="788" w:name="_ETM_Q1_787117"/>
      <w:bookmarkEnd w:id="788"/>
    </w:p>
    <w:p w14:paraId="193C4617" w14:textId="3859A391" w:rsidR="00880EAB" w:rsidRDefault="00880EAB" w:rsidP="00880EAB">
      <w:pPr>
        <w:rPr>
          <w:rtl/>
          <w:lang w:eastAsia="he-IL"/>
        </w:rPr>
      </w:pPr>
    </w:p>
    <w:p w14:paraId="61E4C8E4" w14:textId="13B3B902" w:rsidR="00880EAB" w:rsidRDefault="00880EAB" w:rsidP="00880EAB">
      <w:pPr>
        <w:pStyle w:val="a4"/>
        <w:keepNext/>
        <w:rPr>
          <w:rtl/>
        </w:rPr>
      </w:pPr>
      <w:bookmarkStart w:id="789" w:name="ET_speaker_נועה_ברודסקי_לוי_70"/>
      <w:r w:rsidRPr="00880EAB">
        <w:rPr>
          <w:rStyle w:val="TagStyle"/>
          <w:rtl/>
        </w:rPr>
        <w:t xml:space="preserve"> &lt;&lt; דובר &gt;&gt; </w:t>
      </w:r>
      <w:r>
        <w:rPr>
          <w:rtl/>
        </w:rPr>
        <w:t>נועה ברודסקי לוי:</w:t>
      </w:r>
      <w:r w:rsidRPr="00880EAB">
        <w:rPr>
          <w:rStyle w:val="TagStyle"/>
          <w:rtl/>
        </w:rPr>
        <w:t xml:space="preserve"> &lt;&lt; דובר &gt;&gt;</w:t>
      </w:r>
      <w:r w:rsidR="00A44A91">
        <w:rPr>
          <w:rtl/>
        </w:rPr>
        <w:t xml:space="preserve"> </w:t>
      </w:r>
      <w:bookmarkEnd w:id="789"/>
    </w:p>
    <w:p w14:paraId="015239C5" w14:textId="4A7EE7E6" w:rsidR="00880EAB" w:rsidRDefault="00880EAB" w:rsidP="00880EAB">
      <w:pPr>
        <w:pStyle w:val="KeepWithNext"/>
        <w:rPr>
          <w:rtl/>
          <w:lang w:eastAsia="he-IL"/>
        </w:rPr>
      </w:pPr>
    </w:p>
    <w:p w14:paraId="01933847" w14:textId="2C0BE054" w:rsidR="00880EAB" w:rsidRDefault="00880EAB" w:rsidP="00880EAB">
      <w:pPr>
        <w:rPr>
          <w:rtl/>
          <w:lang w:eastAsia="he-IL"/>
        </w:rPr>
      </w:pPr>
      <w:r>
        <w:rPr>
          <w:rFonts w:hint="cs"/>
          <w:rtl/>
          <w:lang w:eastAsia="he-IL"/>
        </w:rPr>
        <w:t xml:space="preserve">כן. </w:t>
      </w:r>
    </w:p>
    <w:p w14:paraId="5EA9C976" w14:textId="32A290A1" w:rsidR="00880EAB" w:rsidRDefault="00880EAB" w:rsidP="00880EAB">
      <w:pPr>
        <w:rPr>
          <w:rtl/>
          <w:lang w:eastAsia="he-IL"/>
        </w:rPr>
      </w:pPr>
    </w:p>
    <w:p w14:paraId="21934562" w14:textId="0C4254C6" w:rsidR="00880EAB" w:rsidRDefault="00880EAB" w:rsidP="00880EAB">
      <w:pPr>
        <w:pStyle w:val="af6"/>
        <w:keepNext/>
        <w:rPr>
          <w:rtl/>
        </w:rPr>
      </w:pPr>
      <w:bookmarkStart w:id="790" w:name="ET_yor_6156_71"/>
      <w:r w:rsidRPr="00880EAB">
        <w:rPr>
          <w:rStyle w:val="TagStyle"/>
          <w:rtl/>
        </w:rPr>
        <w:t xml:space="preserve"> &lt;&lt; יור &gt;&gt; </w:t>
      </w:r>
      <w:r>
        <w:rPr>
          <w:rtl/>
        </w:rPr>
        <w:t>היו"ר גלעד קריב:</w:t>
      </w:r>
      <w:r w:rsidRPr="00880EAB">
        <w:rPr>
          <w:rStyle w:val="TagStyle"/>
          <w:rtl/>
        </w:rPr>
        <w:t xml:space="preserve"> &lt;&lt; יור &gt;&gt;</w:t>
      </w:r>
      <w:r w:rsidR="00A44A91">
        <w:rPr>
          <w:rtl/>
        </w:rPr>
        <w:t xml:space="preserve"> </w:t>
      </w:r>
      <w:bookmarkEnd w:id="790"/>
    </w:p>
    <w:p w14:paraId="6D22880E" w14:textId="60CA64AA" w:rsidR="00880EAB" w:rsidRDefault="00880EAB" w:rsidP="00880EAB">
      <w:pPr>
        <w:pStyle w:val="KeepWithNext"/>
        <w:rPr>
          <w:rtl/>
          <w:lang w:eastAsia="he-IL"/>
        </w:rPr>
      </w:pPr>
    </w:p>
    <w:p w14:paraId="10C8050E" w14:textId="2B7CA03D" w:rsidR="00880EAB" w:rsidRDefault="00880EAB" w:rsidP="00066E5D">
      <w:pPr>
        <w:rPr>
          <w:rtl/>
        </w:rPr>
      </w:pPr>
      <w:bookmarkStart w:id="791" w:name="_ETM_Q1_784701"/>
      <w:bookmarkEnd w:id="791"/>
      <w:r>
        <w:rPr>
          <w:rFonts w:hint="cs"/>
          <w:rtl/>
          <w:lang w:eastAsia="he-IL"/>
        </w:rPr>
        <w:t xml:space="preserve">אז אני מעלה להצבעה את מיזוג הצעות </w:t>
      </w:r>
      <w:bookmarkStart w:id="792" w:name="_ETM_Q1_794614"/>
      <w:bookmarkEnd w:id="792"/>
      <w:r>
        <w:rPr>
          <w:rFonts w:hint="cs"/>
          <w:rtl/>
          <w:lang w:eastAsia="he-IL"/>
        </w:rPr>
        <w:t>החוק</w:t>
      </w:r>
      <w:r w:rsidR="00066E5D">
        <w:rPr>
          <w:rFonts w:hint="cs"/>
          <w:rtl/>
          <w:lang w:eastAsia="he-IL"/>
        </w:rPr>
        <w:t xml:space="preserve"> </w:t>
      </w:r>
      <w:bookmarkStart w:id="793" w:name="_ETM_Q1_792086"/>
      <w:bookmarkStart w:id="794" w:name="_ETM_Q1_787332"/>
      <w:bookmarkStart w:id="795" w:name="_ETM_Q1_794441"/>
      <w:bookmarkEnd w:id="793"/>
      <w:bookmarkEnd w:id="794"/>
      <w:r w:rsidR="00066E5D">
        <w:rPr>
          <w:rtl/>
        </w:rPr>
        <w:t>פ/1786/24</w:t>
      </w:r>
      <w:r w:rsidR="00066E5D">
        <w:rPr>
          <w:rFonts w:hint="cs"/>
          <w:rtl/>
        </w:rPr>
        <w:t xml:space="preserve"> של חה"כ רינאוי זועבי, </w:t>
      </w:r>
      <w:bookmarkStart w:id="796" w:name="_ETM_Q1_797881"/>
      <w:bookmarkEnd w:id="796"/>
      <w:r w:rsidR="00066E5D">
        <w:rPr>
          <w:rtl/>
        </w:rPr>
        <w:t>פ/1785/24</w:t>
      </w:r>
      <w:r w:rsidR="00066E5D">
        <w:rPr>
          <w:rFonts w:hint="cs"/>
          <w:rtl/>
        </w:rPr>
        <w:t xml:space="preserve"> של חה"כ </w:t>
      </w:r>
      <w:bookmarkStart w:id="797" w:name="_ETM_Q1_803080"/>
      <w:bookmarkStart w:id="798" w:name="_ETM_Q1_798523"/>
      <w:bookmarkEnd w:id="797"/>
      <w:bookmarkEnd w:id="798"/>
      <w:r w:rsidR="00066E5D">
        <w:rPr>
          <w:rFonts w:hint="cs"/>
          <w:rtl/>
        </w:rPr>
        <w:t>תומא סלימאן, ו</w:t>
      </w:r>
      <w:bookmarkStart w:id="799" w:name="_ETM_Q1_796722"/>
      <w:bookmarkEnd w:id="799"/>
      <w:r w:rsidR="00066E5D">
        <w:rPr>
          <w:rFonts w:hint="cs"/>
          <w:rtl/>
        </w:rPr>
        <w:t>-</w:t>
      </w:r>
      <w:bookmarkStart w:id="800" w:name="_ETM_Q1_782629"/>
      <w:bookmarkStart w:id="801" w:name="_ETM_Q1_793467"/>
      <w:bookmarkEnd w:id="795"/>
      <w:bookmarkEnd w:id="800"/>
      <w:bookmarkEnd w:id="801"/>
      <w:r>
        <w:rPr>
          <w:rtl/>
        </w:rPr>
        <w:t>פ/718/24</w:t>
      </w:r>
      <w:bookmarkStart w:id="802" w:name="_ETM_Q1_797118"/>
      <w:bookmarkStart w:id="803" w:name="_ETM_Q1_801329"/>
      <w:bookmarkEnd w:id="802"/>
      <w:bookmarkEnd w:id="803"/>
      <w:r w:rsidR="00066E5D">
        <w:rPr>
          <w:rFonts w:hint="cs"/>
          <w:rtl/>
        </w:rPr>
        <w:t xml:space="preserve"> של חה"כ ברק. מי בעד? לכ</w:t>
      </w:r>
      <w:bookmarkStart w:id="804" w:name="_ETM_Q1_806673"/>
      <w:bookmarkEnd w:id="804"/>
      <w:r w:rsidR="00066E5D">
        <w:rPr>
          <w:rFonts w:hint="cs"/>
          <w:rtl/>
        </w:rPr>
        <w:t xml:space="preserve">ולן </w:t>
      </w:r>
      <w:bookmarkStart w:id="805" w:name="_ETM_Q1_807682"/>
      <w:bookmarkEnd w:id="805"/>
      <w:r w:rsidR="00066E5D">
        <w:rPr>
          <w:rFonts w:hint="cs"/>
          <w:rtl/>
        </w:rPr>
        <w:t xml:space="preserve">באמת יש זכות הצבעה </w:t>
      </w:r>
      <w:bookmarkStart w:id="806" w:name="_ETM_Q1_807598"/>
      <w:bookmarkEnd w:id="806"/>
      <w:r w:rsidR="00066E5D">
        <w:rPr>
          <w:rFonts w:hint="cs"/>
          <w:rtl/>
        </w:rPr>
        <w:t xml:space="preserve">כאן. </w:t>
      </w:r>
    </w:p>
    <w:p w14:paraId="671C136F" w14:textId="3B2269E8" w:rsidR="00066E5D" w:rsidRDefault="00066E5D" w:rsidP="00066E5D">
      <w:pPr>
        <w:rPr>
          <w:rtl/>
        </w:rPr>
      </w:pPr>
      <w:bookmarkStart w:id="807" w:name="_ETM_Q1_808775"/>
      <w:bookmarkStart w:id="808" w:name="_ETM_Q1_808847"/>
      <w:bookmarkEnd w:id="807"/>
      <w:bookmarkEnd w:id="808"/>
    </w:p>
    <w:p w14:paraId="3245C84B" w14:textId="37C42DAC" w:rsidR="00066E5D" w:rsidRDefault="00066E5D" w:rsidP="00066E5D">
      <w:pPr>
        <w:pStyle w:val="af1"/>
        <w:keepNext/>
        <w:rPr>
          <w:rtl/>
        </w:rPr>
      </w:pPr>
      <w:bookmarkStart w:id="809" w:name="_ETM_Q1_809238"/>
      <w:bookmarkStart w:id="810" w:name="_ETM_Q1_809301"/>
      <w:bookmarkStart w:id="811" w:name="_ETM_Q1_804471"/>
      <w:bookmarkEnd w:id="809"/>
      <w:bookmarkEnd w:id="810"/>
      <w:bookmarkEnd w:id="811"/>
      <w:r>
        <w:rPr>
          <w:rtl/>
        </w:rPr>
        <w:t>הצבעה</w:t>
      </w:r>
    </w:p>
    <w:p w14:paraId="7C18E131" w14:textId="61842077" w:rsidR="00066E5D" w:rsidRDefault="00066E5D" w:rsidP="00066E5D">
      <w:pPr>
        <w:pStyle w:val="--"/>
        <w:keepNext/>
        <w:rPr>
          <w:rtl/>
        </w:rPr>
      </w:pPr>
    </w:p>
    <w:p w14:paraId="24DE6540" w14:textId="4571FFD3" w:rsidR="00066E5D" w:rsidRDefault="00066E5D" w:rsidP="00066E5D">
      <w:pPr>
        <w:pStyle w:val="--"/>
        <w:keepNext/>
        <w:rPr>
          <w:rtl/>
        </w:rPr>
      </w:pPr>
      <w:r>
        <w:rPr>
          <w:rtl/>
        </w:rPr>
        <w:t xml:space="preserve">בעד – </w:t>
      </w:r>
      <w:r>
        <w:rPr>
          <w:rFonts w:hint="cs"/>
          <w:rtl/>
        </w:rPr>
        <w:t>4</w:t>
      </w:r>
    </w:p>
    <w:p w14:paraId="105D92FA" w14:textId="41701F2A" w:rsidR="00066E5D" w:rsidRDefault="00066E5D" w:rsidP="00066E5D">
      <w:pPr>
        <w:pStyle w:val="--"/>
        <w:keepNext/>
        <w:rPr>
          <w:rtl/>
        </w:rPr>
      </w:pPr>
      <w:r>
        <w:rPr>
          <w:rtl/>
        </w:rPr>
        <w:t xml:space="preserve">נגד – </w:t>
      </w:r>
      <w:r>
        <w:rPr>
          <w:rFonts w:hint="cs"/>
          <w:rtl/>
        </w:rPr>
        <w:t>0</w:t>
      </w:r>
    </w:p>
    <w:p w14:paraId="60908B3B" w14:textId="05685C1D" w:rsidR="00066E5D" w:rsidRDefault="00066E5D" w:rsidP="00066E5D">
      <w:pPr>
        <w:pStyle w:val="--"/>
        <w:keepNext/>
        <w:rPr>
          <w:rtl/>
        </w:rPr>
      </w:pPr>
      <w:r>
        <w:rPr>
          <w:rtl/>
        </w:rPr>
        <w:t xml:space="preserve">נמנעים – </w:t>
      </w:r>
      <w:r>
        <w:rPr>
          <w:rFonts w:hint="cs"/>
          <w:rtl/>
        </w:rPr>
        <w:t>0</w:t>
      </w:r>
    </w:p>
    <w:p w14:paraId="2EF699AB" w14:textId="04F492F2" w:rsidR="00066E5D" w:rsidRDefault="00066E5D" w:rsidP="00066E5D">
      <w:pPr>
        <w:pStyle w:val="af2"/>
        <w:rPr>
          <w:b/>
          <w:bCs/>
          <w:rtl/>
        </w:rPr>
      </w:pPr>
      <w:bookmarkStart w:id="812" w:name="_ETM_Q1_806341"/>
      <w:bookmarkStart w:id="813" w:name="_ETM_Q1_802751"/>
      <w:bookmarkStart w:id="814" w:name="_ETM_Q1_807044"/>
      <w:bookmarkEnd w:id="812"/>
      <w:bookmarkEnd w:id="813"/>
      <w:bookmarkEnd w:id="814"/>
      <w:r>
        <w:rPr>
          <w:rFonts w:hint="cs"/>
          <w:b/>
          <w:bCs/>
          <w:rtl/>
        </w:rPr>
        <w:t>המיזוג אושר</w:t>
      </w:r>
    </w:p>
    <w:p w14:paraId="6067EF5C" w14:textId="77777777" w:rsidR="00066E5D" w:rsidRDefault="00066E5D" w:rsidP="00066E5D">
      <w:pPr>
        <w:rPr>
          <w:rtl/>
        </w:rPr>
      </w:pPr>
      <w:bookmarkStart w:id="815" w:name="_ETM_Q1_810969"/>
      <w:bookmarkStart w:id="816" w:name="_ETM_Q1_811048"/>
      <w:bookmarkEnd w:id="815"/>
      <w:bookmarkEnd w:id="816"/>
    </w:p>
    <w:p w14:paraId="35B5F687" w14:textId="5F08BE7F" w:rsidR="00066E5D" w:rsidRDefault="00066E5D" w:rsidP="00066E5D">
      <w:pPr>
        <w:rPr>
          <w:rtl/>
        </w:rPr>
      </w:pPr>
      <w:bookmarkStart w:id="817" w:name="_ETM_Q1_812447"/>
      <w:bookmarkStart w:id="818" w:name="_ETM_Q1_812506"/>
      <w:bookmarkEnd w:id="817"/>
      <w:bookmarkEnd w:id="818"/>
      <w:r>
        <w:rPr>
          <w:rFonts w:hint="cs"/>
          <w:rtl/>
        </w:rPr>
        <w:t>אושר פה אחד</w:t>
      </w:r>
      <w:bookmarkStart w:id="819" w:name="_ETM_Q1_814074"/>
      <w:bookmarkEnd w:id="819"/>
      <w:r>
        <w:rPr>
          <w:rFonts w:hint="cs"/>
          <w:rtl/>
        </w:rPr>
        <w:t xml:space="preserve">. </w:t>
      </w:r>
      <w:bookmarkStart w:id="820" w:name="_ETM_Q1_809281"/>
      <w:bookmarkEnd w:id="820"/>
      <w:r>
        <w:rPr>
          <w:rFonts w:hint="cs"/>
          <w:rtl/>
        </w:rPr>
        <w:t>ניגש להקראת הנוסח</w:t>
      </w:r>
      <w:bookmarkStart w:id="821" w:name="_ETM_Q1_812049"/>
      <w:bookmarkEnd w:id="821"/>
      <w:r w:rsidR="00E50974">
        <w:rPr>
          <w:rFonts w:hint="cs"/>
          <w:rtl/>
        </w:rPr>
        <w:t>,</w:t>
      </w:r>
      <w:r>
        <w:rPr>
          <w:rFonts w:hint="cs"/>
          <w:rtl/>
        </w:rPr>
        <w:t xml:space="preserve"> בבקשה. </w:t>
      </w:r>
    </w:p>
    <w:p w14:paraId="575991A0" w14:textId="2234945F" w:rsidR="00066E5D" w:rsidRDefault="00066E5D" w:rsidP="00066E5D">
      <w:pPr>
        <w:rPr>
          <w:rtl/>
        </w:rPr>
      </w:pPr>
      <w:bookmarkStart w:id="822" w:name="_ETM_Q1_821731"/>
      <w:bookmarkStart w:id="823" w:name="_ETM_Q1_821811"/>
      <w:bookmarkEnd w:id="822"/>
      <w:bookmarkEnd w:id="823"/>
    </w:p>
    <w:p w14:paraId="562CD3E8" w14:textId="05E6F326" w:rsidR="00066E5D" w:rsidRDefault="00066E5D" w:rsidP="00066E5D">
      <w:pPr>
        <w:pStyle w:val="a4"/>
        <w:keepNext/>
        <w:rPr>
          <w:rtl/>
        </w:rPr>
      </w:pPr>
      <w:bookmarkStart w:id="824" w:name="ET_speaker_נועה_ברודסקי_לוי_72"/>
      <w:r w:rsidRPr="00066E5D">
        <w:rPr>
          <w:rStyle w:val="TagStyle"/>
          <w:rtl/>
        </w:rPr>
        <w:lastRenderedPageBreak/>
        <w:t xml:space="preserve"> &lt;&lt; דובר &gt;&gt; </w:t>
      </w:r>
      <w:r>
        <w:rPr>
          <w:rtl/>
        </w:rPr>
        <w:t>נועה ברודסקי לוי:</w:t>
      </w:r>
      <w:r w:rsidRPr="00066E5D">
        <w:rPr>
          <w:rStyle w:val="TagStyle"/>
          <w:rtl/>
        </w:rPr>
        <w:t xml:space="preserve"> &lt;&lt; דובר &gt;&gt;</w:t>
      </w:r>
      <w:r w:rsidR="00A44A91">
        <w:rPr>
          <w:rtl/>
        </w:rPr>
        <w:t xml:space="preserve"> </w:t>
      </w:r>
      <w:bookmarkEnd w:id="824"/>
    </w:p>
    <w:p w14:paraId="0731B1BD" w14:textId="187C613A" w:rsidR="00066E5D" w:rsidRDefault="00066E5D" w:rsidP="00066E5D">
      <w:pPr>
        <w:pStyle w:val="KeepWithNext"/>
        <w:rPr>
          <w:rtl/>
          <w:lang w:eastAsia="he-IL"/>
        </w:rPr>
      </w:pPr>
    </w:p>
    <w:p w14:paraId="70C2800E" w14:textId="6D810844" w:rsidR="00BC4D9E" w:rsidRDefault="00BC4D9E" w:rsidP="00BC4D9E">
      <w:pPr>
        <w:spacing w:line="360" w:lineRule="auto"/>
        <w:jc w:val="center"/>
        <w:rPr>
          <w:rFonts w:ascii="David" w:hAnsi="David"/>
          <w:b/>
          <w:bCs/>
          <w:rtl/>
        </w:rPr>
      </w:pPr>
      <w:bookmarkStart w:id="825" w:name="_ETM_Q1_823992"/>
      <w:bookmarkStart w:id="826" w:name="_ETM_Q1_824048"/>
      <w:bookmarkStart w:id="827" w:name="_ETM_Q1_820038"/>
      <w:bookmarkStart w:id="828" w:name="_ETM_Q1_855841"/>
      <w:bookmarkEnd w:id="825"/>
      <w:bookmarkEnd w:id="826"/>
      <w:bookmarkEnd w:id="827"/>
      <w:bookmarkEnd w:id="828"/>
      <w:r>
        <w:rPr>
          <w:rFonts w:ascii="David" w:hAnsi="David" w:hint="cs"/>
          <w:b/>
          <w:bCs/>
          <w:rtl/>
        </w:rPr>
        <w:t>הצעת חוק הגנה על זכויות ילדים נפגעי עבירת המתה בדירת המשפחה, התשפ"ב-2022</w:t>
      </w:r>
    </w:p>
    <w:p w14:paraId="0A271BC2" w14:textId="77777777" w:rsidR="00E50974" w:rsidRDefault="00E50974" w:rsidP="00BC4D9E">
      <w:pPr>
        <w:spacing w:line="360" w:lineRule="auto"/>
        <w:jc w:val="center"/>
        <w:rPr>
          <w:rFonts w:ascii="David" w:hAnsi="David"/>
          <w:b/>
          <w:bCs/>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3"/>
        <w:gridCol w:w="703"/>
        <w:gridCol w:w="717"/>
        <w:gridCol w:w="704"/>
        <w:gridCol w:w="5201"/>
      </w:tblGrid>
      <w:tr w:rsidR="00BC4D9E" w:rsidRPr="00BC4D9E" w14:paraId="1F00B354" w14:textId="77777777" w:rsidTr="00BC4D9E">
        <w:tc>
          <w:tcPr>
            <w:tcW w:w="1982" w:type="dxa"/>
          </w:tcPr>
          <w:p w14:paraId="70B78175" w14:textId="77777777" w:rsidR="00BC4D9E" w:rsidRPr="00BC4D9E" w:rsidRDefault="00BC4D9E" w:rsidP="00BC4D9E">
            <w:pPr>
              <w:spacing w:line="360" w:lineRule="auto"/>
              <w:ind w:firstLine="0"/>
              <w:rPr>
                <w:rFonts w:ascii="David" w:hAnsi="David"/>
                <w:rtl/>
              </w:rPr>
            </w:pPr>
            <w:r w:rsidRPr="00BC4D9E">
              <w:rPr>
                <w:rFonts w:ascii="David" w:hAnsi="David"/>
                <w:rtl/>
              </w:rPr>
              <w:t>הגדרות</w:t>
            </w:r>
          </w:p>
        </w:tc>
        <w:tc>
          <w:tcPr>
            <w:tcW w:w="708" w:type="dxa"/>
          </w:tcPr>
          <w:p w14:paraId="4AEE66C1" w14:textId="77777777" w:rsidR="00BC4D9E" w:rsidRPr="00BC4D9E" w:rsidRDefault="00BC4D9E" w:rsidP="00BC4D9E">
            <w:pPr>
              <w:spacing w:line="360" w:lineRule="auto"/>
              <w:ind w:right="-1045" w:firstLine="0"/>
              <w:rPr>
                <w:rFonts w:ascii="David" w:hAnsi="David"/>
                <w:rtl/>
              </w:rPr>
            </w:pPr>
            <w:r w:rsidRPr="00BC4D9E">
              <w:rPr>
                <w:rFonts w:ascii="David" w:hAnsi="David"/>
                <w:rtl/>
              </w:rPr>
              <w:t>1.</w:t>
            </w:r>
          </w:p>
        </w:tc>
        <w:tc>
          <w:tcPr>
            <w:tcW w:w="6670" w:type="dxa"/>
            <w:gridSpan w:val="3"/>
          </w:tcPr>
          <w:p w14:paraId="36E8E0B1" w14:textId="77777777" w:rsidR="00BC4D9E" w:rsidRPr="00BC4D9E" w:rsidRDefault="00BC4D9E" w:rsidP="00BC4D9E">
            <w:pPr>
              <w:spacing w:line="360" w:lineRule="auto"/>
              <w:ind w:firstLine="0"/>
              <w:rPr>
                <w:rFonts w:ascii="David" w:hAnsi="David"/>
                <w:rtl/>
              </w:rPr>
            </w:pPr>
            <w:r w:rsidRPr="00BC4D9E">
              <w:rPr>
                <w:rFonts w:ascii="David" w:hAnsi="David"/>
                <w:rtl/>
              </w:rPr>
              <w:t xml:space="preserve">בחוק זה – </w:t>
            </w:r>
          </w:p>
        </w:tc>
      </w:tr>
      <w:tr w:rsidR="00BC4D9E" w:rsidRPr="00BC4D9E" w14:paraId="46558BBB" w14:textId="77777777" w:rsidTr="00D25133">
        <w:tc>
          <w:tcPr>
            <w:tcW w:w="1982" w:type="dxa"/>
          </w:tcPr>
          <w:p w14:paraId="78EC6CDD" w14:textId="77777777" w:rsidR="00BC4D9E" w:rsidRPr="00BC4D9E" w:rsidRDefault="00BC4D9E" w:rsidP="00D25133">
            <w:pPr>
              <w:spacing w:line="360" w:lineRule="auto"/>
              <w:rPr>
                <w:rFonts w:ascii="David" w:hAnsi="David"/>
                <w:rtl/>
              </w:rPr>
            </w:pPr>
          </w:p>
        </w:tc>
        <w:tc>
          <w:tcPr>
            <w:tcW w:w="708" w:type="dxa"/>
          </w:tcPr>
          <w:p w14:paraId="211941D7" w14:textId="77777777" w:rsidR="00BC4D9E" w:rsidRPr="00BC4D9E" w:rsidRDefault="00BC4D9E" w:rsidP="00D25133">
            <w:pPr>
              <w:spacing w:line="360" w:lineRule="auto"/>
              <w:rPr>
                <w:rFonts w:ascii="David" w:hAnsi="David"/>
                <w:rtl/>
              </w:rPr>
            </w:pPr>
          </w:p>
        </w:tc>
        <w:tc>
          <w:tcPr>
            <w:tcW w:w="6670" w:type="dxa"/>
            <w:gridSpan w:val="3"/>
          </w:tcPr>
          <w:p w14:paraId="60FF89C7" w14:textId="77777777" w:rsidR="00BC4D9E" w:rsidRPr="00BC4D9E" w:rsidRDefault="00BC4D9E" w:rsidP="00BC4D9E">
            <w:pPr>
              <w:spacing w:line="360" w:lineRule="auto"/>
              <w:ind w:firstLine="0"/>
              <w:rPr>
                <w:rFonts w:ascii="David" w:hAnsi="David"/>
                <w:rtl/>
              </w:rPr>
            </w:pPr>
            <w:r w:rsidRPr="00BC4D9E">
              <w:rPr>
                <w:rFonts w:ascii="David" w:hAnsi="David"/>
                <w:rtl/>
              </w:rPr>
              <w:t>"דירה משותפת" – מקרקעין משותפים שהם דירה של בני זוג המשמשת להם למגורים או זכויות משותפות בדירה המשמשת לבני זוג למגורים;</w:t>
            </w:r>
          </w:p>
        </w:tc>
      </w:tr>
      <w:tr w:rsidR="00BC4D9E" w:rsidRPr="00BC4D9E" w14:paraId="02E50174" w14:textId="77777777" w:rsidTr="00D25133">
        <w:tc>
          <w:tcPr>
            <w:tcW w:w="1982" w:type="dxa"/>
          </w:tcPr>
          <w:p w14:paraId="5ADE691D" w14:textId="77777777" w:rsidR="00BC4D9E" w:rsidRPr="00BC4D9E" w:rsidRDefault="00BC4D9E" w:rsidP="00D25133">
            <w:pPr>
              <w:spacing w:line="360" w:lineRule="auto"/>
              <w:rPr>
                <w:rFonts w:ascii="David" w:hAnsi="David"/>
                <w:rtl/>
              </w:rPr>
            </w:pPr>
          </w:p>
        </w:tc>
        <w:tc>
          <w:tcPr>
            <w:tcW w:w="708" w:type="dxa"/>
          </w:tcPr>
          <w:p w14:paraId="217351C2" w14:textId="77777777" w:rsidR="00BC4D9E" w:rsidRPr="00BC4D9E" w:rsidRDefault="00BC4D9E" w:rsidP="00D25133">
            <w:pPr>
              <w:spacing w:line="360" w:lineRule="auto"/>
              <w:rPr>
                <w:rFonts w:ascii="David" w:hAnsi="David"/>
                <w:rtl/>
              </w:rPr>
            </w:pPr>
          </w:p>
        </w:tc>
        <w:tc>
          <w:tcPr>
            <w:tcW w:w="6670" w:type="dxa"/>
            <w:gridSpan w:val="3"/>
          </w:tcPr>
          <w:p w14:paraId="6014393F" w14:textId="77777777" w:rsidR="00BC4D9E" w:rsidRPr="00BC4D9E" w:rsidRDefault="00BC4D9E" w:rsidP="00BC4D9E">
            <w:pPr>
              <w:spacing w:line="360" w:lineRule="auto"/>
              <w:ind w:firstLine="0"/>
              <w:rPr>
                <w:rFonts w:ascii="David" w:hAnsi="David"/>
                <w:rtl/>
              </w:rPr>
            </w:pPr>
            <w:r w:rsidRPr="00BC4D9E">
              <w:rPr>
                <w:rFonts w:ascii="David" w:hAnsi="David"/>
                <w:rtl/>
              </w:rPr>
              <w:t>"ילד" – ילדם המשותף של בני הזוג או ילדו של בן הזוג הנרצח, ובלבד שמתקיימים בו כל אלה –</w:t>
            </w:r>
          </w:p>
        </w:tc>
      </w:tr>
      <w:tr w:rsidR="00BC4D9E" w:rsidRPr="00BC4D9E" w14:paraId="0136627D" w14:textId="77777777" w:rsidTr="00D25133">
        <w:tc>
          <w:tcPr>
            <w:tcW w:w="1982" w:type="dxa"/>
          </w:tcPr>
          <w:p w14:paraId="26757145" w14:textId="77777777" w:rsidR="00BC4D9E" w:rsidRPr="00BC4D9E" w:rsidRDefault="00BC4D9E" w:rsidP="00D25133">
            <w:pPr>
              <w:spacing w:line="360" w:lineRule="auto"/>
              <w:rPr>
                <w:rFonts w:ascii="David" w:hAnsi="David"/>
                <w:rtl/>
              </w:rPr>
            </w:pPr>
          </w:p>
        </w:tc>
        <w:tc>
          <w:tcPr>
            <w:tcW w:w="708" w:type="dxa"/>
          </w:tcPr>
          <w:p w14:paraId="02872B68" w14:textId="77777777" w:rsidR="00BC4D9E" w:rsidRPr="00BC4D9E" w:rsidRDefault="00BC4D9E" w:rsidP="00D25133">
            <w:pPr>
              <w:spacing w:line="360" w:lineRule="auto"/>
              <w:rPr>
                <w:rFonts w:ascii="David" w:hAnsi="David"/>
                <w:rtl/>
              </w:rPr>
            </w:pPr>
          </w:p>
        </w:tc>
        <w:tc>
          <w:tcPr>
            <w:tcW w:w="722" w:type="dxa"/>
          </w:tcPr>
          <w:p w14:paraId="1698D5E7" w14:textId="77777777" w:rsidR="00BC4D9E" w:rsidRPr="00BC4D9E" w:rsidRDefault="00BC4D9E" w:rsidP="00BC4D9E">
            <w:pPr>
              <w:spacing w:line="360" w:lineRule="auto"/>
              <w:ind w:right="-1034" w:firstLine="0"/>
              <w:rPr>
                <w:rFonts w:ascii="David" w:hAnsi="David"/>
                <w:rtl/>
              </w:rPr>
            </w:pPr>
            <w:r w:rsidRPr="00BC4D9E">
              <w:rPr>
                <w:rFonts w:ascii="David" w:hAnsi="David"/>
                <w:rtl/>
              </w:rPr>
              <w:t>(1)</w:t>
            </w:r>
          </w:p>
        </w:tc>
        <w:tc>
          <w:tcPr>
            <w:tcW w:w="5948" w:type="dxa"/>
            <w:gridSpan w:val="2"/>
          </w:tcPr>
          <w:p w14:paraId="0052BD57" w14:textId="77777777" w:rsidR="00BC4D9E" w:rsidRPr="00BC4D9E" w:rsidRDefault="00BC4D9E" w:rsidP="00BC4D9E">
            <w:pPr>
              <w:spacing w:line="360" w:lineRule="auto"/>
              <w:ind w:firstLine="0"/>
              <w:rPr>
                <w:rFonts w:ascii="David" w:hAnsi="David"/>
                <w:rtl/>
              </w:rPr>
            </w:pPr>
            <w:r w:rsidRPr="00BC4D9E">
              <w:rPr>
                <w:rFonts w:ascii="David" w:hAnsi="David"/>
                <w:rtl/>
              </w:rPr>
              <w:t>הוא בן פחות מעשרים ואחת</w:t>
            </w:r>
          </w:p>
        </w:tc>
      </w:tr>
      <w:tr w:rsidR="00BC4D9E" w:rsidRPr="00BC4D9E" w14:paraId="6CBB466D" w14:textId="77777777" w:rsidTr="00D25133">
        <w:tc>
          <w:tcPr>
            <w:tcW w:w="1982" w:type="dxa"/>
          </w:tcPr>
          <w:p w14:paraId="1E6D0B83" w14:textId="77777777" w:rsidR="00BC4D9E" w:rsidRPr="00BC4D9E" w:rsidRDefault="00BC4D9E" w:rsidP="00D25133">
            <w:pPr>
              <w:spacing w:line="360" w:lineRule="auto"/>
              <w:rPr>
                <w:rFonts w:ascii="David" w:hAnsi="David"/>
                <w:rtl/>
              </w:rPr>
            </w:pPr>
          </w:p>
        </w:tc>
        <w:tc>
          <w:tcPr>
            <w:tcW w:w="708" w:type="dxa"/>
          </w:tcPr>
          <w:p w14:paraId="585F67FC" w14:textId="77777777" w:rsidR="00BC4D9E" w:rsidRPr="00BC4D9E" w:rsidRDefault="00BC4D9E" w:rsidP="00D25133">
            <w:pPr>
              <w:spacing w:line="360" w:lineRule="auto"/>
              <w:rPr>
                <w:rFonts w:ascii="David" w:hAnsi="David"/>
                <w:rtl/>
              </w:rPr>
            </w:pPr>
          </w:p>
        </w:tc>
        <w:tc>
          <w:tcPr>
            <w:tcW w:w="722" w:type="dxa"/>
          </w:tcPr>
          <w:p w14:paraId="5F2500F7" w14:textId="77777777" w:rsidR="00BC4D9E" w:rsidRPr="00BC4D9E" w:rsidRDefault="00BC4D9E" w:rsidP="00BC4D9E">
            <w:pPr>
              <w:spacing w:line="360" w:lineRule="auto"/>
              <w:ind w:right="-1034" w:firstLine="0"/>
              <w:rPr>
                <w:rFonts w:ascii="David" w:hAnsi="David"/>
                <w:rtl/>
              </w:rPr>
            </w:pPr>
            <w:r w:rsidRPr="00BC4D9E">
              <w:rPr>
                <w:rFonts w:ascii="David" w:hAnsi="David"/>
                <w:rtl/>
              </w:rPr>
              <w:t>(2)</w:t>
            </w:r>
          </w:p>
        </w:tc>
        <w:tc>
          <w:tcPr>
            <w:tcW w:w="5948" w:type="dxa"/>
            <w:gridSpan w:val="2"/>
          </w:tcPr>
          <w:p w14:paraId="29A2FC71" w14:textId="77777777" w:rsidR="00BC4D9E" w:rsidRPr="00BC4D9E" w:rsidRDefault="00BC4D9E" w:rsidP="00BC4D9E">
            <w:pPr>
              <w:spacing w:line="360" w:lineRule="auto"/>
              <w:ind w:firstLine="0"/>
              <w:rPr>
                <w:rFonts w:ascii="David" w:hAnsi="David"/>
                <w:rtl/>
              </w:rPr>
            </w:pPr>
            <w:r w:rsidRPr="00BC4D9E">
              <w:rPr>
                <w:rFonts w:ascii="David" w:hAnsi="David"/>
                <w:rtl/>
              </w:rPr>
              <w:t>הוא היורש על פי דין או הזוכה על פי צוואה של חלקו של בן הזוג הנרצח בדירה המשותפת;</w:t>
            </w:r>
          </w:p>
        </w:tc>
      </w:tr>
      <w:tr w:rsidR="00BC4D9E" w:rsidRPr="00BC4D9E" w14:paraId="21F06484" w14:textId="77777777" w:rsidTr="00D25133">
        <w:tc>
          <w:tcPr>
            <w:tcW w:w="1982" w:type="dxa"/>
          </w:tcPr>
          <w:p w14:paraId="6789B975" w14:textId="77777777" w:rsidR="00BC4D9E" w:rsidRPr="00BC4D9E" w:rsidRDefault="00BC4D9E" w:rsidP="00D25133">
            <w:pPr>
              <w:spacing w:line="360" w:lineRule="auto"/>
              <w:rPr>
                <w:rFonts w:ascii="David" w:hAnsi="David"/>
                <w:rtl/>
              </w:rPr>
            </w:pPr>
          </w:p>
        </w:tc>
        <w:tc>
          <w:tcPr>
            <w:tcW w:w="708" w:type="dxa"/>
          </w:tcPr>
          <w:p w14:paraId="299CB311" w14:textId="77777777" w:rsidR="00BC4D9E" w:rsidRPr="00BC4D9E" w:rsidRDefault="00BC4D9E" w:rsidP="00D25133">
            <w:pPr>
              <w:spacing w:line="360" w:lineRule="auto"/>
              <w:rPr>
                <w:rFonts w:ascii="David" w:hAnsi="David"/>
                <w:rtl/>
              </w:rPr>
            </w:pPr>
          </w:p>
        </w:tc>
        <w:tc>
          <w:tcPr>
            <w:tcW w:w="6670" w:type="dxa"/>
            <w:gridSpan w:val="3"/>
          </w:tcPr>
          <w:p w14:paraId="7B8E6CC9" w14:textId="77777777" w:rsidR="00BC4D9E" w:rsidRPr="00BC4D9E" w:rsidRDefault="00BC4D9E" w:rsidP="00BC4D9E">
            <w:pPr>
              <w:spacing w:line="360" w:lineRule="auto"/>
              <w:ind w:firstLine="0"/>
              <w:rPr>
                <w:rFonts w:ascii="David" w:hAnsi="David"/>
                <w:rtl/>
              </w:rPr>
            </w:pPr>
            <w:r w:rsidRPr="00BC4D9E">
              <w:rPr>
                <w:rFonts w:ascii="David" w:hAnsi="David"/>
                <w:rtl/>
              </w:rPr>
              <w:t>"נאשם" – מי שהוגש נגדו כתב אישום;</w:t>
            </w:r>
          </w:p>
        </w:tc>
      </w:tr>
      <w:tr w:rsidR="00BC4D9E" w:rsidRPr="00BC4D9E" w14:paraId="1F175932" w14:textId="77777777" w:rsidTr="00D25133">
        <w:tc>
          <w:tcPr>
            <w:tcW w:w="1982" w:type="dxa"/>
          </w:tcPr>
          <w:p w14:paraId="1E4CDB6B" w14:textId="77777777" w:rsidR="00BC4D9E" w:rsidRPr="00BC4D9E" w:rsidRDefault="00BC4D9E" w:rsidP="00D25133">
            <w:pPr>
              <w:spacing w:line="360" w:lineRule="auto"/>
              <w:rPr>
                <w:rFonts w:ascii="David" w:hAnsi="David"/>
                <w:rtl/>
              </w:rPr>
            </w:pPr>
          </w:p>
        </w:tc>
        <w:tc>
          <w:tcPr>
            <w:tcW w:w="708" w:type="dxa"/>
          </w:tcPr>
          <w:p w14:paraId="058A6BF2" w14:textId="77777777" w:rsidR="00BC4D9E" w:rsidRPr="00BC4D9E" w:rsidRDefault="00BC4D9E" w:rsidP="00D25133">
            <w:pPr>
              <w:spacing w:line="360" w:lineRule="auto"/>
              <w:rPr>
                <w:rFonts w:ascii="David" w:hAnsi="David"/>
                <w:rtl/>
              </w:rPr>
            </w:pPr>
          </w:p>
        </w:tc>
        <w:tc>
          <w:tcPr>
            <w:tcW w:w="6670" w:type="dxa"/>
            <w:gridSpan w:val="3"/>
          </w:tcPr>
          <w:p w14:paraId="2A5BCEC0" w14:textId="77777777" w:rsidR="00BC4D9E" w:rsidRPr="00BC4D9E" w:rsidRDefault="00BC4D9E" w:rsidP="00BC4D9E">
            <w:pPr>
              <w:spacing w:line="360" w:lineRule="auto"/>
              <w:ind w:firstLine="0"/>
              <w:rPr>
                <w:rFonts w:ascii="David" w:hAnsi="David"/>
                <w:rtl/>
              </w:rPr>
            </w:pPr>
            <w:r w:rsidRPr="00BC4D9E">
              <w:rPr>
                <w:rFonts w:ascii="David" w:hAnsi="David"/>
                <w:rtl/>
              </w:rPr>
              <w:t>"ניהול הדירה המשותפת" – כל החלטה הנוגעת להחזקה, שימוש, השכרה, שיעבוד, ביצוע שינויים בדירה המשותפת, לרבות מכירתה ולמעט החלטה על הענקת מתנה;</w:t>
            </w:r>
          </w:p>
        </w:tc>
      </w:tr>
      <w:tr w:rsidR="00BC4D9E" w:rsidRPr="00BC4D9E" w14:paraId="490C3733" w14:textId="77777777" w:rsidTr="00D25133">
        <w:tc>
          <w:tcPr>
            <w:tcW w:w="1982" w:type="dxa"/>
          </w:tcPr>
          <w:p w14:paraId="5DC5848A" w14:textId="77777777" w:rsidR="00BC4D9E" w:rsidRPr="00BC4D9E" w:rsidRDefault="00BC4D9E" w:rsidP="00D25133">
            <w:pPr>
              <w:spacing w:line="360" w:lineRule="auto"/>
              <w:rPr>
                <w:rFonts w:ascii="David" w:hAnsi="David"/>
                <w:rtl/>
              </w:rPr>
            </w:pPr>
          </w:p>
        </w:tc>
        <w:tc>
          <w:tcPr>
            <w:tcW w:w="708" w:type="dxa"/>
          </w:tcPr>
          <w:p w14:paraId="7D7A96DE" w14:textId="77777777" w:rsidR="00BC4D9E" w:rsidRPr="00BC4D9E" w:rsidRDefault="00BC4D9E" w:rsidP="00D25133">
            <w:pPr>
              <w:spacing w:line="360" w:lineRule="auto"/>
              <w:rPr>
                <w:rFonts w:ascii="David" w:hAnsi="David"/>
                <w:rtl/>
              </w:rPr>
            </w:pPr>
          </w:p>
        </w:tc>
        <w:tc>
          <w:tcPr>
            <w:tcW w:w="6670" w:type="dxa"/>
            <w:gridSpan w:val="3"/>
          </w:tcPr>
          <w:p w14:paraId="62FAC2B3" w14:textId="77777777" w:rsidR="00BC4D9E" w:rsidRPr="00BC4D9E" w:rsidRDefault="00BC4D9E" w:rsidP="00BC4D9E">
            <w:pPr>
              <w:spacing w:line="360" w:lineRule="auto"/>
              <w:ind w:firstLine="0"/>
              <w:rPr>
                <w:rFonts w:ascii="David" w:hAnsi="David"/>
                <w:rtl/>
              </w:rPr>
            </w:pPr>
            <w:r w:rsidRPr="00BC4D9E">
              <w:rPr>
                <w:rFonts w:ascii="David" w:hAnsi="David"/>
                <w:rtl/>
              </w:rPr>
              <w:t>"עבירת רצח" – עבירה לפי סעיפים 300 או 301א לחוק העונשין, התשל"ז-1977.</w:t>
            </w:r>
          </w:p>
        </w:tc>
      </w:tr>
      <w:tr w:rsidR="00BC4D9E" w:rsidRPr="00BC4D9E" w14:paraId="48665C06" w14:textId="77777777" w:rsidTr="00D25133">
        <w:tc>
          <w:tcPr>
            <w:tcW w:w="1982" w:type="dxa"/>
          </w:tcPr>
          <w:p w14:paraId="74AE8820" w14:textId="77777777" w:rsidR="00BC4D9E" w:rsidRPr="00BC4D9E" w:rsidRDefault="00BC4D9E" w:rsidP="00BC4D9E">
            <w:pPr>
              <w:spacing w:line="360" w:lineRule="auto"/>
              <w:ind w:firstLine="0"/>
              <w:rPr>
                <w:rFonts w:ascii="David" w:hAnsi="David"/>
                <w:rtl/>
              </w:rPr>
            </w:pPr>
            <w:r w:rsidRPr="00BC4D9E">
              <w:rPr>
                <w:rFonts w:ascii="David" w:hAnsi="David"/>
                <w:rtl/>
              </w:rPr>
              <w:t>זכויות ילדים בדירה המשותפת</w:t>
            </w:r>
          </w:p>
        </w:tc>
        <w:tc>
          <w:tcPr>
            <w:tcW w:w="708" w:type="dxa"/>
          </w:tcPr>
          <w:p w14:paraId="66A92357" w14:textId="77777777" w:rsidR="00BC4D9E" w:rsidRPr="00BC4D9E" w:rsidRDefault="00BC4D9E" w:rsidP="00BC4D9E">
            <w:pPr>
              <w:spacing w:line="360" w:lineRule="auto"/>
              <w:ind w:right="-1045" w:firstLine="0"/>
              <w:rPr>
                <w:rFonts w:ascii="David" w:hAnsi="David"/>
                <w:rtl/>
              </w:rPr>
            </w:pPr>
            <w:r w:rsidRPr="00BC4D9E">
              <w:rPr>
                <w:rFonts w:ascii="David" w:hAnsi="David"/>
                <w:rtl/>
              </w:rPr>
              <w:t>2.</w:t>
            </w:r>
          </w:p>
        </w:tc>
        <w:tc>
          <w:tcPr>
            <w:tcW w:w="722" w:type="dxa"/>
          </w:tcPr>
          <w:p w14:paraId="01BDBA38" w14:textId="77777777" w:rsidR="00BC4D9E" w:rsidRPr="00BC4D9E" w:rsidRDefault="00BC4D9E" w:rsidP="00BC4D9E">
            <w:pPr>
              <w:spacing w:line="360" w:lineRule="auto"/>
              <w:ind w:right="-1034" w:firstLine="0"/>
              <w:rPr>
                <w:rFonts w:ascii="David" w:hAnsi="David"/>
                <w:rtl/>
              </w:rPr>
            </w:pPr>
            <w:r w:rsidRPr="00BC4D9E">
              <w:rPr>
                <w:rFonts w:ascii="David" w:hAnsi="David"/>
                <w:rtl/>
              </w:rPr>
              <w:t>(א)</w:t>
            </w:r>
          </w:p>
        </w:tc>
        <w:tc>
          <w:tcPr>
            <w:tcW w:w="5948" w:type="dxa"/>
            <w:gridSpan w:val="2"/>
          </w:tcPr>
          <w:p w14:paraId="669DA240" w14:textId="77777777" w:rsidR="00BC4D9E" w:rsidRPr="00BC4D9E" w:rsidRDefault="00BC4D9E" w:rsidP="00BC4D9E">
            <w:pPr>
              <w:spacing w:line="360" w:lineRule="auto"/>
              <w:ind w:firstLine="0"/>
              <w:rPr>
                <w:rFonts w:ascii="David" w:hAnsi="David"/>
                <w:rtl/>
              </w:rPr>
            </w:pPr>
            <w:r w:rsidRPr="00BC4D9E">
              <w:rPr>
                <w:rFonts w:ascii="David" w:hAnsi="David"/>
                <w:rtl/>
              </w:rPr>
              <w:t>על אף האמור בכל דין, הורשע אדם בעבירת רצח של בן זוגו (להלן – בן הזוג הרוצח), והיתה לבני הזוג דירה משותפת, יחולו ההוראות הבאות:</w:t>
            </w:r>
          </w:p>
        </w:tc>
      </w:tr>
      <w:tr w:rsidR="00BC4D9E" w:rsidRPr="00BC4D9E" w14:paraId="2CB9ECAE" w14:textId="77777777" w:rsidTr="00D25133">
        <w:tc>
          <w:tcPr>
            <w:tcW w:w="1982" w:type="dxa"/>
          </w:tcPr>
          <w:p w14:paraId="19E53CCE" w14:textId="77777777" w:rsidR="00BC4D9E" w:rsidRPr="00BC4D9E" w:rsidRDefault="00BC4D9E" w:rsidP="00D25133">
            <w:pPr>
              <w:spacing w:line="360" w:lineRule="auto"/>
              <w:rPr>
                <w:rFonts w:ascii="David" w:hAnsi="David"/>
                <w:rtl/>
              </w:rPr>
            </w:pPr>
          </w:p>
        </w:tc>
        <w:tc>
          <w:tcPr>
            <w:tcW w:w="708" w:type="dxa"/>
          </w:tcPr>
          <w:p w14:paraId="0A5A7086" w14:textId="77777777" w:rsidR="00BC4D9E" w:rsidRPr="00BC4D9E" w:rsidRDefault="00BC4D9E" w:rsidP="00D25133">
            <w:pPr>
              <w:spacing w:line="360" w:lineRule="auto"/>
              <w:rPr>
                <w:rFonts w:ascii="David" w:hAnsi="David"/>
                <w:rtl/>
              </w:rPr>
            </w:pPr>
          </w:p>
        </w:tc>
        <w:tc>
          <w:tcPr>
            <w:tcW w:w="722" w:type="dxa"/>
          </w:tcPr>
          <w:p w14:paraId="4A9B754F" w14:textId="77777777" w:rsidR="00BC4D9E" w:rsidRPr="00BC4D9E" w:rsidRDefault="00BC4D9E" w:rsidP="00D25133">
            <w:pPr>
              <w:spacing w:line="360" w:lineRule="auto"/>
              <w:rPr>
                <w:rFonts w:ascii="David" w:hAnsi="David"/>
                <w:rtl/>
              </w:rPr>
            </w:pPr>
          </w:p>
        </w:tc>
        <w:tc>
          <w:tcPr>
            <w:tcW w:w="709" w:type="dxa"/>
          </w:tcPr>
          <w:p w14:paraId="48F02D1E" w14:textId="77777777" w:rsidR="00BC4D9E" w:rsidRPr="00BC4D9E" w:rsidRDefault="00BC4D9E" w:rsidP="00BC4D9E">
            <w:pPr>
              <w:spacing w:line="360" w:lineRule="auto"/>
              <w:ind w:right="-1056" w:firstLine="0"/>
              <w:rPr>
                <w:rFonts w:ascii="David" w:hAnsi="David"/>
                <w:rtl/>
              </w:rPr>
            </w:pPr>
            <w:r w:rsidRPr="00BC4D9E">
              <w:rPr>
                <w:rFonts w:ascii="David" w:hAnsi="David"/>
                <w:rtl/>
              </w:rPr>
              <w:t>(1)</w:t>
            </w:r>
          </w:p>
        </w:tc>
        <w:tc>
          <w:tcPr>
            <w:tcW w:w="5239" w:type="dxa"/>
          </w:tcPr>
          <w:p w14:paraId="40FFB46F" w14:textId="77777777" w:rsidR="00BC4D9E" w:rsidRPr="00BC4D9E" w:rsidRDefault="00BC4D9E" w:rsidP="00BC4D9E">
            <w:pPr>
              <w:spacing w:line="360" w:lineRule="auto"/>
              <w:ind w:firstLine="0"/>
              <w:rPr>
                <w:rFonts w:ascii="David" w:hAnsi="David"/>
                <w:rtl/>
              </w:rPr>
            </w:pPr>
            <w:r w:rsidRPr="00BC4D9E">
              <w:rPr>
                <w:rFonts w:ascii="David" w:hAnsi="David"/>
                <w:rtl/>
              </w:rPr>
              <w:t>החלטות באשר לניהול הדירה המשותפת יתקבלו על ידי הילדים בלבד ללא צורך בהסכמת בן הזוג הרוצח; היו ילדי בני הזוג או ילדי בן הזוג הנרצח קטינים, לא יהיה בהוראות סעיף זה כדי לגרוע מהוראות סעיפים 4 ו-20 לחוק הכשרות המשפטית והאפוטרופסות, התשכ"ב-1962;</w:t>
            </w:r>
          </w:p>
        </w:tc>
      </w:tr>
      <w:tr w:rsidR="00BC4D9E" w:rsidRPr="00BC4D9E" w14:paraId="48776624" w14:textId="77777777" w:rsidTr="00D25133">
        <w:tc>
          <w:tcPr>
            <w:tcW w:w="1982" w:type="dxa"/>
          </w:tcPr>
          <w:p w14:paraId="73B98754" w14:textId="77777777" w:rsidR="00BC4D9E" w:rsidRPr="00BC4D9E" w:rsidRDefault="00BC4D9E" w:rsidP="00D25133">
            <w:pPr>
              <w:spacing w:line="360" w:lineRule="auto"/>
              <w:rPr>
                <w:rFonts w:ascii="David" w:hAnsi="David"/>
                <w:rtl/>
              </w:rPr>
            </w:pPr>
          </w:p>
        </w:tc>
        <w:tc>
          <w:tcPr>
            <w:tcW w:w="708" w:type="dxa"/>
          </w:tcPr>
          <w:p w14:paraId="2F89A398" w14:textId="77777777" w:rsidR="00BC4D9E" w:rsidRPr="00BC4D9E" w:rsidRDefault="00BC4D9E" w:rsidP="00D25133">
            <w:pPr>
              <w:spacing w:line="360" w:lineRule="auto"/>
              <w:rPr>
                <w:rFonts w:ascii="David" w:hAnsi="David"/>
                <w:rtl/>
              </w:rPr>
            </w:pPr>
          </w:p>
        </w:tc>
        <w:tc>
          <w:tcPr>
            <w:tcW w:w="722" w:type="dxa"/>
          </w:tcPr>
          <w:p w14:paraId="4E55BE48" w14:textId="77777777" w:rsidR="00BC4D9E" w:rsidRPr="00BC4D9E" w:rsidRDefault="00BC4D9E" w:rsidP="00D25133">
            <w:pPr>
              <w:spacing w:line="360" w:lineRule="auto"/>
              <w:rPr>
                <w:rFonts w:ascii="David" w:hAnsi="David"/>
                <w:rtl/>
              </w:rPr>
            </w:pPr>
          </w:p>
        </w:tc>
        <w:tc>
          <w:tcPr>
            <w:tcW w:w="709" w:type="dxa"/>
          </w:tcPr>
          <w:p w14:paraId="4A71B59C" w14:textId="77777777" w:rsidR="00BC4D9E" w:rsidRPr="00BC4D9E" w:rsidRDefault="00BC4D9E" w:rsidP="00BC4D9E">
            <w:pPr>
              <w:spacing w:line="360" w:lineRule="auto"/>
              <w:ind w:right="-1056" w:firstLine="0"/>
              <w:rPr>
                <w:rFonts w:ascii="David" w:hAnsi="David"/>
                <w:rtl/>
              </w:rPr>
            </w:pPr>
            <w:r w:rsidRPr="00BC4D9E">
              <w:rPr>
                <w:rFonts w:ascii="David" w:hAnsi="David"/>
                <w:rtl/>
              </w:rPr>
              <w:t>(2)</w:t>
            </w:r>
          </w:p>
        </w:tc>
        <w:tc>
          <w:tcPr>
            <w:tcW w:w="5239" w:type="dxa"/>
          </w:tcPr>
          <w:p w14:paraId="0750F944" w14:textId="77777777" w:rsidR="00BC4D9E" w:rsidRPr="00BC4D9E" w:rsidRDefault="00BC4D9E" w:rsidP="00BC4D9E">
            <w:pPr>
              <w:spacing w:line="360" w:lineRule="auto"/>
              <w:ind w:firstLine="0"/>
              <w:rPr>
                <w:rFonts w:ascii="David" w:hAnsi="David"/>
                <w:rtl/>
              </w:rPr>
            </w:pPr>
            <w:r w:rsidRPr="00BC4D9E">
              <w:rPr>
                <w:rFonts w:ascii="David" w:hAnsi="David"/>
                <w:rtl/>
              </w:rPr>
              <w:t>על אף האמור בפסקה (1), החלטה בדבר עסקה במקרקעין הטעונה רישום תאושר על ידי בית המשפט;</w:t>
            </w:r>
          </w:p>
        </w:tc>
      </w:tr>
      <w:tr w:rsidR="00BC4D9E" w:rsidRPr="00BC4D9E" w14:paraId="61DBF875" w14:textId="77777777" w:rsidTr="00D25133">
        <w:tc>
          <w:tcPr>
            <w:tcW w:w="1982" w:type="dxa"/>
          </w:tcPr>
          <w:p w14:paraId="27965503" w14:textId="77777777" w:rsidR="00BC4D9E" w:rsidRPr="00BC4D9E" w:rsidRDefault="00BC4D9E" w:rsidP="00D25133">
            <w:pPr>
              <w:spacing w:line="360" w:lineRule="auto"/>
              <w:rPr>
                <w:rFonts w:ascii="David" w:hAnsi="David"/>
                <w:rtl/>
              </w:rPr>
            </w:pPr>
          </w:p>
        </w:tc>
        <w:tc>
          <w:tcPr>
            <w:tcW w:w="708" w:type="dxa"/>
          </w:tcPr>
          <w:p w14:paraId="4D481713" w14:textId="77777777" w:rsidR="00BC4D9E" w:rsidRPr="00BC4D9E" w:rsidRDefault="00BC4D9E" w:rsidP="00D25133">
            <w:pPr>
              <w:spacing w:line="360" w:lineRule="auto"/>
              <w:rPr>
                <w:rFonts w:ascii="David" w:hAnsi="David"/>
                <w:rtl/>
              </w:rPr>
            </w:pPr>
          </w:p>
        </w:tc>
        <w:tc>
          <w:tcPr>
            <w:tcW w:w="722" w:type="dxa"/>
          </w:tcPr>
          <w:p w14:paraId="61AA1C93" w14:textId="77777777" w:rsidR="00BC4D9E" w:rsidRPr="00BC4D9E" w:rsidRDefault="00BC4D9E" w:rsidP="00D25133">
            <w:pPr>
              <w:spacing w:line="360" w:lineRule="auto"/>
              <w:rPr>
                <w:rFonts w:ascii="David" w:hAnsi="David"/>
                <w:rtl/>
              </w:rPr>
            </w:pPr>
          </w:p>
        </w:tc>
        <w:tc>
          <w:tcPr>
            <w:tcW w:w="709" w:type="dxa"/>
          </w:tcPr>
          <w:p w14:paraId="56172A16" w14:textId="77777777" w:rsidR="00BC4D9E" w:rsidRPr="00BC4D9E" w:rsidRDefault="00BC4D9E" w:rsidP="00BC4D9E">
            <w:pPr>
              <w:spacing w:line="360" w:lineRule="auto"/>
              <w:ind w:right="-1056" w:firstLine="0"/>
              <w:rPr>
                <w:rFonts w:ascii="David" w:hAnsi="David"/>
                <w:rtl/>
              </w:rPr>
            </w:pPr>
            <w:r w:rsidRPr="00BC4D9E">
              <w:rPr>
                <w:rFonts w:ascii="David" w:hAnsi="David"/>
                <w:rtl/>
              </w:rPr>
              <w:t>(3)</w:t>
            </w:r>
          </w:p>
        </w:tc>
        <w:tc>
          <w:tcPr>
            <w:tcW w:w="5239" w:type="dxa"/>
          </w:tcPr>
          <w:p w14:paraId="51B68367" w14:textId="77777777" w:rsidR="00BC4D9E" w:rsidRPr="00BC4D9E" w:rsidRDefault="00BC4D9E" w:rsidP="00BC4D9E">
            <w:pPr>
              <w:spacing w:line="360" w:lineRule="auto"/>
              <w:ind w:firstLine="0"/>
              <w:rPr>
                <w:rFonts w:ascii="David" w:hAnsi="David"/>
                <w:rtl/>
              </w:rPr>
            </w:pPr>
            <w:r w:rsidRPr="00BC4D9E">
              <w:rPr>
                <w:rFonts w:ascii="David" w:hAnsi="David"/>
                <w:rtl/>
              </w:rPr>
              <w:t xml:space="preserve">אין באמור בהוראות פסקה (1), כדי לפגוע בזכותו של בן הזוג הרוצח לקבל את חלקו היחסי בדמי השכירות או בתמורת הדירה, אם החליטו ילדי בני הזוג על השכרת הדירה לאחרים או על מכירתה. </w:t>
            </w:r>
          </w:p>
        </w:tc>
      </w:tr>
      <w:tr w:rsidR="00BC4D9E" w:rsidRPr="00BC4D9E" w14:paraId="767D74E2" w14:textId="77777777" w:rsidTr="00D25133">
        <w:tc>
          <w:tcPr>
            <w:tcW w:w="1982" w:type="dxa"/>
          </w:tcPr>
          <w:p w14:paraId="4ED78BE0" w14:textId="77777777" w:rsidR="00BC4D9E" w:rsidRPr="00BC4D9E" w:rsidRDefault="00BC4D9E" w:rsidP="00D25133">
            <w:pPr>
              <w:spacing w:line="360" w:lineRule="auto"/>
              <w:rPr>
                <w:rFonts w:ascii="David" w:hAnsi="David"/>
                <w:rtl/>
              </w:rPr>
            </w:pPr>
          </w:p>
        </w:tc>
        <w:tc>
          <w:tcPr>
            <w:tcW w:w="708" w:type="dxa"/>
          </w:tcPr>
          <w:p w14:paraId="3E1DF561" w14:textId="77777777" w:rsidR="00BC4D9E" w:rsidRPr="00BC4D9E" w:rsidRDefault="00BC4D9E" w:rsidP="00D25133">
            <w:pPr>
              <w:spacing w:line="360" w:lineRule="auto"/>
              <w:rPr>
                <w:rFonts w:ascii="David" w:hAnsi="David"/>
                <w:rtl/>
              </w:rPr>
            </w:pPr>
          </w:p>
        </w:tc>
        <w:tc>
          <w:tcPr>
            <w:tcW w:w="722" w:type="dxa"/>
          </w:tcPr>
          <w:p w14:paraId="1E5B5E63" w14:textId="77777777" w:rsidR="00BC4D9E" w:rsidRPr="00BC4D9E" w:rsidRDefault="00BC4D9E" w:rsidP="00BC4D9E">
            <w:pPr>
              <w:spacing w:line="360" w:lineRule="auto"/>
              <w:ind w:right="-1034" w:firstLine="0"/>
              <w:rPr>
                <w:rFonts w:ascii="David" w:hAnsi="David"/>
                <w:rtl/>
              </w:rPr>
            </w:pPr>
            <w:r w:rsidRPr="00BC4D9E">
              <w:rPr>
                <w:rFonts w:ascii="David" w:hAnsi="David"/>
                <w:rtl/>
              </w:rPr>
              <w:t>(ג)</w:t>
            </w:r>
          </w:p>
        </w:tc>
        <w:tc>
          <w:tcPr>
            <w:tcW w:w="5948" w:type="dxa"/>
            <w:gridSpan w:val="2"/>
          </w:tcPr>
          <w:p w14:paraId="3240AEC4" w14:textId="77777777" w:rsidR="00BC4D9E" w:rsidRPr="00BC4D9E" w:rsidRDefault="00BC4D9E" w:rsidP="00BC4D9E">
            <w:pPr>
              <w:spacing w:line="360" w:lineRule="auto"/>
              <w:ind w:firstLine="0"/>
              <w:rPr>
                <w:rFonts w:ascii="David" w:hAnsi="David"/>
                <w:rtl/>
              </w:rPr>
            </w:pPr>
            <w:r w:rsidRPr="00BC4D9E">
              <w:rPr>
                <w:rFonts w:ascii="David" w:hAnsi="David"/>
                <w:rtl/>
              </w:rPr>
              <w:t xml:space="preserve">הוגש נגד אדם כתב אישום בעבירה של רצח בן זוגו, והיתה לבני הזוג דירה משותפת, יחולו, בשינויים המחויבים, הוראות סעיף קטן (ב), עד לסיום משפטו בפסק דין חלוט ובלבד שבתקופה האמורה ילדי בני הזוג לא יוכלו לקבל החלטה על עסקה במקרקעין הטעונה רישום. </w:t>
            </w:r>
          </w:p>
        </w:tc>
      </w:tr>
      <w:tr w:rsidR="00BC4D9E" w:rsidRPr="00BC4D9E" w14:paraId="00AA38E5" w14:textId="77777777" w:rsidTr="00D25133">
        <w:tc>
          <w:tcPr>
            <w:tcW w:w="1982" w:type="dxa"/>
          </w:tcPr>
          <w:p w14:paraId="45FA0095" w14:textId="77777777" w:rsidR="00BC4D9E" w:rsidRPr="00BC4D9E" w:rsidRDefault="00BC4D9E" w:rsidP="00D25133">
            <w:pPr>
              <w:spacing w:line="360" w:lineRule="auto"/>
              <w:rPr>
                <w:rFonts w:ascii="David" w:hAnsi="David"/>
                <w:rtl/>
              </w:rPr>
            </w:pPr>
          </w:p>
        </w:tc>
        <w:tc>
          <w:tcPr>
            <w:tcW w:w="708" w:type="dxa"/>
          </w:tcPr>
          <w:p w14:paraId="22F51EFC" w14:textId="77777777" w:rsidR="00BC4D9E" w:rsidRPr="00BC4D9E" w:rsidRDefault="00BC4D9E" w:rsidP="00D25133">
            <w:pPr>
              <w:spacing w:line="360" w:lineRule="auto"/>
              <w:rPr>
                <w:rFonts w:ascii="David" w:hAnsi="David"/>
                <w:rtl/>
              </w:rPr>
            </w:pPr>
          </w:p>
        </w:tc>
        <w:tc>
          <w:tcPr>
            <w:tcW w:w="722" w:type="dxa"/>
          </w:tcPr>
          <w:p w14:paraId="30B26EA2" w14:textId="77777777" w:rsidR="00BC4D9E" w:rsidRPr="00BC4D9E" w:rsidRDefault="00BC4D9E" w:rsidP="00BC4D9E">
            <w:pPr>
              <w:spacing w:line="360" w:lineRule="auto"/>
              <w:ind w:right="-1034" w:firstLine="0"/>
              <w:rPr>
                <w:rFonts w:ascii="David" w:hAnsi="David"/>
                <w:rtl/>
              </w:rPr>
            </w:pPr>
            <w:r w:rsidRPr="00BC4D9E">
              <w:rPr>
                <w:rFonts w:ascii="David" w:hAnsi="David"/>
                <w:rtl/>
              </w:rPr>
              <w:t>(ד)</w:t>
            </w:r>
          </w:p>
        </w:tc>
        <w:tc>
          <w:tcPr>
            <w:tcW w:w="5948" w:type="dxa"/>
            <w:gridSpan w:val="2"/>
          </w:tcPr>
          <w:p w14:paraId="484B0276" w14:textId="77777777" w:rsidR="00BC4D9E" w:rsidRPr="00BC4D9E" w:rsidRDefault="00BC4D9E" w:rsidP="00BC4D9E">
            <w:pPr>
              <w:spacing w:line="360" w:lineRule="auto"/>
              <w:ind w:firstLine="0"/>
              <w:rPr>
                <w:rFonts w:ascii="David" w:hAnsi="David"/>
                <w:rtl/>
              </w:rPr>
            </w:pPr>
            <w:r w:rsidRPr="00BC4D9E">
              <w:rPr>
                <w:rFonts w:ascii="David" w:hAnsi="David"/>
                <w:rtl/>
              </w:rPr>
              <w:t xml:space="preserve">אין בהוראות סעיף זה כדי לפגוע בסמכות בית המשפט לפי סעיף 8 לחוק יחסי ממון בין בני זוג, התשל"ג-1973, לקבוע נכסים ששוויים לא יאוזן בין בני הזוג. </w:t>
            </w:r>
          </w:p>
        </w:tc>
      </w:tr>
    </w:tbl>
    <w:p w14:paraId="76AA9F12" w14:textId="77777777" w:rsidR="00066E5D" w:rsidRPr="00066E5D" w:rsidRDefault="00066E5D" w:rsidP="00066E5D">
      <w:pPr>
        <w:rPr>
          <w:lang w:eastAsia="he-IL"/>
        </w:rPr>
      </w:pPr>
    </w:p>
    <w:p w14:paraId="3F7C58DB" w14:textId="75B1FE75" w:rsidR="00880EAB" w:rsidRDefault="008628C5" w:rsidP="00880EAB">
      <w:pPr>
        <w:rPr>
          <w:rtl/>
          <w:lang w:eastAsia="he-IL"/>
        </w:rPr>
      </w:pPr>
      <w:bookmarkStart w:id="829" w:name="_ETM_Q1_791447"/>
      <w:bookmarkStart w:id="830" w:name="_ETM_Q1_939063"/>
      <w:bookmarkEnd w:id="829"/>
      <w:bookmarkEnd w:id="830"/>
      <w:r>
        <w:rPr>
          <w:rFonts w:hint="cs"/>
          <w:rtl/>
          <w:lang w:eastAsia="he-IL"/>
        </w:rPr>
        <w:t>אני רק אציין</w:t>
      </w:r>
      <w:bookmarkStart w:id="831" w:name="_ETM_Q1_945780"/>
      <w:bookmarkEnd w:id="831"/>
      <w:r>
        <w:rPr>
          <w:rFonts w:hint="cs"/>
          <w:rtl/>
          <w:lang w:eastAsia="he-IL"/>
        </w:rPr>
        <w:t xml:space="preserve">, כמו </w:t>
      </w:r>
      <w:bookmarkStart w:id="832" w:name="_ETM_Q1_941214"/>
      <w:bookmarkEnd w:id="832"/>
      <w:r>
        <w:rPr>
          <w:rFonts w:hint="cs"/>
          <w:rtl/>
          <w:lang w:eastAsia="he-IL"/>
        </w:rPr>
        <w:t xml:space="preserve">שנאמר פה, </w:t>
      </w:r>
      <w:bookmarkStart w:id="833" w:name="_ETM_Q1_942420"/>
      <w:bookmarkStart w:id="834" w:name="_ETM_Q1_939823"/>
      <w:bookmarkEnd w:id="833"/>
      <w:bookmarkEnd w:id="834"/>
      <w:r>
        <w:rPr>
          <w:rFonts w:hint="cs"/>
          <w:rtl/>
          <w:lang w:eastAsia="he-IL"/>
        </w:rPr>
        <w:t xml:space="preserve">יש כאן באמת כמה סוגיות </w:t>
      </w:r>
      <w:bookmarkStart w:id="835" w:name="_ETM_Q1_947458"/>
      <w:bookmarkEnd w:id="835"/>
      <w:r>
        <w:rPr>
          <w:rFonts w:hint="cs"/>
          <w:rtl/>
          <w:lang w:eastAsia="he-IL"/>
        </w:rPr>
        <w:t>ש</w:t>
      </w:r>
      <w:bookmarkStart w:id="836" w:name="_ETM_Q1_942971"/>
      <w:bookmarkEnd w:id="836"/>
      <w:r>
        <w:rPr>
          <w:rFonts w:hint="cs"/>
          <w:rtl/>
          <w:lang w:eastAsia="he-IL"/>
        </w:rPr>
        <w:t xml:space="preserve">עוד כמובן </w:t>
      </w:r>
      <w:bookmarkStart w:id="837" w:name="_ETM_Q1_943738"/>
      <w:bookmarkEnd w:id="837"/>
      <w:r>
        <w:rPr>
          <w:rFonts w:hint="cs"/>
          <w:rtl/>
          <w:lang w:eastAsia="he-IL"/>
        </w:rPr>
        <w:t xml:space="preserve">נצטרך לדון בהם לקראת קריאה שנייה ושלישית, </w:t>
      </w:r>
      <w:bookmarkStart w:id="838" w:name="_ETM_Q1_950466"/>
      <w:bookmarkStart w:id="839" w:name="_ETM_Q1_945738"/>
      <w:bookmarkEnd w:id="838"/>
      <w:bookmarkEnd w:id="839"/>
      <w:r>
        <w:rPr>
          <w:rFonts w:hint="cs"/>
          <w:rtl/>
          <w:lang w:eastAsia="he-IL"/>
        </w:rPr>
        <w:t>בהם גם גיל הילדים, גם ילד של בן הזוג הרוצח,</w:t>
      </w:r>
      <w:bookmarkStart w:id="840" w:name="_ETM_Q1_954443"/>
      <w:bookmarkEnd w:id="840"/>
      <w:r>
        <w:rPr>
          <w:rFonts w:hint="cs"/>
          <w:rtl/>
          <w:lang w:eastAsia="he-IL"/>
        </w:rPr>
        <w:t xml:space="preserve"> המיקום בחקיקה</w:t>
      </w:r>
      <w:bookmarkStart w:id="841" w:name="_ETM_Q1_951686"/>
      <w:bookmarkEnd w:id="841"/>
      <w:r>
        <w:rPr>
          <w:rFonts w:hint="cs"/>
          <w:rtl/>
          <w:lang w:eastAsia="he-IL"/>
        </w:rPr>
        <w:t xml:space="preserve"> שביקשו פה שלא נעשה את זה בחוק </w:t>
      </w:r>
      <w:bookmarkStart w:id="842" w:name="_ETM_Q1_958089"/>
      <w:bookmarkEnd w:id="842"/>
      <w:r>
        <w:rPr>
          <w:rFonts w:hint="cs"/>
          <w:rtl/>
          <w:lang w:eastAsia="he-IL"/>
        </w:rPr>
        <w:t>יחסי ממון</w:t>
      </w:r>
      <w:bookmarkStart w:id="843" w:name="_ETM_Q1_954881"/>
      <w:bookmarkEnd w:id="843"/>
      <w:r>
        <w:rPr>
          <w:rFonts w:hint="cs"/>
          <w:rtl/>
          <w:lang w:eastAsia="he-IL"/>
        </w:rPr>
        <w:t xml:space="preserve"> ולכן עשינו את זה כחוק עצמאי</w:t>
      </w:r>
      <w:bookmarkStart w:id="844" w:name="_ETM_Q1_956524"/>
      <w:bookmarkEnd w:id="844"/>
      <w:r>
        <w:rPr>
          <w:rFonts w:hint="cs"/>
          <w:rtl/>
          <w:lang w:eastAsia="he-IL"/>
        </w:rPr>
        <w:t xml:space="preserve">. עוד </w:t>
      </w:r>
      <w:bookmarkStart w:id="845" w:name="_ETM_Q1_958731"/>
      <w:bookmarkEnd w:id="845"/>
      <w:r>
        <w:rPr>
          <w:rFonts w:hint="cs"/>
          <w:rtl/>
          <w:lang w:eastAsia="he-IL"/>
        </w:rPr>
        <w:t xml:space="preserve">נמשיך לדון גם בדברים האלה. </w:t>
      </w:r>
      <w:bookmarkStart w:id="846" w:name="_ETM_Q1_957066"/>
      <w:bookmarkStart w:id="847" w:name="_ETM_Q1_957316"/>
      <w:bookmarkEnd w:id="846"/>
      <w:bookmarkEnd w:id="847"/>
    </w:p>
    <w:p w14:paraId="487BD034" w14:textId="50EF44EA" w:rsidR="008628C5" w:rsidRDefault="008628C5" w:rsidP="00880EAB">
      <w:pPr>
        <w:rPr>
          <w:rtl/>
          <w:lang w:eastAsia="he-IL"/>
        </w:rPr>
      </w:pPr>
      <w:bookmarkStart w:id="848" w:name="_ETM_Q1_957446"/>
      <w:bookmarkStart w:id="849" w:name="_ETM_Q1_952894"/>
      <w:bookmarkStart w:id="850" w:name="_ETM_Q1_948206"/>
      <w:bookmarkEnd w:id="848"/>
      <w:bookmarkEnd w:id="849"/>
      <w:bookmarkEnd w:id="850"/>
    </w:p>
    <w:p w14:paraId="06339FAD" w14:textId="1D82CC31" w:rsidR="008628C5" w:rsidRDefault="008628C5" w:rsidP="008628C5">
      <w:pPr>
        <w:pStyle w:val="af6"/>
        <w:keepNext/>
        <w:rPr>
          <w:rtl/>
        </w:rPr>
      </w:pPr>
      <w:bookmarkStart w:id="851" w:name="ET_yor_6156_73"/>
      <w:r w:rsidRPr="008628C5">
        <w:rPr>
          <w:rStyle w:val="TagStyle"/>
          <w:rtl/>
        </w:rPr>
        <w:t xml:space="preserve"> &lt;&lt; יור &gt;&gt; </w:t>
      </w:r>
      <w:r>
        <w:rPr>
          <w:rtl/>
        </w:rPr>
        <w:t>היו"ר גלעד קריב:</w:t>
      </w:r>
      <w:r w:rsidRPr="008628C5">
        <w:rPr>
          <w:rStyle w:val="TagStyle"/>
          <w:rtl/>
        </w:rPr>
        <w:t xml:space="preserve"> &lt;&lt; יור &gt;&gt;</w:t>
      </w:r>
      <w:r w:rsidR="00A44A91">
        <w:rPr>
          <w:rtl/>
        </w:rPr>
        <w:t xml:space="preserve"> </w:t>
      </w:r>
      <w:bookmarkEnd w:id="851"/>
    </w:p>
    <w:p w14:paraId="2D2B65BC" w14:textId="74EAA9F2" w:rsidR="008628C5" w:rsidRDefault="008628C5" w:rsidP="008628C5">
      <w:pPr>
        <w:pStyle w:val="KeepWithNext"/>
        <w:rPr>
          <w:rtl/>
          <w:lang w:eastAsia="he-IL"/>
        </w:rPr>
      </w:pPr>
    </w:p>
    <w:p w14:paraId="6986A225" w14:textId="0EEEC8EE" w:rsidR="008628C5" w:rsidRDefault="008628C5" w:rsidP="008628C5">
      <w:pPr>
        <w:rPr>
          <w:rtl/>
          <w:lang w:eastAsia="he-IL"/>
        </w:rPr>
      </w:pPr>
      <w:bookmarkStart w:id="852" w:name="_ETM_Q1_949583"/>
      <w:bookmarkEnd w:id="852"/>
      <w:r>
        <w:rPr>
          <w:rFonts w:hint="cs"/>
          <w:rtl/>
          <w:lang w:eastAsia="he-IL"/>
        </w:rPr>
        <w:t xml:space="preserve">כן, טוב. כדרך אגב, </w:t>
      </w:r>
      <w:bookmarkStart w:id="853" w:name="_ETM_Q1_964365"/>
      <w:bookmarkStart w:id="854" w:name="_ETM_Q1_959500"/>
      <w:bookmarkEnd w:id="853"/>
      <w:bookmarkEnd w:id="854"/>
      <w:r>
        <w:rPr>
          <w:rFonts w:hint="cs"/>
          <w:rtl/>
          <w:lang w:eastAsia="he-IL"/>
        </w:rPr>
        <w:t xml:space="preserve">כרגע בנוסח לא מוגדר מי בית המשפט שיש לו </w:t>
      </w:r>
      <w:bookmarkStart w:id="855" w:name="_ETM_Q1_966668"/>
      <w:bookmarkEnd w:id="855"/>
      <w:r>
        <w:rPr>
          <w:rFonts w:hint="cs"/>
          <w:rtl/>
          <w:lang w:eastAsia="he-IL"/>
        </w:rPr>
        <w:t xml:space="preserve">את הסמכות. </w:t>
      </w:r>
      <w:bookmarkStart w:id="856" w:name="_ETM_Q1_963526"/>
      <w:bookmarkStart w:id="857" w:name="_ETM_Q1_963843"/>
      <w:bookmarkEnd w:id="856"/>
      <w:bookmarkEnd w:id="857"/>
    </w:p>
    <w:p w14:paraId="799F0256" w14:textId="6429A011" w:rsidR="008628C5" w:rsidRDefault="008628C5" w:rsidP="008628C5">
      <w:pPr>
        <w:rPr>
          <w:rtl/>
          <w:lang w:eastAsia="he-IL"/>
        </w:rPr>
      </w:pPr>
      <w:bookmarkStart w:id="858" w:name="_ETM_Q1_963965"/>
      <w:bookmarkEnd w:id="858"/>
    </w:p>
    <w:p w14:paraId="2BEE8BB6" w14:textId="5D270B41" w:rsidR="008628C5" w:rsidRDefault="008628C5" w:rsidP="008628C5">
      <w:pPr>
        <w:pStyle w:val="-"/>
        <w:keepNext/>
        <w:rPr>
          <w:rtl/>
        </w:rPr>
      </w:pPr>
      <w:bookmarkStart w:id="859" w:name="ET_speakercontinue_נועה_ברודסקי_לו_74"/>
      <w:r w:rsidRPr="008628C5">
        <w:rPr>
          <w:rStyle w:val="TagStyle"/>
          <w:rtl/>
        </w:rPr>
        <w:t xml:space="preserve"> &lt;&lt; דובר_המשך &gt;&gt; </w:t>
      </w:r>
      <w:r>
        <w:rPr>
          <w:rtl/>
        </w:rPr>
        <w:t>נועה ברודסקי לוי:</w:t>
      </w:r>
      <w:r w:rsidRPr="008628C5">
        <w:rPr>
          <w:rStyle w:val="TagStyle"/>
          <w:rtl/>
        </w:rPr>
        <w:t xml:space="preserve"> &lt;&lt; דובר_המשך &gt;&gt;</w:t>
      </w:r>
      <w:r w:rsidR="00A44A91">
        <w:rPr>
          <w:rtl/>
        </w:rPr>
        <w:t xml:space="preserve"> </w:t>
      </w:r>
      <w:bookmarkEnd w:id="859"/>
    </w:p>
    <w:p w14:paraId="0AA998EB" w14:textId="275C27DE" w:rsidR="008628C5" w:rsidRDefault="008628C5" w:rsidP="008628C5">
      <w:pPr>
        <w:pStyle w:val="KeepWithNext"/>
        <w:rPr>
          <w:rtl/>
          <w:lang w:eastAsia="he-IL"/>
        </w:rPr>
      </w:pPr>
    </w:p>
    <w:p w14:paraId="157247D8" w14:textId="163BBF64" w:rsidR="008628C5" w:rsidRDefault="008628C5" w:rsidP="008628C5">
      <w:pPr>
        <w:rPr>
          <w:rtl/>
          <w:lang w:eastAsia="he-IL"/>
        </w:rPr>
      </w:pPr>
      <w:bookmarkStart w:id="860" w:name="_ETM_Q1_965682"/>
      <w:bookmarkEnd w:id="860"/>
      <w:r>
        <w:rPr>
          <w:rFonts w:hint="cs"/>
          <w:rtl/>
          <w:lang w:eastAsia="he-IL"/>
        </w:rPr>
        <w:t xml:space="preserve">בעיקרון בית המשפט </w:t>
      </w:r>
      <w:bookmarkStart w:id="861" w:name="_ETM_Q1_963376"/>
      <w:bookmarkEnd w:id="861"/>
      <w:r>
        <w:rPr>
          <w:rFonts w:hint="cs"/>
          <w:rtl/>
          <w:lang w:eastAsia="he-IL"/>
        </w:rPr>
        <w:t>לענייני משפחה בדרך כלל</w:t>
      </w:r>
      <w:bookmarkStart w:id="862" w:name="_ETM_Q1_968551"/>
      <w:bookmarkStart w:id="863" w:name="_ETM_Q1_965654"/>
      <w:bookmarkEnd w:id="862"/>
      <w:bookmarkEnd w:id="863"/>
      <w:r>
        <w:rPr>
          <w:rFonts w:hint="cs"/>
          <w:rtl/>
          <w:lang w:eastAsia="he-IL"/>
        </w:rPr>
        <w:t xml:space="preserve">. </w:t>
      </w:r>
    </w:p>
    <w:p w14:paraId="0D2A2264" w14:textId="24761F9C" w:rsidR="008628C5" w:rsidRDefault="008628C5" w:rsidP="008628C5">
      <w:pPr>
        <w:rPr>
          <w:rtl/>
          <w:lang w:eastAsia="he-IL"/>
        </w:rPr>
      </w:pPr>
      <w:bookmarkStart w:id="864" w:name="_ETM_Q1_966274"/>
      <w:bookmarkStart w:id="865" w:name="_ETM_Q1_966371"/>
      <w:bookmarkEnd w:id="864"/>
      <w:bookmarkEnd w:id="865"/>
    </w:p>
    <w:p w14:paraId="62A76FDF" w14:textId="7AA5D93D" w:rsidR="008628C5" w:rsidRDefault="008628C5" w:rsidP="008628C5">
      <w:pPr>
        <w:pStyle w:val="af6"/>
        <w:keepNext/>
        <w:rPr>
          <w:rtl/>
        </w:rPr>
      </w:pPr>
      <w:bookmarkStart w:id="866" w:name="ET_yor_6156_75"/>
      <w:r w:rsidRPr="008628C5">
        <w:rPr>
          <w:rStyle w:val="TagStyle"/>
          <w:rtl/>
        </w:rPr>
        <w:t xml:space="preserve"> &lt;&lt; יור &gt;&gt; </w:t>
      </w:r>
      <w:r>
        <w:rPr>
          <w:rtl/>
        </w:rPr>
        <w:t>היו"ר גלעד קריב:</w:t>
      </w:r>
      <w:r w:rsidRPr="008628C5">
        <w:rPr>
          <w:rStyle w:val="TagStyle"/>
          <w:rtl/>
        </w:rPr>
        <w:t xml:space="preserve"> &lt;&lt; יור &gt;&gt;</w:t>
      </w:r>
      <w:r w:rsidR="00A44A91">
        <w:rPr>
          <w:rtl/>
        </w:rPr>
        <w:t xml:space="preserve"> </w:t>
      </w:r>
      <w:bookmarkEnd w:id="866"/>
    </w:p>
    <w:p w14:paraId="000FC6DD" w14:textId="784CB6C4" w:rsidR="008628C5" w:rsidRDefault="008628C5" w:rsidP="008628C5">
      <w:pPr>
        <w:pStyle w:val="KeepWithNext"/>
        <w:rPr>
          <w:rtl/>
          <w:lang w:eastAsia="he-IL"/>
        </w:rPr>
      </w:pPr>
    </w:p>
    <w:p w14:paraId="68954FAC" w14:textId="371BBF0F" w:rsidR="008628C5" w:rsidRDefault="008628C5" w:rsidP="008628C5">
      <w:pPr>
        <w:rPr>
          <w:rtl/>
          <w:lang w:eastAsia="he-IL"/>
        </w:rPr>
      </w:pPr>
      <w:bookmarkStart w:id="867" w:name="_ETM_Q1_968199"/>
      <w:bookmarkEnd w:id="867"/>
      <w:r>
        <w:rPr>
          <w:rFonts w:hint="cs"/>
          <w:rtl/>
          <w:lang w:eastAsia="he-IL"/>
        </w:rPr>
        <w:t>אז נצטרך אולי להגדיר את זה</w:t>
      </w:r>
      <w:bookmarkStart w:id="868" w:name="_ETM_Q1_968616"/>
      <w:bookmarkStart w:id="869" w:name="_ETM_Q1_968707"/>
      <w:bookmarkStart w:id="870" w:name="_ETM_Q1_965920"/>
      <w:bookmarkStart w:id="871" w:name="_ETM_Q1_962375"/>
      <w:bookmarkEnd w:id="868"/>
      <w:bookmarkEnd w:id="869"/>
      <w:bookmarkEnd w:id="870"/>
      <w:bookmarkEnd w:id="871"/>
      <w:r>
        <w:rPr>
          <w:rFonts w:hint="cs"/>
          <w:rtl/>
          <w:lang w:eastAsia="he-IL"/>
        </w:rPr>
        <w:t xml:space="preserve"> כענייני </w:t>
      </w:r>
      <w:bookmarkStart w:id="872" w:name="_ETM_Q1_965451"/>
      <w:bookmarkEnd w:id="872"/>
      <w:r>
        <w:rPr>
          <w:rFonts w:hint="cs"/>
          <w:rtl/>
          <w:lang w:eastAsia="he-IL"/>
        </w:rPr>
        <w:t>קניין - - -</w:t>
      </w:r>
      <w:bookmarkStart w:id="873" w:name="_ETM_Q1_971410"/>
      <w:bookmarkStart w:id="874" w:name="_ETM_Q1_966998"/>
      <w:bookmarkEnd w:id="873"/>
      <w:bookmarkEnd w:id="874"/>
    </w:p>
    <w:p w14:paraId="41685D6A" w14:textId="5BD475C3" w:rsidR="008628C5" w:rsidRDefault="008628C5" w:rsidP="008628C5">
      <w:pPr>
        <w:rPr>
          <w:rtl/>
          <w:lang w:eastAsia="he-IL"/>
        </w:rPr>
      </w:pPr>
      <w:bookmarkStart w:id="875" w:name="_ETM_Q1_968076"/>
      <w:bookmarkStart w:id="876" w:name="_ETM_Q1_968173"/>
      <w:bookmarkStart w:id="877" w:name="_ETM_Q1_970092"/>
      <w:bookmarkStart w:id="878" w:name="_ETM_Q1_970204"/>
      <w:bookmarkStart w:id="879" w:name="_ETM_Q1_973701"/>
      <w:bookmarkEnd w:id="875"/>
      <w:bookmarkEnd w:id="876"/>
      <w:bookmarkEnd w:id="877"/>
      <w:bookmarkEnd w:id="878"/>
      <w:bookmarkEnd w:id="879"/>
    </w:p>
    <w:p w14:paraId="00B693E8" w14:textId="5D7D5277" w:rsidR="008628C5" w:rsidRPr="008628C5" w:rsidRDefault="008628C5" w:rsidP="008628C5">
      <w:pPr>
        <w:pStyle w:val="a4"/>
        <w:rPr>
          <w:rtl/>
        </w:rPr>
      </w:pPr>
      <w:bookmarkStart w:id="880" w:name="_ETM_Q1_974210"/>
      <w:bookmarkStart w:id="881" w:name="_ETM_Q1_974249"/>
      <w:bookmarkStart w:id="882" w:name="_ETM_Q1_969283"/>
      <w:bookmarkStart w:id="883" w:name="_ETM_Q1_964671"/>
      <w:bookmarkEnd w:id="880"/>
      <w:bookmarkEnd w:id="881"/>
      <w:bookmarkEnd w:id="882"/>
      <w:bookmarkEnd w:id="883"/>
      <w:r w:rsidRPr="008628C5">
        <w:rPr>
          <w:rStyle w:val="TagStyle"/>
          <w:rtl/>
        </w:rPr>
        <w:t xml:space="preserve"> &lt;&lt; דובר &gt;&gt; </w:t>
      </w:r>
      <w:r>
        <w:rPr>
          <w:rtl/>
        </w:rPr>
        <w:t>אלעזר שטרן – הלשכה המשפטית:</w:t>
      </w:r>
      <w:r w:rsidRPr="008628C5">
        <w:rPr>
          <w:rStyle w:val="TagStyle"/>
          <w:rtl/>
        </w:rPr>
        <w:t xml:space="preserve"> &lt;&lt; דובר &gt;&gt;</w:t>
      </w:r>
      <w:r w:rsidR="00A44A91">
        <w:rPr>
          <w:rtl/>
        </w:rPr>
        <w:t xml:space="preserve"> </w:t>
      </w:r>
    </w:p>
    <w:p w14:paraId="1897628A" w14:textId="77777777" w:rsidR="00880EAB" w:rsidRPr="007322BF" w:rsidRDefault="00880EAB" w:rsidP="007322BF">
      <w:pPr>
        <w:rPr>
          <w:rtl/>
          <w:lang w:eastAsia="he-IL"/>
        </w:rPr>
      </w:pPr>
      <w:bookmarkStart w:id="884" w:name="_ETM_Q1_759031"/>
      <w:bookmarkEnd w:id="884"/>
    </w:p>
    <w:bookmarkEnd w:id="1"/>
    <w:bookmarkEnd w:id="615"/>
    <w:bookmarkEnd w:id="616"/>
    <w:p w14:paraId="075CBD36" w14:textId="7355B2BB" w:rsidR="00C87E56" w:rsidRDefault="008628C5" w:rsidP="00C87E56">
      <w:pPr>
        <w:rPr>
          <w:rtl/>
          <w:lang w:eastAsia="he-IL"/>
        </w:rPr>
      </w:pPr>
      <w:r>
        <w:rPr>
          <w:rFonts w:hint="cs"/>
          <w:rtl/>
          <w:lang w:eastAsia="he-IL"/>
        </w:rPr>
        <w:t xml:space="preserve">לפי ההגדרות </w:t>
      </w:r>
      <w:bookmarkStart w:id="885" w:name="_ETM_Q1_969049"/>
      <w:bookmarkEnd w:id="885"/>
      <w:r>
        <w:rPr>
          <w:rFonts w:hint="cs"/>
          <w:rtl/>
          <w:lang w:eastAsia="he-IL"/>
        </w:rPr>
        <w:t>בחוק</w:t>
      </w:r>
      <w:bookmarkStart w:id="886" w:name="_ETM_Q1_968633"/>
      <w:bookmarkEnd w:id="886"/>
      <w:r>
        <w:rPr>
          <w:rFonts w:hint="cs"/>
          <w:rtl/>
          <w:lang w:eastAsia="he-IL"/>
        </w:rPr>
        <w:t xml:space="preserve"> בית המשפט לעניי</w:t>
      </w:r>
      <w:bookmarkStart w:id="887" w:name="_ETM_Q1_967435"/>
      <w:bookmarkEnd w:id="887"/>
      <w:r>
        <w:rPr>
          <w:rFonts w:hint="cs"/>
          <w:rtl/>
          <w:lang w:eastAsia="he-IL"/>
        </w:rPr>
        <w:t xml:space="preserve">ני </w:t>
      </w:r>
      <w:bookmarkStart w:id="888" w:name="_ETM_Q1_971304"/>
      <w:bookmarkEnd w:id="888"/>
      <w:r>
        <w:rPr>
          <w:rFonts w:hint="cs"/>
          <w:rtl/>
          <w:lang w:eastAsia="he-IL"/>
        </w:rPr>
        <w:t>משפחה, יש שם ה</w:t>
      </w:r>
      <w:bookmarkStart w:id="889" w:name="_ETM_Q1_971368"/>
      <w:bookmarkEnd w:id="889"/>
      <w:r>
        <w:rPr>
          <w:rFonts w:hint="cs"/>
          <w:rtl/>
          <w:lang w:eastAsia="he-IL"/>
        </w:rPr>
        <w:t xml:space="preserve">גדרה של איזה דברים </w:t>
      </w:r>
      <w:bookmarkStart w:id="890" w:name="_ETM_Q1_975471"/>
      <w:bookmarkStart w:id="891" w:name="_ETM_Q1_970864"/>
      <w:bookmarkStart w:id="892" w:name="_ETM_Q1_967552"/>
      <w:bookmarkStart w:id="893" w:name="_ETM_Q1_965819"/>
      <w:bookmarkStart w:id="894" w:name="_ETM_Q1_968889"/>
      <w:bookmarkEnd w:id="890"/>
      <w:bookmarkEnd w:id="891"/>
      <w:bookmarkEnd w:id="892"/>
      <w:bookmarkEnd w:id="893"/>
      <w:bookmarkEnd w:id="894"/>
      <w:r>
        <w:rPr>
          <w:rFonts w:hint="cs"/>
          <w:rtl/>
          <w:lang w:eastAsia="he-IL"/>
        </w:rPr>
        <w:t xml:space="preserve">בית משפט יכול לדון בהם. </w:t>
      </w:r>
      <w:bookmarkStart w:id="895" w:name="_ETM_Q1_974669"/>
      <w:bookmarkEnd w:id="895"/>
    </w:p>
    <w:p w14:paraId="151B5A75" w14:textId="5569EA4F" w:rsidR="008628C5" w:rsidRDefault="008628C5" w:rsidP="00C87E56">
      <w:pPr>
        <w:rPr>
          <w:rtl/>
          <w:lang w:eastAsia="he-IL"/>
        </w:rPr>
      </w:pPr>
      <w:bookmarkStart w:id="896" w:name="_ETM_Q1_968985"/>
      <w:bookmarkStart w:id="897" w:name="_ETM_Q1_970066"/>
      <w:bookmarkEnd w:id="896"/>
      <w:bookmarkEnd w:id="897"/>
    </w:p>
    <w:p w14:paraId="5B4EAE31" w14:textId="20438083" w:rsidR="008628C5" w:rsidRDefault="008628C5" w:rsidP="008628C5">
      <w:pPr>
        <w:pStyle w:val="af9"/>
        <w:keepNext/>
        <w:rPr>
          <w:rtl/>
          <w:lang w:eastAsia="he-IL"/>
        </w:rPr>
      </w:pPr>
      <w:bookmarkStart w:id="898" w:name="ET_guest_יעל_בלונדהיים_77"/>
      <w:r w:rsidRPr="008628C5">
        <w:rPr>
          <w:rStyle w:val="TagStyle"/>
          <w:rtl/>
        </w:rPr>
        <w:t xml:space="preserve"> &lt;&lt; אורח &gt;&gt; </w:t>
      </w:r>
      <w:r>
        <w:rPr>
          <w:rtl/>
          <w:lang w:eastAsia="he-IL"/>
        </w:rPr>
        <w:t>יעל בלונדהיים:</w:t>
      </w:r>
      <w:r w:rsidRPr="008628C5">
        <w:rPr>
          <w:rStyle w:val="TagStyle"/>
          <w:rtl/>
        </w:rPr>
        <w:t xml:space="preserve"> &lt;&lt; אורח &gt;&gt;</w:t>
      </w:r>
      <w:r w:rsidR="00A44A91">
        <w:rPr>
          <w:rtl/>
          <w:lang w:eastAsia="he-IL"/>
        </w:rPr>
        <w:t xml:space="preserve"> </w:t>
      </w:r>
      <w:bookmarkEnd w:id="898"/>
    </w:p>
    <w:p w14:paraId="33858D61" w14:textId="258D8BD2" w:rsidR="008628C5" w:rsidRDefault="008628C5" w:rsidP="008628C5">
      <w:pPr>
        <w:pStyle w:val="KeepWithNext"/>
        <w:rPr>
          <w:rtl/>
          <w:lang w:eastAsia="he-IL"/>
        </w:rPr>
      </w:pPr>
    </w:p>
    <w:p w14:paraId="4239B900" w14:textId="39B6B7C8" w:rsidR="008628C5" w:rsidRDefault="008628C5" w:rsidP="008628C5">
      <w:pPr>
        <w:rPr>
          <w:rtl/>
          <w:lang w:eastAsia="he-IL"/>
        </w:rPr>
      </w:pPr>
      <w:bookmarkStart w:id="899" w:name="_ETM_Q1_970886"/>
      <w:bookmarkStart w:id="900" w:name="_ETM_Q1_970958"/>
      <w:bookmarkEnd w:id="899"/>
      <w:bookmarkEnd w:id="900"/>
      <w:r>
        <w:rPr>
          <w:rFonts w:hint="cs"/>
          <w:rtl/>
          <w:lang w:eastAsia="he-IL"/>
        </w:rPr>
        <w:t>חוק יחסי ממון.</w:t>
      </w:r>
    </w:p>
    <w:p w14:paraId="31B53346" w14:textId="0F7CC013" w:rsidR="008628C5" w:rsidRDefault="008628C5" w:rsidP="008628C5">
      <w:pPr>
        <w:rPr>
          <w:rtl/>
          <w:lang w:eastAsia="he-IL"/>
        </w:rPr>
      </w:pPr>
      <w:bookmarkStart w:id="901" w:name="_ETM_Q1_976876"/>
      <w:bookmarkStart w:id="902" w:name="_ETM_Q1_976975"/>
      <w:bookmarkEnd w:id="901"/>
      <w:bookmarkEnd w:id="902"/>
    </w:p>
    <w:p w14:paraId="3FE162DB" w14:textId="6FA07FAD" w:rsidR="008628C5" w:rsidRDefault="008628C5" w:rsidP="008628C5">
      <w:pPr>
        <w:pStyle w:val="af6"/>
        <w:keepNext/>
        <w:rPr>
          <w:rtl/>
        </w:rPr>
      </w:pPr>
      <w:bookmarkStart w:id="903" w:name="ET_yor_6156_78"/>
      <w:r w:rsidRPr="008628C5">
        <w:rPr>
          <w:rStyle w:val="TagStyle"/>
          <w:rtl/>
        </w:rPr>
        <w:t xml:space="preserve"> &lt;&lt; יור &gt;&gt; </w:t>
      </w:r>
      <w:r>
        <w:rPr>
          <w:rtl/>
        </w:rPr>
        <w:t>היו"ר גלעד קריב:</w:t>
      </w:r>
      <w:r w:rsidRPr="008628C5">
        <w:rPr>
          <w:rStyle w:val="TagStyle"/>
          <w:rtl/>
        </w:rPr>
        <w:t xml:space="preserve"> &lt;&lt; יור &gt;&gt;</w:t>
      </w:r>
      <w:r w:rsidR="00A44A91">
        <w:rPr>
          <w:rtl/>
        </w:rPr>
        <w:t xml:space="preserve"> </w:t>
      </w:r>
      <w:bookmarkEnd w:id="903"/>
    </w:p>
    <w:p w14:paraId="5A99AE08" w14:textId="54B6425F" w:rsidR="008628C5" w:rsidRDefault="008628C5" w:rsidP="008628C5">
      <w:pPr>
        <w:pStyle w:val="KeepWithNext"/>
        <w:rPr>
          <w:rtl/>
          <w:lang w:eastAsia="he-IL"/>
        </w:rPr>
      </w:pPr>
    </w:p>
    <w:p w14:paraId="6F1D0BB4" w14:textId="51C414E1" w:rsidR="008628C5" w:rsidRDefault="008628C5" w:rsidP="008628C5">
      <w:pPr>
        <w:rPr>
          <w:rtl/>
          <w:lang w:eastAsia="he-IL"/>
        </w:rPr>
      </w:pPr>
      <w:r>
        <w:rPr>
          <w:rFonts w:hint="cs"/>
          <w:rtl/>
          <w:lang w:eastAsia="he-IL"/>
        </w:rPr>
        <w:t>ל</w:t>
      </w:r>
      <w:bookmarkStart w:id="904" w:name="_ETM_Q1_978264"/>
      <w:bookmarkEnd w:id="904"/>
      <w:r>
        <w:rPr>
          <w:rFonts w:hint="cs"/>
          <w:rtl/>
          <w:lang w:eastAsia="he-IL"/>
        </w:rPr>
        <w:t xml:space="preserve">א, אני רק </w:t>
      </w:r>
      <w:bookmarkStart w:id="905" w:name="_ETM_Q1_979372"/>
      <w:bookmarkEnd w:id="905"/>
      <w:r>
        <w:rPr>
          <w:rFonts w:hint="cs"/>
          <w:rtl/>
          <w:lang w:eastAsia="he-IL"/>
        </w:rPr>
        <w:t>אומר, אני חושב שכו</w:t>
      </w:r>
      <w:bookmarkStart w:id="906" w:name="_ETM_Q1_977491"/>
      <w:bookmarkEnd w:id="906"/>
      <w:r>
        <w:rPr>
          <w:rFonts w:hint="cs"/>
          <w:rtl/>
          <w:lang w:eastAsia="he-IL"/>
        </w:rPr>
        <w:t xml:space="preserve">לנו מסכימים שלא הולכים לבית משפט שלום </w:t>
      </w:r>
      <w:bookmarkStart w:id="907" w:name="_ETM_Q1_983424"/>
      <w:bookmarkEnd w:id="907"/>
      <w:r>
        <w:rPr>
          <w:rFonts w:hint="cs"/>
          <w:rtl/>
          <w:lang w:eastAsia="he-IL"/>
        </w:rPr>
        <w:t xml:space="preserve">רגיל, </w:t>
      </w:r>
      <w:bookmarkStart w:id="908" w:name="_ETM_Q1_979543"/>
      <w:bookmarkEnd w:id="908"/>
      <w:r>
        <w:rPr>
          <w:rFonts w:hint="cs"/>
          <w:rtl/>
          <w:lang w:eastAsia="he-IL"/>
        </w:rPr>
        <w:t xml:space="preserve">זאת סיטואציה של משפחה. </w:t>
      </w:r>
      <w:bookmarkStart w:id="909" w:name="_ETM_Q1_981530"/>
      <w:bookmarkStart w:id="910" w:name="_ETM_Q1_981869"/>
      <w:bookmarkEnd w:id="909"/>
      <w:bookmarkEnd w:id="910"/>
    </w:p>
    <w:p w14:paraId="4619D506" w14:textId="680E32D9" w:rsidR="008628C5" w:rsidRDefault="008628C5" w:rsidP="008628C5">
      <w:pPr>
        <w:rPr>
          <w:rtl/>
          <w:lang w:eastAsia="he-IL"/>
        </w:rPr>
      </w:pPr>
      <w:bookmarkStart w:id="911" w:name="_ETM_Q1_981966"/>
      <w:bookmarkStart w:id="912" w:name="_ETM_Q1_977559"/>
      <w:bookmarkStart w:id="913" w:name="_ETM_Q1_978709"/>
      <w:bookmarkEnd w:id="911"/>
      <w:bookmarkEnd w:id="912"/>
      <w:bookmarkEnd w:id="913"/>
    </w:p>
    <w:p w14:paraId="03C1AFB6" w14:textId="23BA2DF3" w:rsidR="008628C5" w:rsidRDefault="008628C5" w:rsidP="008628C5">
      <w:pPr>
        <w:pStyle w:val="a4"/>
        <w:keepNext/>
        <w:rPr>
          <w:rtl/>
        </w:rPr>
      </w:pPr>
      <w:bookmarkStart w:id="914" w:name="ET_speaker_נועה_ברודסקי_לוי_79"/>
      <w:r w:rsidRPr="008628C5">
        <w:rPr>
          <w:rStyle w:val="TagStyle"/>
          <w:rtl/>
        </w:rPr>
        <w:t xml:space="preserve"> &lt;&lt; דובר &gt;&gt; </w:t>
      </w:r>
      <w:r>
        <w:rPr>
          <w:rtl/>
        </w:rPr>
        <w:t>נועה ברודסקי לוי:</w:t>
      </w:r>
      <w:r w:rsidRPr="008628C5">
        <w:rPr>
          <w:rStyle w:val="TagStyle"/>
          <w:rtl/>
        </w:rPr>
        <w:t xml:space="preserve"> &lt;&lt; דובר &gt;&gt;</w:t>
      </w:r>
      <w:r w:rsidR="00A44A91">
        <w:rPr>
          <w:rtl/>
        </w:rPr>
        <w:t xml:space="preserve"> </w:t>
      </w:r>
      <w:bookmarkEnd w:id="914"/>
    </w:p>
    <w:p w14:paraId="5BE19741" w14:textId="787481BC" w:rsidR="008628C5" w:rsidRDefault="008628C5" w:rsidP="008628C5">
      <w:pPr>
        <w:pStyle w:val="KeepWithNext"/>
        <w:rPr>
          <w:rtl/>
          <w:lang w:eastAsia="he-IL"/>
        </w:rPr>
      </w:pPr>
    </w:p>
    <w:p w14:paraId="28A2036F" w14:textId="71E35643" w:rsidR="008628C5" w:rsidRDefault="008628C5" w:rsidP="008628C5">
      <w:pPr>
        <w:rPr>
          <w:rtl/>
          <w:lang w:eastAsia="he-IL"/>
        </w:rPr>
      </w:pPr>
      <w:bookmarkStart w:id="915" w:name="_ETM_Q1_979538"/>
      <w:bookmarkStart w:id="916" w:name="_ETM_Q1_979607"/>
      <w:bookmarkEnd w:id="915"/>
      <w:bookmarkEnd w:id="916"/>
      <w:r>
        <w:rPr>
          <w:rFonts w:hint="cs"/>
          <w:rtl/>
          <w:lang w:eastAsia="he-IL"/>
        </w:rPr>
        <w:t>אנחנו נבדוק א</w:t>
      </w:r>
      <w:bookmarkStart w:id="917" w:name="_ETM_Q1_982781"/>
      <w:bookmarkEnd w:id="917"/>
      <w:r>
        <w:rPr>
          <w:rFonts w:hint="cs"/>
          <w:rtl/>
          <w:lang w:eastAsia="he-IL"/>
        </w:rPr>
        <w:t xml:space="preserve">ם יש צורך להבהיר את זה. </w:t>
      </w:r>
      <w:bookmarkStart w:id="918" w:name="_ETM_Q1_983647"/>
      <w:bookmarkStart w:id="919" w:name="_ETM_Q1_983916"/>
      <w:bookmarkEnd w:id="918"/>
      <w:bookmarkEnd w:id="919"/>
    </w:p>
    <w:p w14:paraId="397146F8" w14:textId="49BC7109" w:rsidR="008628C5" w:rsidRDefault="008628C5" w:rsidP="008628C5">
      <w:pPr>
        <w:rPr>
          <w:rtl/>
          <w:lang w:eastAsia="he-IL"/>
        </w:rPr>
      </w:pPr>
      <w:bookmarkStart w:id="920" w:name="_ETM_Q1_984042"/>
      <w:bookmarkEnd w:id="920"/>
    </w:p>
    <w:p w14:paraId="5D49310C" w14:textId="5EBD61D8" w:rsidR="008628C5" w:rsidRDefault="008628C5" w:rsidP="008628C5">
      <w:pPr>
        <w:pStyle w:val="af6"/>
        <w:keepNext/>
        <w:rPr>
          <w:rtl/>
        </w:rPr>
      </w:pPr>
      <w:bookmarkStart w:id="921" w:name="ET_yor_6156_80"/>
      <w:r w:rsidRPr="008628C5">
        <w:rPr>
          <w:rStyle w:val="TagStyle"/>
          <w:rtl/>
        </w:rPr>
        <w:t xml:space="preserve"> &lt;&lt; יור &gt;&gt; </w:t>
      </w:r>
      <w:r>
        <w:rPr>
          <w:rtl/>
        </w:rPr>
        <w:t>היו"ר גלעד קריב:</w:t>
      </w:r>
      <w:r w:rsidRPr="008628C5">
        <w:rPr>
          <w:rStyle w:val="TagStyle"/>
          <w:rtl/>
        </w:rPr>
        <w:t xml:space="preserve"> &lt;&lt; יור &gt;&gt;</w:t>
      </w:r>
      <w:r w:rsidR="00A44A91">
        <w:rPr>
          <w:rtl/>
        </w:rPr>
        <w:t xml:space="preserve"> </w:t>
      </w:r>
      <w:bookmarkEnd w:id="921"/>
    </w:p>
    <w:p w14:paraId="729AD110" w14:textId="38534B39" w:rsidR="008628C5" w:rsidRDefault="008628C5" w:rsidP="008628C5">
      <w:pPr>
        <w:pStyle w:val="KeepWithNext"/>
        <w:rPr>
          <w:rtl/>
          <w:lang w:eastAsia="he-IL"/>
        </w:rPr>
      </w:pPr>
    </w:p>
    <w:p w14:paraId="75714453" w14:textId="77777777" w:rsidR="00E50974" w:rsidRDefault="008628C5" w:rsidP="008628C5">
      <w:pPr>
        <w:rPr>
          <w:rtl/>
          <w:lang w:eastAsia="he-IL"/>
        </w:rPr>
      </w:pPr>
      <w:bookmarkStart w:id="922" w:name="_ETM_Q1_984996"/>
      <w:bookmarkEnd w:id="922"/>
      <w:r>
        <w:rPr>
          <w:rFonts w:hint="cs"/>
          <w:rtl/>
          <w:lang w:eastAsia="he-IL"/>
        </w:rPr>
        <w:t>בסדר גמור, ברור,</w:t>
      </w:r>
      <w:bookmarkStart w:id="923" w:name="_ETM_Q1_989345"/>
      <w:bookmarkEnd w:id="923"/>
      <w:r>
        <w:rPr>
          <w:rFonts w:hint="cs"/>
          <w:rtl/>
          <w:lang w:eastAsia="he-IL"/>
        </w:rPr>
        <w:t xml:space="preserve"> ואני גם אומר </w:t>
      </w:r>
      <w:bookmarkStart w:id="924" w:name="_ETM_Q1_986219"/>
      <w:bookmarkEnd w:id="924"/>
      <w:r>
        <w:rPr>
          <w:rFonts w:hint="cs"/>
          <w:rtl/>
          <w:lang w:eastAsia="he-IL"/>
        </w:rPr>
        <w:t xml:space="preserve">לקראת הקריאה השנייה והשלישית, סביב הדברים שהעלתה </w:t>
      </w:r>
      <w:bookmarkStart w:id="925" w:name="_ETM_Q1_994651"/>
      <w:bookmarkEnd w:id="925"/>
      <w:r>
        <w:rPr>
          <w:rFonts w:hint="cs"/>
          <w:rtl/>
          <w:lang w:eastAsia="he-IL"/>
        </w:rPr>
        <w:t xml:space="preserve">חה"כ </w:t>
      </w:r>
      <w:bookmarkStart w:id="926" w:name="_ETM_Q1_990779"/>
      <w:bookmarkEnd w:id="926"/>
      <w:r>
        <w:rPr>
          <w:rFonts w:hint="cs"/>
          <w:rtl/>
          <w:lang w:eastAsia="he-IL"/>
        </w:rPr>
        <w:t xml:space="preserve">תומא סלימאן, בהינתן העובדה שסביר להניח שיש </w:t>
      </w:r>
      <w:bookmarkStart w:id="927" w:name="_ETM_Q1_993868"/>
      <w:bookmarkEnd w:id="927"/>
      <w:r>
        <w:rPr>
          <w:rFonts w:hint="cs"/>
          <w:rtl/>
          <w:lang w:eastAsia="he-IL"/>
        </w:rPr>
        <w:t>כאן גם</w:t>
      </w:r>
      <w:bookmarkStart w:id="928" w:name="_ETM_Q1_995003"/>
      <w:bookmarkEnd w:id="928"/>
      <w:r>
        <w:rPr>
          <w:rFonts w:hint="cs"/>
          <w:rtl/>
          <w:lang w:eastAsia="he-IL"/>
        </w:rPr>
        <w:t xml:space="preserve"> סיטואציה של אפשרו</w:t>
      </w:r>
      <w:bookmarkStart w:id="929" w:name="_ETM_Q1_996020"/>
      <w:bookmarkEnd w:id="929"/>
      <w:r>
        <w:rPr>
          <w:rFonts w:hint="cs"/>
          <w:rtl/>
          <w:lang w:eastAsia="he-IL"/>
        </w:rPr>
        <w:t xml:space="preserve">ת לתביעה אזרחית </w:t>
      </w:r>
      <w:bookmarkStart w:id="930" w:name="_ETM_Q1_995647"/>
      <w:bookmarkEnd w:id="930"/>
      <w:r>
        <w:rPr>
          <w:rFonts w:hint="cs"/>
          <w:rtl/>
          <w:lang w:eastAsia="he-IL"/>
        </w:rPr>
        <w:t xml:space="preserve">נזיקית של </w:t>
      </w:r>
      <w:bookmarkStart w:id="931" w:name="_ETM_Q1_1000002"/>
      <w:bookmarkEnd w:id="931"/>
      <w:r>
        <w:rPr>
          <w:rFonts w:hint="cs"/>
          <w:rtl/>
          <w:lang w:eastAsia="he-IL"/>
        </w:rPr>
        <w:t xml:space="preserve">ילדי </w:t>
      </w:r>
      <w:bookmarkStart w:id="932" w:name="_ETM_Q1_1000740"/>
      <w:bookmarkEnd w:id="932"/>
      <w:r>
        <w:rPr>
          <w:rFonts w:hint="cs"/>
          <w:rtl/>
          <w:lang w:eastAsia="he-IL"/>
        </w:rPr>
        <w:t xml:space="preserve">הנרצחת כלפי בן הזוג הרוצח, אני אומר, נצטרך </w:t>
      </w:r>
      <w:bookmarkStart w:id="933" w:name="_ETM_Q1_1004547"/>
      <w:bookmarkEnd w:id="933"/>
      <w:r>
        <w:rPr>
          <w:rFonts w:hint="cs"/>
          <w:rtl/>
          <w:lang w:eastAsia="he-IL"/>
        </w:rPr>
        <w:t xml:space="preserve">לבחון גם </w:t>
      </w:r>
      <w:bookmarkStart w:id="934" w:name="_ETM_Q1_1008034"/>
      <w:bookmarkEnd w:id="934"/>
      <w:r>
        <w:rPr>
          <w:rFonts w:hint="cs"/>
          <w:rtl/>
          <w:lang w:eastAsia="he-IL"/>
        </w:rPr>
        <w:t xml:space="preserve">את כל הסיטואציה </w:t>
      </w:r>
      <w:bookmarkStart w:id="935" w:name="_ETM_Q1_1006951"/>
      <w:bookmarkEnd w:id="935"/>
      <w:r>
        <w:rPr>
          <w:rFonts w:hint="cs"/>
          <w:rtl/>
          <w:lang w:eastAsia="he-IL"/>
        </w:rPr>
        <w:t>הזאת באמת, של המחצית הרכושית הזאת</w:t>
      </w:r>
      <w:r w:rsidR="00E50974">
        <w:rPr>
          <w:rFonts w:hint="cs"/>
          <w:rtl/>
          <w:lang w:eastAsia="he-IL"/>
        </w:rPr>
        <w:t>.</w:t>
      </w:r>
      <w:r>
        <w:rPr>
          <w:rFonts w:hint="cs"/>
          <w:rtl/>
          <w:lang w:eastAsia="he-IL"/>
        </w:rPr>
        <w:t xml:space="preserve"> </w:t>
      </w:r>
      <w:bookmarkStart w:id="936" w:name="_ETM_Q1_1015183"/>
      <w:bookmarkStart w:id="937" w:name="_ETM_Q1_1010339"/>
      <w:bookmarkEnd w:id="936"/>
      <w:bookmarkEnd w:id="937"/>
    </w:p>
    <w:p w14:paraId="4BE3BFC1" w14:textId="77777777" w:rsidR="00E50974" w:rsidRDefault="00E50974" w:rsidP="008628C5">
      <w:pPr>
        <w:rPr>
          <w:rtl/>
          <w:lang w:eastAsia="he-IL"/>
        </w:rPr>
      </w:pPr>
    </w:p>
    <w:p w14:paraId="6E799FA6" w14:textId="1557299A" w:rsidR="008628C5" w:rsidRDefault="008628C5" w:rsidP="008628C5">
      <w:pPr>
        <w:rPr>
          <w:rtl/>
          <w:lang w:eastAsia="he-IL"/>
        </w:rPr>
      </w:pPr>
      <w:r>
        <w:rPr>
          <w:rFonts w:hint="cs"/>
          <w:rtl/>
          <w:lang w:eastAsia="he-IL"/>
        </w:rPr>
        <w:t xml:space="preserve">היא יכולה גם להיות בסופו של דבר חלק מהתהליכים </w:t>
      </w:r>
      <w:bookmarkStart w:id="938" w:name="_ETM_Q1_1017925"/>
      <w:bookmarkEnd w:id="938"/>
      <w:r>
        <w:rPr>
          <w:rFonts w:hint="cs"/>
          <w:rtl/>
          <w:lang w:eastAsia="he-IL"/>
        </w:rPr>
        <w:t xml:space="preserve">האלה </w:t>
      </w:r>
      <w:bookmarkStart w:id="939" w:name="_ETM_Q1_1013781"/>
      <w:bookmarkEnd w:id="939"/>
      <w:r>
        <w:rPr>
          <w:rFonts w:hint="cs"/>
          <w:rtl/>
          <w:lang w:eastAsia="he-IL"/>
        </w:rPr>
        <w:t xml:space="preserve">של התביעה האזרחית, בעיקולים וכולי. פשוט נצטרך להשלים את </w:t>
      </w:r>
      <w:bookmarkStart w:id="940" w:name="_ETM_Q1_1024007"/>
      <w:bookmarkEnd w:id="940"/>
      <w:r>
        <w:rPr>
          <w:rFonts w:hint="cs"/>
          <w:rtl/>
          <w:lang w:eastAsia="he-IL"/>
        </w:rPr>
        <w:t>ההיבטים האלה</w:t>
      </w:r>
      <w:bookmarkStart w:id="941" w:name="_ETM_Q1_1020863"/>
      <w:bookmarkEnd w:id="941"/>
      <w:r>
        <w:rPr>
          <w:rFonts w:hint="cs"/>
          <w:rtl/>
          <w:lang w:eastAsia="he-IL"/>
        </w:rPr>
        <w:t xml:space="preserve">, שלא תהיה איזושהי סתירה, </w:t>
      </w:r>
      <w:bookmarkStart w:id="942" w:name="_ETM_Q1_1022249"/>
      <w:bookmarkEnd w:id="942"/>
      <w:r>
        <w:rPr>
          <w:rFonts w:hint="cs"/>
          <w:rtl/>
          <w:lang w:eastAsia="he-IL"/>
        </w:rPr>
        <w:t xml:space="preserve">ולא נגרע </w:t>
      </w:r>
      <w:bookmarkStart w:id="943" w:name="_ETM_Q1_1025269"/>
      <w:bookmarkEnd w:id="943"/>
      <w:r>
        <w:rPr>
          <w:rFonts w:hint="cs"/>
          <w:rtl/>
          <w:lang w:eastAsia="he-IL"/>
        </w:rPr>
        <w:t xml:space="preserve">מהזכות שלהם להטיל עיקול </w:t>
      </w:r>
      <w:bookmarkStart w:id="944" w:name="_ETM_Q1_1024730"/>
      <w:bookmarkEnd w:id="944"/>
      <w:r>
        <w:rPr>
          <w:rFonts w:hint="cs"/>
          <w:rtl/>
          <w:lang w:eastAsia="he-IL"/>
        </w:rPr>
        <w:t>מכוח הליך אזרחי על המחצית</w:t>
      </w:r>
      <w:bookmarkStart w:id="945" w:name="_ETM_Q1_1030161"/>
      <w:bookmarkEnd w:id="945"/>
      <w:r>
        <w:rPr>
          <w:rFonts w:hint="cs"/>
          <w:rtl/>
          <w:lang w:eastAsia="he-IL"/>
        </w:rPr>
        <w:t xml:space="preserve"> של הדירה. פשוט נתפור את הנקודה</w:t>
      </w:r>
      <w:bookmarkStart w:id="946" w:name="_ETM_Q1_1031474"/>
      <w:bookmarkEnd w:id="946"/>
      <w:r>
        <w:rPr>
          <w:rFonts w:hint="cs"/>
          <w:rtl/>
          <w:lang w:eastAsia="he-IL"/>
        </w:rPr>
        <w:t xml:space="preserve">, בסדר. </w:t>
      </w:r>
      <w:bookmarkStart w:id="947" w:name="_ETM_Q1_1030975"/>
      <w:bookmarkStart w:id="948" w:name="_ETM_Q1_1031245"/>
      <w:bookmarkEnd w:id="947"/>
      <w:bookmarkEnd w:id="948"/>
    </w:p>
    <w:p w14:paraId="1662DED6" w14:textId="6A0B72A2" w:rsidR="008628C5" w:rsidRDefault="008628C5" w:rsidP="008628C5">
      <w:pPr>
        <w:rPr>
          <w:rtl/>
          <w:lang w:eastAsia="he-IL"/>
        </w:rPr>
      </w:pPr>
    </w:p>
    <w:p w14:paraId="5439A836" w14:textId="46C39356" w:rsidR="008628C5" w:rsidRDefault="008628C5" w:rsidP="008628C5">
      <w:pPr>
        <w:rPr>
          <w:rtl/>
          <w:lang w:eastAsia="he-IL"/>
        </w:rPr>
      </w:pPr>
      <w:bookmarkStart w:id="949" w:name="_ETM_Q1_1031353"/>
      <w:bookmarkStart w:id="950" w:name="_ETM_Q1_1031385"/>
      <w:bookmarkStart w:id="951" w:name="_ETM_Q1_1031435"/>
      <w:bookmarkEnd w:id="949"/>
      <w:bookmarkEnd w:id="950"/>
      <w:bookmarkEnd w:id="951"/>
      <w:r>
        <w:rPr>
          <w:rFonts w:hint="cs"/>
          <w:rtl/>
          <w:lang w:eastAsia="he-IL"/>
        </w:rPr>
        <w:t xml:space="preserve">אם </w:t>
      </w:r>
      <w:bookmarkStart w:id="952" w:name="_ETM_Q1_1031730"/>
      <w:bookmarkEnd w:id="952"/>
      <w:r>
        <w:rPr>
          <w:rFonts w:hint="cs"/>
          <w:rtl/>
          <w:lang w:eastAsia="he-IL"/>
        </w:rPr>
        <w:t xml:space="preserve">אין עוד הערות, מי בעד אישור הנוסח שהוצג על ידי </w:t>
      </w:r>
      <w:bookmarkStart w:id="953" w:name="_ETM_Q1_1038898"/>
      <w:bookmarkStart w:id="954" w:name="_ETM_Q1_1034038"/>
      <w:bookmarkEnd w:id="953"/>
      <w:bookmarkEnd w:id="954"/>
      <w:r>
        <w:rPr>
          <w:rFonts w:hint="cs"/>
          <w:rtl/>
          <w:lang w:eastAsia="he-IL"/>
        </w:rPr>
        <w:t xml:space="preserve">הייעוץ המשפטי? </w:t>
      </w:r>
    </w:p>
    <w:p w14:paraId="57F82EB8" w14:textId="672538EF" w:rsidR="008628C5" w:rsidRDefault="008628C5" w:rsidP="008628C5">
      <w:pPr>
        <w:rPr>
          <w:rtl/>
          <w:lang w:eastAsia="he-IL"/>
        </w:rPr>
      </w:pPr>
      <w:bookmarkStart w:id="955" w:name="_ETM_Q1_1039810"/>
      <w:bookmarkStart w:id="956" w:name="_ETM_Q1_1039885"/>
      <w:bookmarkEnd w:id="955"/>
      <w:bookmarkEnd w:id="956"/>
    </w:p>
    <w:p w14:paraId="1A061ED7" w14:textId="7AC5AD3D" w:rsidR="008628C5" w:rsidRDefault="008628C5" w:rsidP="008628C5">
      <w:pPr>
        <w:pStyle w:val="af1"/>
        <w:keepNext/>
        <w:rPr>
          <w:rtl/>
          <w:lang w:eastAsia="he-IL"/>
        </w:rPr>
      </w:pPr>
      <w:bookmarkStart w:id="957" w:name="_ETM_Q1_1040065"/>
      <w:bookmarkStart w:id="958" w:name="_ETM_Q1_1040137"/>
      <w:bookmarkStart w:id="959" w:name="_ETM_Q1_1035352"/>
      <w:bookmarkEnd w:id="957"/>
      <w:bookmarkEnd w:id="958"/>
      <w:bookmarkEnd w:id="959"/>
      <w:r>
        <w:rPr>
          <w:rFonts w:hint="eastAsia"/>
          <w:rtl/>
          <w:lang w:eastAsia="he-IL"/>
        </w:rPr>
        <w:t>הצבעה</w:t>
      </w:r>
    </w:p>
    <w:p w14:paraId="0C93E53D" w14:textId="20CE142D" w:rsidR="008628C5" w:rsidRDefault="008628C5" w:rsidP="008628C5">
      <w:pPr>
        <w:pStyle w:val="--"/>
        <w:keepNext/>
        <w:rPr>
          <w:rtl/>
          <w:lang w:eastAsia="he-IL"/>
        </w:rPr>
      </w:pPr>
    </w:p>
    <w:p w14:paraId="1CE8D2F9" w14:textId="5257676F" w:rsidR="008628C5" w:rsidRDefault="008628C5" w:rsidP="008628C5">
      <w:pPr>
        <w:pStyle w:val="--"/>
        <w:keepNext/>
        <w:rPr>
          <w:rtl/>
          <w:lang w:eastAsia="he-IL"/>
        </w:rPr>
      </w:pPr>
      <w:r>
        <w:rPr>
          <w:rFonts w:hint="eastAsia"/>
          <w:rtl/>
          <w:lang w:eastAsia="he-IL"/>
        </w:rPr>
        <w:t>בעד</w:t>
      </w:r>
      <w:r>
        <w:rPr>
          <w:rtl/>
          <w:lang w:eastAsia="he-IL"/>
        </w:rPr>
        <w:t xml:space="preserve"> – </w:t>
      </w:r>
      <w:r w:rsidR="002F3C1D">
        <w:rPr>
          <w:rFonts w:hint="cs"/>
          <w:rtl/>
          <w:lang w:eastAsia="he-IL"/>
        </w:rPr>
        <w:t>4</w:t>
      </w:r>
      <w:bookmarkStart w:id="960" w:name="_ETM_Q1_1032406"/>
      <w:bookmarkEnd w:id="960"/>
    </w:p>
    <w:p w14:paraId="59BFE77F" w14:textId="7E27E97C" w:rsidR="008628C5" w:rsidRDefault="008628C5" w:rsidP="008628C5">
      <w:pPr>
        <w:pStyle w:val="--"/>
        <w:keepNext/>
        <w:rPr>
          <w:rtl/>
          <w:lang w:eastAsia="he-IL"/>
        </w:rPr>
      </w:pPr>
      <w:r>
        <w:rPr>
          <w:rFonts w:hint="eastAsia"/>
          <w:rtl/>
          <w:lang w:eastAsia="he-IL"/>
        </w:rPr>
        <w:t>נגד</w:t>
      </w:r>
      <w:r>
        <w:rPr>
          <w:rtl/>
          <w:lang w:eastAsia="he-IL"/>
        </w:rPr>
        <w:t xml:space="preserve"> – </w:t>
      </w:r>
      <w:r w:rsidR="002F3C1D">
        <w:rPr>
          <w:rFonts w:hint="cs"/>
          <w:rtl/>
          <w:lang w:eastAsia="he-IL"/>
        </w:rPr>
        <w:t>0</w:t>
      </w:r>
    </w:p>
    <w:p w14:paraId="3E53557B" w14:textId="5C3523EB" w:rsidR="008628C5" w:rsidRDefault="008628C5" w:rsidP="008628C5">
      <w:pPr>
        <w:pStyle w:val="--"/>
        <w:keepNext/>
        <w:rPr>
          <w:rtl/>
          <w:lang w:eastAsia="he-IL"/>
        </w:rPr>
      </w:pPr>
      <w:r>
        <w:rPr>
          <w:rFonts w:hint="eastAsia"/>
          <w:rtl/>
          <w:lang w:eastAsia="he-IL"/>
        </w:rPr>
        <w:t>נמנעים</w:t>
      </w:r>
      <w:r>
        <w:rPr>
          <w:rtl/>
          <w:lang w:eastAsia="he-IL"/>
        </w:rPr>
        <w:t xml:space="preserve"> – </w:t>
      </w:r>
      <w:r w:rsidR="002F3C1D">
        <w:rPr>
          <w:rFonts w:hint="cs"/>
          <w:rtl/>
          <w:lang w:eastAsia="he-IL"/>
        </w:rPr>
        <w:t>0</w:t>
      </w:r>
    </w:p>
    <w:p w14:paraId="7D4A4917" w14:textId="515459EE" w:rsidR="002F3C1D" w:rsidRPr="00792A02" w:rsidRDefault="002F3C1D" w:rsidP="00792A02">
      <w:pPr>
        <w:pStyle w:val="af2"/>
        <w:rPr>
          <w:b/>
          <w:bCs/>
          <w:rtl/>
          <w:lang w:eastAsia="he-IL"/>
        </w:rPr>
      </w:pPr>
      <w:bookmarkStart w:id="961" w:name="_ETM_Q1_1037096"/>
      <w:bookmarkStart w:id="962" w:name="_ETM_Q1_1035193"/>
      <w:bookmarkEnd w:id="961"/>
      <w:bookmarkEnd w:id="962"/>
      <w:r>
        <w:rPr>
          <w:rFonts w:hint="cs"/>
          <w:b/>
          <w:bCs/>
          <w:rtl/>
          <w:lang w:eastAsia="he-IL"/>
        </w:rPr>
        <w:t>הצעת החוק אושרה</w:t>
      </w:r>
      <w:bookmarkStart w:id="963" w:name="_ETM_Q1_1039470"/>
      <w:bookmarkStart w:id="964" w:name="_ETM_Q1_1039557"/>
      <w:bookmarkEnd w:id="963"/>
      <w:bookmarkEnd w:id="964"/>
    </w:p>
    <w:p w14:paraId="3587646F" w14:textId="77777777" w:rsidR="00792A02" w:rsidRDefault="00792A02" w:rsidP="002F3C1D">
      <w:pPr>
        <w:rPr>
          <w:rtl/>
          <w:lang w:eastAsia="he-IL"/>
        </w:rPr>
      </w:pPr>
      <w:bookmarkStart w:id="965" w:name="_ETM_Q1_1040885"/>
      <w:bookmarkStart w:id="966" w:name="_ETM_Q1_1040973"/>
      <w:bookmarkStart w:id="967" w:name="_ETM_Q1_1039232"/>
      <w:bookmarkEnd w:id="965"/>
      <w:bookmarkEnd w:id="966"/>
      <w:bookmarkEnd w:id="967"/>
    </w:p>
    <w:p w14:paraId="63BE1917" w14:textId="481AB035" w:rsidR="00792A02" w:rsidRDefault="00792A02" w:rsidP="00792A02">
      <w:pPr>
        <w:pStyle w:val="af6"/>
        <w:keepNext/>
        <w:rPr>
          <w:rtl/>
        </w:rPr>
      </w:pPr>
      <w:bookmarkStart w:id="968" w:name="ET_yor_6156_82"/>
      <w:r w:rsidRPr="00792A02">
        <w:rPr>
          <w:rStyle w:val="TagStyle"/>
          <w:rtl/>
        </w:rPr>
        <w:lastRenderedPageBreak/>
        <w:t xml:space="preserve"> &lt;&lt; יור &gt;&gt; </w:t>
      </w:r>
      <w:r>
        <w:rPr>
          <w:rtl/>
        </w:rPr>
        <w:t>היו"ר גלעד קריב:</w:t>
      </w:r>
      <w:r w:rsidRPr="00792A02">
        <w:rPr>
          <w:rStyle w:val="TagStyle"/>
          <w:rtl/>
        </w:rPr>
        <w:t xml:space="preserve"> &lt;&lt; יור &gt;&gt;</w:t>
      </w:r>
      <w:r w:rsidR="00A44A91">
        <w:rPr>
          <w:rtl/>
        </w:rPr>
        <w:t xml:space="preserve"> </w:t>
      </w:r>
      <w:bookmarkEnd w:id="968"/>
    </w:p>
    <w:p w14:paraId="113B8EFA" w14:textId="77777777" w:rsidR="00792A02" w:rsidRDefault="00792A02" w:rsidP="00792A02">
      <w:pPr>
        <w:pStyle w:val="KeepWithNext"/>
        <w:rPr>
          <w:rtl/>
        </w:rPr>
      </w:pPr>
    </w:p>
    <w:p w14:paraId="0C549C53" w14:textId="329B7746" w:rsidR="002F3C1D" w:rsidRDefault="002F3C1D" w:rsidP="00792A02">
      <w:pPr>
        <w:rPr>
          <w:rtl/>
        </w:rPr>
      </w:pPr>
      <w:r>
        <w:rPr>
          <w:rFonts w:hint="cs"/>
          <w:rtl/>
        </w:rPr>
        <w:t xml:space="preserve">אושר </w:t>
      </w:r>
      <w:bookmarkStart w:id="969" w:name="_ETM_Q1_1036739"/>
      <w:bookmarkEnd w:id="969"/>
      <w:r>
        <w:rPr>
          <w:rFonts w:hint="cs"/>
          <w:rtl/>
        </w:rPr>
        <w:t xml:space="preserve">פה אחד. תודה </w:t>
      </w:r>
      <w:bookmarkStart w:id="970" w:name="_ETM_Q1_1038790"/>
      <w:bookmarkEnd w:id="970"/>
      <w:r>
        <w:rPr>
          <w:rFonts w:hint="cs"/>
          <w:rtl/>
        </w:rPr>
        <w:t xml:space="preserve">רבה, חברותיי, יישר כוח. </w:t>
      </w:r>
      <w:bookmarkStart w:id="971" w:name="_ETM_Q1_1038826"/>
      <w:bookmarkStart w:id="972" w:name="_ETM_Q1_1039149"/>
      <w:bookmarkEnd w:id="971"/>
      <w:bookmarkEnd w:id="972"/>
    </w:p>
    <w:p w14:paraId="5495E3FF" w14:textId="15588D66" w:rsidR="002F3C1D" w:rsidRDefault="002F3C1D" w:rsidP="002F3C1D">
      <w:pPr>
        <w:rPr>
          <w:rtl/>
          <w:lang w:eastAsia="he-IL"/>
        </w:rPr>
      </w:pPr>
      <w:bookmarkStart w:id="973" w:name="_ETM_Q1_1039257"/>
      <w:bookmarkStart w:id="974" w:name="_ETM_Q1_1041203"/>
      <w:bookmarkEnd w:id="973"/>
      <w:bookmarkEnd w:id="974"/>
    </w:p>
    <w:p w14:paraId="01353AC8" w14:textId="2B8FB7C4" w:rsidR="002F3C1D" w:rsidRDefault="002F3C1D" w:rsidP="002F3C1D">
      <w:pPr>
        <w:pStyle w:val="a4"/>
        <w:keepNext/>
        <w:rPr>
          <w:rtl/>
        </w:rPr>
      </w:pPr>
      <w:bookmarkStart w:id="975" w:name="ET_speaker_5768_81"/>
      <w:r w:rsidRPr="002F3C1D">
        <w:rPr>
          <w:rStyle w:val="TagStyle"/>
          <w:rtl/>
        </w:rPr>
        <w:t xml:space="preserve"> &lt;&lt; דובר &gt;&gt; </w:t>
      </w:r>
      <w:r>
        <w:rPr>
          <w:rtl/>
        </w:rPr>
        <w:t>קרן ברק (הליכוד):</w:t>
      </w:r>
      <w:r w:rsidRPr="002F3C1D">
        <w:rPr>
          <w:rStyle w:val="TagStyle"/>
          <w:rtl/>
        </w:rPr>
        <w:t xml:space="preserve"> &lt;&lt; דובר &gt;&gt;</w:t>
      </w:r>
      <w:r w:rsidR="00A44A91">
        <w:rPr>
          <w:rtl/>
        </w:rPr>
        <w:t xml:space="preserve"> </w:t>
      </w:r>
      <w:bookmarkEnd w:id="975"/>
    </w:p>
    <w:p w14:paraId="6B64794D" w14:textId="088E6122" w:rsidR="002F3C1D" w:rsidRDefault="002F3C1D" w:rsidP="002F3C1D">
      <w:pPr>
        <w:pStyle w:val="KeepWithNext"/>
        <w:rPr>
          <w:rtl/>
          <w:lang w:eastAsia="he-IL"/>
        </w:rPr>
      </w:pPr>
    </w:p>
    <w:p w14:paraId="59310707" w14:textId="2ABECC96" w:rsidR="002F3C1D" w:rsidRDefault="002F3C1D" w:rsidP="002F3C1D">
      <w:pPr>
        <w:rPr>
          <w:rtl/>
          <w:lang w:eastAsia="he-IL"/>
        </w:rPr>
      </w:pPr>
      <w:bookmarkStart w:id="976" w:name="_ETM_Q1_1041815"/>
      <w:bookmarkStart w:id="977" w:name="_ETM_Q1_1041872"/>
      <w:bookmarkEnd w:id="976"/>
      <w:bookmarkEnd w:id="977"/>
      <w:r>
        <w:rPr>
          <w:rFonts w:hint="cs"/>
          <w:rtl/>
          <w:lang w:eastAsia="he-IL"/>
        </w:rPr>
        <w:t xml:space="preserve">תודה לך. </w:t>
      </w:r>
      <w:bookmarkStart w:id="978" w:name="_ETM_Q1_1038505"/>
      <w:bookmarkEnd w:id="978"/>
    </w:p>
    <w:p w14:paraId="403D57E8" w14:textId="0C6222F2" w:rsidR="002F3C1D" w:rsidRDefault="002F3C1D" w:rsidP="002F3C1D">
      <w:pPr>
        <w:rPr>
          <w:rtl/>
          <w:lang w:eastAsia="he-IL"/>
        </w:rPr>
      </w:pPr>
      <w:bookmarkStart w:id="979" w:name="_ETM_Q1_1039378"/>
      <w:bookmarkStart w:id="980" w:name="_ETM_Q1_1039463"/>
      <w:bookmarkEnd w:id="979"/>
      <w:bookmarkEnd w:id="980"/>
    </w:p>
    <w:p w14:paraId="2BE35237" w14:textId="152317CB" w:rsidR="002F3C1D" w:rsidRDefault="002F3C1D" w:rsidP="002F3C1D">
      <w:pPr>
        <w:pStyle w:val="a4"/>
        <w:keepNext/>
        <w:rPr>
          <w:rtl/>
        </w:rPr>
      </w:pPr>
      <w:bookmarkStart w:id="981" w:name="ET_speaker_5761_82"/>
      <w:r w:rsidRPr="002F3C1D">
        <w:rPr>
          <w:rStyle w:val="TagStyle"/>
          <w:rtl/>
        </w:rPr>
        <w:t xml:space="preserve"> &lt;&lt; דובר &gt;&gt; </w:t>
      </w:r>
      <w:r>
        <w:rPr>
          <w:rtl/>
        </w:rPr>
        <w:t>עאידה תומא סלימאן (הרשימה המשותפת):</w:t>
      </w:r>
      <w:r w:rsidRPr="002F3C1D">
        <w:rPr>
          <w:rStyle w:val="TagStyle"/>
          <w:rtl/>
        </w:rPr>
        <w:t xml:space="preserve"> &lt;&lt; דובר &gt;&gt;</w:t>
      </w:r>
      <w:r w:rsidR="00A44A91">
        <w:rPr>
          <w:rtl/>
        </w:rPr>
        <w:t xml:space="preserve"> </w:t>
      </w:r>
      <w:bookmarkEnd w:id="981"/>
    </w:p>
    <w:p w14:paraId="707A8BEF" w14:textId="2857434A" w:rsidR="002F3C1D" w:rsidRDefault="002F3C1D" w:rsidP="002F3C1D">
      <w:pPr>
        <w:pStyle w:val="KeepWithNext"/>
        <w:rPr>
          <w:rtl/>
          <w:lang w:eastAsia="he-IL"/>
        </w:rPr>
      </w:pPr>
    </w:p>
    <w:p w14:paraId="36BD4447" w14:textId="74419BB5" w:rsidR="002F3C1D" w:rsidRDefault="002F3C1D" w:rsidP="002F3C1D">
      <w:pPr>
        <w:rPr>
          <w:rtl/>
          <w:lang w:eastAsia="he-IL"/>
        </w:rPr>
      </w:pPr>
      <w:bookmarkStart w:id="982" w:name="_ETM_Q1_1042601"/>
      <w:bookmarkStart w:id="983" w:name="_ETM_Q1_1042658"/>
      <w:bookmarkStart w:id="984" w:name="_ETM_Q1_1038527"/>
      <w:bookmarkEnd w:id="982"/>
      <w:bookmarkEnd w:id="983"/>
      <w:bookmarkEnd w:id="984"/>
      <w:r>
        <w:rPr>
          <w:rFonts w:hint="cs"/>
          <w:rtl/>
          <w:lang w:eastAsia="he-IL"/>
        </w:rPr>
        <w:t>תודה לך.</w:t>
      </w:r>
      <w:bookmarkStart w:id="985" w:name="_ETM_Q1_1041022"/>
      <w:bookmarkEnd w:id="985"/>
    </w:p>
    <w:p w14:paraId="26D2ECD8" w14:textId="6CC7985C" w:rsidR="002F3C1D" w:rsidRDefault="002F3C1D" w:rsidP="002F3C1D">
      <w:pPr>
        <w:rPr>
          <w:rtl/>
          <w:lang w:eastAsia="he-IL"/>
        </w:rPr>
      </w:pPr>
      <w:bookmarkStart w:id="986" w:name="_ETM_Q1_1041128"/>
      <w:bookmarkStart w:id="987" w:name="_ETM_Q1_1039303"/>
      <w:bookmarkStart w:id="988" w:name="_ETM_Q1_1041939"/>
      <w:bookmarkEnd w:id="986"/>
      <w:bookmarkEnd w:id="987"/>
      <w:bookmarkEnd w:id="988"/>
    </w:p>
    <w:p w14:paraId="402CE826" w14:textId="0888BDE7" w:rsidR="002F3C1D" w:rsidRDefault="002F3C1D" w:rsidP="002F3C1D">
      <w:pPr>
        <w:pStyle w:val="a4"/>
        <w:keepNext/>
        <w:rPr>
          <w:rtl/>
        </w:rPr>
      </w:pPr>
      <w:bookmarkStart w:id="989" w:name="ET_speaker_6159_84"/>
      <w:r w:rsidRPr="002F3C1D">
        <w:rPr>
          <w:rStyle w:val="TagStyle"/>
          <w:rtl/>
        </w:rPr>
        <w:t xml:space="preserve"> &lt;&lt; דובר &gt;&gt; </w:t>
      </w:r>
      <w:r>
        <w:rPr>
          <w:rtl/>
        </w:rPr>
        <w:t>ג'ידא רינאוי זועבי (מרצ):</w:t>
      </w:r>
      <w:r w:rsidRPr="002F3C1D">
        <w:rPr>
          <w:rStyle w:val="TagStyle"/>
          <w:rtl/>
        </w:rPr>
        <w:t xml:space="preserve"> &lt;&lt; דובר &gt;&gt;</w:t>
      </w:r>
      <w:r w:rsidR="00A44A91">
        <w:rPr>
          <w:rtl/>
        </w:rPr>
        <w:t xml:space="preserve"> </w:t>
      </w:r>
      <w:bookmarkEnd w:id="989"/>
    </w:p>
    <w:p w14:paraId="7BED47BD" w14:textId="58E60C41" w:rsidR="002F3C1D" w:rsidRDefault="002F3C1D" w:rsidP="002F3C1D">
      <w:pPr>
        <w:pStyle w:val="KeepWithNext"/>
        <w:rPr>
          <w:rtl/>
          <w:lang w:eastAsia="he-IL"/>
        </w:rPr>
      </w:pPr>
    </w:p>
    <w:p w14:paraId="0C70F75A" w14:textId="360C2DA6" w:rsidR="002F3C1D" w:rsidRDefault="002F3C1D" w:rsidP="002F3C1D">
      <w:pPr>
        <w:rPr>
          <w:rtl/>
          <w:lang w:eastAsia="he-IL"/>
        </w:rPr>
      </w:pPr>
      <w:bookmarkStart w:id="990" w:name="_ETM_Q1_1042692"/>
      <w:bookmarkStart w:id="991" w:name="_ETM_Q1_1042748"/>
      <w:bookmarkEnd w:id="990"/>
      <w:bookmarkEnd w:id="991"/>
      <w:r>
        <w:rPr>
          <w:rFonts w:hint="cs"/>
          <w:rtl/>
          <w:lang w:eastAsia="he-IL"/>
        </w:rPr>
        <w:t xml:space="preserve">תודה רבה. </w:t>
      </w:r>
    </w:p>
    <w:p w14:paraId="0C40164B" w14:textId="77777777" w:rsidR="002F3C1D" w:rsidRPr="002F3C1D" w:rsidRDefault="002F3C1D" w:rsidP="002F3C1D">
      <w:pPr>
        <w:rPr>
          <w:rtl/>
          <w:lang w:eastAsia="he-IL"/>
        </w:rPr>
      </w:pPr>
      <w:bookmarkStart w:id="992" w:name="_ETM_Q1_1044764"/>
      <w:bookmarkStart w:id="993" w:name="_ETM_Q1_1044898"/>
      <w:bookmarkStart w:id="994" w:name="_ETM_Q1_1040079"/>
      <w:bookmarkEnd w:id="992"/>
      <w:bookmarkEnd w:id="993"/>
      <w:bookmarkEnd w:id="994"/>
    </w:p>
    <w:p w14:paraId="2067D72C" w14:textId="2A8B4E20" w:rsidR="002F3C1D" w:rsidRDefault="002F3C1D" w:rsidP="002F3C1D">
      <w:pPr>
        <w:pStyle w:val="af6"/>
        <w:keepNext/>
        <w:rPr>
          <w:rtl/>
        </w:rPr>
      </w:pPr>
      <w:bookmarkStart w:id="995" w:name="ET_yor_6156_83"/>
      <w:r w:rsidRPr="002F3C1D">
        <w:rPr>
          <w:rStyle w:val="TagStyle"/>
          <w:rtl/>
        </w:rPr>
        <w:t xml:space="preserve"> &lt;&lt; יור &gt;&gt; </w:t>
      </w:r>
      <w:r>
        <w:rPr>
          <w:rtl/>
        </w:rPr>
        <w:t>היו"ר גלעד קריב:</w:t>
      </w:r>
      <w:r w:rsidRPr="002F3C1D">
        <w:rPr>
          <w:rStyle w:val="TagStyle"/>
          <w:rtl/>
        </w:rPr>
        <w:t xml:space="preserve"> &lt;&lt; יור &gt;&gt;</w:t>
      </w:r>
      <w:r w:rsidR="00A44A91">
        <w:rPr>
          <w:rtl/>
        </w:rPr>
        <w:t xml:space="preserve"> </w:t>
      </w:r>
      <w:bookmarkEnd w:id="995"/>
    </w:p>
    <w:p w14:paraId="25042FE3" w14:textId="2CADD150" w:rsidR="002F3C1D" w:rsidRDefault="002F3C1D" w:rsidP="002F3C1D">
      <w:pPr>
        <w:pStyle w:val="KeepWithNext"/>
        <w:rPr>
          <w:rtl/>
          <w:lang w:eastAsia="he-IL"/>
        </w:rPr>
      </w:pPr>
    </w:p>
    <w:p w14:paraId="2343A63B" w14:textId="3F084007" w:rsidR="002F3C1D" w:rsidRDefault="002F3C1D" w:rsidP="002F3C1D">
      <w:pPr>
        <w:rPr>
          <w:rtl/>
          <w:lang w:eastAsia="he-IL"/>
        </w:rPr>
      </w:pPr>
      <w:bookmarkStart w:id="996" w:name="_ETM_Q1_1042042"/>
      <w:bookmarkEnd w:id="996"/>
      <w:r>
        <w:rPr>
          <w:rFonts w:hint="cs"/>
          <w:rtl/>
          <w:lang w:eastAsia="he-IL"/>
        </w:rPr>
        <w:t xml:space="preserve">יישר </w:t>
      </w:r>
      <w:bookmarkStart w:id="997" w:name="_ETM_Q1_1044945"/>
      <w:bookmarkEnd w:id="997"/>
      <w:r>
        <w:rPr>
          <w:rFonts w:hint="cs"/>
          <w:rtl/>
          <w:lang w:eastAsia="he-IL"/>
        </w:rPr>
        <w:t>כוח</w:t>
      </w:r>
      <w:r w:rsidR="00792A02">
        <w:rPr>
          <w:rFonts w:hint="cs"/>
          <w:rtl/>
          <w:lang w:eastAsia="he-IL"/>
        </w:rPr>
        <w:t>.</w:t>
      </w:r>
      <w:r>
        <w:rPr>
          <w:rFonts w:hint="cs"/>
          <w:rtl/>
          <w:lang w:eastAsia="he-IL"/>
        </w:rPr>
        <w:t xml:space="preserve"> תודה יעל. </w:t>
      </w:r>
      <w:bookmarkStart w:id="998" w:name="_ETM_Q1_1042555"/>
      <w:bookmarkStart w:id="999" w:name="_ETM_Q1_1042845"/>
      <w:bookmarkEnd w:id="998"/>
      <w:bookmarkEnd w:id="999"/>
    </w:p>
    <w:p w14:paraId="0AEAFE49" w14:textId="7429ED70" w:rsidR="002F3C1D" w:rsidRDefault="002F3C1D" w:rsidP="002F3C1D">
      <w:pPr>
        <w:rPr>
          <w:rtl/>
          <w:lang w:eastAsia="he-IL"/>
        </w:rPr>
      </w:pPr>
      <w:bookmarkStart w:id="1000" w:name="_ETM_Q1_1042934"/>
      <w:bookmarkStart w:id="1001" w:name="_ETM_Q1_1046059"/>
      <w:bookmarkEnd w:id="1000"/>
      <w:bookmarkEnd w:id="1001"/>
    </w:p>
    <w:p w14:paraId="0786E75D" w14:textId="7DBA46E8" w:rsidR="002F3C1D" w:rsidRDefault="002F3C1D" w:rsidP="002F3C1D">
      <w:pPr>
        <w:pStyle w:val="a4"/>
        <w:keepNext/>
        <w:rPr>
          <w:rtl/>
        </w:rPr>
      </w:pPr>
      <w:bookmarkStart w:id="1002" w:name="ET_speaker_5761_85"/>
      <w:r w:rsidRPr="002F3C1D">
        <w:rPr>
          <w:rStyle w:val="TagStyle"/>
          <w:rtl/>
        </w:rPr>
        <w:t xml:space="preserve"> &lt;&lt; דובר &gt;&gt; </w:t>
      </w:r>
      <w:r>
        <w:rPr>
          <w:rtl/>
        </w:rPr>
        <w:t>עאידה תומא סלימאן (הרשימה המשותפת):</w:t>
      </w:r>
      <w:r w:rsidRPr="002F3C1D">
        <w:rPr>
          <w:rStyle w:val="TagStyle"/>
          <w:rtl/>
        </w:rPr>
        <w:t xml:space="preserve"> &lt;&lt; דובר &gt;&gt;</w:t>
      </w:r>
      <w:r w:rsidR="00A44A91">
        <w:rPr>
          <w:rtl/>
        </w:rPr>
        <w:t xml:space="preserve"> </w:t>
      </w:r>
      <w:bookmarkEnd w:id="1002"/>
    </w:p>
    <w:p w14:paraId="002609F5" w14:textId="4E58A630" w:rsidR="002F3C1D" w:rsidRDefault="002F3C1D" w:rsidP="002F3C1D">
      <w:pPr>
        <w:pStyle w:val="KeepWithNext"/>
        <w:rPr>
          <w:rtl/>
          <w:lang w:eastAsia="he-IL"/>
        </w:rPr>
      </w:pPr>
    </w:p>
    <w:p w14:paraId="39EC6365" w14:textId="35D9290A" w:rsidR="002F3C1D" w:rsidRDefault="002F3C1D" w:rsidP="002F3C1D">
      <w:pPr>
        <w:rPr>
          <w:rtl/>
          <w:lang w:eastAsia="he-IL"/>
        </w:rPr>
      </w:pPr>
      <w:bookmarkStart w:id="1003" w:name="_ETM_Q1_1046709"/>
      <w:bookmarkStart w:id="1004" w:name="_ETM_Q1_1046756"/>
      <w:bookmarkEnd w:id="1003"/>
      <w:bookmarkEnd w:id="1004"/>
      <w:r>
        <w:rPr>
          <w:rFonts w:hint="cs"/>
          <w:rtl/>
          <w:lang w:eastAsia="he-IL"/>
        </w:rPr>
        <w:t xml:space="preserve">ולצוות כמובן, תודה. </w:t>
      </w:r>
    </w:p>
    <w:p w14:paraId="27E6734D" w14:textId="4EE20BB7" w:rsidR="002F3C1D" w:rsidRDefault="002F3C1D" w:rsidP="002F3C1D">
      <w:pPr>
        <w:rPr>
          <w:rtl/>
          <w:lang w:eastAsia="he-IL"/>
        </w:rPr>
      </w:pPr>
      <w:bookmarkStart w:id="1005" w:name="_ETM_Q1_1050675"/>
      <w:bookmarkStart w:id="1006" w:name="_ETM_Q1_1050770"/>
      <w:bookmarkStart w:id="1007" w:name="_ETM_Q1_1046381"/>
      <w:bookmarkStart w:id="1008" w:name="_ETM_Q1_1053536"/>
      <w:bookmarkEnd w:id="1005"/>
      <w:bookmarkEnd w:id="1006"/>
      <w:bookmarkEnd w:id="1007"/>
      <w:bookmarkEnd w:id="1008"/>
    </w:p>
    <w:p w14:paraId="50E854E7" w14:textId="06C0508F" w:rsidR="002F3C1D" w:rsidRDefault="002F3C1D" w:rsidP="002F3C1D">
      <w:pPr>
        <w:pStyle w:val="a4"/>
        <w:keepNext/>
        <w:rPr>
          <w:rtl/>
        </w:rPr>
      </w:pPr>
      <w:bookmarkStart w:id="1009" w:name="ET_speaker_5768_86"/>
      <w:r w:rsidRPr="002F3C1D">
        <w:rPr>
          <w:rStyle w:val="TagStyle"/>
          <w:rtl/>
        </w:rPr>
        <w:t xml:space="preserve"> &lt;&lt; דובר &gt;&gt; </w:t>
      </w:r>
      <w:r>
        <w:rPr>
          <w:rtl/>
        </w:rPr>
        <w:t>קרן ברק (הליכוד):</w:t>
      </w:r>
      <w:r w:rsidRPr="002F3C1D">
        <w:rPr>
          <w:rStyle w:val="TagStyle"/>
          <w:rtl/>
        </w:rPr>
        <w:t xml:space="preserve"> &lt;&lt; דובר &gt;&gt;</w:t>
      </w:r>
      <w:r w:rsidR="00A44A91">
        <w:rPr>
          <w:rtl/>
        </w:rPr>
        <w:t xml:space="preserve"> </w:t>
      </w:r>
      <w:bookmarkEnd w:id="1009"/>
    </w:p>
    <w:p w14:paraId="7061C0C1" w14:textId="712C8DAB" w:rsidR="002F3C1D" w:rsidRDefault="002F3C1D" w:rsidP="002F3C1D">
      <w:pPr>
        <w:pStyle w:val="KeepWithNext"/>
        <w:rPr>
          <w:rtl/>
          <w:lang w:eastAsia="he-IL"/>
        </w:rPr>
      </w:pPr>
    </w:p>
    <w:p w14:paraId="5543C624" w14:textId="158C3E23" w:rsidR="002F3C1D" w:rsidRDefault="002F3C1D" w:rsidP="002F3C1D">
      <w:pPr>
        <w:rPr>
          <w:rtl/>
          <w:lang w:eastAsia="he-IL"/>
        </w:rPr>
      </w:pPr>
      <w:bookmarkStart w:id="1010" w:name="_ETM_Q1_1054208"/>
      <w:bookmarkStart w:id="1011" w:name="_ETM_Q1_1054266"/>
      <w:bookmarkStart w:id="1012" w:name="_ETM_Q1_1049364"/>
      <w:bookmarkEnd w:id="1010"/>
      <w:bookmarkEnd w:id="1011"/>
      <w:bookmarkEnd w:id="1012"/>
      <w:r>
        <w:rPr>
          <w:rFonts w:hint="cs"/>
          <w:rtl/>
          <w:lang w:eastAsia="he-IL"/>
        </w:rPr>
        <w:t xml:space="preserve">כל הכבוד שהצלחנו, כל </w:t>
      </w:r>
      <w:bookmarkStart w:id="1013" w:name="_ETM_Q1_1053082"/>
      <w:bookmarkEnd w:id="1013"/>
      <w:r>
        <w:rPr>
          <w:rFonts w:hint="cs"/>
          <w:rtl/>
          <w:lang w:eastAsia="he-IL"/>
        </w:rPr>
        <w:t xml:space="preserve">הכבוד, עאידה. </w:t>
      </w:r>
      <w:bookmarkStart w:id="1014" w:name="_ETM_Q1_1051523"/>
      <w:bookmarkStart w:id="1015" w:name="_ETM_Q1_1051826"/>
      <w:bookmarkEnd w:id="1014"/>
      <w:bookmarkEnd w:id="1015"/>
    </w:p>
    <w:p w14:paraId="40387AF7" w14:textId="51D21CB0" w:rsidR="002F3C1D" w:rsidRDefault="002F3C1D" w:rsidP="002F3C1D">
      <w:pPr>
        <w:rPr>
          <w:rtl/>
          <w:lang w:eastAsia="he-IL"/>
        </w:rPr>
      </w:pPr>
      <w:bookmarkStart w:id="1016" w:name="_ETM_Q1_1051928"/>
      <w:bookmarkEnd w:id="1016"/>
    </w:p>
    <w:p w14:paraId="04A3664E" w14:textId="7D9509FE" w:rsidR="002F3C1D" w:rsidRDefault="002F3C1D" w:rsidP="002F3C1D">
      <w:pPr>
        <w:pStyle w:val="af6"/>
        <w:keepNext/>
        <w:rPr>
          <w:rtl/>
        </w:rPr>
      </w:pPr>
      <w:bookmarkStart w:id="1017" w:name="ET_yor_6156_87"/>
      <w:r w:rsidRPr="002F3C1D">
        <w:rPr>
          <w:rStyle w:val="TagStyle"/>
          <w:rtl/>
        </w:rPr>
        <w:t xml:space="preserve"> &lt;&lt; יור &gt;&gt; </w:t>
      </w:r>
      <w:r>
        <w:rPr>
          <w:rtl/>
        </w:rPr>
        <w:t>היו"ר גלעד קריב:</w:t>
      </w:r>
      <w:r w:rsidRPr="002F3C1D">
        <w:rPr>
          <w:rStyle w:val="TagStyle"/>
          <w:rtl/>
        </w:rPr>
        <w:t xml:space="preserve"> &lt;&lt; יור &gt;&gt;</w:t>
      </w:r>
      <w:r w:rsidR="00A44A91">
        <w:rPr>
          <w:rtl/>
        </w:rPr>
        <w:t xml:space="preserve"> </w:t>
      </w:r>
      <w:bookmarkEnd w:id="1017"/>
    </w:p>
    <w:p w14:paraId="3D8B0927" w14:textId="19EAFD87" w:rsidR="002F3C1D" w:rsidRDefault="002F3C1D" w:rsidP="002F3C1D">
      <w:pPr>
        <w:pStyle w:val="KeepWithNext"/>
        <w:rPr>
          <w:rtl/>
          <w:lang w:eastAsia="he-IL"/>
        </w:rPr>
      </w:pPr>
    </w:p>
    <w:p w14:paraId="670CEE25" w14:textId="6818C133" w:rsidR="002F3C1D" w:rsidRDefault="002F3C1D" w:rsidP="002F3C1D">
      <w:pPr>
        <w:rPr>
          <w:rtl/>
          <w:lang w:eastAsia="he-IL"/>
        </w:rPr>
      </w:pPr>
      <w:bookmarkStart w:id="1018" w:name="_ETM_Q1_1054753"/>
      <w:bookmarkEnd w:id="1018"/>
      <w:r>
        <w:rPr>
          <w:rFonts w:hint="cs"/>
          <w:rtl/>
          <w:lang w:eastAsia="he-IL"/>
        </w:rPr>
        <w:t xml:space="preserve">יופי. </w:t>
      </w:r>
      <w:bookmarkStart w:id="1019" w:name="_ETM_Q1_1061356"/>
      <w:bookmarkStart w:id="1020" w:name="_ETM_Q1_1056669"/>
      <w:bookmarkStart w:id="1021" w:name="_ETM_Q1_1051931"/>
      <w:bookmarkStart w:id="1022" w:name="_ETM_Q1_1048629"/>
      <w:bookmarkStart w:id="1023" w:name="_ETM_Q1_1045415"/>
      <w:bookmarkStart w:id="1024" w:name="_ETM_Q1_1040957"/>
      <w:bookmarkEnd w:id="1019"/>
      <w:bookmarkEnd w:id="1020"/>
      <w:bookmarkEnd w:id="1021"/>
      <w:bookmarkEnd w:id="1022"/>
      <w:bookmarkEnd w:id="1023"/>
      <w:bookmarkEnd w:id="1024"/>
      <w:r>
        <w:rPr>
          <w:rFonts w:hint="cs"/>
          <w:rtl/>
          <w:lang w:eastAsia="he-IL"/>
        </w:rPr>
        <w:t>אנחנו נפגשים ב-20:30.</w:t>
      </w:r>
    </w:p>
    <w:p w14:paraId="18B8AD21" w14:textId="43165026" w:rsidR="002F3C1D" w:rsidRDefault="002F3C1D" w:rsidP="002F3C1D">
      <w:pPr>
        <w:rPr>
          <w:rtl/>
          <w:lang w:eastAsia="he-IL"/>
        </w:rPr>
      </w:pPr>
    </w:p>
    <w:p w14:paraId="5BF80482" w14:textId="54D1E4DD" w:rsidR="007B421C" w:rsidRDefault="007B421C" w:rsidP="00A44A91">
      <w:pPr>
        <w:ind w:firstLine="0"/>
        <w:rPr>
          <w:rtl/>
          <w:lang w:eastAsia="he-IL"/>
        </w:rPr>
      </w:pPr>
    </w:p>
    <w:p w14:paraId="1345D2DF" w14:textId="1483DCC2" w:rsidR="007B421C" w:rsidRDefault="007B421C" w:rsidP="007B421C">
      <w:pPr>
        <w:pStyle w:val="afc"/>
        <w:keepNext/>
        <w:rPr>
          <w:rtl/>
          <w:lang w:eastAsia="he-IL"/>
        </w:rPr>
      </w:pPr>
      <w:bookmarkStart w:id="1025" w:name="ET_meetingend_81"/>
      <w:r w:rsidRPr="007B421C">
        <w:rPr>
          <w:rStyle w:val="TagStyle"/>
          <w:rtl/>
        </w:rPr>
        <w:t xml:space="preserve"> &lt;&lt; סיום &gt;&gt; </w:t>
      </w:r>
      <w:r>
        <w:rPr>
          <w:rtl/>
          <w:lang w:eastAsia="he-IL"/>
        </w:rPr>
        <w:t>הישיבה ננעלה בשעה 19:25.</w:t>
      </w:r>
      <w:r w:rsidRPr="007B421C">
        <w:rPr>
          <w:rStyle w:val="TagStyle"/>
          <w:rtl/>
        </w:rPr>
        <w:t xml:space="preserve"> &lt;&lt; סיום &gt;&gt;</w:t>
      </w:r>
      <w:r w:rsidR="00A44A91">
        <w:rPr>
          <w:rtl/>
          <w:lang w:eastAsia="he-IL"/>
        </w:rPr>
        <w:t xml:space="preserve"> </w:t>
      </w:r>
      <w:bookmarkEnd w:id="1025"/>
    </w:p>
    <w:p w14:paraId="1C20A33F" w14:textId="2B235B70" w:rsidR="007B421C" w:rsidRDefault="007B421C" w:rsidP="007B421C">
      <w:pPr>
        <w:pStyle w:val="KeepWithNext"/>
        <w:rPr>
          <w:rtl/>
          <w:lang w:eastAsia="he-IL"/>
        </w:rPr>
      </w:pPr>
    </w:p>
    <w:p w14:paraId="777C2BC5" w14:textId="77777777" w:rsidR="002F3C1D" w:rsidRPr="002F3C1D" w:rsidRDefault="002F3C1D" w:rsidP="00792A02">
      <w:pPr>
        <w:ind w:firstLine="0"/>
        <w:rPr>
          <w:rtl/>
          <w:lang w:eastAsia="he-IL"/>
        </w:rPr>
      </w:pPr>
      <w:bookmarkStart w:id="1026" w:name="_ETM_Q1_1043460"/>
      <w:bookmarkStart w:id="1027" w:name="_ETM_Q1_1043521"/>
      <w:bookmarkStart w:id="1028" w:name="_ETM_Q1_1042415"/>
      <w:bookmarkStart w:id="1029" w:name="_ETM_Q1_1042493"/>
      <w:bookmarkStart w:id="1030" w:name="_ETM_Q1_1038191"/>
      <w:bookmarkStart w:id="1031" w:name="_ETM_Q1_1040854"/>
      <w:bookmarkStart w:id="1032" w:name="_ETM_Q1_1040923"/>
      <w:bookmarkEnd w:id="1026"/>
      <w:bookmarkEnd w:id="1027"/>
      <w:bookmarkEnd w:id="1028"/>
      <w:bookmarkEnd w:id="1029"/>
      <w:bookmarkEnd w:id="1030"/>
      <w:bookmarkEnd w:id="2"/>
      <w:bookmarkEnd w:id="1031"/>
      <w:bookmarkEnd w:id="1032"/>
    </w:p>
    <w:sectPr w:rsidR="002F3C1D" w:rsidRPr="002F3C1D" w:rsidSect="00B651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09B7A9" w14:textId="77777777" w:rsidR="00E57A9D" w:rsidRDefault="00E57A9D">
      <w:r>
        <w:separator/>
      </w:r>
    </w:p>
  </w:endnote>
  <w:endnote w:type="continuationSeparator" w:id="0">
    <w:p w14:paraId="2BD386BC" w14:textId="77777777" w:rsidR="00E57A9D" w:rsidRDefault="00E57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295C9D" w14:textId="77777777" w:rsidR="00E57A9D" w:rsidRDefault="00E57A9D">
      <w:r>
        <w:separator/>
      </w:r>
    </w:p>
  </w:footnote>
  <w:footnote w:type="continuationSeparator" w:id="0">
    <w:p w14:paraId="0FD101A3" w14:textId="77777777" w:rsidR="00E57A9D" w:rsidRDefault="00E57A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36DA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F2333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72B7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5165">
      <w:rPr>
        <w:rStyle w:val="af7"/>
        <w:noProof/>
        <w:rtl/>
      </w:rPr>
      <w:t>4</w:t>
    </w:r>
    <w:r>
      <w:rPr>
        <w:rStyle w:val="af7"/>
      </w:rPr>
      <w:fldChar w:fldCharType="end"/>
    </w:r>
  </w:p>
  <w:p w14:paraId="69DC59C9" w14:textId="2C2586A6" w:rsidR="00D86E57" w:rsidRPr="00CC5815" w:rsidRDefault="006144DD" w:rsidP="008E5E3F">
    <w:pPr>
      <w:pStyle w:val="a3"/>
      <w:ind w:firstLine="0"/>
    </w:pPr>
    <w:r>
      <w:rPr>
        <w:rtl/>
      </w:rPr>
      <w:t>ועדת החוקה, חוק ומשפט</w:t>
    </w:r>
  </w:p>
  <w:p w14:paraId="456D6C21" w14:textId="41764B33" w:rsidR="00D86E57" w:rsidRPr="00CC5815" w:rsidRDefault="006144DD" w:rsidP="008E5E3F">
    <w:pPr>
      <w:pStyle w:val="a3"/>
      <w:ind w:firstLine="0"/>
      <w:rPr>
        <w:rtl/>
      </w:rPr>
    </w:pPr>
    <w:r>
      <w:rPr>
        <w:rtl/>
      </w:rPr>
      <w:t>29/06/2022</w:t>
    </w:r>
  </w:p>
  <w:p w14:paraId="11DA0E5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E632D1" w14:textId="77777777" w:rsidR="000A17C6" w:rsidRDefault="00E33AE3" w:rsidP="000A17C6">
    <w:pPr>
      <w:keepNext/>
      <w:spacing w:line="240" w:lineRule="atLeast"/>
      <w:ind w:firstLine="0"/>
      <w:jc w:val="center"/>
      <w:outlineLvl w:val="0"/>
      <w:rPr>
        <w:rtl/>
      </w:rPr>
    </w:pPr>
    <w:r>
      <w:rPr>
        <w:noProof/>
      </w:rPr>
      <w:drawing>
        <wp:inline distT="0" distB="0" distL="0" distR="0" wp14:anchorId="7993E1F9" wp14:editId="3951130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38446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A42FE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E5D"/>
    <w:rsid w:val="00067F42"/>
    <w:rsid w:val="00092B80"/>
    <w:rsid w:val="000A17C6"/>
    <w:rsid w:val="000B060C"/>
    <w:rsid w:val="000B2EE6"/>
    <w:rsid w:val="000C47F5"/>
    <w:rsid w:val="000E3314"/>
    <w:rsid w:val="000F2459"/>
    <w:rsid w:val="00150436"/>
    <w:rsid w:val="001559A7"/>
    <w:rsid w:val="00167294"/>
    <w:rsid w:val="001673D4"/>
    <w:rsid w:val="00171E7F"/>
    <w:rsid w:val="001758C1"/>
    <w:rsid w:val="0017779F"/>
    <w:rsid w:val="001A74E9"/>
    <w:rsid w:val="001A7A1B"/>
    <w:rsid w:val="001C44DA"/>
    <w:rsid w:val="001C4FDA"/>
    <w:rsid w:val="001D440C"/>
    <w:rsid w:val="001F43F3"/>
    <w:rsid w:val="002016FF"/>
    <w:rsid w:val="00227FEF"/>
    <w:rsid w:val="00261554"/>
    <w:rsid w:val="00275C03"/>
    <w:rsid w:val="00280D58"/>
    <w:rsid w:val="002A01C3"/>
    <w:rsid w:val="002D4BDB"/>
    <w:rsid w:val="002E336E"/>
    <w:rsid w:val="002E5E31"/>
    <w:rsid w:val="002F3C1D"/>
    <w:rsid w:val="00301FF2"/>
    <w:rsid w:val="00303B4C"/>
    <w:rsid w:val="00321E62"/>
    <w:rsid w:val="00327BF8"/>
    <w:rsid w:val="00340AFA"/>
    <w:rsid w:val="003658CB"/>
    <w:rsid w:val="00366CFB"/>
    <w:rsid w:val="0036794C"/>
    <w:rsid w:val="00373508"/>
    <w:rsid w:val="00374EE2"/>
    <w:rsid w:val="00396023"/>
    <w:rsid w:val="003C279D"/>
    <w:rsid w:val="003F0A5F"/>
    <w:rsid w:val="004170BF"/>
    <w:rsid w:val="00420E41"/>
    <w:rsid w:val="00424C94"/>
    <w:rsid w:val="00447608"/>
    <w:rsid w:val="00451746"/>
    <w:rsid w:val="00470EAC"/>
    <w:rsid w:val="0049458B"/>
    <w:rsid w:val="00495FD8"/>
    <w:rsid w:val="004A05DB"/>
    <w:rsid w:val="004B0A65"/>
    <w:rsid w:val="004B1BE9"/>
    <w:rsid w:val="004E0BD1"/>
    <w:rsid w:val="00500C0C"/>
    <w:rsid w:val="00546678"/>
    <w:rsid w:val="005506B9"/>
    <w:rsid w:val="00552B8D"/>
    <w:rsid w:val="005817EC"/>
    <w:rsid w:val="00590B77"/>
    <w:rsid w:val="005A342D"/>
    <w:rsid w:val="005C363E"/>
    <w:rsid w:val="005D61F3"/>
    <w:rsid w:val="005E1C6B"/>
    <w:rsid w:val="005F76B0"/>
    <w:rsid w:val="006144DD"/>
    <w:rsid w:val="00634F61"/>
    <w:rsid w:val="00695A47"/>
    <w:rsid w:val="006A0CB7"/>
    <w:rsid w:val="006F0259"/>
    <w:rsid w:val="00700433"/>
    <w:rsid w:val="00702755"/>
    <w:rsid w:val="0070472C"/>
    <w:rsid w:val="007322BF"/>
    <w:rsid w:val="007509A6"/>
    <w:rsid w:val="007872B4"/>
    <w:rsid w:val="00791CBE"/>
    <w:rsid w:val="007924F2"/>
    <w:rsid w:val="00792A02"/>
    <w:rsid w:val="007B421C"/>
    <w:rsid w:val="007C693F"/>
    <w:rsid w:val="007C6ADD"/>
    <w:rsid w:val="007F303F"/>
    <w:rsid w:val="008062DA"/>
    <w:rsid w:val="0082136D"/>
    <w:rsid w:val="008320F6"/>
    <w:rsid w:val="00837EF1"/>
    <w:rsid w:val="00841223"/>
    <w:rsid w:val="00846BE9"/>
    <w:rsid w:val="00853207"/>
    <w:rsid w:val="008628C5"/>
    <w:rsid w:val="008713A4"/>
    <w:rsid w:val="00875F10"/>
    <w:rsid w:val="00880EAB"/>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53F"/>
    <w:rsid w:val="00A15971"/>
    <w:rsid w:val="00A22C90"/>
    <w:rsid w:val="00A42723"/>
    <w:rsid w:val="00A44A91"/>
    <w:rsid w:val="00A64A6D"/>
    <w:rsid w:val="00A66020"/>
    <w:rsid w:val="00AB02EE"/>
    <w:rsid w:val="00AB3F3A"/>
    <w:rsid w:val="00AD4EC9"/>
    <w:rsid w:val="00AD6FFC"/>
    <w:rsid w:val="00AE0D4D"/>
    <w:rsid w:val="00AF31E6"/>
    <w:rsid w:val="00AF4150"/>
    <w:rsid w:val="00B0509A"/>
    <w:rsid w:val="00B120B2"/>
    <w:rsid w:val="00B50340"/>
    <w:rsid w:val="00B65165"/>
    <w:rsid w:val="00B65508"/>
    <w:rsid w:val="00B8517A"/>
    <w:rsid w:val="00BA6446"/>
    <w:rsid w:val="00BC4D9E"/>
    <w:rsid w:val="00BD47B7"/>
    <w:rsid w:val="00C135D5"/>
    <w:rsid w:val="00C22DCB"/>
    <w:rsid w:val="00C3598A"/>
    <w:rsid w:val="00C360BC"/>
    <w:rsid w:val="00C44800"/>
    <w:rsid w:val="00C52EC2"/>
    <w:rsid w:val="00C61DC1"/>
    <w:rsid w:val="00C64AFF"/>
    <w:rsid w:val="00C661EE"/>
    <w:rsid w:val="00C72438"/>
    <w:rsid w:val="00C763E4"/>
    <w:rsid w:val="00C8624A"/>
    <w:rsid w:val="00C87E56"/>
    <w:rsid w:val="00CA5363"/>
    <w:rsid w:val="00CB2BD7"/>
    <w:rsid w:val="00CB6D60"/>
    <w:rsid w:val="00CC5815"/>
    <w:rsid w:val="00CE24B8"/>
    <w:rsid w:val="00CE5849"/>
    <w:rsid w:val="00D23710"/>
    <w:rsid w:val="00D278F7"/>
    <w:rsid w:val="00D37550"/>
    <w:rsid w:val="00D40A29"/>
    <w:rsid w:val="00D45D27"/>
    <w:rsid w:val="00D86E57"/>
    <w:rsid w:val="00D96B24"/>
    <w:rsid w:val="00DE5B80"/>
    <w:rsid w:val="00E33AE3"/>
    <w:rsid w:val="00E50974"/>
    <w:rsid w:val="00E57A9D"/>
    <w:rsid w:val="00E61903"/>
    <w:rsid w:val="00E64116"/>
    <w:rsid w:val="00E6413E"/>
    <w:rsid w:val="00EA624B"/>
    <w:rsid w:val="00EB057D"/>
    <w:rsid w:val="00EB18E4"/>
    <w:rsid w:val="00EB5C85"/>
    <w:rsid w:val="00EC0AC2"/>
    <w:rsid w:val="00EC1FB3"/>
    <w:rsid w:val="00EC25AF"/>
    <w:rsid w:val="00EC2CD4"/>
    <w:rsid w:val="00EE09AD"/>
    <w:rsid w:val="00F053E5"/>
    <w:rsid w:val="00F10D2D"/>
    <w:rsid w:val="00F16831"/>
    <w:rsid w:val="00F172F6"/>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5B39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44DD"/>
    <w:rPr>
      <w:rFonts w:cs="Arial"/>
      <w:b/>
      <w:bCs w:val="0"/>
      <w:vanish/>
      <w:color w:val="010000"/>
      <w:bdr w:val="single" w:sz="4" w:space="0" w:color="FF66FF"/>
    </w:rPr>
  </w:style>
  <w:style w:type="table" w:styleId="afd">
    <w:name w:val="Table Grid"/>
    <w:basedOn w:val="a1"/>
    <w:uiPriority w:val="39"/>
    <w:rsid w:val="00BC4D9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E0A09-5372-4543-A04A-8D50E8D93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10</Pages>
  <Words>2453</Words>
  <Characters>13984</Characters>
  <Application>Microsoft Office Word</Application>
  <DocSecurity>0</DocSecurity>
  <Lines>116</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2022-08-16T06:08:00Z</dcterms:modified>
</cp:coreProperties>
</file>