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F00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63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F00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F00C9" w:rsidP="00EF00C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449</w:t>
      </w:r>
    </w:p>
    <w:p w:rsidR="00E64116" w:rsidRPr="008713A4" w:rsidRDefault="00EF00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EF00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ביולי 2025),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85635B" w:rsidRDefault="00E64116" w:rsidP="0042218B">
      <w:pPr>
        <w:ind w:firstLine="0"/>
        <w:outlineLvl w:val="1"/>
        <w:rPr>
          <w:b/>
          <w:bCs/>
          <w:u w:val="single"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EF00C9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46794_1"/>
    </w:p>
    <w:p w:rsidR="00E64116" w:rsidRPr="008713A4" w:rsidRDefault="00EF00C9" w:rsidP="0042218B">
      <w:pPr>
        <w:ind w:firstLine="0"/>
        <w:outlineLvl w:val="1"/>
        <w:rPr>
          <w:rtl/>
        </w:rPr>
      </w:pPr>
      <w:r w:rsidRPr="00EF00C9">
        <w:rPr>
          <w:rStyle w:val="TagStyle"/>
          <w:rtl/>
        </w:rPr>
        <w:t xml:space="preserve"> &lt;&lt; נושא &gt;&gt; </w:t>
      </w:r>
      <w:r w:rsidRPr="00EF00C9">
        <w:rPr>
          <w:rtl/>
        </w:rPr>
        <w:t>דיווח השר לביטחון לאומי לפי סעיף 19כא(ג) לפקודת בתי הסוהר [נוסח חדש], תשל</w:t>
      </w:r>
      <w:r>
        <w:rPr>
          <w:rFonts w:hint="cs"/>
          <w:rtl/>
        </w:rPr>
        <w:t>"</w:t>
      </w:r>
      <w:r w:rsidRPr="00EF00C9">
        <w:rPr>
          <w:rtl/>
        </w:rPr>
        <w:t>ב</w:t>
      </w:r>
      <w:r>
        <w:rPr>
          <w:rFonts w:hint="cs"/>
          <w:rtl/>
        </w:rPr>
        <w:t>–</w:t>
      </w:r>
      <w:r w:rsidRPr="00EF00C9">
        <w:rPr>
          <w:rtl/>
        </w:rPr>
        <w:t>1971</w:t>
      </w:r>
      <w:r w:rsidRPr="00EF00C9">
        <w:rPr>
          <w:rStyle w:val="TagStyle"/>
          <w:rtl/>
        </w:rPr>
        <w:t xml:space="preserve"> &lt;&lt; נושא &gt;&gt;</w:t>
      </w:r>
      <w:r w:rsidRPr="00EF00C9">
        <w:rPr>
          <w:rtl/>
        </w:rPr>
        <w:t xml:space="preserve">   </w:t>
      </w:r>
      <w:bookmarkEnd w:id="0"/>
    </w:p>
    <w:p w:rsidR="00E64116" w:rsidRDefault="00EF00C9" w:rsidP="00EF00C9">
      <w:pPr>
        <w:spacing w:before="60"/>
        <w:ind w:firstLine="0"/>
        <w:rPr>
          <w:rtl/>
        </w:rPr>
      </w:pPr>
      <w:bookmarkStart w:id="1" w:name="ET_hatsach_646751_2"/>
      <w:r w:rsidRPr="00EF00C9">
        <w:rPr>
          <w:rStyle w:val="TagStyle"/>
          <w:rtl/>
        </w:rPr>
        <w:t xml:space="preserve"> &lt;&lt; הצח &gt;&gt; </w:t>
      </w:r>
      <w:r w:rsidRPr="00EF00C9">
        <w:rPr>
          <w:rtl/>
        </w:rPr>
        <w:t xml:space="preserve">חוק לתיקון פקודת בתי הסוהר (מס' 64 </w:t>
      </w:r>
      <w:r>
        <w:rPr>
          <w:rFonts w:hint="cs"/>
          <w:rtl/>
        </w:rPr>
        <w:t>–</w:t>
      </w:r>
      <w:r w:rsidRPr="00EF00C9">
        <w:rPr>
          <w:rtl/>
        </w:rPr>
        <w:t xml:space="preserve"> הוראת שעה </w:t>
      </w:r>
      <w:r>
        <w:rPr>
          <w:rFonts w:hint="cs"/>
          <w:rtl/>
        </w:rPr>
        <w:t>–</w:t>
      </w:r>
      <w:r w:rsidRPr="00EF00C9">
        <w:rPr>
          <w:rtl/>
        </w:rPr>
        <w:t xml:space="preserve"> חרבות ברזל) (מצב חירום כליאתי) (תיקון מס' 4), </w:t>
      </w:r>
      <w:proofErr w:type="spellStart"/>
      <w:r w:rsidRPr="00EF00C9"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 w:rsidRPr="00EF00C9">
        <w:rPr>
          <w:rtl/>
        </w:rPr>
        <w:t>2025</w:t>
      </w:r>
      <w:r w:rsidRPr="00EF00C9">
        <w:rPr>
          <w:rStyle w:val="TagStyle"/>
          <w:rtl/>
        </w:rPr>
        <w:t xml:space="preserve"> &lt;&lt; הצח &gt;&gt;</w:t>
      </w:r>
      <w:r w:rsidRPr="00EF00C9">
        <w:rPr>
          <w:rtl/>
        </w:rPr>
        <w:t xml:space="preserve">   </w:t>
      </w:r>
      <w:bookmarkEnd w:id="1"/>
    </w:p>
    <w:p w:rsidR="00EF00C9" w:rsidRDefault="00EF00C9" w:rsidP="007C693F">
      <w:pPr>
        <w:spacing w:before="60"/>
        <w:ind w:firstLine="0"/>
        <w:rPr>
          <w:rtl/>
        </w:rPr>
      </w:pPr>
    </w:p>
    <w:p w:rsidR="00EF00C9" w:rsidRPr="008713A4" w:rsidRDefault="00EF00C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00C9" w:rsidRDefault="00EF00C9" w:rsidP="00EC1FB3">
      <w:pPr>
        <w:ind w:firstLine="0"/>
        <w:rPr>
          <w:rtl/>
        </w:rPr>
      </w:pPr>
      <w:r w:rsidRPr="00EF00C9">
        <w:rPr>
          <w:rtl/>
        </w:rPr>
        <w:t>צביקה פוגל – היו"ר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85635B" w:rsidRDefault="0085635B" w:rsidP="00DE5B80">
      <w:pPr>
        <w:ind w:firstLine="0"/>
        <w:rPr>
          <w:b/>
          <w:bCs/>
          <w:u w:val="single"/>
        </w:rPr>
      </w:pPr>
    </w:p>
    <w:p w:rsidR="0085635B" w:rsidRPr="000C47F5" w:rsidRDefault="008563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4751"/>
      </w:tblGrid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FE32C2" w:rsidP="00FE32C2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  <w:r w:rsidR="008D361B">
              <w:rPr>
                <w:rtl/>
              </w:rPr>
              <w:t>, המשרד לביטחון לאומי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אלישע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כליאה, המשרד לביטחון לאומי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רע״ן</w:t>
            </w:r>
            <w:proofErr w:type="spellEnd"/>
            <w:r>
              <w:rPr>
                <w:rtl/>
              </w:rPr>
              <w:t xml:space="preserve"> משפט מנהלי ופלילי, המשרד לביטחון לאומי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ירקוני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אפיון פרוגרמה, המשרד לביטחון לאומי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איגור גולדשטיין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כליאה, המשרד לביטחון לאומי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שמיר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FE32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</w:t>
            </w:r>
            <w:r>
              <w:rPr>
                <w:rFonts w:hint="cs"/>
                <w:rtl/>
              </w:rPr>
              <w:t>צין</w:t>
            </w:r>
            <w:r w:rsidR="008D361B">
              <w:rPr>
                <w:rtl/>
              </w:rPr>
              <w:t xml:space="preserve"> ייעוץ והנחייה תביעות, המשרד לביטחון לאומי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רז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חירום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דולב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פלילי, משרד המשפטים</w:t>
            </w:r>
          </w:p>
        </w:tc>
      </w:tr>
      <w:tr w:rsidR="008D361B" w:rsidTr="008D361B"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361B" w:rsidRDefault="008D36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D361B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8D361B" w:rsidRDefault="008D361B" w:rsidP="00D40A29">
      <w:pPr>
        <w:ind w:firstLine="0"/>
        <w:rPr>
          <w:rtl/>
        </w:rPr>
      </w:pPr>
      <w:r>
        <w:rPr>
          <w:rFonts w:hint="cs"/>
          <w:rtl/>
        </w:rPr>
        <w:t xml:space="preserve">איילת לוי נחום </w:t>
      </w:r>
    </w:p>
    <w:p w:rsidR="008D361B" w:rsidRPr="008713A4" w:rsidRDefault="008D361B" w:rsidP="00D40A29">
      <w:pPr>
        <w:ind w:firstLine="0"/>
      </w:pPr>
      <w:r>
        <w:rPr>
          <w:rFonts w:hint="cs"/>
          <w:rtl/>
        </w:rPr>
        <w:t xml:space="preserve">אסף היזלר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F00C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F00C9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F00C9" w:rsidP="008320F6">
      <w:pPr>
        <w:ind w:firstLine="0"/>
        <w:rPr>
          <w:rtl/>
        </w:rPr>
      </w:pPr>
      <w:r>
        <w:rPr>
          <w:rtl/>
        </w:rPr>
        <w:t>ריקי קמחי</w:t>
      </w:r>
    </w:p>
    <w:p w:rsidR="00EF00C9" w:rsidRDefault="00EF00C9" w:rsidP="008320F6">
      <w:pPr>
        <w:ind w:firstLine="0"/>
      </w:pPr>
    </w:p>
    <w:p w:rsidR="0085635B" w:rsidRPr="008713A4" w:rsidRDefault="0085635B" w:rsidP="008320F6">
      <w:pPr>
        <w:ind w:firstLine="0"/>
        <w:rPr>
          <w:rtl/>
        </w:rPr>
      </w:pPr>
      <w:bookmarkStart w:id="2" w:name="_GoBack"/>
      <w:bookmarkEnd w:id="2"/>
    </w:p>
    <w:p w:rsidR="008D361B" w:rsidRDefault="00EF00C9" w:rsidP="008D361B">
      <w:pPr>
        <w:ind w:firstLine="0"/>
        <w:jc w:val="left"/>
        <w:rPr>
          <w:rtl/>
        </w:rPr>
      </w:pPr>
      <w:r w:rsidRPr="00EF00C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D361B" w:rsidRDefault="008D361B" w:rsidP="00A83CBE">
      <w:pPr>
        <w:pStyle w:val="a6"/>
        <w:keepNext/>
        <w:rPr>
          <w:rtl/>
        </w:rPr>
      </w:pPr>
      <w:bookmarkStart w:id="3" w:name="ET_subject_646794_3"/>
      <w:r w:rsidRPr="008D36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השר לביטחון לאומי לפי סעיף 19כא(ג) לפקודת בתי הסוהר [נוסח חדש], תשל</w:t>
      </w:r>
      <w:r w:rsidR="00A83CBE">
        <w:rPr>
          <w:rFonts w:hint="cs"/>
          <w:rtl/>
        </w:rPr>
        <w:t>"</w:t>
      </w:r>
      <w:r>
        <w:rPr>
          <w:rtl/>
        </w:rPr>
        <w:t>ב</w:t>
      </w:r>
      <w:r w:rsidR="00A83CBE">
        <w:rPr>
          <w:rFonts w:hint="cs"/>
          <w:rtl/>
        </w:rPr>
        <w:t>–</w:t>
      </w:r>
      <w:r>
        <w:rPr>
          <w:rtl/>
        </w:rPr>
        <w:t>1971</w:t>
      </w:r>
      <w:r w:rsidRPr="008D361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8D361B" w:rsidRDefault="008D361B" w:rsidP="00A83CBE">
      <w:pPr>
        <w:pStyle w:val="a6"/>
        <w:keepNext/>
        <w:rPr>
          <w:rtl/>
        </w:rPr>
      </w:pPr>
      <w:bookmarkStart w:id="4" w:name="ET_subject_646751_4"/>
      <w:r w:rsidRPr="008D361B">
        <w:rPr>
          <w:rStyle w:val="TagStyle"/>
          <w:rtl/>
        </w:rPr>
        <w:t xml:space="preserve"> &lt;&lt; נושא &gt;&gt; </w:t>
      </w:r>
      <w:r>
        <w:rPr>
          <w:rtl/>
        </w:rPr>
        <w:t xml:space="preserve">חוק לתיקון פקודת בתי הסוהר (מס' 64 </w:t>
      </w:r>
      <w:r w:rsidR="00A83CBE">
        <w:rPr>
          <w:rFonts w:hint="cs"/>
          <w:rtl/>
        </w:rPr>
        <w:t>–</w:t>
      </w:r>
      <w:r>
        <w:rPr>
          <w:rtl/>
        </w:rPr>
        <w:t xml:space="preserve"> הוראת שעה </w:t>
      </w:r>
      <w:r w:rsidR="00A83CBE">
        <w:rPr>
          <w:rFonts w:hint="cs"/>
          <w:rtl/>
        </w:rPr>
        <w:t>–</w:t>
      </w:r>
      <w:r>
        <w:rPr>
          <w:rtl/>
        </w:rPr>
        <w:t xml:space="preserve"> חרבות ברזל) (מצב חירום כליאתי) (תיקון מס' 4), </w:t>
      </w:r>
      <w:proofErr w:type="spellStart"/>
      <w:r>
        <w:rPr>
          <w:rtl/>
        </w:rPr>
        <w:t>התשפ"ה</w:t>
      </w:r>
      <w:proofErr w:type="spellEnd"/>
      <w:r w:rsidR="00A83CBE">
        <w:rPr>
          <w:rFonts w:hint="cs"/>
          <w:rtl/>
        </w:rPr>
        <w:t>–</w:t>
      </w:r>
      <w:r>
        <w:rPr>
          <w:rtl/>
        </w:rPr>
        <w:t>2025</w:t>
      </w:r>
      <w:r w:rsidRPr="008D361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8D361B" w:rsidRDefault="008D361B" w:rsidP="008D361B">
      <w:pPr>
        <w:pStyle w:val="KeepWithNext"/>
        <w:rPr>
          <w:rtl/>
        </w:rPr>
      </w:pPr>
    </w:p>
    <w:p w:rsidR="00FE32C2" w:rsidRDefault="00FE32C2" w:rsidP="00FE32C2">
      <w:pPr>
        <w:pStyle w:val="af6"/>
        <w:keepNext/>
        <w:rPr>
          <w:rtl/>
        </w:rPr>
      </w:pPr>
      <w:bookmarkStart w:id="5" w:name="ET_yor_6358_5"/>
      <w:r w:rsidRPr="00FE32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E3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E32C2" w:rsidRDefault="00FE32C2" w:rsidP="00FE32C2">
      <w:pPr>
        <w:pStyle w:val="KeepWithNext"/>
        <w:rPr>
          <w:rtl/>
        </w:rPr>
      </w:pPr>
    </w:p>
    <w:p w:rsidR="005F0025" w:rsidRDefault="00FE32C2" w:rsidP="005F0025">
      <w:pPr>
        <w:rPr>
          <w:rtl/>
        </w:rPr>
      </w:pPr>
      <w:r>
        <w:rPr>
          <w:rFonts w:hint="cs"/>
          <w:rtl/>
        </w:rPr>
        <w:t xml:space="preserve">מכובדיי, בוקר </w:t>
      </w:r>
      <w:bookmarkStart w:id="6" w:name="_ETM_Q1_28918"/>
      <w:bookmarkEnd w:id="6"/>
      <w:r>
        <w:rPr>
          <w:rFonts w:hint="cs"/>
          <w:rtl/>
        </w:rPr>
        <w:t xml:space="preserve">טוב, התכנסנו כאן הבוקר כדי לדון בהצעת החוק </w:t>
      </w:r>
      <w:r>
        <w:rPr>
          <w:rtl/>
        </w:rPr>
        <w:t xml:space="preserve">לתיקון פקודת בתי הסוהר (מס' 64 </w:t>
      </w:r>
      <w:r>
        <w:rPr>
          <w:rFonts w:hint="cs"/>
          <w:rtl/>
        </w:rPr>
        <w:t>–</w:t>
      </w:r>
      <w:r>
        <w:rPr>
          <w:rtl/>
        </w:rPr>
        <w:t xml:space="preserve"> הוראת שעה </w:t>
      </w:r>
      <w:r>
        <w:rPr>
          <w:rFonts w:hint="cs"/>
          <w:rtl/>
        </w:rPr>
        <w:t>–</w:t>
      </w:r>
      <w:r>
        <w:rPr>
          <w:rtl/>
        </w:rPr>
        <w:t xml:space="preserve"> חרבות ברזל) (מצב חירום כליאתי) (תיקון מס' 4),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2025</w:t>
      </w:r>
      <w:r>
        <w:rPr>
          <w:rFonts w:hint="cs"/>
          <w:rtl/>
        </w:rPr>
        <w:t>,</w:t>
      </w:r>
      <w:bookmarkStart w:id="7" w:name="_ETM_Q1_42202"/>
      <w:bookmarkEnd w:id="7"/>
      <w:r>
        <w:rPr>
          <w:rFonts w:hint="cs"/>
          <w:rtl/>
        </w:rPr>
        <w:t xml:space="preserve"> הכנה לקריאה שנייה ושלישית. כמו תמיד לפני </w:t>
      </w:r>
      <w:bookmarkStart w:id="8" w:name="_ETM_Q1_44323"/>
      <w:bookmarkEnd w:id="8"/>
      <w:r>
        <w:rPr>
          <w:rFonts w:hint="cs"/>
          <w:rtl/>
        </w:rPr>
        <w:t>שאנחנו מתחילים לדון בנושאים של שגרה אנחנו מזכירים לעצמ</w:t>
      </w:r>
      <w:bookmarkStart w:id="9" w:name="_ETM_Q1_51950"/>
      <w:bookmarkEnd w:id="9"/>
      <w:r>
        <w:rPr>
          <w:rFonts w:hint="cs"/>
          <w:rtl/>
        </w:rPr>
        <w:t>נו שאנחנו ביום ה-654 למלחמה</w:t>
      </w:r>
      <w:bookmarkStart w:id="10" w:name="_ETM_Q1_55326"/>
      <w:bookmarkEnd w:id="10"/>
      <w:r>
        <w:rPr>
          <w:rFonts w:hint="cs"/>
          <w:rtl/>
        </w:rPr>
        <w:t xml:space="preserve"> הרב-זירתית הזאת. משהו שאנשים </w:t>
      </w:r>
      <w:bookmarkStart w:id="11" w:name="_ETM_Q1_58576"/>
      <w:bookmarkEnd w:id="11"/>
      <w:r>
        <w:rPr>
          <w:rFonts w:hint="cs"/>
          <w:rtl/>
        </w:rPr>
        <w:t xml:space="preserve">בדרך כלל נוטים לשכוח, מסתכלים בכל פעם על </w:t>
      </w:r>
      <w:bookmarkStart w:id="12" w:name="_ETM_Q1_61674"/>
      <w:bookmarkEnd w:id="12"/>
      <w:r>
        <w:rPr>
          <w:rFonts w:hint="cs"/>
          <w:rtl/>
        </w:rPr>
        <w:t xml:space="preserve">חלק אחד של המערכה. עזה, סוריה, בכל פעם משהו </w:t>
      </w:r>
      <w:bookmarkStart w:id="13" w:name="_ETM_Q1_67394"/>
      <w:bookmarkEnd w:id="13"/>
      <w:r>
        <w:rPr>
          <w:rFonts w:hint="cs"/>
          <w:rtl/>
        </w:rPr>
        <w:t>אחר מטריד אותנו.</w:t>
      </w:r>
    </w:p>
    <w:p w:rsidR="005F0025" w:rsidRDefault="005F0025" w:rsidP="005F0025">
      <w:pPr>
        <w:rPr>
          <w:rtl/>
        </w:rPr>
      </w:pPr>
    </w:p>
    <w:p w:rsidR="005F0025" w:rsidRDefault="00FE32C2" w:rsidP="005F0025">
      <w:pPr>
        <w:rPr>
          <w:rtl/>
        </w:rPr>
      </w:pPr>
      <w:r>
        <w:rPr>
          <w:rFonts w:hint="cs"/>
          <w:rtl/>
        </w:rPr>
        <w:t xml:space="preserve">כדאי מאוד שנזכור כולנו שאנחנו במערכה </w:t>
      </w:r>
      <w:bookmarkStart w:id="14" w:name="_ETM_Q1_71227"/>
      <w:bookmarkEnd w:id="14"/>
      <w:r>
        <w:rPr>
          <w:rFonts w:hint="cs"/>
          <w:rtl/>
        </w:rPr>
        <w:t>רב-זירתית שכל זירה משפיעה על הזירות האחרות ואנחנו לא יכולים להרשות לעצמנו להיות מנוצחים באף אחת מהזירות כי זה</w:t>
      </w:r>
      <w:bookmarkStart w:id="15" w:name="_ETM_Q1_80683"/>
      <w:bookmarkEnd w:id="15"/>
      <w:r>
        <w:rPr>
          <w:rFonts w:hint="cs"/>
          <w:rtl/>
        </w:rPr>
        <w:t xml:space="preserve"> יקרין מייד על הזירות האחרות. לכן, בכל בוקר כשאני מתעורר </w:t>
      </w:r>
      <w:bookmarkStart w:id="16" w:name="_ETM_Q1_86491"/>
      <w:bookmarkEnd w:id="16"/>
      <w:r>
        <w:rPr>
          <w:rFonts w:hint="cs"/>
          <w:rtl/>
        </w:rPr>
        <w:t>אני נושא את התפילה החרישית שלי</w:t>
      </w:r>
      <w:r>
        <w:t xml:space="preserve"> </w:t>
      </w:r>
      <w:bookmarkStart w:id="17" w:name="_ETM_Q1_90456"/>
      <w:bookmarkEnd w:id="17"/>
      <w:r>
        <w:rPr>
          <w:rtl/>
        </w:rPr>
        <w:t>–</w:t>
      </w:r>
      <w:r>
        <w:rPr>
          <w:rFonts w:hint="cs"/>
          <w:rtl/>
        </w:rPr>
        <w:t xml:space="preserve"> שכל חיילינו </w:t>
      </w:r>
      <w:bookmarkStart w:id="18" w:name="_ETM_Q1_87436"/>
      <w:bookmarkEnd w:id="18"/>
      <w:r>
        <w:rPr>
          <w:rFonts w:hint="cs"/>
          <w:rtl/>
        </w:rPr>
        <w:t xml:space="preserve">וכל אנשי הביטחון העוסקים כרגע במלאכה, צה"ל, שב"כ, </w:t>
      </w:r>
      <w:bookmarkStart w:id="19" w:name="_ETM_Q1_97882"/>
      <w:bookmarkEnd w:id="19"/>
      <w:r>
        <w:rPr>
          <w:rFonts w:hint="cs"/>
          <w:rtl/>
        </w:rPr>
        <w:t>משטרת ישראל, שירות בתי הסוהר, כיבוי והצלה, מוסד, כולם</w:t>
      </w:r>
      <w:bookmarkStart w:id="20" w:name="_ETM_Q1_103658"/>
      <w:bookmarkEnd w:id="20"/>
      <w:r>
        <w:rPr>
          <w:rFonts w:hint="cs"/>
          <w:rtl/>
        </w:rPr>
        <w:t xml:space="preserve"> </w:t>
      </w:r>
      <w:r w:rsidR="005F0025">
        <w:rPr>
          <w:rFonts w:hint="cs"/>
          <w:rtl/>
        </w:rPr>
        <w:t>יחזרו הביתה בשלום</w:t>
      </w:r>
      <w:r>
        <w:rPr>
          <w:rFonts w:hint="cs"/>
          <w:rtl/>
        </w:rPr>
        <w:t xml:space="preserve"> ונעמוד במטרות שקבענו לעצמנו. </w:t>
      </w:r>
    </w:p>
    <w:p w:rsidR="005F0025" w:rsidRDefault="005F0025" w:rsidP="005F0025">
      <w:pPr>
        <w:rPr>
          <w:rtl/>
        </w:rPr>
      </w:pPr>
    </w:p>
    <w:p w:rsidR="00FE32C2" w:rsidRDefault="00FE32C2" w:rsidP="005F0025">
      <w:pPr>
        <w:rPr>
          <w:rtl/>
        </w:rPr>
      </w:pPr>
      <w:r>
        <w:rPr>
          <w:rFonts w:hint="cs"/>
          <w:rtl/>
        </w:rPr>
        <w:t xml:space="preserve">אני לא שוכח </w:t>
      </w:r>
      <w:bookmarkStart w:id="21" w:name="_ETM_Q1_112104"/>
      <w:bookmarkEnd w:id="21"/>
      <w:r>
        <w:rPr>
          <w:rFonts w:hint="cs"/>
          <w:rtl/>
        </w:rPr>
        <w:t>שבמנהרות עזה יש לנו עדיין 49 חטופים וחטופה אחת שהם</w:t>
      </w:r>
      <w:bookmarkStart w:id="22" w:name="_ETM_Q1_117225"/>
      <w:bookmarkEnd w:id="22"/>
      <w:r>
        <w:rPr>
          <w:rFonts w:hint="cs"/>
          <w:rtl/>
        </w:rPr>
        <w:t xml:space="preserve"> חלק מתמונת הניצחון. אנחנו צריכים למצוא את הדרך להחזיר גם אותם הביתה. </w:t>
      </w:r>
      <w:bookmarkStart w:id="23" w:name="_ETM_Q1_118232"/>
      <w:bookmarkStart w:id="24" w:name="_ETM_Q1_118089"/>
      <w:bookmarkStart w:id="25" w:name="_ETM_Q1_118200"/>
      <w:bookmarkStart w:id="26" w:name="_ETM_Q1_118265"/>
      <w:bookmarkStart w:id="27" w:name="_ETM_Q1_118341"/>
      <w:bookmarkEnd w:id="23"/>
      <w:bookmarkEnd w:id="24"/>
      <w:bookmarkEnd w:id="25"/>
      <w:bookmarkEnd w:id="26"/>
      <w:bookmarkEnd w:id="27"/>
      <w:r>
        <w:rPr>
          <w:rFonts w:hint="cs"/>
          <w:rtl/>
        </w:rPr>
        <w:t xml:space="preserve">אני מקווה </w:t>
      </w:r>
      <w:bookmarkStart w:id="28" w:name="_ETM_Q1_119849"/>
      <w:bookmarkEnd w:id="28"/>
      <w:r w:rsidR="005F0025">
        <w:rPr>
          <w:rFonts w:hint="cs"/>
          <w:rtl/>
        </w:rPr>
        <w:t>שכולכם שותפים לתפילה הזאת שלי ולומר תוד</w:t>
      </w:r>
      <w:bookmarkStart w:id="29" w:name="_ETM_Q1_126609"/>
      <w:bookmarkEnd w:id="29"/>
      <w:r w:rsidR="005F0025">
        <w:rPr>
          <w:rFonts w:hint="cs"/>
          <w:rtl/>
        </w:rPr>
        <w:t>ה לכל אותם אנשים שמאפשרים לנו לשבת פ</w:t>
      </w:r>
      <w:bookmarkStart w:id="30" w:name="_ETM_Q1_129638"/>
      <w:bookmarkEnd w:id="30"/>
      <w:r w:rsidR="005F0025">
        <w:rPr>
          <w:rFonts w:hint="cs"/>
          <w:rtl/>
        </w:rPr>
        <w:t>ה ולעשות את הדיונים הכל כך חשובים לקיום</w:t>
      </w:r>
      <w:bookmarkStart w:id="31" w:name="_ETM_Q1_128759"/>
      <w:bookmarkEnd w:id="31"/>
      <w:r w:rsidR="005F0025">
        <w:rPr>
          <w:rFonts w:hint="cs"/>
          <w:rtl/>
        </w:rPr>
        <w:t xml:space="preserve"> השגרה של מדינת ישראל. עד כאן דברי ה</w:t>
      </w:r>
      <w:bookmarkStart w:id="32" w:name="_ETM_Q1_139121"/>
      <w:bookmarkEnd w:id="32"/>
      <w:r w:rsidR="005F0025">
        <w:rPr>
          <w:rFonts w:hint="cs"/>
          <w:rtl/>
        </w:rPr>
        <w:t xml:space="preserve">פתיחה. </w:t>
      </w:r>
    </w:p>
    <w:p w:rsidR="00FE32C2" w:rsidRDefault="00FE32C2" w:rsidP="00FE32C2">
      <w:pPr>
        <w:rPr>
          <w:rtl/>
        </w:rPr>
      </w:pPr>
      <w:bookmarkStart w:id="33" w:name="_ETM_Q1_55418"/>
      <w:bookmarkEnd w:id="33"/>
    </w:p>
    <w:p w:rsidR="005F0025" w:rsidRDefault="005F0025" w:rsidP="00FE32C2">
      <w:pPr>
        <w:rPr>
          <w:rtl/>
        </w:rPr>
      </w:pPr>
      <w:bookmarkStart w:id="34" w:name="_ETM_Q1_134126"/>
      <w:bookmarkStart w:id="35" w:name="_ETM_Q1_134196"/>
      <w:bookmarkEnd w:id="34"/>
      <w:bookmarkEnd w:id="35"/>
      <w:r>
        <w:rPr>
          <w:rFonts w:hint="cs"/>
          <w:rtl/>
        </w:rPr>
        <w:t>אנחנו נוהגים לומר שהמלחמה בחזית ולפעמים היא גם</w:t>
      </w:r>
      <w:bookmarkStart w:id="36" w:name="_ETM_Q1_145985"/>
      <w:bookmarkEnd w:id="36"/>
      <w:r>
        <w:rPr>
          <w:rFonts w:hint="cs"/>
          <w:rtl/>
        </w:rPr>
        <w:t xml:space="preserve"> קצת בעורף. אנחנו שוכחים שלמערכה הזאת, הרב-זירתית הזאת, </w:t>
      </w:r>
      <w:bookmarkStart w:id="37" w:name="_ETM_Q1_152288"/>
      <w:bookmarkEnd w:id="37"/>
      <w:r>
        <w:rPr>
          <w:rFonts w:hint="cs"/>
          <w:rtl/>
        </w:rPr>
        <w:t xml:space="preserve">יש זירה נוספת והיא נקראת בתי הסוהר. בבתי הסוהר </w:t>
      </w:r>
      <w:bookmarkStart w:id="38" w:name="_ETM_Q1_153450"/>
      <w:bookmarkEnd w:id="38"/>
      <w:r w:rsidR="00A1233C">
        <w:rPr>
          <w:rFonts w:hint="cs"/>
          <w:rtl/>
        </w:rPr>
        <w:t>יש היום, אם אני לא טועה, מעל 10,000 אסירים</w:t>
      </w:r>
      <w:bookmarkStart w:id="39" w:name="_ETM_Q1_161455"/>
      <w:bookmarkEnd w:id="39"/>
      <w:r w:rsidR="00A1233C">
        <w:rPr>
          <w:rFonts w:hint="cs"/>
          <w:rtl/>
        </w:rPr>
        <w:t xml:space="preserve"> ביטחוניים. 10,000 אסירים ביטחוניים שכל אחד מהם הוא פצצה מתקתקת, </w:t>
      </w:r>
      <w:bookmarkStart w:id="40" w:name="_ETM_Q1_165943"/>
      <w:bookmarkEnd w:id="40"/>
      <w:r w:rsidR="00A1233C">
        <w:rPr>
          <w:rFonts w:hint="cs"/>
          <w:rtl/>
        </w:rPr>
        <w:t xml:space="preserve">לא כולם יחד. ואל מול </w:t>
      </w:r>
      <w:bookmarkStart w:id="41" w:name="_ETM_Q1_168218"/>
      <w:bookmarkEnd w:id="41"/>
      <w:r w:rsidR="00A1233C">
        <w:rPr>
          <w:rFonts w:hint="cs"/>
          <w:rtl/>
        </w:rPr>
        <w:t xml:space="preserve">ה-10,000 האסירים הביטחוניים האלה </w:t>
      </w:r>
      <w:r w:rsidR="008B164B">
        <w:rPr>
          <w:rFonts w:hint="cs"/>
          <w:rtl/>
        </w:rPr>
        <w:t>מתמודדים לוחמי הכליאה בתוך כתלי</w:t>
      </w:r>
      <w:bookmarkStart w:id="42" w:name="_ETM_Q1_178024"/>
      <w:bookmarkEnd w:id="42"/>
      <w:r w:rsidR="008B164B">
        <w:rPr>
          <w:rFonts w:hint="cs"/>
          <w:rtl/>
        </w:rPr>
        <w:t xml:space="preserve"> הכלא ואנחנו צריכים לראות שאנחנו מאפשרים להם את כל הת</w:t>
      </w:r>
      <w:bookmarkStart w:id="43" w:name="_ETM_Q1_180387"/>
      <w:bookmarkEnd w:id="43"/>
      <w:r w:rsidR="008B164B">
        <w:rPr>
          <w:rFonts w:hint="cs"/>
          <w:rtl/>
        </w:rPr>
        <w:t>נאים כדי שיוכלו לבצע את המשימה הזאת בהצלחה.</w:t>
      </w:r>
      <w:bookmarkStart w:id="44" w:name="_ETM_Q1_186226"/>
      <w:bookmarkEnd w:id="44"/>
      <w:r w:rsidR="008B164B">
        <w:rPr>
          <w:rFonts w:hint="cs"/>
          <w:rtl/>
        </w:rPr>
        <w:t xml:space="preserve"> אף אחד מאיתנו לא רוצה לראות את האסירים האלה מסתובבים</w:t>
      </w:r>
      <w:bookmarkStart w:id="45" w:name="_ETM_Q1_189055"/>
      <w:bookmarkEnd w:id="45"/>
      <w:r w:rsidR="008B164B">
        <w:rPr>
          <w:rFonts w:hint="cs"/>
          <w:rtl/>
        </w:rPr>
        <w:t xml:space="preserve"> לנו ברחובות או חוזרים חזרה לביתם וממשיכים לאחוז במקל הטרור </w:t>
      </w:r>
      <w:bookmarkStart w:id="46" w:name="_ETM_Q1_197050"/>
      <w:bookmarkEnd w:id="46"/>
      <w:r w:rsidR="008B164B">
        <w:rPr>
          <w:rFonts w:hint="cs"/>
          <w:rtl/>
        </w:rPr>
        <w:t xml:space="preserve">או בהגה ההשמדה של העם היהודי. </w:t>
      </w:r>
    </w:p>
    <w:p w:rsidR="008B164B" w:rsidRDefault="008B164B" w:rsidP="00FE32C2">
      <w:pPr>
        <w:rPr>
          <w:rtl/>
        </w:rPr>
      </w:pPr>
      <w:bookmarkStart w:id="47" w:name="_ETM_Q1_199757"/>
      <w:bookmarkStart w:id="48" w:name="_ETM_Q1_199846"/>
      <w:bookmarkEnd w:id="47"/>
      <w:bookmarkEnd w:id="48"/>
    </w:p>
    <w:p w:rsidR="008B164B" w:rsidRDefault="00EC6270" w:rsidP="00FE32C2">
      <w:pPr>
        <w:rPr>
          <w:rtl/>
        </w:rPr>
      </w:pPr>
      <w:bookmarkStart w:id="49" w:name="_ETM_Q1_199900"/>
      <w:bookmarkStart w:id="50" w:name="_ETM_Q1_199964"/>
      <w:bookmarkEnd w:id="49"/>
      <w:bookmarkEnd w:id="50"/>
      <w:r>
        <w:rPr>
          <w:rFonts w:hint="cs"/>
          <w:rtl/>
        </w:rPr>
        <w:t xml:space="preserve">בהמשך לדיונים הקודמים </w:t>
      </w:r>
      <w:bookmarkStart w:id="51" w:name="_ETM_Q1_205805"/>
      <w:bookmarkEnd w:id="51"/>
      <w:r>
        <w:rPr>
          <w:rFonts w:hint="cs"/>
          <w:rtl/>
        </w:rPr>
        <w:t xml:space="preserve">שקיימנו כדי להאריך את הוראת השעה </w:t>
      </w:r>
      <w:r w:rsidR="00A72A66">
        <w:rPr>
          <w:rFonts w:hint="cs"/>
          <w:rtl/>
        </w:rPr>
        <w:t xml:space="preserve">אני יודע ששירות </w:t>
      </w:r>
      <w:bookmarkStart w:id="52" w:name="_ETM_Q1_212461"/>
      <w:bookmarkEnd w:id="52"/>
      <w:r w:rsidR="00A72A66">
        <w:rPr>
          <w:rFonts w:hint="cs"/>
          <w:rtl/>
        </w:rPr>
        <w:t xml:space="preserve">בתי הסוהר יחד עם המשרד לביטחון לאומי עושה פעולות נוספות </w:t>
      </w:r>
      <w:bookmarkStart w:id="53" w:name="_ETM_Q1_218979"/>
      <w:bookmarkEnd w:id="53"/>
      <w:r w:rsidR="00A72A66">
        <w:rPr>
          <w:rFonts w:hint="cs"/>
          <w:rtl/>
        </w:rPr>
        <w:t xml:space="preserve">כדי להקל על היכולת של לוחמי הכליאה לבצע </w:t>
      </w:r>
      <w:bookmarkStart w:id="54" w:name="_ETM_Q1_222322"/>
      <w:bookmarkEnd w:id="54"/>
      <w:r w:rsidR="00A72A66">
        <w:rPr>
          <w:rFonts w:hint="cs"/>
          <w:rtl/>
        </w:rPr>
        <w:t>את משימתם. זה לא רק כדי לעמוד בהוראות הדין הבין-לאומי,</w:t>
      </w:r>
      <w:bookmarkStart w:id="55" w:name="_ETM_Q1_225192"/>
      <w:bookmarkEnd w:id="55"/>
      <w:r w:rsidR="00A72A66">
        <w:rPr>
          <w:rFonts w:hint="cs"/>
          <w:rtl/>
        </w:rPr>
        <w:t xml:space="preserve"> אלא בעיקר, בעיני, לאפשר ללוחמי הכליאה להצליח לבצע את משימותיהם.</w:t>
      </w:r>
      <w:bookmarkStart w:id="56" w:name="_ETM_Q1_233746"/>
      <w:bookmarkEnd w:id="56"/>
      <w:r w:rsidR="00A72A66">
        <w:rPr>
          <w:rFonts w:hint="cs"/>
          <w:rtl/>
        </w:rPr>
        <w:t xml:space="preserve"> מתבצעות הרבה מאוד פעולות </w:t>
      </w:r>
      <w:r w:rsidR="00A72A66">
        <w:rPr>
          <w:rtl/>
        </w:rPr>
        <w:t>–</w:t>
      </w:r>
      <w:r w:rsidR="00A72A66">
        <w:rPr>
          <w:rFonts w:hint="cs"/>
          <w:rtl/>
        </w:rPr>
        <w:t xml:space="preserve"> תכף נשמע עליהן </w:t>
      </w:r>
      <w:r w:rsidR="00A72A66">
        <w:rPr>
          <w:rtl/>
        </w:rPr>
        <w:t>–</w:t>
      </w:r>
      <w:r w:rsidR="00A72A66">
        <w:rPr>
          <w:rFonts w:hint="cs"/>
          <w:rtl/>
        </w:rPr>
        <w:t xml:space="preserve"> אבל </w:t>
      </w:r>
      <w:bookmarkStart w:id="57" w:name="_ETM_Q1_239441"/>
      <w:bookmarkEnd w:id="57"/>
      <w:r w:rsidR="00A72A66">
        <w:rPr>
          <w:rFonts w:hint="cs"/>
          <w:rtl/>
        </w:rPr>
        <w:t xml:space="preserve">כדי להמשיך לעשות את הפעולה הזאת אנחנו נדרשים להאריך את </w:t>
      </w:r>
      <w:bookmarkStart w:id="58" w:name="_ETM_Q1_242258"/>
      <w:bookmarkEnd w:id="58"/>
      <w:r w:rsidR="00A72A66">
        <w:rPr>
          <w:rFonts w:hint="cs"/>
          <w:rtl/>
        </w:rPr>
        <w:t xml:space="preserve">הוראת השעה. </w:t>
      </w:r>
    </w:p>
    <w:p w:rsidR="00A72A66" w:rsidRDefault="00A72A66" w:rsidP="00FE32C2">
      <w:pPr>
        <w:rPr>
          <w:rtl/>
        </w:rPr>
      </w:pPr>
      <w:bookmarkStart w:id="59" w:name="_ETM_Q1_250897"/>
      <w:bookmarkStart w:id="60" w:name="_ETM_Q1_250972"/>
      <w:bookmarkEnd w:id="59"/>
      <w:bookmarkEnd w:id="60"/>
    </w:p>
    <w:p w:rsidR="00A72A66" w:rsidRDefault="00A72A66" w:rsidP="00FE32C2">
      <w:pPr>
        <w:rPr>
          <w:rtl/>
        </w:rPr>
      </w:pPr>
      <w:bookmarkStart w:id="61" w:name="_ETM_Q1_251041"/>
      <w:bookmarkStart w:id="62" w:name="_ETM_Q1_251105"/>
      <w:bookmarkEnd w:id="61"/>
      <w:bookmarkEnd w:id="62"/>
      <w:r>
        <w:rPr>
          <w:rFonts w:hint="cs"/>
          <w:rtl/>
        </w:rPr>
        <w:t>אני מבקש כבר בתחילת הדיון מהיועצים המשפטיים</w:t>
      </w:r>
      <w:bookmarkStart w:id="63" w:name="_ETM_Q1_251865"/>
      <w:bookmarkEnd w:id="63"/>
      <w:r>
        <w:rPr>
          <w:rFonts w:hint="cs"/>
          <w:rtl/>
        </w:rPr>
        <w:t xml:space="preserve"> של הוועדה לבדוק את האפשרות בתוך הדיון להאריך את הוראת</w:t>
      </w:r>
      <w:bookmarkStart w:id="64" w:name="_ETM_Q1_259155"/>
      <w:bookmarkEnd w:id="64"/>
      <w:r>
        <w:rPr>
          <w:rFonts w:hint="cs"/>
          <w:rtl/>
        </w:rPr>
        <w:t xml:space="preserve"> השעה לשנה. בכל פעם אנחנו מתכנסים פה וזה הפך להיות </w:t>
      </w:r>
      <w:bookmarkStart w:id="65" w:name="_ETM_Q1_263578"/>
      <w:bookmarkEnd w:id="65"/>
      <w:r>
        <w:rPr>
          <w:rFonts w:hint="cs"/>
          <w:rtl/>
        </w:rPr>
        <w:t>שגרתי. זה ישתנה בשנה הקרובה? לא, זה לא ישתנה</w:t>
      </w:r>
      <w:bookmarkStart w:id="66" w:name="_ETM_Q1_269292"/>
      <w:bookmarkEnd w:id="66"/>
      <w:r>
        <w:rPr>
          <w:rFonts w:hint="cs"/>
          <w:rtl/>
        </w:rPr>
        <w:t>. בואו נאריך את זה לשנה ובואו ניתן לעצ</w:t>
      </w:r>
      <w:bookmarkStart w:id="67" w:name="_ETM_Q1_272306"/>
      <w:bookmarkEnd w:id="67"/>
      <w:r>
        <w:rPr>
          <w:rFonts w:hint="cs"/>
          <w:rtl/>
        </w:rPr>
        <w:t>מנו קצת מנוחה מהעיסוק הקבוע בדבר הזה. נדמה לי שזה</w:t>
      </w:r>
      <w:bookmarkStart w:id="68" w:name="_ETM_Q1_279358"/>
      <w:bookmarkEnd w:id="68"/>
      <w:r>
        <w:rPr>
          <w:rFonts w:hint="cs"/>
          <w:rtl/>
        </w:rPr>
        <w:t xml:space="preserve"> הנושא שאני מקיים עליו הכי הרבה דיונים</w:t>
      </w:r>
      <w:bookmarkStart w:id="69" w:name="_ETM_Q1_286875"/>
      <w:bookmarkEnd w:id="69"/>
      <w:r>
        <w:rPr>
          <w:rFonts w:hint="cs"/>
          <w:rtl/>
        </w:rPr>
        <w:t xml:space="preserve"> בשנתיים וחצי שהיה פה כיושב-ראש הוועדה. אני אשמח לשמוע גם</w:t>
      </w:r>
      <w:bookmarkStart w:id="70" w:name="_ETM_Q1_291438"/>
      <w:bookmarkEnd w:id="70"/>
      <w:r>
        <w:rPr>
          <w:rFonts w:hint="cs"/>
          <w:rtl/>
        </w:rPr>
        <w:t xml:space="preserve"> את חוות דעתכם, שירות בתי הסוהר, 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 ובוודאי את חוות דעתם של הייעוץ המשפטי לוועדה. המשרד לביטחון לאומי, בבקשה.</w:t>
      </w:r>
      <w:bookmarkStart w:id="71" w:name="_ETM_Q1_307810"/>
      <w:bookmarkEnd w:id="71"/>
      <w:r>
        <w:rPr>
          <w:rFonts w:hint="cs"/>
          <w:rtl/>
        </w:rPr>
        <w:t xml:space="preserve"> </w:t>
      </w:r>
    </w:p>
    <w:p w:rsidR="00A72A66" w:rsidRDefault="00A72A66" w:rsidP="00FE32C2">
      <w:pPr>
        <w:rPr>
          <w:rtl/>
        </w:rPr>
      </w:pPr>
      <w:bookmarkStart w:id="72" w:name="_ETM_Q1_308179"/>
      <w:bookmarkStart w:id="73" w:name="_ETM_Q1_308245"/>
      <w:bookmarkEnd w:id="72"/>
      <w:bookmarkEnd w:id="73"/>
    </w:p>
    <w:p w:rsidR="00A72A66" w:rsidRDefault="00A72A66" w:rsidP="00A72A66">
      <w:pPr>
        <w:pStyle w:val="af9"/>
        <w:keepNext/>
        <w:rPr>
          <w:rtl/>
        </w:rPr>
      </w:pPr>
      <w:bookmarkStart w:id="74" w:name="ET_guest_881831_6"/>
      <w:r w:rsidRPr="00A72A6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A72A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A72A66" w:rsidRDefault="00A72A66" w:rsidP="00A72A66">
      <w:pPr>
        <w:pStyle w:val="KeepWithNext"/>
        <w:rPr>
          <w:rtl/>
        </w:rPr>
      </w:pPr>
    </w:p>
    <w:p w:rsidR="00A72A66" w:rsidRDefault="00A72A66" w:rsidP="00917671">
      <w:pPr>
        <w:rPr>
          <w:rtl/>
        </w:rPr>
      </w:pPr>
      <w:bookmarkStart w:id="75" w:name="_ETM_Q1_303617"/>
      <w:bookmarkEnd w:id="75"/>
      <w:r>
        <w:rPr>
          <w:rFonts w:hint="cs"/>
          <w:rtl/>
        </w:rPr>
        <w:t>בוקר טוב, כפי שידוע שהוועדה יודעת כבר בתחילת</w:t>
      </w:r>
      <w:bookmarkStart w:id="76" w:name="_ETM_Q1_320560"/>
      <w:bookmarkEnd w:id="76"/>
      <w:r>
        <w:rPr>
          <w:rFonts w:hint="cs"/>
          <w:rtl/>
        </w:rPr>
        <w:t xml:space="preserve"> המלחמה חלה עלייה משמעותית בהיקפי הכלואים ונחקקה הוראת שעה המאפשרת</w:t>
      </w:r>
      <w:bookmarkStart w:id="77" w:name="_ETM_Q1_325379"/>
      <w:bookmarkEnd w:id="77"/>
      <w:r>
        <w:rPr>
          <w:rFonts w:hint="cs"/>
          <w:rtl/>
        </w:rPr>
        <w:t xml:space="preserve"> לשירות בתי הסוהר להחזיר כלואים תוך חריגה מהוראות הדין.</w:t>
      </w:r>
      <w:bookmarkStart w:id="78" w:name="_ETM_Q1_325402"/>
      <w:bookmarkEnd w:id="78"/>
      <w:r>
        <w:rPr>
          <w:rFonts w:hint="cs"/>
          <w:rtl/>
        </w:rPr>
        <w:t xml:space="preserve"> הוראת השעה בזמן מצב חירום כליאתי, נועדה</w:t>
      </w:r>
      <w:bookmarkStart w:id="79" w:name="_ETM_Q1_329126"/>
      <w:bookmarkEnd w:id="79"/>
      <w:r>
        <w:rPr>
          <w:rFonts w:hint="cs"/>
          <w:rtl/>
        </w:rPr>
        <w:t xml:space="preserve"> לאפשר לשירות בתי הסוהר להמשיך ולקלוט עצורים נוס</w:t>
      </w:r>
      <w:bookmarkStart w:id="80" w:name="_ETM_Q1_333735"/>
      <w:bookmarkEnd w:id="80"/>
      <w:r>
        <w:rPr>
          <w:rFonts w:hint="cs"/>
          <w:rtl/>
        </w:rPr>
        <w:t>פים מכוחות הביטחון. במסגרת הוראת השעה נקבע הסדר המאפשר לשר</w:t>
      </w:r>
      <w:bookmarkStart w:id="81" w:name="_ETM_Q1_337861"/>
      <w:bookmarkEnd w:id="81"/>
      <w:r>
        <w:rPr>
          <w:rFonts w:hint="cs"/>
          <w:rtl/>
        </w:rPr>
        <w:t xml:space="preserve"> לביטחון לאומי בהמלצת נציב בתי הסוהר ובהסכמת ראש הממשלה ושר </w:t>
      </w:r>
      <w:bookmarkStart w:id="82" w:name="_ETM_Q1_341305"/>
      <w:bookmarkEnd w:id="82"/>
      <w:r>
        <w:rPr>
          <w:rFonts w:hint="cs"/>
          <w:rtl/>
        </w:rPr>
        <w:t>הביטחון להכריז על מצב חירום כליאתי. הם</w:t>
      </w:r>
      <w:bookmarkStart w:id="83" w:name="_ETM_Q1_344661"/>
      <w:bookmarkEnd w:id="83"/>
      <w:r>
        <w:rPr>
          <w:rFonts w:hint="cs"/>
          <w:rtl/>
        </w:rPr>
        <w:t xml:space="preserve"> שוכנעו שיש צורך </w:t>
      </w:r>
      <w:r w:rsidR="00F25821">
        <w:rPr>
          <w:rFonts w:hint="cs"/>
          <w:rtl/>
        </w:rPr>
        <w:t xml:space="preserve">באותם מקומות הכליאה באופן מיידי. כבר </w:t>
      </w:r>
      <w:bookmarkStart w:id="84" w:name="_ETM_Q1_349586"/>
      <w:bookmarkEnd w:id="84"/>
      <w:r w:rsidR="00F25821">
        <w:rPr>
          <w:rFonts w:hint="cs"/>
          <w:rtl/>
        </w:rPr>
        <w:t>בתחילת המלחמה ב-22 באוקטובר נוכח הנתונים שהוצגו</w:t>
      </w:r>
      <w:bookmarkStart w:id="85" w:name="_ETM_Q1_358607"/>
      <w:bookmarkEnd w:id="85"/>
      <w:r w:rsidR="00F25821">
        <w:rPr>
          <w:rFonts w:hint="cs"/>
          <w:rtl/>
        </w:rPr>
        <w:t xml:space="preserve"> על ידי שב"ס, שר הביטחון הכריז על מצב חירום כליאתי</w:t>
      </w:r>
      <w:bookmarkStart w:id="86" w:name="_ETM_Q1_363469"/>
      <w:bookmarkEnd w:id="86"/>
      <w:r w:rsidR="00F25821">
        <w:rPr>
          <w:rFonts w:hint="cs"/>
          <w:rtl/>
        </w:rPr>
        <w:t xml:space="preserve"> והוראת הש</w:t>
      </w:r>
      <w:r w:rsidR="00917671">
        <w:rPr>
          <w:rFonts w:hint="cs"/>
          <w:rtl/>
        </w:rPr>
        <w:t>עה וההכרזה מכוחה הוארכו מעת לעת</w:t>
      </w:r>
      <w:r w:rsidR="00F25821">
        <w:rPr>
          <w:rFonts w:hint="cs"/>
          <w:rtl/>
        </w:rPr>
        <w:t xml:space="preserve"> </w:t>
      </w:r>
      <w:r w:rsidR="00917671">
        <w:rPr>
          <w:rFonts w:hint="cs"/>
          <w:rtl/>
        </w:rPr>
        <w:t>ומתחילת המלחמה מופעלים</w:t>
      </w:r>
      <w:bookmarkStart w:id="87" w:name="_ETM_Q1_365983"/>
      <w:bookmarkEnd w:id="87"/>
      <w:r w:rsidR="00917671">
        <w:rPr>
          <w:rFonts w:hint="cs"/>
          <w:rtl/>
        </w:rPr>
        <w:t xml:space="preserve"> באופן רציף. </w:t>
      </w:r>
    </w:p>
    <w:p w:rsidR="00917671" w:rsidRDefault="00917671" w:rsidP="00917671">
      <w:pPr>
        <w:rPr>
          <w:rtl/>
        </w:rPr>
      </w:pPr>
      <w:bookmarkStart w:id="88" w:name="_ETM_Q1_371968"/>
      <w:bookmarkStart w:id="89" w:name="_ETM_Q1_372044"/>
      <w:bookmarkEnd w:id="88"/>
      <w:bookmarkEnd w:id="89"/>
    </w:p>
    <w:p w:rsidR="00917671" w:rsidRDefault="00917671" w:rsidP="00917671">
      <w:pPr>
        <w:rPr>
          <w:rtl/>
        </w:rPr>
      </w:pPr>
      <w:bookmarkStart w:id="90" w:name="_ETM_Q1_372128"/>
      <w:bookmarkStart w:id="91" w:name="_ETM_Q1_372189"/>
      <w:bookmarkEnd w:id="90"/>
      <w:bookmarkEnd w:id="91"/>
      <w:r>
        <w:rPr>
          <w:rFonts w:hint="cs"/>
          <w:rtl/>
        </w:rPr>
        <w:t xml:space="preserve">להוראת השעה הוכנסו שינויים כאלה ואחרים </w:t>
      </w:r>
      <w:bookmarkStart w:id="92" w:name="_ETM_Q1_370953"/>
      <w:bookmarkEnd w:id="92"/>
      <w:r>
        <w:rPr>
          <w:rFonts w:hint="cs"/>
          <w:rtl/>
        </w:rPr>
        <w:t xml:space="preserve">מעת לעת. וכעת בהתאם לנתונים המעודכנים של שירות בתי הסוהר מצבת </w:t>
      </w:r>
      <w:bookmarkStart w:id="93" w:name="_ETM_Q1_380020"/>
      <w:bookmarkEnd w:id="93"/>
      <w:r>
        <w:rPr>
          <w:rFonts w:hint="cs"/>
          <w:rtl/>
        </w:rPr>
        <w:t>הכלואים עומדת על 24,145 כלואים והצורך בהארכת השעה ברור.</w:t>
      </w:r>
      <w:bookmarkStart w:id="94" w:name="_ETM_Q1_384928"/>
      <w:bookmarkEnd w:id="94"/>
      <w:r>
        <w:rPr>
          <w:rFonts w:hint="cs"/>
          <w:rtl/>
        </w:rPr>
        <w:t xml:space="preserve"> במקביל לצד </w:t>
      </w:r>
      <w:r>
        <w:rPr>
          <w:rFonts w:hint="cs"/>
          <w:rtl/>
        </w:rPr>
        <w:lastRenderedPageBreak/>
        <w:t xml:space="preserve">הארכת הוראת השעה שירות בתי הסוהר פועל כל העת להרחבת היצע מקומות הכליאה באמצעות </w:t>
      </w:r>
      <w:bookmarkStart w:id="95" w:name="_ETM_Q1_393441"/>
      <w:bookmarkEnd w:id="95"/>
      <w:r>
        <w:rPr>
          <w:rFonts w:hint="cs"/>
          <w:rtl/>
        </w:rPr>
        <w:t xml:space="preserve">צעדי בינוי שונים. אנחנו מדווחים מידי חודש על </w:t>
      </w:r>
      <w:bookmarkStart w:id="96" w:name="_ETM_Q1_400337"/>
      <w:bookmarkEnd w:id="96"/>
      <w:r>
        <w:rPr>
          <w:rFonts w:hint="cs"/>
          <w:rtl/>
        </w:rPr>
        <w:t>ההתקדמות בצעדים. אני יכולה לסקור בתמצית למשל, במתקן הכליאה מעשיהו</w:t>
      </w:r>
      <w:bookmarkStart w:id="97" w:name="_ETM_Q1_407524"/>
      <w:bookmarkEnd w:id="97"/>
      <w:r>
        <w:rPr>
          <w:rFonts w:hint="cs"/>
          <w:rtl/>
        </w:rPr>
        <w:t xml:space="preserve"> נמסרו כבר 160 מקומות לאכלוס והם נמ</w:t>
      </w:r>
      <w:bookmarkStart w:id="98" w:name="_ETM_Q1_409887"/>
      <w:bookmarkEnd w:id="98"/>
      <w:r>
        <w:rPr>
          <w:rFonts w:hint="cs"/>
          <w:rtl/>
        </w:rPr>
        <w:t xml:space="preserve">צאים בתהליכי אכלוס כאלה ואחרים. </w:t>
      </w:r>
    </w:p>
    <w:p w:rsidR="00917671" w:rsidRDefault="00917671" w:rsidP="00917671">
      <w:pPr>
        <w:rPr>
          <w:rtl/>
        </w:rPr>
      </w:pPr>
      <w:bookmarkStart w:id="99" w:name="_ETM_Q1_415393"/>
      <w:bookmarkStart w:id="100" w:name="_ETM_Q1_415465"/>
      <w:bookmarkEnd w:id="99"/>
      <w:bookmarkEnd w:id="100"/>
    </w:p>
    <w:p w:rsidR="00917671" w:rsidRDefault="00917671" w:rsidP="00917671">
      <w:pPr>
        <w:pStyle w:val="af6"/>
        <w:keepNext/>
        <w:rPr>
          <w:rtl/>
        </w:rPr>
      </w:pPr>
      <w:bookmarkStart w:id="101" w:name="ET_yor_6358_7"/>
      <w:r w:rsidRPr="009176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176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917671" w:rsidRDefault="00917671" w:rsidP="00917671">
      <w:pPr>
        <w:pStyle w:val="KeepWithNext"/>
        <w:rPr>
          <w:rtl/>
        </w:rPr>
      </w:pPr>
    </w:p>
    <w:p w:rsidR="00917671" w:rsidRDefault="00917671" w:rsidP="00917671">
      <w:pPr>
        <w:rPr>
          <w:rtl/>
        </w:rPr>
      </w:pPr>
      <w:bookmarkStart w:id="102" w:name="_ETM_Q1_416288"/>
      <w:bookmarkEnd w:id="102"/>
      <w:r>
        <w:rPr>
          <w:rFonts w:hint="cs"/>
          <w:rtl/>
        </w:rPr>
        <w:t>למי הם מיועדים ה-160</w:t>
      </w:r>
      <w:bookmarkStart w:id="103" w:name="_ETM_Q1_414763"/>
      <w:bookmarkEnd w:id="103"/>
      <w:r>
        <w:rPr>
          <w:rFonts w:hint="cs"/>
          <w:rtl/>
        </w:rPr>
        <w:t xml:space="preserve"> במעשיהו? </w:t>
      </w:r>
    </w:p>
    <w:p w:rsidR="00917671" w:rsidRDefault="00917671" w:rsidP="00917671">
      <w:pPr>
        <w:rPr>
          <w:rtl/>
        </w:rPr>
      </w:pPr>
      <w:bookmarkStart w:id="104" w:name="_ETM_Q1_416924"/>
      <w:bookmarkStart w:id="105" w:name="_ETM_Q1_416987"/>
      <w:bookmarkEnd w:id="104"/>
      <w:bookmarkEnd w:id="105"/>
    </w:p>
    <w:p w:rsidR="00917671" w:rsidRDefault="00917671" w:rsidP="00917671">
      <w:pPr>
        <w:pStyle w:val="af9"/>
        <w:keepNext/>
        <w:rPr>
          <w:rtl/>
        </w:rPr>
      </w:pPr>
      <w:bookmarkStart w:id="106" w:name="ET_guest_881831_8"/>
      <w:r w:rsidRPr="00917671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17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917671" w:rsidRDefault="00917671" w:rsidP="00917671">
      <w:pPr>
        <w:pStyle w:val="KeepWithNext"/>
        <w:rPr>
          <w:rtl/>
        </w:rPr>
      </w:pPr>
    </w:p>
    <w:p w:rsidR="00917671" w:rsidRPr="00917671" w:rsidRDefault="00917671" w:rsidP="00B7378F">
      <w:pPr>
        <w:rPr>
          <w:rtl/>
        </w:rPr>
      </w:pPr>
      <w:r>
        <w:rPr>
          <w:rFonts w:hint="cs"/>
          <w:rtl/>
        </w:rPr>
        <w:t xml:space="preserve">לפליליים, </w:t>
      </w:r>
      <w:r w:rsidR="005A0A45">
        <w:rPr>
          <w:rFonts w:hint="cs"/>
          <w:rtl/>
        </w:rPr>
        <w:t>כולם. 160 נוספים יימסרו באוגוסט, זאת הערכה ש</w:t>
      </w:r>
      <w:bookmarkStart w:id="107" w:name="_ETM_Q1_418708"/>
      <w:bookmarkEnd w:id="107"/>
      <w:r w:rsidR="005A0A45">
        <w:rPr>
          <w:rFonts w:hint="cs"/>
          <w:rtl/>
        </w:rPr>
        <w:t xml:space="preserve">ל גורמי המקצוע, ו-160 נוספים באוקטובר. כלא </w:t>
      </w:r>
      <w:bookmarkStart w:id="108" w:name="_ETM_Q1_422809"/>
      <w:bookmarkEnd w:id="108"/>
      <w:r w:rsidR="005A0A45">
        <w:rPr>
          <w:rFonts w:hint="cs"/>
          <w:rtl/>
        </w:rPr>
        <w:t xml:space="preserve">צלמון </w:t>
      </w:r>
      <w:r w:rsidR="005A0A45">
        <w:rPr>
          <w:rtl/>
        </w:rPr>
        <w:t>–</w:t>
      </w:r>
      <w:r w:rsidR="005A0A45">
        <w:rPr>
          <w:rFonts w:hint="cs"/>
          <w:rtl/>
        </w:rPr>
        <w:t xml:space="preserve"> כל מקומות הכליאה של שלב א', 240 מקומות,</w:t>
      </w:r>
      <w:bookmarkStart w:id="109" w:name="_ETM_Q1_427695"/>
      <w:bookmarkEnd w:id="109"/>
      <w:r w:rsidR="005A0A45">
        <w:rPr>
          <w:rFonts w:hint="cs"/>
          <w:rtl/>
        </w:rPr>
        <w:t xml:space="preserve"> נמסרו. שתיים מהם אוכלסו, כלומר 160 מקומות שאוכלסו </w:t>
      </w:r>
      <w:bookmarkStart w:id="110" w:name="_ETM_Q1_431767"/>
      <w:bookmarkEnd w:id="110"/>
      <w:r w:rsidR="005A0A45">
        <w:rPr>
          <w:rFonts w:hint="cs"/>
          <w:rtl/>
        </w:rPr>
        <w:t xml:space="preserve">כבר. 80 מקומות כליאה נוספים נמצאים בשלבי אכלוס. </w:t>
      </w:r>
      <w:bookmarkStart w:id="111" w:name="_ETM_Q1_437610"/>
      <w:bookmarkEnd w:id="111"/>
      <w:r w:rsidR="0042218B">
        <w:rPr>
          <w:rFonts w:hint="cs"/>
          <w:rtl/>
        </w:rPr>
        <w:t xml:space="preserve">כלא </w:t>
      </w:r>
      <w:r w:rsidR="005A0A45">
        <w:rPr>
          <w:rFonts w:hint="cs"/>
          <w:rtl/>
        </w:rPr>
        <w:t xml:space="preserve">קציעות </w:t>
      </w:r>
      <w:r w:rsidR="005A0A45">
        <w:rPr>
          <w:rtl/>
        </w:rPr>
        <w:t>–</w:t>
      </w:r>
      <w:r w:rsidR="005A0A45">
        <w:rPr>
          <w:rFonts w:hint="cs"/>
          <w:rtl/>
        </w:rPr>
        <w:t xml:space="preserve"> ארבעה אגפים כבר אוכלסו, שתיים נמסרו ונמצאים</w:t>
      </w:r>
      <w:bookmarkStart w:id="112" w:name="_ETM_Q1_444032"/>
      <w:bookmarkEnd w:id="112"/>
      <w:r w:rsidR="005A0A45">
        <w:rPr>
          <w:rFonts w:hint="cs"/>
          <w:rtl/>
        </w:rPr>
        <w:t xml:space="preserve"> בתהליכי</w:t>
      </w:r>
      <w:r w:rsidR="00B7378F">
        <w:rPr>
          <w:rFonts w:hint="cs"/>
          <w:rtl/>
        </w:rPr>
        <w:t xml:space="preserve"> התאמות ובתהליכים ביטחוניים של </w:t>
      </w:r>
      <w:bookmarkStart w:id="113" w:name="_ETM_Q1_448730"/>
      <w:bookmarkEnd w:id="113"/>
      <w:r w:rsidR="00B7378F">
        <w:rPr>
          <w:rFonts w:hint="cs"/>
          <w:rtl/>
        </w:rPr>
        <w:t xml:space="preserve">שירות בתי הסוהר ולאחר מכן </w:t>
      </w:r>
      <w:bookmarkStart w:id="114" w:name="_ETM_Q1_447986"/>
      <w:bookmarkEnd w:id="114"/>
      <w:r w:rsidR="00B7378F">
        <w:rPr>
          <w:rFonts w:hint="cs"/>
          <w:rtl/>
        </w:rPr>
        <w:t xml:space="preserve">יימסרו לאכלוס.  </w:t>
      </w:r>
    </w:p>
    <w:p w:rsidR="00FE32C2" w:rsidRDefault="00FE32C2" w:rsidP="00FE32C2">
      <w:pPr>
        <w:rPr>
          <w:rtl/>
        </w:rPr>
      </w:pPr>
      <w:bookmarkStart w:id="115" w:name="_ETM_Q1_55487"/>
      <w:bookmarkStart w:id="116" w:name="_ETM_Q1_55556"/>
      <w:bookmarkEnd w:id="115"/>
      <w:bookmarkEnd w:id="116"/>
    </w:p>
    <w:p w:rsidR="00E43B89" w:rsidRDefault="00E43B89" w:rsidP="00E43B89">
      <w:pPr>
        <w:rPr>
          <w:rtl/>
        </w:rPr>
      </w:pPr>
      <w:bookmarkStart w:id="117" w:name="_ETM_Q1_455800"/>
      <w:bookmarkStart w:id="118" w:name="_ETM_Q1_455868"/>
      <w:bookmarkEnd w:id="117"/>
      <w:bookmarkEnd w:id="118"/>
      <w:r>
        <w:rPr>
          <w:rFonts w:hint="cs"/>
          <w:rtl/>
        </w:rPr>
        <w:t>מבחינת הליכים נוספים יש גם את הוראת</w:t>
      </w:r>
      <w:bookmarkStart w:id="119" w:name="_ETM_Q1_455784"/>
      <w:bookmarkEnd w:id="119"/>
      <w:r>
        <w:rPr>
          <w:rFonts w:hint="cs"/>
          <w:rtl/>
        </w:rPr>
        <w:t xml:space="preserve"> השעה בעניין החופשה המיוחדת לאסיר, שהוועדה מכירה היטב. עד לסוף </w:t>
      </w:r>
      <w:bookmarkStart w:id="120" w:name="_ETM_Q1_463397"/>
      <w:bookmarkEnd w:id="120"/>
      <w:r>
        <w:rPr>
          <w:rFonts w:hint="cs"/>
          <w:rtl/>
        </w:rPr>
        <w:t>חודש יוני יצאו בסך הכול 663 אסירים לחופשה. אני חייבת לוועדה איזושהי בדיקה מהדיון הקודם על הפער שבין הנתונים</w:t>
      </w:r>
      <w:bookmarkStart w:id="121" w:name="_ETM_Q1_470153"/>
      <w:bookmarkEnd w:id="121"/>
      <w:r>
        <w:rPr>
          <w:rFonts w:hint="cs"/>
          <w:rtl/>
        </w:rPr>
        <w:t xml:space="preserve"> של משטרת ישראל לבין הנתונים של שירות בתי הסוהר. </w:t>
      </w:r>
      <w:bookmarkStart w:id="122" w:name="_ETM_Q1_473700"/>
      <w:bookmarkEnd w:id="122"/>
      <w:r>
        <w:rPr>
          <w:rFonts w:hint="cs"/>
          <w:rtl/>
        </w:rPr>
        <w:t>לאחר בדיקה של המשטרה הפער נובע ממספר האס</w:t>
      </w:r>
      <w:bookmarkStart w:id="123" w:name="_ETM_Q1_478504"/>
      <w:bookmarkEnd w:id="123"/>
      <w:r>
        <w:rPr>
          <w:rFonts w:hint="cs"/>
          <w:rtl/>
        </w:rPr>
        <w:t>ירים שהועברו אליהם ואושרו על ידם וצריך</w:t>
      </w:r>
      <w:bookmarkStart w:id="124" w:name="_ETM_Q1_482192"/>
      <w:bookmarkEnd w:id="124"/>
      <w:r>
        <w:rPr>
          <w:rFonts w:hint="cs"/>
          <w:rtl/>
        </w:rPr>
        <w:t xml:space="preserve"> לזכור שעדיין יש גם בדיקה פרטנית של שירות בתי </w:t>
      </w:r>
      <w:bookmarkStart w:id="125" w:name="_ETM_Q1_486162"/>
      <w:bookmarkEnd w:id="125"/>
      <w:r>
        <w:rPr>
          <w:rFonts w:hint="cs"/>
          <w:rtl/>
        </w:rPr>
        <w:t xml:space="preserve">הסוהר ומכאן נובע הפער. </w:t>
      </w:r>
    </w:p>
    <w:p w:rsidR="00E43B89" w:rsidRDefault="00E43B89" w:rsidP="00E43B89">
      <w:pPr>
        <w:rPr>
          <w:rtl/>
        </w:rPr>
      </w:pPr>
      <w:bookmarkStart w:id="126" w:name="_ETM_Q1_487806"/>
      <w:bookmarkStart w:id="127" w:name="_ETM_Q1_487876"/>
      <w:bookmarkEnd w:id="126"/>
      <w:bookmarkEnd w:id="127"/>
    </w:p>
    <w:p w:rsidR="00E43B89" w:rsidRDefault="00E43B89" w:rsidP="00E43B89">
      <w:pPr>
        <w:rPr>
          <w:rtl/>
        </w:rPr>
      </w:pPr>
      <w:bookmarkStart w:id="128" w:name="_ETM_Q1_487902"/>
      <w:bookmarkStart w:id="129" w:name="_ETM_Q1_487961"/>
      <w:bookmarkEnd w:id="128"/>
      <w:bookmarkEnd w:id="129"/>
      <w:r>
        <w:rPr>
          <w:rFonts w:hint="cs"/>
          <w:rtl/>
        </w:rPr>
        <w:t xml:space="preserve">שירות בתי הסוהר יוכל </w:t>
      </w:r>
      <w:bookmarkStart w:id="130" w:name="_ETM_Q1_492254"/>
      <w:bookmarkEnd w:id="130"/>
      <w:r>
        <w:rPr>
          <w:rFonts w:hint="cs"/>
          <w:rtl/>
        </w:rPr>
        <w:t xml:space="preserve">להרחיב על הנתונים בהיבט שנמסרים בדיווח. החריגה בהוראות הדין </w:t>
      </w:r>
      <w:bookmarkStart w:id="131" w:name="_ETM_Q1_496210"/>
      <w:bookmarkEnd w:id="131"/>
      <w:r>
        <w:rPr>
          <w:rFonts w:hint="cs"/>
          <w:rtl/>
        </w:rPr>
        <w:t>לעניין שטח המחייה והלנה שלא על מיטה. לשאלת יושב-הראש</w:t>
      </w:r>
      <w:bookmarkStart w:id="132" w:name="_ETM_Q1_499648"/>
      <w:bookmarkEnd w:id="132"/>
      <w:r>
        <w:rPr>
          <w:rFonts w:hint="cs"/>
          <w:rtl/>
        </w:rPr>
        <w:t xml:space="preserve"> לעניין ההארכה בשנה נוספת. לכולנו ברור </w:t>
      </w:r>
      <w:bookmarkStart w:id="133" w:name="_ETM_Q1_512898"/>
      <w:bookmarkEnd w:id="133"/>
      <w:r>
        <w:rPr>
          <w:rFonts w:hint="cs"/>
          <w:rtl/>
        </w:rPr>
        <w:t xml:space="preserve">שביום שהמלחמה תיגמר היקפי הכלואים בשירות בתי הסוהר עדיין יהיו גדולים שנצטרך את הוראת השעה. </w:t>
      </w:r>
    </w:p>
    <w:p w:rsidR="00E43B89" w:rsidRDefault="00E43B89" w:rsidP="00E43B89">
      <w:pPr>
        <w:rPr>
          <w:rtl/>
        </w:rPr>
      </w:pPr>
      <w:bookmarkStart w:id="134" w:name="_ETM_Q1_517276"/>
      <w:bookmarkStart w:id="135" w:name="_ETM_Q1_517345"/>
      <w:bookmarkEnd w:id="134"/>
      <w:bookmarkEnd w:id="135"/>
    </w:p>
    <w:p w:rsidR="00E43B89" w:rsidRDefault="00E43B89" w:rsidP="00E43B89">
      <w:pPr>
        <w:pStyle w:val="af6"/>
        <w:keepNext/>
        <w:rPr>
          <w:rtl/>
        </w:rPr>
      </w:pPr>
      <w:bookmarkStart w:id="136" w:name="ET_yor_6358_9"/>
      <w:r w:rsidRPr="00E43B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3B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E43B89" w:rsidRDefault="00E43B89" w:rsidP="00E43B89">
      <w:pPr>
        <w:pStyle w:val="KeepWithNext"/>
        <w:rPr>
          <w:rtl/>
        </w:rPr>
      </w:pPr>
    </w:p>
    <w:p w:rsidR="00E43B89" w:rsidRDefault="00E43B89" w:rsidP="00E43B89">
      <w:pPr>
        <w:rPr>
          <w:rtl/>
        </w:rPr>
      </w:pPr>
      <w:bookmarkStart w:id="137" w:name="_ETM_Q1_518243"/>
      <w:bookmarkEnd w:id="137"/>
      <w:r>
        <w:rPr>
          <w:rFonts w:hint="cs"/>
          <w:rtl/>
        </w:rPr>
        <w:t>למי ששכח תקן הכליאה הוא 14,500. כלומר אנחנו ב-10,000 מעל.</w:t>
      </w:r>
      <w:bookmarkStart w:id="138" w:name="_ETM_Q1_523939"/>
      <w:bookmarkEnd w:id="138"/>
      <w:r>
        <w:rPr>
          <w:rFonts w:hint="cs"/>
          <w:rtl/>
        </w:rPr>
        <w:t xml:space="preserve"> </w:t>
      </w:r>
    </w:p>
    <w:p w:rsidR="00E43B89" w:rsidRDefault="00E43B89" w:rsidP="00E43B89">
      <w:pPr>
        <w:rPr>
          <w:rtl/>
        </w:rPr>
      </w:pPr>
      <w:bookmarkStart w:id="139" w:name="_ETM_Q1_524260"/>
      <w:bookmarkStart w:id="140" w:name="_ETM_Q1_524327"/>
      <w:bookmarkEnd w:id="139"/>
      <w:bookmarkEnd w:id="140"/>
    </w:p>
    <w:p w:rsidR="00E43B89" w:rsidRDefault="00E43B89" w:rsidP="00E43B89">
      <w:pPr>
        <w:pStyle w:val="af9"/>
        <w:keepNext/>
        <w:rPr>
          <w:rtl/>
        </w:rPr>
      </w:pPr>
      <w:bookmarkStart w:id="141" w:name="ET_guest_881831_10"/>
      <w:r w:rsidRPr="00E43B8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43B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E43B89" w:rsidRDefault="00E43B89" w:rsidP="00E43B89">
      <w:pPr>
        <w:pStyle w:val="KeepWithNext"/>
        <w:rPr>
          <w:rtl/>
        </w:rPr>
      </w:pPr>
    </w:p>
    <w:p w:rsidR="00E43B89" w:rsidRDefault="00E43B89" w:rsidP="00E43B89">
      <w:pPr>
        <w:rPr>
          <w:rtl/>
        </w:rPr>
      </w:pPr>
      <w:bookmarkStart w:id="142" w:name="_ETM_Q1_526002"/>
      <w:bookmarkStart w:id="143" w:name="_ETM_Q1_526037"/>
      <w:bookmarkEnd w:id="142"/>
      <w:bookmarkEnd w:id="143"/>
      <w:r>
        <w:rPr>
          <w:rFonts w:hint="cs"/>
          <w:rtl/>
        </w:rPr>
        <w:t xml:space="preserve">נכון מאוד. </w:t>
      </w:r>
      <w:bookmarkStart w:id="144" w:name="_ETM_Q1_531075"/>
      <w:bookmarkEnd w:id="144"/>
    </w:p>
    <w:p w:rsidR="00E43B89" w:rsidRDefault="00E43B89" w:rsidP="00E43B89">
      <w:pPr>
        <w:rPr>
          <w:rtl/>
        </w:rPr>
      </w:pPr>
      <w:bookmarkStart w:id="145" w:name="_ETM_Q1_531152"/>
      <w:bookmarkEnd w:id="145"/>
    </w:p>
    <w:p w:rsidR="00E43B89" w:rsidRDefault="00E43B89" w:rsidP="00E43B89">
      <w:pPr>
        <w:pStyle w:val="a4"/>
        <w:keepNext/>
        <w:rPr>
          <w:rtl/>
        </w:rPr>
      </w:pPr>
      <w:bookmarkStart w:id="146" w:name="ET_speaker_איילת_לוי_נחום_11"/>
      <w:r w:rsidRPr="00E43B8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E43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E43B89" w:rsidRDefault="00E43B89" w:rsidP="00E43B89">
      <w:pPr>
        <w:pStyle w:val="KeepWithNext"/>
        <w:rPr>
          <w:rtl/>
        </w:rPr>
      </w:pPr>
    </w:p>
    <w:p w:rsidR="00E43B89" w:rsidRDefault="00E43B89" w:rsidP="00E43B89">
      <w:pPr>
        <w:rPr>
          <w:rtl/>
        </w:rPr>
      </w:pPr>
      <w:r>
        <w:rPr>
          <w:rFonts w:hint="cs"/>
          <w:rtl/>
        </w:rPr>
        <w:t>אביב, כל ההצדקה היא מצב הלחימה</w:t>
      </w:r>
      <w:bookmarkStart w:id="147" w:name="_ETM_Q1_534789"/>
      <w:bookmarkEnd w:id="147"/>
      <w:r>
        <w:rPr>
          <w:rFonts w:hint="cs"/>
          <w:rtl/>
        </w:rPr>
        <w:t xml:space="preserve"> לכן אנחנו מתכנסים לעניין הזה. </w:t>
      </w:r>
    </w:p>
    <w:p w:rsidR="00E43B89" w:rsidRDefault="00E43B89" w:rsidP="00E43B89">
      <w:pPr>
        <w:rPr>
          <w:rtl/>
        </w:rPr>
      </w:pPr>
      <w:bookmarkStart w:id="148" w:name="_ETM_Q1_529341"/>
      <w:bookmarkStart w:id="149" w:name="_ETM_Q1_529413"/>
      <w:bookmarkEnd w:id="148"/>
      <w:bookmarkEnd w:id="149"/>
    </w:p>
    <w:p w:rsidR="00E43B89" w:rsidRDefault="00E43B89" w:rsidP="00E43B89">
      <w:pPr>
        <w:pStyle w:val="af9"/>
        <w:keepNext/>
        <w:rPr>
          <w:rtl/>
        </w:rPr>
      </w:pPr>
      <w:bookmarkStart w:id="150" w:name="_ETM_Q1_534871"/>
      <w:bookmarkStart w:id="151" w:name="_ETM_Q1_530348"/>
      <w:bookmarkStart w:id="152" w:name="ET_guest_881831_12"/>
      <w:bookmarkEnd w:id="150"/>
      <w:bookmarkEnd w:id="151"/>
      <w:r w:rsidRPr="00E43B8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43B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"/>
    </w:p>
    <w:p w:rsidR="00E43B89" w:rsidRDefault="00E43B89" w:rsidP="00E43B89">
      <w:pPr>
        <w:pStyle w:val="KeepWithNext"/>
        <w:rPr>
          <w:rtl/>
        </w:rPr>
      </w:pPr>
    </w:p>
    <w:p w:rsidR="00E43B89" w:rsidRPr="00E43B89" w:rsidRDefault="00E43B89" w:rsidP="00ED73BF">
      <w:pPr>
        <w:rPr>
          <w:rtl/>
        </w:rPr>
      </w:pPr>
      <w:bookmarkStart w:id="153" w:name="_ETM_Q1_530855"/>
      <w:bookmarkStart w:id="154" w:name="_ETM_Q1_530890"/>
      <w:bookmarkEnd w:id="153"/>
      <w:bookmarkEnd w:id="154"/>
      <w:r>
        <w:rPr>
          <w:rFonts w:hint="cs"/>
          <w:rtl/>
        </w:rPr>
        <w:t xml:space="preserve">ההצדקה היא לא בהכרח </w:t>
      </w:r>
      <w:bookmarkStart w:id="155" w:name="_ETM_Q1_534496"/>
      <w:bookmarkEnd w:id="155"/>
      <w:r>
        <w:rPr>
          <w:rFonts w:hint="cs"/>
          <w:rtl/>
        </w:rPr>
        <w:t xml:space="preserve">מצב הלחימה. בסופו של דבר, הוראת השעה הזאת נחקקה בשים </w:t>
      </w:r>
      <w:bookmarkStart w:id="156" w:name="_ETM_Q1_538385"/>
      <w:bookmarkEnd w:id="156"/>
      <w:r>
        <w:rPr>
          <w:rFonts w:hint="cs"/>
          <w:rtl/>
        </w:rPr>
        <w:t>לב לפעולות המשמעותיות שנעשות, וזה גם נכתב בהוראת השעה,</w:t>
      </w:r>
      <w:bookmarkStart w:id="157" w:name="_ETM_Q1_542655"/>
      <w:bookmarkEnd w:id="157"/>
      <w:r>
        <w:rPr>
          <w:rFonts w:hint="cs"/>
          <w:rtl/>
        </w:rPr>
        <w:t xml:space="preserve"> אבל הוא לא מותנה, בניגוד להוראות חירום אחרות, באותו מצב מיוחד בעורף מתוך ההבנה</w:t>
      </w:r>
      <w:bookmarkStart w:id="158" w:name="_ETM_Q1_551178"/>
      <w:bookmarkEnd w:id="158"/>
      <w:r>
        <w:rPr>
          <w:rFonts w:hint="cs"/>
          <w:rtl/>
        </w:rPr>
        <w:t xml:space="preserve"> שכשתגמר המלחמה אולי הוראות שעה אחרות לא יהיו רלוונטיות אבל </w:t>
      </w:r>
      <w:bookmarkStart w:id="159" w:name="_ETM_Q1_551393"/>
      <w:bookmarkEnd w:id="159"/>
      <w:r>
        <w:rPr>
          <w:rFonts w:hint="cs"/>
          <w:rtl/>
        </w:rPr>
        <w:t xml:space="preserve">ברור לכולנו שהאסירים יהיו עדיין במתקני הכליאה וכנראה גם לתקופות משמעותיות. </w:t>
      </w:r>
      <w:bookmarkStart w:id="160" w:name="_ETM_Q1_554358"/>
      <w:bookmarkStart w:id="161" w:name="_ETM_Q1_554432"/>
      <w:bookmarkStart w:id="162" w:name="_ETM_Q1_554502"/>
      <w:bookmarkStart w:id="163" w:name="_ETM_Q1_554565"/>
      <w:bookmarkEnd w:id="160"/>
      <w:bookmarkEnd w:id="161"/>
      <w:bookmarkEnd w:id="162"/>
      <w:bookmarkEnd w:id="163"/>
      <w:r>
        <w:rPr>
          <w:rFonts w:hint="cs"/>
          <w:rtl/>
        </w:rPr>
        <w:t>אני שמה את הכוכבית, עסקאות כאלה ואחרות אלה דברים שיצטרכו להיבחן. מכאן המנגנון הוא כזה שכולל</w:t>
      </w:r>
      <w:bookmarkStart w:id="164" w:name="_ETM_Q1_563138"/>
      <w:bookmarkEnd w:id="164"/>
      <w:r>
        <w:rPr>
          <w:rFonts w:hint="cs"/>
          <w:rtl/>
        </w:rPr>
        <w:t xml:space="preserve"> בחינה עיתית. זה מגנון שיוצר איזשהו הסדר שמאפשר הכרזה. ברגע שלא יהיה צורך בהכרזה, </w:t>
      </w:r>
      <w:bookmarkStart w:id="165" w:name="_ETM_Q1_573455"/>
      <w:bookmarkEnd w:id="165"/>
      <w:r>
        <w:rPr>
          <w:rFonts w:hint="cs"/>
          <w:rtl/>
        </w:rPr>
        <w:t xml:space="preserve">גם אם הוראת השעה עדיין בתוקף, לא </w:t>
      </w:r>
      <w:bookmarkStart w:id="166" w:name="_ETM_Q1_572080"/>
      <w:bookmarkEnd w:id="166"/>
      <w:r>
        <w:rPr>
          <w:rFonts w:hint="cs"/>
          <w:rtl/>
        </w:rPr>
        <w:t xml:space="preserve">נוכל להכריז ונצטרך לבטל את ההכרזה. כלומר, עדיין קיים </w:t>
      </w:r>
      <w:bookmarkStart w:id="167" w:name="_ETM_Q1_577000"/>
      <w:bookmarkEnd w:id="167"/>
      <w:r>
        <w:rPr>
          <w:rFonts w:hint="cs"/>
          <w:rtl/>
        </w:rPr>
        <w:t>מנגנון פנימי שהוא המנגנון שמאפשר את אותה הבחינה הפרטנית,</w:t>
      </w:r>
      <w:bookmarkStart w:id="168" w:name="_ETM_Q1_579771"/>
      <w:bookmarkEnd w:id="168"/>
      <w:r>
        <w:rPr>
          <w:rFonts w:hint="cs"/>
          <w:rtl/>
        </w:rPr>
        <w:t xml:space="preserve"> שגם אם נאריך בשנה נוספת ולא נצטרך את זה</w:t>
      </w:r>
      <w:bookmarkStart w:id="169" w:name="_ETM_Q1_584601"/>
      <w:bookmarkEnd w:id="169"/>
      <w:r w:rsidR="00ED73BF">
        <w:rPr>
          <w:rFonts w:hint="cs"/>
          <w:rtl/>
        </w:rPr>
        <w:t xml:space="preserve"> ההכרזה לא תהיה בתוקף</w:t>
      </w:r>
      <w:r>
        <w:rPr>
          <w:rFonts w:hint="cs"/>
          <w:rtl/>
        </w:rPr>
        <w:t xml:space="preserve">. </w:t>
      </w:r>
    </w:p>
    <w:p w:rsidR="00E43B89" w:rsidRDefault="00E43B89" w:rsidP="00E43B89">
      <w:pPr>
        <w:rPr>
          <w:rtl/>
        </w:rPr>
      </w:pPr>
      <w:bookmarkStart w:id="170" w:name="_ETM_Q1_536237"/>
      <w:bookmarkStart w:id="171" w:name="_ETM_Q1_586673"/>
      <w:bookmarkEnd w:id="170"/>
      <w:bookmarkEnd w:id="171"/>
    </w:p>
    <w:p w:rsidR="00ED73BF" w:rsidRDefault="00ED73BF" w:rsidP="00ED73BF">
      <w:pPr>
        <w:pStyle w:val="af6"/>
        <w:keepNext/>
        <w:rPr>
          <w:rtl/>
        </w:rPr>
      </w:pPr>
      <w:bookmarkStart w:id="172" w:name="ET_yor_6358_13"/>
      <w:r w:rsidRPr="00ED73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173" w:name="_ETM_Q1_592444"/>
      <w:bookmarkEnd w:id="173"/>
      <w:r>
        <w:rPr>
          <w:rFonts w:hint="cs"/>
          <w:rtl/>
        </w:rPr>
        <w:t>אוקיי. שב"ס, בבקשה.</w:t>
      </w:r>
      <w:bookmarkStart w:id="174" w:name="_ETM_Q1_592870"/>
      <w:bookmarkStart w:id="175" w:name="_ETM_Q1_593271"/>
      <w:bookmarkStart w:id="176" w:name="_ETM_Q1_595082"/>
      <w:bookmarkEnd w:id="174"/>
      <w:bookmarkEnd w:id="175"/>
      <w:bookmarkEnd w:id="176"/>
    </w:p>
    <w:p w:rsidR="00ED73BF" w:rsidRDefault="00ED73BF" w:rsidP="00ED73BF">
      <w:pPr>
        <w:rPr>
          <w:rtl/>
        </w:rPr>
      </w:pPr>
      <w:bookmarkStart w:id="177" w:name="_ETM_Q1_595144"/>
      <w:bookmarkEnd w:id="177"/>
    </w:p>
    <w:p w:rsidR="00ED73BF" w:rsidRDefault="00ED73BF" w:rsidP="00ED73BF">
      <w:pPr>
        <w:pStyle w:val="af9"/>
        <w:keepNext/>
        <w:rPr>
          <w:rtl/>
        </w:rPr>
      </w:pPr>
      <w:bookmarkStart w:id="178" w:name="_ETM_Q1_595547"/>
      <w:bookmarkStart w:id="179" w:name="_ETM_Q1_595607"/>
      <w:bookmarkStart w:id="180" w:name="ET_guest_945654_14"/>
      <w:bookmarkEnd w:id="178"/>
      <w:bookmarkEnd w:id="179"/>
      <w:r w:rsidRPr="00ED73BF">
        <w:rPr>
          <w:rStyle w:val="TagStyle"/>
          <w:rtl/>
        </w:rPr>
        <w:t xml:space="preserve"> &lt;&lt; אורח &gt;&gt; </w:t>
      </w:r>
      <w:r>
        <w:rPr>
          <w:rtl/>
        </w:rPr>
        <w:t>צחי אלישע:</w:t>
      </w:r>
      <w:r w:rsidRPr="00ED73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ED73BF" w:rsidRPr="00ED73BF" w:rsidRDefault="00ED73BF" w:rsidP="00ED73BF">
      <w:pPr>
        <w:ind w:firstLine="0"/>
        <w:rPr>
          <w:rtl/>
        </w:rPr>
      </w:pPr>
      <w:bookmarkStart w:id="181" w:name="_ETM_Q1_600370"/>
      <w:bookmarkStart w:id="182" w:name="_ETM_Q1_593350"/>
      <w:bookmarkEnd w:id="181"/>
      <w:bookmarkEnd w:id="182"/>
    </w:p>
    <w:p w:rsidR="00E43B89" w:rsidRDefault="00ED73BF" w:rsidP="00ED73BF">
      <w:pPr>
        <w:rPr>
          <w:rtl/>
        </w:rPr>
      </w:pPr>
      <w:bookmarkStart w:id="183" w:name="_ETM_Q1_586744"/>
      <w:bookmarkEnd w:id="183"/>
      <w:r>
        <w:rPr>
          <w:rFonts w:hint="cs"/>
          <w:rtl/>
        </w:rPr>
        <w:lastRenderedPageBreak/>
        <w:t xml:space="preserve">נעים מאוד, אני ראש ענף כליאה. בנוסף </w:t>
      </w:r>
      <w:bookmarkStart w:id="184" w:name="_ETM_Q1_602098"/>
      <w:bookmarkEnd w:id="184"/>
      <w:r>
        <w:rPr>
          <w:rFonts w:hint="cs"/>
          <w:rtl/>
        </w:rPr>
        <w:t>למה שאביב אמרה בסך הכל נפתחו כ-4,750 מיטות,</w:t>
      </w:r>
      <w:bookmarkStart w:id="185" w:name="_ETM_Q1_617626"/>
      <w:bookmarkEnd w:id="185"/>
      <w:r>
        <w:rPr>
          <w:rFonts w:hint="cs"/>
          <w:rtl/>
        </w:rPr>
        <w:t xml:space="preserve"> מתוכם 3,120 באגפים הביטחוניים ו-1,600 באגפים הפליליים. מבחינת שטח מרחב </w:t>
      </w:r>
      <w:bookmarkStart w:id="186" w:name="_ETM_Q1_618801"/>
      <w:bookmarkEnd w:id="186"/>
      <w:r>
        <w:rPr>
          <w:rFonts w:hint="cs"/>
          <w:rtl/>
        </w:rPr>
        <w:t>המחייה בסך הכל 62% אחוזים מכלל האסירים אינם עומדים בתנאי</w:t>
      </w:r>
      <w:bookmarkStart w:id="187" w:name="_ETM_Q1_631597"/>
      <w:bookmarkEnd w:id="187"/>
      <w:r>
        <w:rPr>
          <w:rFonts w:hint="cs"/>
          <w:rtl/>
        </w:rPr>
        <w:t xml:space="preserve"> מחייה שאינם בהחלטת בג"ץ. בפליליים זה 37% </w:t>
      </w:r>
      <w:bookmarkStart w:id="188" w:name="_ETM_Q1_635021"/>
      <w:bookmarkEnd w:id="188"/>
      <w:r>
        <w:rPr>
          <w:rFonts w:hint="cs"/>
          <w:rtl/>
        </w:rPr>
        <w:t xml:space="preserve">וביטחוניים זה 90%-95%. </w:t>
      </w:r>
    </w:p>
    <w:p w:rsidR="00ED73BF" w:rsidRDefault="00ED73BF" w:rsidP="00ED73BF">
      <w:pPr>
        <w:rPr>
          <w:rtl/>
        </w:rPr>
      </w:pPr>
      <w:bookmarkStart w:id="189" w:name="_ETM_Q1_645688"/>
      <w:bookmarkStart w:id="190" w:name="_ETM_Q1_645787"/>
      <w:bookmarkEnd w:id="189"/>
      <w:bookmarkEnd w:id="190"/>
    </w:p>
    <w:p w:rsidR="00ED73BF" w:rsidRDefault="00ED73BF" w:rsidP="00ED73BF">
      <w:pPr>
        <w:pStyle w:val="af6"/>
        <w:keepNext/>
        <w:rPr>
          <w:rtl/>
        </w:rPr>
      </w:pPr>
      <w:bookmarkStart w:id="191" w:name="ET_yor_6358_15"/>
      <w:r w:rsidRPr="00ED73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192" w:name="_ETM_Q1_646743"/>
      <w:bookmarkEnd w:id="192"/>
      <w:r>
        <w:rPr>
          <w:rFonts w:hint="cs"/>
          <w:rtl/>
        </w:rPr>
        <w:t xml:space="preserve">בהרחבות שעשינו </w:t>
      </w:r>
      <w:bookmarkStart w:id="193" w:name="_ETM_Q1_646870"/>
      <w:bookmarkEnd w:id="193"/>
      <w:r>
        <w:rPr>
          <w:rFonts w:hint="cs"/>
          <w:rtl/>
        </w:rPr>
        <w:t xml:space="preserve">ומתוכננים לעשות, אני מקווה שסדר העדיפויות הוא לאסירים הפליליים, שם </w:t>
      </w:r>
      <w:bookmarkStart w:id="194" w:name="_ETM_Q1_650877"/>
      <w:bookmarkEnd w:id="194"/>
      <w:r>
        <w:rPr>
          <w:rFonts w:hint="cs"/>
          <w:rtl/>
        </w:rPr>
        <w:t>אנחנו רוצים להקל. אני מזכיר לכם שיש לנו חובה</w:t>
      </w:r>
      <w:bookmarkStart w:id="195" w:name="_ETM_Q1_654621"/>
      <w:bookmarkEnd w:id="195"/>
      <w:r>
        <w:rPr>
          <w:rFonts w:hint="cs"/>
          <w:rtl/>
        </w:rPr>
        <w:t xml:space="preserve"> לשקם אותם. </w:t>
      </w:r>
      <w:bookmarkStart w:id="196" w:name="_ETM_Q1_659485"/>
      <w:bookmarkEnd w:id="196"/>
    </w:p>
    <w:p w:rsidR="00ED73BF" w:rsidRDefault="00ED73BF" w:rsidP="00ED73BF">
      <w:pPr>
        <w:rPr>
          <w:rtl/>
        </w:rPr>
      </w:pPr>
      <w:bookmarkStart w:id="197" w:name="_ETM_Q1_659549"/>
      <w:bookmarkEnd w:id="197"/>
    </w:p>
    <w:p w:rsidR="00ED73BF" w:rsidRDefault="00ED73BF" w:rsidP="00ED73BF">
      <w:pPr>
        <w:pStyle w:val="af9"/>
        <w:keepNext/>
        <w:rPr>
          <w:rtl/>
        </w:rPr>
      </w:pPr>
      <w:bookmarkStart w:id="198" w:name="ET_guest_945654_16"/>
      <w:r w:rsidRPr="00ED73BF">
        <w:rPr>
          <w:rStyle w:val="TagStyle"/>
          <w:rtl/>
        </w:rPr>
        <w:t xml:space="preserve"> &lt;&lt; אורח &gt;&gt; </w:t>
      </w:r>
      <w:r>
        <w:rPr>
          <w:rtl/>
        </w:rPr>
        <w:t>צחי אלישע:</w:t>
      </w:r>
      <w:r w:rsidRPr="00ED73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199" w:name="_ETM_Q1_656546"/>
      <w:bookmarkStart w:id="200" w:name="_ETM_Q1_656584"/>
      <w:bookmarkEnd w:id="199"/>
      <w:bookmarkEnd w:id="200"/>
      <w:r>
        <w:rPr>
          <w:rFonts w:hint="cs"/>
          <w:rtl/>
        </w:rPr>
        <w:t xml:space="preserve">בוודאי, העדיפות היא כמובן לאסירים הפליליים. אנחנו מווסתים </w:t>
      </w:r>
      <w:bookmarkStart w:id="201" w:name="_ETM_Q1_664022"/>
      <w:bookmarkEnd w:id="201"/>
      <w:r>
        <w:rPr>
          <w:rFonts w:hint="cs"/>
          <w:rtl/>
        </w:rPr>
        <w:t>ככל הניתן כדי לאפשר גם קליטות מכלל גופי הביטחון. גם ממשטרת ישראל, גם מצה"ל, גם בהיבט</w:t>
      </w:r>
      <w:bookmarkStart w:id="202" w:name="_ETM_Q1_669260"/>
      <w:bookmarkEnd w:id="202"/>
      <w:r>
        <w:rPr>
          <w:rFonts w:hint="cs"/>
          <w:rtl/>
        </w:rPr>
        <w:t xml:space="preserve"> הפלילי וגם בהיבט הביטחוני כדי לשמור על ביטחון המדינה. </w:t>
      </w:r>
      <w:bookmarkStart w:id="203" w:name="_ETM_Q1_673286"/>
      <w:bookmarkStart w:id="204" w:name="_ETM_Q1_669872"/>
      <w:bookmarkEnd w:id="203"/>
      <w:bookmarkEnd w:id="204"/>
    </w:p>
    <w:p w:rsidR="00ED73BF" w:rsidRDefault="00ED73BF" w:rsidP="00ED73BF">
      <w:pPr>
        <w:rPr>
          <w:rtl/>
        </w:rPr>
      </w:pPr>
      <w:bookmarkStart w:id="205" w:name="_ETM_Q1_669941"/>
      <w:bookmarkEnd w:id="205"/>
    </w:p>
    <w:p w:rsidR="00ED73BF" w:rsidRDefault="00ED73BF" w:rsidP="00ED73BF">
      <w:pPr>
        <w:pStyle w:val="af6"/>
        <w:keepNext/>
        <w:rPr>
          <w:rtl/>
        </w:rPr>
      </w:pPr>
      <w:bookmarkStart w:id="206" w:name="ET_yor_6358_17"/>
      <w:r w:rsidRPr="00ED73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207" w:name="_ETM_Q1_673027"/>
      <w:bookmarkEnd w:id="207"/>
      <w:r>
        <w:rPr>
          <w:rFonts w:hint="cs"/>
          <w:rtl/>
        </w:rPr>
        <w:t xml:space="preserve">יש עוד תכנונים לבינוי, משהו שאנחנו רוצים </w:t>
      </w:r>
      <w:bookmarkStart w:id="208" w:name="_ETM_Q1_675489"/>
      <w:bookmarkEnd w:id="208"/>
      <w:r>
        <w:rPr>
          <w:rFonts w:hint="cs"/>
          <w:rtl/>
        </w:rPr>
        <w:t xml:space="preserve">להרחיב? </w:t>
      </w:r>
    </w:p>
    <w:p w:rsidR="00ED73BF" w:rsidRDefault="00ED73BF" w:rsidP="00ED73BF">
      <w:pPr>
        <w:rPr>
          <w:rtl/>
        </w:rPr>
      </w:pPr>
      <w:bookmarkStart w:id="209" w:name="_ETM_Q1_677745"/>
      <w:bookmarkStart w:id="210" w:name="_ETM_Q1_677809"/>
      <w:bookmarkEnd w:id="209"/>
      <w:bookmarkEnd w:id="210"/>
    </w:p>
    <w:p w:rsidR="00ED73BF" w:rsidRDefault="00ED73BF" w:rsidP="00ED73BF">
      <w:pPr>
        <w:pStyle w:val="af9"/>
        <w:keepNext/>
        <w:rPr>
          <w:rtl/>
        </w:rPr>
      </w:pPr>
      <w:bookmarkStart w:id="211" w:name="ET_guest_953827_18"/>
      <w:r w:rsidRPr="00ED73BF">
        <w:rPr>
          <w:rStyle w:val="TagStyle"/>
          <w:rtl/>
        </w:rPr>
        <w:t xml:space="preserve"> &lt;&lt; אורח &gt;&gt; </w:t>
      </w:r>
      <w:r>
        <w:rPr>
          <w:rtl/>
        </w:rPr>
        <w:t>איגור גולדשטיין:</w:t>
      </w:r>
      <w:r w:rsidRPr="00ED73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r>
        <w:rPr>
          <w:rFonts w:hint="cs"/>
          <w:rtl/>
        </w:rPr>
        <w:t>שלום, אני ממחלקת הבינוי, עד סוף השנה</w:t>
      </w:r>
      <w:bookmarkStart w:id="212" w:name="_ETM_Q1_686445"/>
      <w:bookmarkEnd w:id="212"/>
      <w:r>
        <w:rPr>
          <w:rFonts w:hint="cs"/>
          <w:rtl/>
        </w:rPr>
        <w:t xml:space="preserve"> נסיים את הבנייה המתכוננת במעשיהו </w:t>
      </w:r>
      <w:proofErr w:type="spellStart"/>
      <w:r>
        <w:rPr>
          <w:rFonts w:hint="cs"/>
          <w:rtl/>
        </w:rPr>
        <w:t>ובצלמון</w:t>
      </w:r>
      <w:proofErr w:type="spellEnd"/>
      <w:r>
        <w:rPr>
          <w:rFonts w:hint="cs"/>
          <w:rtl/>
        </w:rPr>
        <w:t>. בשלב זה לגבי</w:t>
      </w:r>
      <w:bookmarkStart w:id="213" w:name="_ETM_Q1_693005"/>
      <w:bookmarkEnd w:id="213"/>
      <w:r>
        <w:rPr>
          <w:rFonts w:hint="cs"/>
          <w:rtl/>
        </w:rPr>
        <w:t xml:space="preserve"> האסירים הפליליים אין עוד משהו חדש. </w:t>
      </w:r>
    </w:p>
    <w:p w:rsidR="00ED73BF" w:rsidRDefault="00ED73BF" w:rsidP="00ED73BF">
      <w:pPr>
        <w:rPr>
          <w:rtl/>
        </w:rPr>
      </w:pPr>
      <w:bookmarkStart w:id="214" w:name="_ETM_Q1_692983"/>
      <w:bookmarkStart w:id="215" w:name="_ETM_Q1_693059"/>
      <w:bookmarkEnd w:id="214"/>
      <w:bookmarkEnd w:id="215"/>
    </w:p>
    <w:p w:rsidR="00ED73BF" w:rsidRDefault="00ED73BF" w:rsidP="00ED73BF">
      <w:pPr>
        <w:pStyle w:val="af6"/>
        <w:keepNext/>
        <w:rPr>
          <w:rtl/>
        </w:rPr>
      </w:pPr>
      <w:bookmarkStart w:id="216" w:name="ET_yor_6358_19"/>
      <w:r w:rsidRPr="00ED73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217" w:name="_ETM_Q1_693775"/>
      <w:bookmarkEnd w:id="217"/>
      <w:r>
        <w:rPr>
          <w:rFonts w:hint="cs"/>
          <w:rtl/>
        </w:rPr>
        <w:t xml:space="preserve">מה קורה </w:t>
      </w:r>
      <w:bookmarkStart w:id="218" w:name="_ETM_Q1_697606"/>
      <w:bookmarkEnd w:id="218"/>
      <w:r>
        <w:rPr>
          <w:rFonts w:hint="cs"/>
          <w:rtl/>
        </w:rPr>
        <w:t xml:space="preserve">בקציעות בימים אלה? </w:t>
      </w:r>
    </w:p>
    <w:p w:rsidR="00ED73BF" w:rsidRDefault="00ED73BF" w:rsidP="00ED73BF">
      <w:pPr>
        <w:rPr>
          <w:rtl/>
        </w:rPr>
      </w:pPr>
      <w:bookmarkStart w:id="219" w:name="_ETM_Q1_694544"/>
      <w:bookmarkStart w:id="220" w:name="_ETM_Q1_694630"/>
      <w:bookmarkStart w:id="221" w:name="_ETM_Q1_699104"/>
      <w:bookmarkEnd w:id="219"/>
      <w:bookmarkEnd w:id="220"/>
      <w:bookmarkEnd w:id="221"/>
    </w:p>
    <w:p w:rsidR="00ED73BF" w:rsidRDefault="00ED73BF" w:rsidP="00ED73BF">
      <w:pPr>
        <w:pStyle w:val="af9"/>
        <w:keepNext/>
        <w:rPr>
          <w:rtl/>
        </w:rPr>
      </w:pPr>
      <w:bookmarkStart w:id="222" w:name="ET_guest_953827_20"/>
      <w:r w:rsidRPr="00ED73BF">
        <w:rPr>
          <w:rStyle w:val="TagStyle"/>
          <w:rtl/>
        </w:rPr>
        <w:t xml:space="preserve"> &lt;&lt; אורח &gt;&gt; </w:t>
      </w:r>
      <w:r>
        <w:rPr>
          <w:rtl/>
        </w:rPr>
        <w:t>איגור גולדשטיין:</w:t>
      </w:r>
      <w:r w:rsidRPr="00ED73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223" w:name="_ETM_Q1_699484"/>
      <w:bookmarkStart w:id="224" w:name="_ETM_Q1_699520"/>
      <w:bookmarkEnd w:id="223"/>
      <w:bookmarkEnd w:id="224"/>
      <w:r>
        <w:rPr>
          <w:rFonts w:hint="cs"/>
          <w:rtl/>
        </w:rPr>
        <w:t xml:space="preserve">קציעות זה לאסירים ביטחוניים ויש </w:t>
      </w:r>
      <w:bookmarkStart w:id="225" w:name="_ETM_Q1_706125"/>
      <w:bookmarkEnd w:id="225"/>
      <w:r>
        <w:rPr>
          <w:rFonts w:hint="cs"/>
          <w:rtl/>
        </w:rPr>
        <w:t xml:space="preserve">ארבעה אגפים מוכנים ועוד שניים בשלבי הכנה, כמו </w:t>
      </w:r>
      <w:bookmarkStart w:id="226" w:name="_ETM_Q1_707819"/>
      <w:bookmarkEnd w:id="226"/>
      <w:r>
        <w:rPr>
          <w:rFonts w:hint="cs"/>
          <w:rtl/>
        </w:rPr>
        <w:t xml:space="preserve">שאביב דיווחה. </w:t>
      </w:r>
      <w:bookmarkStart w:id="227" w:name="_ETM_Q1_710907"/>
      <w:bookmarkEnd w:id="227"/>
    </w:p>
    <w:p w:rsidR="00ED73BF" w:rsidRDefault="00ED73BF" w:rsidP="00ED73BF">
      <w:pPr>
        <w:rPr>
          <w:rtl/>
        </w:rPr>
      </w:pPr>
      <w:bookmarkStart w:id="228" w:name="_ETM_Q1_710978"/>
      <w:bookmarkEnd w:id="228"/>
    </w:p>
    <w:p w:rsidR="00ED73BF" w:rsidRDefault="00ED73BF" w:rsidP="00ED73BF">
      <w:pPr>
        <w:pStyle w:val="af6"/>
        <w:keepNext/>
        <w:rPr>
          <w:rtl/>
        </w:rPr>
      </w:pPr>
      <w:bookmarkStart w:id="229" w:name="ET_yor_6358_21"/>
      <w:r w:rsidRPr="00ED73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r>
        <w:rPr>
          <w:rFonts w:hint="cs"/>
          <w:rtl/>
        </w:rPr>
        <w:t xml:space="preserve">הארבעה המוכנים כבר אוכלסו? </w:t>
      </w:r>
    </w:p>
    <w:p w:rsidR="00ED73BF" w:rsidRDefault="00ED73BF" w:rsidP="00ED73BF">
      <w:pPr>
        <w:rPr>
          <w:rtl/>
        </w:rPr>
      </w:pPr>
      <w:bookmarkStart w:id="230" w:name="_ETM_Q1_708970"/>
      <w:bookmarkStart w:id="231" w:name="_ETM_Q1_709033"/>
      <w:bookmarkEnd w:id="230"/>
      <w:bookmarkEnd w:id="231"/>
    </w:p>
    <w:p w:rsidR="00ED73BF" w:rsidRDefault="00ED73BF" w:rsidP="00ED73BF">
      <w:pPr>
        <w:pStyle w:val="af9"/>
        <w:keepNext/>
        <w:rPr>
          <w:rtl/>
        </w:rPr>
      </w:pPr>
      <w:bookmarkStart w:id="232" w:name="ET_guest_953827_22"/>
      <w:r w:rsidRPr="00ED73BF">
        <w:rPr>
          <w:rStyle w:val="TagStyle"/>
          <w:rtl/>
        </w:rPr>
        <w:t xml:space="preserve"> &lt;&lt; אורח &gt;&gt; </w:t>
      </w:r>
      <w:r>
        <w:rPr>
          <w:rtl/>
        </w:rPr>
        <w:t>איגור גולדשטיין:</w:t>
      </w:r>
      <w:r w:rsidRPr="00ED73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233" w:name="_ETM_Q1_711093"/>
      <w:bookmarkStart w:id="234" w:name="_ETM_Q1_711142"/>
      <w:bookmarkEnd w:id="233"/>
      <w:bookmarkEnd w:id="234"/>
      <w:r>
        <w:rPr>
          <w:rFonts w:hint="cs"/>
          <w:rtl/>
        </w:rPr>
        <w:t xml:space="preserve">כן, כן, ושניים ממתינים. </w:t>
      </w:r>
      <w:bookmarkStart w:id="235" w:name="_ETM_Q1_710785"/>
      <w:bookmarkEnd w:id="235"/>
      <w:r>
        <w:rPr>
          <w:rFonts w:hint="cs"/>
          <w:rtl/>
        </w:rPr>
        <w:t xml:space="preserve">ויש עוד 16 אגפים בסהרונים שבעוד עשרה חודשים הבנייה שלהם </w:t>
      </w:r>
      <w:bookmarkStart w:id="236" w:name="_ETM_Q1_719817"/>
      <w:bookmarkEnd w:id="236"/>
      <w:r>
        <w:rPr>
          <w:rFonts w:hint="cs"/>
          <w:rtl/>
        </w:rPr>
        <w:t xml:space="preserve">תסתיים ויש עוד ארבעה אגפים, 480 מקומות, בעופר שעד </w:t>
      </w:r>
      <w:bookmarkStart w:id="237" w:name="_ETM_Q1_727827"/>
      <w:bookmarkEnd w:id="237"/>
      <w:r>
        <w:rPr>
          <w:rFonts w:hint="cs"/>
          <w:rtl/>
        </w:rPr>
        <w:t xml:space="preserve">סוף דצמבר מתוכננים לסיים. </w:t>
      </w:r>
    </w:p>
    <w:p w:rsidR="00ED73BF" w:rsidRDefault="00ED73BF" w:rsidP="00ED73BF">
      <w:pPr>
        <w:rPr>
          <w:rtl/>
        </w:rPr>
      </w:pPr>
      <w:bookmarkStart w:id="238" w:name="_ETM_Q1_730666"/>
      <w:bookmarkStart w:id="239" w:name="_ETM_Q1_730741"/>
      <w:bookmarkEnd w:id="238"/>
      <w:bookmarkEnd w:id="239"/>
    </w:p>
    <w:p w:rsidR="00ED73BF" w:rsidRDefault="00ED73BF" w:rsidP="00ED73BF">
      <w:pPr>
        <w:pStyle w:val="af6"/>
        <w:keepNext/>
        <w:rPr>
          <w:rtl/>
        </w:rPr>
      </w:pPr>
      <w:bookmarkStart w:id="240" w:name="ET_yor_6358_23"/>
      <w:r w:rsidRPr="00ED73B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73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ED73BF">
      <w:pPr>
        <w:rPr>
          <w:rtl/>
        </w:rPr>
      </w:pPr>
      <w:bookmarkStart w:id="241" w:name="_ETM_Q1_731454"/>
      <w:bookmarkEnd w:id="241"/>
      <w:r>
        <w:rPr>
          <w:rFonts w:hint="cs"/>
          <w:rtl/>
        </w:rPr>
        <w:t>מצוין, תודה. חבריי, אתם רוצים לשאול</w:t>
      </w:r>
      <w:bookmarkStart w:id="242" w:name="_ETM_Q1_731836"/>
      <w:bookmarkEnd w:id="242"/>
      <w:r>
        <w:rPr>
          <w:rFonts w:hint="cs"/>
          <w:rtl/>
        </w:rPr>
        <w:t xml:space="preserve"> משהו? </w:t>
      </w:r>
      <w:bookmarkStart w:id="243" w:name="_ETM_Q1_734060"/>
      <w:bookmarkEnd w:id="243"/>
    </w:p>
    <w:p w:rsidR="00ED73BF" w:rsidRDefault="00ED73BF" w:rsidP="00ED73BF">
      <w:pPr>
        <w:rPr>
          <w:rtl/>
        </w:rPr>
      </w:pPr>
      <w:bookmarkStart w:id="244" w:name="_ETM_Q1_734123"/>
      <w:bookmarkEnd w:id="244"/>
    </w:p>
    <w:p w:rsidR="00ED73BF" w:rsidRDefault="00ED73BF" w:rsidP="00ED73BF">
      <w:pPr>
        <w:pStyle w:val="a4"/>
        <w:keepNext/>
        <w:rPr>
          <w:rtl/>
        </w:rPr>
      </w:pPr>
      <w:bookmarkStart w:id="245" w:name="ET_speaker_עידו_בן_יצחק_24"/>
      <w:r w:rsidRPr="00ED73B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D7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ED73BF" w:rsidRDefault="00ED73BF" w:rsidP="00ED73BF">
      <w:pPr>
        <w:pStyle w:val="KeepWithNext"/>
        <w:rPr>
          <w:rtl/>
        </w:rPr>
      </w:pPr>
    </w:p>
    <w:p w:rsidR="00ED73BF" w:rsidRDefault="00ED73BF" w:rsidP="00DD5D1A">
      <w:pPr>
        <w:rPr>
          <w:rtl/>
        </w:rPr>
      </w:pPr>
      <w:bookmarkStart w:id="246" w:name="_ETM_Q1_739001"/>
      <w:bookmarkEnd w:id="246"/>
      <w:r>
        <w:rPr>
          <w:rFonts w:hint="cs"/>
          <w:rtl/>
        </w:rPr>
        <w:t xml:space="preserve">אנחנו שוב מקבלים את הדיווח מאוד מאוד מאוחר. הערנו </w:t>
      </w:r>
      <w:bookmarkStart w:id="247" w:name="_ETM_Q1_742514"/>
      <w:bookmarkEnd w:id="247"/>
      <w:r>
        <w:rPr>
          <w:rFonts w:hint="cs"/>
          <w:rtl/>
        </w:rPr>
        <w:t>על זה בעבר והיה שיפור מסוים ואנחנו שוב חוזרים אחור</w:t>
      </w:r>
      <w:bookmarkStart w:id="248" w:name="_ETM_Q1_752370"/>
      <w:bookmarkEnd w:id="248"/>
      <w:r>
        <w:rPr>
          <w:rFonts w:hint="cs"/>
          <w:rtl/>
        </w:rPr>
        <w:t xml:space="preserve">ה וזה לא תקין. הוועדה צריכה לקבל את </w:t>
      </w:r>
      <w:bookmarkStart w:id="249" w:name="_ETM_Q1_754352"/>
      <w:bookmarkEnd w:id="249"/>
      <w:r>
        <w:rPr>
          <w:rFonts w:hint="cs"/>
          <w:rtl/>
        </w:rPr>
        <w:t>הדיווח מתחילת החודש</w:t>
      </w:r>
      <w:r w:rsidR="00DD5D1A">
        <w:rPr>
          <w:rFonts w:hint="cs"/>
          <w:rtl/>
        </w:rPr>
        <w:t xml:space="preserve"> על החודש הקודם,  צריך להגיע אלינו מספיק </w:t>
      </w:r>
      <w:bookmarkStart w:id="250" w:name="_ETM_Q1_759839"/>
      <w:bookmarkEnd w:id="250"/>
      <w:r w:rsidR="00DD5D1A">
        <w:rPr>
          <w:rFonts w:hint="cs"/>
          <w:rtl/>
        </w:rPr>
        <w:t xml:space="preserve">זמן לפני הדיון ולא בערב הדיון וכך ניערך יותר טוב לדיון. </w:t>
      </w:r>
    </w:p>
    <w:p w:rsidR="00DD5D1A" w:rsidRDefault="00DD5D1A" w:rsidP="00DD5D1A">
      <w:pPr>
        <w:rPr>
          <w:rtl/>
        </w:rPr>
      </w:pPr>
      <w:bookmarkStart w:id="251" w:name="_ETM_Q1_768593"/>
      <w:bookmarkStart w:id="252" w:name="_ETM_Q1_768671"/>
      <w:bookmarkStart w:id="253" w:name="_ETM_Q1_768753"/>
      <w:bookmarkEnd w:id="251"/>
      <w:bookmarkEnd w:id="252"/>
      <w:bookmarkEnd w:id="253"/>
    </w:p>
    <w:p w:rsidR="00DD5D1A" w:rsidRDefault="00DD5D1A" w:rsidP="00DD5D1A">
      <w:pPr>
        <w:rPr>
          <w:rtl/>
        </w:rPr>
      </w:pPr>
      <w:bookmarkStart w:id="254" w:name="_ETM_Q1_768808"/>
      <w:bookmarkEnd w:id="254"/>
      <w:r>
        <w:rPr>
          <w:rFonts w:hint="cs"/>
          <w:rtl/>
        </w:rPr>
        <w:t xml:space="preserve">לגופה של ההצעה, מבחינת הארכת </w:t>
      </w:r>
      <w:bookmarkStart w:id="255" w:name="_ETM_Q1_774273"/>
      <w:bookmarkEnd w:id="255"/>
      <w:r>
        <w:rPr>
          <w:rFonts w:hint="cs"/>
          <w:rtl/>
        </w:rPr>
        <w:t xml:space="preserve">הוראת השעה אנחנו חושבים שדווקא מרץ הוא מועד </w:t>
      </w:r>
      <w:bookmarkStart w:id="256" w:name="_ETM_Q1_779193"/>
      <w:bookmarkEnd w:id="256"/>
      <w:r>
        <w:rPr>
          <w:rFonts w:hint="cs"/>
          <w:rtl/>
        </w:rPr>
        <w:t>טוב מאחר שמרבית הבינוי בקציעות אמור להסתיים עד אז, לפחות</w:t>
      </w:r>
      <w:bookmarkStart w:id="257" w:name="_ETM_Q1_785644"/>
      <w:bookmarkEnd w:id="257"/>
      <w:r>
        <w:rPr>
          <w:rFonts w:hint="cs"/>
          <w:rtl/>
        </w:rPr>
        <w:t xml:space="preserve"> על פי מה שדווח. כל הצעדים שננקטו עד </w:t>
      </w:r>
      <w:bookmarkStart w:id="258" w:name="_ETM_Q1_786731"/>
      <w:bookmarkEnd w:id="258"/>
      <w:r>
        <w:rPr>
          <w:rFonts w:hint="cs"/>
          <w:rtl/>
        </w:rPr>
        <w:t xml:space="preserve">כה הם כמובן מאוד משמעותיים אבל זה הצעד המשמעותי שיהיו </w:t>
      </w:r>
      <w:bookmarkStart w:id="259" w:name="_ETM_Q1_795195"/>
      <w:bookmarkEnd w:id="259"/>
      <w:r>
        <w:rPr>
          <w:rFonts w:hint="cs"/>
          <w:rtl/>
        </w:rPr>
        <w:t xml:space="preserve">לו את ההשלכות הנרחבות ביותר על מצב הכליאה. אחרי </w:t>
      </w:r>
      <w:bookmarkStart w:id="260" w:name="_ETM_Q1_799151"/>
      <w:bookmarkEnd w:id="260"/>
      <w:r>
        <w:rPr>
          <w:rFonts w:hint="cs"/>
          <w:rtl/>
        </w:rPr>
        <w:t xml:space="preserve">שהוא יסתיים ניתן יהיה לעשות הערכת מצב ולראות איך </w:t>
      </w:r>
      <w:bookmarkStart w:id="261" w:name="_ETM_Q1_804844"/>
      <w:bookmarkEnd w:id="261"/>
      <w:r>
        <w:rPr>
          <w:rFonts w:hint="cs"/>
          <w:rtl/>
        </w:rPr>
        <w:t>מתקדמים. נראה לי שגם את החופשה המיוחדת לאסיר גם הארכנו</w:t>
      </w:r>
      <w:bookmarkStart w:id="262" w:name="_ETM_Q1_806550"/>
      <w:bookmarkEnd w:id="262"/>
      <w:r>
        <w:rPr>
          <w:rFonts w:hint="cs"/>
          <w:rtl/>
        </w:rPr>
        <w:t xml:space="preserve">. </w:t>
      </w:r>
    </w:p>
    <w:p w:rsidR="00DD5D1A" w:rsidRDefault="00DD5D1A" w:rsidP="00DD5D1A">
      <w:pPr>
        <w:pStyle w:val="af9"/>
        <w:keepNext/>
        <w:rPr>
          <w:rtl/>
        </w:rPr>
      </w:pPr>
      <w:bookmarkStart w:id="263" w:name="_ETM_Q1_805439"/>
      <w:bookmarkStart w:id="264" w:name="_ETM_Q1_805509"/>
      <w:bookmarkStart w:id="265" w:name="ET_guest_881831_25"/>
      <w:bookmarkEnd w:id="263"/>
      <w:bookmarkEnd w:id="264"/>
      <w:r w:rsidRPr="00DD5D1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D5D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DD5D1A" w:rsidRDefault="00DD5D1A" w:rsidP="00DD5D1A">
      <w:pPr>
        <w:pStyle w:val="KeepWithNext"/>
        <w:rPr>
          <w:rtl/>
        </w:rPr>
      </w:pPr>
    </w:p>
    <w:p w:rsidR="00DD5D1A" w:rsidRDefault="00DD5D1A" w:rsidP="00DD5D1A">
      <w:pPr>
        <w:rPr>
          <w:rtl/>
        </w:rPr>
      </w:pPr>
      <w:bookmarkStart w:id="266" w:name="_ETM_Q1_807685"/>
      <w:bookmarkStart w:id="267" w:name="_ETM_Q1_807709"/>
      <w:bookmarkEnd w:id="266"/>
      <w:bookmarkEnd w:id="267"/>
      <w:r>
        <w:rPr>
          <w:rFonts w:hint="cs"/>
          <w:rtl/>
        </w:rPr>
        <w:t xml:space="preserve">עד סוף השנה. </w:t>
      </w:r>
    </w:p>
    <w:p w:rsidR="00DD5D1A" w:rsidRDefault="00DD5D1A" w:rsidP="00DD5D1A">
      <w:pPr>
        <w:rPr>
          <w:rtl/>
        </w:rPr>
      </w:pPr>
      <w:bookmarkStart w:id="268" w:name="_ETM_Q1_808015"/>
      <w:bookmarkStart w:id="269" w:name="_ETM_Q1_808082"/>
      <w:bookmarkEnd w:id="268"/>
      <w:bookmarkEnd w:id="269"/>
    </w:p>
    <w:p w:rsidR="00DD5D1A" w:rsidRDefault="00DD5D1A" w:rsidP="00DD5D1A">
      <w:pPr>
        <w:pStyle w:val="a4"/>
        <w:keepNext/>
        <w:rPr>
          <w:rtl/>
        </w:rPr>
      </w:pPr>
      <w:bookmarkStart w:id="270" w:name="ET_speaker_עידו_בן_יצחק_26"/>
      <w:r w:rsidRPr="00DD5D1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D5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DD5D1A" w:rsidRDefault="00DD5D1A" w:rsidP="00DD5D1A">
      <w:pPr>
        <w:pStyle w:val="KeepWithNext"/>
        <w:rPr>
          <w:rtl/>
        </w:rPr>
      </w:pPr>
    </w:p>
    <w:p w:rsidR="00DD5D1A" w:rsidRDefault="00DD5D1A" w:rsidP="00DD5D1A">
      <w:pPr>
        <w:rPr>
          <w:rtl/>
        </w:rPr>
      </w:pPr>
      <w:bookmarkStart w:id="271" w:name="_ETM_Q1_810631"/>
      <w:bookmarkStart w:id="272" w:name="_ETM_Q1_810653"/>
      <w:bookmarkEnd w:id="271"/>
      <w:bookmarkEnd w:id="272"/>
      <w:r>
        <w:rPr>
          <w:rFonts w:hint="cs"/>
          <w:rtl/>
        </w:rPr>
        <w:t xml:space="preserve">עד סוף דצמבר? </w:t>
      </w:r>
    </w:p>
    <w:p w:rsidR="00DD5D1A" w:rsidRDefault="00DD5D1A" w:rsidP="00DD5D1A">
      <w:pPr>
        <w:rPr>
          <w:rtl/>
        </w:rPr>
      </w:pPr>
      <w:bookmarkStart w:id="273" w:name="_ETM_Q1_816943"/>
      <w:bookmarkStart w:id="274" w:name="_ETM_Q1_817006"/>
      <w:bookmarkEnd w:id="273"/>
      <w:bookmarkEnd w:id="274"/>
    </w:p>
    <w:p w:rsidR="00DD5D1A" w:rsidRDefault="00DD5D1A" w:rsidP="00DD5D1A">
      <w:pPr>
        <w:pStyle w:val="af9"/>
        <w:keepNext/>
        <w:rPr>
          <w:rtl/>
        </w:rPr>
      </w:pPr>
      <w:bookmarkStart w:id="275" w:name="ET_guest_881831_27"/>
      <w:r w:rsidRPr="00DD5D1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D5D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DD5D1A" w:rsidRDefault="00DD5D1A" w:rsidP="00DD5D1A">
      <w:pPr>
        <w:pStyle w:val="KeepWithNext"/>
        <w:rPr>
          <w:rtl/>
        </w:rPr>
      </w:pPr>
    </w:p>
    <w:p w:rsidR="00DD5D1A" w:rsidRDefault="00DD5D1A" w:rsidP="00DD5D1A">
      <w:pPr>
        <w:rPr>
          <w:rtl/>
        </w:rPr>
      </w:pPr>
      <w:bookmarkStart w:id="276" w:name="_ETM_Q1_815410"/>
      <w:bookmarkStart w:id="277" w:name="_ETM_Q1_815447"/>
      <w:bookmarkEnd w:id="276"/>
      <w:bookmarkEnd w:id="277"/>
      <w:r>
        <w:rPr>
          <w:rFonts w:hint="cs"/>
          <w:rtl/>
        </w:rPr>
        <w:t xml:space="preserve">למיטב זכרוני </w:t>
      </w:r>
      <w:bookmarkStart w:id="278" w:name="_ETM_Q1_813699"/>
      <w:bookmarkEnd w:id="278"/>
      <w:r>
        <w:rPr>
          <w:rFonts w:hint="cs"/>
          <w:rtl/>
        </w:rPr>
        <w:t xml:space="preserve">אתה צודק. </w:t>
      </w:r>
    </w:p>
    <w:p w:rsidR="00DD5D1A" w:rsidRDefault="00DD5D1A" w:rsidP="00DD5D1A">
      <w:pPr>
        <w:rPr>
          <w:rtl/>
        </w:rPr>
      </w:pPr>
      <w:bookmarkStart w:id="279" w:name="_ETM_Q1_815619"/>
      <w:bookmarkStart w:id="280" w:name="_ETM_Q1_815695"/>
      <w:bookmarkStart w:id="281" w:name="_ETM_Q1_816852"/>
      <w:bookmarkEnd w:id="279"/>
      <w:bookmarkEnd w:id="280"/>
      <w:bookmarkEnd w:id="281"/>
    </w:p>
    <w:p w:rsidR="00DD5D1A" w:rsidRDefault="00DD5D1A" w:rsidP="00DD5D1A">
      <w:pPr>
        <w:pStyle w:val="a4"/>
        <w:keepNext/>
        <w:rPr>
          <w:rtl/>
        </w:rPr>
      </w:pPr>
      <w:bookmarkStart w:id="282" w:name="ET_speaker_עידו_בן_יצחק_28"/>
      <w:r w:rsidRPr="00DD5D1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D5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DD5D1A" w:rsidRDefault="00DD5D1A" w:rsidP="00DD5D1A">
      <w:pPr>
        <w:pStyle w:val="KeepWithNext"/>
        <w:rPr>
          <w:rtl/>
        </w:rPr>
      </w:pPr>
    </w:p>
    <w:p w:rsidR="00DD5D1A" w:rsidRDefault="00DD5D1A" w:rsidP="00DD5D1A">
      <w:pPr>
        <w:rPr>
          <w:rtl/>
        </w:rPr>
      </w:pPr>
      <w:bookmarkStart w:id="283" w:name="_ETM_Q1_817265"/>
      <w:bookmarkStart w:id="284" w:name="_ETM_Q1_817301"/>
      <w:bookmarkEnd w:id="283"/>
      <w:bookmarkEnd w:id="284"/>
      <w:r>
        <w:rPr>
          <w:rFonts w:hint="cs"/>
          <w:rtl/>
        </w:rPr>
        <w:t>יש היגיון בקביעה שזה עד מרץ</w:t>
      </w:r>
      <w:bookmarkStart w:id="285" w:name="_ETM_Q1_818273"/>
      <w:bookmarkEnd w:id="285"/>
      <w:r>
        <w:rPr>
          <w:rFonts w:hint="cs"/>
          <w:rtl/>
        </w:rPr>
        <w:t xml:space="preserve">. </w:t>
      </w:r>
    </w:p>
    <w:p w:rsidR="00DD5D1A" w:rsidRDefault="00DD5D1A" w:rsidP="00DD5D1A">
      <w:pPr>
        <w:rPr>
          <w:rtl/>
        </w:rPr>
      </w:pPr>
      <w:bookmarkStart w:id="286" w:name="_ETM_Q1_820368"/>
      <w:bookmarkStart w:id="287" w:name="_ETM_Q1_820436"/>
      <w:bookmarkEnd w:id="286"/>
      <w:bookmarkEnd w:id="287"/>
    </w:p>
    <w:p w:rsidR="00DD5D1A" w:rsidRDefault="00DD5D1A" w:rsidP="00DD5D1A">
      <w:pPr>
        <w:pStyle w:val="af9"/>
        <w:keepNext/>
        <w:rPr>
          <w:rtl/>
        </w:rPr>
      </w:pPr>
      <w:bookmarkStart w:id="288" w:name="ET_guest_887459_29"/>
      <w:r w:rsidRPr="00DD5D1A">
        <w:rPr>
          <w:rStyle w:val="TagStyle"/>
          <w:rtl/>
        </w:rPr>
        <w:t xml:space="preserve"> &lt;&lt; אורח &gt;&gt; </w:t>
      </w:r>
      <w:r>
        <w:rPr>
          <w:rtl/>
        </w:rPr>
        <w:t>הראל ירקוני:</w:t>
      </w:r>
      <w:r w:rsidRPr="00DD5D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:rsidR="00DD5D1A" w:rsidRDefault="00DD5D1A" w:rsidP="00DD5D1A">
      <w:pPr>
        <w:pStyle w:val="KeepWithNext"/>
        <w:rPr>
          <w:rtl/>
        </w:rPr>
      </w:pPr>
    </w:p>
    <w:p w:rsidR="00DD5D1A" w:rsidRDefault="00DD5D1A" w:rsidP="00DD5D1A">
      <w:pPr>
        <w:rPr>
          <w:rtl/>
        </w:rPr>
      </w:pPr>
      <w:bookmarkStart w:id="289" w:name="_ETM_Q1_824091"/>
      <w:bookmarkEnd w:id="289"/>
      <w:r>
        <w:rPr>
          <w:rFonts w:hint="cs"/>
          <w:rtl/>
        </w:rPr>
        <w:t xml:space="preserve">הפינוי בקציעות לא אמור להסתיים באזור מאי-יוני, רק כדי להבהיר את הדברים. </w:t>
      </w:r>
      <w:bookmarkStart w:id="290" w:name="_ETM_Q1_828998"/>
      <w:bookmarkEnd w:id="290"/>
    </w:p>
    <w:p w:rsidR="00DD5D1A" w:rsidRDefault="00DD5D1A" w:rsidP="00DD5D1A">
      <w:pPr>
        <w:rPr>
          <w:rtl/>
        </w:rPr>
      </w:pPr>
      <w:bookmarkStart w:id="291" w:name="_ETM_Q1_829062"/>
      <w:bookmarkEnd w:id="291"/>
    </w:p>
    <w:p w:rsidR="00DD5D1A" w:rsidRDefault="00DD5D1A" w:rsidP="00DD5D1A">
      <w:pPr>
        <w:pStyle w:val="a4"/>
        <w:keepNext/>
        <w:rPr>
          <w:rtl/>
        </w:rPr>
      </w:pPr>
      <w:bookmarkStart w:id="292" w:name="ET_speaker_עידו_בן_יצחק_30"/>
      <w:r w:rsidRPr="00DD5D1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D5D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DD5D1A" w:rsidRDefault="00DD5D1A" w:rsidP="00DD5D1A">
      <w:pPr>
        <w:pStyle w:val="KeepWithNext"/>
        <w:rPr>
          <w:rtl/>
        </w:rPr>
      </w:pPr>
    </w:p>
    <w:p w:rsidR="00DD5D1A" w:rsidRDefault="00DD5D1A" w:rsidP="00DD5D1A">
      <w:pPr>
        <w:rPr>
          <w:rtl/>
        </w:rPr>
      </w:pPr>
      <w:bookmarkStart w:id="293" w:name="_ETM_Q1_830583"/>
      <w:bookmarkStart w:id="294" w:name="_ETM_Q1_830608"/>
      <w:bookmarkEnd w:id="293"/>
      <w:bookmarkEnd w:id="294"/>
      <w:r>
        <w:rPr>
          <w:rFonts w:hint="cs"/>
          <w:rtl/>
        </w:rPr>
        <w:t xml:space="preserve">בדיונים הקודמים דווח אחרת. </w:t>
      </w:r>
    </w:p>
    <w:p w:rsidR="00EC6204" w:rsidRDefault="00EC6204" w:rsidP="00DD5D1A">
      <w:pPr>
        <w:rPr>
          <w:rtl/>
        </w:rPr>
      </w:pPr>
      <w:bookmarkStart w:id="295" w:name="_ETM_Q1_835260"/>
      <w:bookmarkStart w:id="296" w:name="_ETM_Q1_835335"/>
      <w:bookmarkEnd w:id="295"/>
      <w:bookmarkEnd w:id="296"/>
    </w:p>
    <w:p w:rsidR="00EC6204" w:rsidRDefault="00EC6204" w:rsidP="00EC6204">
      <w:pPr>
        <w:pStyle w:val="af9"/>
        <w:keepNext/>
        <w:rPr>
          <w:rtl/>
        </w:rPr>
      </w:pPr>
      <w:bookmarkStart w:id="297" w:name="ET_guest_887459_31"/>
      <w:r w:rsidRPr="00EC6204">
        <w:rPr>
          <w:rStyle w:val="TagStyle"/>
          <w:rtl/>
        </w:rPr>
        <w:t xml:space="preserve"> &lt;&lt; אורח &gt;&gt; </w:t>
      </w:r>
      <w:r>
        <w:rPr>
          <w:rtl/>
        </w:rPr>
        <w:t>הראל ירקוני:</w:t>
      </w:r>
      <w:r w:rsidRPr="00EC6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EC6204" w:rsidRDefault="00EC6204" w:rsidP="00EC6204">
      <w:pPr>
        <w:pStyle w:val="KeepWithNext"/>
        <w:rPr>
          <w:rtl/>
        </w:rPr>
      </w:pPr>
    </w:p>
    <w:p w:rsidR="00EC6204" w:rsidRDefault="00EC6204" w:rsidP="00EC6204">
      <w:pPr>
        <w:rPr>
          <w:rtl/>
        </w:rPr>
      </w:pPr>
      <w:r>
        <w:rPr>
          <w:rFonts w:hint="cs"/>
          <w:rtl/>
        </w:rPr>
        <w:t xml:space="preserve">בסדר, עכשיו במסמך </w:t>
      </w:r>
      <w:bookmarkStart w:id="298" w:name="_ETM_Q1_835000"/>
      <w:bookmarkEnd w:id="298"/>
      <w:r>
        <w:rPr>
          <w:rFonts w:hint="cs"/>
          <w:rtl/>
        </w:rPr>
        <w:t>שהעברנו יש תשעה חודשים לאגפים האחרונים בסהרונים ובקציעות מרגע</w:t>
      </w:r>
      <w:bookmarkStart w:id="299" w:name="_ETM_Q1_842223"/>
      <w:bookmarkEnd w:id="299"/>
      <w:r>
        <w:rPr>
          <w:rFonts w:hint="cs"/>
          <w:rtl/>
        </w:rPr>
        <w:t xml:space="preserve"> תחילת הבנייה. הבנייה אמורה להתחיל בתחילת אוגוסט ולכן </w:t>
      </w:r>
      <w:bookmarkStart w:id="300" w:name="_ETM_Q1_843056"/>
      <w:bookmarkEnd w:id="300"/>
      <w:r>
        <w:rPr>
          <w:rFonts w:hint="cs"/>
          <w:rtl/>
        </w:rPr>
        <w:t xml:space="preserve">תשעה עד עשרה חודשים זה סדר גודל הזמנים. </w:t>
      </w:r>
    </w:p>
    <w:p w:rsidR="00EC6204" w:rsidRDefault="00EC6204" w:rsidP="00EC6204">
      <w:pPr>
        <w:rPr>
          <w:rtl/>
        </w:rPr>
      </w:pPr>
      <w:bookmarkStart w:id="301" w:name="_ETM_Q1_851777"/>
      <w:bookmarkStart w:id="302" w:name="_ETM_Q1_851854"/>
      <w:bookmarkEnd w:id="301"/>
      <w:bookmarkEnd w:id="302"/>
    </w:p>
    <w:p w:rsidR="00EC6204" w:rsidRDefault="00EC6204" w:rsidP="00EC6204">
      <w:pPr>
        <w:pStyle w:val="a4"/>
        <w:keepNext/>
        <w:rPr>
          <w:rtl/>
        </w:rPr>
      </w:pPr>
      <w:bookmarkStart w:id="303" w:name="ET_speaker_עידו_בן_יצחק_32"/>
      <w:r w:rsidRPr="00EC620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C62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EC6204" w:rsidRDefault="00EC6204" w:rsidP="00EC6204">
      <w:pPr>
        <w:pStyle w:val="KeepWithNext"/>
        <w:rPr>
          <w:rtl/>
        </w:rPr>
      </w:pPr>
    </w:p>
    <w:p w:rsidR="00EC6204" w:rsidRDefault="00EC6204" w:rsidP="00EC6204">
      <w:pPr>
        <w:rPr>
          <w:rtl/>
        </w:rPr>
      </w:pPr>
      <w:bookmarkStart w:id="304" w:name="_ETM_Q1_853474"/>
      <w:bookmarkStart w:id="305" w:name="_ETM_Q1_853499"/>
      <w:bookmarkEnd w:id="304"/>
      <w:bookmarkEnd w:id="305"/>
      <w:r>
        <w:rPr>
          <w:rFonts w:hint="cs"/>
          <w:rtl/>
        </w:rPr>
        <w:t>במסגרת הצעת החוק מוצע להאריך את תוקף ההכרזה הקיימת עד</w:t>
      </w:r>
      <w:bookmarkStart w:id="306" w:name="_ETM_Q1_860575"/>
      <w:bookmarkEnd w:id="306"/>
      <w:r>
        <w:rPr>
          <w:rFonts w:hint="cs"/>
          <w:rtl/>
        </w:rPr>
        <w:t xml:space="preserve"> ה-30 בספטמבר. </w:t>
      </w:r>
      <w:r w:rsidR="001E5DF3">
        <w:rPr>
          <w:rFonts w:hint="cs"/>
          <w:rtl/>
        </w:rPr>
        <w:t xml:space="preserve">30 בספטמבר נופל על אמצע החגים וזה </w:t>
      </w:r>
      <w:bookmarkStart w:id="307" w:name="_ETM_Q1_866734"/>
      <w:bookmarkEnd w:id="307"/>
      <w:r w:rsidR="001E5DF3">
        <w:rPr>
          <w:rFonts w:hint="cs"/>
          <w:rtl/>
        </w:rPr>
        <w:t xml:space="preserve">עלול להוות בעיה. אני מציע לעשות את זה </w:t>
      </w:r>
      <w:bookmarkStart w:id="308" w:name="_ETM_Q1_871685"/>
      <w:bookmarkEnd w:id="308"/>
      <w:r w:rsidR="001E5DF3">
        <w:rPr>
          <w:rFonts w:hint="cs"/>
          <w:rtl/>
        </w:rPr>
        <w:t xml:space="preserve">עד 15 בספטמבר, שוחחתי עם המשרד לביטחון לאומי </w:t>
      </w:r>
      <w:bookmarkStart w:id="309" w:name="_ETM_Q1_873246"/>
      <w:bookmarkEnd w:id="309"/>
      <w:r w:rsidR="001E5DF3">
        <w:rPr>
          <w:rFonts w:hint="cs"/>
          <w:rtl/>
        </w:rPr>
        <w:t>וזה מקובל עליהם וכך נ</w:t>
      </w:r>
      <w:bookmarkStart w:id="310" w:name="_ETM_Q1_876967"/>
      <w:bookmarkEnd w:id="310"/>
      <w:r w:rsidR="001E5DF3">
        <w:rPr>
          <w:rFonts w:hint="cs"/>
          <w:rtl/>
        </w:rPr>
        <w:t xml:space="preserve">וכל לקיים את הדיון בצורה מסודרת. </w:t>
      </w:r>
    </w:p>
    <w:p w:rsidR="001E5DF3" w:rsidRDefault="001E5DF3" w:rsidP="001E5DF3">
      <w:pPr>
        <w:rPr>
          <w:rtl/>
        </w:rPr>
      </w:pPr>
      <w:bookmarkStart w:id="311" w:name="_ETM_Q1_875662"/>
      <w:bookmarkStart w:id="312" w:name="_ETM_Q1_875736"/>
      <w:bookmarkEnd w:id="311"/>
      <w:bookmarkEnd w:id="312"/>
    </w:p>
    <w:p w:rsidR="001E5DF3" w:rsidRDefault="001E5DF3" w:rsidP="001E5DF3">
      <w:pPr>
        <w:pStyle w:val="af9"/>
        <w:keepNext/>
        <w:rPr>
          <w:rtl/>
        </w:rPr>
      </w:pPr>
      <w:bookmarkStart w:id="313" w:name="ET_guest_881831_33"/>
      <w:r w:rsidRPr="001E5DF3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E5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1E5DF3" w:rsidRDefault="001E5DF3" w:rsidP="001E5DF3">
      <w:pPr>
        <w:pStyle w:val="KeepWithNext"/>
        <w:rPr>
          <w:rtl/>
        </w:rPr>
      </w:pPr>
    </w:p>
    <w:p w:rsidR="001E5DF3" w:rsidRDefault="001E5DF3" w:rsidP="001E5DF3">
      <w:pPr>
        <w:rPr>
          <w:rtl/>
        </w:rPr>
      </w:pPr>
      <w:bookmarkStart w:id="314" w:name="_ETM_Q1_874884"/>
      <w:bookmarkStart w:id="315" w:name="_ETM_Q1_874912"/>
      <w:bookmarkEnd w:id="314"/>
      <w:bookmarkEnd w:id="315"/>
      <w:r>
        <w:rPr>
          <w:rFonts w:hint="cs"/>
          <w:rtl/>
        </w:rPr>
        <w:t xml:space="preserve">מבחינתנו אין בעיה. </w:t>
      </w:r>
      <w:bookmarkStart w:id="316" w:name="_ETM_Q1_881223"/>
      <w:bookmarkEnd w:id="316"/>
    </w:p>
    <w:p w:rsidR="001E5DF3" w:rsidRDefault="001E5DF3" w:rsidP="001E5DF3">
      <w:pPr>
        <w:rPr>
          <w:rtl/>
        </w:rPr>
      </w:pPr>
      <w:bookmarkStart w:id="317" w:name="_ETM_Q1_881292"/>
      <w:bookmarkEnd w:id="317"/>
    </w:p>
    <w:p w:rsidR="001E5DF3" w:rsidRDefault="001E5DF3" w:rsidP="001E5DF3">
      <w:pPr>
        <w:pStyle w:val="af6"/>
        <w:keepNext/>
        <w:rPr>
          <w:rtl/>
        </w:rPr>
      </w:pPr>
      <w:bookmarkStart w:id="318" w:name="ET_yor_6358_34"/>
      <w:r w:rsidRPr="001E5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5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1E5DF3" w:rsidRDefault="001E5DF3" w:rsidP="001E5DF3">
      <w:pPr>
        <w:pStyle w:val="KeepWithNext"/>
        <w:rPr>
          <w:rtl/>
        </w:rPr>
      </w:pPr>
    </w:p>
    <w:p w:rsidR="001E5DF3" w:rsidRDefault="001E5DF3" w:rsidP="001E5DF3">
      <w:pPr>
        <w:rPr>
          <w:rtl/>
        </w:rPr>
      </w:pPr>
      <w:bookmarkStart w:id="319" w:name="_ETM_Q1_882150"/>
      <w:bookmarkEnd w:id="319"/>
      <w:r>
        <w:rPr>
          <w:rFonts w:hint="cs"/>
          <w:rtl/>
        </w:rPr>
        <w:t>אנחנו מדברים על הסעיף</w:t>
      </w:r>
      <w:bookmarkStart w:id="320" w:name="_ETM_Q1_880184"/>
      <w:bookmarkEnd w:id="320"/>
      <w:r>
        <w:rPr>
          <w:rFonts w:hint="cs"/>
          <w:rtl/>
        </w:rPr>
        <w:t xml:space="preserve"> השני בחוק. </w:t>
      </w:r>
    </w:p>
    <w:p w:rsidR="001E5DF3" w:rsidRDefault="001E5DF3" w:rsidP="001E5DF3">
      <w:pPr>
        <w:rPr>
          <w:rtl/>
        </w:rPr>
      </w:pPr>
      <w:bookmarkStart w:id="321" w:name="_ETM_Q1_883065"/>
      <w:bookmarkStart w:id="322" w:name="_ETM_Q1_883132"/>
      <w:bookmarkStart w:id="323" w:name="_ETM_Q1_884632"/>
      <w:bookmarkEnd w:id="321"/>
      <w:bookmarkEnd w:id="322"/>
      <w:bookmarkEnd w:id="323"/>
    </w:p>
    <w:p w:rsidR="001E5DF3" w:rsidRDefault="001E5DF3" w:rsidP="001E5DF3">
      <w:pPr>
        <w:pStyle w:val="af9"/>
        <w:keepNext/>
        <w:rPr>
          <w:rtl/>
        </w:rPr>
      </w:pPr>
      <w:bookmarkStart w:id="324" w:name="ET_guest_881831_35"/>
      <w:r w:rsidRPr="001E5DF3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E5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1E5DF3" w:rsidRDefault="001E5DF3" w:rsidP="001E5DF3">
      <w:pPr>
        <w:pStyle w:val="KeepWithNext"/>
        <w:rPr>
          <w:rtl/>
        </w:rPr>
      </w:pPr>
    </w:p>
    <w:p w:rsidR="001E5DF3" w:rsidRDefault="001E5DF3" w:rsidP="001E5DF3">
      <w:pPr>
        <w:rPr>
          <w:rtl/>
        </w:rPr>
      </w:pPr>
      <w:bookmarkStart w:id="325" w:name="_ETM_Q1_884971"/>
      <w:bookmarkStart w:id="326" w:name="_ETM_Q1_884996"/>
      <w:bookmarkEnd w:id="325"/>
      <w:bookmarkEnd w:id="326"/>
      <w:r>
        <w:rPr>
          <w:rFonts w:hint="cs"/>
          <w:rtl/>
        </w:rPr>
        <w:t>מבחינתנו אין בעיה. לעניין האמירה הראשונה בנושא הבינוי של קציעות, חשוב לי להגיד שהבחינה הזאת של</w:t>
      </w:r>
      <w:bookmarkStart w:id="327" w:name="_ETM_Q1_888714"/>
      <w:bookmarkEnd w:id="327"/>
      <w:r>
        <w:rPr>
          <w:rFonts w:hint="cs"/>
          <w:rtl/>
        </w:rPr>
        <w:t xml:space="preserve"> כל הארכת הכרזה אנחנו נותנים את</w:t>
      </w:r>
      <w:bookmarkStart w:id="328" w:name="_ETM_Q1_889628"/>
      <w:bookmarkEnd w:id="328"/>
      <w:r>
        <w:rPr>
          <w:rFonts w:hint="cs"/>
          <w:rtl/>
        </w:rPr>
        <w:t xml:space="preserve"> הדעת גם לתהליכי הבינוי ולמועדים שלהם. </w:t>
      </w:r>
    </w:p>
    <w:p w:rsidR="001E5DF3" w:rsidRDefault="001E5DF3" w:rsidP="001E5DF3">
      <w:pPr>
        <w:rPr>
          <w:rtl/>
        </w:rPr>
      </w:pPr>
      <w:bookmarkStart w:id="329" w:name="_ETM_Q1_896218"/>
      <w:bookmarkStart w:id="330" w:name="_ETM_Q1_896296"/>
      <w:bookmarkEnd w:id="329"/>
      <w:bookmarkEnd w:id="330"/>
    </w:p>
    <w:p w:rsidR="001E5DF3" w:rsidRDefault="001E5DF3" w:rsidP="001E5DF3">
      <w:pPr>
        <w:pStyle w:val="af6"/>
        <w:keepNext/>
        <w:rPr>
          <w:rtl/>
        </w:rPr>
      </w:pPr>
      <w:bookmarkStart w:id="331" w:name="ET_yor_6358_36"/>
      <w:r w:rsidRPr="001E5DF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5D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1E5DF3" w:rsidRDefault="001E5DF3" w:rsidP="001E5DF3">
      <w:pPr>
        <w:pStyle w:val="KeepWithNext"/>
        <w:rPr>
          <w:rtl/>
        </w:rPr>
      </w:pPr>
    </w:p>
    <w:p w:rsidR="001E5DF3" w:rsidRDefault="001E5DF3" w:rsidP="001E5DF3">
      <w:pPr>
        <w:rPr>
          <w:rtl/>
        </w:rPr>
      </w:pPr>
      <w:bookmarkStart w:id="332" w:name="_ETM_Q1_897565"/>
      <w:bookmarkEnd w:id="332"/>
      <w:r>
        <w:rPr>
          <w:rFonts w:hint="cs"/>
          <w:rtl/>
        </w:rPr>
        <w:t xml:space="preserve">העובדה שאנחנו מאריכים </w:t>
      </w:r>
      <w:bookmarkStart w:id="333" w:name="_ETM_Q1_894293"/>
      <w:bookmarkEnd w:id="333"/>
      <w:r>
        <w:rPr>
          <w:rFonts w:hint="cs"/>
          <w:rtl/>
        </w:rPr>
        <w:t xml:space="preserve">את הוראת השעה לשנה לא אומר שהדיווחים לא עוברים שמועדים </w:t>
      </w:r>
      <w:bookmarkStart w:id="334" w:name="_ETM_Q1_897640"/>
      <w:bookmarkEnd w:id="334"/>
      <w:r>
        <w:rPr>
          <w:rFonts w:hint="cs"/>
          <w:rtl/>
        </w:rPr>
        <w:t xml:space="preserve">שקבענו. </w:t>
      </w:r>
      <w:bookmarkStart w:id="335" w:name="_ETM_Q1_900727"/>
      <w:bookmarkEnd w:id="335"/>
    </w:p>
    <w:p w:rsidR="001E5DF3" w:rsidRDefault="001E5DF3" w:rsidP="001E5DF3">
      <w:pPr>
        <w:rPr>
          <w:rtl/>
        </w:rPr>
      </w:pPr>
      <w:bookmarkStart w:id="336" w:name="_ETM_Q1_900791"/>
      <w:bookmarkStart w:id="337" w:name="_ETM_Q1_902120"/>
      <w:bookmarkEnd w:id="336"/>
      <w:bookmarkEnd w:id="337"/>
    </w:p>
    <w:p w:rsidR="001E5DF3" w:rsidRDefault="001E5DF3" w:rsidP="001E5DF3">
      <w:pPr>
        <w:pStyle w:val="af9"/>
        <w:keepNext/>
        <w:rPr>
          <w:rtl/>
        </w:rPr>
      </w:pPr>
      <w:bookmarkStart w:id="338" w:name="ET_guest_881831_37"/>
      <w:r w:rsidRPr="001E5DF3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E5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1E5DF3" w:rsidRDefault="001E5DF3" w:rsidP="001E5DF3">
      <w:pPr>
        <w:pStyle w:val="KeepWithNext"/>
        <w:rPr>
          <w:rtl/>
        </w:rPr>
      </w:pPr>
    </w:p>
    <w:p w:rsidR="001E5DF3" w:rsidRDefault="001E5DF3" w:rsidP="001E5DF3">
      <w:pPr>
        <w:rPr>
          <w:rtl/>
        </w:rPr>
      </w:pPr>
      <w:bookmarkStart w:id="339" w:name="_ETM_Q1_902457"/>
      <w:bookmarkStart w:id="340" w:name="_ETM_Q1_902509"/>
      <w:bookmarkEnd w:id="339"/>
      <w:bookmarkEnd w:id="340"/>
      <w:r>
        <w:rPr>
          <w:rFonts w:hint="cs"/>
          <w:rtl/>
        </w:rPr>
        <w:t xml:space="preserve">נכון שאנחנו עושים את כל המאמץ כדי להעביר את הדיווחים כמה שיותר מוקדם. </w:t>
      </w:r>
      <w:r w:rsidR="00076C59">
        <w:rPr>
          <w:rFonts w:hint="cs"/>
          <w:rtl/>
        </w:rPr>
        <w:t xml:space="preserve">אני רק אגיד שזה לא מסוג הדיווחים שיוכלו לעבור ב-2, 3 או ב-4 בחודש, מהסיבה שהנתונים הם ממש עד </w:t>
      </w:r>
      <w:bookmarkStart w:id="341" w:name="_ETM_Q1_914701"/>
      <w:bookmarkEnd w:id="341"/>
      <w:r w:rsidR="00076C59">
        <w:rPr>
          <w:rFonts w:hint="cs"/>
          <w:rtl/>
        </w:rPr>
        <w:t>ליום האחרון של החודש הקודם. זה דיווח משולב</w:t>
      </w:r>
      <w:bookmarkStart w:id="342" w:name="_ETM_Q1_922255"/>
      <w:bookmarkEnd w:id="342"/>
      <w:r w:rsidR="00076C59">
        <w:rPr>
          <w:rFonts w:hint="cs"/>
          <w:rtl/>
        </w:rPr>
        <w:t xml:space="preserve"> שעובר גם את הנציב וגם את השר. מטבע הדברים יש </w:t>
      </w:r>
      <w:bookmarkStart w:id="343" w:name="_ETM_Q1_926955"/>
      <w:bookmarkEnd w:id="343"/>
      <w:r w:rsidR="00076C59">
        <w:rPr>
          <w:rFonts w:hint="cs"/>
          <w:rtl/>
        </w:rPr>
        <w:t xml:space="preserve">גם תיקונים כאלה ואחרים ואנחנו משתדלים לעשות את זה </w:t>
      </w:r>
      <w:bookmarkStart w:id="344" w:name="_ETM_Q1_926635"/>
      <w:bookmarkEnd w:id="344"/>
      <w:r w:rsidR="00076C59">
        <w:rPr>
          <w:rFonts w:hint="cs"/>
          <w:rtl/>
        </w:rPr>
        <w:t>כמה שיותר מהר. אנחנו מאוד מפוקחים לדברים</w:t>
      </w:r>
      <w:bookmarkStart w:id="345" w:name="_ETM_Q1_930120"/>
      <w:bookmarkEnd w:id="345"/>
      <w:r w:rsidR="00076C59">
        <w:rPr>
          <w:rFonts w:hint="cs"/>
          <w:rtl/>
        </w:rPr>
        <w:t xml:space="preserve"> האלה, אנחנו עושים את מאמצים ונמשיך לעשות. אנחנו</w:t>
      </w:r>
      <w:bookmarkStart w:id="346" w:name="_ETM_Q1_933016"/>
      <w:bookmarkEnd w:id="346"/>
      <w:r w:rsidR="00076C59">
        <w:rPr>
          <w:rFonts w:hint="cs"/>
          <w:rtl/>
        </w:rPr>
        <w:t xml:space="preserve"> מבינים את הביקורת.</w:t>
      </w:r>
      <w:bookmarkStart w:id="347" w:name="_ETM_Q1_936413"/>
      <w:bookmarkEnd w:id="347"/>
    </w:p>
    <w:p w:rsidR="00076C59" w:rsidRDefault="00076C59" w:rsidP="001E5DF3">
      <w:pPr>
        <w:rPr>
          <w:rtl/>
        </w:rPr>
      </w:pPr>
      <w:bookmarkStart w:id="348" w:name="_ETM_Q1_936477"/>
      <w:bookmarkEnd w:id="348"/>
    </w:p>
    <w:p w:rsidR="00076C59" w:rsidRDefault="00076C59" w:rsidP="00076C59">
      <w:pPr>
        <w:pStyle w:val="af6"/>
        <w:keepNext/>
        <w:rPr>
          <w:rtl/>
        </w:rPr>
      </w:pPr>
      <w:bookmarkStart w:id="349" w:name="ET_yor_6358_38"/>
      <w:r w:rsidRPr="00076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50" w:name="_ETM_Q1_937095"/>
      <w:bookmarkEnd w:id="350"/>
      <w:r>
        <w:rPr>
          <w:rFonts w:hint="cs"/>
          <w:rtl/>
        </w:rPr>
        <w:t xml:space="preserve">אביב, אני מבין את מה שאת </w:t>
      </w:r>
      <w:bookmarkStart w:id="351" w:name="_ETM_Q1_941070"/>
      <w:bookmarkEnd w:id="351"/>
      <w:r>
        <w:rPr>
          <w:rFonts w:hint="cs"/>
          <w:rtl/>
        </w:rPr>
        <w:t xml:space="preserve">אומרת אבל ההערה של עידו היא הערה נכונה. </w:t>
      </w:r>
      <w:bookmarkStart w:id="352" w:name="_ETM_Q1_939123"/>
      <w:bookmarkEnd w:id="352"/>
      <w:r>
        <w:rPr>
          <w:rFonts w:hint="cs"/>
          <w:rtl/>
        </w:rPr>
        <w:t>אנחנו ב-21 בחודש, אתם מקבלים את זה ב-2,ב-3, ב05</w:t>
      </w:r>
      <w:bookmarkStart w:id="353" w:name="_ETM_Q1_942728"/>
      <w:bookmarkEnd w:id="353"/>
      <w:r>
        <w:rPr>
          <w:rFonts w:hint="cs"/>
          <w:rtl/>
        </w:rPr>
        <w:t xml:space="preserve"> אבל בשורה התחתונה אנחנו כבר ב-21 בחודש. אם אתם </w:t>
      </w:r>
      <w:bookmarkStart w:id="354" w:name="_ETM_Q1_945545"/>
      <w:bookmarkEnd w:id="354"/>
      <w:r>
        <w:rPr>
          <w:rFonts w:hint="cs"/>
          <w:rtl/>
        </w:rPr>
        <w:t>מקבלים את זה ב-2, ב-5 אז עד ה-10</w:t>
      </w:r>
      <w:bookmarkStart w:id="355" w:name="_ETM_Q1_947302"/>
      <w:bookmarkEnd w:id="355"/>
      <w:r>
        <w:rPr>
          <w:rFonts w:hint="cs"/>
          <w:rtl/>
        </w:rPr>
        <w:t xml:space="preserve"> תעבירו לנו, אנחנו לא עובדים על אוטומט וגם אנחנו </w:t>
      </w:r>
      <w:bookmarkStart w:id="356" w:name="_ETM_Q1_953431"/>
      <w:bookmarkEnd w:id="356"/>
      <w:r>
        <w:rPr>
          <w:rFonts w:hint="cs"/>
          <w:rtl/>
        </w:rPr>
        <w:t xml:space="preserve">מתכוננים לדיונים האלה. </w:t>
      </w:r>
    </w:p>
    <w:p w:rsidR="00076C59" w:rsidRDefault="00076C59" w:rsidP="00076C59">
      <w:pPr>
        <w:rPr>
          <w:rtl/>
        </w:rPr>
      </w:pPr>
      <w:bookmarkStart w:id="357" w:name="_ETM_Q1_951345"/>
      <w:bookmarkStart w:id="358" w:name="_ETM_Q1_951427"/>
      <w:bookmarkEnd w:id="357"/>
      <w:bookmarkEnd w:id="358"/>
    </w:p>
    <w:p w:rsidR="00076C59" w:rsidRDefault="00076C59" w:rsidP="00076C59">
      <w:pPr>
        <w:pStyle w:val="af9"/>
        <w:keepNext/>
        <w:rPr>
          <w:rtl/>
        </w:rPr>
      </w:pPr>
      <w:bookmarkStart w:id="359" w:name="ET_guest_881831_39"/>
      <w:r w:rsidRPr="00076C5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076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60" w:name="_ETM_Q1_953559"/>
      <w:bookmarkStart w:id="361" w:name="_ETM_Q1_953604"/>
      <w:bookmarkEnd w:id="360"/>
      <w:bookmarkEnd w:id="361"/>
      <w:r>
        <w:rPr>
          <w:rFonts w:hint="cs"/>
          <w:rtl/>
        </w:rPr>
        <w:t xml:space="preserve">נכון מאוד. </w:t>
      </w:r>
    </w:p>
    <w:p w:rsidR="00076C59" w:rsidRDefault="00076C59" w:rsidP="00076C59">
      <w:pPr>
        <w:rPr>
          <w:rtl/>
        </w:rPr>
      </w:pPr>
      <w:bookmarkStart w:id="362" w:name="_ETM_Q1_957297"/>
      <w:bookmarkStart w:id="363" w:name="_ETM_Q1_957368"/>
      <w:bookmarkEnd w:id="362"/>
      <w:bookmarkEnd w:id="363"/>
    </w:p>
    <w:p w:rsidR="00076C59" w:rsidRDefault="00076C59" w:rsidP="00076C59">
      <w:pPr>
        <w:pStyle w:val="af6"/>
        <w:keepNext/>
        <w:rPr>
          <w:rtl/>
        </w:rPr>
      </w:pPr>
      <w:bookmarkStart w:id="364" w:name="ET_yor_6358_40"/>
      <w:r w:rsidRPr="00076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65" w:name="_ETM_Q1_958082"/>
      <w:bookmarkEnd w:id="365"/>
      <w:r>
        <w:rPr>
          <w:rFonts w:hint="cs"/>
          <w:rtl/>
        </w:rPr>
        <w:t xml:space="preserve">תודה. ישי, בוקר </w:t>
      </w:r>
      <w:bookmarkStart w:id="366" w:name="_ETM_Q1_967425"/>
      <w:bookmarkEnd w:id="366"/>
      <w:r>
        <w:rPr>
          <w:rFonts w:hint="cs"/>
          <w:rtl/>
        </w:rPr>
        <w:t xml:space="preserve">אור, אני לא שומע אותך. </w:t>
      </w:r>
    </w:p>
    <w:p w:rsidR="00076C59" w:rsidRDefault="00076C59" w:rsidP="00076C59">
      <w:pPr>
        <w:rPr>
          <w:rtl/>
        </w:rPr>
      </w:pPr>
      <w:bookmarkStart w:id="367" w:name="_ETM_Q1_972417"/>
      <w:bookmarkStart w:id="368" w:name="_ETM_Q1_972494"/>
      <w:bookmarkEnd w:id="367"/>
      <w:bookmarkEnd w:id="368"/>
    </w:p>
    <w:p w:rsidR="00076C59" w:rsidRDefault="00076C59" w:rsidP="00076C59">
      <w:pPr>
        <w:pStyle w:val="af9"/>
        <w:keepNext/>
        <w:rPr>
          <w:rtl/>
        </w:rPr>
      </w:pPr>
      <w:bookmarkStart w:id="369" w:name="ET_guest_879583_41"/>
      <w:r w:rsidRPr="00076C5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76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70" w:name="_ETM_Q1_972391"/>
      <w:bookmarkEnd w:id="370"/>
      <w:r>
        <w:rPr>
          <w:rFonts w:hint="cs"/>
          <w:rtl/>
        </w:rPr>
        <w:t>שלום, בוקר טוב, הגשנו</w:t>
      </w:r>
      <w:bookmarkStart w:id="371" w:name="_ETM_Q1_978530"/>
      <w:bookmarkEnd w:id="371"/>
      <w:r>
        <w:rPr>
          <w:rFonts w:hint="cs"/>
          <w:rtl/>
        </w:rPr>
        <w:t xml:space="preserve"> נייר עמדה לוועדה והוא די זהה לסבבים הקודמים, </w:t>
      </w:r>
      <w:bookmarkStart w:id="372" w:name="_ETM_Q1_980476"/>
      <w:bookmarkEnd w:id="372"/>
      <w:r>
        <w:rPr>
          <w:rFonts w:hint="cs"/>
          <w:rtl/>
        </w:rPr>
        <w:t xml:space="preserve">אני לא האריך בדברים שלי. </w:t>
      </w:r>
    </w:p>
    <w:p w:rsidR="00076C59" w:rsidRDefault="00076C59" w:rsidP="00076C59">
      <w:pPr>
        <w:rPr>
          <w:rtl/>
        </w:rPr>
      </w:pPr>
      <w:bookmarkStart w:id="373" w:name="_ETM_Q1_985740"/>
      <w:bookmarkStart w:id="374" w:name="_ETM_Q1_985815"/>
      <w:bookmarkEnd w:id="373"/>
      <w:bookmarkEnd w:id="374"/>
    </w:p>
    <w:p w:rsidR="00076C59" w:rsidRDefault="00076C59" w:rsidP="00076C59">
      <w:pPr>
        <w:pStyle w:val="af6"/>
        <w:keepNext/>
        <w:rPr>
          <w:rtl/>
        </w:rPr>
      </w:pPr>
      <w:bookmarkStart w:id="375" w:name="ET_yor_6358_42"/>
      <w:r w:rsidRPr="00076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76" w:name="_ETM_Q1_986590"/>
      <w:bookmarkEnd w:id="376"/>
      <w:r>
        <w:rPr>
          <w:rFonts w:hint="cs"/>
          <w:rtl/>
        </w:rPr>
        <w:t xml:space="preserve">אני מניח שאני לא הפתיע </w:t>
      </w:r>
      <w:bookmarkStart w:id="377" w:name="_ETM_Q1_986212"/>
      <w:bookmarkEnd w:id="377"/>
      <w:r>
        <w:rPr>
          <w:rFonts w:hint="cs"/>
          <w:rtl/>
        </w:rPr>
        <w:t>אותך כשאני אומר לך שקראתי את זה.</w:t>
      </w:r>
      <w:bookmarkStart w:id="378" w:name="_ETM_Q1_988615"/>
      <w:bookmarkEnd w:id="378"/>
    </w:p>
    <w:p w:rsidR="00076C59" w:rsidRDefault="00076C59" w:rsidP="00076C59">
      <w:pPr>
        <w:rPr>
          <w:rtl/>
        </w:rPr>
      </w:pPr>
      <w:bookmarkStart w:id="379" w:name="_ETM_Q1_988685"/>
      <w:bookmarkEnd w:id="379"/>
    </w:p>
    <w:p w:rsidR="00076C59" w:rsidRDefault="00076C59" w:rsidP="00076C59">
      <w:pPr>
        <w:pStyle w:val="af9"/>
        <w:keepNext/>
        <w:rPr>
          <w:rtl/>
        </w:rPr>
      </w:pPr>
      <w:bookmarkStart w:id="380" w:name="ET_guest_879583_43"/>
      <w:r w:rsidRPr="00076C5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76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81" w:name="_ETM_Q1_990896"/>
      <w:bookmarkStart w:id="382" w:name="_ETM_Q1_990923"/>
      <w:bookmarkEnd w:id="381"/>
      <w:bookmarkEnd w:id="382"/>
      <w:r>
        <w:rPr>
          <w:rFonts w:hint="cs"/>
          <w:rtl/>
        </w:rPr>
        <w:t xml:space="preserve">אני מניח שקראת שוב. </w:t>
      </w:r>
      <w:bookmarkStart w:id="383" w:name="_ETM_Q1_988313"/>
      <w:bookmarkEnd w:id="383"/>
    </w:p>
    <w:p w:rsidR="00076C59" w:rsidRDefault="00076C59" w:rsidP="00076C59">
      <w:pPr>
        <w:rPr>
          <w:rtl/>
        </w:rPr>
      </w:pPr>
      <w:bookmarkStart w:id="384" w:name="_ETM_Q1_991417"/>
      <w:bookmarkStart w:id="385" w:name="_ETM_Q1_991488"/>
      <w:bookmarkEnd w:id="384"/>
      <w:bookmarkEnd w:id="385"/>
    </w:p>
    <w:p w:rsidR="00076C59" w:rsidRDefault="00076C59" w:rsidP="00076C59">
      <w:pPr>
        <w:pStyle w:val="af6"/>
        <w:keepNext/>
        <w:rPr>
          <w:rtl/>
        </w:rPr>
      </w:pPr>
      <w:bookmarkStart w:id="386" w:name="ET_yor_6358_44"/>
      <w:r w:rsidRPr="00076C5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87" w:name="_ETM_Q1_992439"/>
      <w:bookmarkEnd w:id="387"/>
      <w:r>
        <w:rPr>
          <w:rFonts w:hint="cs"/>
          <w:rtl/>
        </w:rPr>
        <w:t xml:space="preserve">נכון. </w:t>
      </w:r>
    </w:p>
    <w:p w:rsidR="00076C59" w:rsidRDefault="00076C59" w:rsidP="00076C59">
      <w:pPr>
        <w:rPr>
          <w:rtl/>
        </w:rPr>
      </w:pPr>
      <w:bookmarkStart w:id="388" w:name="_ETM_Q1_994109"/>
      <w:bookmarkStart w:id="389" w:name="_ETM_Q1_994205"/>
      <w:bookmarkEnd w:id="388"/>
      <w:bookmarkEnd w:id="389"/>
    </w:p>
    <w:p w:rsidR="00076C59" w:rsidRDefault="00076C59" w:rsidP="00076C59">
      <w:pPr>
        <w:pStyle w:val="af9"/>
        <w:keepNext/>
        <w:rPr>
          <w:rtl/>
        </w:rPr>
      </w:pPr>
      <w:bookmarkStart w:id="390" w:name="ET_guest_879583_45"/>
      <w:r w:rsidRPr="00076C5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76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076C59" w:rsidRDefault="00076C59" w:rsidP="00076C59">
      <w:pPr>
        <w:pStyle w:val="KeepWithNext"/>
        <w:rPr>
          <w:rtl/>
        </w:rPr>
      </w:pPr>
    </w:p>
    <w:p w:rsidR="00076C59" w:rsidRDefault="00076C59" w:rsidP="00076C59">
      <w:pPr>
        <w:rPr>
          <w:rtl/>
        </w:rPr>
      </w:pPr>
      <w:bookmarkStart w:id="391" w:name="_ETM_Q1_996337"/>
      <w:bookmarkStart w:id="392" w:name="_ETM_Q1_996379"/>
      <w:bookmarkEnd w:id="391"/>
      <w:bookmarkEnd w:id="392"/>
      <w:r>
        <w:rPr>
          <w:rFonts w:hint="cs"/>
          <w:rtl/>
        </w:rPr>
        <w:t xml:space="preserve">כמה נקודות </w:t>
      </w:r>
      <w:r>
        <w:rPr>
          <w:rtl/>
        </w:rPr>
        <w:t>–</w:t>
      </w:r>
      <w:r>
        <w:rPr>
          <w:rFonts w:hint="cs"/>
          <w:rtl/>
        </w:rPr>
        <w:t xml:space="preserve"> כשאני מסתכל על הדיווח מהיום צריך </w:t>
      </w:r>
      <w:bookmarkStart w:id="393" w:name="_ETM_Q1_1000856"/>
      <w:bookmarkEnd w:id="393"/>
      <w:r>
        <w:rPr>
          <w:rFonts w:hint="cs"/>
          <w:rtl/>
        </w:rPr>
        <w:t xml:space="preserve">לשים לב שאנחנו רואים את המשך מגמת ההחמרה </w:t>
      </w:r>
      <w:proofErr w:type="spellStart"/>
      <w:r>
        <w:rPr>
          <w:rFonts w:hint="cs"/>
          <w:rtl/>
        </w:rPr>
        <w:t>וההצפפה</w:t>
      </w:r>
      <w:proofErr w:type="spellEnd"/>
      <w:r>
        <w:rPr>
          <w:rFonts w:hint="cs"/>
          <w:rtl/>
        </w:rPr>
        <w:t xml:space="preserve"> בצורה </w:t>
      </w:r>
      <w:bookmarkStart w:id="394" w:name="_ETM_Q1_1009454"/>
      <w:bookmarkEnd w:id="394"/>
      <w:r>
        <w:rPr>
          <w:rFonts w:hint="cs"/>
          <w:rtl/>
        </w:rPr>
        <w:t xml:space="preserve">ניכרת. </w:t>
      </w:r>
      <w:r w:rsidR="00E238F6">
        <w:rPr>
          <w:rFonts w:hint="cs"/>
          <w:rtl/>
        </w:rPr>
        <w:t xml:space="preserve">בטווח של חודש אנחנו רואים עלייה מאוד </w:t>
      </w:r>
      <w:bookmarkStart w:id="395" w:name="_ETM_Q1_1012044"/>
      <w:bookmarkEnd w:id="395"/>
      <w:r w:rsidR="00E238F6">
        <w:rPr>
          <w:rFonts w:hint="cs"/>
          <w:rtl/>
        </w:rPr>
        <w:t xml:space="preserve">משמעותית של כ-500 בעלייה הכללית של מצבת הכלואים. </w:t>
      </w:r>
    </w:p>
    <w:p w:rsidR="00E238F6" w:rsidRDefault="00E238F6" w:rsidP="00076C59">
      <w:pPr>
        <w:rPr>
          <w:rtl/>
        </w:rPr>
      </w:pPr>
      <w:bookmarkStart w:id="396" w:name="_ETM_Q1_1017527"/>
      <w:bookmarkStart w:id="397" w:name="_ETM_Q1_1017609"/>
      <w:bookmarkEnd w:id="396"/>
      <w:bookmarkEnd w:id="397"/>
    </w:p>
    <w:p w:rsidR="00E238F6" w:rsidRDefault="00E238F6" w:rsidP="00E238F6">
      <w:pPr>
        <w:pStyle w:val="af6"/>
        <w:keepNext/>
        <w:rPr>
          <w:rtl/>
        </w:rPr>
      </w:pPr>
      <w:bookmarkStart w:id="398" w:name="ET_yor_6358_46"/>
      <w:r w:rsidRPr="00E238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3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r>
        <w:rPr>
          <w:rFonts w:hint="cs"/>
          <w:rtl/>
        </w:rPr>
        <w:t>כמעט</w:t>
      </w:r>
      <w:bookmarkStart w:id="399" w:name="_ETM_Q1_1013724"/>
      <w:bookmarkEnd w:id="399"/>
      <w:r>
        <w:rPr>
          <w:rFonts w:hint="cs"/>
          <w:rtl/>
        </w:rPr>
        <w:t xml:space="preserve"> 600, נכון. </w:t>
      </w:r>
    </w:p>
    <w:p w:rsidR="00E238F6" w:rsidRDefault="00E238F6" w:rsidP="00E238F6">
      <w:pPr>
        <w:rPr>
          <w:rtl/>
        </w:rPr>
      </w:pPr>
      <w:bookmarkStart w:id="400" w:name="_ETM_Q1_1016621"/>
      <w:bookmarkStart w:id="401" w:name="_ETM_Q1_1016690"/>
      <w:bookmarkEnd w:id="400"/>
      <w:bookmarkEnd w:id="401"/>
    </w:p>
    <w:p w:rsidR="00E238F6" w:rsidRDefault="00E238F6" w:rsidP="00E238F6">
      <w:pPr>
        <w:pStyle w:val="af9"/>
        <w:keepNext/>
        <w:rPr>
          <w:rtl/>
        </w:rPr>
      </w:pPr>
      <w:bookmarkStart w:id="402" w:name="ET_guest_879583_47"/>
      <w:r w:rsidRPr="00E238F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23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bookmarkStart w:id="403" w:name="_ETM_Q1_1018739"/>
      <w:bookmarkStart w:id="404" w:name="_ETM_Q1_1018768"/>
      <w:bookmarkEnd w:id="403"/>
      <w:bookmarkEnd w:id="404"/>
      <w:r>
        <w:rPr>
          <w:rFonts w:hint="cs"/>
          <w:rtl/>
        </w:rPr>
        <w:t xml:space="preserve">אנחנו גם רואים עלייה במיוחד בקבוצת הפליליים בהלנה </w:t>
      </w:r>
      <w:bookmarkStart w:id="405" w:name="_ETM_Q1_1020602"/>
      <w:bookmarkEnd w:id="405"/>
      <w:r>
        <w:rPr>
          <w:rFonts w:hint="cs"/>
          <w:rtl/>
        </w:rPr>
        <w:t xml:space="preserve">על הרצפה ובהחזקה של שטח מחייה של מתחת </w:t>
      </w:r>
      <w:bookmarkStart w:id="406" w:name="_ETM_Q1_1030128"/>
      <w:bookmarkEnd w:id="406"/>
      <w:r>
        <w:rPr>
          <w:rFonts w:hint="cs"/>
          <w:rtl/>
        </w:rPr>
        <w:t xml:space="preserve">לשלוש מטר רבוע. נדמה לי שבדיונים הקודמים הייתה איזושהי אמירה שבקרוב נראה שיפור בפליליים, לא רק שאנחנו לא </w:t>
      </w:r>
      <w:bookmarkStart w:id="407" w:name="_ETM_Q1_1034734"/>
      <w:bookmarkEnd w:id="407"/>
      <w:r>
        <w:rPr>
          <w:rFonts w:hint="cs"/>
          <w:rtl/>
        </w:rPr>
        <w:t xml:space="preserve">רואים שיפור כזה אלא שאנחנו רואים החרפה משמעותית. </w:t>
      </w:r>
      <w:bookmarkStart w:id="408" w:name="_ETM_Q1_1041186"/>
      <w:bookmarkEnd w:id="408"/>
      <w:r>
        <w:rPr>
          <w:rFonts w:hint="cs"/>
          <w:rtl/>
        </w:rPr>
        <w:t xml:space="preserve">אני אומר מזה זמן רב שאין לנו מה לתלות את </w:t>
      </w:r>
      <w:bookmarkStart w:id="409" w:name="_ETM_Q1_1044988"/>
      <w:bookmarkEnd w:id="409"/>
      <w:r>
        <w:rPr>
          <w:rFonts w:hint="cs"/>
          <w:rtl/>
        </w:rPr>
        <w:t xml:space="preserve">יהוונו באופן בלעדי על מהליכי הבינוי. אנחנו נפגש בפעם הבאה ונראה שגם אחרי מהלכי הבינוי המקומות הללו התמלאו, כך </w:t>
      </w:r>
      <w:bookmarkStart w:id="410" w:name="_ETM_Q1_1057926"/>
      <w:bookmarkEnd w:id="410"/>
      <w:r>
        <w:rPr>
          <w:rFonts w:hint="cs"/>
          <w:rtl/>
        </w:rPr>
        <w:t xml:space="preserve">מוכיח הניסיון בכל העולם. אגב, גם כשבונים הרבה מחלפים </w:t>
      </w:r>
      <w:bookmarkStart w:id="411" w:name="_ETM_Q1_1061279"/>
      <w:bookmarkEnd w:id="411"/>
      <w:r>
        <w:rPr>
          <w:rFonts w:hint="cs"/>
          <w:rtl/>
        </w:rPr>
        <w:t>זה לא בהכרח פותר את בעיית הפקקים אלא רק מוסי</w:t>
      </w:r>
      <w:bookmarkStart w:id="412" w:name="_ETM_Q1_1063964"/>
      <w:bookmarkEnd w:id="412"/>
      <w:r>
        <w:rPr>
          <w:rFonts w:hint="cs"/>
          <w:rtl/>
        </w:rPr>
        <w:t>ף עוד מכוניות על הכבישים</w:t>
      </w:r>
      <w:bookmarkStart w:id="413" w:name="_ETM_Q1_1067398"/>
      <w:bookmarkStart w:id="414" w:name="_ETM_Q1_1067492"/>
      <w:bookmarkEnd w:id="413"/>
      <w:bookmarkEnd w:id="414"/>
      <w:r>
        <w:rPr>
          <w:rFonts w:hint="cs"/>
          <w:rtl/>
        </w:rPr>
        <w:t>, זה נושא לווע</w:t>
      </w:r>
      <w:bookmarkStart w:id="415" w:name="_ETM_Q1_1066848"/>
      <w:bookmarkEnd w:id="415"/>
      <w:r>
        <w:rPr>
          <w:rFonts w:hint="cs"/>
          <w:rtl/>
        </w:rPr>
        <w:t xml:space="preserve">דה אחרת אבל זה דומה. </w:t>
      </w:r>
      <w:bookmarkStart w:id="416" w:name="_ETM_Q1_1073646"/>
      <w:bookmarkEnd w:id="416"/>
    </w:p>
    <w:p w:rsidR="00E238F6" w:rsidRDefault="00E238F6" w:rsidP="00E238F6">
      <w:pPr>
        <w:rPr>
          <w:rtl/>
        </w:rPr>
      </w:pPr>
      <w:bookmarkStart w:id="417" w:name="_ETM_Q1_1073710"/>
      <w:bookmarkEnd w:id="417"/>
    </w:p>
    <w:p w:rsidR="00E238F6" w:rsidRDefault="00E238F6" w:rsidP="00E238F6">
      <w:pPr>
        <w:rPr>
          <w:rtl/>
        </w:rPr>
      </w:pPr>
      <w:bookmarkStart w:id="418" w:name="_ETM_Q1_1073791"/>
      <w:bookmarkStart w:id="419" w:name="_ETM_Q1_1073868"/>
      <w:bookmarkEnd w:id="418"/>
      <w:bookmarkEnd w:id="419"/>
      <w:r>
        <w:rPr>
          <w:rFonts w:hint="cs"/>
          <w:rtl/>
        </w:rPr>
        <w:t xml:space="preserve">אנחנו חוזרים שוב על הגישה </w:t>
      </w:r>
      <w:bookmarkStart w:id="420" w:name="_ETM_Q1_1077247"/>
      <w:bookmarkEnd w:id="420"/>
      <w:r>
        <w:rPr>
          <w:rFonts w:hint="cs"/>
          <w:rtl/>
        </w:rPr>
        <w:t xml:space="preserve">שלנו שחייב להיות מהלך מקביל, אגרסיבי של פיתוח חלופות </w:t>
      </w:r>
      <w:bookmarkStart w:id="421" w:name="_ETM_Q1_1080965"/>
      <w:bookmarkEnd w:id="421"/>
      <w:r>
        <w:rPr>
          <w:rFonts w:hint="cs"/>
          <w:rtl/>
        </w:rPr>
        <w:t>אפקטיביות לכליאה וזה היה צריך להיעשות מזמן</w:t>
      </w:r>
      <w:bookmarkStart w:id="422" w:name="_ETM_Q1_1088940"/>
      <w:bookmarkEnd w:id="422"/>
      <w:r>
        <w:rPr>
          <w:rFonts w:hint="cs"/>
          <w:rtl/>
        </w:rPr>
        <w:t xml:space="preserve"> ובוודאי שצריך להיעשות בטווח המיידי עכשיו. וכמובן שככל שהזמן חולף, והוא חולף מאוד, עלולות להיות השלכות</w:t>
      </w:r>
      <w:bookmarkStart w:id="423" w:name="_ETM_Q1_1097612"/>
      <w:bookmarkEnd w:id="423"/>
      <w:r>
        <w:rPr>
          <w:rFonts w:hint="cs"/>
          <w:rtl/>
        </w:rPr>
        <w:t xml:space="preserve"> לדברים האלה מבחינת הוראת השעה לרבות במישור החוקתי. כמובן</w:t>
      </w:r>
      <w:bookmarkStart w:id="424" w:name="_ETM_Q1_1102615"/>
      <w:bookmarkEnd w:id="424"/>
      <w:r>
        <w:rPr>
          <w:rFonts w:hint="cs"/>
          <w:rtl/>
        </w:rPr>
        <w:t xml:space="preserve"> שככל שהמלחמה תסתיים בתקווה כמובן שתהיה לדברים</w:t>
      </w:r>
      <w:bookmarkStart w:id="425" w:name="_ETM_Q1_1111379"/>
      <w:bookmarkEnd w:id="425"/>
      <w:r>
        <w:rPr>
          <w:rFonts w:hint="cs"/>
          <w:rtl/>
        </w:rPr>
        <w:t xml:space="preserve"> האלה משמעות גדולה יותר. ההצעות שלנו על השולחן, חלקן קטנות </w:t>
      </w:r>
      <w:bookmarkStart w:id="426" w:name="_ETM_Q1_1115622"/>
      <w:bookmarkEnd w:id="426"/>
      <w:r>
        <w:rPr>
          <w:rFonts w:hint="cs"/>
          <w:rtl/>
        </w:rPr>
        <w:t xml:space="preserve">במירכאות וחלקן גדולות יותר במירכאות, צריך לדון בהן </w:t>
      </w:r>
      <w:bookmarkStart w:id="427" w:name="_ETM_Q1_1121004"/>
      <w:bookmarkEnd w:id="427"/>
      <w:r>
        <w:rPr>
          <w:rFonts w:hint="cs"/>
          <w:rtl/>
        </w:rPr>
        <w:t xml:space="preserve">ולראות מה אפשר ומה אי-אפשר. </w:t>
      </w:r>
      <w:bookmarkStart w:id="428" w:name="_ETM_Q1_1127597"/>
      <w:bookmarkEnd w:id="428"/>
    </w:p>
    <w:p w:rsidR="00E238F6" w:rsidRDefault="00E238F6" w:rsidP="00E238F6">
      <w:pPr>
        <w:rPr>
          <w:rtl/>
        </w:rPr>
      </w:pPr>
      <w:bookmarkStart w:id="429" w:name="_ETM_Q1_1127669"/>
      <w:bookmarkEnd w:id="429"/>
    </w:p>
    <w:p w:rsidR="00E238F6" w:rsidRDefault="00E238F6" w:rsidP="00E238F6">
      <w:pPr>
        <w:pStyle w:val="af6"/>
        <w:keepNext/>
        <w:rPr>
          <w:rtl/>
        </w:rPr>
      </w:pPr>
      <w:bookmarkStart w:id="430" w:name="ET_yor_6358_48"/>
      <w:r w:rsidRPr="00E238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3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r>
        <w:rPr>
          <w:rFonts w:hint="cs"/>
          <w:rtl/>
        </w:rPr>
        <w:t>תודה, ישי, דברים חשובים</w:t>
      </w:r>
      <w:bookmarkStart w:id="431" w:name="_ETM_Q1_1130324"/>
      <w:bookmarkEnd w:id="431"/>
      <w:r>
        <w:rPr>
          <w:rFonts w:hint="cs"/>
          <w:rtl/>
        </w:rPr>
        <w:t xml:space="preserve"> מאוד. לפחות בחלק לא קטן מהנושאים אני מסכים איתך. </w:t>
      </w:r>
    </w:p>
    <w:p w:rsidR="00E238F6" w:rsidRDefault="00E238F6" w:rsidP="00E238F6">
      <w:pPr>
        <w:rPr>
          <w:rtl/>
        </w:rPr>
      </w:pPr>
      <w:bookmarkStart w:id="432" w:name="_ETM_Q1_1130786"/>
      <w:bookmarkStart w:id="433" w:name="_ETM_Q1_1130853"/>
      <w:bookmarkEnd w:id="432"/>
      <w:bookmarkEnd w:id="433"/>
    </w:p>
    <w:p w:rsidR="00E238F6" w:rsidRDefault="00E238F6" w:rsidP="00E238F6">
      <w:pPr>
        <w:pStyle w:val="a4"/>
        <w:keepNext/>
        <w:rPr>
          <w:rtl/>
        </w:rPr>
      </w:pPr>
      <w:bookmarkStart w:id="434" w:name="ET_speaker_עידו_בן_יצחק_49"/>
      <w:r w:rsidRPr="00E238F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2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bookmarkStart w:id="435" w:name="_ETM_Q1_1132483"/>
      <w:bookmarkStart w:id="436" w:name="_ETM_Q1_1132521"/>
      <w:bookmarkEnd w:id="435"/>
      <w:bookmarkEnd w:id="436"/>
      <w:r>
        <w:rPr>
          <w:rFonts w:hint="cs"/>
          <w:rtl/>
        </w:rPr>
        <w:t>אני</w:t>
      </w:r>
      <w:bookmarkStart w:id="437" w:name="_ETM_Q1_1135170"/>
      <w:bookmarkEnd w:id="437"/>
      <w:r>
        <w:rPr>
          <w:rFonts w:hint="cs"/>
          <w:rtl/>
        </w:rPr>
        <w:t xml:space="preserve"> רוצה להשלים משהו, אני אתקן את עצמי </w:t>
      </w:r>
      <w:r>
        <w:rPr>
          <w:rtl/>
        </w:rPr>
        <w:t>–</w:t>
      </w:r>
      <w:r>
        <w:rPr>
          <w:rFonts w:hint="cs"/>
          <w:rtl/>
        </w:rPr>
        <w:t xml:space="preserve"> לא חו</w:t>
      </w:r>
      <w:bookmarkStart w:id="438" w:name="_ETM_Q1_1136079"/>
      <w:bookmarkEnd w:id="438"/>
      <w:r>
        <w:rPr>
          <w:rFonts w:hint="cs"/>
          <w:rtl/>
        </w:rPr>
        <w:t xml:space="preserve">פשה מיוחדת לאסיר דווקא תקן הכליאה הוא שקבענו אותו עד </w:t>
      </w:r>
      <w:bookmarkStart w:id="439" w:name="_ETM_Q1_1138430"/>
      <w:bookmarkEnd w:id="439"/>
      <w:r>
        <w:rPr>
          <w:rFonts w:hint="cs"/>
          <w:rtl/>
        </w:rPr>
        <w:t>לסוף פברואר מתוך התפיסה שיגמר הבינוי</w:t>
      </w:r>
      <w:bookmarkStart w:id="440" w:name="_ETM_Q1_1146526"/>
      <w:bookmarkEnd w:id="440"/>
      <w:r>
        <w:rPr>
          <w:rFonts w:hint="cs"/>
          <w:rtl/>
        </w:rPr>
        <w:t xml:space="preserve"> בקציעות. </w:t>
      </w:r>
      <w:bookmarkStart w:id="441" w:name="_ETM_Q1_1144782"/>
      <w:bookmarkEnd w:id="441"/>
    </w:p>
    <w:p w:rsidR="00E238F6" w:rsidRDefault="00E238F6" w:rsidP="00E238F6">
      <w:pPr>
        <w:rPr>
          <w:rtl/>
        </w:rPr>
      </w:pPr>
      <w:bookmarkStart w:id="442" w:name="_ETM_Q1_1144098"/>
      <w:bookmarkStart w:id="443" w:name="_ETM_Q1_1144179"/>
      <w:bookmarkEnd w:id="442"/>
      <w:bookmarkEnd w:id="443"/>
    </w:p>
    <w:p w:rsidR="00E238F6" w:rsidRDefault="00E238F6" w:rsidP="00E238F6">
      <w:pPr>
        <w:pStyle w:val="af9"/>
        <w:keepNext/>
        <w:rPr>
          <w:rtl/>
        </w:rPr>
      </w:pPr>
      <w:bookmarkStart w:id="444" w:name="ET_guest_881831_50"/>
      <w:r w:rsidRPr="00E238F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23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bookmarkStart w:id="445" w:name="_ETM_Q1_1147780"/>
      <w:bookmarkStart w:id="446" w:name="_ETM_Q1_1147805"/>
      <w:bookmarkEnd w:id="445"/>
      <w:bookmarkEnd w:id="446"/>
      <w:r>
        <w:rPr>
          <w:rFonts w:hint="cs"/>
          <w:rtl/>
        </w:rPr>
        <w:t xml:space="preserve">נכון. </w:t>
      </w:r>
    </w:p>
    <w:p w:rsidR="00E238F6" w:rsidRDefault="00E238F6" w:rsidP="00E238F6">
      <w:pPr>
        <w:rPr>
          <w:rtl/>
        </w:rPr>
      </w:pPr>
      <w:bookmarkStart w:id="447" w:name="_ETM_Q1_1150914"/>
      <w:bookmarkStart w:id="448" w:name="_ETM_Q1_1150980"/>
      <w:bookmarkStart w:id="449" w:name="_ETM_Q1_1151970"/>
      <w:bookmarkEnd w:id="447"/>
      <w:bookmarkEnd w:id="448"/>
      <w:bookmarkEnd w:id="449"/>
    </w:p>
    <w:p w:rsidR="00E238F6" w:rsidRDefault="00E238F6" w:rsidP="00E238F6">
      <w:pPr>
        <w:pStyle w:val="a4"/>
        <w:keepNext/>
        <w:rPr>
          <w:rtl/>
        </w:rPr>
      </w:pPr>
      <w:bookmarkStart w:id="450" w:name="ET_speaker_עידו_בן_יצחק_51"/>
      <w:r w:rsidRPr="00E238F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23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bookmarkStart w:id="451" w:name="_ETM_Q1_1152333"/>
      <w:bookmarkStart w:id="452" w:name="_ETM_Q1_1152372"/>
      <w:bookmarkEnd w:id="451"/>
      <w:bookmarkEnd w:id="452"/>
      <w:r>
        <w:rPr>
          <w:rFonts w:hint="cs"/>
          <w:rtl/>
        </w:rPr>
        <w:t xml:space="preserve">הדיווחים שלכם שיכללו כמו שהם כללו בעבר </w:t>
      </w:r>
      <w:bookmarkStart w:id="453" w:name="_ETM_Q1_1157840"/>
      <w:bookmarkEnd w:id="453"/>
      <w:r>
        <w:rPr>
          <w:rFonts w:hint="cs"/>
          <w:rtl/>
        </w:rPr>
        <w:t>גם את ההתייחסות לבינוי,</w:t>
      </w:r>
      <w:bookmarkStart w:id="454" w:name="_ETM_Q1_1158636"/>
      <w:bookmarkEnd w:id="454"/>
      <w:r>
        <w:rPr>
          <w:rFonts w:hint="cs"/>
          <w:rtl/>
        </w:rPr>
        <w:t xml:space="preserve"> כל מה שנאמר פה, אפילו אם אין שינוי וכו'. </w:t>
      </w:r>
    </w:p>
    <w:p w:rsidR="00E238F6" w:rsidRDefault="00E238F6" w:rsidP="00E238F6">
      <w:pPr>
        <w:rPr>
          <w:rtl/>
        </w:rPr>
      </w:pPr>
      <w:bookmarkStart w:id="455" w:name="_ETM_Q1_1167100"/>
      <w:bookmarkStart w:id="456" w:name="_ETM_Q1_1167178"/>
      <w:bookmarkStart w:id="457" w:name="_ETM_Q1_1162487"/>
      <w:bookmarkEnd w:id="455"/>
      <w:bookmarkEnd w:id="456"/>
      <w:bookmarkEnd w:id="457"/>
    </w:p>
    <w:p w:rsidR="00E238F6" w:rsidRDefault="00E238F6" w:rsidP="00E238F6">
      <w:pPr>
        <w:pStyle w:val="af9"/>
        <w:keepNext/>
        <w:rPr>
          <w:rtl/>
        </w:rPr>
      </w:pPr>
      <w:bookmarkStart w:id="458" w:name="ET_guest_881831_52"/>
      <w:r w:rsidRPr="00E238F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238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bookmarkStart w:id="459" w:name="_ETM_Q1_1162860"/>
      <w:bookmarkStart w:id="460" w:name="_ETM_Q1_1162884"/>
      <w:bookmarkEnd w:id="459"/>
      <w:bookmarkEnd w:id="460"/>
      <w:r>
        <w:rPr>
          <w:rFonts w:hint="cs"/>
          <w:rtl/>
        </w:rPr>
        <w:t>אנחנו משתדלים לדווח</w:t>
      </w:r>
      <w:bookmarkStart w:id="461" w:name="_ETM_Q1_1163988"/>
      <w:bookmarkEnd w:id="461"/>
      <w:r>
        <w:rPr>
          <w:rFonts w:hint="cs"/>
          <w:rtl/>
        </w:rPr>
        <w:t xml:space="preserve"> על התפתחויות ואנחנו נכלול את זה בכל דיווח. </w:t>
      </w:r>
    </w:p>
    <w:p w:rsidR="00E238F6" w:rsidRDefault="00E238F6" w:rsidP="00E238F6">
      <w:pPr>
        <w:rPr>
          <w:rtl/>
        </w:rPr>
      </w:pPr>
      <w:bookmarkStart w:id="462" w:name="_ETM_Q1_1172405"/>
      <w:bookmarkStart w:id="463" w:name="_ETM_Q1_1172480"/>
      <w:bookmarkEnd w:id="462"/>
      <w:bookmarkEnd w:id="463"/>
    </w:p>
    <w:p w:rsidR="00E238F6" w:rsidRDefault="00E238F6" w:rsidP="00E238F6">
      <w:pPr>
        <w:pStyle w:val="af6"/>
        <w:keepNext/>
        <w:rPr>
          <w:rtl/>
        </w:rPr>
      </w:pPr>
      <w:bookmarkStart w:id="464" w:name="ET_yor_6358_53"/>
      <w:r w:rsidRPr="00E238F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238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E238F6" w:rsidRDefault="00E238F6" w:rsidP="00E238F6">
      <w:pPr>
        <w:pStyle w:val="KeepWithNext"/>
        <w:rPr>
          <w:rtl/>
        </w:rPr>
      </w:pPr>
    </w:p>
    <w:p w:rsidR="00E238F6" w:rsidRDefault="00E238F6" w:rsidP="00E238F6">
      <w:pPr>
        <w:rPr>
          <w:rtl/>
        </w:rPr>
      </w:pPr>
      <w:bookmarkStart w:id="465" w:name="_ETM_Q1_1173294"/>
      <w:bookmarkEnd w:id="465"/>
      <w:r>
        <w:rPr>
          <w:rFonts w:hint="cs"/>
          <w:rtl/>
        </w:rPr>
        <w:t>אנחנו מחוי</w:t>
      </w:r>
      <w:bookmarkStart w:id="466" w:name="_ETM_Q1_1177316"/>
      <w:bookmarkEnd w:id="466"/>
      <w:r>
        <w:rPr>
          <w:rFonts w:hint="cs"/>
          <w:rtl/>
        </w:rPr>
        <w:t xml:space="preserve">בים ללוחמי הכליאה, אני באמת מחויב להם. אני </w:t>
      </w:r>
      <w:bookmarkStart w:id="467" w:name="_ETM_Q1_1180324"/>
      <w:bookmarkEnd w:id="467"/>
      <w:r>
        <w:rPr>
          <w:rFonts w:hint="cs"/>
          <w:rtl/>
        </w:rPr>
        <w:t xml:space="preserve">רוצה לראות שאני עושה הכול כדי להבטיח את היכולת </w:t>
      </w:r>
      <w:bookmarkStart w:id="468" w:name="_ETM_Q1_1182412"/>
      <w:bookmarkEnd w:id="468"/>
      <w:r>
        <w:rPr>
          <w:rFonts w:hint="cs"/>
          <w:rtl/>
        </w:rPr>
        <w:t xml:space="preserve">שלהם לבצע את התפקיד. עם זאת, אני לא שוכח את </w:t>
      </w:r>
      <w:bookmarkStart w:id="469" w:name="_ETM_Q1_1185393"/>
      <w:bookmarkEnd w:id="469"/>
      <w:r>
        <w:rPr>
          <w:rFonts w:hint="cs"/>
          <w:rtl/>
        </w:rPr>
        <w:t xml:space="preserve">המחויבות שלנו לאסירים הפליליים לאפשר להם לעבור הליך שבסופו של דבר נשחרר הביתה אנשים שלא חוזרים </w:t>
      </w:r>
      <w:bookmarkStart w:id="470" w:name="_ETM_Q1_1195824"/>
      <w:bookmarkEnd w:id="470"/>
      <w:r>
        <w:rPr>
          <w:rFonts w:hint="cs"/>
          <w:rtl/>
        </w:rPr>
        <w:t>למעגל הפשיעה. שעוברים איזשהו תהליך של שיקום.</w:t>
      </w:r>
      <w:bookmarkStart w:id="471" w:name="_ETM_Q1_1203353"/>
      <w:bookmarkStart w:id="472" w:name="_ETM_Q1_1203433"/>
      <w:bookmarkStart w:id="473" w:name="_ETM_Q1_1203498"/>
      <w:bookmarkStart w:id="474" w:name="_ETM_Q1_1203559"/>
      <w:bookmarkEnd w:id="471"/>
      <w:bookmarkEnd w:id="472"/>
      <w:bookmarkEnd w:id="473"/>
      <w:bookmarkEnd w:id="474"/>
      <w:r>
        <w:rPr>
          <w:rFonts w:hint="cs"/>
          <w:rtl/>
        </w:rPr>
        <w:t xml:space="preserve"> דיבר על זה</w:t>
      </w:r>
      <w:bookmarkStart w:id="475" w:name="_ETM_Q1_1205210"/>
      <w:bookmarkEnd w:id="475"/>
      <w:r>
        <w:rPr>
          <w:rFonts w:hint="cs"/>
          <w:rtl/>
        </w:rPr>
        <w:t xml:space="preserve"> גם ישי, </w:t>
      </w:r>
      <w:proofErr w:type="spellStart"/>
      <w:r>
        <w:rPr>
          <w:rFonts w:hint="cs"/>
          <w:rtl/>
        </w:rPr>
        <w:t>ההצפפה</w:t>
      </w:r>
      <w:proofErr w:type="spellEnd"/>
      <w:r>
        <w:rPr>
          <w:rFonts w:hint="cs"/>
          <w:rtl/>
        </w:rPr>
        <w:t xml:space="preserve"> שם מפריעה לי מאוד. המאמץ</w:t>
      </w:r>
      <w:bookmarkStart w:id="476" w:name="_ETM_Q1_1211455"/>
      <w:bookmarkEnd w:id="476"/>
      <w:r>
        <w:rPr>
          <w:rFonts w:hint="cs"/>
          <w:rtl/>
        </w:rPr>
        <w:t xml:space="preserve"> שלנו צריך להיות כזה שכן מרווח וכן </w:t>
      </w:r>
      <w:bookmarkStart w:id="477" w:name="_ETM_Q1_1215546"/>
      <w:bookmarkEnd w:id="477"/>
      <w:r>
        <w:rPr>
          <w:rFonts w:hint="cs"/>
          <w:rtl/>
        </w:rPr>
        <w:t xml:space="preserve">מאפשר להם להיות בתנאי הכליאה הנכונים. </w:t>
      </w:r>
    </w:p>
    <w:p w:rsidR="00E238F6" w:rsidRDefault="00E238F6" w:rsidP="00E238F6">
      <w:pPr>
        <w:rPr>
          <w:rtl/>
        </w:rPr>
      </w:pPr>
      <w:bookmarkStart w:id="478" w:name="_ETM_Q1_1220017"/>
      <w:bookmarkStart w:id="479" w:name="_ETM_Q1_1220089"/>
      <w:bookmarkEnd w:id="478"/>
      <w:bookmarkEnd w:id="479"/>
    </w:p>
    <w:p w:rsidR="00E238F6" w:rsidRDefault="00E238F6" w:rsidP="002A3104">
      <w:pPr>
        <w:rPr>
          <w:rtl/>
        </w:rPr>
      </w:pPr>
      <w:bookmarkStart w:id="480" w:name="_ETM_Q1_1220161"/>
      <w:bookmarkStart w:id="481" w:name="_ETM_Q1_1220224"/>
      <w:bookmarkEnd w:id="480"/>
      <w:bookmarkEnd w:id="481"/>
      <w:r>
        <w:rPr>
          <w:rFonts w:hint="cs"/>
          <w:rtl/>
        </w:rPr>
        <w:t>אין לי א</w:t>
      </w:r>
      <w:bookmarkStart w:id="482" w:name="_ETM_Q1_1221905"/>
      <w:bookmarkEnd w:id="482"/>
      <w:r>
        <w:rPr>
          <w:rFonts w:hint="cs"/>
          <w:rtl/>
        </w:rPr>
        <w:t xml:space="preserve">ת היכולת לחייב אתכם אבל אני מבקש שתעשו מאמצים נוספים </w:t>
      </w:r>
      <w:bookmarkStart w:id="483" w:name="_ETM_Q1_1221667"/>
      <w:bookmarkEnd w:id="483"/>
      <w:r>
        <w:rPr>
          <w:rFonts w:hint="cs"/>
          <w:rtl/>
        </w:rPr>
        <w:t xml:space="preserve">בתחום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האלקטרוני, בתחומים שבהם אפשר לקחת את האסירים </w:t>
      </w:r>
      <w:bookmarkStart w:id="484" w:name="_ETM_Q1_1227275"/>
      <w:bookmarkEnd w:id="484"/>
      <w:r>
        <w:rPr>
          <w:rFonts w:hint="cs"/>
          <w:rtl/>
        </w:rPr>
        <w:t xml:space="preserve">הקלים ולהוציא אותם החוצה. אני מכיר את המגבלות של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</w:t>
      </w:r>
      <w:bookmarkStart w:id="485" w:name="_ETM_Q1_1238571"/>
      <w:bookmarkEnd w:id="485"/>
      <w:r>
        <w:rPr>
          <w:rFonts w:hint="cs"/>
          <w:rtl/>
        </w:rPr>
        <w:t>ושל כל הדברים האחרים אבל אנחנו חייבים למצוא לזה פתרונות</w:t>
      </w:r>
      <w:bookmarkStart w:id="486" w:name="_ETM_Q1_1240943"/>
      <w:bookmarkEnd w:id="486"/>
      <w:r>
        <w:rPr>
          <w:rFonts w:hint="cs"/>
          <w:rtl/>
        </w:rPr>
        <w:t xml:space="preserve"> כדי שבסופו של דבר לא נצטרך לשלם על </w:t>
      </w:r>
      <w:r w:rsidR="002A310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ריבית דה-ריבית </w:t>
      </w:r>
      <w:bookmarkStart w:id="487" w:name="_ETM_Q1_1246011"/>
      <w:bookmarkEnd w:id="487"/>
      <w:r>
        <w:rPr>
          <w:rFonts w:hint="cs"/>
          <w:rtl/>
        </w:rPr>
        <w:t>בעתיד. נשחרר אסירים פליליים הביתה אחרי שעברו תקופה של הרעלה,</w:t>
      </w:r>
      <w:bookmarkStart w:id="488" w:name="_ETM_Q1_1253624"/>
      <w:bookmarkEnd w:id="488"/>
      <w:r>
        <w:rPr>
          <w:rFonts w:hint="cs"/>
          <w:rtl/>
        </w:rPr>
        <w:t xml:space="preserve"> במירכאות, של שותפות עם אסירים נוספים שהם לא היו אמורים </w:t>
      </w:r>
      <w:bookmarkStart w:id="489" w:name="_ETM_Q1_1255507"/>
      <w:bookmarkEnd w:id="489"/>
      <w:r>
        <w:rPr>
          <w:rFonts w:hint="cs"/>
          <w:rtl/>
        </w:rPr>
        <w:t xml:space="preserve">לפגוש והם פוגשים בגלל </w:t>
      </w:r>
      <w:proofErr w:type="spellStart"/>
      <w:r>
        <w:rPr>
          <w:rFonts w:hint="cs"/>
          <w:rtl/>
        </w:rPr>
        <w:t>ההצפפה</w:t>
      </w:r>
      <w:proofErr w:type="spellEnd"/>
      <w:r w:rsidR="002A3104">
        <w:rPr>
          <w:rFonts w:hint="cs"/>
          <w:rtl/>
        </w:rPr>
        <w:t>,</w:t>
      </w:r>
      <w:r>
        <w:rPr>
          <w:rFonts w:hint="cs"/>
          <w:rtl/>
        </w:rPr>
        <w:t xml:space="preserve"> וחוזרים לבתי הסוהר אחרי תקופה מסוימת. אנחנו יודעים שיש דברים כאלה, אתם </w:t>
      </w:r>
      <w:bookmarkStart w:id="490" w:name="_ETM_Q1_1261900"/>
      <w:bookmarkEnd w:id="490"/>
      <w:r>
        <w:rPr>
          <w:rFonts w:hint="cs"/>
          <w:rtl/>
        </w:rPr>
        <w:t xml:space="preserve">נתתם לי את הנתונים על כמה אחוז מהאסירים הפליליים חוזרים </w:t>
      </w:r>
      <w:bookmarkStart w:id="491" w:name="_ETM_Q1_1269985"/>
      <w:bookmarkEnd w:id="491"/>
      <w:r>
        <w:rPr>
          <w:rFonts w:hint="cs"/>
          <w:rtl/>
        </w:rPr>
        <w:t xml:space="preserve">למעגל הפשיעה ונכלאים שוב. </w:t>
      </w:r>
      <w:r w:rsidR="002A3104">
        <w:rPr>
          <w:rFonts w:hint="cs"/>
          <w:rtl/>
        </w:rPr>
        <w:t>זה דבר שאנחנו צריכים להקטין וצריכים</w:t>
      </w:r>
      <w:bookmarkStart w:id="492" w:name="_ETM_Q1_1274165"/>
      <w:bookmarkEnd w:id="492"/>
      <w:r w:rsidR="002A3104">
        <w:rPr>
          <w:rFonts w:hint="cs"/>
          <w:rtl/>
        </w:rPr>
        <w:t xml:space="preserve"> לראות איך אנחנו עושים את כל המאמצים שזה באמת יקרה. </w:t>
      </w:r>
      <w:bookmarkStart w:id="493" w:name="_ETM_Q1_1274359"/>
      <w:bookmarkEnd w:id="493"/>
    </w:p>
    <w:p w:rsidR="00C439C0" w:rsidRDefault="00C439C0" w:rsidP="002A3104">
      <w:pPr>
        <w:rPr>
          <w:rtl/>
        </w:rPr>
      </w:pPr>
      <w:bookmarkStart w:id="494" w:name="_ETM_Q1_1278904"/>
      <w:bookmarkStart w:id="495" w:name="_ETM_Q1_1278976"/>
      <w:bookmarkEnd w:id="494"/>
      <w:bookmarkEnd w:id="495"/>
    </w:p>
    <w:p w:rsidR="00C439C0" w:rsidRDefault="00C439C0" w:rsidP="00C439C0">
      <w:pPr>
        <w:rPr>
          <w:rtl/>
        </w:rPr>
      </w:pPr>
      <w:bookmarkStart w:id="496" w:name="_ETM_Q1_1279079"/>
      <w:bookmarkStart w:id="497" w:name="_ETM_Q1_1279140"/>
      <w:bookmarkEnd w:id="496"/>
      <w:bookmarkEnd w:id="497"/>
      <w:r>
        <w:rPr>
          <w:rFonts w:hint="cs"/>
          <w:rtl/>
        </w:rPr>
        <w:t xml:space="preserve">היועץ המשפטי של הוועדה דיבר </w:t>
      </w:r>
      <w:bookmarkStart w:id="498" w:name="_ETM_Q1_1280989"/>
      <w:bookmarkEnd w:id="498"/>
      <w:r>
        <w:rPr>
          <w:rFonts w:hint="cs"/>
          <w:rtl/>
        </w:rPr>
        <w:t xml:space="preserve">על הדיווח, צריך לראות שבאמת אנחנו מקבלים אותו בזמן. אני </w:t>
      </w:r>
      <w:bookmarkStart w:id="499" w:name="_ETM_Q1_1289549"/>
      <w:bookmarkEnd w:id="499"/>
      <w:r>
        <w:rPr>
          <w:rFonts w:hint="cs"/>
          <w:rtl/>
        </w:rPr>
        <w:t xml:space="preserve">מבקש בכל זאת להאריך את הוראת השעה לשנה, עד </w:t>
      </w:r>
      <w:bookmarkStart w:id="500" w:name="_ETM_Q1_1292835"/>
      <w:bookmarkEnd w:id="500"/>
      <w:r>
        <w:rPr>
          <w:rFonts w:hint="cs"/>
          <w:rtl/>
        </w:rPr>
        <w:t xml:space="preserve">ה-31 ביוני בשנה הבאה. יולי או יוני זה אותו הדבר </w:t>
      </w:r>
      <w:bookmarkStart w:id="501" w:name="_ETM_Q1_1302563"/>
      <w:bookmarkEnd w:id="501"/>
      <w:r>
        <w:rPr>
          <w:rFonts w:hint="cs"/>
          <w:rtl/>
        </w:rPr>
        <w:t>מבחינתי.</w:t>
      </w:r>
    </w:p>
    <w:p w:rsidR="00C439C0" w:rsidRDefault="00C439C0" w:rsidP="00C439C0">
      <w:pPr>
        <w:rPr>
          <w:rtl/>
        </w:rPr>
      </w:pPr>
      <w:bookmarkStart w:id="502" w:name="_ETM_Q1_1301743"/>
      <w:bookmarkStart w:id="503" w:name="_ETM_Q1_1301812"/>
      <w:bookmarkEnd w:id="502"/>
      <w:bookmarkEnd w:id="503"/>
    </w:p>
    <w:p w:rsidR="00C439C0" w:rsidRDefault="00C439C0" w:rsidP="00C439C0">
      <w:pPr>
        <w:pStyle w:val="a4"/>
        <w:keepNext/>
        <w:rPr>
          <w:rtl/>
        </w:rPr>
      </w:pPr>
      <w:bookmarkStart w:id="504" w:name="ET_speaker_עידו_בן_יצחק_54"/>
      <w:r w:rsidRPr="00C439C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4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C439C0" w:rsidRDefault="00C439C0" w:rsidP="00C439C0">
      <w:pPr>
        <w:pStyle w:val="KeepWithNext"/>
        <w:rPr>
          <w:rtl/>
        </w:rPr>
      </w:pPr>
    </w:p>
    <w:p w:rsidR="00C439C0" w:rsidRDefault="00C439C0" w:rsidP="00C439C0">
      <w:pPr>
        <w:rPr>
          <w:rtl/>
        </w:rPr>
      </w:pPr>
      <w:bookmarkStart w:id="505" w:name="_ETM_Q1_1303383"/>
      <w:bookmarkStart w:id="506" w:name="_ETM_Q1_1303412"/>
      <w:bookmarkEnd w:id="505"/>
      <w:bookmarkEnd w:id="506"/>
      <w:r>
        <w:rPr>
          <w:rFonts w:hint="cs"/>
          <w:rtl/>
        </w:rPr>
        <w:t xml:space="preserve">צריך להחליט, כן. אין 31 ביוני. </w:t>
      </w:r>
    </w:p>
    <w:p w:rsidR="00C439C0" w:rsidRDefault="00C439C0" w:rsidP="00C439C0">
      <w:pPr>
        <w:rPr>
          <w:rtl/>
        </w:rPr>
      </w:pPr>
      <w:bookmarkStart w:id="507" w:name="_ETM_Q1_1306087"/>
      <w:bookmarkStart w:id="508" w:name="_ETM_Q1_1306158"/>
      <w:bookmarkEnd w:id="507"/>
      <w:bookmarkEnd w:id="508"/>
    </w:p>
    <w:p w:rsidR="00C439C0" w:rsidRDefault="00C439C0" w:rsidP="00C439C0">
      <w:pPr>
        <w:pStyle w:val="af6"/>
        <w:keepNext/>
        <w:rPr>
          <w:rtl/>
        </w:rPr>
      </w:pPr>
      <w:bookmarkStart w:id="509" w:name="ET_yor_6358_55"/>
      <w:r w:rsidRPr="00C439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3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C439C0" w:rsidRDefault="00C439C0" w:rsidP="00C439C0">
      <w:pPr>
        <w:pStyle w:val="KeepWithNext"/>
        <w:rPr>
          <w:rtl/>
        </w:rPr>
      </w:pPr>
    </w:p>
    <w:p w:rsidR="00C439C0" w:rsidRDefault="00C439C0" w:rsidP="00C439C0">
      <w:pPr>
        <w:rPr>
          <w:rtl/>
        </w:rPr>
      </w:pPr>
      <w:bookmarkStart w:id="510" w:name="_ETM_Q1_1307032"/>
      <w:bookmarkEnd w:id="510"/>
      <w:r>
        <w:rPr>
          <w:rFonts w:hint="cs"/>
          <w:rtl/>
        </w:rPr>
        <w:t xml:space="preserve">נכון, </w:t>
      </w:r>
      <w:bookmarkStart w:id="511" w:name="_ETM_Q1_1302416"/>
      <w:bookmarkEnd w:id="511"/>
      <w:r>
        <w:rPr>
          <w:rFonts w:hint="cs"/>
          <w:rtl/>
        </w:rPr>
        <w:t>יש 30 ביוני. אז תעשו 31 ביולי וזה יהיה</w:t>
      </w:r>
      <w:bookmarkStart w:id="512" w:name="_ETM_Q1_1306939"/>
      <w:bookmarkEnd w:id="512"/>
      <w:r>
        <w:rPr>
          <w:rFonts w:hint="cs"/>
          <w:rtl/>
        </w:rPr>
        <w:t xml:space="preserve"> בסדר. תמצאו את המועד הנכון, ובואו נעשה את זה כך</w:t>
      </w:r>
      <w:bookmarkStart w:id="513" w:name="_ETM_Q1_1315501"/>
      <w:bookmarkEnd w:id="513"/>
      <w:r>
        <w:rPr>
          <w:rFonts w:hint="cs"/>
          <w:rtl/>
        </w:rPr>
        <w:t xml:space="preserve">. נראה לי שזה הרבה יותר נכון והרבה יותר נוח </w:t>
      </w:r>
      <w:bookmarkStart w:id="514" w:name="_ETM_Q1_1317654"/>
      <w:bookmarkEnd w:id="514"/>
      <w:r>
        <w:rPr>
          <w:rFonts w:hint="cs"/>
          <w:rtl/>
        </w:rPr>
        <w:t xml:space="preserve">לכולנו. בואו נקריא את ההצעה ונצביע עליה. </w:t>
      </w:r>
    </w:p>
    <w:p w:rsidR="00C439C0" w:rsidRDefault="00C439C0" w:rsidP="00C439C0">
      <w:pPr>
        <w:rPr>
          <w:rtl/>
        </w:rPr>
      </w:pPr>
      <w:bookmarkStart w:id="515" w:name="_ETM_Q1_1320419"/>
      <w:bookmarkStart w:id="516" w:name="_ETM_Q1_1320494"/>
      <w:bookmarkEnd w:id="515"/>
      <w:bookmarkEnd w:id="516"/>
    </w:p>
    <w:p w:rsidR="00C439C0" w:rsidRDefault="00C439C0" w:rsidP="00C439C0">
      <w:pPr>
        <w:pStyle w:val="a4"/>
        <w:keepNext/>
        <w:rPr>
          <w:rtl/>
        </w:rPr>
      </w:pPr>
      <w:bookmarkStart w:id="517" w:name="ET_speaker_איילת_לוי_נחום_56"/>
      <w:r w:rsidRPr="00C439C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4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C439C0" w:rsidRDefault="00C439C0" w:rsidP="00C439C0">
      <w:pPr>
        <w:pStyle w:val="KeepWithNext"/>
        <w:rPr>
          <w:rtl/>
        </w:rPr>
      </w:pPr>
    </w:p>
    <w:p w:rsidR="00C439C0" w:rsidRDefault="00C439C0" w:rsidP="00C439C0">
      <w:pPr>
        <w:rPr>
          <w:rtl/>
        </w:rPr>
      </w:pPr>
      <w:bookmarkStart w:id="518" w:name="_ETM_Q1_1322572"/>
      <w:bookmarkStart w:id="519" w:name="_ETM_Q1_1322612"/>
      <w:bookmarkEnd w:id="518"/>
      <w:bookmarkEnd w:id="519"/>
      <w:r>
        <w:rPr>
          <w:rFonts w:hint="cs"/>
          <w:rtl/>
        </w:rPr>
        <w:t xml:space="preserve">יש הסתייגויות של </w:t>
      </w:r>
      <w:bookmarkStart w:id="520" w:name="_ETM_Q1_1320420"/>
      <w:bookmarkEnd w:id="520"/>
      <w:r>
        <w:rPr>
          <w:rFonts w:hint="cs"/>
          <w:rtl/>
        </w:rPr>
        <w:t xml:space="preserve">יש עתיד. </w:t>
      </w:r>
      <w:bookmarkStart w:id="521" w:name="_ETM_Q1_1326611"/>
      <w:bookmarkEnd w:id="521"/>
    </w:p>
    <w:p w:rsidR="00C439C0" w:rsidRDefault="00C439C0" w:rsidP="00C439C0">
      <w:pPr>
        <w:rPr>
          <w:rtl/>
        </w:rPr>
      </w:pPr>
      <w:bookmarkStart w:id="522" w:name="_ETM_Q1_1326684"/>
      <w:bookmarkEnd w:id="522"/>
    </w:p>
    <w:p w:rsidR="00C439C0" w:rsidRDefault="00C439C0" w:rsidP="00C439C0">
      <w:pPr>
        <w:pStyle w:val="af6"/>
        <w:keepNext/>
        <w:rPr>
          <w:rtl/>
        </w:rPr>
      </w:pPr>
      <w:bookmarkStart w:id="523" w:name="ET_yor_6358_57"/>
      <w:r w:rsidRPr="00C439C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3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C439C0" w:rsidRDefault="00C439C0" w:rsidP="00C439C0">
      <w:pPr>
        <w:pStyle w:val="KeepWithNext"/>
        <w:rPr>
          <w:rtl/>
        </w:rPr>
      </w:pPr>
    </w:p>
    <w:p w:rsidR="00C439C0" w:rsidRDefault="00C439C0" w:rsidP="00C439C0">
      <w:pPr>
        <w:rPr>
          <w:rtl/>
        </w:rPr>
      </w:pPr>
      <w:bookmarkStart w:id="524" w:name="_ETM_Q1_1327559"/>
      <w:bookmarkEnd w:id="524"/>
      <w:r>
        <w:rPr>
          <w:rFonts w:hint="cs"/>
          <w:rtl/>
        </w:rPr>
        <w:t xml:space="preserve">כדי לדחות את ההסתייגויות של יש עתיד אנחנו </w:t>
      </w:r>
      <w:bookmarkStart w:id="525" w:name="_ETM_Q1_1329032"/>
      <w:bookmarkEnd w:id="525"/>
      <w:r>
        <w:rPr>
          <w:rFonts w:hint="cs"/>
          <w:rtl/>
        </w:rPr>
        <w:t xml:space="preserve">נצטרך להצביע גם על זה. מי בעד לקבל את ההסתייגויות </w:t>
      </w:r>
      <w:bookmarkStart w:id="526" w:name="_ETM_Q1_1330711"/>
      <w:bookmarkEnd w:id="526"/>
      <w:r>
        <w:rPr>
          <w:rFonts w:hint="cs"/>
          <w:rtl/>
        </w:rPr>
        <w:t>של יש עתיד? אין. מי נגד? אחד. ההסתייגויות נדחו</w:t>
      </w:r>
      <w:bookmarkStart w:id="527" w:name="_ETM_Q1_1339246"/>
      <w:bookmarkStart w:id="528" w:name="_ETM_Q1_1339330"/>
      <w:bookmarkEnd w:id="527"/>
      <w:bookmarkEnd w:id="528"/>
      <w:r>
        <w:rPr>
          <w:rFonts w:hint="cs"/>
          <w:rtl/>
        </w:rPr>
        <w:t xml:space="preserve">. </w:t>
      </w:r>
      <w:bookmarkStart w:id="529" w:name="_ETM_Q1_1337095"/>
      <w:bookmarkEnd w:id="529"/>
      <w:r>
        <w:rPr>
          <w:rFonts w:hint="cs"/>
          <w:rtl/>
        </w:rPr>
        <w:t>עכשיו להקראת הצעת החוק, בבקשה.</w:t>
      </w:r>
    </w:p>
    <w:p w:rsidR="00C439C0" w:rsidRDefault="00C439C0" w:rsidP="00C439C0">
      <w:pPr>
        <w:rPr>
          <w:rtl/>
        </w:rPr>
      </w:pPr>
      <w:bookmarkStart w:id="530" w:name="_ETM_Q1_1337160"/>
      <w:bookmarkEnd w:id="530"/>
    </w:p>
    <w:p w:rsidR="00C439C0" w:rsidRDefault="00C439C0" w:rsidP="00C439C0">
      <w:pPr>
        <w:pStyle w:val="af1"/>
        <w:keepNext/>
        <w:rPr>
          <w:rtl/>
        </w:rPr>
      </w:pPr>
      <w:r>
        <w:rPr>
          <w:rtl/>
        </w:rPr>
        <w:t>הצבעה</w:t>
      </w:r>
    </w:p>
    <w:p w:rsidR="00C439C0" w:rsidRDefault="00C439C0" w:rsidP="00C439C0">
      <w:pPr>
        <w:pStyle w:val="--"/>
        <w:keepNext/>
        <w:rPr>
          <w:rtl/>
        </w:rPr>
      </w:pPr>
    </w:p>
    <w:p w:rsidR="00C439C0" w:rsidRDefault="00C439C0" w:rsidP="00C439C0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ההסתייגויות לא נתקבלו. </w:t>
      </w:r>
      <w:bookmarkStart w:id="531" w:name="_ETM_Q1_1340726"/>
      <w:bookmarkEnd w:id="531"/>
    </w:p>
    <w:p w:rsidR="00C439C0" w:rsidRDefault="00C439C0" w:rsidP="00C439C0">
      <w:pPr>
        <w:rPr>
          <w:rtl/>
        </w:rPr>
      </w:pPr>
      <w:bookmarkStart w:id="532" w:name="_ETM_Q1_1340793"/>
      <w:bookmarkEnd w:id="532"/>
    </w:p>
    <w:p w:rsidR="00C439C0" w:rsidRDefault="00C439C0" w:rsidP="00C439C0">
      <w:pPr>
        <w:pStyle w:val="a4"/>
        <w:keepNext/>
        <w:rPr>
          <w:rtl/>
        </w:rPr>
      </w:pPr>
      <w:bookmarkStart w:id="533" w:name="_ETM_Q1_1341933"/>
      <w:bookmarkStart w:id="534" w:name="ET_speaker_איילת_לוי_נחום_59"/>
      <w:bookmarkEnd w:id="533"/>
      <w:r w:rsidRPr="00C439C0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C43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C439C0" w:rsidRDefault="00C439C0" w:rsidP="00C439C0">
      <w:pPr>
        <w:pStyle w:val="KeepWithNext"/>
        <w:rPr>
          <w:rtl/>
        </w:rPr>
      </w:pPr>
    </w:p>
    <w:p w:rsidR="00C439C0" w:rsidRDefault="00C439C0" w:rsidP="00C439C0">
      <w:pPr>
        <w:rPr>
          <w:rtl/>
        </w:rPr>
      </w:pPr>
      <w:bookmarkStart w:id="535" w:name="_ETM_Q1_1344397"/>
      <w:bookmarkStart w:id="536" w:name="_ETM_Q1_1344427"/>
      <w:bookmarkEnd w:id="535"/>
      <w:bookmarkEnd w:id="536"/>
      <w:r>
        <w:rPr>
          <w:rFonts w:hint="cs"/>
          <w:rtl/>
        </w:rPr>
        <w:t xml:space="preserve">הצעת חוק </w:t>
      </w:r>
      <w:bookmarkStart w:id="537" w:name="_ETM_Q1_1344223"/>
      <w:bookmarkEnd w:id="537"/>
      <w:r>
        <w:rPr>
          <w:rtl/>
        </w:rPr>
        <w:t xml:space="preserve">לתיקון פקודת בתי הסוהר (מס' 64 </w:t>
      </w:r>
      <w:r>
        <w:rPr>
          <w:rFonts w:hint="cs"/>
          <w:rtl/>
        </w:rPr>
        <w:t>–</w:t>
      </w:r>
      <w:r>
        <w:rPr>
          <w:rtl/>
        </w:rPr>
        <w:t xml:space="preserve"> הוראת שעה </w:t>
      </w:r>
      <w:r>
        <w:rPr>
          <w:rFonts w:hint="cs"/>
          <w:rtl/>
        </w:rPr>
        <w:t>–</w:t>
      </w:r>
      <w:r>
        <w:rPr>
          <w:rtl/>
        </w:rPr>
        <w:t xml:space="preserve"> חרבות ברזל) (מצב חירום כליאתי) (תיקון מס' 4),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2025</w:t>
      </w:r>
      <w:r>
        <w:rPr>
          <w:rFonts w:hint="cs"/>
          <w:rtl/>
        </w:rPr>
        <w:t xml:space="preserve">. </w:t>
      </w:r>
    </w:p>
    <w:p w:rsidR="00C439C0" w:rsidRDefault="00C439C0" w:rsidP="00C439C0">
      <w:pPr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3"/>
      </w:tblGrid>
      <w:tr w:rsidR="00C439C0" w:rsidTr="00476040">
        <w:trPr>
          <w:cantSplit/>
        </w:trPr>
        <w:tc>
          <w:tcPr>
            <w:tcW w:w="1870" w:type="dxa"/>
            <w:hideMark/>
          </w:tcPr>
          <w:p w:rsidR="00C439C0" w:rsidRDefault="00C439C0" w:rsidP="00C439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snapToGrid w:val="0"/>
              </w:rPr>
            </w:pPr>
            <w:r>
              <w:rPr>
                <w:rFonts w:ascii="David" w:eastAsia="Arial Unicode MS" w:hAnsi="David"/>
                <w:snapToGrid w:val="0"/>
                <w:rtl/>
              </w:rPr>
              <w:t xml:space="preserve">תיקון סעיף </w:t>
            </w:r>
            <w:r>
              <w:rPr>
                <w:rFonts w:ascii="David" w:eastAsia="Arial Unicode MS" w:hAnsi="David" w:hint="cs"/>
                <w:snapToGrid w:val="0"/>
                <w:rtl/>
              </w:rPr>
              <w:t>1</w:t>
            </w:r>
            <w:r>
              <w:rPr>
                <w:rFonts w:ascii="David" w:eastAsia="Arial Unicode MS" w:hAnsi="David"/>
                <w:snapToGrid w:val="0"/>
                <w:rtl/>
              </w:rPr>
              <w:t xml:space="preserve"> </w:t>
            </w:r>
          </w:p>
        </w:tc>
        <w:tc>
          <w:tcPr>
            <w:tcW w:w="624" w:type="dxa"/>
            <w:hideMark/>
          </w:tcPr>
          <w:p w:rsidR="00C439C0" w:rsidRDefault="00C439C0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snapToGrid w:val="0"/>
              </w:rPr>
            </w:pPr>
            <w:r>
              <w:rPr>
                <w:rFonts w:ascii="David" w:eastAsia="Arial Unicode MS" w:hAnsi="David"/>
                <w:snapToGrid w:val="0"/>
                <w:rtl/>
              </w:rPr>
              <w:t>1.</w:t>
            </w:r>
          </w:p>
        </w:tc>
        <w:tc>
          <w:tcPr>
            <w:tcW w:w="7143" w:type="dxa"/>
            <w:hideMark/>
          </w:tcPr>
          <w:p w:rsidR="00C439C0" w:rsidRPr="00476040" w:rsidRDefault="00C439C0" w:rsidP="0047604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Fonts w:ascii="David" w:eastAsia="Arial Unicode MS" w:hAnsi="David"/>
                <w:snapToGrid w:val="0"/>
                <w:rtl/>
              </w:rPr>
            </w:pP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חוק לתיקון פקודת בתי הסוהר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 xml:space="preserve">מס' 64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הוראת שעה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חרבות ברזל)</w:t>
            </w:r>
            <w:r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מצב חירום</w:t>
            </w:r>
            <w:r w:rsidR="00476040">
              <w:rPr>
                <w:rFonts w:hint="cs"/>
                <w:rtl/>
              </w:rPr>
              <w:t xml:space="preserve"> כליאתי), התשפ"ד</w:t>
            </w:r>
            <w:r w:rsidR="00476040">
              <w:rPr>
                <w:rFonts w:hint="eastAsia"/>
              </w:rPr>
              <w:t>–</w:t>
            </w:r>
            <w:r w:rsidR="00476040">
              <w:rPr>
                <w:rFonts w:hint="cs"/>
                <w:rtl/>
              </w:rPr>
              <w:t>2023 (</w:t>
            </w:r>
            <w:r>
              <w:rPr>
                <w:rtl/>
              </w:rPr>
              <w:t xml:space="preserve">להלן </w:t>
            </w:r>
            <w:r w:rsidR="00476040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הוראת השעה</w:t>
            </w:r>
            <w:r w:rsidR="00476040">
              <w:rPr>
                <w:rFonts w:hint="cs"/>
                <w:rtl/>
              </w:rPr>
              <w:t>)</w:t>
            </w:r>
            <w:r>
              <w:rPr>
                <w:rtl/>
              </w:rPr>
              <w:t>, בסעיף 1</w:t>
            </w:r>
            <w:r w:rsidR="00476040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ברישה, במקום "ו' באב  </w:t>
            </w:r>
            <w:proofErr w:type="spellStart"/>
            <w:r>
              <w:rPr>
                <w:rtl/>
              </w:rPr>
              <w:t>התשפ"ה</w:t>
            </w:r>
            <w:proofErr w:type="spellEnd"/>
            <w:r>
              <w:rPr>
                <w:rtl/>
              </w:rPr>
              <w:t xml:space="preserve"> </w:t>
            </w:r>
            <w:r w:rsidR="00476040">
              <w:rPr>
                <w:rFonts w:hint="cs"/>
                <w:rtl/>
              </w:rPr>
              <w:t>(</w:t>
            </w:r>
            <w:r>
              <w:rPr>
                <w:rtl/>
              </w:rPr>
              <w:t>31 ביו</w:t>
            </w:r>
            <w:r w:rsidR="00476040">
              <w:rPr>
                <w:rtl/>
              </w:rPr>
              <w:t xml:space="preserve">לי </w:t>
            </w:r>
            <w:r w:rsidR="00476040">
              <w:rPr>
                <w:rFonts w:hint="cs"/>
                <w:rtl/>
              </w:rPr>
              <w:t xml:space="preserve">2025)" יבוא </w:t>
            </w:r>
            <w:r>
              <w:rPr>
                <w:rtl/>
              </w:rPr>
              <w:t xml:space="preserve">"י"ג בניסן </w:t>
            </w:r>
            <w:proofErr w:type="spellStart"/>
            <w:r>
              <w:rPr>
                <w:rtl/>
              </w:rPr>
              <w:t>התשפ"ו</w:t>
            </w:r>
            <w:proofErr w:type="spellEnd"/>
            <w:r w:rsidR="00476040">
              <w:rPr>
                <w:rFonts w:hint="cs"/>
                <w:rtl/>
              </w:rPr>
              <w:t xml:space="preserve"> (</w:t>
            </w:r>
            <w:r>
              <w:rPr>
                <w:rtl/>
              </w:rPr>
              <w:t>31 במרץ 2026</w:t>
            </w:r>
            <w:r w:rsidR="00476040">
              <w:t>(</w:t>
            </w:r>
            <w:r w:rsidR="00476040">
              <w:rPr>
                <w:rFonts w:hint="cs"/>
                <w:rtl/>
              </w:rPr>
              <w:t>".</w:t>
            </w:r>
          </w:p>
        </w:tc>
      </w:tr>
      <w:tr w:rsidR="00476040" w:rsidTr="00476040">
        <w:trPr>
          <w:cantSplit/>
        </w:trPr>
        <w:tc>
          <w:tcPr>
            <w:tcW w:w="1870" w:type="dxa"/>
          </w:tcPr>
          <w:p w:rsidR="00476040" w:rsidRDefault="00476040" w:rsidP="00C439C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  <w:r>
              <w:rPr>
                <w:rFonts w:ascii="David" w:eastAsia="Arial Unicode MS" w:hAnsi="David" w:hint="cs"/>
                <w:snapToGrid w:val="0"/>
                <w:rtl/>
              </w:rPr>
              <w:t>הוראת מעבר</w:t>
            </w:r>
          </w:p>
        </w:tc>
        <w:tc>
          <w:tcPr>
            <w:tcW w:w="624" w:type="dxa"/>
          </w:tcPr>
          <w:p w:rsidR="00476040" w:rsidRDefault="00476040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snapToGrid w:val="0"/>
                <w:rtl/>
              </w:rPr>
            </w:pPr>
            <w:r>
              <w:rPr>
                <w:rFonts w:ascii="David" w:eastAsia="Arial Unicode MS" w:hAnsi="David" w:hint="cs"/>
                <w:snapToGrid w:val="0"/>
                <w:rtl/>
              </w:rPr>
              <w:t>2.</w:t>
            </w:r>
          </w:p>
        </w:tc>
        <w:tc>
          <w:tcPr>
            <w:tcW w:w="7143" w:type="dxa"/>
          </w:tcPr>
          <w:p w:rsidR="00476040" w:rsidRDefault="00476040" w:rsidP="001E3A1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בהכרזה </w:t>
            </w:r>
            <w:r>
              <w:rPr>
                <w:rtl/>
              </w:rPr>
              <w:t xml:space="preserve">שניתנה לפני תחילתו של חוק זה לפי סעיף 19כ לפקודת בתי הסוהר </w:t>
            </w:r>
            <w:r>
              <w:rPr>
                <w:rFonts w:hint="cs"/>
                <w:rtl/>
              </w:rPr>
              <w:t>[</w:t>
            </w:r>
            <w:r>
              <w:rPr>
                <w:rtl/>
              </w:rPr>
              <w:t>נוסח חדש</w:t>
            </w:r>
            <w:r>
              <w:rPr>
                <w:rFonts w:hint="cs"/>
                <w:rtl/>
              </w:rPr>
              <w:t xml:space="preserve">], </w:t>
            </w:r>
            <w:proofErr w:type="spellStart"/>
            <w:r>
              <w:rPr>
                <w:rFonts w:hint="cs"/>
                <w:rtl/>
              </w:rPr>
              <w:t>התשל"ב</w:t>
            </w:r>
            <w:proofErr w:type="spellEnd"/>
            <w:r>
              <w:rPr>
                <w:rFonts w:hint="eastAsia"/>
              </w:rPr>
              <w:t>–</w:t>
            </w:r>
            <w:r>
              <w:rPr>
                <w:rFonts w:hint="cs"/>
                <w:rtl/>
              </w:rPr>
              <w:t xml:space="preserve">1971. </w:t>
            </w:r>
            <w:r>
              <w:rPr>
                <w:rtl/>
              </w:rPr>
              <w:t>כנוסחו בהוראת השעה, מוארכת ותמשיך לעמוד בתוקפה עד יום</w:t>
            </w:r>
            <w:r>
              <w:rPr>
                <w:rFonts w:hint="cs"/>
                <w:rtl/>
              </w:rPr>
              <w:t xml:space="preserve"> </w:t>
            </w:r>
            <w:r w:rsidR="001E3A1F">
              <w:rPr>
                <w:rFonts w:hint="cs"/>
                <w:rtl/>
              </w:rPr>
              <w:t>כ"ב באלול</w:t>
            </w:r>
            <w:r>
              <w:rPr>
                <w:rtl/>
              </w:rPr>
              <w:t xml:space="preserve"> </w:t>
            </w:r>
            <w:proofErr w:type="spellStart"/>
            <w:r w:rsidR="001E3A1F">
              <w:rPr>
                <w:rtl/>
              </w:rPr>
              <w:t>התשפ"</w:t>
            </w:r>
            <w:r w:rsidR="001E3A1F">
              <w:rPr>
                <w:rFonts w:hint="cs"/>
                <w:rtl/>
              </w:rPr>
              <w:t>ה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r w:rsidR="001E3A1F">
              <w:rPr>
                <w:rFonts w:hint="cs"/>
                <w:rtl/>
              </w:rPr>
              <w:t>15</w:t>
            </w:r>
            <w:r>
              <w:rPr>
                <w:rFonts w:hint="cs"/>
                <w:rtl/>
              </w:rPr>
              <w:t xml:space="preserve"> בספטמבר 2025). </w:t>
            </w:r>
          </w:p>
        </w:tc>
      </w:tr>
    </w:tbl>
    <w:p w:rsidR="00E43B89" w:rsidRDefault="00E43B89" w:rsidP="00476040">
      <w:pPr>
        <w:rPr>
          <w:rtl/>
        </w:rPr>
      </w:pPr>
      <w:bookmarkStart w:id="538" w:name="_ETM_Q1_586818"/>
      <w:bookmarkStart w:id="539" w:name="_ETM_Q1_586876"/>
      <w:bookmarkEnd w:id="538"/>
      <w:bookmarkEnd w:id="539"/>
    </w:p>
    <w:p w:rsidR="001E3A1F" w:rsidRDefault="001E3A1F" w:rsidP="001E3A1F">
      <w:pPr>
        <w:pStyle w:val="af6"/>
        <w:keepNext/>
        <w:rPr>
          <w:rtl/>
        </w:rPr>
      </w:pPr>
      <w:bookmarkStart w:id="540" w:name="ET_yor_6358_60"/>
      <w:r w:rsidRPr="001E3A1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3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1E3A1F" w:rsidRDefault="001E3A1F" w:rsidP="001E3A1F">
      <w:pPr>
        <w:pStyle w:val="KeepWithNext"/>
        <w:rPr>
          <w:rtl/>
        </w:rPr>
      </w:pPr>
    </w:p>
    <w:p w:rsidR="001E3A1F" w:rsidRDefault="001E3A1F" w:rsidP="001E3A1F">
      <w:pPr>
        <w:rPr>
          <w:rtl/>
        </w:rPr>
      </w:pPr>
      <w:bookmarkStart w:id="541" w:name="_ETM_Q1_1397703"/>
      <w:bookmarkEnd w:id="541"/>
      <w:r>
        <w:rPr>
          <w:rFonts w:hint="cs"/>
          <w:rtl/>
        </w:rPr>
        <w:t xml:space="preserve">מי בעד הצעת החוק לקריאה </w:t>
      </w:r>
      <w:bookmarkStart w:id="542" w:name="_ETM_Q1_1404375"/>
      <w:bookmarkEnd w:id="542"/>
      <w:r>
        <w:rPr>
          <w:rFonts w:hint="cs"/>
          <w:rtl/>
        </w:rPr>
        <w:t>שנייה ושלישית? אחד. מי נגד? אין. מי נמנע? אין. הצעת</w:t>
      </w:r>
      <w:bookmarkStart w:id="543" w:name="_ETM_Q1_1407810"/>
      <w:bookmarkEnd w:id="543"/>
      <w:r>
        <w:rPr>
          <w:rFonts w:hint="cs"/>
          <w:rtl/>
        </w:rPr>
        <w:t xml:space="preserve"> החוק אושרה ותעלה למליאה לאישורה לקריאה שנייה ושלישית. תודה רבה. </w:t>
      </w:r>
      <w:bookmarkStart w:id="544" w:name="_ETM_Q1_1415643"/>
      <w:bookmarkEnd w:id="544"/>
      <w:r>
        <w:rPr>
          <w:rFonts w:hint="cs"/>
          <w:rtl/>
        </w:rPr>
        <w:t xml:space="preserve">בואו נהיה יותר יעילים בפעם הבאה. </w:t>
      </w:r>
    </w:p>
    <w:p w:rsidR="001E3A1F" w:rsidRDefault="001E3A1F" w:rsidP="001E3A1F">
      <w:pPr>
        <w:rPr>
          <w:rtl/>
        </w:rPr>
      </w:pPr>
      <w:bookmarkStart w:id="545" w:name="_ETM_Q1_1415284"/>
      <w:bookmarkStart w:id="546" w:name="_ETM_Q1_1415346"/>
      <w:bookmarkEnd w:id="545"/>
      <w:bookmarkEnd w:id="546"/>
    </w:p>
    <w:p w:rsidR="001E3A1F" w:rsidRDefault="001E3A1F" w:rsidP="001E3A1F">
      <w:pPr>
        <w:pStyle w:val="af1"/>
        <w:keepNext/>
        <w:rPr>
          <w:rtl/>
        </w:rPr>
      </w:pPr>
      <w:bookmarkStart w:id="547" w:name="_ETM_Q1_1413252"/>
      <w:bookmarkStart w:id="548" w:name="_ETM_Q1_1413321"/>
      <w:bookmarkEnd w:id="547"/>
      <w:bookmarkEnd w:id="548"/>
      <w:r>
        <w:rPr>
          <w:rFonts w:hint="eastAsia"/>
          <w:rtl/>
        </w:rPr>
        <w:t>הצבעה</w:t>
      </w:r>
    </w:p>
    <w:p w:rsidR="001E3A1F" w:rsidRDefault="001E3A1F" w:rsidP="001E3A1F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החוק אושרה. </w:t>
      </w:r>
    </w:p>
    <w:p w:rsidR="001E3A1F" w:rsidRDefault="001E3A1F" w:rsidP="001E3A1F">
      <w:pPr>
        <w:pStyle w:val="af2"/>
        <w:rPr>
          <w:rtl/>
        </w:rPr>
      </w:pPr>
      <w:bookmarkStart w:id="549" w:name="_ETM_Q1_1417864"/>
      <w:bookmarkEnd w:id="549"/>
    </w:p>
    <w:p w:rsidR="00DF1536" w:rsidRDefault="00DF1536" w:rsidP="00DF1536">
      <w:pPr>
        <w:pStyle w:val="afc"/>
        <w:keepNext/>
        <w:rPr>
          <w:rtl/>
        </w:rPr>
      </w:pPr>
      <w:bookmarkStart w:id="550" w:name="ET_meetingend_61"/>
      <w:r w:rsidRPr="00DF153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09:24.</w:t>
      </w:r>
      <w:r w:rsidRPr="00DF153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50"/>
    </w:p>
    <w:p w:rsidR="00DF1536" w:rsidRDefault="00DF1536" w:rsidP="00DF1536">
      <w:pPr>
        <w:pStyle w:val="KeepWithNext"/>
        <w:rPr>
          <w:rtl/>
        </w:rPr>
      </w:pPr>
    </w:p>
    <w:p w:rsidR="00DF1536" w:rsidRPr="00DF1536" w:rsidRDefault="00DF1536" w:rsidP="00DF1536">
      <w:pPr>
        <w:rPr>
          <w:rtl/>
        </w:rPr>
      </w:pPr>
      <w:bookmarkStart w:id="551" w:name="_ETM_Q1_1425854"/>
      <w:bookmarkEnd w:id="551"/>
    </w:p>
    <w:sectPr w:rsidR="00DF1536" w:rsidRPr="00DF1536" w:rsidSect="008563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3BF" w:rsidRDefault="00ED73BF">
      <w:r>
        <w:separator/>
      </w:r>
    </w:p>
  </w:endnote>
  <w:endnote w:type="continuationSeparator" w:id="0">
    <w:p w:rsidR="00ED73BF" w:rsidRDefault="00ED7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3BF" w:rsidRDefault="00ED73BF">
      <w:r>
        <w:separator/>
      </w:r>
    </w:p>
  </w:footnote>
  <w:footnote w:type="continuationSeparator" w:id="0">
    <w:p w:rsidR="00ED73BF" w:rsidRDefault="00ED7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3BF" w:rsidRDefault="00ED73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73BF" w:rsidRDefault="00ED73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3BF" w:rsidRDefault="00ED73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635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D73BF" w:rsidRPr="00CC5815" w:rsidRDefault="00ED73BF" w:rsidP="008E5E3F">
    <w:pPr>
      <w:pStyle w:val="a3"/>
      <w:ind w:firstLine="0"/>
    </w:pPr>
    <w:r>
      <w:rPr>
        <w:rtl/>
      </w:rPr>
      <w:t>הוועדה לביטחון לאומי</w:t>
    </w:r>
  </w:p>
  <w:p w:rsidR="00ED73BF" w:rsidRPr="00CC5815" w:rsidRDefault="00ED73BF" w:rsidP="008E5E3F">
    <w:pPr>
      <w:pStyle w:val="a3"/>
      <w:ind w:firstLine="0"/>
      <w:rPr>
        <w:rtl/>
      </w:rPr>
    </w:pPr>
    <w:r>
      <w:rPr>
        <w:rtl/>
      </w:rPr>
      <w:t>21/07/2025</w:t>
    </w:r>
  </w:p>
  <w:p w:rsidR="00ED73BF" w:rsidRPr="00CC5815" w:rsidRDefault="00ED73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3BF" w:rsidRDefault="00ED73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73BF" w:rsidRDefault="00ED73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73BF" w:rsidRDefault="00ED73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C5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A1F"/>
    <w:rsid w:val="001E5DF3"/>
    <w:rsid w:val="002016FF"/>
    <w:rsid w:val="00227FEF"/>
    <w:rsid w:val="00261554"/>
    <w:rsid w:val="00275C03"/>
    <w:rsid w:val="00280D58"/>
    <w:rsid w:val="002A310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218B"/>
    <w:rsid w:val="00424C94"/>
    <w:rsid w:val="00447608"/>
    <w:rsid w:val="00451746"/>
    <w:rsid w:val="00470EAC"/>
    <w:rsid w:val="0047604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0A45"/>
    <w:rsid w:val="005A342D"/>
    <w:rsid w:val="005C363E"/>
    <w:rsid w:val="005D61F3"/>
    <w:rsid w:val="005E1C6B"/>
    <w:rsid w:val="005F0025"/>
    <w:rsid w:val="005F76B0"/>
    <w:rsid w:val="00634F61"/>
    <w:rsid w:val="0066073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35B"/>
    <w:rsid w:val="008713A4"/>
    <w:rsid w:val="00875F10"/>
    <w:rsid w:val="008B164B"/>
    <w:rsid w:val="008C6035"/>
    <w:rsid w:val="008C7015"/>
    <w:rsid w:val="008D1DFB"/>
    <w:rsid w:val="008D361B"/>
    <w:rsid w:val="008E03B4"/>
    <w:rsid w:val="008E5E3F"/>
    <w:rsid w:val="0090279B"/>
    <w:rsid w:val="00914904"/>
    <w:rsid w:val="00917671"/>
    <w:rsid w:val="009258CE"/>
    <w:rsid w:val="009515F0"/>
    <w:rsid w:val="009830CB"/>
    <w:rsid w:val="009D478A"/>
    <w:rsid w:val="009E6E93"/>
    <w:rsid w:val="009F1518"/>
    <w:rsid w:val="009F5773"/>
    <w:rsid w:val="00A1233C"/>
    <w:rsid w:val="00A15971"/>
    <w:rsid w:val="00A22C90"/>
    <w:rsid w:val="00A42723"/>
    <w:rsid w:val="00A64A6D"/>
    <w:rsid w:val="00A66020"/>
    <w:rsid w:val="00A72A66"/>
    <w:rsid w:val="00A83CB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78F"/>
    <w:rsid w:val="00B8517A"/>
    <w:rsid w:val="00BA6446"/>
    <w:rsid w:val="00BC54CA"/>
    <w:rsid w:val="00BD47B7"/>
    <w:rsid w:val="00C135D5"/>
    <w:rsid w:val="00C22DCB"/>
    <w:rsid w:val="00C3598A"/>
    <w:rsid w:val="00C360BC"/>
    <w:rsid w:val="00C439C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5FE"/>
    <w:rsid w:val="00D278F7"/>
    <w:rsid w:val="00D37550"/>
    <w:rsid w:val="00D40A29"/>
    <w:rsid w:val="00D45D27"/>
    <w:rsid w:val="00D86E57"/>
    <w:rsid w:val="00D96B24"/>
    <w:rsid w:val="00DD5D1A"/>
    <w:rsid w:val="00DE5B80"/>
    <w:rsid w:val="00DF1536"/>
    <w:rsid w:val="00E238F6"/>
    <w:rsid w:val="00E33AE3"/>
    <w:rsid w:val="00E43B8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204"/>
    <w:rsid w:val="00EC6270"/>
    <w:rsid w:val="00ED73BF"/>
    <w:rsid w:val="00EE09AD"/>
    <w:rsid w:val="00EF00C9"/>
    <w:rsid w:val="00F053E5"/>
    <w:rsid w:val="00F10D2D"/>
    <w:rsid w:val="00F16831"/>
    <w:rsid w:val="00F2582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2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F00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D3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5FDBB-A91F-46F1-BB0A-792A92E8F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2535</Words>
  <Characters>14456</Characters>
  <Application>Microsoft Office Word</Application>
  <DocSecurity>0</DocSecurity>
  <Lines>120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2025-09-01T16:19:00Z</dcterms:modified>
</cp:coreProperties>
</file>