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576E1" w:rsidRDefault="00E5651E" w:rsidP="00EC1FB3">
      <w:pPr>
        <w:ind w:firstLine="0"/>
        <w:rPr>
          <w:b/>
          <w:bCs/>
          <w:rtl/>
        </w:rPr>
      </w:pPr>
      <w:r w:rsidRPr="007576E1">
        <w:rPr>
          <w:b/>
          <w:bCs/>
          <w:rtl/>
        </w:rPr>
        <w:t>הכנסת העשרים-וחמש</w:t>
      </w:r>
    </w:p>
    <w:p w:rsidR="00A22C90" w:rsidRPr="007576E1" w:rsidRDefault="00A22C90" w:rsidP="00327BF8">
      <w:pPr>
        <w:ind w:firstLine="0"/>
        <w:outlineLvl w:val="0"/>
        <w:rPr>
          <w:b/>
          <w:bCs/>
          <w:rtl/>
        </w:rPr>
        <w:sectPr w:rsidR="00A22C90" w:rsidRPr="007576E1" w:rsidSect="00023C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576E1" w:rsidRDefault="00E5651E" w:rsidP="008320F6">
      <w:pPr>
        <w:ind w:firstLine="0"/>
        <w:rPr>
          <w:b/>
          <w:bCs/>
          <w:rtl/>
        </w:rPr>
      </w:pPr>
      <w:r w:rsidRPr="007576E1">
        <w:rPr>
          <w:b/>
          <w:bCs/>
          <w:rtl/>
        </w:rPr>
        <w:t>מושב שלישי</w:t>
      </w:r>
    </w:p>
    <w:p w:rsidR="00E64116" w:rsidRPr="007576E1" w:rsidRDefault="00E64116" w:rsidP="0049458B">
      <w:pPr>
        <w:rPr>
          <w:rtl/>
        </w:rPr>
      </w:pPr>
    </w:p>
    <w:p w:rsidR="00E64116" w:rsidRPr="007576E1" w:rsidRDefault="00E64116" w:rsidP="0049458B">
      <w:pPr>
        <w:rPr>
          <w:rtl/>
        </w:rPr>
      </w:pPr>
    </w:p>
    <w:p w:rsidR="00E64116" w:rsidRPr="007576E1" w:rsidRDefault="00E64116" w:rsidP="007509A6">
      <w:pPr>
        <w:ind w:firstLine="0"/>
        <w:jc w:val="center"/>
        <w:rPr>
          <w:b/>
          <w:bCs/>
          <w:rtl/>
        </w:rPr>
      </w:pPr>
    </w:p>
    <w:p w:rsidR="00E64116" w:rsidRPr="007576E1" w:rsidRDefault="00E5651E" w:rsidP="00023CAD">
      <w:pPr>
        <w:ind w:firstLine="0"/>
        <w:jc w:val="center"/>
        <w:outlineLvl w:val="0"/>
        <w:rPr>
          <w:b/>
          <w:bCs/>
          <w:rtl/>
        </w:rPr>
      </w:pPr>
      <w:r w:rsidRPr="007576E1">
        <w:rPr>
          <w:b/>
          <w:bCs/>
          <w:rtl/>
        </w:rPr>
        <w:t xml:space="preserve">פרוטוקול מס' </w:t>
      </w:r>
      <w:r w:rsidR="00023CAD">
        <w:rPr>
          <w:rFonts w:hint="cs"/>
          <w:b/>
          <w:bCs/>
          <w:rtl/>
        </w:rPr>
        <w:t>662</w:t>
      </w:r>
    </w:p>
    <w:p w:rsidR="00E64116" w:rsidRPr="007576E1" w:rsidRDefault="00E5651E" w:rsidP="008320F6">
      <w:pPr>
        <w:ind w:firstLine="0"/>
        <w:jc w:val="center"/>
        <w:outlineLvl w:val="0"/>
        <w:rPr>
          <w:b/>
          <w:bCs/>
          <w:rtl/>
        </w:rPr>
      </w:pPr>
      <w:r w:rsidRPr="007576E1">
        <w:rPr>
          <w:b/>
          <w:bCs/>
          <w:rtl/>
        </w:rPr>
        <w:t>מישיבת ועדת החוקה, חוק ומשפט</w:t>
      </w:r>
    </w:p>
    <w:p w:rsidR="00E64116" w:rsidRPr="007576E1" w:rsidRDefault="00E5651E" w:rsidP="008320F6">
      <w:pPr>
        <w:ind w:firstLine="0"/>
        <w:jc w:val="center"/>
        <w:outlineLvl w:val="0"/>
        <w:rPr>
          <w:b/>
          <w:bCs/>
          <w:u w:val="single"/>
          <w:rtl/>
        </w:rPr>
      </w:pPr>
      <w:r w:rsidRPr="007576E1">
        <w:rPr>
          <w:b/>
          <w:bCs/>
          <w:u w:val="single"/>
          <w:rtl/>
        </w:rPr>
        <w:t xml:space="preserve">יום שני, ד' בתמוז </w:t>
      </w:r>
      <w:proofErr w:type="spellStart"/>
      <w:r w:rsidRPr="007576E1">
        <w:rPr>
          <w:b/>
          <w:bCs/>
          <w:u w:val="single"/>
          <w:rtl/>
        </w:rPr>
        <w:t>התשפ"ה</w:t>
      </w:r>
      <w:proofErr w:type="spellEnd"/>
      <w:r w:rsidRPr="007576E1">
        <w:rPr>
          <w:b/>
          <w:bCs/>
          <w:u w:val="single"/>
          <w:rtl/>
        </w:rPr>
        <w:t xml:space="preserve"> (30 ביוני 2025), שעה 9:00</w:t>
      </w:r>
    </w:p>
    <w:p w:rsidR="00E64116" w:rsidRPr="007576E1" w:rsidRDefault="00E64116" w:rsidP="008320F6">
      <w:pPr>
        <w:ind w:firstLine="0"/>
        <w:rPr>
          <w:rtl/>
        </w:rPr>
      </w:pPr>
    </w:p>
    <w:p w:rsidR="00E64116" w:rsidRPr="007576E1" w:rsidRDefault="00E64116" w:rsidP="008320F6">
      <w:pPr>
        <w:ind w:firstLine="0"/>
        <w:rPr>
          <w:rtl/>
        </w:rPr>
      </w:pPr>
    </w:p>
    <w:p w:rsidR="00E64116" w:rsidRPr="007576E1" w:rsidRDefault="00E64116" w:rsidP="008320F6">
      <w:pPr>
        <w:ind w:firstLine="0"/>
        <w:rPr>
          <w:rtl/>
        </w:rPr>
      </w:pPr>
    </w:p>
    <w:p w:rsidR="00E64116" w:rsidRPr="007576E1" w:rsidRDefault="00E64116" w:rsidP="00EC1FB3">
      <w:pPr>
        <w:ind w:firstLine="0"/>
        <w:outlineLvl w:val="1"/>
        <w:rPr>
          <w:rtl/>
        </w:rPr>
      </w:pPr>
      <w:r w:rsidRPr="007576E1">
        <w:rPr>
          <w:rFonts w:hint="cs"/>
          <w:b/>
          <w:bCs/>
          <w:u w:val="single"/>
          <w:rtl/>
        </w:rPr>
        <w:t>סדר היום</w:t>
      </w:r>
      <w:r w:rsidRPr="007576E1">
        <w:rPr>
          <w:b/>
          <w:bCs/>
          <w:u w:val="single"/>
          <w:rtl/>
        </w:rPr>
        <w:t>:</w:t>
      </w:r>
    </w:p>
    <w:p w:rsidR="00E64116" w:rsidRPr="007576E1" w:rsidRDefault="00E5651E" w:rsidP="00B87E4E">
      <w:pPr>
        <w:spacing w:before="60"/>
        <w:ind w:firstLine="0"/>
        <w:rPr>
          <w:rtl/>
        </w:rPr>
      </w:pPr>
      <w:bookmarkStart w:id="0" w:name="ET_hatsach_645761_1"/>
      <w:r w:rsidRPr="007576E1">
        <w:rPr>
          <w:rStyle w:val="TagStyle"/>
          <w:rtl/>
        </w:rPr>
        <w:t xml:space="preserve"> &lt;&lt; הצח &gt;&gt; </w:t>
      </w:r>
      <w:r w:rsidRPr="007576E1">
        <w:rPr>
          <w:rtl/>
        </w:rPr>
        <w:t xml:space="preserve">הצעת חוק שיפוט בתי דין רבניים (נישואין וגירושין) (תיקון מס' 6) (סמכות כריכת מזונות ילדים), </w:t>
      </w:r>
      <w:proofErr w:type="spellStart"/>
      <w:r w:rsidRPr="007576E1">
        <w:rPr>
          <w:rtl/>
        </w:rPr>
        <w:t>התשפ"ה</w:t>
      </w:r>
      <w:proofErr w:type="spellEnd"/>
      <w:r w:rsidR="00B87E4E" w:rsidRPr="007576E1">
        <w:rPr>
          <w:rFonts w:hint="cs"/>
          <w:rtl/>
        </w:rPr>
        <w:t>–</w:t>
      </w:r>
      <w:r w:rsidRPr="007576E1">
        <w:rPr>
          <w:rtl/>
        </w:rPr>
        <w:t>2025</w:t>
      </w:r>
      <w:r w:rsidRPr="007576E1">
        <w:rPr>
          <w:rStyle w:val="TagStyle"/>
          <w:rtl/>
        </w:rPr>
        <w:t xml:space="preserve"> &lt;&lt; הצח &gt;&gt;</w:t>
      </w:r>
      <w:r w:rsidRPr="007576E1">
        <w:rPr>
          <w:rtl/>
        </w:rPr>
        <w:t xml:space="preserve">   </w:t>
      </w:r>
      <w:bookmarkEnd w:id="0"/>
    </w:p>
    <w:p w:rsidR="00E64116" w:rsidRPr="007576E1" w:rsidRDefault="00E64116" w:rsidP="007C693F">
      <w:pPr>
        <w:spacing w:before="60"/>
        <w:ind w:firstLine="0"/>
        <w:rPr>
          <w:rtl/>
        </w:rPr>
      </w:pPr>
    </w:p>
    <w:p w:rsidR="00E5651E" w:rsidRPr="007576E1" w:rsidRDefault="00E5651E" w:rsidP="007C693F">
      <w:pPr>
        <w:spacing w:before="60"/>
        <w:ind w:firstLine="0"/>
        <w:rPr>
          <w:rtl/>
        </w:rPr>
      </w:pPr>
    </w:p>
    <w:p w:rsidR="00E64116" w:rsidRPr="007576E1" w:rsidRDefault="00E64116" w:rsidP="00EC1FB3">
      <w:pPr>
        <w:ind w:firstLine="0"/>
        <w:outlineLvl w:val="1"/>
        <w:rPr>
          <w:b/>
          <w:bCs/>
          <w:u w:val="single"/>
          <w:rtl/>
        </w:rPr>
      </w:pPr>
      <w:r w:rsidRPr="007576E1">
        <w:rPr>
          <w:b/>
          <w:bCs/>
          <w:u w:val="single"/>
          <w:rtl/>
        </w:rPr>
        <w:t>נכחו:</w:t>
      </w:r>
    </w:p>
    <w:p w:rsidR="00E64116" w:rsidRPr="007576E1" w:rsidRDefault="00E64116" w:rsidP="00EC1FB3">
      <w:pPr>
        <w:ind w:firstLine="0"/>
        <w:outlineLvl w:val="1"/>
        <w:rPr>
          <w:rtl/>
        </w:rPr>
      </w:pPr>
      <w:r w:rsidRPr="007576E1">
        <w:rPr>
          <w:b/>
          <w:bCs/>
          <w:u w:val="single"/>
          <w:rtl/>
        </w:rPr>
        <w:t>חברי הוועדה</w:t>
      </w:r>
      <w:r w:rsidRPr="007576E1">
        <w:rPr>
          <w:rFonts w:hint="cs"/>
          <w:b/>
          <w:bCs/>
          <w:u w:val="single"/>
          <w:rtl/>
        </w:rPr>
        <w:t xml:space="preserve">: </w:t>
      </w:r>
    </w:p>
    <w:p w:rsidR="00E64116" w:rsidRPr="007576E1" w:rsidRDefault="00E5651E" w:rsidP="00EC1FB3">
      <w:pPr>
        <w:ind w:firstLine="0"/>
        <w:rPr>
          <w:rtl/>
        </w:rPr>
      </w:pPr>
      <w:r w:rsidRPr="007576E1">
        <w:rPr>
          <w:rtl/>
        </w:rPr>
        <w:t>שמחה רוטמן – היו"ר</w:t>
      </w:r>
    </w:p>
    <w:p w:rsidR="00E5651E" w:rsidRPr="007576E1" w:rsidRDefault="00E5651E" w:rsidP="00EC1FB3">
      <w:pPr>
        <w:ind w:firstLine="0"/>
        <w:rPr>
          <w:rtl/>
        </w:rPr>
      </w:pPr>
      <w:r w:rsidRPr="007576E1">
        <w:rPr>
          <w:rtl/>
        </w:rPr>
        <w:t>קארין אלהרר</w:t>
      </w:r>
    </w:p>
    <w:p w:rsidR="00E5651E" w:rsidRPr="007576E1" w:rsidRDefault="00E5651E" w:rsidP="00EC1FB3">
      <w:pPr>
        <w:ind w:firstLine="0"/>
        <w:rPr>
          <w:rtl/>
        </w:rPr>
      </w:pPr>
      <w:r w:rsidRPr="007576E1">
        <w:rPr>
          <w:rtl/>
        </w:rPr>
        <w:t>אברהם בצלאל</w:t>
      </w:r>
    </w:p>
    <w:p w:rsidR="00E5651E" w:rsidRPr="007576E1" w:rsidRDefault="00E5651E" w:rsidP="00EC1FB3">
      <w:pPr>
        <w:ind w:firstLine="0"/>
        <w:rPr>
          <w:rtl/>
        </w:rPr>
      </w:pPr>
      <w:r w:rsidRPr="007576E1">
        <w:rPr>
          <w:rtl/>
        </w:rPr>
        <w:t>ארז מלול</w:t>
      </w:r>
    </w:p>
    <w:p w:rsidR="00E5651E" w:rsidRPr="007576E1" w:rsidRDefault="00E5651E" w:rsidP="00EC1FB3">
      <w:pPr>
        <w:ind w:firstLine="0"/>
        <w:rPr>
          <w:rtl/>
        </w:rPr>
      </w:pPr>
      <w:r w:rsidRPr="007576E1">
        <w:rPr>
          <w:rtl/>
        </w:rPr>
        <w:t xml:space="preserve">יואב </w:t>
      </w:r>
      <w:proofErr w:type="spellStart"/>
      <w:r w:rsidRPr="007576E1">
        <w:rPr>
          <w:rtl/>
        </w:rPr>
        <w:t>סגלוביץ</w:t>
      </w:r>
      <w:proofErr w:type="spellEnd"/>
      <w:r w:rsidRPr="007576E1">
        <w:rPr>
          <w:rtl/>
        </w:rPr>
        <w:t>'</w:t>
      </w:r>
    </w:p>
    <w:p w:rsidR="00E5651E" w:rsidRPr="007576E1" w:rsidRDefault="00E5651E" w:rsidP="00EC1FB3">
      <w:pPr>
        <w:ind w:firstLine="0"/>
        <w:rPr>
          <w:rtl/>
        </w:rPr>
      </w:pPr>
      <w:r w:rsidRPr="007576E1">
        <w:rPr>
          <w:rtl/>
        </w:rPr>
        <w:t xml:space="preserve">יצחק </w:t>
      </w:r>
      <w:proofErr w:type="spellStart"/>
      <w:r w:rsidRPr="007576E1">
        <w:rPr>
          <w:rtl/>
        </w:rPr>
        <w:t>פינדרוס</w:t>
      </w:r>
      <w:proofErr w:type="spellEnd"/>
    </w:p>
    <w:p w:rsidR="00E5651E" w:rsidRPr="007576E1" w:rsidRDefault="00E5651E" w:rsidP="00EC1FB3">
      <w:pPr>
        <w:ind w:firstLine="0"/>
        <w:rPr>
          <w:rtl/>
        </w:rPr>
      </w:pPr>
      <w:r w:rsidRPr="007576E1">
        <w:rPr>
          <w:rtl/>
        </w:rPr>
        <w:t>גלעד קריב</w:t>
      </w:r>
    </w:p>
    <w:p w:rsidR="00E5651E" w:rsidRPr="007576E1" w:rsidRDefault="00E5651E" w:rsidP="00EC1FB3">
      <w:pPr>
        <w:ind w:firstLine="0"/>
        <w:rPr>
          <w:u w:val="single"/>
        </w:rPr>
      </w:pPr>
    </w:p>
    <w:p w:rsidR="002E5E31" w:rsidRDefault="002E5E31" w:rsidP="00DE5B80">
      <w:pPr>
        <w:ind w:firstLine="0"/>
        <w:rPr>
          <w:b/>
          <w:bCs/>
          <w:u w:val="single"/>
          <w:rtl/>
        </w:rPr>
      </w:pPr>
    </w:p>
    <w:p w:rsidR="00023CAD" w:rsidRPr="007576E1" w:rsidRDefault="00023CAD" w:rsidP="00DE5B80">
      <w:pPr>
        <w:ind w:firstLine="0"/>
        <w:rPr>
          <w:b/>
          <w:bCs/>
          <w:u w:val="single"/>
          <w:rtl/>
        </w:rPr>
      </w:pPr>
    </w:p>
    <w:p w:rsidR="00E64116" w:rsidRPr="007576E1" w:rsidRDefault="00E64116" w:rsidP="00D40A29">
      <w:pPr>
        <w:ind w:firstLine="0"/>
        <w:outlineLvl w:val="1"/>
        <w:rPr>
          <w:rtl/>
        </w:rPr>
      </w:pPr>
      <w:r w:rsidRPr="007576E1">
        <w:rPr>
          <w:b/>
          <w:bCs/>
          <w:u w:val="single"/>
          <w:rtl/>
        </w:rPr>
        <w:t>מוזמנים</w:t>
      </w:r>
      <w:r w:rsidRPr="007576E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7274"/>
      </w:tblGrid>
      <w:tr w:rsidR="000C0D59" w:rsidRPr="007576E1" w:rsidTr="000C0D59">
        <w:tc>
          <w:tcPr>
            <w:tcW w:w="0" w:type="auto"/>
            <w:shd w:val="clear" w:color="auto" w:fill="auto"/>
          </w:tcPr>
          <w:p w:rsidR="000C0D59" w:rsidRPr="007576E1" w:rsidRDefault="000C0D59" w:rsidP="00DE5B80">
            <w:pPr>
              <w:ind w:firstLine="0"/>
              <w:rPr>
                <w:rtl/>
              </w:rPr>
            </w:pPr>
            <w:r w:rsidRPr="007576E1">
              <w:rPr>
                <w:rtl/>
              </w:rPr>
              <w:t>דניאל רז</w:t>
            </w:r>
          </w:p>
        </w:tc>
        <w:tc>
          <w:tcPr>
            <w:tcW w:w="0" w:type="auto"/>
            <w:shd w:val="clear" w:color="auto" w:fill="auto"/>
          </w:tcPr>
          <w:p w:rsidR="000C0D59" w:rsidRPr="007576E1" w:rsidRDefault="000C0D59" w:rsidP="00DE5B80">
            <w:pPr>
              <w:ind w:firstLine="0"/>
              <w:rPr>
                <w:rtl/>
              </w:rPr>
            </w:pPr>
            <w:r w:rsidRPr="007576E1">
              <w:rPr>
                <w:rtl/>
              </w:rPr>
              <w:t>–</w:t>
            </w:r>
          </w:p>
        </w:tc>
        <w:tc>
          <w:tcPr>
            <w:tcW w:w="0" w:type="auto"/>
            <w:shd w:val="clear" w:color="auto" w:fill="auto"/>
          </w:tcPr>
          <w:p w:rsidR="000C0D59" w:rsidRPr="007576E1" w:rsidRDefault="000C0D59" w:rsidP="00FF5CC2">
            <w:pPr>
              <w:ind w:firstLine="0"/>
              <w:rPr>
                <w:rtl/>
              </w:rPr>
            </w:pPr>
            <w:r w:rsidRPr="007576E1">
              <w:rPr>
                <w:rtl/>
              </w:rPr>
              <w:t>ממונה אר</w:t>
            </w:r>
            <w:r w:rsidR="00FF5CC2" w:rsidRPr="007576E1">
              <w:rPr>
                <w:rFonts w:hint="cs"/>
                <w:rtl/>
              </w:rPr>
              <w:t>צ</w:t>
            </w:r>
            <w:r w:rsidRPr="007576E1">
              <w:rPr>
                <w:rtl/>
              </w:rPr>
              <w:t>י מעמד אישי, משרד המשפטים</w:t>
            </w:r>
          </w:p>
        </w:tc>
      </w:tr>
      <w:tr w:rsidR="004233E6" w:rsidRPr="007576E1" w:rsidTr="000C0D59">
        <w:tc>
          <w:tcPr>
            <w:tcW w:w="0" w:type="auto"/>
            <w:shd w:val="clear" w:color="auto" w:fill="auto"/>
          </w:tcPr>
          <w:p w:rsidR="004233E6" w:rsidRPr="007576E1" w:rsidRDefault="004233E6" w:rsidP="00DE5B80">
            <w:pPr>
              <w:ind w:firstLine="0"/>
              <w:rPr>
                <w:rtl/>
              </w:rPr>
            </w:pPr>
            <w:r w:rsidRPr="007576E1">
              <w:rPr>
                <w:rFonts w:hint="cs"/>
                <w:rtl/>
              </w:rPr>
              <w:t xml:space="preserve">יעל </w:t>
            </w:r>
            <w:proofErr w:type="spellStart"/>
            <w:r w:rsidRPr="007576E1">
              <w:rPr>
                <w:rFonts w:hint="cs"/>
                <w:rtl/>
              </w:rPr>
              <w:t>בלונדהיים</w:t>
            </w:r>
            <w:proofErr w:type="spellEnd"/>
          </w:p>
        </w:tc>
        <w:tc>
          <w:tcPr>
            <w:tcW w:w="0" w:type="auto"/>
            <w:shd w:val="clear" w:color="auto" w:fill="auto"/>
          </w:tcPr>
          <w:p w:rsidR="004233E6" w:rsidRPr="007576E1" w:rsidRDefault="004233E6" w:rsidP="00DE5B80">
            <w:pPr>
              <w:ind w:firstLine="0"/>
              <w:rPr>
                <w:rtl/>
              </w:rPr>
            </w:pPr>
            <w:r w:rsidRPr="007576E1">
              <w:rPr>
                <w:rFonts w:hint="cs"/>
                <w:rtl/>
              </w:rPr>
              <w:t>–</w:t>
            </w:r>
          </w:p>
        </w:tc>
        <w:tc>
          <w:tcPr>
            <w:tcW w:w="0" w:type="auto"/>
            <w:shd w:val="clear" w:color="auto" w:fill="auto"/>
          </w:tcPr>
          <w:p w:rsidR="004233E6" w:rsidRPr="007576E1" w:rsidRDefault="004233E6" w:rsidP="00DE5B80">
            <w:pPr>
              <w:ind w:firstLine="0"/>
              <w:rPr>
                <w:rtl/>
              </w:rPr>
            </w:pPr>
            <w:r w:rsidRPr="007576E1">
              <w:rPr>
                <w:rFonts w:hint="cs"/>
                <w:rtl/>
              </w:rPr>
              <w:t>מח' ייעוץ וחקיקה, משרד המשפטים</w:t>
            </w:r>
          </w:p>
        </w:tc>
      </w:tr>
      <w:tr w:rsidR="008D27FA" w:rsidRPr="007576E1" w:rsidTr="000C0D59">
        <w:tc>
          <w:tcPr>
            <w:tcW w:w="0" w:type="auto"/>
            <w:shd w:val="clear" w:color="auto" w:fill="auto"/>
          </w:tcPr>
          <w:p w:rsidR="008D27FA" w:rsidRPr="007576E1" w:rsidRDefault="008D27FA" w:rsidP="00DE5B80">
            <w:pPr>
              <w:ind w:firstLine="0"/>
              <w:rPr>
                <w:rtl/>
              </w:rPr>
            </w:pPr>
            <w:r w:rsidRPr="007576E1">
              <w:rPr>
                <w:rtl/>
              </w:rPr>
              <w:t>רפי רכס</w:t>
            </w:r>
          </w:p>
        </w:tc>
        <w:tc>
          <w:tcPr>
            <w:tcW w:w="0" w:type="auto"/>
            <w:shd w:val="clear" w:color="auto" w:fill="auto"/>
          </w:tcPr>
          <w:p w:rsidR="008D27FA" w:rsidRPr="007576E1" w:rsidRDefault="008D27FA" w:rsidP="00DE5B80">
            <w:pPr>
              <w:ind w:firstLine="0"/>
              <w:rPr>
                <w:rtl/>
              </w:rPr>
            </w:pPr>
            <w:r w:rsidRPr="007576E1">
              <w:rPr>
                <w:rtl/>
              </w:rPr>
              <w:t>–</w:t>
            </w:r>
          </w:p>
        </w:tc>
        <w:tc>
          <w:tcPr>
            <w:tcW w:w="0" w:type="auto"/>
            <w:shd w:val="clear" w:color="auto" w:fill="auto"/>
          </w:tcPr>
          <w:p w:rsidR="008D27FA" w:rsidRPr="007576E1" w:rsidRDefault="008D27FA" w:rsidP="00DE5B80">
            <w:pPr>
              <w:ind w:firstLine="0"/>
              <w:rPr>
                <w:rtl/>
              </w:rPr>
            </w:pPr>
            <w:r w:rsidRPr="007576E1">
              <w:rPr>
                <w:rtl/>
              </w:rPr>
              <w:t>יועץ המשפטי לשיפוט הרבני, בתי הדין הרבניים</w:t>
            </w:r>
          </w:p>
        </w:tc>
      </w:tr>
      <w:tr w:rsidR="008D27FA" w:rsidRPr="007576E1" w:rsidTr="000C0D59">
        <w:tc>
          <w:tcPr>
            <w:tcW w:w="0" w:type="auto"/>
            <w:shd w:val="clear" w:color="auto" w:fill="auto"/>
          </w:tcPr>
          <w:p w:rsidR="008D27FA" w:rsidRPr="007576E1" w:rsidRDefault="008D27FA" w:rsidP="00DE5B80">
            <w:pPr>
              <w:ind w:firstLine="0"/>
              <w:rPr>
                <w:rtl/>
              </w:rPr>
            </w:pPr>
            <w:r w:rsidRPr="007576E1">
              <w:rPr>
                <w:rtl/>
              </w:rPr>
              <w:t>הילה יפה</w:t>
            </w:r>
          </w:p>
        </w:tc>
        <w:tc>
          <w:tcPr>
            <w:tcW w:w="0" w:type="auto"/>
            <w:shd w:val="clear" w:color="auto" w:fill="auto"/>
          </w:tcPr>
          <w:p w:rsidR="008D27FA" w:rsidRPr="007576E1" w:rsidRDefault="008D27FA" w:rsidP="00DE5B80">
            <w:pPr>
              <w:ind w:firstLine="0"/>
              <w:rPr>
                <w:rtl/>
              </w:rPr>
            </w:pPr>
            <w:r w:rsidRPr="007576E1">
              <w:rPr>
                <w:rtl/>
              </w:rPr>
              <w:t>–</w:t>
            </w:r>
          </w:p>
        </w:tc>
        <w:tc>
          <w:tcPr>
            <w:tcW w:w="0" w:type="auto"/>
            <w:shd w:val="clear" w:color="auto" w:fill="auto"/>
          </w:tcPr>
          <w:p w:rsidR="008D27FA" w:rsidRPr="007576E1" w:rsidRDefault="008D27FA" w:rsidP="00B43702">
            <w:pPr>
              <w:ind w:firstLine="0"/>
              <w:rPr>
                <w:rtl/>
              </w:rPr>
            </w:pPr>
            <w:r w:rsidRPr="007576E1">
              <w:rPr>
                <w:rtl/>
              </w:rPr>
              <w:t>עו"ד, ממונה ארצית על עוה"ד, שירות יח' הסיוע, משרד הרווחה והביטחון החברתי</w:t>
            </w:r>
          </w:p>
        </w:tc>
      </w:tr>
      <w:tr w:rsidR="008D27FA" w:rsidRPr="007576E1" w:rsidTr="000C0D59">
        <w:tc>
          <w:tcPr>
            <w:tcW w:w="0" w:type="auto"/>
            <w:shd w:val="clear" w:color="auto" w:fill="auto"/>
          </w:tcPr>
          <w:p w:rsidR="008D27FA" w:rsidRPr="007576E1" w:rsidRDefault="008D27FA" w:rsidP="00DE5B80">
            <w:pPr>
              <w:ind w:firstLine="0"/>
              <w:rPr>
                <w:rtl/>
              </w:rPr>
            </w:pPr>
            <w:r w:rsidRPr="007576E1">
              <w:rPr>
                <w:rtl/>
              </w:rPr>
              <w:t>מוריה דיין</w:t>
            </w:r>
          </w:p>
        </w:tc>
        <w:tc>
          <w:tcPr>
            <w:tcW w:w="0" w:type="auto"/>
            <w:shd w:val="clear" w:color="auto" w:fill="auto"/>
          </w:tcPr>
          <w:p w:rsidR="008D27FA" w:rsidRPr="007576E1" w:rsidRDefault="008D27FA" w:rsidP="00DE5B80">
            <w:pPr>
              <w:ind w:firstLine="0"/>
              <w:rPr>
                <w:rtl/>
              </w:rPr>
            </w:pPr>
            <w:r w:rsidRPr="007576E1">
              <w:rPr>
                <w:rtl/>
              </w:rPr>
              <w:t>–</w:t>
            </w:r>
          </w:p>
        </w:tc>
        <w:tc>
          <w:tcPr>
            <w:tcW w:w="0" w:type="auto"/>
            <w:shd w:val="clear" w:color="auto" w:fill="auto"/>
          </w:tcPr>
          <w:p w:rsidR="008D27FA" w:rsidRPr="007576E1" w:rsidRDefault="008D27FA" w:rsidP="00DE5B80">
            <w:pPr>
              <w:ind w:firstLine="0"/>
              <w:rPr>
                <w:rtl/>
              </w:rPr>
            </w:pPr>
            <w:r w:rsidRPr="007576E1">
              <w:rPr>
                <w:rtl/>
              </w:rPr>
              <w:t>יועצת משפטית יד לאישה, יד לאשה</w:t>
            </w:r>
          </w:p>
        </w:tc>
      </w:tr>
      <w:tr w:rsidR="008D27FA" w:rsidRPr="007576E1" w:rsidTr="000C0D59">
        <w:tc>
          <w:tcPr>
            <w:tcW w:w="0" w:type="auto"/>
            <w:shd w:val="clear" w:color="auto" w:fill="auto"/>
          </w:tcPr>
          <w:p w:rsidR="008D27FA" w:rsidRPr="007576E1" w:rsidRDefault="008D27FA" w:rsidP="00DE5B80">
            <w:pPr>
              <w:ind w:firstLine="0"/>
              <w:rPr>
                <w:rtl/>
              </w:rPr>
            </w:pPr>
            <w:r w:rsidRPr="007576E1">
              <w:rPr>
                <w:rtl/>
              </w:rPr>
              <w:t>ורד בר</w:t>
            </w:r>
          </w:p>
        </w:tc>
        <w:tc>
          <w:tcPr>
            <w:tcW w:w="0" w:type="auto"/>
            <w:shd w:val="clear" w:color="auto" w:fill="auto"/>
          </w:tcPr>
          <w:p w:rsidR="008D27FA" w:rsidRPr="007576E1" w:rsidRDefault="008D27FA" w:rsidP="00DE5B80">
            <w:pPr>
              <w:ind w:firstLine="0"/>
              <w:rPr>
                <w:rtl/>
              </w:rPr>
            </w:pPr>
            <w:r w:rsidRPr="007576E1">
              <w:rPr>
                <w:rtl/>
              </w:rPr>
              <w:t>–</w:t>
            </w:r>
          </w:p>
        </w:tc>
        <w:tc>
          <w:tcPr>
            <w:tcW w:w="0" w:type="auto"/>
            <w:shd w:val="clear" w:color="auto" w:fill="auto"/>
          </w:tcPr>
          <w:p w:rsidR="008D27FA" w:rsidRPr="007576E1" w:rsidRDefault="008D27FA" w:rsidP="00DE5B80">
            <w:pPr>
              <w:ind w:firstLine="0"/>
              <w:rPr>
                <w:rtl/>
              </w:rPr>
            </w:pPr>
            <w:r w:rsidRPr="007576E1">
              <w:rPr>
                <w:rtl/>
              </w:rPr>
              <w:t>מנהלת היחידה לקידום מדיניות וחקיקה, מרכז רקמן לקידום מעמד הא</w:t>
            </w:r>
            <w:r w:rsidR="00023CAD">
              <w:rPr>
                <w:rFonts w:hint="cs"/>
                <w:rtl/>
              </w:rPr>
              <w:t>י</w:t>
            </w:r>
            <w:r w:rsidRPr="007576E1">
              <w:rPr>
                <w:rtl/>
              </w:rPr>
              <w:t>שה</w:t>
            </w:r>
          </w:p>
        </w:tc>
      </w:tr>
      <w:tr w:rsidR="008D27FA" w:rsidRPr="007576E1" w:rsidTr="000C0D59">
        <w:tc>
          <w:tcPr>
            <w:tcW w:w="0" w:type="auto"/>
            <w:shd w:val="clear" w:color="auto" w:fill="auto"/>
          </w:tcPr>
          <w:p w:rsidR="008D27FA" w:rsidRPr="007576E1" w:rsidRDefault="008D27FA" w:rsidP="00DE5B80">
            <w:pPr>
              <w:ind w:firstLine="0"/>
              <w:rPr>
                <w:rtl/>
              </w:rPr>
            </w:pPr>
            <w:r w:rsidRPr="007576E1">
              <w:rPr>
                <w:rtl/>
              </w:rPr>
              <w:t>אלעד זמיר</w:t>
            </w:r>
          </w:p>
        </w:tc>
        <w:tc>
          <w:tcPr>
            <w:tcW w:w="0" w:type="auto"/>
            <w:shd w:val="clear" w:color="auto" w:fill="auto"/>
          </w:tcPr>
          <w:p w:rsidR="008D27FA" w:rsidRPr="007576E1" w:rsidRDefault="008D27FA" w:rsidP="00DE5B80">
            <w:pPr>
              <w:ind w:firstLine="0"/>
              <w:rPr>
                <w:rtl/>
              </w:rPr>
            </w:pPr>
            <w:r w:rsidRPr="007576E1">
              <w:rPr>
                <w:rtl/>
              </w:rPr>
              <w:t>–</w:t>
            </w:r>
          </w:p>
        </w:tc>
        <w:tc>
          <w:tcPr>
            <w:tcW w:w="0" w:type="auto"/>
            <w:shd w:val="clear" w:color="auto" w:fill="auto"/>
          </w:tcPr>
          <w:p w:rsidR="008D27FA" w:rsidRPr="007576E1" w:rsidRDefault="008D27FA" w:rsidP="00DE5B80">
            <w:pPr>
              <w:ind w:firstLine="0"/>
              <w:rPr>
                <w:rtl/>
              </w:rPr>
            </w:pPr>
            <w:r w:rsidRPr="007576E1">
              <w:rPr>
                <w:rtl/>
              </w:rPr>
              <w:t>עו"ד</w:t>
            </w:r>
          </w:p>
        </w:tc>
      </w:tr>
    </w:tbl>
    <w:p w:rsidR="00E64116" w:rsidRPr="007576E1" w:rsidRDefault="00E64116" w:rsidP="00DE5B80">
      <w:pPr>
        <w:ind w:firstLine="0"/>
        <w:rPr>
          <w:rtl/>
        </w:rPr>
      </w:pPr>
    </w:p>
    <w:p w:rsidR="00E64116" w:rsidRPr="007576E1" w:rsidRDefault="00E64116" w:rsidP="00DE5B80">
      <w:pPr>
        <w:ind w:firstLine="0"/>
        <w:rPr>
          <w:rtl/>
        </w:rPr>
      </w:pPr>
    </w:p>
    <w:p w:rsidR="00D37550" w:rsidRPr="007576E1" w:rsidRDefault="00D37550" w:rsidP="00DE5B80">
      <w:pPr>
        <w:ind w:firstLine="0"/>
        <w:rPr>
          <w:rtl/>
        </w:rPr>
      </w:pPr>
    </w:p>
    <w:p w:rsidR="00E64116" w:rsidRPr="007576E1" w:rsidRDefault="00E64116" w:rsidP="00D40A29">
      <w:pPr>
        <w:ind w:firstLine="0"/>
        <w:outlineLvl w:val="1"/>
        <w:rPr>
          <w:rtl/>
        </w:rPr>
      </w:pPr>
      <w:r w:rsidRPr="007576E1">
        <w:rPr>
          <w:rFonts w:hint="cs"/>
          <w:b/>
          <w:bCs/>
          <w:u w:val="single"/>
          <w:rtl/>
        </w:rPr>
        <w:t>ייעוץ משפטי:</w:t>
      </w:r>
      <w:r w:rsidRPr="007576E1">
        <w:rPr>
          <w:rFonts w:hint="cs"/>
          <w:rtl/>
        </w:rPr>
        <w:t xml:space="preserve"> </w:t>
      </w:r>
    </w:p>
    <w:p w:rsidR="00195067" w:rsidRPr="007576E1" w:rsidRDefault="00195067" w:rsidP="00D40A29">
      <w:pPr>
        <w:ind w:firstLine="0"/>
        <w:rPr>
          <w:rtl/>
        </w:rPr>
      </w:pPr>
      <w:r w:rsidRPr="007576E1">
        <w:rPr>
          <w:rFonts w:hint="cs"/>
          <w:rtl/>
        </w:rPr>
        <w:t>נועה ברודסקי לוי</w:t>
      </w:r>
    </w:p>
    <w:p w:rsidR="00195067" w:rsidRPr="007576E1" w:rsidRDefault="00195067" w:rsidP="00D40A29">
      <w:pPr>
        <w:ind w:firstLine="0"/>
      </w:pPr>
      <w:r w:rsidRPr="007576E1">
        <w:rPr>
          <w:rFonts w:hint="cs"/>
          <w:rtl/>
        </w:rPr>
        <w:t>אלעזר שטרן</w:t>
      </w:r>
    </w:p>
    <w:p w:rsidR="00E64116" w:rsidRPr="007576E1" w:rsidRDefault="00E64116" w:rsidP="00DE5B80">
      <w:pPr>
        <w:ind w:firstLine="0"/>
        <w:rPr>
          <w:rtl/>
        </w:rPr>
      </w:pPr>
    </w:p>
    <w:p w:rsidR="00E64116" w:rsidRPr="007576E1" w:rsidRDefault="00E64116" w:rsidP="00023CAD">
      <w:pPr>
        <w:ind w:firstLine="0"/>
        <w:outlineLvl w:val="1"/>
        <w:rPr>
          <w:rtl/>
        </w:rPr>
      </w:pPr>
      <w:r w:rsidRPr="007576E1">
        <w:rPr>
          <w:b/>
          <w:bCs/>
          <w:u w:val="single"/>
          <w:rtl/>
        </w:rPr>
        <w:t>מנהל הוועדה</w:t>
      </w:r>
      <w:r w:rsidRPr="007576E1">
        <w:rPr>
          <w:rFonts w:hint="cs"/>
          <w:b/>
          <w:bCs/>
          <w:u w:val="single"/>
          <w:rtl/>
        </w:rPr>
        <w:t>:</w:t>
      </w:r>
    </w:p>
    <w:p w:rsidR="00E64116" w:rsidRPr="007576E1" w:rsidRDefault="00E5651E" w:rsidP="00D40A29">
      <w:pPr>
        <w:ind w:firstLine="0"/>
        <w:rPr>
          <w:u w:val="single"/>
        </w:rPr>
      </w:pPr>
      <w:r w:rsidRPr="007576E1">
        <w:rPr>
          <w:rtl/>
        </w:rPr>
        <w:t xml:space="preserve">איל </w:t>
      </w:r>
      <w:proofErr w:type="spellStart"/>
      <w:r w:rsidRPr="007576E1">
        <w:rPr>
          <w:rtl/>
        </w:rPr>
        <w:t>קופמן</w:t>
      </w:r>
      <w:proofErr w:type="spellEnd"/>
    </w:p>
    <w:p w:rsidR="00E64116" w:rsidRPr="007576E1" w:rsidRDefault="00E64116" w:rsidP="00DE5B80">
      <w:pPr>
        <w:ind w:firstLine="0"/>
        <w:rPr>
          <w:rtl/>
        </w:rPr>
      </w:pPr>
    </w:p>
    <w:p w:rsidR="00E64116" w:rsidRPr="007576E1" w:rsidRDefault="001673D4" w:rsidP="00D40A29">
      <w:pPr>
        <w:ind w:firstLine="0"/>
        <w:outlineLvl w:val="1"/>
        <w:rPr>
          <w:rtl/>
        </w:rPr>
      </w:pPr>
      <w:r w:rsidRPr="007576E1">
        <w:rPr>
          <w:rFonts w:hint="cs"/>
          <w:b/>
          <w:bCs/>
          <w:u w:val="single"/>
          <w:rtl/>
        </w:rPr>
        <w:t>רישום</w:t>
      </w:r>
      <w:r w:rsidR="00E64116" w:rsidRPr="007576E1">
        <w:rPr>
          <w:rFonts w:hint="cs"/>
          <w:b/>
          <w:bCs/>
          <w:u w:val="single"/>
          <w:rtl/>
        </w:rPr>
        <w:t xml:space="preserve"> פרלמנטרי:</w:t>
      </w:r>
    </w:p>
    <w:p w:rsidR="00E64116" w:rsidRPr="007576E1" w:rsidRDefault="00E5651E" w:rsidP="008320F6">
      <w:pPr>
        <w:ind w:firstLine="0"/>
        <w:rPr>
          <w:rtl/>
        </w:rPr>
      </w:pPr>
      <w:r w:rsidRPr="007576E1">
        <w:rPr>
          <w:rtl/>
        </w:rPr>
        <w:t>אסתר מימון</w:t>
      </w:r>
    </w:p>
    <w:p w:rsidR="00E5651E" w:rsidRDefault="00E5651E" w:rsidP="008320F6">
      <w:pPr>
        <w:ind w:firstLine="0"/>
        <w:rPr>
          <w:rtl/>
        </w:rPr>
      </w:pPr>
    </w:p>
    <w:p w:rsidR="00023CAD" w:rsidRPr="007576E1" w:rsidRDefault="00023CAD" w:rsidP="008320F6">
      <w:pPr>
        <w:ind w:firstLine="0"/>
        <w:rPr>
          <w:rtl/>
        </w:rPr>
      </w:pPr>
    </w:p>
    <w:p w:rsidR="007872B4" w:rsidRPr="007576E1" w:rsidRDefault="00E5651E" w:rsidP="00E5651E">
      <w:pPr>
        <w:ind w:firstLine="0"/>
      </w:pPr>
      <w:r w:rsidRPr="007576E1">
        <w:rPr>
          <w:color w:val="606060"/>
          <w:rtl/>
        </w:rPr>
        <w:t>רשימת הנוכחים על תואריהם מבוססת על המידע שהוזן במערכת המוזמנים הממוחשבת. ייתכנו אי-דיוקים והשמטות.</w:t>
      </w:r>
      <w:r w:rsidR="00E64116" w:rsidRPr="007576E1">
        <w:rPr>
          <w:rtl/>
        </w:rPr>
        <w:br w:type="page"/>
      </w:r>
    </w:p>
    <w:p w:rsidR="00E5651E" w:rsidRPr="007576E1" w:rsidRDefault="00E5651E" w:rsidP="00E5651E">
      <w:pPr>
        <w:pStyle w:val="a6"/>
        <w:keepNext/>
        <w:rPr>
          <w:rtl/>
        </w:rPr>
      </w:pPr>
      <w:bookmarkStart w:id="1" w:name="ET_subject_645761_2"/>
      <w:r w:rsidRPr="007576E1">
        <w:rPr>
          <w:rStyle w:val="TagStyle"/>
          <w:rtl/>
        </w:rPr>
        <w:lastRenderedPageBreak/>
        <w:t xml:space="preserve">&lt;&lt; נושא &gt;&gt; </w:t>
      </w:r>
      <w:r w:rsidRPr="007576E1">
        <w:rPr>
          <w:rtl/>
        </w:rPr>
        <w:t xml:space="preserve">הצעת חוק שיפוט בתי דין רבניים (נישואין וגירושין) (תיקון מס' 6) (סמכות כריכת מזונות ילדים), </w:t>
      </w:r>
      <w:proofErr w:type="spellStart"/>
      <w:r w:rsidRPr="007576E1">
        <w:rPr>
          <w:rtl/>
        </w:rPr>
        <w:t>התשפ"ה</w:t>
      </w:r>
      <w:proofErr w:type="spellEnd"/>
      <w:r w:rsidRPr="007576E1">
        <w:rPr>
          <w:rFonts w:hint="cs"/>
          <w:rtl/>
        </w:rPr>
        <w:t>–</w:t>
      </w:r>
      <w:r w:rsidRPr="007576E1">
        <w:rPr>
          <w:rtl/>
        </w:rPr>
        <w:t>2025,  מ/1851</w:t>
      </w:r>
      <w:r w:rsidRPr="007576E1">
        <w:rPr>
          <w:rStyle w:val="TagStyle"/>
          <w:rtl/>
        </w:rPr>
        <w:t xml:space="preserve"> &lt;&lt; נושא &gt;&gt;</w:t>
      </w:r>
      <w:r w:rsidRPr="007576E1">
        <w:rPr>
          <w:rtl/>
        </w:rPr>
        <w:t xml:space="preserve">   </w:t>
      </w:r>
      <w:bookmarkEnd w:id="1"/>
    </w:p>
    <w:p w:rsidR="00E5651E" w:rsidRPr="007576E1" w:rsidRDefault="00E5651E" w:rsidP="00E5651E">
      <w:pPr>
        <w:pStyle w:val="KeepWithNext"/>
        <w:rPr>
          <w:rtl/>
        </w:rPr>
      </w:pPr>
    </w:p>
    <w:p w:rsidR="00E5651E" w:rsidRPr="007576E1" w:rsidRDefault="00E5651E" w:rsidP="00E5651E">
      <w:pPr>
        <w:pStyle w:val="af6"/>
        <w:keepNext/>
        <w:rPr>
          <w:rtl/>
        </w:rPr>
      </w:pPr>
      <w:bookmarkStart w:id="2" w:name="ET_yor_6157_3"/>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
    </w:p>
    <w:p w:rsidR="00E5651E" w:rsidRPr="007576E1" w:rsidRDefault="00E5651E" w:rsidP="00E5651E">
      <w:pPr>
        <w:pStyle w:val="KeepWithNext"/>
        <w:rPr>
          <w:rtl/>
        </w:rPr>
      </w:pPr>
    </w:p>
    <w:p w:rsidR="00753649" w:rsidRPr="007576E1" w:rsidRDefault="00753649" w:rsidP="00753649">
      <w:pPr>
        <w:rPr>
          <w:rtl/>
        </w:rPr>
      </w:pPr>
      <w:bookmarkStart w:id="3" w:name="_ETM_Q1_9520"/>
      <w:bookmarkEnd w:id="3"/>
      <w:r w:rsidRPr="007576E1">
        <w:rPr>
          <w:rtl/>
        </w:rPr>
        <w:t xml:space="preserve">בוקר טוב, אנחנו בעניין הצעת חוק שיפוט בתי דין רבניים (נישואין וגירושין) (תיקון מס' 6) (סמכות כריכת מזונות ילדים), </w:t>
      </w:r>
      <w:proofErr w:type="spellStart"/>
      <w:r w:rsidRPr="007576E1">
        <w:rPr>
          <w:rtl/>
        </w:rPr>
        <w:t>התשפ"ה</w:t>
      </w:r>
      <w:proofErr w:type="spellEnd"/>
      <w:r w:rsidRPr="007576E1">
        <w:rPr>
          <w:rtl/>
        </w:rPr>
        <w:t xml:space="preserve">–2025,  </w:t>
      </w:r>
      <w:r w:rsidRPr="007576E1">
        <w:rPr>
          <w:rFonts w:hint="cs"/>
          <w:rtl/>
        </w:rPr>
        <w:t xml:space="preserve">הצעת חוק ממשלתית. </w:t>
      </w:r>
    </w:p>
    <w:p w:rsidR="00753649" w:rsidRPr="007576E1" w:rsidRDefault="00753649" w:rsidP="00753649">
      <w:pPr>
        <w:rPr>
          <w:rtl/>
        </w:rPr>
      </w:pPr>
    </w:p>
    <w:p w:rsidR="00753649" w:rsidRPr="007576E1" w:rsidRDefault="00753649" w:rsidP="00753649">
      <w:pPr>
        <w:rPr>
          <w:rtl/>
        </w:rPr>
      </w:pPr>
      <w:bookmarkStart w:id="4" w:name="_ETM_Q1_25000"/>
      <w:bookmarkEnd w:id="4"/>
      <w:r w:rsidRPr="007576E1">
        <w:rPr>
          <w:rFonts w:hint="cs"/>
          <w:rtl/>
        </w:rPr>
        <w:t xml:space="preserve">הדיון </w:t>
      </w:r>
      <w:bookmarkStart w:id="5" w:name="_ETM_Q1_21639"/>
      <w:bookmarkEnd w:id="5"/>
      <w:r w:rsidRPr="007576E1">
        <w:rPr>
          <w:rtl/>
        </w:rPr>
        <w:t>הזה הוא דיון יחסית טכני, אנחנו לא ניכנס בו ונצלול בו לדיוני מהות</w:t>
      </w:r>
      <w:r w:rsidRPr="007576E1">
        <w:rPr>
          <w:rFonts w:hint="cs"/>
          <w:rtl/>
        </w:rPr>
        <w:t>.</w:t>
      </w:r>
      <w:r w:rsidRPr="007576E1">
        <w:rPr>
          <w:rtl/>
        </w:rPr>
        <w:t xml:space="preserve"> בעקבות שיח שנעשה גם עם הרבנות הראשית</w:t>
      </w:r>
      <w:r w:rsidRPr="007576E1">
        <w:rPr>
          <w:rFonts w:hint="cs"/>
          <w:rtl/>
        </w:rPr>
        <w:t>,</w:t>
      </w:r>
      <w:r w:rsidRPr="007576E1">
        <w:rPr>
          <w:rtl/>
        </w:rPr>
        <w:t xml:space="preserve"> הרב הראשי ובתי הדין הרבניים, משרד המשפטים</w:t>
      </w:r>
      <w:r w:rsidRPr="007576E1">
        <w:rPr>
          <w:rFonts w:hint="cs"/>
          <w:rtl/>
        </w:rPr>
        <w:t xml:space="preserve"> </w:t>
      </w:r>
      <w:r w:rsidRPr="007576E1">
        <w:rPr>
          <w:rFonts w:hint="eastAsia"/>
          <w:rtl/>
        </w:rPr>
        <w:t>–</w:t>
      </w:r>
      <w:r w:rsidRPr="007576E1">
        <w:rPr>
          <w:rtl/>
        </w:rPr>
        <w:t xml:space="preserve"> כל הגורמים הנוגעים בדבר</w:t>
      </w:r>
      <w:r w:rsidRPr="007576E1">
        <w:rPr>
          <w:rFonts w:hint="cs"/>
          <w:rtl/>
        </w:rPr>
        <w:t>,</w:t>
      </w:r>
      <w:r w:rsidRPr="007576E1">
        <w:rPr>
          <w:rtl/>
        </w:rPr>
        <w:t xml:space="preserve"> הגענו למסקנה שאנחנו צריכים למעשה לפצל את הצעת החוק להוראת שעה ולהוראת קבע. </w:t>
      </w:r>
    </w:p>
    <w:p w:rsidR="00753649" w:rsidRPr="007576E1" w:rsidRDefault="00753649" w:rsidP="00753649">
      <w:pPr>
        <w:rPr>
          <w:rtl/>
        </w:rPr>
      </w:pPr>
    </w:p>
    <w:p w:rsidR="00753649" w:rsidRPr="007576E1" w:rsidRDefault="00753649" w:rsidP="00753649">
      <w:pPr>
        <w:rPr>
          <w:rtl/>
        </w:rPr>
      </w:pPr>
      <w:bookmarkStart w:id="6" w:name="_ETM_Q1_49000"/>
      <w:bookmarkEnd w:id="6"/>
      <w:r w:rsidRPr="007576E1">
        <w:rPr>
          <w:rtl/>
        </w:rPr>
        <w:t>הוראת הקבע, אני מקווה שנדון בה</w:t>
      </w:r>
      <w:r w:rsidRPr="007576E1">
        <w:rPr>
          <w:rFonts w:hint="cs"/>
          <w:rtl/>
        </w:rPr>
        <w:t>, בעזרת השם,</w:t>
      </w:r>
      <w:r w:rsidRPr="007576E1">
        <w:rPr>
          <w:rtl/>
        </w:rPr>
        <w:t xml:space="preserve"> אחרי </w:t>
      </w:r>
      <w:bookmarkStart w:id="7" w:name="_ETM_Q1_50090"/>
      <w:bookmarkEnd w:id="7"/>
      <w:r w:rsidRPr="007576E1">
        <w:rPr>
          <w:rFonts w:hint="cs"/>
          <w:rtl/>
        </w:rPr>
        <w:t xml:space="preserve">שכבר יהיו </w:t>
      </w:r>
      <w:r w:rsidRPr="007576E1">
        <w:rPr>
          <w:rtl/>
        </w:rPr>
        <w:t>מסקנות</w:t>
      </w:r>
      <w:r w:rsidRPr="007576E1">
        <w:rPr>
          <w:rFonts w:hint="cs"/>
          <w:rtl/>
        </w:rPr>
        <w:t>,</w:t>
      </w:r>
      <w:r w:rsidRPr="007576E1">
        <w:rPr>
          <w:rtl/>
        </w:rPr>
        <w:t xml:space="preserve"> דיונים </w:t>
      </w:r>
      <w:proofErr w:type="spellStart"/>
      <w:r w:rsidRPr="007576E1">
        <w:rPr>
          <w:rtl/>
        </w:rPr>
        <w:t>ואימוצים</w:t>
      </w:r>
      <w:proofErr w:type="spellEnd"/>
      <w:r w:rsidRPr="007576E1">
        <w:rPr>
          <w:rtl/>
        </w:rPr>
        <w:t xml:space="preserve"> והסדר שבתי הדין יקבעו</w:t>
      </w:r>
      <w:r w:rsidRPr="007576E1">
        <w:rPr>
          <w:rFonts w:hint="cs"/>
          <w:rtl/>
        </w:rPr>
        <w:t>,</w:t>
      </w:r>
      <w:r w:rsidRPr="007576E1">
        <w:rPr>
          <w:rtl/>
        </w:rPr>
        <w:t xml:space="preserve"> ואנחנו נראה מה אנחנו יכולים מתוכו ומה אנחנו נדרשים מתוכו לאמץ בחקיקה ולתת ל</w:t>
      </w:r>
      <w:r w:rsidRPr="007576E1">
        <w:rPr>
          <w:rFonts w:hint="cs"/>
          <w:rtl/>
        </w:rPr>
        <w:t xml:space="preserve">ו </w:t>
      </w:r>
      <w:bookmarkStart w:id="8" w:name="_ETM_Q1_69000"/>
      <w:bookmarkEnd w:id="8"/>
      <w:r w:rsidRPr="007576E1">
        <w:rPr>
          <w:rFonts w:hint="cs"/>
          <w:rtl/>
        </w:rPr>
        <w:t>ע</w:t>
      </w:r>
      <w:r w:rsidRPr="007576E1">
        <w:rPr>
          <w:rtl/>
        </w:rPr>
        <w:t xml:space="preserve">וגן בחקיקה, אבל כפי שעלה בצורה מאוד מובהקת בסוף הדיון האחרון, </w:t>
      </w:r>
      <w:r w:rsidRPr="007576E1">
        <w:rPr>
          <w:rFonts w:hint="cs"/>
          <w:rtl/>
        </w:rPr>
        <w:t>ב</w:t>
      </w:r>
      <w:r w:rsidRPr="007576E1">
        <w:rPr>
          <w:rtl/>
        </w:rPr>
        <w:t>מצב הנוכחי אנחנו לא יכולים להמתין</w:t>
      </w:r>
      <w:r w:rsidRPr="007576E1">
        <w:rPr>
          <w:rFonts w:hint="cs"/>
          <w:rtl/>
        </w:rPr>
        <w:t>,</w:t>
      </w:r>
      <w:r w:rsidRPr="007576E1">
        <w:rPr>
          <w:rtl/>
        </w:rPr>
        <w:t xml:space="preserve"> והתהליך הזה ייקח זמן </w:t>
      </w:r>
      <w:bookmarkStart w:id="9" w:name="_ETM_Q1_78540"/>
      <w:bookmarkEnd w:id="9"/>
      <w:r w:rsidRPr="007576E1">
        <w:rPr>
          <w:rtl/>
        </w:rPr>
        <w:t xml:space="preserve">גם </w:t>
      </w:r>
      <w:r w:rsidRPr="007576E1">
        <w:rPr>
          <w:rFonts w:hint="cs"/>
          <w:rtl/>
        </w:rPr>
        <w:t>א</w:t>
      </w:r>
      <w:r w:rsidRPr="007576E1">
        <w:rPr>
          <w:rtl/>
        </w:rPr>
        <w:t xml:space="preserve">ם כל התרחישים הכי חיוביים והכי טובים יקרו וגם </w:t>
      </w:r>
      <w:r w:rsidRPr="007576E1">
        <w:rPr>
          <w:rFonts w:hint="cs"/>
          <w:rtl/>
        </w:rPr>
        <w:t>א</w:t>
      </w:r>
      <w:r w:rsidRPr="007576E1">
        <w:rPr>
          <w:rtl/>
        </w:rPr>
        <w:t>ם הכוונה המקורית שהמסקנות של הצוות שהקים הרב הראשי יהיו עד ראש השנה</w:t>
      </w:r>
      <w:r w:rsidRPr="007576E1">
        <w:rPr>
          <w:rFonts w:hint="cs"/>
          <w:rtl/>
        </w:rPr>
        <w:t>,</w:t>
      </w:r>
      <w:r w:rsidRPr="007576E1">
        <w:rPr>
          <w:rtl/>
        </w:rPr>
        <w:t xml:space="preserve"> ועדיין בלי דחייה של המלחמה ובלי שום דבר, עדיין נדרש קצת יותר זמן</w:t>
      </w:r>
      <w:r w:rsidRPr="007576E1">
        <w:rPr>
          <w:rFonts w:hint="cs"/>
          <w:rtl/>
        </w:rPr>
        <w:t>.</w:t>
      </w:r>
    </w:p>
    <w:p w:rsidR="00753649" w:rsidRPr="007576E1" w:rsidRDefault="00753649" w:rsidP="00753649">
      <w:pPr>
        <w:rPr>
          <w:rtl/>
        </w:rPr>
      </w:pPr>
    </w:p>
    <w:p w:rsidR="008B22E2" w:rsidRPr="007576E1" w:rsidRDefault="00753649" w:rsidP="008B22E2">
      <w:pPr>
        <w:rPr>
          <w:rtl/>
        </w:rPr>
      </w:pPr>
      <w:bookmarkStart w:id="10" w:name="_ETM_Q1_98000"/>
      <w:bookmarkEnd w:id="10"/>
      <w:r w:rsidRPr="007576E1">
        <w:rPr>
          <w:rtl/>
        </w:rPr>
        <w:t>ולכן אנחנו עכשיו רוצים לפצל את הצעת החוק הממשלתית להוראת שעה ולהוראת קבע</w:t>
      </w:r>
      <w:r w:rsidR="008B22E2" w:rsidRPr="007576E1">
        <w:rPr>
          <w:rFonts w:hint="cs"/>
          <w:rtl/>
        </w:rPr>
        <w:t>.</w:t>
      </w:r>
      <w:r w:rsidRPr="007576E1">
        <w:rPr>
          <w:rtl/>
        </w:rPr>
        <w:t xml:space="preserve"> נעלה את הפיצול המליאה ואנחנו נדון בהוראת השעה מיד לאחר שהמליאה תאשר את הפיצול הזה</w:t>
      </w:r>
      <w:r w:rsidR="008B22E2" w:rsidRPr="007576E1">
        <w:rPr>
          <w:rFonts w:hint="cs"/>
          <w:rtl/>
        </w:rPr>
        <w:t xml:space="preserve">. גם זה ידרוש דיון, זה לא משהו שאפשר לעשות </w:t>
      </w:r>
      <w:bookmarkStart w:id="11" w:name="_ETM_Q1_113000"/>
      <w:bookmarkEnd w:id="11"/>
      <w:r w:rsidR="008B22E2" w:rsidRPr="007576E1">
        <w:rPr>
          <w:rFonts w:hint="cs"/>
          <w:rtl/>
        </w:rPr>
        <w:t xml:space="preserve">על רגל אחת, אבל זה יהיה דיון טיפה יותר רגוע, </w:t>
      </w:r>
      <w:bookmarkStart w:id="12" w:name="_ETM_Q1_116000"/>
      <w:bookmarkStart w:id="13" w:name="_ETM_Q1_106989"/>
      <w:bookmarkEnd w:id="12"/>
      <w:bookmarkEnd w:id="13"/>
      <w:r w:rsidRPr="007576E1">
        <w:rPr>
          <w:rtl/>
        </w:rPr>
        <w:t>כי אנחנו נדע שמדובר בסופו של דבר בהוראת שעה ולא</w:t>
      </w:r>
      <w:r w:rsidR="008B22E2" w:rsidRPr="007576E1">
        <w:rPr>
          <w:rFonts w:hint="cs"/>
          <w:rtl/>
        </w:rPr>
        <w:t xml:space="preserve"> - - -</w:t>
      </w:r>
    </w:p>
    <w:p w:rsidR="008B22E2" w:rsidRPr="007576E1" w:rsidRDefault="008B22E2" w:rsidP="008B22E2">
      <w:pPr>
        <w:rPr>
          <w:rtl/>
        </w:rPr>
      </w:pPr>
    </w:p>
    <w:p w:rsidR="008B22E2" w:rsidRPr="007576E1" w:rsidRDefault="008B22E2" w:rsidP="008B22E2">
      <w:pPr>
        <w:pStyle w:val="af9"/>
        <w:keepNext/>
        <w:rPr>
          <w:rtl/>
        </w:rPr>
      </w:pPr>
      <w:bookmarkStart w:id="14" w:name="ET_guest_631076_36"/>
      <w:r w:rsidRPr="007576E1">
        <w:rPr>
          <w:rStyle w:val="TagStyle"/>
          <w:rtl/>
        </w:rPr>
        <w:t xml:space="preserve"> &lt;&lt; אורח &gt;&gt; </w:t>
      </w:r>
      <w:r w:rsidRPr="007576E1">
        <w:rPr>
          <w:rtl/>
        </w:rPr>
        <w:t>דניאל רז:</w:t>
      </w:r>
      <w:r w:rsidRPr="007576E1">
        <w:rPr>
          <w:rStyle w:val="TagStyle"/>
          <w:rtl/>
        </w:rPr>
        <w:t xml:space="preserve"> &lt;&lt; אורח &gt;&gt;</w:t>
      </w:r>
      <w:r w:rsidRPr="007576E1">
        <w:rPr>
          <w:rtl/>
        </w:rPr>
        <w:t xml:space="preserve">   </w:t>
      </w:r>
      <w:bookmarkEnd w:id="14"/>
    </w:p>
    <w:p w:rsidR="008B22E2" w:rsidRPr="007576E1" w:rsidRDefault="008B22E2" w:rsidP="008B22E2">
      <w:pPr>
        <w:pStyle w:val="KeepWithNext"/>
        <w:rPr>
          <w:rtl/>
        </w:rPr>
      </w:pPr>
    </w:p>
    <w:p w:rsidR="008B22E2" w:rsidRPr="007576E1" w:rsidRDefault="00753649" w:rsidP="008B22E2">
      <w:pPr>
        <w:rPr>
          <w:rtl/>
        </w:rPr>
      </w:pPr>
      <w:bookmarkStart w:id="15" w:name="_ETM_Q1_120000"/>
      <w:bookmarkEnd w:id="15"/>
      <w:r w:rsidRPr="007576E1">
        <w:rPr>
          <w:rtl/>
        </w:rPr>
        <w:t>באותו נוסח</w:t>
      </w:r>
      <w:r w:rsidR="008B22E2" w:rsidRPr="007576E1">
        <w:rPr>
          <w:rFonts w:hint="cs"/>
          <w:rtl/>
        </w:rPr>
        <w:t>?</w:t>
      </w:r>
    </w:p>
    <w:p w:rsidR="008B22E2" w:rsidRPr="007576E1" w:rsidRDefault="008B22E2" w:rsidP="008B22E2">
      <w:pPr>
        <w:rPr>
          <w:rtl/>
        </w:rPr>
      </w:pPr>
      <w:bookmarkStart w:id="16" w:name="_ETM_Q1_121000"/>
      <w:bookmarkEnd w:id="16"/>
    </w:p>
    <w:p w:rsidR="008B22E2" w:rsidRPr="007576E1" w:rsidRDefault="008B22E2" w:rsidP="008B22E2">
      <w:pPr>
        <w:pStyle w:val="af6"/>
        <w:keepNext/>
        <w:rPr>
          <w:rtl/>
        </w:rPr>
      </w:pPr>
      <w:bookmarkStart w:id="17" w:name="ET_yor_6157_37"/>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7"/>
    </w:p>
    <w:p w:rsidR="008B22E2" w:rsidRPr="007576E1" w:rsidRDefault="008B22E2" w:rsidP="008B22E2">
      <w:pPr>
        <w:pStyle w:val="KeepWithNext"/>
        <w:rPr>
          <w:rtl/>
        </w:rPr>
      </w:pPr>
    </w:p>
    <w:p w:rsidR="008B22E2" w:rsidRPr="007576E1" w:rsidRDefault="00753649" w:rsidP="008B22E2">
      <w:pPr>
        <w:rPr>
          <w:rtl/>
        </w:rPr>
      </w:pPr>
      <w:bookmarkStart w:id="18" w:name="_ETM_Q1_122000"/>
      <w:bookmarkEnd w:id="18"/>
      <w:r w:rsidRPr="007576E1">
        <w:rPr>
          <w:rtl/>
        </w:rPr>
        <w:t>כרגע הפיצול לא משנה את הנוסח</w:t>
      </w:r>
      <w:r w:rsidR="008B22E2" w:rsidRPr="007576E1">
        <w:rPr>
          <w:rFonts w:hint="cs"/>
          <w:rtl/>
        </w:rPr>
        <w:t>.</w:t>
      </w:r>
      <w:r w:rsidRPr="007576E1">
        <w:rPr>
          <w:rtl/>
        </w:rPr>
        <w:t xml:space="preserve"> כרגע הפיצול הוא בין הוראת שעה להוראת קבע</w:t>
      </w:r>
      <w:r w:rsidR="008B22E2" w:rsidRPr="007576E1">
        <w:rPr>
          <w:rFonts w:hint="cs"/>
          <w:rtl/>
        </w:rPr>
        <w:t>.</w:t>
      </w:r>
      <w:r w:rsidRPr="007576E1">
        <w:rPr>
          <w:rtl/>
        </w:rPr>
        <w:t xml:space="preserve"> הוא לא משנה את הנוסח</w:t>
      </w:r>
      <w:r w:rsidR="008D27FA" w:rsidRPr="007576E1">
        <w:rPr>
          <w:rFonts w:hint="cs"/>
          <w:rtl/>
        </w:rPr>
        <w:t>.</w:t>
      </w:r>
      <w:r w:rsidRPr="007576E1">
        <w:rPr>
          <w:rtl/>
        </w:rPr>
        <w:t xml:space="preserve"> אנחנו לא דנים בפרטי הוראת השעה ואנחנו לא דנים בפרטי הוראת הקבע, אנחנו רק אומרים שאנחנו רוצים לפצל את הדיון בנושא הזה כדי </w:t>
      </w:r>
      <w:bookmarkStart w:id="19" w:name="_ETM_Q1_135440"/>
      <w:bookmarkEnd w:id="19"/>
      <w:r w:rsidR="008B22E2" w:rsidRPr="007576E1">
        <w:rPr>
          <w:rFonts w:hint="cs"/>
          <w:rtl/>
        </w:rPr>
        <w:t>שת</w:t>
      </w:r>
      <w:r w:rsidRPr="007576E1">
        <w:rPr>
          <w:rtl/>
        </w:rPr>
        <w:t>היה לנו יכולת לפתור את המשבר שמתנהל כרגע, כל התיקים שמחכים לתת להם מענה, לכאן ולכאן</w:t>
      </w:r>
      <w:r w:rsidR="008B22E2" w:rsidRPr="007576E1">
        <w:rPr>
          <w:rFonts w:hint="cs"/>
          <w:rtl/>
        </w:rPr>
        <w:t>.</w:t>
      </w:r>
      <w:r w:rsidRPr="007576E1">
        <w:rPr>
          <w:rtl/>
        </w:rPr>
        <w:t xml:space="preserve"> צריך </w:t>
      </w:r>
      <w:r w:rsidR="008B22E2" w:rsidRPr="007576E1">
        <w:rPr>
          <w:rFonts w:hint="cs"/>
          <w:rtl/>
        </w:rPr>
        <w:t xml:space="preserve">יהיה </w:t>
      </w:r>
      <w:r w:rsidRPr="007576E1">
        <w:rPr>
          <w:rtl/>
        </w:rPr>
        <w:t>לדון מה היה ההסדר המדויק בזמן הוראת השעה, וכמובן אחר כך מה יהיה ההסדר בהוראת הקבע</w:t>
      </w:r>
      <w:r w:rsidR="008B22E2" w:rsidRPr="007576E1">
        <w:rPr>
          <w:rFonts w:hint="cs"/>
          <w:rtl/>
        </w:rPr>
        <w:t>.</w:t>
      </w:r>
      <w:r w:rsidRPr="007576E1">
        <w:rPr>
          <w:rtl/>
        </w:rPr>
        <w:t xml:space="preserve"> </w:t>
      </w:r>
      <w:r w:rsidR="008B22E2" w:rsidRPr="007576E1">
        <w:rPr>
          <w:rFonts w:hint="cs"/>
          <w:rtl/>
        </w:rPr>
        <w:t>ו</w:t>
      </w:r>
      <w:r w:rsidRPr="007576E1">
        <w:rPr>
          <w:rtl/>
        </w:rPr>
        <w:t xml:space="preserve">כמו שאמרתי, אני מקווה שהדיון בהוראת הקבע יהיה לאחר שכבר יש לנו איזה מצע לדיון ובסיס </w:t>
      </w:r>
      <w:r w:rsidR="008B22E2" w:rsidRPr="007576E1">
        <w:rPr>
          <w:rFonts w:hint="cs"/>
          <w:rtl/>
        </w:rPr>
        <w:t xml:space="preserve">גם </w:t>
      </w:r>
      <w:r w:rsidRPr="007576E1">
        <w:rPr>
          <w:rtl/>
        </w:rPr>
        <w:t xml:space="preserve">לדין המהותי בדיני המזונות. </w:t>
      </w:r>
      <w:bookmarkStart w:id="20" w:name="_ETM_Q1_164460"/>
      <w:bookmarkEnd w:id="20"/>
    </w:p>
    <w:p w:rsidR="008B22E2" w:rsidRPr="007576E1" w:rsidRDefault="008B22E2" w:rsidP="008B22E2">
      <w:pPr>
        <w:rPr>
          <w:rtl/>
        </w:rPr>
      </w:pPr>
    </w:p>
    <w:p w:rsidR="00753649" w:rsidRPr="007576E1" w:rsidRDefault="00753649" w:rsidP="008B22E2">
      <w:pPr>
        <w:rPr>
          <w:rtl/>
        </w:rPr>
      </w:pPr>
      <w:bookmarkStart w:id="21" w:name="_ETM_Q1_166000"/>
      <w:bookmarkEnd w:id="21"/>
      <w:r w:rsidRPr="007576E1">
        <w:rPr>
          <w:rtl/>
        </w:rPr>
        <w:t xml:space="preserve">רק תגידו לנו פרוצדורלית, </w:t>
      </w:r>
      <w:r w:rsidR="008B22E2" w:rsidRPr="007576E1">
        <w:rPr>
          <w:rFonts w:hint="cs"/>
          <w:rtl/>
        </w:rPr>
        <w:t>ה</w:t>
      </w:r>
      <w:r w:rsidRPr="007576E1">
        <w:rPr>
          <w:rtl/>
        </w:rPr>
        <w:t>ייעוץ משפטי, מה אנחנו אמורים ומתכננים לעשות</w:t>
      </w:r>
      <w:r w:rsidR="008B22E2" w:rsidRPr="007576E1">
        <w:rPr>
          <w:rFonts w:hint="cs"/>
          <w:rtl/>
        </w:rPr>
        <w:t>?</w:t>
      </w:r>
    </w:p>
    <w:p w:rsidR="00566124" w:rsidRPr="007576E1" w:rsidRDefault="00566124" w:rsidP="00CB4454">
      <w:pPr>
        <w:rPr>
          <w:rtl/>
        </w:rPr>
      </w:pPr>
      <w:bookmarkStart w:id="22" w:name="_ETM_Q1_172000"/>
      <w:bookmarkStart w:id="23" w:name="_ETM_Q1_135478"/>
      <w:bookmarkStart w:id="24" w:name="_ETM_Q1_135581"/>
      <w:bookmarkStart w:id="25" w:name="_ETM_Q1_170194"/>
      <w:bookmarkEnd w:id="22"/>
      <w:bookmarkEnd w:id="23"/>
      <w:bookmarkEnd w:id="24"/>
      <w:bookmarkEnd w:id="25"/>
    </w:p>
    <w:p w:rsidR="00566124" w:rsidRPr="007576E1" w:rsidRDefault="00566124" w:rsidP="00566124">
      <w:pPr>
        <w:pStyle w:val="a4"/>
        <w:keepNext/>
        <w:rPr>
          <w:rtl/>
        </w:rPr>
      </w:pPr>
      <w:bookmarkStart w:id="26" w:name="ET_speaker_נועה_ברודסקי_לוי_8"/>
      <w:r w:rsidRPr="007576E1">
        <w:rPr>
          <w:rStyle w:val="TagStyle"/>
          <w:rtl/>
        </w:rPr>
        <w:t xml:space="preserve"> &lt;&lt; דובר &gt;&gt; </w:t>
      </w:r>
      <w:r w:rsidRPr="007576E1">
        <w:rPr>
          <w:rtl/>
        </w:rPr>
        <w:t>נועה ברודסקי לוי:</w:t>
      </w:r>
      <w:r w:rsidRPr="007576E1">
        <w:rPr>
          <w:rStyle w:val="TagStyle"/>
          <w:rtl/>
        </w:rPr>
        <w:t xml:space="preserve"> &lt;&lt; דובר &gt;&gt;</w:t>
      </w:r>
      <w:r w:rsidRPr="007576E1">
        <w:rPr>
          <w:rtl/>
        </w:rPr>
        <w:t xml:space="preserve">   </w:t>
      </w:r>
      <w:bookmarkEnd w:id="26"/>
    </w:p>
    <w:p w:rsidR="00566124" w:rsidRPr="007576E1" w:rsidRDefault="00566124" w:rsidP="00566124">
      <w:pPr>
        <w:pStyle w:val="KeepWithNext"/>
        <w:rPr>
          <w:rtl/>
        </w:rPr>
      </w:pPr>
    </w:p>
    <w:p w:rsidR="00566124" w:rsidRPr="007576E1" w:rsidRDefault="00566124" w:rsidP="008B22E2">
      <w:pPr>
        <w:rPr>
          <w:rtl/>
        </w:rPr>
      </w:pPr>
      <w:bookmarkStart w:id="27" w:name="_ETM_Q1_170611"/>
      <w:bookmarkStart w:id="28" w:name="_ETM_Q1_170661"/>
      <w:bookmarkEnd w:id="27"/>
      <w:bookmarkEnd w:id="28"/>
      <w:r w:rsidRPr="007576E1">
        <w:rPr>
          <w:rFonts w:hint="cs"/>
          <w:rtl/>
        </w:rPr>
        <w:t>אני אסביר פרוצדורלית וכן רציתי לה</w:t>
      </w:r>
      <w:r w:rsidR="008B22E2" w:rsidRPr="007576E1">
        <w:rPr>
          <w:rFonts w:hint="cs"/>
          <w:rtl/>
        </w:rPr>
        <w:t xml:space="preserve">גיד מהותית כמה דברים. קודם כול, </w:t>
      </w:r>
      <w:bookmarkStart w:id="29" w:name="_ETM_Q1_177000"/>
      <w:bookmarkEnd w:id="29"/>
      <w:r w:rsidR="008B22E2" w:rsidRPr="007576E1">
        <w:rPr>
          <w:rFonts w:hint="cs"/>
          <w:rtl/>
        </w:rPr>
        <w:t xml:space="preserve">מבחינה פרוצדורלית אנחנו לוקחים את ההצעה שעל שולחננו ומפצלים </w:t>
      </w:r>
      <w:bookmarkStart w:id="30" w:name="_ETM_Q1_182000"/>
      <w:bookmarkEnd w:id="30"/>
      <w:r w:rsidR="008B22E2" w:rsidRPr="007576E1">
        <w:rPr>
          <w:rFonts w:hint="cs"/>
          <w:rtl/>
        </w:rPr>
        <w:t>אותה להצעה אחת שהיא תהיה הוראת שעה. זה נקרא "פיצול בזמן".</w:t>
      </w:r>
    </w:p>
    <w:p w:rsidR="008B22E2" w:rsidRPr="007576E1" w:rsidRDefault="008B22E2" w:rsidP="008B22E2">
      <w:pPr>
        <w:rPr>
          <w:rtl/>
        </w:rPr>
      </w:pPr>
      <w:bookmarkStart w:id="31" w:name="_ETM_Q1_186000"/>
      <w:bookmarkEnd w:id="31"/>
    </w:p>
    <w:p w:rsidR="008B22E2" w:rsidRPr="007576E1" w:rsidRDefault="008B22E2" w:rsidP="008B22E2">
      <w:pPr>
        <w:rPr>
          <w:rtl/>
        </w:rPr>
      </w:pPr>
      <w:bookmarkStart w:id="32" w:name="_ETM_Q1_187000"/>
      <w:bookmarkEnd w:id="32"/>
      <w:r w:rsidRPr="007576E1">
        <w:rPr>
          <w:rtl/>
        </w:rPr>
        <w:t xml:space="preserve">אנחנו בעצם מפצלים כך שמשהו שנכיל רק לתקופה זמנית </w:t>
      </w:r>
      <w:r w:rsidRPr="007576E1">
        <w:rPr>
          <w:rFonts w:hint="cs"/>
          <w:rtl/>
        </w:rPr>
        <w:t>וכ</w:t>
      </w:r>
      <w:r w:rsidRPr="007576E1">
        <w:rPr>
          <w:rtl/>
        </w:rPr>
        <w:t>הוראת שעה, ו</w:t>
      </w:r>
      <w:r w:rsidRPr="007576E1">
        <w:rPr>
          <w:rFonts w:hint="cs"/>
          <w:rtl/>
        </w:rPr>
        <w:t>ת</w:t>
      </w:r>
      <w:r w:rsidRPr="007576E1">
        <w:rPr>
          <w:rtl/>
        </w:rPr>
        <w:t xml:space="preserve">ישאר עדיין על שולחננו </w:t>
      </w:r>
      <w:bookmarkStart w:id="33" w:name="_ETM_Q1_193788"/>
      <w:bookmarkEnd w:id="33"/>
      <w:r w:rsidRPr="007576E1">
        <w:rPr>
          <w:rtl/>
        </w:rPr>
        <w:t>ההצעה</w:t>
      </w:r>
      <w:r w:rsidRPr="007576E1">
        <w:rPr>
          <w:rFonts w:hint="cs"/>
          <w:rtl/>
        </w:rPr>
        <w:t>,</w:t>
      </w:r>
      <w:r w:rsidRPr="007576E1">
        <w:rPr>
          <w:rtl/>
        </w:rPr>
        <w:t xml:space="preserve"> שיהיה אפשר להמשיך לדון בעצם בהוראת הקבע. </w:t>
      </w:r>
    </w:p>
    <w:p w:rsidR="008B22E2" w:rsidRPr="007576E1" w:rsidRDefault="008B22E2" w:rsidP="008B22E2">
      <w:pPr>
        <w:rPr>
          <w:rtl/>
        </w:rPr>
      </w:pPr>
    </w:p>
    <w:p w:rsidR="008B22E2" w:rsidRPr="007576E1" w:rsidRDefault="008B22E2" w:rsidP="008B22E2">
      <w:pPr>
        <w:rPr>
          <w:rtl/>
        </w:rPr>
      </w:pPr>
      <w:bookmarkStart w:id="34" w:name="_ETM_Q1_202000"/>
      <w:bookmarkEnd w:id="34"/>
      <w:r w:rsidRPr="007576E1">
        <w:rPr>
          <w:rtl/>
        </w:rPr>
        <w:t>אני כן רוצה להצביע על קושי מהותי שעולה כאן. אנחנו בכל זאת מדברים על ענייני סמכויות וסמכויות בדברים מאוד רגישים</w:t>
      </w:r>
      <w:r w:rsidRPr="007576E1">
        <w:rPr>
          <w:rFonts w:hint="cs"/>
          <w:rtl/>
        </w:rPr>
        <w:t>,</w:t>
      </w:r>
      <w:r w:rsidRPr="007576E1">
        <w:rPr>
          <w:rtl/>
        </w:rPr>
        <w:t xml:space="preserve"> ויש קושי בכל זאת לקבוע הוראת שעה</w:t>
      </w:r>
      <w:r w:rsidRPr="007576E1">
        <w:rPr>
          <w:rFonts w:hint="cs"/>
          <w:rtl/>
        </w:rPr>
        <w:t>.</w:t>
      </w:r>
      <w:r w:rsidRPr="007576E1">
        <w:rPr>
          <w:rtl/>
        </w:rPr>
        <w:t xml:space="preserve"> אנחנו גם לא ממשיכים מצב קיים כי המצב הקיים הוא</w:t>
      </w:r>
      <w:r w:rsidRPr="007576E1">
        <w:rPr>
          <w:rFonts w:hint="cs"/>
          <w:rtl/>
        </w:rPr>
        <w:t xml:space="preserve"> לא ברור.</w:t>
      </w:r>
    </w:p>
    <w:p w:rsidR="008B22E2" w:rsidRPr="007576E1" w:rsidRDefault="008B22E2" w:rsidP="008B22E2">
      <w:pPr>
        <w:rPr>
          <w:rtl/>
        </w:rPr>
      </w:pPr>
    </w:p>
    <w:p w:rsidR="008B22E2" w:rsidRPr="007576E1" w:rsidRDefault="008B22E2" w:rsidP="008B22E2">
      <w:pPr>
        <w:pStyle w:val="af6"/>
        <w:keepNext/>
        <w:rPr>
          <w:rtl/>
        </w:rPr>
      </w:pPr>
      <w:bookmarkStart w:id="35" w:name="ET_yor_6157_38"/>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35"/>
    </w:p>
    <w:p w:rsidR="008B22E2" w:rsidRPr="007576E1" w:rsidRDefault="008B22E2" w:rsidP="008B22E2">
      <w:pPr>
        <w:pStyle w:val="KeepWithNext"/>
        <w:rPr>
          <w:rtl/>
        </w:rPr>
      </w:pPr>
    </w:p>
    <w:p w:rsidR="008B22E2" w:rsidRPr="007576E1" w:rsidRDefault="008B22E2" w:rsidP="008B22E2">
      <w:pPr>
        <w:rPr>
          <w:rtl/>
        </w:rPr>
      </w:pPr>
      <w:bookmarkStart w:id="36" w:name="_ETM_Q1_218000"/>
      <w:bookmarkEnd w:id="36"/>
      <w:r w:rsidRPr="007576E1">
        <w:rPr>
          <w:rFonts w:hint="cs"/>
          <w:rtl/>
        </w:rPr>
        <w:t>כי אף אחד לא יודע מה המצב הקיים.</w:t>
      </w:r>
    </w:p>
    <w:p w:rsidR="008B22E2" w:rsidRPr="007576E1" w:rsidRDefault="008B22E2" w:rsidP="008B22E2">
      <w:pPr>
        <w:rPr>
          <w:rtl/>
        </w:rPr>
      </w:pPr>
      <w:bookmarkStart w:id="37" w:name="_ETM_Q1_220000"/>
      <w:bookmarkEnd w:id="37"/>
    </w:p>
    <w:p w:rsidR="00023CAD" w:rsidRDefault="00023CAD" w:rsidP="008B22E2">
      <w:pPr>
        <w:pStyle w:val="a4"/>
        <w:keepNext/>
        <w:rPr>
          <w:rStyle w:val="TagStyle"/>
          <w:vanish w:val="0"/>
          <w:rtl/>
        </w:rPr>
      </w:pPr>
      <w:r>
        <w:rPr>
          <w:rStyle w:val="TagStyle"/>
          <w:vanish w:val="0"/>
          <w:rtl/>
        </w:rPr>
        <w:br w:type="page"/>
      </w:r>
    </w:p>
    <w:p w:rsidR="008B22E2" w:rsidRPr="007576E1" w:rsidRDefault="008B22E2" w:rsidP="008B22E2">
      <w:pPr>
        <w:pStyle w:val="a4"/>
        <w:keepNext/>
        <w:rPr>
          <w:rtl/>
        </w:rPr>
      </w:pPr>
      <w:r w:rsidRPr="007576E1">
        <w:rPr>
          <w:rStyle w:val="TagStyle"/>
          <w:rtl/>
        </w:rPr>
        <w:t xml:space="preserve">&lt;&lt; דובר &gt;&gt; </w:t>
      </w:r>
      <w:r w:rsidRPr="007576E1">
        <w:rPr>
          <w:rtl/>
        </w:rPr>
        <w:t>נועה ברודסקי לוי:</w:t>
      </w:r>
      <w:r w:rsidRPr="007576E1">
        <w:rPr>
          <w:rStyle w:val="TagStyle"/>
          <w:rtl/>
        </w:rPr>
        <w:t xml:space="preserve"> &lt;&lt; דובר &gt;&gt;</w:t>
      </w:r>
      <w:r w:rsidRPr="007576E1">
        <w:rPr>
          <w:rtl/>
        </w:rPr>
        <w:t xml:space="preserve">   </w:t>
      </w:r>
    </w:p>
    <w:p w:rsidR="008B22E2" w:rsidRPr="007576E1" w:rsidRDefault="008B22E2" w:rsidP="008B22E2">
      <w:pPr>
        <w:rPr>
          <w:rtl/>
        </w:rPr>
      </w:pPr>
    </w:p>
    <w:p w:rsidR="008B22E2" w:rsidRPr="007576E1" w:rsidRDefault="008B22E2" w:rsidP="008B22E2">
      <w:pPr>
        <w:rPr>
          <w:rtl/>
        </w:rPr>
      </w:pPr>
      <w:bookmarkStart w:id="38" w:name="_ETM_Q1_221000"/>
      <w:bookmarkEnd w:id="38"/>
      <w:r w:rsidRPr="007576E1">
        <w:rPr>
          <w:rFonts w:hint="cs"/>
          <w:rtl/>
        </w:rPr>
        <w:lastRenderedPageBreak/>
        <w:t>הוא גם השתנה כמה פעמים בשנים האחרונות</w:t>
      </w:r>
      <w:bookmarkStart w:id="39" w:name="_ETM_Q1_226000"/>
      <w:bookmarkEnd w:id="39"/>
      <w:r w:rsidRPr="007576E1">
        <w:rPr>
          <w:rFonts w:hint="cs"/>
          <w:rtl/>
        </w:rPr>
        <w:t xml:space="preserve"> בפועל. הייתה לנו </w:t>
      </w:r>
      <w:r w:rsidRPr="007576E1">
        <w:rPr>
          <w:rtl/>
        </w:rPr>
        <w:t>מחלוקת משפטית אם זה השתנה או שזה היה כך, אבל בכל מקרה בפועל ברור שהיו פה שינויים, ולכן זה לא שיש מצב קיים שאנחנו רק מ</w:t>
      </w:r>
      <w:r w:rsidRPr="007576E1">
        <w:rPr>
          <w:rFonts w:hint="cs"/>
          <w:rtl/>
        </w:rPr>
        <w:t>א</w:t>
      </w:r>
      <w:r w:rsidRPr="007576E1">
        <w:rPr>
          <w:rtl/>
        </w:rPr>
        <w:t xml:space="preserve">ריכים אותו ואחר כך נדון בהוראת קבע. </w:t>
      </w:r>
    </w:p>
    <w:p w:rsidR="008B22E2" w:rsidRPr="007576E1" w:rsidRDefault="008B22E2" w:rsidP="008B22E2">
      <w:pPr>
        <w:rPr>
          <w:rtl/>
        </w:rPr>
      </w:pPr>
    </w:p>
    <w:p w:rsidR="008B22E2" w:rsidRPr="007576E1" w:rsidRDefault="008B22E2" w:rsidP="008B22E2">
      <w:pPr>
        <w:rPr>
          <w:rtl/>
        </w:rPr>
      </w:pPr>
      <w:r w:rsidRPr="007576E1">
        <w:rPr>
          <w:rtl/>
        </w:rPr>
        <w:t>ולכן אנחנו עושים גם</w:t>
      </w:r>
      <w:r w:rsidRPr="007576E1">
        <w:rPr>
          <w:rFonts w:hint="cs"/>
          <w:rtl/>
        </w:rPr>
        <w:t xml:space="preserve"> שינוי עכשיו - - -</w:t>
      </w:r>
    </w:p>
    <w:p w:rsidR="008B22E2" w:rsidRPr="007576E1" w:rsidRDefault="008B22E2" w:rsidP="008B22E2">
      <w:pPr>
        <w:rPr>
          <w:rtl/>
        </w:rPr>
      </w:pPr>
      <w:bookmarkStart w:id="40" w:name="_ETM_Q1_241000"/>
      <w:bookmarkEnd w:id="40"/>
    </w:p>
    <w:p w:rsidR="008B22E2" w:rsidRPr="007576E1" w:rsidRDefault="008B22E2" w:rsidP="008B22E2">
      <w:pPr>
        <w:pStyle w:val="af6"/>
        <w:keepNext/>
        <w:rPr>
          <w:rtl/>
        </w:rPr>
      </w:pPr>
      <w:bookmarkStart w:id="41" w:name="ET_yor_6157_39"/>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41"/>
    </w:p>
    <w:p w:rsidR="008B22E2" w:rsidRPr="007576E1" w:rsidRDefault="008B22E2" w:rsidP="008B22E2">
      <w:pPr>
        <w:pStyle w:val="KeepWithNext"/>
        <w:rPr>
          <w:rtl/>
        </w:rPr>
      </w:pPr>
    </w:p>
    <w:p w:rsidR="008B22E2" w:rsidRPr="007576E1" w:rsidRDefault="008B22E2" w:rsidP="008B22E2">
      <w:pPr>
        <w:rPr>
          <w:rtl/>
        </w:rPr>
      </w:pPr>
      <w:bookmarkStart w:id="42" w:name="_ETM_Q1_242000"/>
      <w:bookmarkEnd w:id="42"/>
      <w:r w:rsidRPr="007576E1">
        <w:rPr>
          <w:rFonts w:hint="cs"/>
          <w:rtl/>
        </w:rPr>
        <w:t xml:space="preserve">לכן אמרתי </w:t>
      </w:r>
      <w:bookmarkStart w:id="43" w:name="_ETM_Q1_245000"/>
      <w:bookmarkEnd w:id="43"/>
      <w:r w:rsidRPr="007576E1">
        <w:rPr>
          <w:rFonts w:hint="cs"/>
          <w:rtl/>
        </w:rPr>
        <w:t xml:space="preserve">שגם הדיון בהוראת השעה, יהיה צורך בדיון מהותי. זה </w:t>
      </w:r>
      <w:bookmarkStart w:id="44" w:name="_ETM_Q1_249000"/>
      <w:bookmarkEnd w:id="44"/>
      <w:r w:rsidRPr="007576E1">
        <w:rPr>
          <w:rFonts w:hint="cs"/>
          <w:rtl/>
        </w:rPr>
        <w:t>לא יהיה להגיד: סטטוס קוו. יהיה צורך לעשות פירוט יותר מדויק.</w:t>
      </w:r>
    </w:p>
    <w:p w:rsidR="008B22E2" w:rsidRPr="007576E1" w:rsidRDefault="008B22E2" w:rsidP="008B22E2">
      <w:pPr>
        <w:rPr>
          <w:rtl/>
        </w:rPr>
      </w:pPr>
      <w:bookmarkStart w:id="45" w:name="_ETM_Q1_251000"/>
      <w:bookmarkEnd w:id="45"/>
    </w:p>
    <w:p w:rsidR="008B22E2" w:rsidRPr="007576E1" w:rsidRDefault="008B22E2" w:rsidP="008B22E2">
      <w:pPr>
        <w:pStyle w:val="a4"/>
        <w:keepNext/>
        <w:rPr>
          <w:rtl/>
        </w:rPr>
      </w:pPr>
      <w:bookmarkStart w:id="46" w:name="_ETM_Q1_252000"/>
      <w:bookmarkEnd w:id="46"/>
      <w:r w:rsidRPr="007576E1">
        <w:rPr>
          <w:rStyle w:val="TagStyle"/>
          <w:rtl/>
        </w:rPr>
        <w:t xml:space="preserve">&lt;&lt; דובר &gt;&gt; </w:t>
      </w:r>
      <w:r w:rsidRPr="007576E1">
        <w:rPr>
          <w:rtl/>
        </w:rPr>
        <w:t>נועה ברודסקי לוי:</w:t>
      </w:r>
      <w:r w:rsidRPr="007576E1">
        <w:rPr>
          <w:rStyle w:val="TagStyle"/>
          <w:rtl/>
        </w:rPr>
        <w:t xml:space="preserve"> &lt;&lt; דובר &gt;&gt;</w:t>
      </w:r>
      <w:r w:rsidRPr="007576E1">
        <w:rPr>
          <w:rtl/>
        </w:rPr>
        <w:t xml:space="preserve">   </w:t>
      </w:r>
    </w:p>
    <w:p w:rsidR="008B22E2" w:rsidRPr="007576E1" w:rsidRDefault="008B22E2" w:rsidP="008B22E2">
      <w:pPr>
        <w:rPr>
          <w:rtl/>
        </w:rPr>
      </w:pPr>
    </w:p>
    <w:p w:rsidR="008B22E2" w:rsidRPr="007576E1" w:rsidRDefault="008B22E2" w:rsidP="008B22E2">
      <w:pPr>
        <w:rPr>
          <w:rtl/>
        </w:rPr>
      </w:pPr>
      <w:bookmarkStart w:id="47" w:name="_ETM_Q1_253000"/>
      <w:bookmarkEnd w:id="47"/>
      <w:r w:rsidRPr="007576E1">
        <w:rPr>
          <w:rFonts w:hint="cs"/>
          <w:rtl/>
        </w:rPr>
        <w:t xml:space="preserve">זה דבר אחד, נכון. אבל הדבר השני הוא שלא </w:t>
      </w:r>
      <w:bookmarkStart w:id="48" w:name="_ETM_Q1_256000"/>
      <w:bookmarkEnd w:id="48"/>
      <w:r w:rsidRPr="007576E1">
        <w:rPr>
          <w:rFonts w:hint="cs"/>
          <w:rtl/>
        </w:rPr>
        <w:t xml:space="preserve">פשוט לעשות דבר כזה של סמכויות בנושא כל כך רגיש </w:t>
      </w:r>
      <w:bookmarkStart w:id="49" w:name="_ETM_Q1_259000"/>
      <w:bookmarkEnd w:id="49"/>
      <w:r w:rsidRPr="007576E1">
        <w:rPr>
          <w:rFonts w:hint="cs"/>
          <w:rtl/>
        </w:rPr>
        <w:t xml:space="preserve">שאנחנו גם נשנה עכשיו ואחר כך נצטרך בעוד שנתיים, או </w:t>
      </w:r>
      <w:bookmarkStart w:id="50" w:name="_ETM_Q1_261000"/>
      <w:bookmarkEnd w:id="50"/>
      <w:r w:rsidRPr="007576E1">
        <w:rPr>
          <w:rFonts w:hint="cs"/>
          <w:rtl/>
        </w:rPr>
        <w:t xml:space="preserve">התקופה שתיקבע בהוראת השעה, כבר לשנות שוב. זה גם מעורר </w:t>
      </w:r>
      <w:bookmarkStart w:id="51" w:name="_ETM_Q1_267000"/>
      <w:bookmarkEnd w:id="51"/>
      <w:r w:rsidRPr="007576E1">
        <w:rPr>
          <w:rFonts w:hint="cs"/>
          <w:rtl/>
        </w:rPr>
        <w:t>קושי מהבחינה הזאת של איזה משחק בסמכויות, שהוא לא פשוט</w:t>
      </w:r>
      <w:bookmarkStart w:id="52" w:name="_ETM_Q1_270000"/>
      <w:bookmarkEnd w:id="52"/>
      <w:r w:rsidRPr="007576E1">
        <w:rPr>
          <w:rFonts w:hint="cs"/>
          <w:rtl/>
        </w:rPr>
        <w:t xml:space="preserve"> בדבר כזה, וגם ברור פה שיהיה מאוד קשה לשנות מה שייקבע בהוראת השעה.</w:t>
      </w:r>
    </w:p>
    <w:p w:rsidR="008B22E2" w:rsidRPr="007576E1" w:rsidRDefault="008B22E2" w:rsidP="008B22E2">
      <w:pPr>
        <w:rPr>
          <w:rtl/>
        </w:rPr>
      </w:pPr>
      <w:bookmarkStart w:id="53" w:name="_ETM_Q1_275000"/>
      <w:bookmarkEnd w:id="53"/>
    </w:p>
    <w:p w:rsidR="008B22E2" w:rsidRPr="007576E1" w:rsidRDefault="008B22E2" w:rsidP="008B22E2">
      <w:pPr>
        <w:pStyle w:val="af6"/>
        <w:keepNext/>
        <w:rPr>
          <w:rtl/>
        </w:rPr>
      </w:pPr>
      <w:bookmarkStart w:id="54" w:name="ET_yor_6157_40"/>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54"/>
    </w:p>
    <w:p w:rsidR="008B22E2" w:rsidRPr="007576E1" w:rsidRDefault="008B22E2" w:rsidP="008B22E2">
      <w:pPr>
        <w:pStyle w:val="KeepWithNext"/>
        <w:rPr>
          <w:rtl/>
        </w:rPr>
      </w:pPr>
    </w:p>
    <w:p w:rsidR="008B22E2" w:rsidRPr="007576E1" w:rsidRDefault="008B22E2" w:rsidP="008B22E2">
      <w:pPr>
        <w:rPr>
          <w:rtl/>
        </w:rPr>
      </w:pPr>
      <w:bookmarkStart w:id="55" w:name="_ETM_Q1_276000"/>
      <w:bookmarkEnd w:id="55"/>
      <w:r w:rsidRPr="007576E1">
        <w:rPr>
          <w:rFonts w:hint="cs"/>
          <w:rtl/>
        </w:rPr>
        <w:t>עם זה אני לא מסכים, ואני אגיד לך למה.</w:t>
      </w:r>
    </w:p>
    <w:p w:rsidR="008B22E2" w:rsidRPr="007576E1" w:rsidRDefault="008B22E2" w:rsidP="008B22E2">
      <w:pPr>
        <w:rPr>
          <w:rtl/>
        </w:rPr>
      </w:pPr>
    </w:p>
    <w:p w:rsidR="008B22E2" w:rsidRPr="007576E1" w:rsidRDefault="008B22E2" w:rsidP="008B22E2">
      <w:pPr>
        <w:pStyle w:val="a4"/>
        <w:keepNext/>
        <w:rPr>
          <w:rtl/>
        </w:rPr>
      </w:pPr>
      <w:bookmarkStart w:id="56" w:name="_ETM_Q1_278000"/>
      <w:bookmarkEnd w:id="56"/>
      <w:r w:rsidRPr="007576E1">
        <w:rPr>
          <w:rStyle w:val="TagStyle"/>
          <w:rtl/>
        </w:rPr>
        <w:t xml:space="preserve">&lt;&lt; דובר &gt;&gt; </w:t>
      </w:r>
      <w:r w:rsidRPr="007576E1">
        <w:rPr>
          <w:rtl/>
        </w:rPr>
        <w:t>נועה ברודסקי לוי:</w:t>
      </w:r>
      <w:r w:rsidRPr="007576E1">
        <w:rPr>
          <w:rStyle w:val="TagStyle"/>
          <w:rtl/>
        </w:rPr>
        <w:t xml:space="preserve"> &lt;&lt; דובר &gt;&gt;</w:t>
      </w:r>
      <w:r w:rsidRPr="007576E1">
        <w:rPr>
          <w:rtl/>
        </w:rPr>
        <w:t xml:space="preserve">   </w:t>
      </w:r>
    </w:p>
    <w:p w:rsidR="008B22E2" w:rsidRPr="007576E1" w:rsidRDefault="008B22E2" w:rsidP="008B22E2">
      <w:pPr>
        <w:rPr>
          <w:rtl/>
        </w:rPr>
      </w:pPr>
    </w:p>
    <w:p w:rsidR="008B22E2" w:rsidRPr="007576E1" w:rsidRDefault="008B22E2" w:rsidP="008B22E2">
      <w:pPr>
        <w:rPr>
          <w:rtl/>
        </w:rPr>
      </w:pPr>
      <w:bookmarkStart w:id="57" w:name="_ETM_Q1_279000"/>
      <w:bookmarkEnd w:id="57"/>
      <w:r w:rsidRPr="007576E1">
        <w:rPr>
          <w:rFonts w:hint="cs"/>
          <w:rtl/>
        </w:rPr>
        <w:t>זה יוצר מצב בשטח שמאוד קשה לשנות אחר כך.</w:t>
      </w:r>
    </w:p>
    <w:p w:rsidR="008B22E2" w:rsidRPr="007576E1" w:rsidRDefault="008B22E2" w:rsidP="008B22E2">
      <w:pPr>
        <w:rPr>
          <w:rtl/>
        </w:rPr>
      </w:pPr>
      <w:bookmarkStart w:id="58" w:name="_ETM_Q1_283000"/>
      <w:bookmarkEnd w:id="58"/>
    </w:p>
    <w:p w:rsidR="008B22E2" w:rsidRPr="007576E1" w:rsidRDefault="008B22E2" w:rsidP="008B22E2">
      <w:pPr>
        <w:pStyle w:val="af9"/>
        <w:keepNext/>
        <w:rPr>
          <w:rtl/>
        </w:rPr>
      </w:pPr>
      <w:bookmarkStart w:id="59" w:name="ET_guest_618827_41"/>
      <w:r w:rsidRPr="007576E1">
        <w:rPr>
          <w:rStyle w:val="TagStyle"/>
          <w:rtl/>
        </w:rPr>
        <w:t xml:space="preserve"> &lt;&lt; אורח &gt;&gt; </w:t>
      </w:r>
      <w:r w:rsidRPr="007576E1">
        <w:rPr>
          <w:rtl/>
        </w:rPr>
        <w:t>מוריה דיין:</w:t>
      </w:r>
      <w:r w:rsidRPr="007576E1">
        <w:rPr>
          <w:rStyle w:val="TagStyle"/>
          <w:rtl/>
        </w:rPr>
        <w:t xml:space="preserve"> &lt;&lt; אורח &gt;&gt;</w:t>
      </w:r>
      <w:r w:rsidRPr="007576E1">
        <w:rPr>
          <w:rtl/>
        </w:rPr>
        <w:t xml:space="preserve">   </w:t>
      </w:r>
      <w:bookmarkEnd w:id="59"/>
    </w:p>
    <w:p w:rsidR="008B22E2" w:rsidRPr="007576E1" w:rsidRDefault="008B22E2" w:rsidP="008B22E2">
      <w:pPr>
        <w:pStyle w:val="KeepWithNext"/>
        <w:rPr>
          <w:rtl/>
        </w:rPr>
      </w:pPr>
    </w:p>
    <w:p w:rsidR="008B22E2" w:rsidRPr="007576E1" w:rsidRDefault="00D67A5F" w:rsidP="008B22E2">
      <w:pPr>
        <w:rPr>
          <w:rtl/>
        </w:rPr>
      </w:pPr>
      <w:bookmarkStart w:id="60" w:name="_ETM_Q1_281000"/>
      <w:bookmarkEnd w:id="60"/>
      <w:r w:rsidRPr="007576E1">
        <w:rPr>
          <w:rFonts w:hint="cs"/>
          <w:rtl/>
        </w:rPr>
        <w:t xml:space="preserve">- - </w:t>
      </w:r>
      <w:bookmarkStart w:id="61" w:name="_ETM_Q1_284000"/>
      <w:bookmarkEnd w:id="61"/>
      <w:r w:rsidRPr="007576E1">
        <w:rPr>
          <w:rFonts w:hint="cs"/>
          <w:rtl/>
        </w:rPr>
        <w:t xml:space="preserve">- ההבדל בין הוראת השעה להוראת הקבע, מה עם כל </w:t>
      </w:r>
      <w:bookmarkStart w:id="62" w:name="_ETM_Q1_285000"/>
      <w:bookmarkEnd w:id="62"/>
      <w:r w:rsidRPr="007576E1">
        <w:rPr>
          <w:rFonts w:hint="cs"/>
          <w:rtl/>
        </w:rPr>
        <w:t>התיקים שיהיו תלויים ועומדים?</w:t>
      </w:r>
    </w:p>
    <w:p w:rsidR="008C2A9D" w:rsidRPr="007576E1" w:rsidRDefault="008C2A9D" w:rsidP="008C2A9D">
      <w:pPr>
        <w:rPr>
          <w:rtl/>
        </w:rPr>
      </w:pPr>
      <w:bookmarkStart w:id="63" w:name="_ETM_Q1_291181"/>
      <w:bookmarkStart w:id="64" w:name="_ETM_Q1_291280"/>
      <w:bookmarkStart w:id="65" w:name="_ETM_Q1_296782"/>
      <w:bookmarkStart w:id="66" w:name="_ETM_Q1_299099"/>
      <w:bookmarkStart w:id="67" w:name="_ETM_Q1_299199"/>
      <w:bookmarkEnd w:id="63"/>
      <w:bookmarkEnd w:id="64"/>
      <w:bookmarkEnd w:id="65"/>
      <w:bookmarkEnd w:id="66"/>
      <w:bookmarkEnd w:id="67"/>
    </w:p>
    <w:p w:rsidR="008C2A9D" w:rsidRPr="007576E1" w:rsidRDefault="008C2A9D" w:rsidP="008C2A9D">
      <w:pPr>
        <w:pStyle w:val="af6"/>
        <w:keepNext/>
        <w:rPr>
          <w:rtl/>
        </w:rPr>
      </w:pPr>
      <w:bookmarkStart w:id="68" w:name="ET_yor_6157_12"/>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68"/>
    </w:p>
    <w:p w:rsidR="008C2A9D" w:rsidRPr="007576E1" w:rsidRDefault="008C2A9D" w:rsidP="008C2A9D">
      <w:pPr>
        <w:pStyle w:val="KeepWithNext"/>
        <w:rPr>
          <w:rtl/>
        </w:rPr>
      </w:pPr>
    </w:p>
    <w:p w:rsidR="00D67A5F" w:rsidRPr="007576E1" w:rsidRDefault="00D67A5F" w:rsidP="008C2A9D">
      <w:pPr>
        <w:rPr>
          <w:rtl/>
        </w:rPr>
      </w:pPr>
      <w:bookmarkStart w:id="69" w:name="_ETM_Q1_300632"/>
      <w:bookmarkEnd w:id="69"/>
      <w:r w:rsidRPr="007576E1">
        <w:rPr>
          <w:rFonts w:hint="cs"/>
          <w:rtl/>
        </w:rPr>
        <w:t xml:space="preserve">שוב, לכן הדיונים בהוראת הקבע יהיו צריכים </w:t>
      </w:r>
      <w:bookmarkStart w:id="70" w:name="_ETM_Q1_290000"/>
      <w:bookmarkEnd w:id="70"/>
      <w:r w:rsidRPr="007576E1">
        <w:rPr>
          <w:rFonts w:hint="cs"/>
          <w:rtl/>
        </w:rPr>
        <w:t>להיות שוב, הרבה-הרבה יותר מדוקדקים, וגם יהיה הסדר מהותי.</w:t>
      </w:r>
    </w:p>
    <w:p w:rsidR="00D67A5F" w:rsidRPr="007576E1" w:rsidRDefault="00D67A5F" w:rsidP="008C2A9D">
      <w:pPr>
        <w:rPr>
          <w:rtl/>
        </w:rPr>
      </w:pPr>
    </w:p>
    <w:p w:rsidR="00D67A5F" w:rsidRPr="007576E1" w:rsidRDefault="00D67A5F" w:rsidP="00D67A5F">
      <w:pPr>
        <w:rPr>
          <w:rtl/>
        </w:rPr>
      </w:pPr>
      <w:bookmarkStart w:id="71" w:name="_ETM_Q1_296000"/>
      <w:bookmarkEnd w:id="71"/>
      <w:r w:rsidRPr="007576E1">
        <w:rPr>
          <w:rtl/>
        </w:rPr>
        <w:t xml:space="preserve">הנושא המרכזי הוא, וזה דבר שנאמר על ידי בדיון הראשון, </w:t>
      </w:r>
      <w:bookmarkStart w:id="72" w:name="_ETM_Q1_297299"/>
      <w:bookmarkEnd w:id="72"/>
      <w:r w:rsidRPr="007576E1">
        <w:rPr>
          <w:rtl/>
        </w:rPr>
        <w:t xml:space="preserve">וזה להבנתי דבר שלא היה כל כך שנוי במחלוקת, כי לכולם היה ברור שצריך לתת לזה מענה. </w:t>
      </w:r>
      <w:bookmarkStart w:id="73" w:name="_ETM_Q1_305660"/>
      <w:bookmarkEnd w:id="73"/>
      <w:r w:rsidRPr="007576E1">
        <w:rPr>
          <w:rtl/>
        </w:rPr>
        <w:t xml:space="preserve">יכול להיות שיש </w:t>
      </w:r>
      <w:r w:rsidRPr="007576E1">
        <w:rPr>
          <w:rFonts w:hint="cs"/>
          <w:rtl/>
        </w:rPr>
        <w:t xml:space="preserve">לזה </w:t>
      </w:r>
      <w:r w:rsidRPr="007576E1">
        <w:rPr>
          <w:rtl/>
        </w:rPr>
        <w:t>אפילו את הרוב, זה לא עניין של הצבעת רוב מיעוט, לקחת את ההצעה הממשלתית, פחות או יותר ככתבה וכלשונה, להעביר אותה בשנייה ושלישית, אני מניח ש</w:t>
      </w:r>
      <w:r w:rsidRPr="007576E1">
        <w:rPr>
          <w:rFonts w:hint="cs"/>
          <w:rtl/>
        </w:rPr>
        <w:t xml:space="preserve">זה </w:t>
      </w:r>
      <w:r w:rsidRPr="007576E1">
        <w:rPr>
          <w:rtl/>
        </w:rPr>
        <w:t>אפשרי, זה לא משהו שהוא מופרך</w:t>
      </w:r>
      <w:r w:rsidRPr="007576E1">
        <w:rPr>
          <w:rFonts w:hint="cs"/>
          <w:rtl/>
        </w:rPr>
        <w:t>.</w:t>
      </w:r>
      <w:r w:rsidRPr="007576E1">
        <w:rPr>
          <w:rtl/>
        </w:rPr>
        <w:t xml:space="preserve"> זה דבר שאפשר לעשות</w:t>
      </w:r>
      <w:r w:rsidRPr="007576E1">
        <w:rPr>
          <w:rFonts w:hint="cs"/>
          <w:rtl/>
        </w:rPr>
        <w:t>.</w:t>
      </w:r>
    </w:p>
    <w:p w:rsidR="00D67A5F" w:rsidRPr="007576E1" w:rsidRDefault="00D67A5F" w:rsidP="00D67A5F">
      <w:pPr>
        <w:rPr>
          <w:rtl/>
        </w:rPr>
      </w:pPr>
    </w:p>
    <w:p w:rsidR="00E84E15" w:rsidRPr="007576E1" w:rsidRDefault="00D67A5F" w:rsidP="00E84E15">
      <w:pPr>
        <w:rPr>
          <w:rtl/>
        </w:rPr>
      </w:pPr>
      <w:bookmarkStart w:id="74" w:name="_ETM_Q1_331000"/>
      <w:bookmarkEnd w:id="74"/>
      <w:r w:rsidRPr="007576E1">
        <w:rPr>
          <w:rFonts w:hint="cs"/>
          <w:rtl/>
        </w:rPr>
        <w:t>א</w:t>
      </w:r>
      <w:r w:rsidRPr="007576E1">
        <w:rPr>
          <w:rtl/>
        </w:rPr>
        <w:t>ני כן חשבתי</w:t>
      </w:r>
      <w:r w:rsidR="00E84E15" w:rsidRPr="007576E1">
        <w:rPr>
          <w:rFonts w:hint="cs"/>
          <w:rtl/>
        </w:rPr>
        <w:t>, ו</w:t>
      </w:r>
      <w:r w:rsidRPr="007576E1">
        <w:rPr>
          <w:rtl/>
        </w:rPr>
        <w:t xml:space="preserve">שמחתי מאוד שבנושא הזה לא הייתי </w:t>
      </w:r>
      <w:bookmarkStart w:id="75" w:name="_ETM_Q1_334402"/>
      <w:bookmarkEnd w:id="75"/>
      <w:r w:rsidR="00E84E15" w:rsidRPr="007576E1">
        <w:rPr>
          <w:rFonts w:hint="cs"/>
          <w:rtl/>
        </w:rPr>
        <w:t>לבדי, ש</w:t>
      </w:r>
      <w:r w:rsidRPr="007576E1">
        <w:rPr>
          <w:rtl/>
        </w:rPr>
        <w:t xml:space="preserve">להחזיר את הסמכויות בלי לפשט את הבלגן שיש בדין המהותי, </w:t>
      </w:r>
      <w:r w:rsidR="00E84E15" w:rsidRPr="007576E1">
        <w:rPr>
          <w:rFonts w:hint="cs"/>
          <w:rtl/>
        </w:rPr>
        <w:t>כ</w:t>
      </w:r>
      <w:r w:rsidRPr="007576E1">
        <w:rPr>
          <w:rtl/>
        </w:rPr>
        <w:t>שאין מחלוקת שיש בלגן אדיר בדין המהותי בין בתי הדין</w:t>
      </w:r>
      <w:r w:rsidR="00E84E15" w:rsidRPr="007576E1">
        <w:rPr>
          <w:rFonts w:hint="cs"/>
          <w:rtl/>
        </w:rPr>
        <w:t>,</w:t>
      </w:r>
      <w:r w:rsidRPr="007576E1">
        <w:rPr>
          <w:rtl/>
        </w:rPr>
        <w:t xml:space="preserve"> בינם לבין עצמם, בבתי המשפט</w:t>
      </w:r>
      <w:r w:rsidR="00E84E15" w:rsidRPr="007576E1">
        <w:rPr>
          <w:rFonts w:hint="cs"/>
          <w:rtl/>
        </w:rPr>
        <w:t>,</w:t>
      </w:r>
      <w:r w:rsidRPr="007576E1">
        <w:rPr>
          <w:rtl/>
        </w:rPr>
        <w:t xml:space="preserve"> בינם לבין עצמם, בין בתי המשפט לבתי הדין</w:t>
      </w:r>
      <w:r w:rsidR="00E84E15" w:rsidRPr="007576E1">
        <w:rPr>
          <w:rFonts w:hint="cs"/>
          <w:rtl/>
        </w:rPr>
        <w:t>,</w:t>
      </w:r>
      <w:r w:rsidRPr="007576E1">
        <w:rPr>
          <w:rtl/>
        </w:rPr>
        <w:t xml:space="preserve"> ולהפך</w:t>
      </w:r>
      <w:r w:rsidR="00E84E15" w:rsidRPr="007576E1">
        <w:rPr>
          <w:rFonts w:hint="cs"/>
          <w:rtl/>
        </w:rPr>
        <w:t xml:space="preserve"> </w:t>
      </w:r>
      <w:r w:rsidR="00E84E15" w:rsidRPr="007576E1">
        <w:rPr>
          <w:rFonts w:hint="eastAsia"/>
          <w:rtl/>
        </w:rPr>
        <w:t>–</w:t>
      </w:r>
      <w:r w:rsidRPr="007576E1">
        <w:rPr>
          <w:rtl/>
        </w:rPr>
        <w:t xml:space="preserve"> זה לא יהיה לתקן אלא לקלקל. כלומר, מצד אחד יש עכשיו קלקול מאוד גדול, מלא תיקים, מ</w:t>
      </w:r>
      <w:r w:rsidR="00E84E15" w:rsidRPr="007576E1">
        <w:rPr>
          <w:rFonts w:hint="cs"/>
          <w:rtl/>
        </w:rPr>
        <w:t xml:space="preserve">רוץ סמכויות, </w:t>
      </w:r>
      <w:r w:rsidRPr="007576E1">
        <w:rPr>
          <w:rtl/>
        </w:rPr>
        <w:t>מריבות</w:t>
      </w:r>
      <w:r w:rsidR="00E84E15" w:rsidRPr="007576E1">
        <w:rPr>
          <w:rFonts w:hint="cs"/>
          <w:rtl/>
        </w:rPr>
        <w:t>,</w:t>
      </w:r>
      <w:r w:rsidRPr="007576E1">
        <w:rPr>
          <w:rtl/>
        </w:rPr>
        <w:t xml:space="preserve"> </w:t>
      </w:r>
      <w:bookmarkStart w:id="76" w:name="_ETM_Q1_363144"/>
      <w:bookmarkEnd w:id="76"/>
      <w:r w:rsidRPr="007576E1">
        <w:rPr>
          <w:rtl/>
        </w:rPr>
        <w:t>מקבלים את פסק הדין, לא מקבלים את פסק הדין, פסק הדין מבהיר, פסק הדין לא מבהיר</w:t>
      </w:r>
      <w:r w:rsidR="00E84E15" w:rsidRPr="007576E1">
        <w:rPr>
          <w:rFonts w:hint="cs"/>
          <w:rtl/>
        </w:rPr>
        <w:t>.</w:t>
      </w:r>
      <w:r w:rsidRPr="007576E1">
        <w:rPr>
          <w:rtl/>
        </w:rPr>
        <w:t xml:space="preserve"> רק בדיונים שהתנהלו בין הייעוץ המשפטי שלנו, ליועץ המשפטי של בתי הדין, </w:t>
      </w:r>
      <w:r w:rsidR="00E84E15" w:rsidRPr="007576E1">
        <w:rPr>
          <w:rFonts w:hint="cs"/>
          <w:rtl/>
        </w:rPr>
        <w:t>ל</w:t>
      </w:r>
      <w:r w:rsidRPr="007576E1">
        <w:rPr>
          <w:rtl/>
        </w:rPr>
        <w:t>יועץ המשפטי לממשלה, ליו</w:t>
      </w:r>
      <w:r w:rsidR="00E84E15" w:rsidRPr="007576E1">
        <w:rPr>
          <w:rFonts w:hint="cs"/>
          <w:rtl/>
        </w:rPr>
        <w:t>ע</w:t>
      </w:r>
      <w:r w:rsidRPr="007576E1">
        <w:rPr>
          <w:rtl/>
        </w:rPr>
        <w:t xml:space="preserve">ץ המשפטי של </w:t>
      </w:r>
      <w:r w:rsidR="00E84E15" w:rsidRPr="007576E1">
        <w:rPr>
          <w:rFonts w:hint="cs"/>
          <w:rtl/>
        </w:rPr>
        <w:t>ה</w:t>
      </w:r>
      <w:r w:rsidRPr="007576E1">
        <w:rPr>
          <w:rtl/>
        </w:rPr>
        <w:t>ארגון, אף אחד לא יצא ראש מה קורה היום, מי יכול לתת הוראה</w:t>
      </w:r>
      <w:r w:rsidR="00E84E15" w:rsidRPr="007576E1">
        <w:rPr>
          <w:rFonts w:hint="cs"/>
          <w:rtl/>
        </w:rPr>
        <w:t>.</w:t>
      </w:r>
      <w:r w:rsidRPr="007576E1">
        <w:rPr>
          <w:rtl/>
        </w:rPr>
        <w:t xml:space="preserve"> וזה כאוס שאנחנו לא יכולים להשאיר אותו</w:t>
      </w:r>
      <w:r w:rsidR="00E84E15" w:rsidRPr="007576E1">
        <w:rPr>
          <w:rFonts w:hint="cs"/>
          <w:rtl/>
        </w:rPr>
        <w:t>,</w:t>
      </w:r>
      <w:r w:rsidRPr="007576E1">
        <w:rPr>
          <w:rtl/>
        </w:rPr>
        <w:t xml:space="preserve"> וזה ברור לכולם</w:t>
      </w:r>
      <w:r w:rsidR="00E84E15" w:rsidRPr="007576E1">
        <w:rPr>
          <w:rFonts w:hint="cs"/>
          <w:rtl/>
        </w:rPr>
        <w:t>.</w:t>
      </w:r>
      <w:r w:rsidRPr="007576E1">
        <w:rPr>
          <w:rtl/>
        </w:rPr>
        <w:t xml:space="preserve"> ומצד שני, להשאיר את זה כמו שזה, ורק להחזיר את הסמכויות ואולי לחדד את הסמכויות</w:t>
      </w:r>
      <w:r w:rsidR="00E84E15" w:rsidRPr="007576E1">
        <w:rPr>
          <w:rFonts w:hint="cs"/>
          <w:rtl/>
        </w:rPr>
        <w:t>,</w:t>
      </w:r>
      <w:r w:rsidRPr="007576E1">
        <w:rPr>
          <w:rtl/>
        </w:rPr>
        <w:t xml:space="preserve"> בלי לומר שום דבר על הדין המהותי, זו גם טעות. </w:t>
      </w:r>
    </w:p>
    <w:p w:rsidR="00E84E15" w:rsidRPr="007576E1" w:rsidRDefault="00E84E15" w:rsidP="00E84E15">
      <w:pPr>
        <w:rPr>
          <w:rtl/>
        </w:rPr>
      </w:pPr>
    </w:p>
    <w:p w:rsidR="00E84E15" w:rsidRPr="007576E1" w:rsidRDefault="00D67A5F" w:rsidP="00E84E15">
      <w:pPr>
        <w:rPr>
          <w:rtl/>
        </w:rPr>
      </w:pPr>
      <w:bookmarkStart w:id="77" w:name="_ETM_Q1_395000"/>
      <w:bookmarkEnd w:id="77"/>
      <w:r w:rsidRPr="007576E1">
        <w:rPr>
          <w:rtl/>
        </w:rPr>
        <w:t xml:space="preserve">שמחתי </w:t>
      </w:r>
      <w:bookmarkStart w:id="78" w:name="_ETM_Q1_391885"/>
      <w:bookmarkEnd w:id="78"/>
      <w:r w:rsidRPr="007576E1">
        <w:rPr>
          <w:rtl/>
        </w:rPr>
        <w:t xml:space="preserve">ברוך השם </w:t>
      </w:r>
      <w:r w:rsidR="00E84E15" w:rsidRPr="007576E1">
        <w:rPr>
          <w:rFonts w:hint="cs"/>
          <w:rtl/>
        </w:rPr>
        <w:t>ש</w:t>
      </w:r>
      <w:r w:rsidRPr="007576E1">
        <w:rPr>
          <w:rtl/>
        </w:rPr>
        <w:t>בנושא הזה, ההבנה שיש צורך בהסדרת הדין המהותי</w:t>
      </w:r>
      <w:r w:rsidR="00E84E15" w:rsidRPr="007576E1">
        <w:rPr>
          <w:rFonts w:hint="cs"/>
          <w:rtl/>
        </w:rPr>
        <w:t>,</w:t>
      </w:r>
      <w:r w:rsidRPr="007576E1">
        <w:rPr>
          <w:rtl/>
        </w:rPr>
        <w:t xml:space="preserve"> גם בבתי הדין, ואני חושב שגם בבתי המשפט, כי בסופו של דבר על פי החוק הדין הדתי הוא הדין גם בבתי המשפט</w:t>
      </w:r>
      <w:r w:rsidR="00E84E15" w:rsidRPr="007576E1">
        <w:rPr>
          <w:rFonts w:hint="cs"/>
          <w:rtl/>
        </w:rPr>
        <w:t xml:space="preserve"> </w:t>
      </w:r>
      <w:r w:rsidR="00E84E15" w:rsidRPr="007576E1">
        <w:rPr>
          <w:rFonts w:hint="eastAsia"/>
          <w:rtl/>
        </w:rPr>
        <w:t>–</w:t>
      </w:r>
      <w:r w:rsidRPr="007576E1">
        <w:rPr>
          <w:rtl/>
        </w:rPr>
        <w:t xml:space="preserve"> ויש פה איזה מעגל של איזון חוזר כזה שצריך לתת לו מענה, לפי החוק הקיים, עוד בלי השינויים שאנחנו נעשה</w:t>
      </w:r>
      <w:r w:rsidR="00E84E15" w:rsidRPr="007576E1">
        <w:rPr>
          <w:rFonts w:hint="cs"/>
          <w:rtl/>
        </w:rPr>
        <w:t xml:space="preserve"> </w:t>
      </w:r>
      <w:r w:rsidR="00E84E15" w:rsidRPr="007576E1">
        <w:rPr>
          <w:rFonts w:hint="eastAsia"/>
          <w:rtl/>
        </w:rPr>
        <w:t>–</w:t>
      </w:r>
      <w:r w:rsidRPr="007576E1">
        <w:rPr>
          <w:rtl/>
        </w:rPr>
        <w:t xml:space="preserve"> לכן הדבר הזה דורש עבודה נכונה יותר לדעתי. </w:t>
      </w:r>
      <w:bookmarkStart w:id="79" w:name="_ETM_Q1_420950"/>
      <w:bookmarkEnd w:id="79"/>
      <w:r w:rsidRPr="007576E1">
        <w:rPr>
          <w:rtl/>
        </w:rPr>
        <w:t>רק שהעבודה הזאת תיקח זמן, אין מה לעשות</w:t>
      </w:r>
      <w:r w:rsidR="00E84E15" w:rsidRPr="007576E1">
        <w:rPr>
          <w:rFonts w:hint="cs"/>
          <w:rtl/>
        </w:rPr>
        <w:t>.</w:t>
      </w:r>
      <w:r w:rsidRPr="007576E1">
        <w:rPr>
          <w:rtl/>
        </w:rPr>
        <w:t xml:space="preserve"> העבודה הזאת תיקח זמן, בייחוד אם רוצים לעשות אותה עם שיתוף ציבור כמו שצריך, בייחוד אם רוצים שאותה ועדה שהקים הרב הראשי, נשיא בית הדין הרבני, הרב דוד יוסף, תשמע את כל העמדות ואת כל השיטות, ואחר כך בסופו של דבר הדבר הזה יעוגן או בעבודה ממשלתית או בעבודה פה בכנסת, או גם וגם. </w:t>
      </w:r>
      <w:bookmarkStart w:id="80" w:name="_ETM_Q1_444029"/>
      <w:bookmarkEnd w:id="80"/>
      <w:r w:rsidRPr="007576E1">
        <w:rPr>
          <w:rtl/>
        </w:rPr>
        <w:t xml:space="preserve">יש עבודה עוד שצריכה להתבצע, ולכן המסלול של פיצול בזמן לדעתי הוא המסלול הכי נכון ואת הדיון המהותי גם </w:t>
      </w:r>
      <w:r w:rsidRPr="007576E1">
        <w:rPr>
          <w:rtl/>
        </w:rPr>
        <w:lastRenderedPageBreak/>
        <w:t>לגבי מה יהיה ההסדר בתקופת הביניים, האם הוא מקבע או לא מקבע</w:t>
      </w:r>
      <w:r w:rsidR="00E84E15" w:rsidRPr="007576E1">
        <w:rPr>
          <w:rFonts w:hint="cs"/>
          <w:rtl/>
        </w:rPr>
        <w:t xml:space="preserve"> </w:t>
      </w:r>
      <w:bookmarkStart w:id="81" w:name="_ETM_Q1_463000"/>
      <w:bookmarkEnd w:id="81"/>
      <w:r w:rsidR="00E84E15" w:rsidRPr="007576E1">
        <w:rPr>
          <w:rFonts w:hint="eastAsia"/>
          <w:rtl/>
        </w:rPr>
        <w:t>–</w:t>
      </w:r>
      <w:r w:rsidRPr="007576E1">
        <w:rPr>
          <w:rtl/>
        </w:rPr>
        <w:t xml:space="preserve"> אני חושב שמאחר </w:t>
      </w:r>
      <w:r w:rsidR="00E84E15" w:rsidRPr="007576E1">
        <w:rPr>
          <w:rFonts w:hint="cs"/>
          <w:rtl/>
        </w:rPr>
        <w:t>ש</w:t>
      </w:r>
      <w:r w:rsidRPr="007576E1">
        <w:rPr>
          <w:rtl/>
        </w:rPr>
        <w:t xml:space="preserve">אנחנו לא </w:t>
      </w:r>
      <w:r w:rsidR="00E84E15" w:rsidRPr="007576E1">
        <w:rPr>
          <w:rFonts w:hint="cs"/>
          <w:rtl/>
        </w:rPr>
        <w:t>נ</w:t>
      </w:r>
      <w:r w:rsidRPr="007576E1">
        <w:rPr>
          <w:rtl/>
        </w:rPr>
        <w:t xml:space="preserve">עסוק בתקופת הביניים בדין המהותי, ממילא </w:t>
      </w:r>
      <w:r w:rsidR="00E84E15" w:rsidRPr="007576E1">
        <w:rPr>
          <w:rFonts w:hint="cs"/>
          <w:rtl/>
        </w:rPr>
        <w:t xml:space="preserve">בשנייה שיהיה הדין המהותי, </w:t>
      </w:r>
      <w:bookmarkStart w:id="82" w:name="_ETM_Q1_466920"/>
      <w:bookmarkEnd w:id="82"/>
      <w:r w:rsidRPr="007576E1">
        <w:rPr>
          <w:rtl/>
        </w:rPr>
        <w:t>ממילא כל הדין המהותי בסוף ישליך הרבה מאוד גם על הפרוצדורה</w:t>
      </w:r>
      <w:r w:rsidR="00E84E15" w:rsidRPr="007576E1">
        <w:rPr>
          <w:rFonts w:hint="cs"/>
          <w:rtl/>
        </w:rPr>
        <w:t>,</w:t>
      </w:r>
      <w:r w:rsidRPr="007576E1">
        <w:rPr>
          <w:rtl/>
        </w:rPr>
        <w:t xml:space="preserve"> לכן לדעתי זה לא יהיה אותו דבר, זה לא יהיה </w:t>
      </w:r>
      <w:r w:rsidR="00E84E15" w:rsidRPr="007576E1">
        <w:t>copy-paste</w:t>
      </w:r>
      <w:r w:rsidRPr="007576E1">
        <w:rPr>
          <w:rtl/>
        </w:rPr>
        <w:t>, אבל בסדר, אנחנו מקדימים את המאוחר, בוא</w:t>
      </w:r>
      <w:r w:rsidR="00E84E15" w:rsidRPr="007576E1">
        <w:rPr>
          <w:rFonts w:hint="cs"/>
          <w:rtl/>
        </w:rPr>
        <w:t>ו</w:t>
      </w:r>
      <w:r w:rsidRPr="007576E1">
        <w:rPr>
          <w:rtl/>
        </w:rPr>
        <w:t xml:space="preserve"> נחליט שזה המסלול שאנחנו הולכים אליו, ואז את הדיון, מה הדין בתקופת הביניים, מה הדין בתקופת הקבע, נעשה, אבל עכשיו זה רק ההחלטה הטכנית כדי שנוכל להתחיל את הדיון הזה. </w:t>
      </w:r>
      <w:bookmarkStart w:id="83" w:name="_ETM_Q1_490920"/>
      <w:bookmarkEnd w:id="83"/>
    </w:p>
    <w:p w:rsidR="00E84E15" w:rsidRPr="007576E1" w:rsidRDefault="00E84E15" w:rsidP="00E84E15">
      <w:pPr>
        <w:rPr>
          <w:rtl/>
        </w:rPr>
      </w:pPr>
      <w:bookmarkStart w:id="84" w:name="_ETM_Q1_494000"/>
      <w:bookmarkEnd w:id="84"/>
    </w:p>
    <w:p w:rsidR="00E84E15" w:rsidRPr="007576E1" w:rsidRDefault="00E84E15" w:rsidP="00E84E15">
      <w:pPr>
        <w:pStyle w:val="a4"/>
        <w:keepNext/>
        <w:rPr>
          <w:rtl/>
        </w:rPr>
      </w:pPr>
      <w:r w:rsidRPr="007576E1">
        <w:rPr>
          <w:rStyle w:val="TagStyle"/>
          <w:rtl/>
        </w:rPr>
        <w:t xml:space="preserve">&lt;&lt; דובר &gt;&gt; </w:t>
      </w:r>
      <w:r w:rsidRPr="007576E1">
        <w:rPr>
          <w:rtl/>
        </w:rPr>
        <w:t>נועה ברודסקי לוי:</w:t>
      </w:r>
      <w:r w:rsidRPr="007576E1">
        <w:rPr>
          <w:rStyle w:val="TagStyle"/>
          <w:rtl/>
        </w:rPr>
        <w:t xml:space="preserve"> &lt;&lt; דובר &gt;&gt;</w:t>
      </w:r>
      <w:r w:rsidRPr="007576E1">
        <w:rPr>
          <w:rtl/>
        </w:rPr>
        <w:t xml:space="preserve">   </w:t>
      </w:r>
    </w:p>
    <w:p w:rsidR="00E84E15" w:rsidRPr="007576E1" w:rsidRDefault="00E84E15" w:rsidP="00E84E15">
      <w:pPr>
        <w:rPr>
          <w:rtl/>
        </w:rPr>
      </w:pPr>
    </w:p>
    <w:p w:rsidR="003E0C1C" w:rsidRPr="007576E1" w:rsidRDefault="00E84E15" w:rsidP="003E0C1C">
      <w:pPr>
        <w:rPr>
          <w:rtl/>
        </w:rPr>
      </w:pPr>
      <w:bookmarkStart w:id="85" w:name="_ETM_Q1_495000"/>
      <w:bookmarkStart w:id="86" w:name="_ETM_Q1_494019"/>
      <w:bookmarkEnd w:id="85"/>
      <w:bookmarkEnd w:id="86"/>
      <w:r w:rsidRPr="007576E1">
        <w:rPr>
          <w:rFonts w:hint="cs"/>
          <w:rtl/>
        </w:rPr>
        <w:t>א</w:t>
      </w:r>
      <w:r w:rsidR="00D67A5F" w:rsidRPr="007576E1">
        <w:rPr>
          <w:rtl/>
        </w:rPr>
        <w:t>ני רק אגיד עוד מילה כן לגבי</w:t>
      </w:r>
      <w:r w:rsidR="003E0C1C" w:rsidRPr="007576E1">
        <w:rPr>
          <w:rFonts w:hint="cs"/>
          <w:rtl/>
        </w:rPr>
        <w:t xml:space="preserve"> הוראת השעה. </w:t>
      </w:r>
      <w:r w:rsidR="003E0C1C" w:rsidRPr="007576E1">
        <w:rPr>
          <w:rtl/>
        </w:rPr>
        <w:t>ב</w:t>
      </w:r>
      <w:r w:rsidR="003E0C1C" w:rsidRPr="007576E1">
        <w:rPr>
          <w:rFonts w:hint="cs"/>
          <w:rtl/>
        </w:rPr>
        <w:t>וודאי ב</w:t>
      </w:r>
      <w:r w:rsidR="003E0C1C" w:rsidRPr="007576E1">
        <w:rPr>
          <w:rtl/>
        </w:rPr>
        <w:t xml:space="preserve">הוראת שעה צריך להיזהר מלא לשנות מושכלות יסוד </w:t>
      </w:r>
      <w:r w:rsidR="003E0C1C" w:rsidRPr="007576E1">
        <w:rPr>
          <w:rFonts w:hint="cs"/>
          <w:rtl/>
        </w:rPr>
        <w:t>ו</w:t>
      </w:r>
      <w:r w:rsidR="003E0C1C" w:rsidRPr="007576E1">
        <w:rPr>
          <w:rtl/>
        </w:rPr>
        <w:t>עקרונות יסוד</w:t>
      </w:r>
      <w:r w:rsidR="003E0C1C" w:rsidRPr="007576E1">
        <w:rPr>
          <w:rFonts w:hint="cs"/>
          <w:rtl/>
        </w:rPr>
        <w:t xml:space="preserve">, </w:t>
      </w:r>
      <w:bookmarkStart w:id="87" w:name="_ETM_Q1_505000"/>
      <w:bookmarkEnd w:id="87"/>
      <w:r w:rsidR="003E0C1C" w:rsidRPr="007576E1">
        <w:rPr>
          <w:rFonts w:hint="cs"/>
          <w:rtl/>
        </w:rPr>
        <w:t>שזה באמת העניין של טובת הילד, התביעה</w:t>
      </w:r>
      <w:r w:rsidR="003E0C1C" w:rsidRPr="007576E1">
        <w:rPr>
          <w:rtl/>
        </w:rPr>
        <w:t xml:space="preserve"> העצמ</w:t>
      </w:r>
      <w:r w:rsidR="003E0C1C" w:rsidRPr="007576E1">
        <w:rPr>
          <w:rFonts w:hint="cs"/>
          <w:rtl/>
        </w:rPr>
        <w:t>א</w:t>
      </w:r>
      <w:r w:rsidR="003E0C1C" w:rsidRPr="007576E1">
        <w:rPr>
          <w:rtl/>
        </w:rPr>
        <w:t>ית של הקטין, זאת אומרת</w:t>
      </w:r>
      <w:r w:rsidR="003E0C1C" w:rsidRPr="007576E1">
        <w:rPr>
          <w:rFonts w:hint="cs"/>
          <w:rtl/>
        </w:rPr>
        <w:t>,</w:t>
      </w:r>
      <w:r w:rsidR="003E0C1C" w:rsidRPr="007576E1">
        <w:rPr>
          <w:rtl/>
        </w:rPr>
        <w:t xml:space="preserve"> שיהיה פה משהו שלפחות בנקודה הזאת, ברור שבתוך</w:t>
      </w:r>
      <w:r w:rsidR="003E0C1C" w:rsidRPr="007576E1">
        <w:rPr>
          <w:rFonts w:hint="cs"/>
          <w:rtl/>
        </w:rPr>
        <w:t xml:space="preserve"> - </w:t>
      </w:r>
      <w:bookmarkStart w:id="88" w:name="_ETM_Q1_511000"/>
      <w:bookmarkEnd w:id="88"/>
      <w:r w:rsidR="003E0C1C" w:rsidRPr="007576E1">
        <w:rPr>
          <w:rFonts w:hint="cs"/>
          <w:rtl/>
        </w:rPr>
        <w:t>- -</w:t>
      </w:r>
    </w:p>
    <w:p w:rsidR="003E0C1C" w:rsidRPr="007576E1" w:rsidRDefault="003E0C1C" w:rsidP="003E0C1C">
      <w:pPr>
        <w:rPr>
          <w:rtl/>
        </w:rPr>
      </w:pPr>
    </w:p>
    <w:p w:rsidR="003E0C1C" w:rsidRPr="007576E1" w:rsidRDefault="003E0C1C" w:rsidP="003E0C1C">
      <w:pPr>
        <w:pStyle w:val="af6"/>
        <w:keepNext/>
        <w:rPr>
          <w:rtl/>
        </w:rPr>
      </w:pPr>
      <w:bookmarkStart w:id="89" w:name="ET_yor_6157_42"/>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89"/>
    </w:p>
    <w:p w:rsidR="003E0C1C" w:rsidRPr="007576E1" w:rsidRDefault="003E0C1C" w:rsidP="003E0C1C">
      <w:pPr>
        <w:pStyle w:val="KeepWithNext"/>
        <w:rPr>
          <w:rtl/>
        </w:rPr>
      </w:pPr>
    </w:p>
    <w:p w:rsidR="003E0C1C" w:rsidRPr="007576E1" w:rsidRDefault="003E0C1C" w:rsidP="003E0C1C">
      <w:pPr>
        <w:rPr>
          <w:rtl/>
        </w:rPr>
      </w:pPr>
      <w:bookmarkStart w:id="90" w:name="_ETM_Q1_513000"/>
      <w:bookmarkEnd w:id="90"/>
      <w:r w:rsidRPr="007576E1">
        <w:rPr>
          <w:rFonts w:hint="cs"/>
          <w:rtl/>
        </w:rPr>
        <w:t xml:space="preserve">אנחנו לא מקדימים עכשיו את המאוחר. אני לא מנהל </w:t>
      </w:r>
      <w:bookmarkStart w:id="91" w:name="_ETM_Q1_515000"/>
      <w:bookmarkEnd w:id="91"/>
      <w:r w:rsidRPr="007576E1">
        <w:rPr>
          <w:rFonts w:hint="cs"/>
          <w:rtl/>
        </w:rPr>
        <w:t xml:space="preserve">עכשיו דיון מהותי, ולא מכניס פה עוגנים. לא הכנסתי עוגנים </w:t>
      </w:r>
      <w:bookmarkStart w:id="92" w:name="_ETM_Q1_519000"/>
      <w:bookmarkEnd w:id="92"/>
      <w:r w:rsidRPr="007576E1">
        <w:rPr>
          <w:rFonts w:hint="cs"/>
          <w:rtl/>
        </w:rPr>
        <w:t xml:space="preserve">לשום נושא. אני לא מנהל דיון מהותי בהחלטה </w:t>
      </w:r>
      <w:bookmarkStart w:id="93" w:name="_ETM_Q1_521000"/>
      <w:bookmarkEnd w:id="93"/>
      <w:r w:rsidRPr="007576E1">
        <w:rPr>
          <w:rFonts w:hint="cs"/>
          <w:rtl/>
        </w:rPr>
        <w:t>טכנית על פיצול, לא עוגנים שאת תכניסי, לא עוגנים שהממשלה</w:t>
      </w:r>
      <w:bookmarkStart w:id="94" w:name="_ETM_Q1_523000"/>
      <w:bookmarkEnd w:id="94"/>
      <w:r w:rsidRPr="007576E1">
        <w:rPr>
          <w:rFonts w:hint="cs"/>
          <w:rtl/>
        </w:rPr>
        <w:t xml:space="preserve"> תכניס, לא עוגנים של בתי הדין, לא עוגנים של ארגונים. </w:t>
      </w:r>
      <w:bookmarkStart w:id="95" w:name="_ETM_Q1_527000"/>
      <w:bookmarkEnd w:id="95"/>
      <w:r w:rsidRPr="007576E1">
        <w:rPr>
          <w:rFonts w:hint="cs"/>
          <w:rtl/>
        </w:rPr>
        <w:t>אנחנו נדון בהוראת השעה, כשהוראת השעה תהיה.</w:t>
      </w:r>
    </w:p>
    <w:p w:rsidR="00D67A5F" w:rsidRPr="007576E1" w:rsidRDefault="00D67A5F" w:rsidP="00E84E15">
      <w:pPr>
        <w:rPr>
          <w:rtl/>
        </w:rPr>
      </w:pPr>
    </w:p>
    <w:p w:rsidR="00F4011E" w:rsidRPr="007576E1" w:rsidRDefault="00F4011E" w:rsidP="00F4011E">
      <w:pPr>
        <w:pStyle w:val="af9"/>
        <w:keepNext/>
        <w:rPr>
          <w:rtl/>
        </w:rPr>
      </w:pPr>
      <w:bookmarkStart w:id="96" w:name="_ETM_Q1_293000"/>
      <w:bookmarkStart w:id="97" w:name="_ETM_Q1_531015"/>
      <w:bookmarkStart w:id="98" w:name="_ETM_Q1_531115"/>
      <w:bookmarkStart w:id="99" w:name="_ETM_Q1_540716"/>
      <w:bookmarkStart w:id="100" w:name="ET_guest_618827_15"/>
      <w:bookmarkEnd w:id="96"/>
      <w:bookmarkEnd w:id="97"/>
      <w:bookmarkEnd w:id="98"/>
      <w:bookmarkEnd w:id="99"/>
      <w:r w:rsidRPr="007576E1">
        <w:rPr>
          <w:rStyle w:val="TagStyle"/>
          <w:rtl/>
        </w:rPr>
        <w:t xml:space="preserve"> &lt;&lt; אורח &gt;&gt; </w:t>
      </w:r>
      <w:r w:rsidRPr="007576E1">
        <w:rPr>
          <w:rtl/>
        </w:rPr>
        <w:t>מוריה דיין:</w:t>
      </w:r>
      <w:r w:rsidRPr="007576E1">
        <w:rPr>
          <w:rStyle w:val="TagStyle"/>
          <w:rtl/>
        </w:rPr>
        <w:t xml:space="preserve"> &lt;&lt; אורח &gt;&gt;</w:t>
      </w:r>
      <w:r w:rsidRPr="007576E1">
        <w:rPr>
          <w:rtl/>
        </w:rPr>
        <w:t xml:space="preserve">   </w:t>
      </w:r>
      <w:bookmarkEnd w:id="100"/>
    </w:p>
    <w:p w:rsidR="00F4011E" w:rsidRPr="007576E1" w:rsidRDefault="00F4011E" w:rsidP="00F4011E">
      <w:pPr>
        <w:pStyle w:val="KeepWithNext"/>
        <w:rPr>
          <w:rtl/>
        </w:rPr>
      </w:pPr>
    </w:p>
    <w:p w:rsidR="00F4011E" w:rsidRPr="007576E1" w:rsidRDefault="003E0C1C" w:rsidP="003E0C1C">
      <w:pPr>
        <w:rPr>
          <w:rtl/>
        </w:rPr>
      </w:pPr>
      <w:bookmarkStart w:id="101" w:name="_ETM_Q1_541199"/>
      <w:bookmarkStart w:id="102" w:name="_ETM_Q1_541233"/>
      <w:bookmarkEnd w:id="101"/>
      <w:bookmarkEnd w:id="102"/>
      <w:r w:rsidRPr="007576E1">
        <w:rPr>
          <w:rFonts w:hint="cs"/>
          <w:rtl/>
        </w:rPr>
        <w:t xml:space="preserve">העיקרון המהותי, </w:t>
      </w:r>
      <w:bookmarkStart w:id="103" w:name="_ETM_Q1_534000"/>
      <w:bookmarkEnd w:id="103"/>
      <w:r w:rsidRPr="007576E1">
        <w:rPr>
          <w:rFonts w:hint="cs"/>
          <w:rtl/>
        </w:rPr>
        <w:t>אפשר להבין, ש</w:t>
      </w:r>
      <w:r w:rsidR="00F4011E" w:rsidRPr="007576E1">
        <w:rPr>
          <w:rFonts w:hint="cs"/>
          <w:rtl/>
        </w:rPr>
        <w:t>צריך למצוא את ה</w:t>
      </w:r>
      <w:r w:rsidRPr="007576E1">
        <w:rPr>
          <w:rFonts w:hint="cs"/>
          <w:rtl/>
        </w:rPr>
        <w:t>מכנה</w:t>
      </w:r>
      <w:r w:rsidR="00F4011E" w:rsidRPr="007576E1">
        <w:rPr>
          <w:rFonts w:hint="cs"/>
          <w:rtl/>
        </w:rPr>
        <w:t xml:space="preserve"> </w:t>
      </w:r>
      <w:bookmarkStart w:id="104" w:name="_ETM_Q1_551050"/>
      <w:bookmarkEnd w:id="104"/>
      <w:r w:rsidR="00F4011E" w:rsidRPr="007576E1">
        <w:rPr>
          <w:rFonts w:hint="cs"/>
          <w:rtl/>
        </w:rPr>
        <w:t>המשותף הרחב ביותר.</w:t>
      </w:r>
    </w:p>
    <w:p w:rsidR="00F4011E" w:rsidRPr="007576E1" w:rsidRDefault="00F4011E" w:rsidP="00F4011E">
      <w:pPr>
        <w:rPr>
          <w:rtl/>
        </w:rPr>
      </w:pPr>
      <w:bookmarkStart w:id="105" w:name="_ETM_Q1_554615"/>
      <w:bookmarkStart w:id="106" w:name="_ETM_Q1_554716"/>
      <w:bookmarkStart w:id="107" w:name="_ETM_Q1_555417"/>
      <w:bookmarkEnd w:id="105"/>
      <w:bookmarkEnd w:id="106"/>
      <w:bookmarkEnd w:id="107"/>
    </w:p>
    <w:p w:rsidR="003E0C1C" w:rsidRPr="007576E1" w:rsidRDefault="003E0C1C" w:rsidP="003E0C1C">
      <w:pPr>
        <w:pStyle w:val="af6"/>
        <w:keepNext/>
        <w:rPr>
          <w:rtl/>
        </w:rPr>
      </w:pPr>
      <w:bookmarkStart w:id="108" w:name="ET_yor_6157_43"/>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08"/>
    </w:p>
    <w:p w:rsidR="003E0C1C" w:rsidRPr="007576E1" w:rsidRDefault="003E0C1C" w:rsidP="003E0C1C">
      <w:pPr>
        <w:pStyle w:val="KeepWithNext"/>
        <w:rPr>
          <w:rtl/>
        </w:rPr>
      </w:pPr>
    </w:p>
    <w:p w:rsidR="003E0C1C" w:rsidRPr="007576E1" w:rsidRDefault="003E0C1C" w:rsidP="003E0C1C">
      <w:pPr>
        <w:rPr>
          <w:rtl/>
        </w:rPr>
      </w:pPr>
      <w:r w:rsidRPr="007576E1">
        <w:rPr>
          <w:rtl/>
        </w:rPr>
        <w:t>בסדר, אבל זה יהיה דיון שננהל</w:t>
      </w:r>
      <w:r w:rsidRPr="007576E1">
        <w:rPr>
          <w:rFonts w:hint="cs"/>
          <w:rtl/>
        </w:rPr>
        <w:t xml:space="preserve"> כאשר ננהל דיו</w:t>
      </w:r>
      <w:r w:rsidRPr="007576E1">
        <w:rPr>
          <w:rtl/>
        </w:rPr>
        <w:t>ן לגופו. עכשיו אנחנו בשאלת הפיצול, אנחנו לא בשאלת דיון מהות</w:t>
      </w:r>
      <w:r w:rsidR="00724324" w:rsidRPr="007576E1">
        <w:rPr>
          <w:rFonts w:hint="cs"/>
          <w:rtl/>
        </w:rPr>
        <w:t>,</w:t>
      </w:r>
      <w:r w:rsidRPr="007576E1">
        <w:rPr>
          <w:rtl/>
        </w:rPr>
        <w:t xml:space="preserve"> גם לא מהות על מה תהיה ההוראה הטכנית בזמן הוראת השעה</w:t>
      </w:r>
      <w:r w:rsidR="00724324" w:rsidRPr="007576E1">
        <w:rPr>
          <w:rFonts w:hint="cs"/>
          <w:rtl/>
        </w:rPr>
        <w:t>.</w:t>
      </w:r>
      <w:r w:rsidRPr="007576E1">
        <w:rPr>
          <w:rtl/>
        </w:rPr>
        <w:t xml:space="preserve"> זה לא דיון שאני יכול לנהל אותו עכשיו, לא מתאים שננהל אותו עכשיו.</w:t>
      </w:r>
    </w:p>
    <w:p w:rsidR="003E0C1C" w:rsidRPr="007576E1" w:rsidRDefault="003E0C1C" w:rsidP="00F4011E">
      <w:pPr>
        <w:rPr>
          <w:rtl/>
        </w:rPr>
      </w:pPr>
      <w:bookmarkStart w:id="109" w:name="_ETM_Q1_537000"/>
      <w:bookmarkStart w:id="110" w:name="_ETM_Q1_567284"/>
      <w:bookmarkStart w:id="111" w:name="_ETM_Q1_567384"/>
      <w:bookmarkEnd w:id="109"/>
      <w:bookmarkEnd w:id="110"/>
      <w:bookmarkEnd w:id="111"/>
    </w:p>
    <w:p w:rsidR="003E0C1C" w:rsidRPr="007576E1" w:rsidRDefault="003E0C1C" w:rsidP="003E0C1C">
      <w:pPr>
        <w:pStyle w:val="af9"/>
        <w:keepNext/>
        <w:rPr>
          <w:rtl/>
        </w:rPr>
      </w:pPr>
      <w:bookmarkStart w:id="112" w:name="ET_guest_יעל_בלונדהיים_44"/>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12"/>
    </w:p>
    <w:p w:rsidR="003E0C1C" w:rsidRPr="007576E1" w:rsidRDefault="003E0C1C" w:rsidP="003E0C1C">
      <w:pPr>
        <w:pStyle w:val="KeepWithNext"/>
        <w:rPr>
          <w:rtl/>
        </w:rPr>
      </w:pPr>
    </w:p>
    <w:p w:rsidR="003E0C1C" w:rsidRPr="007576E1" w:rsidRDefault="003E0C1C" w:rsidP="003E0C1C">
      <w:pPr>
        <w:rPr>
          <w:rtl/>
        </w:rPr>
      </w:pPr>
      <w:bookmarkStart w:id="113" w:name="_ETM_Q1_584000"/>
      <w:bookmarkStart w:id="114" w:name="_ETM_Q1_573000"/>
      <w:bookmarkStart w:id="115" w:name="_ETM_Q1_586000"/>
      <w:bookmarkStart w:id="116" w:name="_ETM_Q1_571000"/>
      <w:bookmarkStart w:id="117" w:name="_ETM_Q1_601136"/>
      <w:bookmarkStart w:id="118" w:name="_ETM_Q1_601287"/>
      <w:bookmarkStart w:id="119" w:name="_ETM_Q1_601603"/>
      <w:bookmarkStart w:id="120" w:name="_ETM_Q1_601673"/>
      <w:bookmarkStart w:id="121" w:name="_ETM_Q1_593559"/>
      <w:bookmarkEnd w:id="113"/>
      <w:bookmarkEnd w:id="114"/>
      <w:bookmarkEnd w:id="115"/>
      <w:bookmarkEnd w:id="116"/>
      <w:bookmarkEnd w:id="117"/>
      <w:bookmarkEnd w:id="118"/>
      <w:bookmarkEnd w:id="119"/>
      <w:bookmarkEnd w:id="120"/>
      <w:bookmarkEnd w:id="121"/>
      <w:r w:rsidRPr="007576E1">
        <w:rPr>
          <w:rtl/>
        </w:rPr>
        <w:t>ההצעה היא הצעה ממשלתית כי אנחנו חשבנו שיש בלגן בשטח שצריך לתת לו מענה</w:t>
      </w:r>
      <w:r w:rsidRPr="007576E1">
        <w:rPr>
          <w:rFonts w:hint="cs"/>
          <w:rtl/>
        </w:rPr>
        <w:t>.</w:t>
      </w:r>
      <w:r w:rsidRPr="007576E1">
        <w:rPr>
          <w:rtl/>
        </w:rPr>
        <w:t xml:space="preserve"> השאלה אם לעשות את זה במסגרת הוראת שעה כשברקע עומד לנו חוק שיעסוק בכל המכלול</w:t>
      </w:r>
      <w:r w:rsidRPr="007576E1">
        <w:rPr>
          <w:rFonts w:hint="cs"/>
          <w:rtl/>
        </w:rPr>
        <w:t>,</w:t>
      </w:r>
      <w:r w:rsidRPr="007576E1">
        <w:rPr>
          <w:rtl/>
        </w:rPr>
        <w:t xml:space="preserve"> והאם נכון להפריד את זה</w:t>
      </w:r>
      <w:r w:rsidRPr="007576E1">
        <w:rPr>
          <w:rFonts w:hint="cs"/>
          <w:rtl/>
        </w:rPr>
        <w:t>.</w:t>
      </w:r>
      <w:r w:rsidRPr="007576E1">
        <w:rPr>
          <w:rtl/>
        </w:rPr>
        <w:t xml:space="preserve"> שוב, כפשרה אנחנו מקבלים את זה, אבל אני חושבת ש</w:t>
      </w:r>
      <w:r w:rsidRPr="007576E1">
        <w:rPr>
          <w:rFonts w:hint="cs"/>
          <w:rtl/>
        </w:rPr>
        <w:t>מ</w:t>
      </w:r>
      <w:r w:rsidRPr="007576E1">
        <w:rPr>
          <w:rtl/>
        </w:rPr>
        <w:t xml:space="preserve">לכתחילה </w:t>
      </w:r>
      <w:bookmarkStart w:id="122" w:name="_ETM_Q1_614304"/>
      <w:bookmarkEnd w:id="122"/>
      <w:r w:rsidRPr="007576E1">
        <w:rPr>
          <w:rtl/>
        </w:rPr>
        <w:t>פיצול ולדון כרגע בהוראת שעה בסמכות שאחר כך תשתנה</w:t>
      </w:r>
      <w:r w:rsidRPr="007576E1">
        <w:rPr>
          <w:rFonts w:hint="cs"/>
          <w:rtl/>
        </w:rPr>
        <w:t>,</w:t>
      </w:r>
      <w:r w:rsidRPr="007576E1">
        <w:rPr>
          <w:rtl/>
        </w:rPr>
        <w:t xml:space="preserve"> כשאנחנו יודעים את כל הבלגן בשטח</w:t>
      </w:r>
      <w:r w:rsidRPr="007576E1">
        <w:rPr>
          <w:rFonts w:hint="cs"/>
          <w:rtl/>
        </w:rPr>
        <w:t>,</w:t>
      </w:r>
      <w:r w:rsidRPr="007576E1">
        <w:rPr>
          <w:rtl/>
        </w:rPr>
        <w:t xml:space="preserve"> ומה שאנחנו רוצים לעשות פה זה בסופו של דבר סדר, יש בזה</w:t>
      </w:r>
      <w:r w:rsidRPr="007576E1">
        <w:rPr>
          <w:rFonts w:hint="cs"/>
          <w:rtl/>
        </w:rPr>
        <w:t xml:space="preserve"> חסרונות.</w:t>
      </w:r>
    </w:p>
    <w:p w:rsidR="003E0C1C" w:rsidRPr="007576E1" w:rsidRDefault="003E0C1C" w:rsidP="00F4011E">
      <w:pPr>
        <w:rPr>
          <w:rtl/>
        </w:rPr>
      </w:pPr>
    </w:p>
    <w:p w:rsidR="000B3C1C" w:rsidRPr="007576E1" w:rsidRDefault="000B3C1C" w:rsidP="000B3C1C">
      <w:pPr>
        <w:pStyle w:val="af6"/>
        <w:keepNext/>
        <w:rPr>
          <w:rtl/>
        </w:rPr>
      </w:pPr>
      <w:bookmarkStart w:id="123" w:name="_ETM_Q1_593000"/>
      <w:bookmarkStart w:id="124" w:name="ET_yor_6157_17"/>
      <w:bookmarkEnd w:id="123"/>
      <w:r w:rsidRPr="007576E1">
        <w:rPr>
          <w:rStyle w:val="TagStyle"/>
          <w:rtl/>
        </w:rPr>
        <w:t xml:space="preserve">&lt;&lt;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24"/>
    </w:p>
    <w:p w:rsidR="000B3C1C" w:rsidRPr="007576E1" w:rsidRDefault="000B3C1C" w:rsidP="000B3C1C">
      <w:pPr>
        <w:pStyle w:val="KeepWithNext"/>
        <w:rPr>
          <w:rtl/>
        </w:rPr>
      </w:pPr>
    </w:p>
    <w:p w:rsidR="003E0C1C" w:rsidRPr="007576E1" w:rsidRDefault="003E0C1C" w:rsidP="003E0C1C">
      <w:pPr>
        <w:rPr>
          <w:rtl/>
        </w:rPr>
      </w:pPr>
      <w:bookmarkStart w:id="125" w:name="_ETM_Q1_629905"/>
      <w:bookmarkStart w:id="126" w:name="_ETM_Q1_638439"/>
      <w:bookmarkStart w:id="127" w:name="_ETM_Q1_638539"/>
      <w:bookmarkEnd w:id="125"/>
      <w:bookmarkEnd w:id="126"/>
      <w:bookmarkEnd w:id="127"/>
      <w:r w:rsidRPr="007576E1">
        <w:rPr>
          <w:rtl/>
        </w:rPr>
        <w:t>אני מסכים</w:t>
      </w:r>
      <w:r w:rsidRPr="007576E1">
        <w:rPr>
          <w:rFonts w:hint="cs"/>
          <w:rtl/>
        </w:rPr>
        <w:t>.</w:t>
      </w:r>
      <w:r w:rsidRPr="007576E1">
        <w:rPr>
          <w:rtl/>
        </w:rPr>
        <w:t xml:space="preserve"> אני מסכים אבל מאוד הייתי רוצה ש</w:t>
      </w:r>
      <w:r w:rsidR="00724324" w:rsidRPr="007576E1">
        <w:rPr>
          <w:rFonts w:hint="cs"/>
          <w:rtl/>
        </w:rPr>
        <w:t>תהיה</w:t>
      </w:r>
      <w:r w:rsidRPr="007576E1">
        <w:rPr>
          <w:rtl/>
        </w:rPr>
        <w:t xml:space="preserve"> לנו עכשיו היכולת לנהל את הדיון בדין המהותי. </w:t>
      </w:r>
      <w:bookmarkStart w:id="128" w:name="_ETM_Q1_636030"/>
      <w:bookmarkEnd w:id="128"/>
      <w:r w:rsidRPr="007576E1">
        <w:rPr>
          <w:rtl/>
        </w:rPr>
        <w:t>אין לנו את היכולת הזאת כרגע.</w:t>
      </w:r>
    </w:p>
    <w:p w:rsidR="003E0C1C" w:rsidRPr="007576E1" w:rsidRDefault="003E0C1C" w:rsidP="003E0C1C">
      <w:pPr>
        <w:rPr>
          <w:rtl/>
        </w:rPr>
      </w:pPr>
    </w:p>
    <w:p w:rsidR="003E0C1C" w:rsidRPr="007576E1" w:rsidRDefault="003E0C1C" w:rsidP="003E0C1C">
      <w:pPr>
        <w:pStyle w:val="af9"/>
        <w:keepNext/>
        <w:rPr>
          <w:rtl/>
        </w:rPr>
      </w:pPr>
      <w:bookmarkStart w:id="129" w:name="ET_guest_יעל_בלונדהיים_45"/>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29"/>
    </w:p>
    <w:p w:rsidR="003E0C1C" w:rsidRPr="007576E1" w:rsidRDefault="003E0C1C" w:rsidP="003E0C1C">
      <w:pPr>
        <w:pStyle w:val="KeepWithNext"/>
        <w:rPr>
          <w:rtl/>
        </w:rPr>
      </w:pPr>
    </w:p>
    <w:p w:rsidR="003E0C1C" w:rsidRPr="007576E1" w:rsidRDefault="003E0C1C" w:rsidP="003E0C1C">
      <w:pPr>
        <w:rPr>
          <w:rtl/>
        </w:rPr>
      </w:pPr>
      <w:bookmarkStart w:id="130" w:name="_ETM_Q1_639000"/>
      <w:bookmarkEnd w:id="130"/>
      <w:r w:rsidRPr="007576E1">
        <w:rPr>
          <w:rtl/>
        </w:rPr>
        <w:t>אני רק שואלת</w:t>
      </w:r>
      <w:r w:rsidRPr="007576E1">
        <w:rPr>
          <w:rFonts w:hint="cs"/>
          <w:rtl/>
        </w:rPr>
        <w:t>,</w:t>
      </w:r>
      <w:r w:rsidRPr="007576E1">
        <w:rPr>
          <w:rtl/>
        </w:rPr>
        <w:t xml:space="preserve"> הדין המהותי ישליך מבחינתך גם על שאלות הסמכויות ו</w:t>
      </w:r>
      <w:r w:rsidR="00724324" w:rsidRPr="007576E1">
        <w:rPr>
          <w:rFonts w:hint="cs"/>
          <w:rtl/>
        </w:rPr>
        <w:t>זה</w:t>
      </w:r>
      <w:r w:rsidRPr="007576E1">
        <w:rPr>
          <w:rtl/>
        </w:rPr>
        <w:t xml:space="preserve"> </w:t>
      </w:r>
      <w:r w:rsidR="00724324" w:rsidRPr="007576E1">
        <w:rPr>
          <w:rFonts w:hint="cs"/>
          <w:rtl/>
        </w:rPr>
        <w:t>י</w:t>
      </w:r>
      <w:r w:rsidRPr="007576E1">
        <w:rPr>
          <w:rtl/>
        </w:rPr>
        <w:t>יפתח לחלוטין</w:t>
      </w:r>
      <w:r w:rsidRPr="007576E1">
        <w:rPr>
          <w:rFonts w:hint="cs"/>
          <w:rtl/>
        </w:rPr>
        <w:t>?</w:t>
      </w:r>
    </w:p>
    <w:p w:rsidR="003E0C1C" w:rsidRPr="007576E1" w:rsidRDefault="003E0C1C" w:rsidP="003E0C1C">
      <w:pPr>
        <w:rPr>
          <w:rtl/>
        </w:rPr>
      </w:pPr>
    </w:p>
    <w:p w:rsidR="003E0C1C" w:rsidRPr="007576E1" w:rsidRDefault="003E0C1C" w:rsidP="003E0C1C">
      <w:pPr>
        <w:pStyle w:val="af6"/>
        <w:keepNext/>
        <w:rPr>
          <w:rtl/>
        </w:rPr>
      </w:pPr>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p>
    <w:p w:rsidR="003E0C1C" w:rsidRPr="007576E1" w:rsidRDefault="003E0C1C" w:rsidP="003E0C1C">
      <w:pPr>
        <w:pStyle w:val="KeepWithNext"/>
        <w:rPr>
          <w:rtl/>
        </w:rPr>
      </w:pPr>
    </w:p>
    <w:p w:rsidR="005423B7" w:rsidRPr="007576E1" w:rsidRDefault="003E0C1C" w:rsidP="005423B7">
      <w:pPr>
        <w:rPr>
          <w:rtl/>
        </w:rPr>
      </w:pPr>
      <w:bookmarkStart w:id="131" w:name="_ETM_Q1_647000"/>
      <w:bookmarkEnd w:id="131"/>
      <w:r w:rsidRPr="007576E1">
        <w:rPr>
          <w:rtl/>
        </w:rPr>
        <w:t>אני לוקח מקרה קיצון</w:t>
      </w:r>
      <w:r w:rsidRPr="007576E1">
        <w:rPr>
          <w:rFonts w:hint="cs"/>
          <w:rtl/>
        </w:rPr>
        <w:t>.</w:t>
      </w:r>
      <w:r w:rsidRPr="007576E1">
        <w:rPr>
          <w:rtl/>
        </w:rPr>
        <w:t xml:space="preserve"> אני לא יודע ואינני רוצה להקדים את המאוחר ולדעת מה יחליטו בבתי הדין, בוועדה הזאת שהקימ</w:t>
      </w:r>
      <w:r w:rsidRPr="007576E1">
        <w:rPr>
          <w:rFonts w:hint="cs"/>
          <w:rtl/>
        </w:rPr>
        <w:t xml:space="preserve">ו. </w:t>
      </w:r>
      <w:r w:rsidRPr="007576E1">
        <w:rPr>
          <w:rtl/>
        </w:rPr>
        <w:t>לא, אינני יודע. בוא</w:t>
      </w:r>
      <w:r w:rsidRPr="007576E1">
        <w:rPr>
          <w:rFonts w:hint="cs"/>
          <w:rtl/>
        </w:rPr>
        <w:t>ו</w:t>
      </w:r>
      <w:r w:rsidRPr="007576E1">
        <w:rPr>
          <w:rtl/>
        </w:rPr>
        <w:t xml:space="preserve"> נניח שהם יחליטו שהם מאמצים את דין התורה המלא</w:t>
      </w:r>
      <w:r w:rsidRPr="007576E1">
        <w:rPr>
          <w:rFonts w:hint="cs"/>
          <w:rtl/>
        </w:rPr>
        <w:t>,</w:t>
      </w:r>
      <w:r w:rsidRPr="007576E1">
        <w:rPr>
          <w:rtl/>
        </w:rPr>
        <w:t xml:space="preserve"> רק </w:t>
      </w:r>
      <w:r w:rsidRPr="007576E1">
        <w:rPr>
          <w:rFonts w:hint="cs"/>
          <w:rtl/>
        </w:rPr>
        <w:t>100%</w:t>
      </w:r>
      <w:r w:rsidRPr="007576E1">
        <w:rPr>
          <w:rtl/>
        </w:rPr>
        <w:t xml:space="preserve"> מזונות על האבא, אפס מזונות על האימא, לא משנה מה</w:t>
      </w:r>
      <w:r w:rsidRPr="007576E1">
        <w:rPr>
          <w:rFonts w:hint="cs"/>
          <w:rtl/>
        </w:rPr>
        <w:t>,</w:t>
      </w:r>
      <w:r w:rsidRPr="007576E1">
        <w:rPr>
          <w:rtl/>
        </w:rPr>
        <w:t xml:space="preserve"> </w:t>
      </w:r>
      <w:r w:rsidRPr="007576E1">
        <w:rPr>
          <w:rFonts w:hint="cs"/>
          <w:rtl/>
        </w:rPr>
        <w:t>י</w:t>
      </w:r>
      <w:r w:rsidRPr="007576E1">
        <w:rPr>
          <w:rtl/>
        </w:rPr>
        <w:t>תהפך העולם</w:t>
      </w:r>
      <w:r w:rsidRPr="007576E1">
        <w:rPr>
          <w:rFonts w:hint="cs"/>
          <w:rtl/>
        </w:rPr>
        <w:t>.</w:t>
      </w:r>
      <w:r w:rsidRPr="007576E1">
        <w:rPr>
          <w:rtl/>
        </w:rPr>
        <w:t xml:space="preserve"> </w:t>
      </w:r>
      <w:r w:rsidRPr="007576E1">
        <w:rPr>
          <w:rFonts w:hint="cs"/>
          <w:rtl/>
        </w:rPr>
        <w:t xml:space="preserve">אני </w:t>
      </w:r>
      <w:r w:rsidRPr="007576E1">
        <w:rPr>
          <w:rtl/>
        </w:rPr>
        <w:t xml:space="preserve">לא מעריך שזה </w:t>
      </w:r>
      <w:r w:rsidRPr="007576E1">
        <w:rPr>
          <w:rFonts w:hint="cs"/>
          <w:rtl/>
        </w:rPr>
        <w:t>הכיוון שהם הולכים אליו.</w:t>
      </w:r>
      <w:r w:rsidR="005423B7" w:rsidRPr="007576E1">
        <w:rPr>
          <w:rFonts w:hint="cs"/>
          <w:rtl/>
        </w:rPr>
        <w:t xml:space="preserve"> </w:t>
      </w:r>
      <w:bookmarkStart w:id="132" w:name="_ETM_Q1_674000"/>
      <w:bookmarkEnd w:id="132"/>
      <w:r w:rsidRPr="007576E1">
        <w:rPr>
          <w:rtl/>
        </w:rPr>
        <w:t>זה לא המצב היום</w:t>
      </w:r>
      <w:r w:rsidR="005423B7" w:rsidRPr="007576E1">
        <w:rPr>
          <w:rFonts w:hint="cs"/>
          <w:rtl/>
        </w:rPr>
        <w:t>.</w:t>
      </w:r>
      <w:r w:rsidRPr="007576E1">
        <w:rPr>
          <w:rtl/>
        </w:rPr>
        <w:t xml:space="preserve"> זה רחוק מלהיות המצב היום</w:t>
      </w:r>
      <w:r w:rsidR="005423B7" w:rsidRPr="007576E1">
        <w:rPr>
          <w:rFonts w:hint="cs"/>
          <w:rtl/>
        </w:rPr>
        <w:t>.</w:t>
      </w:r>
      <w:r w:rsidRPr="007576E1">
        <w:rPr>
          <w:rtl/>
        </w:rPr>
        <w:t xml:space="preserve"> אני מדבר מגיל אפס עד גיל</w:t>
      </w:r>
      <w:r w:rsidR="005423B7" w:rsidRPr="007576E1">
        <w:rPr>
          <w:rFonts w:hint="cs"/>
          <w:rtl/>
        </w:rPr>
        <w:t xml:space="preserve"> 18.</w:t>
      </w:r>
    </w:p>
    <w:p w:rsidR="005423B7" w:rsidRPr="007576E1" w:rsidRDefault="005423B7" w:rsidP="005423B7">
      <w:pPr>
        <w:rPr>
          <w:rtl/>
        </w:rPr>
      </w:pPr>
    </w:p>
    <w:p w:rsidR="005423B7" w:rsidRPr="007576E1" w:rsidRDefault="005423B7" w:rsidP="005423B7">
      <w:pPr>
        <w:pStyle w:val="af9"/>
        <w:keepNext/>
        <w:rPr>
          <w:rtl/>
        </w:rPr>
      </w:pPr>
      <w:bookmarkStart w:id="133" w:name="ET_guest_618827_47"/>
      <w:r w:rsidRPr="007576E1">
        <w:rPr>
          <w:rStyle w:val="TagStyle"/>
          <w:rtl/>
        </w:rPr>
        <w:t xml:space="preserve"> &lt;&lt; אורח &gt;&gt; </w:t>
      </w:r>
      <w:r w:rsidRPr="007576E1">
        <w:rPr>
          <w:rtl/>
        </w:rPr>
        <w:t>מוריה דיין:</w:t>
      </w:r>
      <w:r w:rsidRPr="007576E1">
        <w:rPr>
          <w:rStyle w:val="TagStyle"/>
          <w:rtl/>
        </w:rPr>
        <w:t xml:space="preserve"> &lt;&lt; אורח &gt;&gt;</w:t>
      </w:r>
      <w:r w:rsidRPr="007576E1">
        <w:rPr>
          <w:rtl/>
        </w:rPr>
        <w:t xml:space="preserve">   </w:t>
      </w:r>
      <w:bookmarkEnd w:id="133"/>
    </w:p>
    <w:p w:rsidR="005423B7" w:rsidRPr="007576E1" w:rsidRDefault="005423B7" w:rsidP="005423B7">
      <w:pPr>
        <w:pStyle w:val="KeepWithNext"/>
        <w:rPr>
          <w:rtl/>
        </w:rPr>
      </w:pPr>
    </w:p>
    <w:p w:rsidR="005423B7" w:rsidRPr="007576E1" w:rsidRDefault="005423B7" w:rsidP="005423B7">
      <w:pPr>
        <w:rPr>
          <w:rtl/>
        </w:rPr>
      </w:pPr>
      <w:bookmarkStart w:id="134" w:name="_ETM_Q1_682000"/>
      <w:bookmarkEnd w:id="134"/>
      <w:r w:rsidRPr="007576E1">
        <w:rPr>
          <w:rFonts w:hint="cs"/>
          <w:rtl/>
        </w:rPr>
        <w:t xml:space="preserve">זה </w:t>
      </w:r>
      <w:bookmarkStart w:id="135" w:name="_ETM_Q1_683000"/>
      <w:bookmarkEnd w:id="135"/>
      <w:r w:rsidRPr="007576E1">
        <w:rPr>
          <w:rFonts w:hint="cs"/>
          <w:rtl/>
        </w:rPr>
        <w:t>אף פעם לא היה.</w:t>
      </w:r>
    </w:p>
    <w:p w:rsidR="005423B7" w:rsidRPr="007576E1" w:rsidRDefault="005423B7" w:rsidP="005423B7">
      <w:pPr>
        <w:rPr>
          <w:rtl/>
        </w:rPr>
      </w:pPr>
    </w:p>
    <w:p w:rsidR="005423B7" w:rsidRPr="007576E1" w:rsidRDefault="005423B7" w:rsidP="005423B7">
      <w:pPr>
        <w:pStyle w:val="af6"/>
        <w:keepNext/>
        <w:rPr>
          <w:rtl/>
        </w:rPr>
      </w:pPr>
      <w:bookmarkStart w:id="136" w:name="ET_yor_6157_48"/>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36"/>
    </w:p>
    <w:p w:rsidR="005423B7" w:rsidRPr="007576E1" w:rsidRDefault="005423B7" w:rsidP="005423B7">
      <w:pPr>
        <w:pStyle w:val="KeepWithNext"/>
        <w:rPr>
          <w:rtl/>
        </w:rPr>
      </w:pPr>
    </w:p>
    <w:p w:rsidR="006C09AA" w:rsidRPr="007576E1" w:rsidRDefault="005423B7" w:rsidP="006C09AA">
      <w:pPr>
        <w:rPr>
          <w:rtl/>
        </w:rPr>
      </w:pPr>
      <w:bookmarkStart w:id="137" w:name="_ETM_Q1_686000"/>
      <w:bookmarkEnd w:id="137"/>
      <w:r w:rsidRPr="007576E1">
        <w:rPr>
          <w:rFonts w:hint="cs"/>
          <w:rtl/>
        </w:rPr>
        <w:t>זה אף פעם לא היה</w:t>
      </w:r>
      <w:r w:rsidR="006C09AA" w:rsidRPr="007576E1">
        <w:rPr>
          <w:rFonts w:hint="cs"/>
          <w:rtl/>
        </w:rPr>
        <w:t>, אבל אני אומר</w:t>
      </w:r>
      <w:r w:rsidRPr="007576E1">
        <w:rPr>
          <w:rFonts w:hint="cs"/>
          <w:rtl/>
        </w:rPr>
        <w:t xml:space="preserve"> הכי תיאורטי </w:t>
      </w:r>
      <w:bookmarkStart w:id="138" w:name="_ETM_Q1_690000"/>
      <w:bookmarkEnd w:id="138"/>
      <w:r w:rsidRPr="007576E1">
        <w:rPr>
          <w:rFonts w:hint="cs"/>
          <w:rtl/>
        </w:rPr>
        <w:t xml:space="preserve">שיש, 100% על הגבר. </w:t>
      </w:r>
      <w:r w:rsidR="003E0C1C" w:rsidRPr="007576E1">
        <w:rPr>
          <w:rtl/>
        </w:rPr>
        <w:t>יכול להיות שאת תבואי</w:t>
      </w:r>
      <w:r w:rsidRPr="007576E1">
        <w:rPr>
          <w:rFonts w:hint="cs"/>
          <w:rtl/>
        </w:rPr>
        <w:t>,</w:t>
      </w:r>
      <w:r w:rsidR="003E0C1C" w:rsidRPr="007576E1">
        <w:rPr>
          <w:rtl/>
        </w:rPr>
        <w:t xml:space="preserve"> או שגלעד יבוא ויגיד, או שהארגונים יבואו ויגידו</w:t>
      </w:r>
      <w:r w:rsidR="006C09AA" w:rsidRPr="007576E1">
        <w:rPr>
          <w:rFonts w:hint="cs"/>
          <w:rtl/>
        </w:rPr>
        <w:t>:</w:t>
      </w:r>
      <w:r w:rsidR="003E0C1C" w:rsidRPr="007576E1">
        <w:rPr>
          <w:rtl/>
        </w:rPr>
        <w:t xml:space="preserve"> חבר'ה, אם זה המצב, בואו נעשה בדי</w:t>
      </w:r>
      <w:r w:rsidR="006C09AA" w:rsidRPr="007576E1">
        <w:rPr>
          <w:rFonts w:hint="cs"/>
          <w:rtl/>
        </w:rPr>
        <w:t>ן המז</w:t>
      </w:r>
      <w:r w:rsidR="003E0C1C" w:rsidRPr="007576E1">
        <w:rPr>
          <w:rtl/>
        </w:rPr>
        <w:t>ונות מה שעשינו בדין הירושה, נקבע הסדר ונגיד</w:t>
      </w:r>
      <w:r w:rsidR="006C09AA" w:rsidRPr="007576E1">
        <w:rPr>
          <w:rFonts w:hint="cs"/>
          <w:rtl/>
        </w:rPr>
        <w:t>:</w:t>
      </w:r>
      <w:r w:rsidR="003E0C1C" w:rsidRPr="007576E1">
        <w:rPr>
          <w:rtl/>
        </w:rPr>
        <w:t xml:space="preserve"> לא הולכים לדין הדתי</w:t>
      </w:r>
      <w:r w:rsidR="006C09AA" w:rsidRPr="007576E1">
        <w:rPr>
          <w:rFonts w:hint="cs"/>
          <w:rtl/>
        </w:rPr>
        <w:t>.</w:t>
      </w:r>
      <w:r w:rsidR="003E0C1C" w:rsidRPr="007576E1">
        <w:rPr>
          <w:rtl/>
        </w:rPr>
        <w:t xml:space="preserve"> לא יודע</w:t>
      </w:r>
      <w:r w:rsidR="006C09AA" w:rsidRPr="007576E1">
        <w:rPr>
          <w:rFonts w:hint="cs"/>
          <w:rtl/>
        </w:rPr>
        <w:t>.</w:t>
      </w:r>
      <w:r w:rsidR="003E0C1C" w:rsidRPr="007576E1">
        <w:rPr>
          <w:rtl/>
        </w:rPr>
        <w:t xml:space="preserve"> </w:t>
      </w:r>
    </w:p>
    <w:p w:rsidR="006C09AA" w:rsidRPr="007576E1" w:rsidRDefault="006C09AA" w:rsidP="006C09AA">
      <w:pPr>
        <w:rPr>
          <w:rtl/>
        </w:rPr>
      </w:pPr>
    </w:p>
    <w:p w:rsidR="003E0C1C" w:rsidRPr="007576E1" w:rsidRDefault="003E0C1C" w:rsidP="006C09AA">
      <w:pPr>
        <w:rPr>
          <w:rtl/>
        </w:rPr>
      </w:pPr>
      <w:bookmarkStart w:id="139" w:name="_ETM_Q1_711000"/>
      <w:bookmarkEnd w:id="139"/>
      <w:r w:rsidRPr="007576E1">
        <w:rPr>
          <w:rtl/>
        </w:rPr>
        <w:t>אני רוצה לקוות שמה שיגידו בבתי הדין אני אגיד</w:t>
      </w:r>
      <w:r w:rsidR="006C09AA" w:rsidRPr="007576E1">
        <w:rPr>
          <w:rFonts w:hint="cs"/>
          <w:rtl/>
        </w:rPr>
        <w:t>:</w:t>
      </w:r>
      <w:r w:rsidRPr="007576E1">
        <w:rPr>
          <w:rtl/>
        </w:rPr>
        <w:t xml:space="preserve"> כזה </w:t>
      </w:r>
      <w:r w:rsidR="006C09AA" w:rsidRPr="007576E1">
        <w:rPr>
          <w:rFonts w:hint="cs"/>
          <w:rtl/>
        </w:rPr>
        <w:t xml:space="preserve">ראה </w:t>
      </w:r>
      <w:r w:rsidRPr="007576E1">
        <w:rPr>
          <w:rtl/>
        </w:rPr>
        <w:t>וקדש. אני גם יודע שהם יקבלו החלטות נכונות וטובות, אבל זה עניין שלי אישית</w:t>
      </w:r>
      <w:r w:rsidR="006C09AA" w:rsidRPr="007576E1">
        <w:rPr>
          <w:rFonts w:hint="cs"/>
          <w:rtl/>
        </w:rPr>
        <w:t>.</w:t>
      </w:r>
      <w:r w:rsidRPr="007576E1">
        <w:rPr>
          <w:rtl/>
        </w:rPr>
        <w:t xml:space="preserve"> הכנסת כמחוקק יכולה לחשוב אחרת</w:t>
      </w:r>
      <w:r w:rsidR="006C09AA" w:rsidRPr="007576E1">
        <w:rPr>
          <w:rFonts w:hint="cs"/>
          <w:rtl/>
        </w:rPr>
        <w:t>.</w:t>
      </w:r>
      <w:r w:rsidRPr="007576E1">
        <w:rPr>
          <w:rtl/>
        </w:rPr>
        <w:t xml:space="preserve"> יכול להיות שיגידו</w:t>
      </w:r>
      <w:r w:rsidR="006C09AA" w:rsidRPr="007576E1">
        <w:rPr>
          <w:rFonts w:hint="cs"/>
          <w:rtl/>
        </w:rPr>
        <w:t>:</w:t>
      </w:r>
      <w:r w:rsidRPr="007576E1">
        <w:rPr>
          <w:rtl/>
        </w:rPr>
        <w:t xml:space="preserve"> חבר'ה, </w:t>
      </w:r>
      <w:r w:rsidR="006C09AA" w:rsidRPr="007576E1">
        <w:rPr>
          <w:rFonts w:hint="cs"/>
          <w:rtl/>
        </w:rPr>
        <w:t xml:space="preserve">אני </w:t>
      </w:r>
      <w:bookmarkStart w:id="140" w:name="_ETM_Q1_726000"/>
      <w:bookmarkEnd w:id="140"/>
      <w:r w:rsidRPr="007576E1">
        <w:rPr>
          <w:rtl/>
        </w:rPr>
        <w:t>לא יודע מה קרה, נחתו עלינו פה אנשים שאומרים</w:t>
      </w:r>
      <w:r w:rsidR="006C09AA" w:rsidRPr="007576E1">
        <w:rPr>
          <w:rFonts w:hint="cs"/>
          <w:rtl/>
        </w:rPr>
        <w:t>:</w:t>
      </w:r>
      <w:r w:rsidRPr="007576E1">
        <w:rPr>
          <w:rtl/>
        </w:rPr>
        <w:t xml:space="preserve"> רק מזונות </w:t>
      </w:r>
      <w:r w:rsidR="006C09AA" w:rsidRPr="007576E1">
        <w:rPr>
          <w:rFonts w:hint="cs"/>
          <w:rtl/>
        </w:rPr>
        <w:t>על ה</w:t>
      </w:r>
      <w:r w:rsidRPr="007576E1">
        <w:rPr>
          <w:rtl/>
        </w:rPr>
        <w:t>גבר, לא מתאים לדורנו, לא מתאים לכלום, לא מתאים לשום מציאות, מעולם לא היה, כמו שאומרת מורי</w:t>
      </w:r>
      <w:r w:rsidR="006C09AA" w:rsidRPr="007576E1">
        <w:rPr>
          <w:rFonts w:hint="cs"/>
          <w:rtl/>
        </w:rPr>
        <w:t>ה, אז</w:t>
      </w:r>
      <w:r w:rsidRPr="007576E1">
        <w:rPr>
          <w:rtl/>
        </w:rPr>
        <w:t xml:space="preserve"> בסדר, ואז נגיע למסקנה שמדינת ישראל, אם זה הקו שהולכים </w:t>
      </w:r>
      <w:r w:rsidR="006C09AA" w:rsidRPr="007576E1">
        <w:rPr>
          <w:rFonts w:hint="cs"/>
          <w:rtl/>
        </w:rPr>
        <w:t>ל</w:t>
      </w:r>
      <w:r w:rsidRPr="007576E1">
        <w:rPr>
          <w:rtl/>
        </w:rPr>
        <w:t xml:space="preserve">שם, יכול להיות שאנחנו רוצים לקבוע שהדין המהותי בנושא זה הולך </w:t>
      </w:r>
      <w:r w:rsidR="006C09AA" w:rsidRPr="007576E1">
        <w:rPr>
          <w:rFonts w:hint="cs"/>
          <w:rtl/>
        </w:rPr>
        <w:t xml:space="preserve">עם </w:t>
      </w:r>
      <w:r w:rsidRPr="007576E1">
        <w:rPr>
          <w:rtl/>
        </w:rPr>
        <w:t>חוק המזונות ואנחנו מבטלים את ההפניה לדין האישי, ואז ממילא הכ</w:t>
      </w:r>
      <w:r w:rsidR="006C09AA" w:rsidRPr="007576E1">
        <w:rPr>
          <w:rFonts w:hint="cs"/>
          <w:rtl/>
        </w:rPr>
        <w:t>ו</w:t>
      </w:r>
      <w:r w:rsidRPr="007576E1">
        <w:rPr>
          <w:rtl/>
        </w:rPr>
        <w:t>ל ישליך על סמכויות.</w:t>
      </w:r>
    </w:p>
    <w:p w:rsidR="006C09AA" w:rsidRPr="007576E1" w:rsidRDefault="006C09AA" w:rsidP="003E0C1C">
      <w:pPr>
        <w:rPr>
          <w:rtl/>
        </w:rPr>
      </w:pPr>
    </w:p>
    <w:p w:rsidR="006C09AA" w:rsidRPr="007576E1" w:rsidRDefault="006C09AA" w:rsidP="006C09AA">
      <w:pPr>
        <w:pStyle w:val="af9"/>
        <w:keepNext/>
        <w:rPr>
          <w:rtl/>
        </w:rPr>
      </w:pPr>
      <w:bookmarkStart w:id="141" w:name="ET_guest_יעל_בלונדהיים_49"/>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41"/>
    </w:p>
    <w:p w:rsidR="006C09AA" w:rsidRPr="007576E1" w:rsidRDefault="006C09AA" w:rsidP="006C09AA">
      <w:pPr>
        <w:pStyle w:val="KeepWithNext"/>
        <w:rPr>
          <w:rtl/>
        </w:rPr>
      </w:pPr>
    </w:p>
    <w:p w:rsidR="006C09AA" w:rsidRPr="007576E1" w:rsidRDefault="006C09AA" w:rsidP="006C09AA">
      <w:pPr>
        <w:rPr>
          <w:rtl/>
        </w:rPr>
      </w:pPr>
      <w:bookmarkStart w:id="142" w:name="_ETM_Q1_775000"/>
      <w:bookmarkEnd w:id="142"/>
      <w:r w:rsidRPr="007576E1">
        <w:rPr>
          <w:rtl/>
        </w:rPr>
        <w:t>אבל אז אי</w:t>
      </w:r>
      <w:r w:rsidRPr="007576E1">
        <w:rPr>
          <w:rFonts w:hint="cs"/>
          <w:rtl/>
        </w:rPr>
        <w:t>-</w:t>
      </w:r>
      <w:r w:rsidRPr="007576E1">
        <w:rPr>
          <w:rtl/>
        </w:rPr>
        <w:t>אפשר יהיה לשנות את החוק</w:t>
      </w:r>
      <w:r w:rsidRPr="007576E1">
        <w:rPr>
          <w:rFonts w:hint="cs"/>
          <w:rtl/>
        </w:rPr>
        <w:t>.</w:t>
      </w:r>
    </w:p>
    <w:p w:rsidR="006C09AA" w:rsidRPr="007576E1" w:rsidRDefault="006C09AA" w:rsidP="006C09AA">
      <w:pPr>
        <w:rPr>
          <w:rtl/>
        </w:rPr>
      </w:pPr>
    </w:p>
    <w:p w:rsidR="006C09AA" w:rsidRPr="007576E1" w:rsidRDefault="006C09AA" w:rsidP="006C09AA">
      <w:pPr>
        <w:pStyle w:val="af6"/>
        <w:keepNext/>
        <w:rPr>
          <w:rtl/>
        </w:rPr>
      </w:pPr>
      <w:bookmarkStart w:id="143" w:name="ET_yor_6157_50"/>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43"/>
    </w:p>
    <w:p w:rsidR="006C09AA" w:rsidRPr="007576E1" w:rsidRDefault="006C09AA" w:rsidP="006C09AA">
      <w:pPr>
        <w:pStyle w:val="KeepWithNext"/>
        <w:rPr>
          <w:rtl/>
        </w:rPr>
      </w:pPr>
    </w:p>
    <w:p w:rsidR="006C09AA" w:rsidRPr="007576E1" w:rsidRDefault="006C09AA" w:rsidP="006C09AA">
      <w:pPr>
        <w:rPr>
          <w:rtl/>
        </w:rPr>
      </w:pPr>
      <w:bookmarkStart w:id="144" w:name="_ETM_Q1_776000"/>
      <w:bookmarkEnd w:id="144"/>
      <w:r w:rsidRPr="007576E1">
        <w:rPr>
          <w:rFonts w:hint="cs"/>
          <w:rtl/>
        </w:rPr>
        <w:t xml:space="preserve">ודאי שאפשר יהיה לשנות, כי יהיה לנו </w:t>
      </w:r>
      <w:bookmarkStart w:id="145" w:name="_ETM_Q1_778000"/>
      <w:bookmarkEnd w:id="145"/>
      <w:r w:rsidRPr="007576E1">
        <w:rPr>
          <w:rFonts w:hint="cs"/>
          <w:rtl/>
        </w:rPr>
        <w:t xml:space="preserve">דיון בחוק קבע. מצד שני, את מסכימה איתי שלעשות את </w:t>
      </w:r>
      <w:bookmarkStart w:id="146" w:name="_ETM_Q1_785000"/>
      <w:bookmarkEnd w:id="146"/>
      <w:r w:rsidRPr="007576E1">
        <w:rPr>
          <w:rFonts w:hint="cs"/>
          <w:rtl/>
        </w:rPr>
        <w:t xml:space="preserve">החוק כמו שאתם הבאתם, כזה ראה וקדש, עכשיו נעלה לקריאה </w:t>
      </w:r>
      <w:bookmarkStart w:id="147" w:name="_ETM_Q1_787000"/>
      <w:bookmarkEnd w:id="147"/>
      <w:r w:rsidRPr="007576E1">
        <w:rPr>
          <w:rFonts w:hint="cs"/>
          <w:rtl/>
        </w:rPr>
        <w:t xml:space="preserve">השנייה והשלישית והצבעות </w:t>
      </w:r>
      <w:r w:rsidRPr="007576E1">
        <w:rPr>
          <w:rtl/>
        </w:rPr>
        <w:t>–</w:t>
      </w:r>
      <w:r w:rsidRPr="007576E1">
        <w:rPr>
          <w:rFonts w:hint="cs"/>
          <w:rtl/>
        </w:rPr>
        <w:t xml:space="preserve"> אם נעשה דבר כזה, הנצחנו</w:t>
      </w:r>
      <w:bookmarkStart w:id="148" w:name="_ETM_Q1_793000"/>
      <w:bookmarkEnd w:id="148"/>
      <w:r w:rsidRPr="007576E1">
        <w:rPr>
          <w:rFonts w:hint="cs"/>
          <w:rtl/>
        </w:rPr>
        <w:t xml:space="preserve"> את הבלגן בצורה מאוד ברורה. </w:t>
      </w:r>
      <w:r w:rsidRPr="007576E1">
        <w:rPr>
          <w:rtl/>
        </w:rPr>
        <w:t>אפילו בתוך בתי הדין</w:t>
      </w:r>
      <w:r w:rsidRPr="007576E1">
        <w:rPr>
          <w:rFonts w:hint="cs"/>
          <w:rtl/>
        </w:rPr>
        <w:t>,</w:t>
      </w:r>
      <w:r w:rsidRPr="007576E1">
        <w:rPr>
          <w:rtl/>
        </w:rPr>
        <w:t xml:space="preserve"> בינם לבין עצמם, כל הרכב</w:t>
      </w:r>
      <w:r w:rsidRPr="007576E1">
        <w:rPr>
          <w:rFonts w:hint="cs"/>
          <w:rtl/>
        </w:rPr>
        <w:t>,</w:t>
      </w:r>
      <w:r w:rsidRPr="007576E1">
        <w:rPr>
          <w:rtl/>
        </w:rPr>
        <w:t xml:space="preserve"> אין לו הסדר קבוע.</w:t>
      </w:r>
    </w:p>
    <w:p w:rsidR="006C09AA" w:rsidRPr="007576E1" w:rsidRDefault="006C09AA" w:rsidP="006C09AA">
      <w:pPr>
        <w:rPr>
          <w:rtl/>
        </w:rPr>
      </w:pPr>
    </w:p>
    <w:p w:rsidR="006C09AA" w:rsidRPr="007576E1" w:rsidRDefault="006C09AA" w:rsidP="006C09AA">
      <w:pPr>
        <w:pStyle w:val="af9"/>
        <w:keepNext/>
        <w:rPr>
          <w:rtl/>
        </w:rPr>
      </w:pPr>
      <w:bookmarkStart w:id="149" w:name="ET_guest_יעל_בלונדהיים_51"/>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49"/>
    </w:p>
    <w:p w:rsidR="006C09AA" w:rsidRPr="007576E1" w:rsidRDefault="006C09AA" w:rsidP="006C09AA">
      <w:pPr>
        <w:pStyle w:val="KeepWithNext"/>
        <w:rPr>
          <w:rtl/>
        </w:rPr>
      </w:pPr>
    </w:p>
    <w:p w:rsidR="006458AF" w:rsidRPr="007576E1" w:rsidRDefault="006458AF" w:rsidP="006458AF">
      <w:pPr>
        <w:rPr>
          <w:rtl/>
        </w:rPr>
      </w:pPr>
      <w:bookmarkStart w:id="150" w:name="_ETM_Q1_799000"/>
      <w:bookmarkStart w:id="151" w:name="_ETM_Q1_782000"/>
      <w:bookmarkStart w:id="152" w:name="_ETM_Q1_800633"/>
      <w:bookmarkStart w:id="153" w:name="_ETM_Q1_800733"/>
      <w:bookmarkEnd w:id="150"/>
      <w:bookmarkEnd w:id="151"/>
      <w:bookmarkEnd w:id="152"/>
      <w:bookmarkEnd w:id="153"/>
      <w:r w:rsidRPr="007576E1">
        <w:rPr>
          <w:rFonts w:hint="cs"/>
          <w:rtl/>
        </w:rPr>
        <w:t xml:space="preserve">אנחנו רק באנו בשאלת </w:t>
      </w:r>
      <w:bookmarkStart w:id="154" w:name="_ETM_Q1_804700"/>
      <w:bookmarkEnd w:id="154"/>
      <w:r w:rsidRPr="007576E1">
        <w:rPr>
          <w:rFonts w:hint="cs"/>
          <w:rtl/>
        </w:rPr>
        <w:t>הסמכות</w:t>
      </w:r>
      <w:r w:rsidR="006C09AA" w:rsidRPr="007576E1">
        <w:rPr>
          <w:rFonts w:hint="cs"/>
          <w:rtl/>
        </w:rPr>
        <w:t>.</w:t>
      </w:r>
    </w:p>
    <w:p w:rsidR="006458AF" w:rsidRPr="007576E1" w:rsidRDefault="006458AF" w:rsidP="006458AF">
      <w:pPr>
        <w:rPr>
          <w:rtl/>
        </w:rPr>
      </w:pPr>
      <w:bookmarkStart w:id="155" w:name="_ETM_Q1_805717"/>
      <w:bookmarkStart w:id="156" w:name="_ETM_Q1_805800"/>
      <w:bookmarkEnd w:id="155"/>
      <w:bookmarkEnd w:id="156"/>
    </w:p>
    <w:p w:rsidR="006458AF" w:rsidRPr="007576E1" w:rsidRDefault="006458AF" w:rsidP="006458AF">
      <w:pPr>
        <w:pStyle w:val="af6"/>
        <w:keepNext/>
        <w:rPr>
          <w:rtl/>
        </w:rPr>
      </w:pPr>
      <w:bookmarkStart w:id="157" w:name="ET_yor_6157_24"/>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57"/>
    </w:p>
    <w:p w:rsidR="006458AF" w:rsidRPr="007576E1" w:rsidRDefault="006458AF" w:rsidP="006458AF">
      <w:pPr>
        <w:pStyle w:val="KeepWithNext"/>
        <w:rPr>
          <w:rtl/>
        </w:rPr>
      </w:pPr>
    </w:p>
    <w:p w:rsidR="006C09AA" w:rsidRPr="007576E1" w:rsidRDefault="006C09AA" w:rsidP="006C09AA">
      <w:pPr>
        <w:rPr>
          <w:rtl/>
        </w:rPr>
      </w:pPr>
      <w:bookmarkStart w:id="158" w:name="_ETM_Q1_802000"/>
      <w:bookmarkEnd w:id="158"/>
      <w:r w:rsidRPr="007576E1">
        <w:rPr>
          <w:rFonts w:hint="cs"/>
          <w:rtl/>
        </w:rPr>
        <w:t>רק באתם בשאלת הסמכות וגרמתם</w:t>
      </w:r>
      <w:bookmarkStart w:id="159" w:name="_ETM_Q1_805000"/>
      <w:bookmarkEnd w:id="159"/>
      <w:r w:rsidRPr="007576E1">
        <w:rPr>
          <w:rFonts w:hint="cs"/>
          <w:rtl/>
        </w:rPr>
        <w:t xml:space="preserve"> לזה שמרוץ הסמכויות רק יחריף, כי בבית הדין יש אי-ודאות אין אי-ודאות - - -</w:t>
      </w:r>
    </w:p>
    <w:p w:rsidR="006C09AA" w:rsidRPr="007576E1" w:rsidRDefault="006C09AA" w:rsidP="006C09AA">
      <w:pPr>
        <w:rPr>
          <w:rtl/>
        </w:rPr>
      </w:pPr>
      <w:bookmarkStart w:id="160" w:name="_ETM_Q1_808000"/>
      <w:bookmarkEnd w:id="160"/>
    </w:p>
    <w:p w:rsidR="006C09AA" w:rsidRPr="007576E1" w:rsidRDefault="006C09AA" w:rsidP="006C09AA">
      <w:pPr>
        <w:pStyle w:val="af9"/>
        <w:keepNext/>
        <w:rPr>
          <w:rtl/>
        </w:rPr>
      </w:pPr>
      <w:bookmarkStart w:id="161" w:name="ET_guest_יעל_בלונדהיים_52"/>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61"/>
    </w:p>
    <w:p w:rsidR="006C09AA" w:rsidRPr="007576E1" w:rsidRDefault="006C09AA" w:rsidP="006C09AA">
      <w:pPr>
        <w:pStyle w:val="KeepWithNext"/>
        <w:rPr>
          <w:rtl/>
        </w:rPr>
      </w:pPr>
    </w:p>
    <w:p w:rsidR="006458AF" w:rsidRPr="007576E1" w:rsidRDefault="006458AF" w:rsidP="006458AF">
      <w:pPr>
        <w:rPr>
          <w:rtl/>
        </w:rPr>
      </w:pPr>
      <w:bookmarkStart w:id="162" w:name="_ETM_Q1_810000"/>
      <w:bookmarkStart w:id="163" w:name="_ETM_Q1_806234"/>
      <w:bookmarkEnd w:id="162"/>
      <w:bookmarkEnd w:id="163"/>
      <w:r w:rsidRPr="007576E1">
        <w:rPr>
          <w:rFonts w:hint="cs"/>
          <w:rtl/>
        </w:rPr>
        <w:t>זה לא מה שיחריף את מרוץ הסמכויות.</w:t>
      </w:r>
    </w:p>
    <w:p w:rsidR="006458AF" w:rsidRPr="007576E1" w:rsidRDefault="006458AF" w:rsidP="006458AF">
      <w:pPr>
        <w:rPr>
          <w:rtl/>
        </w:rPr>
      </w:pPr>
      <w:bookmarkStart w:id="164" w:name="_ETM_Q1_812784"/>
      <w:bookmarkStart w:id="165" w:name="_ETM_Q1_812868"/>
      <w:bookmarkEnd w:id="164"/>
      <w:bookmarkEnd w:id="165"/>
    </w:p>
    <w:p w:rsidR="006458AF" w:rsidRPr="007576E1" w:rsidRDefault="006458AF" w:rsidP="006458AF">
      <w:pPr>
        <w:pStyle w:val="af6"/>
        <w:keepNext/>
        <w:rPr>
          <w:rtl/>
        </w:rPr>
      </w:pPr>
      <w:bookmarkStart w:id="166" w:name="ET_yor_6157_25"/>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66"/>
    </w:p>
    <w:p w:rsidR="006458AF" w:rsidRPr="007576E1" w:rsidRDefault="006458AF" w:rsidP="006458AF">
      <w:pPr>
        <w:pStyle w:val="KeepWithNext"/>
        <w:rPr>
          <w:rtl/>
        </w:rPr>
      </w:pPr>
    </w:p>
    <w:p w:rsidR="006458AF" w:rsidRPr="007576E1" w:rsidRDefault="006C09AA" w:rsidP="006C09AA">
      <w:pPr>
        <w:rPr>
          <w:rtl/>
        </w:rPr>
      </w:pPr>
      <w:bookmarkStart w:id="167" w:name="_ETM_Q1_813284"/>
      <w:bookmarkEnd w:id="167"/>
      <w:r w:rsidRPr="007576E1">
        <w:rPr>
          <w:rFonts w:hint="cs"/>
          <w:rtl/>
        </w:rPr>
        <w:t>זה</w:t>
      </w:r>
      <w:r w:rsidR="006458AF" w:rsidRPr="007576E1">
        <w:rPr>
          <w:rFonts w:hint="cs"/>
          <w:rtl/>
        </w:rPr>
        <w:t xml:space="preserve"> יחריף.</w:t>
      </w:r>
      <w:r w:rsidRPr="007576E1">
        <w:rPr>
          <w:rFonts w:hint="cs"/>
          <w:rtl/>
        </w:rPr>
        <w:t xml:space="preserve"> מאוד יחריף. ו</w:t>
      </w:r>
      <w:bookmarkStart w:id="168" w:name="_ETM_Q1_815351"/>
      <w:bookmarkStart w:id="169" w:name="_ETM_Q1_815437"/>
      <w:bookmarkEnd w:id="168"/>
      <w:bookmarkEnd w:id="169"/>
      <w:r w:rsidR="006458AF" w:rsidRPr="007576E1">
        <w:rPr>
          <w:rFonts w:hint="cs"/>
          <w:rtl/>
        </w:rPr>
        <w:t>הוויכוח</w:t>
      </w:r>
      <w:r w:rsidRPr="007576E1">
        <w:rPr>
          <w:rFonts w:hint="cs"/>
          <w:rtl/>
        </w:rPr>
        <w:t xml:space="preserve"> על כנות </w:t>
      </w:r>
      <w:bookmarkStart w:id="170" w:name="_ETM_Q1_815000"/>
      <w:bookmarkEnd w:id="170"/>
      <w:r w:rsidRPr="007576E1">
        <w:rPr>
          <w:rFonts w:hint="cs"/>
          <w:rtl/>
        </w:rPr>
        <w:t>הכריכה יהפוך להיות פי אלף יותר קשה.</w:t>
      </w:r>
    </w:p>
    <w:p w:rsidR="006C09AA" w:rsidRPr="007576E1" w:rsidRDefault="006C09AA" w:rsidP="006C09AA">
      <w:pPr>
        <w:rPr>
          <w:rtl/>
        </w:rPr>
      </w:pPr>
    </w:p>
    <w:p w:rsidR="006C09AA" w:rsidRPr="007576E1" w:rsidRDefault="006C09AA" w:rsidP="006C09AA">
      <w:pPr>
        <w:pStyle w:val="af9"/>
        <w:keepNext/>
        <w:rPr>
          <w:rtl/>
        </w:rPr>
      </w:pPr>
      <w:bookmarkStart w:id="171" w:name="ET_guest_יעל_בלונדהיים_53"/>
      <w:r w:rsidRPr="007576E1">
        <w:rPr>
          <w:rStyle w:val="TagStyle"/>
          <w:rtl/>
        </w:rPr>
        <w:t xml:space="preserve"> &lt;&lt; אורח &gt;&gt; </w:t>
      </w:r>
      <w:r w:rsidRPr="007576E1">
        <w:rPr>
          <w:rtl/>
        </w:rPr>
        <w:t xml:space="preserve">יעל </w:t>
      </w:r>
      <w:proofErr w:type="spellStart"/>
      <w:r w:rsidRPr="007576E1">
        <w:rPr>
          <w:rtl/>
        </w:rPr>
        <w:t>בלונדהיים</w:t>
      </w:r>
      <w:proofErr w:type="spellEnd"/>
      <w:r w:rsidRPr="007576E1">
        <w:rPr>
          <w:rtl/>
        </w:rPr>
        <w:t>:</w:t>
      </w:r>
      <w:r w:rsidRPr="007576E1">
        <w:rPr>
          <w:rStyle w:val="TagStyle"/>
          <w:rtl/>
        </w:rPr>
        <w:t xml:space="preserve"> &lt;&lt; אורח &gt;&gt;</w:t>
      </w:r>
      <w:r w:rsidRPr="007576E1">
        <w:rPr>
          <w:rtl/>
        </w:rPr>
        <w:t xml:space="preserve">   </w:t>
      </w:r>
      <w:bookmarkEnd w:id="171"/>
    </w:p>
    <w:p w:rsidR="006C09AA" w:rsidRPr="007576E1" w:rsidRDefault="006C09AA" w:rsidP="006C09AA">
      <w:pPr>
        <w:pStyle w:val="KeepWithNext"/>
        <w:rPr>
          <w:rtl/>
        </w:rPr>
      </w:pPr>
    </w:p>
    <w:p w:rsidR="006458AF" w:rsidRPr="007576E1" w:rsidRDefault="006458AF" w:rsidP="006458AF">
      <w:pPr>
        <w:rPr>
          <w:rtl/>
        </w:rPr>
      </w:pPr>
      <w:bookmarkStart w:id="172" w:name="_ETM_Q1_816000"/>
      <w:bookmarkStart w:id="173" w:name="_ETM_Q1_816968"/>
      <w:bookmarkStart w:id="174" w:name="_ETM_Q1_817051"/>
      <w:bookmarkStart w:id="175" w:name="_ETM_Q1_819718"/>
      <w:bookmarkStart w:id="176" w:name="_ETM_Q1_819835"/>
      <w:bookmarkEnd w:id="172"/>
      <w:bookmarkEnd w:id="173"/>
      <w:bookmarkEnd w:id="174"/>
      <w:bookmarkEnd w:id="175"/>
      <w:bookmarkEnd w:id="176"/>
      <w:r w:rsidRPr="007576E1">
        <w:rPr>
          <w:rFonts w:hint="cs"/>
          <w:rtl/>
        </w:rPr>
        <w:t xml:space="preserve">בעקבות ההצעה </w:t>
      </w:r>
      <w:bookmarkStart w:id="177" w:name="_ETM_Q1_823402"/>
      <w:bookmarkEnd w:id="177"/>
      <w:r w:rsidRPr="007576E1">
        <w:rPr>
          <w:rFonts w:hint="cs"/>
          <w:rtl/>
        </w:rPr>
        <w:t>הממשלתית?</w:t>
      </w:r>
    </w:p>
    <w:p w:rsidR="006458AF" w:rsidRPr="007576E1" w:rsidRDefault="006458AF" w:rsidP="006458AF">
      <w:pPr>
        <w:rPr>
          <w:rtl/>
        </w:rPr>
      </w:pPr>
      <w:bookmarkStart w:id="178" w:name="_ETM_Q1_825119"/>
      <w:bookmarkStart w:id="179" w:name="_ETM_Q1_825218"/>
      <w:bookmarkStart w:id="180" w:name="_ETM_Q1_826119"/>
      <w:bookmarkEnd w:id="178"/>
      <w:bookmarkEnd w:id="179"/>
      <w:bookmarkEnd w:id="180"/>
    </w:p>
    <w:p w:rsidR="006C09AA" w:rsidRPr="007576E1" w:rsidRDefault="006C09AA" w:rsidP="006C09AA">
      <w:pPr>
        <w:pStyle w:val="af6"/>
        <w:keepNext/>
        <w:rPr>
          <w:rtl/>
        </w:rPr>
      </w:pPr>
      <w:bookmarkStart w:id="181" w:name="ET_yor_6157_54"/>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81"/>
    </w:p>
    <w:p w:rsidR="006C09AA" w:rsidRPr="007576E1" w:rsidRDefault="006C09AA" w:rsidP="006C09AA">
      <w:pPr>
        <w:pStyle w:val="KeepWithNext"/>
        <w:rPr>
          <w:rtl/>
        </w:rPr>
      </w:pPr>
    </w:p>
    <w:p w:rsidR="006C09AA" w:rsidRPr="007576E1" w:rsidRDefault="006C09AA" w:rsidP="006C09AA">
      <w:pPr>
        <w:rPr>
          <w:rtl/>
        </w:rPr>
      </w:pPr>
      <w:bookmarkStart w:id="182" w:name="_ETM_Q1_819000"/>
      <w:bookmarkEnd w:id="182"/>
      <w:r w:rsidRPr="007576E1">
        <w:rPr>
          <w:rFonts w:hint="cs"/>
          <w:rtl/>
        </w:rPr>
        <w:t>בוודאי. בוודאי.</w:t>
      </w:r>
    </w:p>
    <w:p w:rsidR="006C09AA" w:rsidRPr="007576E1" w:rsidRDefault="006C09AA" w:rsidP="006C09AA">
      <w:pPr>
        <w:rPr>
          <w:rtl/>
        </w:rPr>
      </w:pPr>
    </w:p>
    <w:p w:rsidR="006458AF" w:rsidRPr="007576E1" w:rsidRDefault="006458AF" w:rsidP="006458AF">
      <w:pPr>
        <w:pStyle w:val="af9"/>
        <w:keepNext/>
        <w:rPr>
          <w:rtl/>
        </w:rPr>
      </w:pPr>
      <w:bookmarkStart w:id="183" w:name="ET_guest_949499_26"/>
      <w:r w:rsidRPr="007576E1">
        <w:rPr>
          <w:rStyle w:val="TagStyle"/>
          <w:rtl/>
        </w:rPr>
        <w:t xml:space="preserve"> &lt;&lt; אורח &gt;&gt; </w:t>
      </w:r>
      <w:r w:rsidRPr="007576E1">
        <w:rPr>
          <w:rtl/>
        </w:rPr>
        <w:t>אלעד זמיר:</w:t>
      </w:r>
      <w:r w:rsidRPr="007576E1">
        <w:rPr>
          <w:rStyle w:val="TagStyle"/>
          <w:rtl/>
        </w:rPr>
        <w:t xml:space="preserve"> &lt;&lt; אורח &gt;&gt;</w:t>
      </w:r>
      <w:r w:rsidRPr="007576E1">
        <w:rPr>
          <w:rtl/>
        </w:rPr>
        <w:t xml:space="preserve">   </w:t>
      </w:r>
      <w:bookmarkEnd w:id="183"/>
    </w:p>
    <w:p w:rsidR="006458AF" w:rsidRPr="007576E1" w:rsidRDefault="006458AF" w:rsidP="006458AF">
      <w:pPr>
        <w:pStyle w:val="KeepWithNext"/>
        <w:rPr>
          <w:rtl/>
        </w:rPr>
      </w:pPr>
    </w:p>
    <w:p w:rsidR="006C09AA" w:rsidRPr="007576E1" w:rsidRDefault="006C09AA" w:rsidP="006C09AA">
      <w:pPr>
        <w:rPr>
          <w:rtl/>
        </w:rPr>
      </w:pPr>
      <w:bookmarkStart w:id="184" w:name="_ETM_Q1_826552"/>
      <w:bookmarkStart w:id="185" w:name="_ETM_Q1_826618"/>
      <w:bookmarkEnd w:id="184"/>
      <w:bookmarkEnd w:id="185"/>
      <w:r w:rsidRPr="007576E1">
        <w:rPr>
          <w:rFonts w:hint="cs"/>
          <w:rtl/>
        </w:rPr>
        <w:t xml:space="preserve">אם אפשר להעיר, </w:t>
      </w:r>
      <w:bookmarkStart w:id="186" w:name="_ETM_Q1_823000"/>
      <w:bookmarkEnd w:id="186"/>
      <w:r w:rsidR="006458AF" w:rsidRPr="007576E1">
        <w:rPr>
          <w:rFonts w:hint="cs"/>
          <w:rtl/>
        </w:rPr>
        <w:t>אני רוצה לקחת את הזווית הפרקטית</w:t>
      </w:r>
      <w:r w:rsidRPr="007576E1">
        <w:rPr>
          <w:rFonts w:hint="cs"/>
          <w:rtl/>
        </w:rPr>
        <w:t xml:space="preserve"> של המתדיינים. בסופו של דבר יושבים כאן המחוקקים ומחוקקים </w:t>
      </w:r>
      <w:bookmarkStart w:id="187" w:name="_ETM_Q1_832000"/>
      <w:bookmarkEnd w:id="187"/>
      <w:r w:rsidRPr="007576E1">
        <w:rPr>
          <w:rFonts w:hint="cs"/>
          <w:rtl/>
        </w:rPr>
        <w:t xml:space="preserve">חוקים יפים, והתפקיד שלנו </w:t>
      </w:r>
      <w:r w:rsidRPr="007576E1">
        <w:rPr>
          <w:rtl/>
        </w:rPr>
        <w:t>במשרדים זה בעצם לשחק עם זה</w:t>
      </w:r>
      <w:r w:rsidRPr="007576E1">
        <w:rPr>
          <w:rFonts w:hint="cs"/>
          <w:rtl/>
        </w:rPr>
        <w:t>,</w:t>
      </w:r>
      <w:r w:rsidRPr="007576E1">
        <w:rPr>
          <w:rtl/>
        </w:rPr>
        <w:t xml:space="preserve"> מה שנקרא</w:t>
      </w:r>
      <w:r w:rsidRPr="007576E1">
        <w:rPr>
          <w:rFonts w:hint="cs"/>
          <w:rtl/>
        </w:rPr>
        <w:t>,</w:t>
      </w:r>
      <w:r w:rsidRPr="007576E1">
        <w:rPr>
          <w:rtl/>
        </w:rPr>
        <w:t xml:space="preserve"> </w:t>
      </w:r>
      <w:r w:rsidRPr="007576E1">
        <w:rPr>
          <w:rFonts w:hint="cs"/>
          <w:rtl/>
        </w:rPr>
        <w:t>"</w:t>
      </w:r>
      <w:r w:rsidRPr="007576E1">
        <w:rPr>
          <w:rtl/>
        </w:rPr>
        <w:t>לטובת כל צד</w:t>
      </w:r>
      <w:r w:rsidRPr="007576E1">
        <w:rPr>
          <w:rFonts w:hint="cs"/>
          <w:rtl/>
        </w:rPr>
        <w:t>".</w:t>
      </w:r>
      <w:r w:rsidRPr="007576E1">
        <w:rPr>
          <w:rtl/>
        </w:rPr>
        <w:t xml:space="preserve"> </w:t>
      </w:r>
      <w:bookmarkStart w:id="188" w:name="_ETM_Q1_834869"/>
      <w:bookmarkEnd w:id="188"/>
      <w:r w:rsidRPr="007576E1">
        <w:rPr>
          <w:rtl/>
        </w:rPr>
        <w:t xml:space="preserve">אני רוצה להתייחס לדברי </w:t>
      </w:r>
      <w:r w:rsidRPr="007576E1">
        <w:rPr>
          <w:rFonts w:hint="cs"/>
          <w:rtl/>
        </w:rPr>
        <w:t>היועצת המשפטית רק במשפט אחד.</w:t>
      </w:r>
    </w:p>
    <w:p w:rsidR="006C09AA" w:rsidRPr="007576E1" w:rsidRDefault="006C09AA" w:rsidP="006C09AA">
      <w:pPr>
        <w:rPr>
          <w:rtl/>
        </w:rPr>
      </w:pPr>
    </w:p>
    <w:p w:rsidR="006C09AA" w:rsidRPr="007576E1" w:rsidRDefault="006C09AA" w:rsidP="006C09AA">
      <w:pPr>
        <w:pStyle w:val="af6"/>
        <w:keepNext/>
        <w:rPr>
          <w:rtl/>
        </w:rPr>
      </w:pPr>
      <w:bookmarkStart w:id="189" w:name="ET_yor_6157_55"/>
      <w:r w:rsidRPr="007576E1">
        <w:rPr>
          <w:rStyle w:val="TagStyle"/>
          <w:rtl/>
        </w:rPr>
        <w:lastRenderedPageBreak/>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189"/>
    </w:p>
    <w:p w:rsidR="006C09AA" w:rsidRPr="007576E1" w:rsidRDefault="006C09AA" w:rsidP="006C09AA">
      <w:pPr>
        <w:pStyle w:val="KeepWithNext"/>
        <w:rPr>
          <w:rtl/>
        </w:rPr>
      </w:pPr>
    </w:p>
    <w:p w:rsidR="006C09AA" w:rsidRPr="007576E1" w:rsidRDefault="006C09AA" w:rsidP="006C09AA">
      <w:pPr>
        <w:rPr>
          <w:rtl/>
        </w:rPr>
      </w:pPr>
      <w:bookmarkStart w:id="190" w:name="_ETM_Q1_839000"/>
      <w:bookmarkEnd w:id="190"/>
      <w:r w:rsidRPr="007576E1">
        <w:rPr>
          <w:rFonts w:hint="cs"/>
          <w:rtl/>
        </w:rPr>
        <w:t>לא.</w:t>
      </w:r>
    </w:p>
    <w:p w:rsidR="006C09AA" w:rsidRPr="007576E1" w:rsidRDefault="006C09AA" w:rsidP="006C09AA">
      <w:pPr>
        <w:rPr>
          <w:rtl/>
        </w:rPr>
      </w:pPr>
    </w:p>
    <w:p w:rsidR="006C09AA" w:rsidRPr="007576E1" w:rsidRDefault="006C09AA" w:rsidP="006C09AA">
      <w:pPr>
        <w:pStyle w:val="af9"/>
        <w:keepNext/>
        <w:rPr>
          <w:rtl/>
        </w:rPr>
      </w:pPr>
      <w:bookmarkStart w:id="191" w:name="ET_guest_949499_56"/>
      <w:r w:rsidRPr="007576E1">
        <w:rPr>
          <w:rStyle w:val="TagStyle"/>
          <w:rtl/>
        </w:rPr>
        <w:t xml:space="preserve"> &lt;&lt; אורח &gt;&gt; </w:t>
      </w:r>
      <w:r w:rsidRPr="007576E1">
        <w:rPr>
          <w:rtl/>
        </w:rPr>
        <w:t>אלעד זמיר:</w:t>
      </w:r>
      <w:r w:rsidRPr="007576E1">
        <w:rPr>
          <w:rStyle w:val="TagStyle"/>
          <w:rtl/>
        </w:rPr>
        <w:t xml:space="preserve"> &lt;&lt; אורח &gt;&gt;</w:t>
      </w:r>
      <w:r w:rsidRPr="007576E1">
        <w:rPr>
          <w:rtl/>
        </w:rPr>
        <w:t xml:space="preserve">   </w:t>
      </w:r>
      <w:bookmarkEnd w:id="191"/>
    </w:p>
    <w:p w:rsidR="006C09AA" w:rsidRPr="007576E1" w:rsidRDefault="006C09AA" w:rsidP="006C09AA">
      <w:pPr>
        <w:pStyle w:val="KeepWithNext"/>
        <w:rPr>
          <w:rtl/>
        </w:rPr>
      </w:pPr>
    </w:p>
    <w:p w:rsidR="006C09AA" w:rsidRPr="007576E1" w:rsidRDefault="006C09AA" w:rsidP="006C09AA">
      <w:pPr>
        <w:rPr>
          <w:rtl/>
        </w:rPr>
      </w:pPr>
      <w:bookmarkStart w:id="192" w:name="_ETM_Q1_840000"/>
      <w:bookmarkEnd w:id="192"/>
      <w:r w:rsidRPr="007576E1">
        <w:rPr>
          <w:rFonts w:hint="cs"/>
          <w:rtl/>
        </w:rPr>
        <w:t xml:space="preserve">לגבי </w:t>
      </w:r>
      <w:bookmarkStart w:id="193" w:name="_ETM_Q1_841000"/>
      <w:bookmarkEnd w:id="193"/>
      <w:r w:rsidRPr="007576E1">
        <w:rPr>
          <w:rFonts w:hint="cs"/>
          <w:rtl/>
        </w:rPr>
        <w:t>הפיצול.</w:t>
      </w:r>
    </w:p>
    <w:p w:rsidR="006C09AA" w:rsidRPr="007576E1" w:rsidRDefault="006C09AA" w:rsidP="006C09AA">
      <w:pPr>
        <w:rPr>
          <w:rtl/>
        </w:rPr>
      </w:pPr>
      <w:bookmarkStart w:id="194" w:name="_ETM_Q1_843000"/>
      <w:bookmarkEnd w:id="194"/>
    </w:p>
    <w:p w:rsidR="006C09AA" w:rsidRPr="007576E1" w:rsidRDefault="006C09AA" w:rsidP="006C09AA">
      <w:pPr>
        <w:pStyle w:val="af6"/>
        <w:keepNext/>
        <w:rPr>
          <w:rtl/>
        </w:rPr>
      </w:pPr>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p>
    <w:p w:rsidR="006C09AA" w:rsidRPr="007576E1" w:rsidRDefault="006C09AA" w:rsidP="006C09AA">
      <w:pPr>
        <w:pStyle w:val="KeepWithNext"/>
        <w:rPr>
          <w:rtl/>
        </w:rPr>
      </w:pPr>
    </w:p>
    <w:p w:rsidR="006C09AA" w:rsidRPr="007576E1" w:rsidRDefault="006C09AA" w:rsidP="006C09AA">
      <w:pPr>
        <w:rPr>
          <w:rtl/>
        </w:rPr>
      </w:pPr>
      <w:bookmarkStart w:id="195" w:name="_ETM_Q1_844000"/>
      <w:bookmarkEnd w:id="195"/>
      <w:r w:rsidRPr="007576E1">
        <w:rPr>
          <w:rFonts w:hint="cs"/>
          <w:rtl/>
        </w:rPr>
        <w:t>רק הפיצול. אני לא נכנס עכשיו לדין מהות.</w:t>
      </w:r>
    </w:p>
    <w:p w:rsidR="006C09AA" w:rsidRPr="007576E1" w:rsidRDefault="006C09AA" w:rsidP="006C09AA">
      <w:pPr>
        <w:rPr>
          <w:rtl/>
        </w:rPr>
      </w:pPr>
    </w:p>
    <w:p w:rsidR="006C09AA" w:rsidRPr="007576E1" w:rsidRDefault="006C09AA" w:rsidP="006C09AA">
      <w:pPr>
        <w:pStyle w:val="af9"/>
        <w:keepNext/>
        <w:rPr>
          <w:rtl/>
        </w:rPr>
      </w:pPr>
      <w:bookmarkStart w:id="196" w:name="ET_guest_949499_58"/>
      <w:r w:rsidRPr="007576E1">
        <w:rPr>
          <w:rStyle w:val="TagStyle"/>
          <w:rtl/>
        </w:rPr>
        <w:t xml:space="preserve"> &lt;&lt; אורח &gt;&gt; </w:t>
      </w:r>
      <w:r w:rsidRPr="007576E1">
        <w:rPr>
          <w:rtl/>
        </w:rPr>
        <w:t>אלעד זמיר:</w:t>
      </w:r>
      <w:r w:rsidRPr="007576E1">
        <w:rPr>
          <w:rStyle w:val="TagStyle"/>
          <w:rtl/>
        </w:rPr>
        <w:t xml:space="preserve"> &lt;&lt; אורח &gt;&gt;</w:t>
      </w:r>
      <w:r w:rsidRPr="007576E1">
        <w:rPr>
          <w:rtl/>
        </w:rPr>
        <w:t xml:space="preserve">   </w:t>
      </w:r>
      <w:bookmarkEnd w:id="196"/>
    </w:p>
    <w:p w:rsidR="006C09AA" w:rsidRPr="007576E1" w:rsidRDefault="006C09AA" w:rsidP="006C09AA">
      <w:pPr>
        <w:pStyle w:val="KeepWithNext"/>
        <w:rPr>
          <w:rtl/>
        </w:rPr>
      </w:pPr>
    </w:p>
    <w:p w:rsidR="006C09AA" w:rsidRPr="007576E1" w:rsidRDefault="006C09AA" w:rsidP="00311C3D">
      <w:pPr>
        <w:rPr>
          <w:rtl/>
        </w:rPr>
      </w:pPr>
      <w:r w:rsidRPr="007576E1">
        <w:rPr>
          <w:rFonts w:hint="cs"/>
          <w:rtl/>
        </w:rPr>
        <w:t xml:space="preserve">אני מתייחס אך </w:t>
      </w:r>
      <w:bookmarkStart w:id="197" w:name="_ETM_Q1_845000"/>
      <w:bookmarkEnd w:id="197"/>
      <w:r w:rsidRPr="007576E1">
        <w:rPr>
          <w:rFonts w:hint="cs"/>
          <w:rtl/>
        </w:rPr>
        <w:t>ורק לפיצול, לדב</w:t>
      </w:r>
      <w:r w:rsidR="00311C3D" w:rsidRPr="007576E1">
        <w:rPr>
          <w:rFonts w:hint="cs"/>
          <w:rtl/>
        </w:rPr>
        <w:t>ר</w:t>
      </w:r>
      <w:r w:rsidRPr="007576E1">
        <w:rPr>
          <w:rFonts w:hint="cs"/>
          <w:rtl/>
        </w:rPr>
        <w:t xml:space="preserve">י היועצת המשפטית. </w:t>
      </w:r>
    </w:p>
    <w:p w:rsidR="006458AF" w:rsidRPr="007576E1" w:rsidRDefault="006458AF" w:rsidP="006458AF">
      <w:pPr>
        <w:rPr>
          <w:rtl/>
        </w:rPr>
      </w:pPr>
    </w:p>
    <w:p w:rsidR="006458AF" w:rsidRPr="007576E1" w:rsidRDefault="006C09AA" w:rsidP="00311C3D">
      <w:pPr>
        <w:rPr>
          <w:rtl/>
        </w:rPr>
      </w:pPr>
      <w:bookmarkStart w:id="198" w:name="_ETM_Q1_832586"/>
      <w:bookmarkStart w:id="199" w:name="_ETM_Q1_832686"/>
      <w:bookmarkEnd w:id="198"/>
      <w:bookmarkEnd w:id="199"/>
      <w:r w:rsidRPr="007576E1">
        <w:rPr>
          <w:rtl/>
        </w:rPr>
        <w:t>קודם כל אי</w:t>
      </w:r>
      <w:r w:rsidR="00311C3D" w:rsidRPr="007576E1">
        <w:rPr>
          <w:rFonts w:hint="cs"/>
          <w:rtl/>
        </w:rPr>
        <w:t>-</w:t>
      </w:r>
      <w:r w:rsidRPr="007576E1">
        <w:rPr>
          <w:rtl/>
        </w:rPr>
        <w:t>אפשר להתעלם מהמציאות שהחוק באופן עקרוני, עד שבג</w:t>
      </w:r>
      <w:r w:rsidR="00311C3D" w:rsidRPr="007576E1">
        <w:rPr>
          <w:rFonts w:hint="cs"/>
          <w:rtl/>
        </w:rPr>
        <w:t>"</w:t>
      </w:r>
      <w:r w:rsidRPr="007576E1">
        <w:rPr>
          <w:rtl/>
        </w:rPr>
        <w:t xml:space="preserve">ץ התחיל להיכנס אליו, הוא היה ברור, הוא כתוב בעברית ברורה, ואז התחילו כל מיני עניינים פרשנויות </w:t>
      </w:r>
      <w:proofErr w:type="spellStart"/>
      <w:r w:rsidRPr="007576E1">
        <w:rPr>
          <w:rtl/>
        </w:rPr>
        <w:t>וכו</w:t>
      </w:r>
      <w:proofErr w:type="spellEnd"/>
      <w:r w:rsidR="00311C3D" w:rsidRPr="007576E1">
        <w:rPr>
          <w:rFonts w:hint="cs"/>
          <w:rtl/>
        </w:rPr>
        <w:t>'.</w:t>
      </w:r>
      <w:r w:rsidRPr="007576E1">
        <w:rPr>
          <w:rtl/>
        </w:rPr>
        <w:t xml:space="preserve"> </w:t>
      </w:r>
      <w:r w:rsidR="00311C3D" w:rsidRPr="007576E1">
        <w:rPr>
          <w:rFonts w:hint="cs"/>
          <w:rtl/>
        </w:rPr>
        <w:t>ו</w:t>
      </w:r>
      <w:r w:rsidRPr="007576E1">
        <w:rPr>
          <w:rtl/>
        </w:rPr>
        <w:t>מה בא כבודו ואומר</w:t>
      </w:r>
      <w:r w:rsidR="00311C3D" w:rsidRPr="007576E1">
        <w:rPr>
          <w:rFonts w:hint="cs"/>
          <w:rtl/>
        </w:rPr>
        <w:t>?</w:t>
      </w:r>
      <w:r w:rsidRPr="007576E1">
        <w:rPr>
          <w:rtl/>
        </w:rPr>
        <w:t xml:space="preserve"> בג</w:t>
      </w:r>
      <w:r w:rsidR="00311C3D" w:rsidRPr="007576E1">
        <w:rPr>
          <w:rFonts w:hint="cs"/>
          <w:rtl/>
        </w:rPr>
        <w:t>"</w:t>
      </w:r>
      <w:r w:rsidRPr="007576E1">
        <w:rPr>
          <w:rtl/>
        </w:rPr>
        <w:t>ץ שם</w:t>
      </w:r>
      <w:r w:rsidR="00311C3D" w:rsidRPr="007576E1">
        <w:rPr>
          <w:rFonts w:hint="cs"/>
          <w:rtl/>
        </w:rPr>
        <w:t>,</w:t>
      </w:r>
      <w:r w:rsidRPr="007576E1">
        <w:rPr>
          <w:rtl/>
        </w:rPr>
        <w:t xml:space="preserve"> מה שנקרא </w:t>
      </w:r>
      <w:r w:rsidR="00311C3D" w:rsidRPr="007576E1">
        <w:rPr>
          <w:rFonts w:hint="cs"/>
          <w:rtl/>
        </w:rPr>
        <w:t>"</w:t>
      </w:r>
      <w:r w:rsidRPr="007576E1">
        <w:rPr>
          <w:rtl/>
        </w:rPr>
        <w:t>איז</w:t>
      </w:r>
      <w:r w:rsidR="00311C3D" w:rsidRPr="007576E1">
        <w:rPr>
          <w:rFonts w:hint="cs"/>
          <w:rtl/>
        </w:rPr>
        <w:t>ה</w:t>
      </w:r>
      <w:r w:rsidRPr="007576E1">
        <w:rPr>
          <w:rtl/>
        </w:rPr>
        <w:t xml:space="preserve"> רגל</w:t>
      </w:r>
      <w:r w:rsidR="00311C3D" w:rsidRPr="007576E1">
        <w:rPr>
          <w:rFonts w:hint="cs"/>
          <w:rtl/>
        </w:rPr>
        <w:t>"</w:t>
      </w:r>
      <w:r w:rsidRPr="007576E1">
        <w:rPr>
          <w:rtl/>
        </w:rPr>
        <w:t xml:space="preserve">, ואז בואו </w:t>
      </w:r>
      <w:r w:rsidR="00311C3D" w:rsidRPr="007576E1">
        <w:rPr>
          <w:rFonts w:hint="cs"/>
          <w:rtl/>
        </w:rPr>
        <w:t xml:space="preserve">כבר </w:t>
      </w:r>
      <w:r w:rsidRPr="007576E1">
        <w:rPr>
          <w:rtl/>
        </w:rPr>
        <w:t xml:space="preserve">נתקן </w:t>
      </w:r>
      <w:r w:rsidR="00311C3D" w:rsidRPr="007576E1">
        <w:rPr>
          <w:rFonts w:hint="cs"/>
          <w:rtl/>
        </w:rPr>
        <w:t>ג</w:t>
      </w:r>
      <w:r w:rsidRPr="007576E1">
        <w:rPr>
          <w:rtl/>
        </w:rPr>
        <w:t xml:space="preserve">ם הנושא של מזונות </w:t>
      </w:r>
      <w:proofErr w:type="spellStart"/>
      <w:r w:rsidRPr="007576E1">
        <w:rPr>
          <w:rtl/>
        </w:rPr>
        <w:t>וכו</w:t>
      </w:r>
      <w:proofErr w:type="spellEnd"/>
      <w:r w:rsidR="00311C3D" w:rsidRPr="007576E1">
        <w:rPr>
          <w:rFonts w:hint="cs"/>
          <w:rtl/>
        </w:rPr>
        <w:t>'</w:t>
      </w:r>
      <w:r w:rsidRPr="007576E1">
        <w:rPr>
          <w:rtl/>
        </w:rPr>
        <w:t>. זאת אומרת, יש כאן איזה פתרון, שאני חושב שפה חברתי צודקת</w:t>
      </w:r>
      <w:r w:rsidR="00311C3D" w:rsidRPr="007576E1">
        <w:rPr>
          <w:rFonts w:hint="cs"/>
          <w:rtl/>
        </w:rPr>
        <w:t>.</w:t>
      </w:r>
      <w:r w:rsidRPr="007576E1">
        <w:rPr>
          <w:rtl/>
        </w:rPr>
        <w:t xml:space="preserve"> בעיקרון</w:t>
      </w:r>
      <w:r w:rsidR="00311C3D" w:rsidRPr="007576E1">
        <w:rPr>
          <w:rFonts w:hint="cs"/>
          <w:rtl/>
        </w:rPr>
        <w:t>,</w:t>
      </w:r>
      <w:r w:rsidRPr="007576E1">
        <w:rPr>
          <w:rtl/>
        </w:rPr>
        <w:t xml:space="preserve"> עניין הסמכויות הוא סוגיה אחת</w:t>
      </w:r>
      <w:r w:rsidR="00311C3D" w:rsidRPr="007576E1">
        <w:rPr>
          <w:rFonts w:hint="cs"/>
          <w:rtl/>
        </w:rPr>
        <w:t>,</w:t>
      </w:r>
      <w:r w:rsidRPr="007576E1">
        <w:rPr>
          <w:rtl/>
        </w:rPr>
        <w:t xml:space="preserve"> והמרוץ</w:t>
      </w:r>
      <w:r w:rsidR="00311C3D" w:rsidRPr="007576E1">
        <w:rPr>
          <w:rFonts w:hint="cs"/>
          <w:rtl/>
        </w:rPr>
        <w:t>,</w:t>
      </w:r>
      <w:r w:rsidRPr="007576E1">
        <w:rPr>
          <w:rtl/>
        </w:rPr>
        <w:t xml:space="preserve"> כבודו</w:t>
      </w:r>
      <w:r w:rsidR="00311C3D" w:rsidRPr="007576E1">
        <w:rPr>
          <w:rFonts w:hint="cs"/>
          <w:rtl/>
        </w:rPr>
        <w:t>,</w:t>
      </w:r>
      <w:r w:rsidRPr="007576E1">
        <w:rPr>
          <w:rtl/>
        </w:rPr>
        <w:t xml:space="preserve"> ימשיך להיות. יש מרוץ בענייני רכוש, יש פערים במיסוי חברות, יש פערים בחלוקת אופציות</w:t>
      </w:r>
      <w:r w:rsidR="00311C3D" w:rsidRPr="007576E1">
        <w:rPr>
          <w:rFonts w:hint="cs"/>
          <w:rtl/>
        </w:rPr>
        <w:t xml:space="preserve"> </w:t>
      </w:r>
      <w:r w:rsidR="00311C3D" w:rsidRPr="007576E1">
        <w:rPr>
          <w:rFonts w:hint="eastAsia"/>
          <w:rtl/>
        </w:rPr>
        <w:t>–</w:t>
      </w:r>
      <w:r w:rsidRPr="007576E1">
        <w:rPr>
          <w:rtl/>
        </w:rPr>
        <w:t xml:space="preserve"> יש פערים בכל כך הרבה נושאים. את המרוץ פה, אני לא מאמין שכבודו רוצה לפתור עכשיו לעולם ועד</w:t>
      </w:r>
      <w:r w:rsidR="00311C3D" w:rsidRPr="007576E1">
        <w:rPr>
          <w:rFonts w:hint="cs"/>
          <w:rtl/>
        </w:rPr>
        <w:t>.</w:t>
      </w:r>
      <w:r w:rsidRPr="007576E1">
        <w:rPr>
          <w:rtl/>
        </w:rPr>
        <w:t xml:space="preserve"> המרוץ ימשיך</w:t>
      </w:r>
      <w:r w:rsidR="00311C3D" w:rsidRPr="007576E1">
        <w:rPr>
          <w:rFonts w:hint="cs"/>
          <w:rtl/>
        </w:rPr>
        <w:t>,</w:t>
      </w:r>
      <w:r w:rsidRPr="007576E1">
        <w:rPr>
          <w:rtl/>
        </w:rPr>
        <w:t xml:space="preserve"> אם יהיה הבדל במזונות או לא</w:t>
      </w:r>
      <w:r w:rsidR="00311C3D" w:rsidRPr="007576E1">
        <w:rPr>
          <w:rFonts w:hint="cs"/>
          <w:rtl/>
        </w:rPr>
        <w:t xml:space="preserve"> יהיה הבדל</w:t>
      </w:r>
      <w:r w:rsidRPr="007576E1">
        <w:rPr>
          <w:rtl/>
        </w:rPr>
        <w:t>.</w:t>
      </w:r>
    </w:p>
    <w:p w:rsidR="006C09AA" w:rsidRPr="007576E1" w:rsidRDefault="006C09AA" w:rsidP="006458AF">
      <w:pPr>
        <w:rPr>
          <w:rtl/>
        </w:rPr>
      </w:pPr>
    </w:p>
    <w:p w:rsidR="00176BD6" w:rsidRPr="007576E1" w:rsidRDefault="00176BD6" w:rsidP="00176BD6">
      <w:pPr>
        <w:pStyle w:val="af6"/>
        <w:keepNext/>
        <w:rPr>
          <w:rtl/>
        </w:rPr>
      </w:pPr>
      <w:bookmarkStart w:id="200" w:name="_ETM_Q1_890939"/>
      <w:bookmarkStart w:id="201" w:name="_ETM_Q1_891040"/>
      <w:bookmarkStart w:id="202" w:name="ET_yor_6157_27"/>
      <w:bookmarkEnd w:id="200"/>
      <w:bookmarkEnd w:id="201"/>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02"/>
    </w:p>
    <w:p w:rsidR="00176BD6" w:rsidRPr="007576E1" w:rsidRDefault="00176BD6" w:rsidP="00176BD6">
      <w:pPr>
        <w:pStyle w:val="KeepWithNext"/>
        <w:rPr>
          <w:rtl/>
        </w:rPr>
      </w:pPr>
    </w:p>
    <w:p w:rsidR="00311C3D" w:rsidRPr="007576E1" w:rsidRDefault="00176BD6" w:rsidP="00311C3D">
      <w:bookmarkStart w:id="203" w:name="_ETM_Q1_891627"/>
      <w:bookmarkEnd w:id="203"/>
      <w:r w:rsidRPr="007576E1">
        <w:rPr>
          <w:rFonts w:hint="cs"/>
          <w:rtl/>
        </w:rPr>
        <w:t xml:space="preserve">ברור לכולם שאם </w:t>
      </w:r>
      <w:bookmarkStart w:id="204" w:name="_ETM_Q1_893973"/>
      <w:bookmarkEnd w:id="204"/>
      <w:r w:rsidRPr="007576E1">
        <w:rPr>
          <w:rFonts w:hint="cs"/>
          <w:rtl/>
        </w:rPr>
        <w:t xml:space="preserve">תוצאת ההליך </w:t>
      </w:r>
      <w:bookmarkStart w:id="205" w:name="_ETM_Q1_889000"/>
      <w:bookmarkEnd w:id="205"/>
      <w:r w:rsidR="00311C3D" w:rsidRPr="007576E1">
        <w:rPr>
          <w:rtl/>
        </w:rPr>
        <w:t>הייתה זהה או דומה במידה גבוהה בין בית דין לבית משפט</w:t>
      </w:r>
      <w:r w:rsidR="00311C3D" w:rsidRPr="007576E1">
        <w:rPr>
          <w:rFonts w:hint="cs"/>
          <w:rtl/>
        </w:rPr>
        <w:t>,</w:t>
      </w:r>
      <w:r w:rsidR="00311C3D" w:rsidRPr="007576E1">
        <w:rPr>
          <w:rtl/>
        </w:rPr>
        <w:t xml:space="preserve"> לא היה מרוץ. אני חושב שזה ברור לכולם.</w:t>
      </w:r>
    </w:p>
    <w:p w:rsidR="00176BD6" w:rsidRPr="007576E1" w:rsidRDefault="00176BD6" w:rsidP="00176BD6">
      <w:pPr>
        <w:rPr>
          <w:rtl/>
        </w:rPr>
      </w:pPr>
      <w:bookmarkStart w:id="206" w:name="_ETM_Q1_899940"/>
      <w:bookmarkStart w:id="207" w:name="_ETM_Q1_900010"/>
      <w:bookmarkStart w:id="208" w:name="_ETM_Q1_902357"/>
      <w:bookmarkEnd w:id="206"/>
      <w:bookmarkEnd w:id="207"/>
      <w:bookmarkEnd w:id="208"/>
    </w:p>
    <w:p w:rsidR="00176BD6" w:rsidRPr="007576E1" w:rsidRDefault="00176BD6" w:rsidP="00176BD6">
      <w:pPr>
        <w:pStyle w:val="af9"/>
        <w:keepNext/>
        <w:rPr>
          <w:rtl/>
        </w:rPr>
      </w:pPr>
      <w:bookmarkStart w:id="209" w:name="ET_guest_618827_28"/>
      <w:r w:rsidRPr="007576E1">
        <w:rPr>
          <w:rStyle w:val="TagStyle"/>
          <w:rtl/>
        </w:rPr>
        <w:t xml:space="preserve"> &lt;&lt; אורח &gt;&gt; </w:t>
      </w:r>
      <w:r w:rsidRPr="007576E1">
        <w:rPr>
          <w:rtl/>
        </w:rPr>
        <w:t>מוריה דיין:</w:t>
      </w:r>
      <w:r w:rsidRPr="007576E1">
        <w:rPr>
          <w:rStyle w:val="TagStyle"/>
          <w:rtl/>
        </w:rPr>
        <w:t xml:space="preserve"> &lt;&lt; אורח &gt;&gt;</w:t>
      </w:r>
      <w:r w:rsidRPr="007576E1">
        <w:rPr>
          <w:rtl/>
        </w:rPr>
        <w:t xml:space="preserve">   </w:t>
      </w:r>
      <w:bookmarkEnd w:id="209"/>
    </w:p>
    <w:p w:rsidR="00176BD6" w:rsidRPr="007576E1" w:rsidRDefault="00176BD6" w:rsidP="00176BD6">
      <w:pPr>
        <w:pStyle w:val="KeepWithNext"/>
        <w:rPr>
          <w:rtl/>
        </w:rPr>
      </w:pPr>
    </w:p>
    <w:p w:rsidR="00176BD6" w:rsidRPr="007576E1" w:rsidRDefault="00176BD6" w:rsidP="00176BD6">
      <w:pPr>
        <w:rPr>
          <w:rtl/>
        </w:rPr>
      </w:pPr>
      <w:bookmarkStart w:id="210" w:name="_ETM_Q1_902707"/>
      <w:bookmarkStart w:id="211" w:name="_ETM_Q1_902773"/>
      <w:bookmarkEnd w:id="210"/>
      <w:bookmarkEnd w:id="211"/>
      <w:r w:rsidRPr="007576E1">
        <w:rPr>
          <w:rFonts w:hint="cs"/>
          <w:rtl/>
        </w:rPr>
        <w:t>כמו שברכוש המתח פחת בהרבה - - -</w:t>
      </w:r>
    </w:p>
    <w:p w:rsidR="00176BD6" w:rsidRPr="007576E1" w:rsidRDefault="00176BD6" w:rsidP="00176BD6">
      <w:pPr>
        <w:rPr>
          <w:rtl/>
        </w:rPr>
      </w:pPr>
      <w:bookmarkStart w:id="212" w:name="_ETM_Q1_909291"/>
      <w:bookmarkStart w:id="213" w:name="_ETM_Q1_909374"/>
      <w:bookmarkStart w:id="214" w:name="_ETM_Q1_910407"/>
      <w:bookmarkEnd w:id="212"/>
      <w:bookmarkEnd w:id="213"/>
      <w:bookmarkEnd w:id="214"/>
    </w:p>
    <w:p w:rsidR="00176BD6" w:rsidRPr="007576E1" w:rsidRDefault="00176BD6" w:rsidP="00176BD6">
      <w:pPr>
        <w:pStyle w:val="af9"/>
        <w:keepNext/>
        <w:rPr>
          <w:rtl/>
        </w:rPr>
      </w:pPr>
      <w:bookmarkStart w:id="215" w:name="ET_guest_949499_29"/>
      <w:r w:rsidRPr="007576E1">
        <w:rPr>
          <w:rStyle w:val="TagStyle"/>
          <w:rtl/>
        </w:rPr>
        <w:t xml:space="preserve"> &lt;&lt; אורח &gt;&gt; </w:t>
      </w:r>
      <w:r w:rsidRPr="007576E1">
        <w:rPr>
          <w:rtl/>
        </w:rPr>
        <w:t>אלעד זמיר:</w:t>
      </w:r>
      <w:r w:rsidRPr="007576E1">
        <w:rPr>
          <w:rStyle w:val="TagStyle"/>
          <w:rtl/>
        </w:rPr>
        <w:t xml:space="preserve"> &lt;&lt; אורח &gt;&gt;</w:t>
      </w:r>
      <w:r w:rsidRPr="007576E1">
        <w:rPr>
          <w:rtl/>
        </w:rPr>
        <w:t xml:space="preserve">   </w:t>
      </w:r>
      <w:bookmarkEnd w:id="215"/>
    </w:p>
    <w:p w:rsidR="00176BD6" w:rsidRPr="007576E1" w:rsidRDefault="00176BD6" w:rsidP="00176BD6">
      <w:pPr>
        <w:pStyle w:val="KeepWithNext"/>
        <w:rPr>
          <w:rtl/>
        </w:rPr>
      </w:pPr>
    </w:p>
    <w:p w:rsidR="00311C3D" w:rsidRPr="007576E1" w:rsidRDefault="00311C3D" w:rsidP="00311C3D">
      <w:bookmarkStart w:id="216" w:name="_ETM_Q1_910807"/>
      <w:bookmarkStart w:id="217" w:name="_ETM_Q1_910824"/>
      <w:bookmarkStart w:id="218" w:name="_ETM_Q1_913191"/>
      <w:bookmarkStart w:id="219" w:name="_ETM_Q1_913274"/>
      <w:bookmarkEnd w:id="216"/>
      <w:bookmarkEnd w:id="217"/>
      <w:bookmarkEnd w:id="218"/>
      <w:bookmarkEnd w:id="219"/>
      <w:r w:rsidRPr="007576E1">
        <w:rPr>
          <w:rtl/>
        </w:rPr>
        <w:t>מצד שני, בהוראת שעה</w:t>
      </w:r>
      <w:r w:rsidRPr="007576E1">
        <w:rPr>
          <w:rFonts w:hint="cs"/>
          <w:rtl/>
        </w:rPr>
        <w:t>,</w:t>
      </w:r>
      <w:r w:rsidRPr="007576E1">
        <w:rPr>
          <w:rtl/>
        </w:rPr>
        <w:t xml:space="preserve"> יוצרים סיטואציות שיהי</w:t>
      </w:r>
      <w:r w:rsidRPr="007576E1">
        <w:rPr>
          <w:rFonts w:hint="cs"/>
          <w:rtl/>
        </w:rPr>
        <w:t>ו</w:t>
      </w:r>
      <w:r w:rsidRPr="007576E1">
        <w:rPr>
          <w:rtl/>
        </w:rPr>
        <w:t xml:space="preserve"> המון מצבי ביניים, עם כל </w:t>
      </w:r>
      <w:r w:rsidR="00724324" w:rsidRPr="007576E1">
        <w:rPr>
          <w:rFonts w:hint="cs"/>
          <w:rtl/>
        </w:rPr>
        <w:t>- - -</w:t>
      </w:r>
    </w:p>
    <w:p w:rsidR="00176BD6" w:rsidRPr="007576E1" w:rsidRDefault="00176BD6" w:rsidP="00176BD6">
      <w:pPr>
        <w:rPr>
          <w:rtl/>
        </w:rPr>
      </w:pPr>
    </w:p>
    <w:p w:rsidR="00176BD6" w:rsidRPr="007576E1" w:rsidRDefault="00176BD6" w:rsidP="00176BD6">
      <w:pPr>
        <w:pStyle w:val="af6"/>
        <w:keepNext/>
        <w:rPr>
          <w:rtl/>
        </w:rPr>
      </w:pPr>
      <w:bookmarkStart w:id="220" w:name="ET_yor_6157_30"/>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20"/>
    </w:p>
    <w:p w:rsidR="00176BD6" w:rsidRPr="007576E1" w:rsidRDefault="00176BD6" w:rsidP="00176BD6">
      <w:pPr>
        <w:pStyle w:val="KeepWithNext"/>
        <w:rPr>
          <w:rtl/>
        </w:rPr>
      </w:pPr>
    </w:p>
    <w:p w:rsidR="00311C3D" w:rsidRPr="007576E1" w:rsidRDefault="00311C3D" w:rsidP="00311C3D">
      <w:pPr>
        <w:rPr>
          <w:rtl/>
        </w:rPr>
      </w:pPr>
      <w:bookmarkStart w:id="221" w:name="_ETM_Q1_915000"/>
      <w:bookmarkEnd w:id="221"/>
      <w:r w:rsidRPr="007576E1">
        <w:rPr>
          <w:rFonts w:hint="cs"/>
          <w:rtl/>
        </w:rPr>
        <w:t xml:space="preserve">אני בטוח </w:t>
      </w:r>
      <w:r w:rsidRPr="007576E1">
        <w:rPr>
          <w:rtl/>
        </w:rPr>
        <w:t>שאתה תלווה אותנו במהלך הדיונים לגבי הוראת השעה, כדי לוודא שאנחנו מייצרים הוראת שעה שהיא לא מייצרת את הבעיות האלו</w:t>
      </w:r>
      <w:r w:rsidRPr="007576E1">
        <w:rPr>
          <w:rFonts w:hint="cs"/>
          <w:rtl/>
        </w:rPr>
        <w:t xml:space="preserve"> או</w:t>
      </w:r>
      <w:r w:rsidRPr="007576E1">
        <w:rPr>
          <w:rtl/>
        </w:rPr>
        <w:t xml:space="preserve"> מצמצמת אותן. </w:t>
      </w:r>
    </w:p>
    <w:p w:rsidR="00311C3D" w:rsidRPr="007576E1" w:rsidRDefault="00311C3D" w:rsidP="00311C3D">
      <w:pPr>
        <w:rPr>
          <w:rtl/>
        </w:rPr>
      </w:pPr>
    </w:p>
    <w:p w:rsidR="00311C3D" w:rsidRPr="007576E1" w:rsidRDefault="00311C3D" w:rsidP="00311C3D">
      <w:pPr>
        <w:rPr>
          <w:rtl/>
        </w:rPr>
      </w:pPr>
      <w:r w:rsidRPr="007576E1">
        <w:rPr>
          <w:rtl/>
        </w:rPr>
        <w:t>רציתם לומר משהו, חברי הכנסת?</w:t>
      </w:r>
    </w:p>
    <w:p w:rsidR="00311C3D" w:rsidRPr="007576E1" w:rsidRDefault="00311C3D" w:rsidP="00311C3D">
      <w:pPr>
        <w:rPr>
          <w:rtl/>
        </w:rPr>
      </w:pPr>
    </w:p>
    <w:p w:rsidR="00311C3D" w:rsidRPr="007576E1" w:rsidRDefault="00311C3D" w:rsidP="00311C3D">
      <w:pPr>
        <w:pStyle w:val="af5"/>
        <w:keepNext/>
        <w:rPr>
          <w:rtl/>
        </w:rPr>
      </w:pPr>
      <w:bookmarkStart w:id="222" w:name="ET_interruption_קריאה_45"/>
      <w:r w:rsidRPr="007576E1">
        <w:rPr>
          <w:rStyle w:val="TagStyle"/>
          <w:rtl/>
        </w:rPr>
        <w:t xml:space="preserve"> &lt;&lt; קריאה &gt;&gt; </w:t>
      </w:r>
      <w:r w:rsidRPr="007576E1">
        <w:rPr>
          <w:rtl/>
        </w:rPr>
        <w:t>קריאה:</w:t>
      </w:r>
      <w:r w:rsidRPr="007576E1">
        <w:rPr>
          <w:rStyle w:val="TagStyle"/>
          <w:rtl/>
        </w:rPr>
        <w:t xml:space="preserve"> &lt;&lt; קריאה &gt;&gt;</w:t>
      </w:r>
      <w:r w:rsidRPr="007576E1">
        <w:rPr>
          <w:rtl/>
        </w:rPr>
        <w:t xml:space="preserve">   </w:t>
      </w:r>
      <w:bookmarkEnd w:id="222"/>
    </w:p>
    <w:p w:rsidR="00311C3D" w:rsidRPr="007576E1" w:rsidRDefault="00311C3D" w:rsidP="00311C3D">
      <w:pPr>
        <w:pStyle w:val="KeepWithNext"/>
        <w:rPr>
          <w:rtl/>
        </w:rPr>
      </w:pPr>
    </w:p>
    <w:p w:rsidR="00311C3D" w:rsidRPr="007576E1" w:rsidRDefault="00311C3D" w:rsidP="00311C3D">
      <w:pPr>
        <w:rPr>
          <w:rtl/>
        </w:rPr>
      </w:pPr>
      <w:bookmarkStart w:id="223" w:name="_ETM_Q1_930000"/>
      <w:bookmarkStart w:id="224" w:name="_ETM_Q1_931000"/>
      <w:bookmarkEnd w:id="223"/>
      <w:bookmarkEnd w:id="224"/>
      <w:r w:rsidRPr="007576E1">
        <w:rPr>
          <w:rtl/>
        </w:rPr>
        <w:t>לא, הכ</w:t>
      </w:r>
      <w:r w:rsidRPr="007576E1">
        <w:rPr>
          <w:rFonts w:hint="cs"/>
          <w:rtl/>
        </w:rPr>
        <w:t>ו</w:t>
      </w:r>
      <w:r w:rsidRPr="007576E1">
        <w:rPr>
          <w:rtl/>
        </w:rPr>
        <w:t xml:space="preserve">ל בסדר. </w:t>
      </w:r>
    </w:p>
    <w:p w:rsidR="00311C3D" w:rsidRPr="007576E1" w:rsidRDefault="00311C3D" w:rsidP="00311C3D">
      <w:pPr>
        <w:rPr>
          <w:rtl/>
        </w:rPr>
      </w:pPr>
    </w:p>
    <w:p w:rsidR="00311C3D" w:rsidRPr="007576E1" w:rsidRDefault="00311C3D" w:rsidP="00311C3D">
      <w:pPr>
        <w:pStyle w:val="af6"/>
        <w:keepNext/>
        <w:rPr>
          <w:rtl/>
        </w:rPr>
      </w:pPr>
      <w:bookmarkStart w:id="225" w:name="ET_yor_6157_46"/>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25"/>
    </w:p>
    <w:p w:rsidR="00311C3D" w:rsidRPr="007576E1" w:rsidRDefault="00311C3D" w:rsidP="00311C3D">
      <w:pPr>
        <w:pStyle w:val="KeepWithNext"/>
        <w:rPr>
          <w:rtl/>
        </w:rPr>
      </w:pPr>
    </w:p>
    <w:p w:rsidR="00311C3D" w:rsidRPr="007576E1" w:rsidRDefault="00311C3D" w:rsidP="00311C3D">
      <w:bookmarkStart w:id="226" w:name="_ETM_Q1_933000"/>
      <w:bookmarkStart w:id="227" w:name="_ETM_Q1_932000"/>
      <w:bookmarkEnd w:id="226"/>
      <w:bookmarkEnd w:id="227"/>
      <w:r w:rsidRPr="007576E1">
        <w:rPr>
          <w:rtl/>
        </w:rPr>
        <w:t>אנחנו נצא להתייעצות סיעתית ו</w:t>
      </w:r>
      <w:bookmarkStart w:id="228" w:name="_ETM_Q1_932705"/>
      <w:bookmarkEnd w:id="228"/>
      <w:r w:rsidRPr="007576E1">
        <w:rPr>
          <w:rFonts w:hint="cs"/>
          <w:rtl/>
        </w:rPr>
        <w:t>נ</w:t>
      </w:r>
      <w:r w:rsidRPr="007576E1">
        <w:rPr>
          <w:rtl/>
        </w:rPr>
        <w:t xml:space="preserve">חזור להצביע. </w:t>
      </w:r>
      <w:r w:rsidRPr="007576E1">
        <w:rPr>
          <w:rFonts w:hint="cs"/>
          <w:rtl/>
        </w:rPr>
        <w:t>נ</w:t>
      </w:r>
      <w:r w:rsidRPr="007576E1">
        <w:rPr>
          <w:rtl/>
        </w:rPr>
        <w:t xml:space="preserve">שוב בשעה </w:t>
      </w:r>
      <w:r w:rsidRPr="007576E1">
        <w:rPr>
          <w:rFonts w:hint="cs"/>
          <w:rtl/>
        </w:rPr>
        <w:t>09:25</w:t>
      </w:r>
      <w:r w:rsidRPr="007576E1">
        <w:rPr>
          <w:rtl/>
        </w:rPr>
        <w:t>.</w:t>
      </w:r>
    </w:p>
    <w:p w:rsidR="00176BD6" w:rsidRPr="007576E1" w:rsidRDefault="00176BD6" w:rsidP="00176BD6">
      <w:pPr>
        <w:rPr>
          <w:rtl/>
        </w:rPr>
      </w:pPr>
      <w:bookmarkStart w:id="229" w:name="_ETM_Q1_922364"/>
      <w:bookmarkStart w:id="230" w:name="_ETM_Q1_944509"/>
      <w:bookmarkStart w:id="231" w:name="_ETM_Q1_944593"/>
      <w:bookmarkStart w:id="232" w:name="_ETM_Q1_946310"/>
      <w:bookmarkStart w:id="233" w:name="_ETM_Q1_946410"/>
      <w:bookmarkStart w:id="234" w:name="_ETM_Q1_951410"/>
      <w:bookmarkStart w:id="235" w:name="_ETM_Q1_951477"/>
      <w:bookmarkStart w:id="236" w:name="_ETM_Q1_952894"/>
      <w:bookmarkStart w:id="237" w:name="_ETM_Q1_952960"/>
      <w:bookmarkEnd w:id="229"/>
      <w:bookmarkEnd w:id="230"/>
      <w:bookmarkEnd w:id="231"/>
      <w:bookmarkEnd w:id="232"/>
      <w:bookmarkEnd w:id="233"/>
      <w:bookmarkEnd w:id="234"/>
      <w:bookmarkEnd w:id="235"/>
      <w:bookmarkEnd w:id="236"/>
      <w:bookmarkEnd w:id="237"/>
    </w:p>
    <w:p w:rsidR="00EC05D8" w:rsidRPr="007576E1" w:rsidRDefault="00EC05D8" w:rsidP="00EC05D8">
      <w:pPr>
        <w:pStyle w:val="afa"/>
        <w:keepNext/>
        <w:rPr>
          <w:rtl/>
        </w:rPr>
      </w:pPr>
      <w:bookmarkStart w:id="238" w:name="ET_meetingbreak_31"/>
      <w:r w:rsidRPr="007576E1">
        <w:rPr>
          <w:rStyle w:val="TagStyle"/>
          <w:rtl/>
        </w:rPr>
        <w:t xml:space="preserve"> &lt;&lt; הפסקה &gt;&gt; </w:t>
      </w:r>
      <w:r w:rsidRPr="007576E1">
        <w:rPr>
          <w:rtl/>
        </w:rPr>
        <w:t xml:space="preserve">(הישיבה נפסקה בשעה 08:17 </w:t>
      </w:r>
      <w:proofErr w:type="spellStart"/>
      <w:r w:rsidRPr="007576E1">
        <w:rPr>
          <w:rtl/>
        </w:rPr>
        <w:t>ונתחדשה</w:t>
      </w:r>
      <w:proofErr w:type="spellEnd"/>
      <w:r w:rsidRPr="007576E1">
        <w:rPr>
          <w:rtl/>
        </w:rPr>
        <w:t xml:space="preserve"> בשעה 09:25.)</w:t>
      </w:r>
      <w:r w:rsidRPr="007576E1">
        <w:rPr>
          <w:rStyle w:val="TagStyle"/>
          <w:rtl/>
        </w:rPr>
        <w:t xml:space="preserve"> &lt;&lt; הפסקה &gt;&gt;</w:t>
      </w:r>
      <w:r w:rsidRPr="007576E1">
        <w:rPr>
          <w:rtl/>
        </w:rPr>
        <w:t xml:space="preserve">   </w:t>
      </w:r>
      <w:bookmarkEnd w:id="238"/>
    </w:p>
    <w:p w:rsidR="00EC05D8" w:rsidRPr="007576E1" w:rsidRDefault="00EC05D8" w:rsidP="00EC05D8">
      <w:pPr>
        <w:pStyle w:val="KeepWithNext"/>
        <w:rPr>
          <w:rtl/>
        </w:rPr>
      </w:pPr>
    </w:p>
    <w:p w:rsidR="00EC05D8" w:rsidRPr="007576E1" w:rsidRDefault="00EC05D8" w:rsidP="00EC05D8">
      <w:pPr>
        <w:pStyle w:val="af6"/>
        <w:keepNext/>
        <w:rPr>
          <w:rtl/>
        </w:rPr>
      </w:pPr>
      <w:bookmarkStart w:id="239" w:name="ET_yor_6157_32"/>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39"/>
    </w:p>
    <w:p w:rsidR="00EC05D8" w:rsidRPr="007576E1" w:rsidRDefault="00EC05D8" w:rsidP="00EC05D8">
      <w:pPr>
        <w:pStyle w:val="KeepWithNext"/>
        <w:rPr>
          <w:rtl/>
        </w:rPr>
      </w:pPr>
    </w:p>
    <w:p w:rsidR="00EC05D8" w:rsidRPr="007576E1" w:rsidRDefault="004E4639" w:rsidP="000F1293">
      <w:pPr>
        <w:rPr>
          <w:rtl/>
        </w:rPr>
      </w:pPr>
      <w:bookmarkStart w:id="240" w:name="_ETM_Q1_1015369"/>
      <w:bookmarkEnd w:id="240"/>
      <w:r w:rsidRPr="007576E1">
        <w:rPr>
          <w:rFonts w:hint="cs"/>
          <w:rtl/>
        </w:rPr>
        <w:t xml:space="preserve">חברים, אנחנו עוברים להצבעה על </w:t>
      </w:r>
      <w:bookmarkStart w:id="241" w:name="_ETM_Q1_1386472"/>
      <w:bookmarkEnd w:id="241"/>
      <w:r w:rsidR="00770CFD" w:rsidRPr="007576E1">
        <w:rPr>
          <w:rFonts w:hint="cs"/>
          <w:rtl/>
        </w:rPr>
        <w:t xml:space="preserve">פיצול חוק שיפוט </w:t>
      </w:r>
      <w:bookmarkStart w:id="242" w:name="_ETM_Q1_1385000"/>
      <w:bookmarkEnd w:id="242"/>
      <w:r w:rsidR="00770CFD" w:rsidRPr="007576E1">
        <w:rPr>
          <w:rFonts w:hint="cs"/>
          <w:rtl/>
        </w:rPr>
        <w:t xml:space="preserve">בתי דין רבניים (נישואין וגירושין) (תיקון מס' 6) (סמכות כריכת </w:t>
      </w:r>
      <w:bookmarkStart w:id="243" w:name="_ETM_Q1_1390000"/>
      <w:bookmarkEnd w:id="243"/>
      <w:r w:rsidR="00770CFD" w:rsidRPr="007576E1">
        <w:rPr>
          <w:rFonts w:hint="cs"/>
          <w:rtl/>
        </w:rPr>
        <w:t xml:space="preserve">מזונות ילדים), </w:t>
      </w:r>
      <w:proofErr w:type="spellStart"/>
      <w:r w:rsidR="00770CFD" w:rsidRPr="007576E1">
        <w:rPr>
          <w:rFonts w:hint="cs"/>
          <w:rtl/>
        </w:rPr>
        <w:t>התשפ"ה</w:t>
      </w:r>
      <w:proofErr w:type="spellEnd"/>
      <w:r w:rsidR="00770CFD" w:rsidRPr="007576E1">
        <w:rPr>
          <w:rFonts w:hint="eastAsia"/>
          <w:rtl/>
        </w:rPr>
        <w:t>–</w:t>
      </w:r>
      <w:r w:rsidR="00770CFD" w:rsidRPr="007576E1">
        <w:rPr>
          <w:rFonts w:hint="cs"/>
          <w:rtl/>
        </w:rPr>
        <w:t xml:space="preserve">2025. מי בעד הפיצול, ירים את ידו. מי </w:t>
      </w:r>
      <w:bookmarkStart w:id="244" w:name="_ETM_Q1_1399000"/>
      <w:bookmarkEnd w:id="244"/>
      <w:r w:rsidR="00770CFD" w:rsidRPr="007576E1">
        <w:rPr>
          <w:rFonts w:hint="cs"/>
          <w:rtl/>
        </w:rPr>
        <w:t>נגד?</w:t>
      </w:r>
    </w:p>
    <w:p w:rsidR="00770CFD" w:rsidRPr="007576E1" w:rsidRDefault="00770CFD" w:rsidP="00770CFD">
      <w:pPr>
        <w:pStyle w:val="af1"/>
        <w:keepNext/>
        <w:rPr>
          <w:rtl/>
        </w:rPr>
      </w:pPr>
      <w:r w:rsidRPr="007576E1">
        <w:rPr>
          <w:rtl/>
        </w:rPr>
        <w:lastRenderedPageBreak/>
        <w:t>הצבעה</w:t>
      </w:r>
    </w:p>
    <w:p w:rsidR="00770CFD" w:rsidRPr="007576E1" w:rsidRDefault="00770CFD" w:rsidP="00770CFD">
      <w:pPr>
        <w:pStyle w:val="--"/>
        <w:keepNext/>
        <w:rPr>
          <w:rtl/>
        </w:rPr>
      </w:pPr>
    </w:p>
    <w:p w:rsidR="00770CFD" w:rsidRPr="007576E1" w:rsidRDefault="00770CFD" w:rsidP="00770CFD">
      <w:pPr>
        <w:pStyle w:val="--"/>
        <w:keepNext/>
        <w:rPr>
          <w:rtl/>
        </w:rPr>
      </w:pPr>
      <w:r w:rsidRPr="007576E1">
        <w:rPr>
          <w:rtl/>
        </w:rPr>
        <w:t xml:space="preserve">בעד – </w:t>
      </w:r>
      <w:r w:rsidRPr="007576E1">
        <w:rPr>
          <w:rFonts w:hint="cs"/>
          <w:rtl/>
        </w:rPr>
        <w:t>4</w:t>
      </w:r>
    </w:p>
    <w:p w:rsidR="00770CFD" w:rsidRPr="007576E1" w:rsidRDefault="00770CFD" w:rsidP="00770CFD">
      <w:pPr>
        <w:pStyle w:val="--"/>
        <w:keepNext/>
        <w:rPr>
          <w:rtl/>
        </w:rPr>
      </w:pPr>
      <w:r w:rsidRPr="007576E1">
        <w:rPr>
          <w:rtl/>
        </w:rPr>
        <w:t xml:space="preserve">נגד – </w:t>
      </w:r>
      <w:r w:rsidRPr="007576E1">
        <w:rPr>
          <w:rFonts w:hint="cs"/>
          <w:rtl/>
        </w:rPr>
        <w:t>3</w:t>
      </w:r>
    </w:p>
    <w:p w:rsidR="00770CFD" w:rsidRPr="007576E1" w:rsidRDefault="00770CFD" w:rsidP="00770CFD">
      <w:pPr>
        <w:pStyle w:val="--"/>
        <w:keepNext/>
        <w:rPr>
          <w:rtl/>
        </w:rPr>
      </w:pPr>
      <w:r w:rsidRPr="007576E1">
        <w:rPr>
          <w:rtl/>
        </w:rPr>
        <w:t xml:space="preserve">נמנעים – </w:t>
      </w:r>
      <w:r w:rsidRPr="007576E1">
        <w:rPr>
          <w:rFonts w:hint="cs"/>
          <w:rtl/>
        </w:rPr>
        <w:t>אין</w:t>
      </w:r>
    </w:p>
    <w:p w:rsidR="00770CFD" w:rsidRPr="007576E1" w:rsidRDefault="00770CFD" w:rsidP="00770CFD">
      <w:pPr>
        <w:pStyle w:val="af2"/>
        <w:rPr>
          <w:rtl/>
        </w:rPr>
      </w:pPr>
      <w:bookmarkStart w:id="245" w:name="_ETM_Q1_1394000"/>
      <w:bookmarkEnd w:id="245"/>
      <w:r w:rsidRPr="007576E1">
        <w:rPr>
          <w:rFonts w:hint="cs"/>
          <w:rtl/>
        </w:rPr>
        <w:t>אושר.</w:t>
      </w:r>
    </w:p>
    <w:p w:rsidR="00770CFD" w:rsidRPr="007576E1" w:rsidRDefault="00770CFD" w:rsidP="00770CFD">
      <w:pPr>
        <w:rPr>
          <w:rtl/>
        </w:rPr>
      </w:pPr>
    </w:p>
    <w:p w:rsidR="00770CFD" w:rsidRPr="007576E1" w:rsidRDefault="00770CFD" w:rsidP="00770CFD">
      <w:pPr>
        <w:pStyle w:val="af6"/>
        <w:keepNext/>
        <w:rPr>
          <w:rtl/>
        </w:rPr>
      </w:pPr>
      <w:bookmarkStart w:id="246" w:name="ET_yor_6157_47"/>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46"/>
    </w:p>
    <w:p w:rsidR="00770CFD" w:rsidRPr="007576E1" w:rsidRDefault="00770CFD" w:rsidP="00770CFD">
      <w:pPr>
        <w:pStyle w:val="KeepWithNext"/>
        <w:rPr>
          <w:rtl/>
        </w:rPr>
      </w:pPr>
    </w:p>
    <w:p w:rsidR="00770CFD" w:rsidRPr="007576E1" w:rsidRDefault="00770CFD" w:rsidP="00770CFD">
      <w:pPr>
        <w:rPr>
          <w:rtl/>
        </w:rPr>
      </w:pPr>
      <w:bookmarkStart w:id="247" w:name="_ETM_Q1_1398000"/>
      <w:bookmarkEnd w:id="247"/>
      <w:r w:rsidRPr="007576E1">
        <w:rPr>
          <w:rFonts w:hint="cs"/>
          <w:rtl/>
        </w:rPr>
        <w:t xml:space="preserve">הפיצול אושר. </w:t>
      </w:r>
    </w:p>
    <w:p w:rsidR="00770CFD" w:rsidRPr="007576E1" w:rsidRDefault="00770CFD" w:rsidP="00770CFD">
      <w:pPr>
        <w:rPr>
          <w:rtl/>
        </w:rPr>
      </w:pPr>
    </w:p>
    <w:p w:rsidR="00770CFD" w:rsidRPr="007576E1" w:rsidRDefault="00770CFD" w:rsidP="00770CFD">
      <w:pPr>
        <w:pStyle w:val="a4"/>
        <w:keepNext/>
        <w:rPr>
          <w:rtl/>
        </w:rPr>
      </w:pPr>
      <w:bookmarkStart w:id="248" w:name="ET_speaker_5068_48"/>
      <w:r w:rsidRPr="007576E1">
        <w:rPr>
          <w:rStyle w:val="TagStyle"/>
          <w:rtl/>
        </w:rPr>
        <w:t xml:space="preserve"> &lt;&lt; דובר &gt;&gt; </w:t>
      </w:r>
      <w:r w:rsidRPr="007576E1">
        <w:rPr>
          <w:rtl/>
        </w:rPr>
        <w:t>קארין אלהרר (יש עתיד):</w:t>
      </w:r>
      <w:r w:rsidRPr="007576E1">
        <w:rPr>
          <w:rStyle w:val="TagStyle"/>
          <w:rtl/>
        </w:rPr>
        <w:t xml:space="preserve"> &lt;&lt; דובר &gt;&gt;</w:t>
      </w:r>
      <w:r w:rsidRPr="007576E1">
        <w:rPr>
          <w:rtl/>
        </w:rPr>
        <w:t xml:space="preserve">   </w:t>
      </w:r>
      <w:bookmarkEnd w:id="248"/>
    </w:p>
    <w:p w:rsidR="00770CFD" w:rsidRPr="007576E1" w:rsidRDefault="00770CFD" w:rsidP="00770CFD">
      <w:pPr>
        <w:pStyle w:val="KeepWithNext"/>
        <w:rPr>
          <w:rtl/>
        </w:rPr>
      </w:pPr>
    </w:p>
    <w:p w:rsidR="00770CFD" w:rsidRPr="007576E1" w:rsidRDefault="00770CFD" w:rsidP="00770CFD">
      <w:pPr>
        <w:rPr>
          <w:rtl/>
        </w:rPr>
      </w:pPr>
      <w:bookmarkStart w:id="249" w:name="_ETM_Q1_1403000"/>
      <w:bookmarkEnd w:id="249"/>
      <w:r w:rsidRPr="007576E1">
        <w:rPr>
          <w:rFonts w:hint="cs"/>
          <w:rtl/>
        </w:rPr>
        <w:t>אני רק רוצה לומר שהייעוץ המשפטי מתנגד.</w:t>
      </w:r>
    </w:p>
    <w:p w:rsidR="00770CFD" w:rsidRPr="007576E1" w:rsidRDefault="00770CFD" w:rsidP="00770CFD">
      <w:pPr>
        <w:rPr>
          <w:rtl/>
        </w:rPr>
      </w:pPr>
    </w:p>
    <w:p w:rsidR="00770CFD" w:rsidRPr="007576E1" w:rsidRDefault="00770CFD" w:rsidP="00770CFD">
      <w:pPr>
        <w:pStyle w:val="af6"/>
        <w:keepNext/>
        <w:rPr>
          <w:rtl/>
        </w:rPr>
      </w:pPr>
      <w:bookmarkStart w:id="250" w:name="ET_yor_6157_49"/>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50"/>
    </w:p>
    <w:p w:rsidR="00770CFD" w:rsidRPr="007576E1" w:rsidRDefault="00770CFD" w:rsidP="00770CFD">
      <w:pPr>
        <w:pStyle w:val="KeepWithNext"/>
        <w:rPr>
          <w:rtl/>
        </w:rPr>
      </w:pPr>
    </w:p>
    <w:p w:rsidR="00770CFD" w:rsidRPr="007576E1" w:rsidRDefault="00770CFD" w:rsidP="00770CFD">
      <w:pPr>
        <w:rPr>
          <w:rtl/>
        </w:rPr>
      </w:pPr>
      <w:r w:rsidRPr="007576E1">
        <w:rPr>
          <w:rFonts w:hint="cs"/>
          <w:rtl/>
        </w:rPr>
        <w:t>בשעה 09:55</w:t>
      </w:r>
      <w:bookmarkStart w:id="251" w:name="_ETM_Q1_1407000"/>
      <w:bookmarkEnd w:id="251"/>
      <w:r w:rsidRPr="007576E1">
        <w:rPr>
          <w:rFonts w:hint="cs"/>
          <w:rtl/>
        </w:rPr>
        <w:t xml:space="preserve"> תהיה רביזיה.</w:t>
      </w:r>
    </w:p>
    <w:p w:rsidR="00770CFD" w:rsidRPr="007576E1" w:rsidRDefault="00770CFD" w:rsidP="00770CFD">
      <w:pPr>
        <w:rPr>
          <w:rtl/>
        </w:rPr>
      </w:pPr>
      <w:bookmarkStart w:id="252" w:name="_ETM_Q1_1405000"/>
      <w:bookmarkEnd w:id="252"/>
    </w:p>
    <w:p w:rsidR="00770CFD" w:rsidRPr="007576E1" w:rsidRDefault="00770CFD" w:rsidP="00770CFD">
      <w:pPr>
        <w:pStyle w:val="a4"/>
        <w:keepNext/>
        <w:rPr>
          <w:rtl/>
        </w:rPr>
      </w:pPr>
      <w:bookmarkStart w:id="253" w:name="ET_speaker_5068_50"/>
      <w:r w:rsidRPr="007576E1">
        <w:rPr>
          <w:rStyle w:val="TagStyle"/>
          <w:rtl/>
        </w:rPr>
        <w:t xml:space="preserve"> &lt;&lt; דובר &gt;&gt; </w:t>
      </w:r>
      <w:r w:rsidRPr="007576E1">
        <w:rPr>
          <w:rtl/>
        </w:rPr>
        <w:t>קארין אלהרר (יש עתיד):</w:t>
      </w:r>
      <w:r w:rsidRPr="007576E1">
        <w:rPr>
          <w:rStyle w:val="TagStyle"/>
          <w:rtl/>
        </w:rPr>
        <w:t xml:space="preserve"> &lt;&lt; דובר &gt;&gt;</w:t>
      </w:r>
      <w:r w:rsidRPr="007576E1">
        <w:rPr>
          <w:rtl/>
        </w:rPr>
        <w:t xml:space="preserve">   </w:t>
      </w:r>
      <w:bookmarkEnd w:id="253"/>
    </w:p>
    <w:p w:rsidR="00770CFD" w:rsidRPr="007576E1" w:rsidRDefault="00770CFD" w:rsidP="00770CFD">
      <w:pPr>
        <w:pStyle w:val="KeepWithNext"/>
        <w:rPr>
          <w:rtl/>
        </w:rPr>
      </w:pPr>
    </w:p>
    <w:p w:rsidR="00770CFD" w:rsidRPr="007576E1" w:rsidRDefault="00770CFD" w:rsidP="00770CFD">
      <w:pPr>
        <w:rPr>
          <w:rtl/>
        </w:rPr>
      </w:pPr>
      <w:bookmarkStart w:id="254" w:name="_ETM_Q1_1406000"/>
      <w:bookmarkEnd w:id="254"/>
      <w:r w:rsidRPr="007576E1">
        <w:rPr>
          <w:rFonts w:hint="cs"/>
          <w:rtl/>
        </w:rPr>
        <w:t>כל הייעוץ המשפטי מתנגד. ואתה מה? מצביע על הראש שלהם?</w:t>
      </w:r>
    </w:p>
    <w:p w:rsidR="00770CFD" w:rsidRPr="007576E1" w:rsidRDefault="00770CFD" w:rsidP="00770CFD">
      <w:pPr>
        <w:rPr>
          <w:rtl/>
        </w:rPr>
      </w:pPr>
      <w:bookmarkStart w:id="255" w:name="_ETM_Q1_1411000"/>
      <w:bookmarkEnd w:id="255"/>
    </w:p>
    <w:p w:rsidR="00770CFD" w:rsidRPr="007576E1" w:rsidRDefault="00770CFD" w:rsidP="00770CFD">
      <w:pPr>
        <w:pStyle w:val="af6"/>
        <w:keepNext/>
        <w:rPr>
          <w:rtl/>
        </w:rPr>
      </w:pPr>
      <w:bookmarkStart w:id="256" w:name="ET_yor_6157_51"/>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56"/>
    </w:p>
    <w:p w:rsidR="00770CFD" w:rsidRPr="007576E1" w:rsidRDefault="00770CFD" w:rsidP="00770CFD">
      <w:pPr>
        <w:pStyle w:val="KeepWithNext"/>
        <w:rPr>
          <w:rtl/>
        </w:rPr>
      </w:pPr>
    </w:p>
    <w:p w:rsidR="00770CFD" w:rsidRPr="007576E1" w:rsidRDefault="00770CFD" w:rsidP="00770CFD">
      <w:pPr>
        <w:rPr>
          <w:rtl/>
        </w:rPr>
      </w:pPr>
      <w:bookmarkStart w:id="257" w:name="_ETM_Q1_1412000"/>
      <w:bookmarkEnd w:id="257"/>
      <w:r w:rsidRPr="007576E1">
        <w:rPr>
          <w:rFonts w:hint="cs"/>
          <w:rtl/>
        </w:rPr>
        <w:t>הייעוץ המשפטי מתנגד?</w:t>
      </w:r>
    </w:p>
    <w:p w:rsidR="004E4639" w:rsidRPr="007576E1" w:rsidRDefault="004E4639" w:rsidP="004E4639">
      <w:pPr>
        <w:rPr>
          <w:rtl/>
        </w:rPr>
      </w:pPr>
      <w:bookmarkStart w:id="258" w:name="_ETM_Q1_1390939"/>
      <w:bookmarkStart w:id="259" w:name="_ETM_Q1_1391022"/>
      <w:bookmarkStart w:id="260" w:name="_ETM_Q1_1423107"/>
      <w:bookmarkStart w:id="261" w:name="_ETM_Q1_1423207"/>
      <w:bookmarkStart w:id="262" w:name="_ETM_Q1_1423873"/>
      <w:bookmarkEnd w:id="258"/>
      <w:bookmarkEnd w:id="259"/>
      <w:bookmarkEnd w:id="260"/>
      <w:bookmarkEnd w:id="261"/>
      <w:bookmarkEnd w:id="262"/>
    </w:p>
    <w:p w:rsidR="004E4639" w:rsidRPr="007576E1" w:rsidRDefault="004E4639" w:rsidP="004E4639">
      <w:pPr>
        <w:pStyle w:val="a4"/>
        <w:keepNext/>
        <w:rPr>
          <w:rtl/>
        </w:rPr>
      </w:pPr>
      <w:bookmarkStart w:id="263" w:name="ET_speaker_נועה_ברודסקי_לוי_34"/>
      <w:r w:rsidRPr="007576E1">
        <w:rPr>
          <w:rStyle w:val="TagStyle"/>
          <w:rtl/>
        </w:rPr>
        <w:t xml:space="preserve"> &lt;&lt; דובר &gt;&gt; </w:t>
      </w:r>
      <w:r w:rsidRPr="007576E1">
        <w:rPr>
          <w:rtl/>
        </w:rPr>
        <w:t>נועה ברודסקי לוי:</w:t>
      </w:r>
      <w:r w:rsidRPr="007576E1">
        <w:rPr>
          <w:rStyle w:val="TagStyle"/>
          <w:rtl/>
        </w:rPr>
        <w:t xml:space="preserve"> &lt;&lt; דובר &gt;&gt;</w:t>
      </w:r>
      <w:r w:rsidRPr="007576E1">
        <w:rPr>
          <w:rtl/>
        </w:rPr>
        <w:t xml:space="preserve">   </w:t>
      </w:r>
      <w:bookmarkEnd w:id="263"/>
    </w:p>
    <w:p w:rsidR="004E4639" w:rsidRPr="007576E1" w:rsidRDefault="004E4639" w:rsidP="004E4639">
      <w:pPr>
        <w:pStyle w:val="KeepWithNext"/>
        <w:rPr>
          <w:rtl/>
        </w:rPr>
      </w:pPr>
    </w:p>
    <w:p w:rsidR="004E4639" w:rsidRPr="007576E1" w:rsidRDefault="004E4639" w:rsidP="004E4639">
      <w:pPr>
        <w:rPr>
          <w:rtl/>
        </w:rPr>
      </w:pPr>
      <w:bookmarkStart w:id="264" w:name="_ETM_Q1_1424307"/>
      <w:bookmarkStart w:id="265" w:name="_ETM_Q1_1424340"/>
      <w:bookmarkEnd w:id="264"/>
      <w:bookmarkEnd w:id="265"/>
      <w:r w:rsidRPr="007576E1">
        <w:rPr>
          <w:rFonts w:hint="cs"/>
          <w:rtl/>
        </w:rPr>
        <w:t>חושב שיש קשיים.</w:t>
      </w:r>
    </w:p>
    <w:p w:rsidR="00770CFD" w:rsidRPr="007576E1" w:rsidRDefault="00770CFD" w:rsidP="004E4639">
      <w:pPr>
        <w:rPr>
          <w:rtl/>
        </w:rPr>
      </w:pPr>
      <w:bookmarkStart w:id="266" w:name="_ETM_Q1_1573099"/>
      <w:bookmarkStart w:id="267" w:name="_ETM_Q1_1573183"/>
      <w:bookmarkEnd w:id="266"/>
      <w:bookmarkEnd w:id="267"/>
    </w:p>
    <w:p w:rsidR="00770CFD" w:rsidRPr="007576E1" w:rsidRDefault="00770CFD" w:rsidP="00770CFD">
      <w:pPr>
        <w:pStyle w:val="a4"/>
        <w:keepNext/>
        <w:rPr>
          <w:rtl/>
        </w:rPr>
      </w:pPr>
      <w:bookmarkStart w:id="268" w:name="ET_speaker_5068_52"/>
      <w:r w:rsidRPr="007576E1">
        <w:rPr>
          <w:rStyle w:val="TagStyle"/>
          <w:rtl/>
        </w:rPr>
        <w:t xml:space="preserve"> &lt;&lt; דובר &gt;&gt; </w:t>
      </w:r>
      <w:r w:rsidRPr="007576E1">
        <w:rPr>
          <w:rtl/>
        </w:rPr>
        <w:t>קארין אלהרר (יש עתיד):</w:t>
      </w:r>
      <w:r w:rsidRPr="007576E1">
        <w:rPr>
          <w:rStyle w:val="TagStyle"/>
          <w:rtl/>
        </w:rPr>
        <w:t xml:space="preserve"> &lt;&lt; דובר &gt;&gt;</w:t>
      </w:r>
      <w:r w:rsidRPr="007576E1">
        <w:rPr>
          <w:rtl/>
        </w:rPr>
        <w:t xml:space="preserve">   </w:t>
      </w:r>
      <w:bookmarkEnd w:id="268"/>
    </w:p>
    <w:p w:rsidR="00770CFD" w:rsidRPr="007576E1" w:rsidRDefault="00770CFD" w:rsidP="00770CFD">
      <w:pPr>
        <w:pStyle w:val="KeepWithNext"/>
        <w:rPr>
          <w:rtl/>
        </w:rPr>
      </w:pPr>
    </w:p>
    <w:p w:rsidR="00770CFD" w:rsidRPr="007576E1" w:rsidRDefault="00770CFD" w:rsidP="00770CFD">
      <w:pPr>
        <w:rPr>
          <w:rtl/>
        </w:rPr>
      </w:pPr>
      <w:bookmarkStart w:id="269" w:name="_ETM_Q1_1415000"/>
      <w:bookmarkEnd w:id="269"/>
      <w:r w:rsidRPr="007576E1">
        <w:rPr>
          <w:rFonts w:hint="cs"/>
          <w:rtl/>
        </w:rPr>
        <w:t>קשיים. שמעת על קשיים?</w:t>
      </w:r>
    </w:p>
    <w:p w:rsidR="00770CFD" w:rsidRPr="007576E1" w:rsidRDefault="00770CFD" w:rsidP="00770CFD">
      <w:pPr>
        <w:rPr>
          <w:rtl/>
        </w:rPr>
      </w:pPr>
      <w:bookmarkStart w:id="270" w:name="_ETM_Q1_1417000"/>
      <w:bookmarkEnd w:id="270"/>
    </w:p>
    <w:p w:rsidR="00770CFD" w:rsidRPr="007576E1" w:rsidRDefault="00770CFD" w:rsidP="00770CFD">
      <w:pPr>
        <w:pStyle w:val="af6"/>
        <w:keepNext/>
        <w:rPr>
          <w:rtl/>
        </w:rPr>
      </w:pPr>
      <w:bookmarkStart w:id="271" w:name="ET_yor_6157_53"/>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71"/>
    </w:p>
    <w:p w:rsidR="00770CFD" w:rsidRPr="007576E1" w:rsidRDefault="00770CFD" w:rsidP="00770CFD">
      <w:pPr>
        <w:pStyle w:val="KeepWithNext"/>
        <w:rPr>
          <w:rtl/>
        </w:rPr>
      </w:pPr>
    </w:p>
    <w:p w:rsidR="00770CFD" w:rsidRPr="007576E1" w:rsidRDefault="00770CFD" w:rsidP="00770CFD">
      <w:pPr>
        <w:rPr>
          <w:rtl/>
        </w:rPr>
      </w:pPr>
      <w:r w:rsidRPr="007576E1">
        <w:rPr>
          <w:rFonts w:hint="cs"/>
          <w:rtl/>
        </w:rPr>
        <w:t xml:space="preserve">הם הסבירו את </w:t>
      </w:r>
      <w:bookmarkStart w:id="272" w:name="_ETM_Q1_1418000"/>
      <w:bookmarkEnd w:id="272"/>
      <w:r w:rsidRPr="007576E1">
        <w:rPr>
          <w:rFonts w:hint="cs"/>
          <w:rtl/>
        </w:rPr>
        <w:t>זה. לא הקשבת אפילו לשיח.</w:t>
      </w:r>
    </w:p>
    <w:p w:rsidR="00770CFD" w:rsidRPr="007576E1" w:rsidRDefault="00770CFD" w:rsidP="00770CFD">
      <w:pPr>
        <w:rPr>
          <w:rtl/>
        </w:rPr>
      </w:pPr>
    </w:p>
    <w:p w:rsidR="00770CFD" w:rsidRPr="007576E1" w:rsidRDefault="00770CFD" w:rsidP="00770CFD">
      <w:pPr>
        <w:pStyle w:val="a4"/>
        <w:keepNext/>
        <w:rPr>
          <w:rtl/>
        </w:rPr>
      </w:pPr>
      <w:bookmarkStart w:id="273" w:name="ET_speaker_6156_54"/>
      <w:r w:rsidRPr="007576E1">
        <w:rPr>
          <w:rStyle w:val="TagStyle"/>
          <w:rtl/>
        </w:rPr>
        <w:t xml:space="preserve"> &lt;&lt; דובר &gt;&gt; </w:t>
      </w:r>
      <w:r w:rsidRPr="007576E1">
        <w:rPr>
          <w:rtl/>
        </w:rPr>
        <w:t>גלעד קריב (העבודה):</w:t>
      </w:r>
      <w:r w:rsidRPr="007576E1">
        <w:rPr>
          <w:rStyle w:val="TagStyle"/>
          <w:rtl/>
        </w:rPr>
        <w:t xml:space="preserve"> &lt;&lt; דובר &gt;&gt;</w:t>
      </w:r>
      <w:r w:rsidRPr="007576E1">
        <w:rPr>
          <w:rtl/>
        </w:rPr>
        <w:t xml:space="preserve">   </w:t>
      </w:r>
      <w:bookmarkEnd w:id="273"/>
    </w:p>
    <w:p w:rsidR="00770CFD" w:rsidRPr="007576E1" w:rsidRDefault="00770CFD" w:rsidP="00770CFD">
      <w:pPr>
        <w:pStyle w:val="KeepWithNext"/>
        <w:rPr>
          <w:rtl/>
        </w:rPr>
      </w:pPr>
    </w:p>
    <w:p w:rsidR="00770CFD" w:rsidRPr="007576E1" w:rsidRDefault="00770CFD" w:rsidP="00770CFD">
      <w:pPr>
        <w:rPr>
          <w:rtl/>
        </w:rPr>
      </w:pPr>
      <w:r w:rsidRPr="007576E1">
        <w:rPr>
          <w:rFonts w:hint="cs"/>
          <w:rtl/>
        </w:rPr>
        <w:t>הקשיים קשים...</w:t>
      </w:r>
    </w:p>
    <w:p w:rsidR="00770CFD" w:rsidRPr="007576E1" w:rsidRDefault="00770CFD" w:rsidP="00770CFD">
      <w:pPr>
        <w:rPr>
          <w:rtl/>
        </w:rPr>
      </w:pPr>
    </w:p>
    <w:p w:rsidR="00770CFD" w:rsidRPr="007576E1" w:rsidRDefault="00770CFD" w:rsidP="00770CFD">
      <w:pPr>
        <w:pStyle w:val="a4"/>
        <w:keepNext/>
        <w:rPr>
          <w:rtl/>
        </w:rPr>
      </w:pPr>
      <w:bookmarkStart w:id="274" w:name="ET_speaker_5068_55"/>
      <w:r w:rsidRPr="007576E1">
        <w:rPr>
          <w:rStyle w:val="TagStyle"/>
          <w:rtl/>
        </w:rPr>
        <w:t xml:space="preserve"> &lt;&lt; דובר &gt;&gt; </w:t>
      </w:r>
      <w:r w:rsidRPr="007576E1">
        <w:rPr>
          <w:rtl/>
        </w:rPr>
        <w:t>קארין אלהרר (יש עתיד):</w:t>
      </w:r>
      <w:r w:rsidRPr="007576E1">
        <w:rPr>
          <w:rStyle w:val="TagStyle"/>
          <w:rtl/>
        </w:rPr>
        <w:t xml:space="preserve"> &lt;&lt; דובר &gt;&gt;</w:t>
      </w:r>
      <w:r w:rsidRPr="007576E1">
        <w:rPr>
          <w:rtl/>
        </w:rPr>
        <w:t xml:space="preserve">   </w:t>
      </w:r>
      <w:bookmarkEnd w:id="274"/>
    </w:p>
    <w:p w:rsidR="00770CFD" w:rsidRPr="007576E1" w:rsidRDefault="00770CFD" w:rsidP="00770CFD">
      <w:pPr>
        <w:pStyle w:val="KeepWithNext"/>
        <w:rPr>
          <w:rtl/>
        </w:rPr>
      </w:pPr>
    </w:p>
    <w:p w:rsidR="00770CFD" w:rsidRPr="007576E1" w:rsidRDefault="00770CFD" w:rsidP="00770CFD">
      <w:pPr>
        <w:rPr>
          <w:rtl/>
        </w:rPr>
      </w:pPr>
      <w:bookmarkStart w:id="275" w:name="_ETM_Q1_1419000"/>
      <w:bookmarkEnd w:id="275"/>
      <w:r w:rsidRPr="007576E1">
        <w:rPr>
          <w:rFonts w:hint="cs"/>
          <w:rtl/>
        </w:rPr>
        <w:t>אני הקשבתי.</w:t>
      </w:r>
    </w:p>
    <w:p w:rsidR="00770CFD" w:rsidRPr="007576E1" w:rsidRDefault="00770CFD" w:rsidP="00770CFD">
      <w:pPr>
        <w:rPr>
          <w:rtl/>
        </w:rPr>
      </w:pPr>
    </w:p>
    <w:p w:rsidR="00770CFD" w:rsidRPr="007576E1" w:rsidRDefault="00770CFD" w:rsidP="00770CFD">
      <w:pPr>
        <w:pStyle w:val="af6"/>
        <w:keepNext/>
        <w:rPr>
          <w:rtl/>
        </w:rPr>
      </w:pPr>
      <w:bookmarkStart w:id="276" w:name="ET_yor_6157_56"/>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76"/>
    </w:p>
    <w:p w:rsidR="00770CFD" w:rsidRPr="007576E1" w:rsidRDefault="00770CFD" w:rsidP="00770CFD">
      <w:pPr>
        <w:pStyle w:val="KeepWithNext"/>
        <w:rPr>
          <w:rtl/>
        </w:rPr>
      </w:pPr>
    </w:p>
    <w:p w:rsidR="00770CFD" w:rsidRPr="007576E1" w:rsidRDefault="00770CFD" w:rsidP="00770CFD">
      <w:pPr>
        <w:rPr>
          <w:rtl/>
        </w:rPr>
      </w:pPr>
      <w:bookmarkStart w:id="277" w:name="_ETM_Q1_1420000"/>
      <w:bookmarkEnd w:id="277"/>
      <w:r w:rsidRPr="007576E1">
        <w:rPr>
          <w:rFonts w:hint="cs"/>
          <w:rtl/>
        </w:rPr>
        <w:t xml:space="preserve">בסדר גמור. בשעה 09:55 </w:t>
      </w:r>
      <w:bookmarkStart w:id="278" w:name="_ETM_Q1_1423000"/>
      <w:bookmarkEnd w:id="278"/>
      <w:r w:rsidRPr="007576E1">
        <w:rPr>
          <w:rFonts w:hint="cs"/>
          <w:rtl/>
        </w:rPr>
        <w:t>הצבעה על הרביזיה. תודה רבה.</w:t>
      </w:r>
    </w:p>
    <w:p w:rsidR="00770CFD" w:rsidRDefault="00770CFD" w:rsidP="002C362E">
      <w:pPr>
        <w:pStyle w:val="afa"/>
        <w:keepNext/>
        <w:rPr>
          <w:rStyle w:val="TagStyle"/>
          <w:vanish w:val="0"/>
          <w:rtl/>
        </w:rPr>
      </w:pPr>
      <w:bookmarkStart w:id="279" w:name="_ETM_Q1_1573733"/>
      <w:bookmarkStart w:id="280" w:name="_ETM_Q1_1573800"/>
      <w:bookmarkStart w:id="281" w:name="ET_meetingbreak_35"/>
      <w:bookmarkEnd w:id="279"/>
      <w:bookmarkEnd w:id="280"/>
    </w:p>
    <w:p w:rsidR="00023CAD" w:rsidRPr="00023CAD" w:rsidRDefault="00023CAD" w:rsidP="00023CAD">
      <w:pPr>
        <w:rPr>
          <w:rtl/>
        </w:rPr>
      </w:pPr>
    </w:p>
    <w:p w:rsidR="00405A10" w:rsidRPr="007576E1" w:rsidRDefault="00405A10" w:rsidP="002C362E">
      <w:pPr>
        <w:pStyle w:val="afa"/>
        <w:keepNext/>
        <w:rPr>
          <w:rtl/>
        </w:rPr>
      </w:pPr>
      <w:bookmarkStart w:id="282" w:name="_ETM_Q1_1427000"/>
      <w:bookmarkEnd w:id="282"/>
      <w:r w:rsidRPr="007576E1">
        <w:rPr>
          <w:rStyle w:val="TagStyle"/>
          <w:rtl/>
        </w:rPr>
        <w:t xml:space="preserve"> &lt;&lt; הפסקה &gt;&gt; </w:t>
      </w:r>
      <w:r w:rsidRPr="007576E1">
        <w:rPr>
          <w:rtl/>
        </w:rPr>
        <w:t xml:space="preserve">(הישיבה נפסקה בשעה 09:25 </w:t>
      </w:r>
      <w:proofErr w:type="spellStart"/>
      <w:r w:rsidRPr="007576E1">
        <w:rPr>
          <w:rtl/>
        </w:rPr>
        <w:t>ונתחדשה</w:t>
      </w:r>
      <w:proofErr w:type="spellEnd"/>
      <w:r w:rsidRPr="007576E1">
        <w:rPr>
          <w:rtl/>
        </w:rPr>
        <w:t xml:space="preserve"> בשעה 09:</w:t>
      </w:r>
      <w:r w:rsidR="002C362E" w:rsidRPr="007576E1">
        <w:rPr>
          <w:rFonts w:hint="cs"/>
          <w:rtl/>
        </w:rPr>
        <w:t>55</w:t>
      </w:r>
      <w:r w:rsidRPr="007576E1">
        <w:rPr>
          <w:rtl/>
        </w:rPr>
        <w:t>.)</w:t>
      </w:r>
      <w:r w:rsidRPr="007576E1">
        <w:rPr>
          <w:rStyle w:val="TagStyle"/>
          <w:rtl/>
        </w:rPr>
        <w:t xml:space="preserve"> &lt;&lt; הפסקה &gt;&gt;</w:t>
      </w:r>
      <w:r w:rsidRPr="007576E1">
        <w:rPr>
          <w:rtl/>
        </w:rPr>
        <w:t xml:space="preserve">   </w:t>
      </w:r>
      <w:bookmarkEnd w:id="281"/>
    </w:p>
    <w:p w:rsidR="00405A10" w:rsidRDefault="00405A10" w:rsidP="00405A10">
      <w:pPr>
        <w:pStyle w:val="KeepWithNext"/>
        <w:rPr>
          <w:rtl/>
        </w:rPr>
      </w:pPr>
    </w:p>
    <w:p w:rsidR="00023CAD" w:rsidRPr="00023CAD" w:rsidRDefault="00023CAD" w:rsidP="00023CAD">
      <w:pPr>
        <w:rPr>
          <w:rtl/>
        </w:rPr>
      </w:pPr>
    </w:p>
    <w:p w:rsidR="002C362E" w:rsidRPr="007576E1" w:rsidRDefault="002C362E" w:rsidP="002C362E">
      <w:pPr>
        <w:pStyle w:val="af6"/>
        <w:keepNext/>
        <w:rPr>
          <w:rtl/>
        </w:rPr>
      </w:pPr>
      <w:bookmarkStart w:id="283" w:name="ET_yor_6157_36"/>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83"/>
    </w:p>
    <w:p w:rsidR="002C362E" w:rsidRPr="007576E1" w:rsidRDefault="002C362E" w:rsidP="002C362E">
      <w:pPr>
        <w:pStyle w:val="KeepWithNext"/>
        <w:rPr>
          <w:rtl/>
        </w:rPr>
      </w:pPr>
    </w:p>
    <w:p w:rsidR="002C362E" w:rsidRPr="007576E1" w:rsidRDefault="002C362E" w:rsidP="00770CFD">
      <w:pPr>
        <w:rPr>
          <w:rtl/>
        </w:rPr>
      </w:pPr>
      <w:bookmarkStart w:id="284" w:name="_ETM_Q1_3207724"/>
      <w:bookmarkEnd w:id="284"/>
      <w:r w:rsidRPr="007576E1">
        <w:rPr>
          <w:rFonts w:hint="cs"/>
          <w:rtl/>
        </w:rPr>
        <w:t xml:space="preserve">חברים, חזרנו לרביזיה על </w:t>
      </w:r>
      <w:bookmarkStart w:id="285" w:name="_ETM_Q1_3211724"/>
      <w:bookmarkEnd w:id="285"/>
      <w:r w:rsidRPr="007576E1">
        <w:rPr>
          <w:rFonts w:hint="cs"/>
          <w:rtl/>
        </w:rPr>
        <w:t xml:space="preserve">הצעת </w:t>
      </w:r>
      <w:r w:rsidR="00770CFD" w:rsidRPr="007576E1">
        <w:rPr>
          <w:rFonts w:hint="cs"/>
          <w:rtl/>
        </w:rPr>
        <w:t xml:space="preserve">פיצול </w:t>
      </w:r>
      <w:r w:rsidR="00770CFD" w:rsidRPr="007576E1">
        <w:rPr>
          <w:rtl/>
        </w:rPr>
        <w:t xml:space="preserve">חוק שיפוט בתי דין רבניים (נישואין וגירושין) (תיקון מס' 6) (סמכות כריכת מזונות ילדים), </w:t>
      </w:r>
      <w:proofErr w:type="spellStart"/>
      <w:r w:rsidR="00770CFD" w:rsidRPr="007576E1">
        <w:rPr>
          <w:rtl/>
        </w:rPr>
        <w:t>התשפ"ה</w:t>
      </w:r>
      <w:proofErr w:type="spellEnd"/>
      <w:r w:rsidR="00770CFD" w:rsidRPr="007576E1">
        <w:rPr>
          <w:rtl/>
        </w:rPr>
        <w:t xml:space="preserve">–2025. </w:t>
      </w:r>
      <w:r w:rsidR="00770CFD" w:rsidRPr="007576E1">
        <w:rPr>
          <w:rFonts w:hint="cs"/>
          <w:rtl/>
        </w:rPr>
        <w:t xml:space="preserve">הייתה רביזיה שאני הצעתי. </w:t>
      </w:r>
      <w:bookmarkStart w:id="286" w:name="_ETM_Q1_3215291"/>
      <w:bookmarkStart w:id="287" w:name="_ETM_Q1_3215410"/>
      <w:bookmarkEnd w:id="286"/>
      <w:bookmarkEnd w:id="287"/>
      <w:r w:rsidRPr="007576E1">
        <w:rPr>
          <w:rFonts w:hint="cs"/>
          <w:rtl/>
        </w:rPr>
        <w:t>אני מבקש מחבריי לדחות את הרביזיה</w:t>
      </w:r>
      <w:r w:rsidR="00770CFD" w:rsidRPr="007576E1">
        <w:rPr>
          <w:rFonts w:hint="cs"/>
          <w:rtl/>
        </w:rPr>
        <w:t>. מי בעד הרביזיה,</w:t>
      </w:r>
      <w:r w:rsidRPr="007576E1">
        <w:rPr>
          <w:rFonts w:hint="cs"/>
          <w:rtl/>
        </w:rPr>
        <w:t xml:space="preserve"> </w:t>
      </w:r>
      <w:bookmarkStart w:id="288" w:name="_ETM_Q1_3221841"/>
      <w:bookmarkEnd w:id="288"/>
      <w:r w:rsidRPr="007576E1">
        <w:rPr>
          <w:rFonts w:hint="cs"/>
          <w:rtl/>
        </w:rPr>
        <w:t>ירים את ידו.</w:t>
      </w:r>
      <w:r w:rsidR="000F1293" w:rsidRPr="007576E1">
        <w:rPr>
          <w:rFonts w:hint="cs"/>
          <w:rtl/>
        </w:rPr>
        <w:t xml:space="preserve"> מי נגד הרביזיה, ירים את ידו.</w:t>
      </w:r>
    </w:p>
    <w:p w:rsidR="000F1293" w:rsidRPr="007576E1" w:rsidRDefault="000F1293" w:rsidP="00770CFD">
      <w:pPr>
        <w:rPr>
          <w:rtl/>
        </w:rPr>
      </w:pPr>
    </w:p>
    <w:p w:rsidR="000F1293" w:rsidRPr="007576E1" w:rsidRDefault="000F1293" w:rsidP="000F1293">
      <w:pPr>
        <w:pStyle w:val="af1"/>
        <w:keepNext/>
        <w:rPr>
          <w:rtl/>
        </w:rPr>
      </w:pPr>
      <w:bookmarkStart w:id="289" w:name="_ETM_Q1_3219000"/>
      <w:bookmarkEnd w:id="289"/>
      <w:r w:rsidRPr="007576E1">
        <w:rPr>
          <w:rtl/>
        </w:rPr>
        <w:t>הצבעה</w:t>
      </w:r>
    </w:p>
    <w:p w:rsidR="000F1293" w:rsidRPr="007576E1" w:rsidRDefault="000F1293" w:rsidP="000F1293">
      <w:pPr>
        <w:pStyle w:val="--"/>
        <w:keepNext/>
        <w:rPr>
          <w:rtl/>
        </w:rPr>
      </w:pPr>
    </w:p>
    <w:p w:rsidR="000F1293" w:rsidRPr="007576E1" w:rsidRDefault="000F1293" w:rsidP="000F1293">
      <w:pPr>
        <w:pStyle w:val="--"/>
        <w:keepNext/>
        <w:rPr>
          <w:rtl/>
        </w:rPr>
      </w:pPr>
      <w:r w:rsidRPr="007576E1">
        <w:rPr>
          <w:rtl/>
        </w:rPr>
        <w:t>בעד –</w:t>
      </w:r>
      <w:r w:rsidRPr="007576E1">
        <w:rPr>
          <w:rFonts w:hint="cs"/>
          <w:rtl/>
        </w:rPr>
        <w:t xml:space="preserve"> 2</w:t>
      </w:r>
      <w:r w:rsidRPr="007576E1">
        <w:rPr>
          <w:rtl/>
        </w:rPr>
        <w:t xml:space="preserve"> </w:t>
      </w:r>
    </w:p>
    <w:p w:rsidR="000F1293" w:rsidRPr="007576E1" w:rsidRDefault="000F1293" w:rsidP="000F1293">
      <w:pPr>
        <w:pStyle w:val="--"/>
        <w:keepNext/>
        <w:rPr>
          <w:rtl/>
        </w:rPr>
      </w:pPr>
      <w:r w:rsidRPr="007576E1">
        <w:rPr>
          <w:rtl/>
        </w:rPr>
        <w:t>נגד –</w:t>
      </w:r>
      <w:r w:rsidRPr="007576E1">
        <w:rPr>
          <w:rFonts w:hint="cs"/>
          <w:rtl/>
        </w:rPr>
        <w:t xml:space="preserve"> </w:t>
      </w:r>
      <w:r w:rsidRPr="007576E1">
        <w:rPr>
          <w:rtl/>
        </w:rPr>
        <w:t xml:space="preserve"> </w:t>
      </w:r>
      <w:r w:rsidRPr="007576E1">
        <w:rPr>
          <w:rFonts w:hint="cs"/>
          <w:rtl/>
        </w:rPr>
        <w:t>5</w:t>
      </w:r>
    </w:p>
    <w:p w:rsidR="000F1293" w:rsidRPr="007576E1" w:rsidRDefault="000F1293" w:rsidP="000F1293">
      <w:pPr>
        <w:pStyle w:val="--"/>
        <w:keepNext/>
        <w:rPr>
          <w:rtl/>
        </w:rPr>
      </w:pPr>
      <w:r w:rsidRPr="007576E1">
        <w:rPr>
          <w:rtl/>
        </w:rPr>
        <w:t xml:space="preserve">נמנעים – </w:t>
      </w:r>
      <w:r w:rsidRPr="007576E1">
        <w:rPr>
          <w:rFonts w:hint="cs"/>
          <w:rtl/>
        </w:rPr>
        <w:t>אין</w:t>
      </w:r>
    </w:p>
    <w:p w:rsidR="000F1293" w:rsidRPr="007576E1" w:rsidRDefault="000F1293" w:rsidP="000F1293">
      <w:pPr>
        <w:pStyle w:val="af2"/>
        <w:rPr>
          <w:rtl/>
        </w:rPr>
      </w:pPr>
      <w:bookmarkStart w:id="290" w:name="_ETM_Q1_3222000"/>
      <w:bookmarkEnd w:id="290"/>
      <w:r w:rsidRPr="007576E1">
        <w:rPr>
          <w:rFonts w:hint="cs"/>
          <w:rtl/>
        </w:rPr>
        <w:t>לא אושרה.</w:t>
      </w:r>
    </w:p>
    <w:p w:rsidR="002C362E" w:rsidRPr="007576E1" w:rsidRDefault="002C362E" w:rsidP="002C362E">
      <w:pPr>
        <w:rPr>
          <w:rtl/>
        </w:rPr>
      </w:pPr>
      <w:bookmarkStart w:id="291" w:name="_ETM_Q1_3224108"/>
      <w:bookmarkStart w:id="292" w:name="_ETM_Q1_3224224"/>
      <w:bookmarkEnd w:id="291"/>
      <w:bookmarkEnd w:id="292"/>
    </w:p>
    <w:p w:rsidR="000F1293" w:rsidRPr="007576E1" w:rsidRDefault="000F1293" w:rsidP="000F1293">
      <w:pPr>
        <w:pStyle w:val="af6"/>
        <w:keepNext/>
        <w:rPr>
          <w:rtl/>
        </w:rPr>
      </w:pPr>
      <w:bookmarkStart w:id="293" w:name="ET_yor_6157_57"/>
      <w:r w:rsidRPr="007576E1">
        <w:rPr>
          <w:rStyle w:val="TagStyle"/>
          <w:rtl/>
        </w:rPr>
        <w:t xml:space="preserve"> &lt;&lt; יור &gt;&gt; </w:t>
      </w:r>
      <w:r w:rsidRPr="007576E1">
        <w:rPr>
          <w:rtl/>
        </w:rPr>
        <w:t xml:space="preserve">היו"ר שמחה </w:t>
      </w:r>
      <w:proofErr w:type="spellStart"/>
      <w:r w:rsidRPr="007576E1">
        <w:rPr>
          <w:rtl/>
        </w:rPr>
        <w:t>רוטמן</w:t>
      </w:r>
      <w:proofErr w:type="spellEnd"/>
      <w:r w:rsidRPr="007576E1">
        <w:rPr>
          <w:rtl/>
        </w:rPr>
        <w:t>:</w:t>
      </w:r>
      <w:r w:rsidRPr="007576E1">
        <w:rPr>
          <w:rStyle w:val="TagStyle"/>
          <w:rtl/>
        </w:rPr>
        <w:t xml:space="preserve"> &lt;&lt; יור &gt;&gt;</w:t>
      </w:r>
      <w:r w:rsidRPr="007576E1">
        <w:rPr>
          <w:rtl/>
        </w:rPr>
        <w:t xml:space="preserve">   </w:t>
      </w:r>
      <w:bookmarkEnd w:id="293"/>
    </w:p>
    <w:p w:rsidR="000F1293" w:rsidRPr="007576E1" w:rsidRDefault="000F1293" w:rsidP="000F1293">
      <w:pPr>
        <w:pStyle w:val="KeepWithNext"/>
        <w:rPr>
          <w:rtl/>
        </w:rPr>
      </w:pPr>
    </w:p>
    <w:p w:rsidR="002C362E" w:rsidRPr="007576E1" w:rsidRDefault="000F1293" w:rsidP="000F1293">
      <w:pPr>
        <w:rPr>
          <w:rtl/>
        </w:rPr>
      </w:pPr>
      <w:bookmarkStart w:id="294" w:name="_ETM_Q1_3227000"/>
      <w:bookmarkEnd w:id="294"/>
      <w:r w:rsidRPr="007576E1">
        <w:rPr>
          <w:rFonts w:hint="cs"/>
          <w:rtl/>
        </w:rPr>
        <w:t xml:space="preserve">שניים בעד, חמישה נגד. הרביזיה נדחתה. </w:t>
      </w:r>
      <w:bookmarkStart w:id="295" w:name="_ETM_Q1_3230375"/>
      <w:bookmarkStart w:id="296" w:name="_ETM_Q1_3230445"/>
      <w:bookmarkEnd w:id="295"/>
      <w:bookmarkEnd w:id="296"/>
      <w:r w:rsidR="002C362E" w:rsidRPr="007576E1">
        <w:rPr>
          <w:rFonts w:hint="cs"/>
          <w:rtl/>
        </w:rPr>
        <w:t xml:space="preserve">תודה רבה לכולם. ישיבה זו נעולה. הישיבה הבאה </w:t>
      </w:r>
      <w:bookmarkStart w:id="297" w:name="_ETM_Q1_3239859"/>
      <w:bookmarkEnd w:id="297"/>
      <w:r w:rsidR="002C362E" w:rsidRPr="007576E1">
        <w:rPr>
          <w:rFonts w:hint="cs"/>
          <w:rtl/>
        </w:rPr>
        <w:t>ת</w:t>
      </w:r>
      <w:r w:rsidRPr="007576E1">
        <w:rPr>
          <w:rFonts w:hint="cs"/>
          <w:rtl/>
        </w:rPr>
        <w:t>ת</w:t>
      </w:r>
      <w:r w:rsidR="002C362E" w:rsidRPr="007576E1">
        <w:rPr>
          <w:rFonts w:hint="cs"/>
          <w:rtl/>
        </w:rPr>
        <w:t>ח</w:t>
      </w:r>
      <w:r w:rsidRPr="007576E1">
        <w:rPr>
          <w:rFonts w:hint="cs"/>
          <w:rtl/>
        </w:rPr>
        <w:t>י</w:t>
      </w:r>
      <w:r w:rsidR="002C362E" w:rsidRPr="007576E1">
        <w:rPr>
          <w:rFonts w:hint="cs"/>
          <w:rtl/>
        </w:rPr>
        <w:t>ל בשעה 10:00.</w:t>
      </w:r>
    </w:p>
    <w:p w:rsidR="002C362E" w:rsidRDefault="002C362E" w:rsidP="002C362E">
      <w:pPr>
        <w:rPr>
          <w:rtl/>
        </w:rPr>
      </w:pPr>
      <w:bookmarkStart w:id="298" w:name="_ETM_Q1_3245275"/>
      <w:bookmarkStart w:id="299" w:name="_ETM_Q1_3245359"/>
      <w:bookmarkStart w:id="300" w:name="_ETM_Q1_3247276"/>
      <w:bookmarkStart w:id="301" w:name="_ETM_Q1_3247362"/>
      <w:bookmarkEnd w:id="298"/>
      <w:bookmarkEnd w:id="299"/>
      <w:bookmarkEnd w:id="300"/>
      <w:bookmarkEnd w:id="301"/>
    </w:p>
    <w:p w:rsidR="0025088F" w:rsidRPr="007576E1" w:rsidRDefault="0025088F" w:rsidP="002C362E">
      <w:pPr>
        <w:rPr>
          <w:rFonts w:hint="cs"/>
          <w:rtl/>
        </w:rPr>
      </w:pPr>
      <w:bookmarkStart w:id="302" w:name="_GoBack"/>
      <w:bookmarkEnd w:id="302"/>
    </w:p>
    <w:p w:rsidR="00694DB5" w:rsidRDefault="002C362E" w:rsidP="000F1293">
      <w:pPr>
        <w:pStyle w:val="afc"/>
        <w:keepNext/>
        <w:rPr>
          <w:rtl/>
        </w:rPr>
      </w:pPr>
      <w:bookmarkStart w:id="303" w:name="ET_meetingend_37"/>
      <w:r w:rsidRPr="007576E1">
        <w:rPr>
          <w:rStyle w:val="TagStyle"/>
          <w:rtl/>
        </w:rPr>
        <w:t xml:space="preserve"> &lt;&lt; סיום &gt;&gt; </w:t>
      </w:r>
      <w:r w:rsidRPr="007576E1">
        <w:rPr>
          <w:rtl/>
        </w:rPr>
        <w:t>הישיבה ננעלה בשעה 09:56.</w:t>
      </w:r>
      <w:r w:rsidRPr="007576E1">
        <w:rPr>
          <w:rStyle w:val="TagStyle"/>
          <w:rtl/>
        </w:rPr>
        <w:t xml:space="preserve"> &lt;&lt; סיום &gt;&gt;</w:t>
      </w:r>
      <w:bookmarkEnd w:id="303"/>
    </w:p>
    <w:sectPr w:rsidR="00694DB5" w:rsidSect="00023C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C1C" w:rsidRDefault="003E0C1C">
      <w:r>
        <w:separator/>
      </w:r>
    </w:p>
  </w:endnote>
  <w:endnote w:type="continuationSeparator" w:id="0">
    <w:p w:rsidR="003E0C1C" w:rsidRDefault="003E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C1C" w:rsidRDefault="003E0C1C">
      <w:r>
        <w:separator/>
      </w:r>
    </w:p>
  </w:footnote>
  <w:footnote w:type="continuationSeparator" w:id="0">
    <w:p w:rsidR="003E0C1C" w:rsidRDefault="003E0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1C" w:rsidRDefault="003E0C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0C1C" w:rsidRDefault="003E0C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1C" w:rsidRDefault="003E0C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088F">
      <w:rPr>
        <w:rStyle w:val="af7"/>
        <w:noProof/>
        <w:rtl/>
      </w:rPr>
      <w:t>8</w:t>
    </w:r>
    <w:r>
      <w:rPr>
        <w:rStyle w:val="af7"/>
      </w:rPr>
      <w:fldChar w:fldCharType="end"/>
    </w:r>
  </w:p>
  <w:p w:rsidR="003E0C1C" w:rsidRPr="00CC5815" w:rsidRDefault="003E0C1C" w:rsidP="008E5E3F">
    <w:pPr>
      <w:pStyle w:val="a3"/>
      <w:ind w:firstLine="0"/>
    </w:pPr>
    <w:r>
      <w:rPr>
        <w:rtl/>
      </w:rPr>
      <w:t>ועדת החוקה, חוק ומשפט</w:t>
    </w:r>
  </w:p>
  <w:p w:rsidR="003E0C1C" w:rsidRPr="00CC5815" w:rsidRDefault="003E0C1C" w:rsidP="008E5E3F">
    <w:pPr>
      <w:pStyle w:val="a3"/>
      <w:ind w:firstLine="0"/>
      <w:rPr>
        <w:rtl/>
      </w:rPr>
    </w:pPr>
    <w:r>
      <w:rPr>
        <w:rtl/>
      </w:rPr>
      <w:t>30/06/2025</w:t>
    </w:r>
  </w:p>
  <w:p w:rsidR="003E0C1C" w:rsidRPr="00CC5815" w:rsidRDefault="003E0C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1C" w:rsidRDefault="003E0C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0C1C" w:rsidRDefault="003E0C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0C1C" w:rsidRDefault="003E0C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CAD"/>
    <w:rsid w:val="00037279"/>
    <w:rsid w:val="00067F42"/>
    <w:rsid w:val="00092B80"/>
    <w:rsid w:val="000A17C6"/>
    <w:rsid w:val="000B060C"/>
    <w:rsid w:val="000B2EE6"/>
    <w:rsid w:val="000B3C1C"/>
    <w:rsid w:val="000C0D59"/>
    <w:rsid w:val="000C47F5"/>
    <w:rsid w:val="000E3314"/>
    <w:rsid w:val="000F1293"/>
    <w:rsid w:val="000F2459"/>
    <w:rsid w:val="00150436"/>
    <w:rsid w:val="00167294"/>
    <w:rsid w:val="001673D4"/>
    <w:rsid w:val="00171E7F"/>
    <w:rsid w:val="001758C1"/>
    <w:rsid w:val="00176BD6"/>
    <w:rsid w:val="0017779F"/>
    <w:rsid w:val="00195067"/>
    <w:rsid w:val="001A74E9"/>
    <w:rsid w:val="001A7A1B"/>
    <w:rsid w:val="001C44DA"/>
    <w:rsid w:val="001C4FDA"/>
    <w:rsid w:val="001D440C"/>
    <w:rsid w:val="002016FF"/>
    <w:rsid w:val="00217AA5"/>
    <w:rsid w:val="00227FEF"/>
    <w:rsid w:val="00231B91"/>
    <w:rsid w:val="0025088F"/>
    <w:rsid w:val="00261554"/>
    <w:rsid w:val="00265D21"/>
    <w:rsid w:val="00275C03"/>
    <w:rsid w:val="00280D58"/>
    <w:rsid w:val="00291840"/>
    <w:rsid w:val="002C362E"/>
    <w:rsid w:val="002D4BDB"/>
    <w:rsid w:val="002E5E31"/>
    <w:rsid w:val="002F5621"/>
    <w:rsid w:val="00303B4C"/>
    <w:rsid w:val="00311C3D"/>
    <w:rsid w:val="00321E62"/>
    <w:rsid w:val="00327BF8"/>
    <w:rsid w:val="00340AFA"/>
    <w:rsid w:val="003658CB"/>
    <w:rsid w:val="00366CFB"/>
    <w:rsid w:val="0036794C"/>
    <w:rsid w:val="00373508"/>
    <w:rsid w:val="00396023"/>
    <w:rsid w:val="003C279D"/>
    <w:rsid w:val="003E0C1C"/>
    <w:rsid w:val="003F0A5F"/>
    <w:rsid w:val="00405A10"/>
    <w:rsid w:val="00420E41"/>
    <w:rsid w:val="004233E6"/>
    <w:rsid w:val="00424C94"/>
    <w:rsid w:val="00447608"/>
    <w:rsid w:val="00451746"/>
    <w:rsid w:val="00470EAC"/>
    <w:rsid w:val="0049458B"/>
    <w:rsid w:val="0049552F"/>
    <w:rsid w:val="00495FD8"/>
    <w:rsid w:val="004B0A65"/>
    <w:rsid w:val="004B1BE9"/>
    <w:rsid w:val="004E4639"/>
    <w:rsid w:val="004F7469"/>
    <w:rsid w:val="00500C0C"/>
    <w:rsid w:val="005423B7"/>
    <w:rsid w:val="00546678"/>
    <w:rsid w:val="005506B9"/>
    <w:rsid w:val="00566124"/>
    <w:rsid w:val="005817EC"/>
    <w:rsid w:val="00590B77"/>
    <w:rsid w:val="005A342D"/>
    <w:rsid w:val="005C363E"/>
    <w:rsid w:val="005D2734"/>
    <w:rsid w:val="005D61F3"/>
    <w:rsid w:val="005E1C6B"/>
    <w:rsid w:val="005F76B0"/>
    <w:rsid w:val="006165DB"/>
    <w:rsid w:val="00634F61"/>
    <w:rsid w:val="006458AF"/>
    <w:rsid w:val="00694DB5"/>
    <w:rsid w:val="00695A47"/>
    <w:rsid w:val="006A0CB7"/>
    <w:rsid w:val="006C09AA"/>
    <w:rsid w:val="006F0259"/>
    <w:rsid w:val="00700433"/>
    <w:rsid w:val="00702755"/>
    <w:rsid w:val="0070472C"/>
    <w:rsid w:val="00724324"/>
    <w:rsid w:val="007509A6"/>
    <w:rsid w:val="00753649"/>
    <w:rsid w:val="007576E1"/>
    <w:rsid w:val="00770CFD"/>
    <w:rsid w:val="007872B4"/>
    <w:rsid w:val="00791CBE"/>
    <w:rsid w:val="007C693F"/>
    <w:rsid w:val="007C6ADD"/>
    <w:rsid w:val="007E6A00"/>
    <w:rsid w:val="0082136D"/>
    <w:rsid w:val="008320F6"/>
    <w:rsid w:val="00841223"/>
    <w:rsid w:val="00846BE9"/>
    <w:rsid w:val="00853207"/>
    <w:rsid w:val="0085632E"/>
    <w:rsid w:val="008713A4"/>
    <w:rsid w:val="00875F10"/>
    <w:rsid w:val="008800AD"/>
    <w:rsid w:val="00882A59"/>
    <w:rsid w:val="008A05A6"/>
    <w:rsid w:val="008B22E2"/>
    <w:rsid w:val="008C2A9D"/>
    <w:rsid w:val="008C6035"/>
    <w:rsid w:val="008C7015"/>
    <w:rsid w:val="008D1DFB"/>
    <w:rsid w:val="008D27FA"/>
    <w:rsid w:val="008E03B4"/>
    <w:rsid w:val="008E5E3F"/>
    <w:rsid w:val="0090279B"/>
    <w:rsid w:val="00905A6D"/>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3702"/>
    <w:rsid w:val="00B50340"/>
    <w:rsid w:val="00B65508"/>
    <w:rsid w:val="00B8517A"/>
    <w:rsid w:val="00B87E4E"/>
    <w:rsid w:val="00BA6446"/>
    <w:rsid w:val="00BD47B7"/>
    <w:rsid w:val="00C11AC1"/>
    <w:rsid w:val="00C135D5"/>
    <w:rsid w:val="00C22DCB"/>
    <w:rsid w:val="00C3598A"/>
    <w:rsid w:val="00C360BC"/>
    <w:rsid w:val="00C44800"/>
    <w:rsid w:val="00C52EC2"/>
    <w:rsid w:val="00C61DC1"/>
    <w:rsid w:val="00C630E4"/>
    <w:rsid w:val="00C64AFF"/>
    <w:rsid w:val="00C661EE"/>
    <w:rsid w:val="00C72438"/>
    <w:rsid w:val="00C763E4"/>
    <w:rsid w:val="00C8624A"/>
    <w:rsid w:val="00CA5363"/>
    <w:rsid w:val="00CB4454"/>
    <w:rsid w:val="00CB6D60"/>
    <w:rsid w:val="00CC5815"/>
    <w:rsid w:val="00CD6E32"/>
    <w:rsid w:val="00CE24B8"/>
    <w:rsid w:val="00CE5849"/>
    <w:rsid w:val="00D27073"/>
    <w:rsid w:val="00D278F7"/>
    <w:rsid w:val="00D37550"/>
    <w:rsid w:val="00D40A29"/>
    <w:rsid w:val="00D45D27"/>
    <w:rsid w:val="00D67A5F"/>
    <w:rsid w:val="00D86E57"/>
    <w:rsid w:val="00D96B24"/>
    <w:rsid w:val="00DE5B80"/>
    <w:rsid w:val="00E33AE3"/>
    <w:rsid w:val="00E53914"/>
    <w:rsid w:val="00E5651E"/>
    <w:rsid w:val="00E61903"/>
    <w:rsid w:val="00E64116"/>
    <w:rsid w:val="00E84E15"/>
    <w:rsid w:val="00EA624B"/>
    <w:rsid w:val="00EA733D"/>
    <w:rsid w:val="00EB057D"/>
    <w:rsid w:val="00EB18E4"/>
    <w:rsid w:val="00EB5C85"/>
    <w:rsid w:val="00EC05D8"/>
    <w:rsid w:val="00EC0AC2"/>
    <w:rsid w:val="00EC1FB3"/>
    <w:rsid w:val="00EC2CD4"/>
    <w:rsid w:val="00EE09AD"/>
    <w:rsid w:val="00EE3C09"/>
    <w:rsid w:val="00F053E5"/>
    <w:rsid w:val="00F10D2D"/>
    <w:rsid w:val="00F16831"/>
    <w:rsid w:val="00F3623F"/>
    <w:rsid w:val="00F4011E"/>
    <w:rsid w:val="00F41C33"/>
    <w:rsid w:val="00F423F1"/>
    <w:rsid w:val="00F4792E"/>
    <w:rsid w:val="00F53584"/>
    <w:rsid w:val="00F549E5"/>
    <w:rsid w:val="00F63F05"/>
    <w:rsid w:val="00F72368"/>
    <w:rsid w:val="00F821F6"/>
    <w:rsid w:val="00F84D49"/>
    <w:rsid w:val="00F95554"/>
    <w:rsid w:val="00F97BA4"/>
    <w:rsid w:val="00FB0768"/>
    <w:rsid w:val="00FE3474"/>
    <w:rsid w:val="00FF5C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651E"/>
    <w:rPr>
      <w:rFonts w:cs="Arial"/>
      <w:b/>
      <w:bCs w:val="0"/>
      <w:vanish/>
      <w:color w:val="010000"/>
      <w:bdr w:val="single" w:sz="4" w:space="0" w:color="FF66FF"/>
    </w:rPr>
  </w:style>
  <w:style w:type="table" w:styleId="afd">
    <w:name w:val="Table Grid"/>
    <w:basedOn w:val="a1"/>
    <w:rsid w:val="000C0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8576874">
      <w:bodyDiv w:val="1"/>
      <w:marLeft w:val="0"/>
      <w:marRight w:val="0"/>
      <w:marTop w:val="0"/>
      <w:marBottom w:val="0"/>
      <w:divBdr>
        <w:top w:val="none" w:sz="0" w:space="0" w:color="auto"/>
        <w:left w:val="none" w:sz="0" w:space="0" w:color="auto"/>
        <w:bottom w:val="none" w:sz="0" w:space="0" w:color="auto"/>
        <w:right w:val="none" w:sz="0" w:space="0" w:color="auto"/>
      </w:divBdr>
    </w:div>
    <w:div w:id="1156842309">
      <w:bodyDiv w:val="1"/>
      <w:marLeft w:val="0"/>
      <w:marRight w:val="0"/>
      <w:marTop w:val="0"/>
      <w:marBottom w:val="0"/>
      <w:divBdr>
        <w:top w:val="none" w:sz="0" w:space="0" w:color="auto"/>
        <w:left w:val="none" w:sz="0" w:space="0" w:color="auto"/>
        <w:bottom w:val="none" w:sz="0" w:space="0" w:color="auto"/>
        <w:right w:val="none" w:sz="0" w:space="0" w:color="auto"/>
      </w:divBdr>
    </w:div>
    <w:div w:id="189827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2674F-1591-415C-99D2-AF26A8AFE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8</Pages>
  <Words>2198</Words>
  <Characters>12531</Characters>
  <Application>Microsoft Office Word</Application>
  <DocSecurity>0</DocSecurity>
  <Lines>104</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2025-07-12T08:21:00Z</dcterms:modified>
</cp:coreProperties>
</file>