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339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18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39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C339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B1835">
        <w:rPr>
          <w:rFonts w:hint="cs"/>
          <w:b/>
          <w:bCs/>
          <w:rtl/>
        </w:rPr>
        <w:t xml:space="preserve"> 665</w:t>
      </w:r>
    </w:p>
    <w:p w:rsidR="00E64116" w:rsidRPr="008713A4" w:rsidRDefault="00C339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339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בתמוז התשפ"ה (01 ביולי 2025),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33938" w:rsidP="00C33938">
      <w:pPr>
        <w:spacing w:before="60"/>
        <w:ind w:firstLine="0"/>
        <w:rPr>
          <w:rtl/>
        </w:rPr>
      </w:pPr>
      <w:bookmarkStart w:id="0" w:name="ET_hatsach_642040_1"/>
      <w:r w:rsidRPr="00C33938">
        <w:rPr>
          <w:rStyle w:val="TagStyle"/>
          <w:rtl/>
        </w:rPr>
        <w:t xml:space="preserve"> &lt;&lt; הצח &gt;&gt; </w:t>
      </w:r>
      <w:r w:rsidRPr="00C33938">
        <w:rPr>
          <w:rtl/>
        </w:rPr>
        <w:t>הצעת חוק החוזים (חלק כללי) (תיקון מס' 3), התשפ"ד-2024</w:t>
      </w:r>
      <w:r w:rsidRPr="00C33938">
        <w:rPr>
          <w:rStyle w:val="TagStyle"/>
          <w:rtl/>
        </w:rPr>
        <w:t xml:space="preserve"> &lt;&lt; הצח &gt;&gt;</w:t>
      </w:r>
      <w:r w:rsidRPr="00C3393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33938" w:rsidRPr="008713A4" w:rsidRDefault="00C3393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3938" w:rsidRDefault="00C33938" w:rsidP="00EC1FB3">
      <w:pPr>
        <w:ind w:firstLine="0"/>
        <w:rPr>
          <w:rtl/>
        </w:rPr>
      </w:pPr>
      <w:r w:rsidRPr="00C33938">
        <w:rPr>
          <w:rtl/>
        </w:rPr>
        <w:t>שמחה רוטמן – היו"ר</w:t>
      </w:r>
    </w:p>
    <w:p w:rsidR="00F5164A" w:rsidRPr="00C33938" w:rsidRDefault="00F5164A" w:rsidP="00F5164A">
      <w:pPr>
        <w:ind w:firstLine="0"/>
        <w:rPr>
          <w:rtl/>
        </w:rPr>
      </w:pPr>
      <w:r w:rsidRPr="00C33938">
        <w:rPr>
          <w:rtl/>
        </w:rPr>
        <w:t>אברהם בצלאל</w:t>
      </w:r>
    </w:p>
    <w:p w:rsidR="00C00462" w:rsidRPr="00C33938" w:rsidRDefault="00C00462" w:rsidP="00C00462">
      <w:pPr>
        <w:ind w:firstLine="0"/>
        <w:rPr>
          <w:rtl/>
        </w:rPr>
      </w:pPr>
      <w:r w:rsidRPr="00C33938">
        <w:rPr>
          <w:rtl/>
        </w:rPr>
        <w:t>ארז מלול</w:t>
      </w:r>
    </w:p>
    <w:p w:rsidR="00F5164A" w:rsidRPr="00C33938" w:rsidRDefault="00F5164A" w:rsidP="00F5164A">
      <w:pPr>
        <w:ind w:firstLine="0"/>
        <w:rPr>
          <w:rtl/>
        </w:rPr>
      </w:pPr>
      <w:r w:rsidRPr="00C33938">
        <w:rPr>
          <w:rtl/>
        </w:rPr>
        <w:t>גלעד קריב</w:t>
      </w:r>
    </w:p>
    <w:p w:rsidR="00C33938" w:rsidRDefault="00C33938" w:rsidP="00EC1FB3">
      <w:pPr>
        <w:ind w:firstLine="0"/>
        <w:rPr>
          <w:rtl/>
        </w:rPr>
      </w:pPr>
    </w:p>
    <w:p w:rsidR="00DB1835" w:rsidRDefault="00DB1835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7015"/>
      </w:tblGrid>
      <w:tr w:rsidR="00C00462" w:rsidTr="00C00462"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למברגר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C00462" w:rsidTr="00C00462"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קדר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ליועצת המשפטית, משרד העבודה</w:t>
            </w:r>
          </w:p>
        </w:tc>
      </w:tr>
      <w:tr w:rsidR="00C00462" w:rsidTr="00C00462"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C00462" w:rsidTr="00C00462"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פלד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האזרחית, פרקליטות המדינה</w:t>
            </w:r>
          </w:p>
        </w:tc>
      </w:tr>
      <w:tr w:rsidR="00C00462" w:rsidTr="00C00462"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ברנדל אבל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שותפה במשרד פישר ושות', התאחדות התעשיינים</w:t>
            </w:r>
          </w:p>
        </w:tc>
      </w:tr>
      <w:tr w:rsidR="00C00462" w:rsidTr="00C00462"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 ומשאבי אנוש, התאחדות התעשיינים</w:t>
            </w:r>
          </w:p>
        </w:tc>
      </w:tr>
      <w:tr w:rsidR="00C00462" w:rsidTr="00C00462"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בן אוליאל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לועדת חוזים וזכיינות, לשכת עורכי הדין</w:t>
            </w:r>
          </w:p>
        </w:tc>
      </w:tr>
      <w:tr w:rsidR="00C00462" w:rsidTr="00C00462"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בנדק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נשיאות המגזר העסקי</w:t>
            </w:r>
          </w:p>
        </w:tc>
      </w:tr>
      <w:tr w:rsidR="00C00462" w:rsidTr="00C00462"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וייץ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חקיקה לשכה משפטית באגף לאיגוד מקצועי, ההסתדרות החדשה</w:t>
            </w:r>
          </w:p>
        </w:tc>
      </w:tr>
      <w:tr w:rsidR="00C00462" w:rsidTr="00C00462"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 זיגמן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C00462" w:rsidTr="00C00462"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שלם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C00462">
            <w:pPr>
              <w:ind w:firstLine="0"/>
              <w:rPr>
                <w:rtl/>
              </w:rPr>
            </w:pPr>
            <w:r>
              <w:rPr>
                <w:rtl/>
              </w:rPr>
              <w:t>מייסד משרד שלם-כרם</w:t>
            </w:r>
          </w:p>
        </w:tc>
      </w:tr>
      <w:tr w:rsidR="00C00462" w:rsidTr="00C00462"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כרם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0462" w:rsidRDefault="00C00462" w:rsidP="00C004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33938" w:rsidP="00D40A29">
      <w:pPr>
        <w:ind w:firstLine="0"/>
      </w:pPr>
      <w:r>
        <w:rPr>
          <w:rtl/>
        </w:rPr>
        <w:t>ד"ר גור בליי</w:t>
      </w:r>
    </w:p>
    <w:p w:rsidR="00E64116" w:rsidRDefault="00F5164A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F5164A" w:rsidRPr="008713A4" w:rsidRDefault="00F5164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33938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33938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C33938" w:rsidRDefault="00C33938" w:rsidP="008320F6">
      <w:pPr>
        <w:ind w:firstLine="0"/>
        <w:rPr>
          <w:rtl/>
        </w:rPr>
      </w:pPr>
    </w:p>
    <w:p w:rsidR="00DB1835" w:rsidRPr="008713A4" w:rsidRDefault="00DB1835" w:rsidP="008320F6">
      <w:pPr>
        <w:ind w:firstLine="0"/>
        <w:rPr>
          <w:rtl/>
        </w:rPr>
      </w:pPr>
    </w:p>
    <w:p w:rsidR="00C33938" w:rsidRDefault="00C33938" w:rsidP="00C33938">
      <w:pPr>
        <w:ind w:firstLine="0"/>
        <w:rPr>
          <w:rtl/>
        </w:rPr>
      </w:pPr>
      <w:r w:rsidRPr="00C3393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33938" w:rsidRDefault="00C3393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33938" w:rsidRDefault="00C33938" w:rsidP="00C33938">
      <w:pPr>
        <w:pStyle w:val="a6"/>
        <w:keepNext/>
        <w:rPr>
          <w:rtl/>
        </w:rPr>
      </w:pPr>
      <w:bookmarkStart w:id="1" w:name="ET_subject_642040_2"/>
      <w:r w:rsidRPr="00C339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החוזים (חלק כללי) (תיקון מס' 3), התשפ"ד-2024,  מ/1707</w:t>
      </w:r>
      <w:r w:rsidRPr="00C3393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33938" w:rsidRDefault="00C33938" w:rsidP="00C33938">
      <w:pPr>
        <w:pStyle w:val="KeepWithNext"/>
        <w:rPr>
          <w:rtl/>
        </w:rPr>
      </w:pPr>
    </w:p>
    <w:p w:rsidR="00C33938" w:rsidRDefault="00C33938" w:rsidP="00C33938">
      <w:pPr>
        <w:rPr>
          <w:rtl/>
        </w:rPr>
      </w:pPr>
    </w:p>
    <w:p w:rsidR="00C33938" w:rsidRDefault="00C33938" w:rsidP="00C33938">
      <w:pPr>
        <w:pStyle w:val="af6"/>
        <w:keepNext/>
        <w:rPr>
          <w:rtl/>
        </w:rPr>
      </w:pPr>
      <w:bookmarkStart w:id="2" w:name="ET_yor_6157_3"/>
      <w:r w:rsidRPr="00C339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3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33938" w:rsidRDefault="00C33938" w:rsidP="00C33938">
      <w:pPr>
        <w:pStyle w:val="KeepWithNext"/>
        <w:rPr>
          <w:rtl/>
        </w:rPr>
      </w:pPr>
    </w:p>
    <w:p w:rsidR="00C00462" w:rsidRDefault="00C33938" w:rsidP="00B16666">
      <w:pPr>
        <w:rPr>
          <w:rtl/>
        </w:rPr>
      </w:pPr>
      <w:r>
        <w:rPr>
          <w:rFonts w:hint="cs"/>
          <w:rtl/>
        </w:rPr>
        <w:t xml:space="preserve">שלום רב, אני מתכבד לפתוח את ישיבת ועדת החוקה, חוק ומשפט. </w:t>
      </w:r>
      <w:r w:rsidR="00B16666">
        <w:rPr>
          <w:rFonts w:hint="cs"/>
          <w:rtl/>
        </w:rPr>
        <w:t xml:space="preserve">אנחנו בדיון אסקפיזם משפטי מספר... </w:t>
      </w:r>
      <w:bookmarkStart w:id="3" w:name="_ETM_Q1_69119"/>
      <w:bookmarkEnd w:id="3"/>
      <w:r w:rsidR="00C00462">
        <w:rPr>
          <w:rFonts w:hint="cs"/>
          <w:rtl/>
        </w:rPr>
        <w:t xml:space="preserve">אני כל הזמן משתמש בביטוי הזה. בשלב מסוים אצטרך לשלם </w:t>
      </w:r>
      <w:bookmarkStart w:id="4" w:name="_ETM_Q1_60126"/>
      <w:bookmarkEnd w:id="4"/>
      <w:r w:rsidR="00C00462">
        <w:rPr>
          <w:rFonts w:hint="cs"/>
          <w:rtl/>
        </w:rPr>
        <w:t xml:space="preserve">זכויות יוצרים. הביטוי נכפה עליי הר כגיגית. אין באמת בחירה </w:t>
      </w:r>
      <w:bookmarkStart w:id="5" w:name="_ETM_Q1_73051"/>
      <w:bookmarkEnd w:id="5"/>
      <w:r w:rsidR="00C00462">
        <w:rPr>
          <w:rFonts w:hint="cs"/>
          <w:rtl/>
        </w:rPr>
        <w:t>חופשית לא להשתמש בו.</w:t>
      </w:r>
    </w:p>
    <w:p w:rsidR="00C00462" w:rsidRDefault="00C00462" w:rsidP="00C00462">
      <w:pPr>
        <w:ind w:firstLine="0"/>
        <w:rPr>
          <w:rtl/>
        </w:rPr>
      </w:pPr>
      <w:bookmarkStart w:id="6" w:name="_ETM_Q1_77554"/>
      <w:bookmarkStart w:id="7" w:name="_ETM_Q1_77624"/>
      <w:bookmarkEnd w:id="6"/>
      <w:bookmarkEnd w:id="7"/>
    </w:p>
    <w:p w:rsidR="00C00462" w:rsidRDefault="00C00462" w:rsidP="00C00462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C00462" w:rsidRDefault="00C00462" w:rsidP="00C00462">
      <w:pPr>
        <w:ind w:firstLine="0"/>
        <w:rPr>
          <w:u w:val="single"/>
          <w:rtl/>
        </w:rPr>
      </w:pPr>
    </w:p>
    <w:p w:rsidR="00C00462" w:rsidRDefault="00C00462" w:rsidP="00C0046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לא אתה הראשון שהמצאת אותו. הזכרת מישהו אתמול במליאה שהשתמש בו.</w:t>
      </w:r>
    </w:p>
    <w:p w:rsidR="00C00462" w:rsidRDefault="00C00462" w:rsidP="00C00462">
      <w:pPr>
        <w:ind w:firstLine="0"/>
        <w:rPr>
          <w:rtl/>
        </w:rPr>
      </w:pPr>
      <w:bookmarkStart w:id="8" w:name="_ETM_Q1_91216"/>
      <w:bookmarkStart w:id="9" w:name="_ETM_Q1_91297"/>
      <w:bookmarkEnd w:id="8"/>
      <w:bookmarkEnd w:id="9"/>
    </w:p>
    <w:p w:rsidR="00C00462" w:rsidRDefault="00C00462" w:rsidP="00C00462">
      <w:pPr>
        <w:pStyle w:val="af6"/>
        <w:keepNext/>
        <w:rPr>
          <w:rtl/>
        </w:rPr>
      </w:pPr>
      <w:bookmarkStart w:id="10" w:name="ET_yor_6157_243"/>
      <w:r w:rsidRPr="00C004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0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C00462" w:rsidRDefault="00C00462" w:rsidP="00C00462">
      <w:pPr>
        <w:pStyle w:val="KeepWithNext"/>
        <w:rPr>
          <w:rtl/>
        </w:rPr>
      </w:pPr>
    </w:p>
    <w:p w:rsidR="00C33938" w:rsidRDefault="00C00462" w:rsidP="00C00462">
      <w:pPr>
        <w:rPr>
          <w:rtl/>
        </w:rPr>
      </w:pPr>
      <w:bookmarkStart w:id="11" w:name="_ETM_Q1_95152"/>
      <w:bookmarkEnd w:id="11"/>
      <w:r>
        <w:rPr>
          <w:rFonts w:hint="cs"/>
          <w:rtl/>
        </w:rPr>
        <w:t>תודה כמובן לנפתלי בנט שבלעדיו גם ביטוי האסקפיזם החקיקתי</w:t>
      </w:r>
      <w:bookmarkStart w:id="12" w:name="_ETM_Q1_77730"/>
      <w:bookmarkStart w:id="13" w:name="_ETM_Q1_77808"/>
      <w:bookmarkEnd w:id="12"/>
      <w:bookmarkEnd w:id="13"/>
      <w:r>
        <w:rPr>
          <w:rFonts w:hint="cs"/>
          <w:rtl/>
        </w:rPr>
        <w:t xml:space="preserve"> </w:t>
      </w:r>
      <w:r w:rsidR="009B6E76">
        <w:rPr>
          <w:rFonts w:hint="cs"/>
          <w:rtl/>
        </w:rPr>
        <w:t>לא היה בוקע אור לחלל העולם. אני בט</w:t>
      </w:r>
      <w:r>
        <w:rPr>
          <w:rFonts w:hint="cs"/>
          <w:rtl/>
        </w:rPr>
        <w:t>ו</w:t>
      </w:r>
      <w:r w:rsidR="009B6E76">
        <w:rPr>
          <w:rFonts w:hint="cs"/>
          <w:rtl/>
        </w:rPr>
        <w:t xml:space="preserve">ח שרוחו מרחפת </w:t>
      </w:r>
      <w:bookmarkStart w:id="14" w:name="_ETM_Q1_102703"/>
      <w:bookmarkEnd w:id="14"/>
      <w:r w:rsidR="009B6E76">
        <w:rPr>
          <w:rFonts w:hint="cs"/>
          <w:rtl/>
        </w:rPr>
        <w:t>מעל כולנו</w:t>
      </w:r>
      <w:r>
        <w:rPr>
          <w:rFonts w:hint="cs"/>
          <w:rtl/>
        </w:rPr>
        <w:t>,</w:t>
      </w:r>
      <w:r w:rsidR="009B6E76">
        <w:rPr>
          <w:rFonts w:hint="cs"/>
          <w:rtl/>
        </w:rPr>
        <w:t xml:space="preserve"> ובעז"ה נעשה ונצליח. </w:t>
      </w:r>
      <w:r w:rsidR="00C33938">
        <w:rPr>
          <w:rFonts w:hint="cs"/>
          <w:rtl/>
        </w:rPr>
        <w:t xml:space="preserve">על סדר-היום: </w:t>
      </w:r>
      <w:r w:rsidR="00C33938" w:rsidRPr="00C33938">
        <w:rPr>
          <w:rtl/>
        </w:rPr>
        <w:t>הצעת חוק החוזים (חלק כללי) (תיקון מס' 3)</w:t>
      </w:r>
      <w:r w:rsidR="00C33938">
        <w:rPr>
          <w:rFonts w:hint="cs"/>
          <w:rtl/>
        </w:rPr>
        <w:t>.</w:t>
      </w:r>
      <w:r w:rsidR="00A50FB0">
        <w:rPr>
          <w:rFonts w:hint="cs"/>
          <w:rtl/>
        </w:rPr>
        <w:t xml:space="preserve"> </w:t>
      </w:r>
      <w:r w:rsidR="009B6E76">
        <w:rPr>
          <w:rFonts w:hint="cs"/>
          <w:rtl/>
        </w:rPr>
        <w:t xml:space="preserve">יש נוסח מעודכן שהופץ לדיון </w:t>
      </w:r>
      <w:bookmarkStart w:id="15" w:name="_ETM_Q1_116553"/>
      <w:bookmarkEnd w:id="15"/>
      <w:r w:rsidR="009B6E76">
        <w:rPr>
          <w:rFonts w:hint="cs"/>
          <w:rtl/>
        </w:rPr>
        <w:t xml:space="preserve">הזה, בין היתר </w:t>
      </w:r>
      <w:r>
        <w:rPr>
          <w:rFonts w:hint="cs"/>
          <w:rtl/>
        </w:rPr>
        <w:t xml:space="preserve">בעקבות הנקודות </w:t>
      </w:r>
      <w:r w:rsidR="009B6E76">
        <w:rPr>
          <w:rFonts w:hint="cs"/>
          <w:rtl/>
        </w:rPr>
        <w:t>בדיון האחר</w:t>
      </w:r>
      <w:r>
        <w:rPr>
          <w:rFonts w:hint="cs"/>
          <w:rtl/>
        </w:rPr>
        <w:t>ון</w:t>
      </w:r>
      <w:r w:rsidR="009B6E76">
        <w:rPr>
          <w:rFonts w:hint="cs"/>
          <w:rtl/>
        </w:rPr>
        <w:t xml:space="preserve">. יש עוד נקודה שנשארה פתוחה </w:t>
      </w:r>
      <w:bookmarkStart w:id="16" w:name="_ETM_Q1_122535"/>
      <w:bookmarkEnd w:id="16"/>
      <w:r w:rsidR="009B6E76">
        <w:rPr>
          <w:rFonts w:hint="cs"/>
          <w:rtl/>
        </w:rPr>
        <w:t xml:space="preserve">לדיון. ייעוץ משפטי, בבקשה. </w:t>
      </w:r>
    </w:p>
    <w:p w:rsidR="009B6E76" w:rsidRDefault="009B6E76" w:rsidP="00B16666">
      <w:pPr>
        <w:rPr>
          <w:rtl/>
        </w:rPr>
      </w:pPr>
      <w:bookmarkStart w:id="17" w:name="_ETM_Q1_129037"/>
      <w:bookmarkStart w:id="18" w:name="_ETM_Q1_129153"/>
      <w:bookmarkStart w:id="19" w:name="_ETM_Q1_132135"/>
      <w:bookmarkEnd w:id="17"/>
      <w:bookmarkEnd w:id="18"/>
      <w:bookmarkEnd w:id="19"/>
    </w:p>
    <w:p w:rsidR="009B6E76" w:rsidRDefault="009B6E76" w:rsidP="009B6E76">
      <w:pPr>
        <w:pStyle w:val="af9"/>
        <w:keepNext/>
        <w:rPr>
          <w:rtl/>
        </w:rPr>
      </w:pPr>
      <w:bookmarkStart w:id="20" w:name="ET_guest_876618_4"/>
      <w:r w:rsidRPr="009B6E76">
        <w:rPr>
          <w:rStyle w:val="TagStyle"/>
          <w:rtl/>
        </w:rPr>
        <w:t xml:space="preserve"> &lt;&lt; אורח &gt;&gt; </w:t>
      </w:r>
      <w:r>
        <w:rPr>
          <w:rtl/>
        </w:rPr>
        <w:t>לירון בנדק:</w:t>
      </w:r>
      <w:r w:rsidRPr="009B6E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:rsidR="009B6E76" w:rsidRDefault="009B6E76" w:rsidP="009B6E76">
      <w:pPr>
        <w:pStyle w:val="KeepWithNext"/>
        <w:rPr>
          <w:rtl/>
        </w:rPr>
      </w:pPr>
    </w:p>
    <w:p w:rsidR="009B6E76" w:rsidRDefault="00C00462" w:rsidP="009B6E76">
      <w:pPr>
        <w:rPr>
          <w:rtl/>
        </w:rPr>
      </w:pPr>
      <w:bookmarkStart w:id="21" w:name="_ETM_Q1_132820"/>
      <w:bookmarkStart w:id="22" w:name="_ETM_Q1_132853"/>
      <w:bookmarkEnd w:id="21"/>
      <w:bookmarkEnd w:id="22"/>
      <w:r>
        <w:rPr>
          <w:rFonts w:hint="cs"/>
          <w:rtl/>
        </w:rPr>
        <w:t>אדוני, שאלה:</w:t>
      </w:r>
      <w:r>
        <w:rPr>
          <w:rFonts w:hint="cs"/>
        </w:rPr>
        <w:t xml:space="preserve"> </w:t>
      </w:r>
      <w:bookmarkStart w:id="23" w:name="_ETM_Q1_130428"/>
      <w:bookmarkEnd w:id="23"/>
      <w:r>
        <w:rPr>
          <w:rFonts w:hint="cs"/>
          <w:rtl/>
        </w:rPr>
        <w:t>הגשנו נייר מנשיאות המגזר העסקי.</w:t>
      </w:r>
    </w:p>
    <w:p w:rsidR="00C00462" w:rsidRDefault="00C00462" w:rsidP="009B6E76">
      <w:pPr>
        <w:rPr>
          <w:rtl/>
        </w:rPr>
      </w:pPr>
      <w:bookmarkStart w:id="24" w:name="_ETM_Q1_140581"/>
      <w:bookmarkStart w:id="25" w:name="_ETM_Q1_140659"/>
      <w:bookmarkEnd w:id="24"/>
      <w:bookmarkEnd w:id="25"/>
    </w:p>
    <w:p w:rsidR="009B6E76" w:rsidRDefault="009B6E76" w:rsidP="009B6E76">
      <w:pPr>
        <w:pStyle w:val="af6"/>
        <w:keepNext/>
        <w:rPr>
          <w:rtl/>
        </w:rPr>
      </w:pPr>
      <w:bookmarkStart w:id="26" w:name="ET_yor_6157_5"/>
      <w:r w:rsidRPr="009B6E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6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9B6E76" w:rsidRDefault="009B6E76" w:rsidP="009B6E76">
      <w:pPr>
        <w:pStyle w:val="KeepWithNext"/>
        <w:rPr>
          <w:rtl/>
        </w:rPr>
      </w:pPr>
    </w:p>
    <w:p w:rsidR="009B6E76" w:rsidRDefault="00C00462" w:rsidP="00C00462">
      <w:pPr>
        <w:rPr>
          <w:rtl/>
        </w:rPr>
      </w:pPr>
      <w:bookmarkStart w:id="27" w:name="_ETM_Q1_149070"/>
      <w:bookmarkEnd w:id="27"/>
      <w:r>
        <w:rPr>
          <w:rFonts w:hint="cs"/>
          <w:rtl/>
        </w:rPr>
        <w:t xml:space="preserve">היה נושא אחד שליווה את </w:t>
      </w:r>
      <w:bookmarkStart w:id="28" w:name="_ETM_Q1_145719"/>
      <w:bookmarkEnd w:id="28"/>
      <w:r>
        <w:rPr>
          <w:rFonts w:hint="cs"/>
          <w:rtl/>
        </w:rPr>
        <w:t xml:space="preserve">הצעת החוק הזו מיומה הראשון וזה שגם קנאים שכמוני </w:t>
      </w:r>
      <w:bookmarkStart w:id="29" w:name="_ETM_Q1_154191"/>
      <w:bookmarkEnd w:id="29"/>
      <w:r w:rsidR="009B6E76">
        <w:rPr>
          <w:rFonts w:hint="cs"/>
          <w:rtl/>
        </w:rPr>
        <w:t xml:space="preserve">לנוסח לשון החוק וגם קנאים כמו </w:t>
      </w:r>
      <w:bookmarkStart w:id="30" w:name="_ETM_Q1_152537"/>
      <w:bookmarkEnd w:id="30"/>
      <w:r w:rsidR="009B6E76">
        <w:rPr>
          <w:rFonts w:hint="cs"/>
          <w:rtl/>
        </w:rPr>
        <w:t>השר יריב לוין וכל מי שמעורב בנושא</w:t>
      </w:r>
      <w:r>
        <w:rPr>
          <w:rFonts w:hint="cs"/>
          <w:rtl/>
        </w:rPr>
        <w:t>,</w:t>
      </w:r>
      <w:r w:rsidR="009B6E76">
        <w:rPr>
          <w:rFonts w:hint="cs"/>
          <w:rtl/>
        </w:rPr>
        <w:t xml:space="preserve"> יודע</w:t>
      </w:r>
      <w:r>
        <w:rPr>
          <w:rFonts w:hint="cs"/>
          <w:rtl/>
        </w:rPr>
        <w:t>ים</w:t>
      </w:r>
      <w:r w:rsidR="009B6E76">
        <w:rPr>
          <w:rFonts w:hint="cs"/>
          <w:rtl/>
        </w:rPr>
        <w:t xml:space="preserve"> שכאשר א</w:t>
      </w:r>
      <w:r>
        <w:rPr>
          <w:rFonts w:hint="cs"/>
          <w:rtl/>
        </w:rPr>
        <w:t>נ</w:t>
      </w:r>
      <w:r w:rsidR="009B6E76">
        <w:rPr>
          <w:rFonts w:hint="cs"/>
          <w:rtl/>
        </w:rPr>
        <w:t xml:space="preserve">ו </w:t>
      </w:r>
      <w:bookmarkStart w:id="31" w:name="_ETM_Q1_159120"/>
      <w:bookmarkEnd w:id="31"/>
      <w:r w:rsidR="009B6E76">
        <w:rPr>
          <w:rFonts w:hint="cs"/>
          <w:rtl/>
        </w:rPr>
        <w:t>עוסקים בח</w:t>
      </w:r>
      <w:r>
        <w:rPr>
          <w:rFonts w:hint="cs"/>
          <w:rtl/>
        </w:rPr>
        <w:t>ו</w:t>
      </w:r>
      <w:r w:rsidR="009B6E76">
        <w:rPr>
          <w:rFonts w:hint="cs"/>
          <w:rtl/>
        </w:rPr>
        <w:t xml:space="preserve">זה אחיד, לתת את הבכורה ללשון גם חוק חוזים </w:t>
      </w:r>
      <w:bookmarkStart w:id="32" w:name="_ETM_Q1_166637"/>
      <w:bookmarkEnd w:id="32"/>
      <w:r>
        <w:rPr>
          <w:rFonts w:hint="cs"/>
          <w:rtl/>
        </w:rPr>
        <w:t>ה</w:t>
      </w:r>
      <w:r w:rsidR="009B6E76">
        <w:rPr>
          <w:rFonts w:hint="cs"/>
          <w:rtl/>
        </w:rPr>
        <w:t>אחידים</w:t>
      </w:r>
      <w:r>
        <w:rPr>
          <w:rFonts w:hint="cs"/>
          <w:rtl/>
        </w:rPr>
        <w:t xml:space="preserve"> לא זורם בקו</w:t>
      </w:r>
      <w:r w:rsidR="009B6E76">
        <w:rPr>
          <w:rFonts w:hint="cs"/>
          <w:rtl/>
        </w:rPr>
        <w:t xml:space="preserve"> הזה וגם ההיגיון לא כי בסופ</w:t>
      </w:r>
      <w:r>
        <w:rPr>
          <w:rFonts w:hint="cs"/>
          <w:rtl/>
        </w:rPr>
        <w:t>ו</w:t>
      </w:r>
      <w:r w:rsidR="009B6E76">
        <w:rPr>
          <w:rFonts w:hint="cs"/>
          <w:rtl/>
        </w:rPr>
        <w:t xml:space="preserve"> של </w:t>
      </w:r>
      <w:bookmarkStart w:id="33" w:name="_ETM_Q1_172820"/>
      <w:bookmarkEnd w:id="33"/>
      <w:r w:rsidR="009B6E76">
        <w:rPr>
          <w:rFonts w:hint="cs"/>
          <w:rtl/>
        </w:rPr>
        <w:t>ד</w:t>
      </w:r>
      <w:r>
        <w:rPr>
          <w:rFonts w:hint="cs"/>
          <w:rtl/>
        </w:rPr>
        <w:t>ב</w:t>
      </w:r>
      <w:r w:rsidR="009B6E76">
        <w:rPr>
          <w:rFonts w:hint="cs"/>
          <w:rtl/>
        </w:rPr>
        <w:t xml:space="preserve">ר </w:t>
      </w:r>
      <w:r>
        <w:rPr>
          <w:rFonts w:hint="cs"/>
          <w:rtl/>
        </w:rPr>
        <w:t xml:space="preserve">הטענה היא שצדדים שישבו והכינו </w:t>
      </w:r>
      <w:r w:rsidR="009B6E76">
        <w:rPr>
          <w:rFonts w:hint="cs"/>
          <w:rtl/>
        </w:rPr>
        <w:t xml:space="preserve">חוזה, קבעו ושמו </w:t>
      </w:r>
      <w:r>
        <w:rPr>
          <w:rFonts w:hint="cs"/>
          <w:rtl/>
        </w:rPr>
        <w:t xml:space="preserve">את </w:t>
      </w:r>
      <w:r w:rsidR="009B6E76">
        <w:rPr>
          <w:rFonts w:hint="cs"/>
          <w:rtl/>
        </w:rPr>
        <w:t xml:space="preserve">רצונם בחוזה. זה הרציונל. אך כשמדובר </w:t>
      </w:r>
      <w:bookmarkStart w:id="34" w:name="_ETM_Q1_180337"/>
      <w:bookmarkEnd w:id="34"/>
      <w:r w:rsidR="009B6E76">
        <w:rPr>
          <w:rFonts w:hint="cs"/>
          <w:rtl/>
        </w:rPr>
        <w:t>בחוזה אחיד</w:t>
      </w:r>
      <w:r>
        <w:rPr>
          <w:rFonts w:hint="cs"/>
          <w:rtl/>
        </w:rPr>
        <w:t xml:space="preserve">, </w:t>
      </w:r>
      <w:r w:rsidR="009B6E76">
        <w:rPr>
          <w:rFonts w:hint="cs"/>
          <w:rtl/>
        </w:rPr>
        <w:t>לא ישבו צדד</w:t>
      </w:r>
      <w:r>
        <w:rPr>
          <w:rFonts w:hint="cs"/>
          <w:rtl/>
        </w:rPr>
        <w:t>ים</w:t>
      </w:r>
      <w:r w:rsidR="009B6E7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לא </w:t>
      </w:r>
      <w:bookmarkStart w:id="35" w:name="_ETM_Q1_186042"/>
      <w:bookmarkEnd w:id="35"/>
      <w:r w:rsidR="009B6E76">
        <w:rPr>
          <w:rFonts w:hint="cs"/>
          <w:rtl/>
        </w:rPr>
        <w:t>ניהלו די</w:t>
      </w:r>
      <w:r>
        <w:rPr>
          <w:rFonts w:hint="cs"/>
          <w:rtl/>
        </w:rPr>
        <w:t>ון</w:t>
      </w:r>
      <w:r w:rsidR="009B6E76">
        <w:rPr>
          <w:rFonts w:hint="cs"/>
          <w:rtl/>
        </w:rPr>
        <w:t xml:space="preserve">. לכן </w:t>
      </w:r>
      <w:r>
        <w:rPr>
          <w:rFonts w:hint="cs"/>
          <w:rtl/>
        </w:rPr>
        <w:t xml:space="preserve">לצקת לחוזה אחיד, לומר על לשון </w:t>
      </w:r>
      <w:r w:rsidR="009B6E76">
        <w:rPr>
          <w:rFonts w:hint="cs"/>
          <w:rtl/>
        </w:rPr>
        <w:t xml:space="preserve">היא ואין בלתה </w:t>
      </w:r>
      <w:bookmarkStart w:id="36" w:name="_ETM_Q1_188870"/>
      <w:bookmarkEnd w:id="36"/>
      <w:r w:rsidR="009B6E76">
        <w:rPr>
          <w:rFonts w:hint="cs"/>
          <w:rtl/>
        </w:rPr>
        <w:t>זה שימ</w:t>
      </w:r>
      <w:r>
        <w:rPr>
          <w:rFonts w:hint="cs"/>
          <w:rtl/>
        </w:rPr>
        <w:t>ו</w:t>
      </w:r>
      <w:r w:rsidR="009B6E76">
        <w:rPr>
          <w:rFonts w:hint="cs"/>
          <w:rtl/>
        </w:rPr>
        <w:t xml:space="preserve">ש לרעה בכוונת המחוקק. </w:t>
      </w:r>
      <w:r>
        <w:rPr>
          <w:rFonts w:hint="cs"/>
          <w:rtl/>
        </w:rPr>
        <w:t>ו</w:t>
      </w:r>
      <w:r w:rsidR="009B6E76">
        <w:rPr>
          <w:rFonts w:hint="cs"/>
          <w:rtl/>
        </w:rPr>
        <w:t xml:space="preserve">זה לא משהו חדש. </w:t>
      </w:r>
      <w:bookmarkStart w:id="37" w:name="_ETM_Q1_197220"/>
      <w:bookmarkEnd w:id="37"/>
      <w:r w:rsidR="009B6E76">
        <w:rPr>
          <w:rFonts w:hint="cs"/>
          <w:rtl/>
        </w:rPr>
        <w:t>זה דבר שליו</w:t>
      </w:r>
      <w:r>
        <w:rPr>
          <w:rFonts w:hint="cs"/>
          <w:rtl/>
        </w:rPr>
        <w:t>ו</w:t>
      </w:r>
      <w:r w:rsidR="009B6E76">
        <w:rPr>
          <w:rFonts w:hint="cs"/>
          <w:rtl/>
        </w:rPr>
        <w:t xml:space="preserve">ה עוד משהשלב של הממשלתי, מהתזכיר. זה לא </w:t>
      </w:r>
      <w:bookmarkStart w:id="38" w:name="_ETM_Q1_205320"/>
      <w:bookmarkEnd w:id="38"/>
      <w:r>
        <w:rPr>
          <w:rFonts w:hint="cs"/>
          <w:rtl/>
        </w:rPr>
        <w:t>משהו ש</w:t>
      </w:r>
      <w:r w:rsidR="009B6E76">
        <w:rPr>
          <w:rFonts w:hint="cs"/>
          <w:rtl/>
        </w:rPr>
        <w:t>עלה לאחרונה. לכן אני דוחה את ני</w:t>
      </w:r>
      <w:r>
        <w:rPr>
          <w:rFonts w:hint="cs"/>
          <w:rtl/>
        </w:rPr>
        <w:t>י</w:t>
      </w:r>
      <w:r w:rsidR="009B6E76">
        <w:rPr>
          <w:rFonts w:hint="cs"/>
          <w:rtl/>
        </w:rPr>
        <w:t>ר העמדה</w:t>
      </w:r>
      <w:r>
        <w:rPr>
          <w:rFonts w:hint="cs"/>
          <w:rtl/>
        </w:rPr>
        <w:t xml:space="preserve"> </w:t>
      </w:r>
      <w:bookmarkStart w:id="39" w:name="_ETM_Q1_215009"/>
      <w:bookmarkEnd w:id="39"/>
      <w:r w:rsidR="009B6E76">
        <w:rPr>
          <w:rFonts w:hint="cs"/>
          <w:rtl/>
        </w:rPr>
        <w:t xml:space="preserve">שלכם, בהתחשב בשלב </w:t>
      </w:r>
      <w:bookmarkStart w:id="40" w:name="_ETM_Q1_214387"/>
      <w:bookmarkEnd w:id="40"/>
      <w:r w:rsidR="009B6E76">
        <w:rPr>
          <w:rFonts w:hint="cs"/>
          <w:rtl/>
        </w:rPr>
        <w:t xml:space="preserve">החקיקה </w:t>
      </w:r>
      <w:r>
        <w:rPr>
          <w:rFonts w:hint="cs"/>
          <w:rtl/>
        </w:rPr>
        <w:t xml:space="preserve">כמעט לרמת השימוש לרעה </w:t>
      </w:r>
      <w:r w:rsidR="009B6E76">
        <w:rPr>
          <w:rFonts w:hint="cs"/>
          <w:rtl/>
        </w:rPr>
        <w:t>בהליכי חקיקה.</w:t>
      </w:r>
    </w:p>
    <w:p w:rsidR="009B6E76" w:rsidRDefault="009B6E76" w:rsidP="009B6E76">
      <w:pPr>
        <w:rPr>
          <w:rtl/>
        </w:rPr>
      </w:pPr>
      <w:bookmarkStart w:id="41" w:name="_ETM_Q1_217037"/>
      <w:bookmarkStart w:id="42" w:name="_ETM_Q1_217153"/>
      <w:bookmarkEnd w:id="41"/>
      <w:bookmarkEnd w:id="42"/>
    </w:p>
    <w:p w:rsidR="009B6E76" w:rsidRDefault="009B6E76" w:rsidP="009B6E76">
      <w:pPr>
        <w:pStyle w:val="-"/>
        <w:keepNext/>
        <w:rPr>
          <w:rtl/>
        </w:rPr>
      </w:pPr>
      <w:bookmarkStart w:id="43" w:name="ET_speakercontinue_876618_6"/>
      <w:r w:rsidRPr="009B6E76">
        <w:rPr>
          <w:rStyle w:val="TagStyle"/>
          <w:rtl/>
        </w:rPr>
        <w:t xml:space="preserve"> &lt;&lt; דובר_המשך &gt;&gt; </w:t>
      </w:r>
      <w:r>
        <w:rPr>
          <w:rtl/>
        </w:rPr>
        <w:t>לירון בנדק:</w:t>
      </w:r>
      <w:r w:rsidRPr="009B6E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"/>
    </w:p>
    <w:p w:rsidR="009B6E76" w:rsidRDefault="009B6E76" w:rsidP="009B6E76">
      <w:pPr>
        <w:pStyle w:val="KeepWithNext"/>
        <w:rPr>
          <w:rtl/>
        </w:rPr>
      </w:pPr>
    </w:p>
    <w:p w:rsidR="009B6E76" w:rsidRDefault="00C00462" w:rsidP="00C00462">
      <w:pPr>
        <w:rPr>
          <w:rtl/>
        </w:rPr>
      </w:pPr>
      <w:bookmarkStart w:id="44" w:name="_ETM_Q1_217737"/>
      <w:bookmarkEnd w:id="44"/>
      <w:r>
        <w:rPr>
          <w:rFonts w:hint="cs"/>
          <w:rtl/>
        </w:rPr>
        <w:t xml:space="preserve">אני </w:t>
      </w:r>
      <w:r w:rsidR="009B6E76">
        <w:rPr>
          <w:rFonts w:hint="cs"/>
          <w:rtl/>
        </w:rPr>
        <w:t xml:space="preserve">מבינה, מסכימה. רק מבקשת, הבאנו מומחה לדבר. </w:t>
      </w:r>
      <w:r>
        <w:rPr>
          <w:rFonts w:hint="cs"/>
          <w:rtl/>
        </w:rPr>
        <w:t xml:space="preserve">השוק מוטרד מזה. רק מדובר בהתגשויות עם </w:t>
      </w:r>
      <w:bookmarkStart w:id="45" w:name="_ETM_Q1_223320"/>
      <w:bookmarkEnd w:id="45"/>
      <w:r w:rsidR="009B6E76">
        <w:rPr>
          <w:rFonts w:hint="cs"/>
          <w:rtl/>
        </w:rPr>
        <w:t xml:space="preserve">חוק </w:t>
      </w:r>
      <w:r>
        <w:rPr>
          <w:rFonts w:hint="cs"/>
          <w:rtl/>
        </w:rPr>
        <w:t>ה</w:t>
      </w:r>
      <w:r w:rsidR="009B6E76">
        <w:rPr>
          <w:rFonts w:hint="cs"/>
          <w:rtl/>
        </w:rPr>
        <w:t xml:space="preserve">חוזים </w:t>
      </w:r>
      <w:r>
        <w:rPr>
          <w:rFonts w:hint="cs"/>
          <w:rtl/>
        </w:rPr>
        <w:t>ה</w:t>
      </w:r>
      <w:r w:rsidR="009B6E76">
        <w:rPr>
          <w:rFonts w:hint="cs"/>
          <w:rtl/>
        </w:rPr>
        <w:t>אחידים. רק ת</w:t>
      </w:r>
      <w:r>
        <w:rPr>
          <w:rFonts w:hint="cs"/>
          <w:rtl/>
        </w:rPr>
        <w:t>ש</w:t>
      </w:r>
      <w:r w:rsidR="009B6E76">
        <w:rPr>
          <w:rFonts w:hint="cs"/>
          <w:rtl/>
        </w:rPr>
        <w:t>מע אותו.</w:t>
      </w:r>
    </w:p>
    <w:p w:rsidR="009B6E76" w:rsidRDefault="009B6E76" w:rsidP="009B6E76">
      <w:pPr>
        <w:rPr>
          <w:rtl/>
        </w:rPr>
      </w:pPr>
      <w:bookmarkStart w:id="46" w:name="_ETM_Q1_227920"/>
      <w:bookmarkStart w:id="47" w:name="_ETM_Q1_228004"/>
      <w:bookmarkEnd w:id="46"/>
      <w:bookmarkEnd w:id="47"/>
    </w:p>
    <w:p w:rsidR="009B6E76" w:rsidRDefault="009B6E76" w:rsidP="009B6E76">
      <w:pPr>
        <w:pStyle w:val="af6"/>
        <w:keepNext/>
        <w:rPr>
          <w:rtl/>
        </w:rPr>
      </w:pPr>
      <w:bookmarkStart w:id="48" w:name="ET_yor_6157_7"/>
      <w:r w:rsidRPr="009B6E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6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9B6E76" w:rsidRDefault="009B6E76" w:rsidP="009B6E76">
      <w:pPr>
        <w:pStyle w:val="KeepWithNext"/>
        <w:rPr>
          <w:rtl/>
        </w:rPr>
      </w:pPr>
    </w:p>
    <w:p w:rsidR="009B6E76" w:rsidRDefault="009B6E76" w:rsidP="009B6E76">
      <w:pPr>
        <w:rPr>
          <w:rtl/>
        </w:rPr>
      </w:pPr>
      <w:bookmarkStart w:id="49" w:name="_ETM_Q1_228520"/>
      <w:bookmarkEnd w:id="49"/>
      <w:r>
        <w:rPr>
          <w:rFonts w:hint="cs"/>
          <w:rtl/>
        </w:rPr>
        <w:t xml:space="preserve">ככל שיהיה זמן אתן. האוזן </w:t>
      </w:r>
      <w:bookmarkStart w:id="50" w:name="_ETM_Q1_231704"/>
      <w:bookmarkEnd w:id="50"/>
      <w:r>
        <w:rPr>
          <w:rFonts w:hint="cs"/>
          <w:rtl/>
        </w:rPr>
        <w:t>שלי מאוד פתוחה.</w:t>
      </w:r>
    </w:p>
    <w:p w:rsidR="009B6E76" w:rsidRDefault="009B6E76" w:rsidP="009B6E76">
      <w:pPr>
        <w:rPr>
          <w:rtl/>
        </w:rPr>
      </w:pPr>
      <w:bookmarkStart w:id="51" w:name="_ETM_Q1_233987"/>
      <w:bookmarkStart w:id="52" w:name="_ETM_Q1_234170"/>
      <w:bookmarkEnd w:id="51"/>
      <w:bookmarkEnd w:id="52"/>
    </w:p>
    <w:p w:rsidR="009B6E76" w:rsidRDefault="009B6E76" w:rsidP="009B6E76">
      <w:pPr>
        <w:pStyle w:val="-"/>
        <w:keepNext/>
        <w:rPr>
          <w:rtl/>
        </w:rPr>
      </w:pPr>
      <w:bookmarkStart w:id="53" w:name="ET_speakercontinue_876618_8"/>
      <w:r w:rsidRPr="009B6E76">
        <w:rPr>
          <w:rStyle w:val="TagStyle"/>
          <w:rtl/>
        </w:rPr>
        <w:t xml:space="preserve"> &lt;&lt; דובר_המשך &gt;&gt; </w:t>
      </w:r>
      <w:r>
        <w:rPr>
          <w:rtl/>
        </w:rPr>
        <w:t>לירון בנדק:</w:t>
      </w:r>
      <w:r w:rsidRPr="009B6E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"/>
    </w:p>
    <w:p w:rsidR="009B6E76" w:rsidRDefault="009B6E76" w:rsidP="009B6E76">
      <w:pPr>
        <w:pStyle w:val="KeepWithNext"/>
        <w:rPr>
          <w:rtl/>
        </w:rPr>
      </w:pPr>
    </w:p>
    <w:p w:rsidR="009B6E76" w:rsidRDefault="009B6E76" w:rsidP="009B6E76">
      <w:pPr>
        <w:rPr>
          <w:rtl/>
        </w:rPr>
      </w:pPr>
      <w:bookmarkStart w:id="54" w:name="_ETM_Q1_234704"/>
      <w:bookmarkEnd w:id="54"/>
      <w:r>
        <w:rPr>
          <w:rFonts w:hint="cs"/>
          <w:rtl/>
        </w:rPr>
        <w:t>אנו ידע</w:t>
      </w:r>
      <w:r w:rsidR="00C00462">
        <w:rPr>
          <w:rFonts w:hint="cs"/>
          <w:rtl/>
        </w:rPr>
        <w:t>ים</w:t>
      </w:r>
      <w:r>
        <w:rPr>
          <w:rFonts w:hint="cs"/>
          <w:rtl/>
        </w:rPr>
        <w:t xml:space="preserve"> ו</w:t>
      </w:r>
      <w:r w:rsidR="00C00462">
        <w:rPr>
          <w:rFonts w:hint="cs"/>
          <w:rtl/>
        </w:rPr>
        <w:t xml:space="preserve">אנו </w:t>
      </w:r>
      <w:r>
        <w:rPr>
          <w:rFonts w:hint="cs"/>
          <w:rtl/>
        </w:rPr>
        <w:t>מעריכים את זה.</w:t>
      </w:r>
    </w:p>
    <w:p w:rsidR="009B6E76" w:rsidRDefault="009B6E76" w:rsidP="009B6E76">
      <w:pPr>
        <w:rPr>
          <w:rtl/>
        </w:rPr>
      </w:pPr>
      <w:bookmarkStart w:id="55" w:name="_ETM_Q1_236887"/>
      <w:bookmarkStart w:id="56" w:name="_ETM_Q1_237087"/>
      <w:bookmarkEnd w:id="55"/>
      <w:bookmarkEnd w:id="56"/>
    </w:p>
    <w:p w:rsidR="009B6E76" w:rsidRDefault="009B6E76" w:rsidP="009B6E76">
      <w:pPr>
        <w:pStyle w:val="af6"/>
        <w:keepNext/>
        <w:rPr>
          <w:rtl/>
        </w:rPr>
      </w:pPr>
      <w:bookmarkStart w:id="57" w:name="ET_yor_6157_9"/>
      <w:r w:rsidRPr="009B6E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6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9B6E76" w:rsidRDefault="009B6E76" w:rsidP="009B6E76">
      <w:pPr>
        <w:pStyle w:val="KeepWithNext"/>
        <w:rPr>
          <w:rtl/>
        </w:rPr>
      </w:pPr>
    </w:p>
    <w:p w:rsidR="009B6E76" w:rsidRDefault="00C00462" w:rsidP="00C00462">
      <w:pPr>
        <w:rPr>
          <w:rtl/>
        </w:rPr>
      </w:pPr>
      <w:bookmarkStart w:id="58" w:name="_ETM_Q1_237487"/>
      <w:bookmarkEnd w:id="58"/>
      <w:r>
        <w:rPr>
          <w:rFonts w:hint="cs"/>
          <w:rtl/>
        </w:rPr>
        <w:t xml:space="preserve">לבוא בדיון האחרון על משהו שמלווה </w:t>
      </w:r>
      <w:r w:rsidR="009B6E76">
        <w:rPr>
          <w:rFonts w:hint="cs"/>
          <w:rtl/>
        </w:rPr>
        <w:t xml:space="preserve">מהראשונה ונאמר </w:t>
      </w:r>
      <w:r>
        <w:rPr>
          <w:rFonts w:hint="cs"/>
          <w:rtl/>
        </w:rPr>
        <w:t>נשמע מומחה ו</w:t>
      </w:r>
      <w:r w:rsidR="009B6E76">
        <w:rPr>
          <w:rFonts w:hint="cs"/>
          <w:rtl/>
        </w:rPr>
        <w:t xml:space="preserve">נפתח הכול </w:t>
      </w:r>
      <w:bookmarkStart w:id="59" w:name="_ETM_Q1_241539"/>
      <w:bookmarkEnd w:id="59"/>
      <w:r w:rsidR="009B6E76">
        <w:rPr>
          <w:rFonts w:hint="cs"/>
          <w:rtl/>
        </w:rPr>
        <w:t>מהאירוע- -</w:t>
      </w:r>
    </w:p>
    <w:p w:rsidR="009B6E76" w:rsidRDefault="009B6E76" w:rsidP="009B6E76">
      <w:pPr>
        <w:rPr>
          <w:rtl/>
        </w:rPr>
      </w:pPr>
      <w:bookmarkStart w:id="60" w:name="_ETM_Q1_245904"/>
      <w:bookmarkStart w:id="61" w:name="_ETM_Q1_245970"/>
      <w:bookmarkEnd w:id="60"/>
      <w:bookmarkEnd w:id="61"/>
    </w:p>
    <w:p w:rsidR="009B6E76" w:rsidRDefault="009B6E76" w:rsidP="009B6E76">
      <w:pPr>
        <w:pStyle w:val="-"/>
        <w:keepNext/>
        <w:rPr>
          <w:rtl/>
        </w:rPr>
      </w:pPr>
      <w:bookmarkStart w:id="62" w:name="ET_speakercontinue_876618_10"/>
      <w:r w:rsidRPr="009B6E76">
        <w:rPr>
          <w:rStyle w:val="TagStyle"/>
          <w:rtl/>
        </w:rPr>
        <w:t xml:space="preserve"> &lt;&lt; דובר_המשך &gt;&gt; </w:t>
      </w:r>
      <w:r>
        <w:rPr>
          <w:rtl/>
        </w:rPr>
        <w:t>לירון בנדק:</w:t>
      </w:r>
      <w:r w:rsidRPr="009B6E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"/>
    </w:p>
    <w:p w:rsidR="009B6E76" w:rsidRDefault="009B6E76" w:rsidP="009B6E76">
      <w:pPr>
        <w:pStyle w:val="KeepWithNext"/>
        <w:rPr>
          <w:rtl/>
        </w:rPr>
      </w:pPr>
    </w:p>
    <w:p w:rsidR="009B6E76" w:rsidRDefault="00C00462" w:rsidP="00C00462">
      <w:pPr>
        <w:rPr>
          <w:rtl/>
        </w:rPr>
      </w:pPr>
      <w:bookmarkStart w:id="63" w:name="_ETM_Q1_246504"/>
      <w:bookmarkEnd w:id="63"/>
      <w:r>
        <w:rPr>
          <w:rFonts w:hint="cs"/>
          <w:rtl/>
        </w:rPr>
        <w:t xml:space="preserve">אנו לא מבקשים לפתוח הכול, </w:t>
      </w:r>
      <w:r w:rsidR="009B6E76">
        <w:rPr>
          <w:rFonts w:hint="cs"/>
          <w:rtl/>
        </w:rPr>
        <w:t xml:space="preserve">וגם אם אפשר </w:t>
      </w:r>
      <w:r>
        <w:rPr>
          <w:rFonts w:hint="cs"/>
          <w:rtl/>
        </w:rPr>
        <w:t xml:space="preserve">בקצרה </w:t>
      </w:r>
      <w:r w:rsidR="009B6E76">
        <w:rPr>
          <w:rFonts w:hint="cs"/>
          <w:rtl/>
        </w:rPr>
        <w:t>גם לשמוע את עו"ד מיכל ו</w:t>
      </w:r>
      <w:r>
        <w:rPr>
          <w:rFonts w:hint="cs"/>
          <w:rtl/>
        </w:rPr>
        <w:t>קס</w:t>
      </w:r>
      <w:r w:rsidR="009B6E76">
        <w:rPr>
          <w:rFonts w:hint="cs"/>
          <w:rtl/>
        </w:rPr>
        <w:t xml:space="preserve">מן </w:t>
      </w:r>
      <w:bookmarkStart w:id="64" w:name="_ETM_Q1_252721"/>
      <w:bookmarkEnd w:id="64"/>
      <w:r w:rsidR="009B6E76">
        <w:rPr>
          <w:rFonts w:hint="cs"/>
          <w:rtl/>
        </w:rPr>
        <w:t xml:space="preserve">חילי, </w:t>
      </w:r>
      <w:r>
        <w:rPr>
          <w:rFonts w:hint="cs"/>
          <w:rtl/>
        </w:rPr>
        <w:t xml:space="preserve">יו"ר ועדת עבודה </w:t>
      </w:r>
      <w:bookmarkStart w:id="65" w:name="_ETM_Q1_256221"/>
      <w:bookmarkEnd w:id="65"/>
      <w:r>
        <w:rPr>
          <w:rFonts w:hint="cs"/>
          <w:rtl/>
        </w:rPr>
        <w:t xml:space="preserve">אצלנו גם בנושא של חוזה עבודה. </w:t>
      </w:r>
      <w:r w:rsidR="009B6E76">
        <w:rPr>
          <w:rFonts w:hint="cs"/>
          <w:rtl/>
        </w:rPr>
        <w:t>אנו חייבים שתשמע את הצד שלה.</w:t>
      </w:r>
    </w:p>
    <w:p w:rsidR="009B6E76" w:rsidRDefault="009B6E76" w:rsidP="009B6E76">
      <w:pPr>
        <w:rPr>
          <w:rtl/>
        </w:rPr>
      </w:pPr>
      <w:bookmarkStart w:id="66" w:name="_ETM_Q1_258136"/>
      <w:bookmarkStart w:id="67" w:name="_ETM_Q1_258254"/>
      <w:bookmarkEnd w:id="66"/>
      <w:bookmarkEnd w:id="67"/>
    </w:p>
    <w:p w:rsidR="009B6E76" w:rsidRDefault="009B6E76" w:rsidP="009B6E76">
      <w:pPr>
        <w:pStyle w:val="af6"/>
        <w:keepNext/>
        <w:rPr>
          <w:rtl/>
        </w:rPr>
      </w:pPr>
      <w:bookmarkStart w:id="68" w:name="ET_yor_6157_11"/>
      <w:r w:rsidRPr="009B6E7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9B6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9B6E76" w:rsidRDefault="009B6E76" w:rsidP="009B6E76">
      <w:pPr>
        <w:pStyle w:val="KeepWithNext"/>
        <w:rPr>
          <w:rtl/>
        </w:rPr>
      </w:pPr>
    </w:p>
    <w:p w:rsidR="009B6E76" w:rsidRDefault="009B6E76" w:rsidP="00C00462">
      <w:pPr>
        <w:rPr>
          <w:rtl/>
        </w:rPr>
      </w:pPr>
      <w:bookmarkStart w:id="69" w:name="_ETM_Q1_258687"/>
      <w:bookmarkEnd w:id="69"/>
      <w:r>
        <w:rPr>
          <w:rFonts w:hint="cs"/>
          <w:rtl/>
        </w:rPr>
        <w:t xml:space="preserve">כשאני מפיץ נוסח חדש </w:t>
      </w:r>
      <w:bookmarkStart w:id="70" w:name="_ETM_Q1_262387"/>
      <w:bookmarkEnd w:id="70"/>
      <w:r>
        <w:rPr>
          <w:rFonts w:hint="cs"/>
          <w:rtl/>
        </w:rPr>
        <w:t xml:space="preserve">לקראת דיון </w:t>
      </w:r>
      <w:r w:rsidR="00C00462">
        <w:rPr>
          <w:rtl/>
        </w:rPr>
        <w:t>–</w:t>
      </w:r>
      <w:r w:rsidR="00C00462">
        <w:rPr>
          <w:rFonts w:hint="cs"/>
          <w:rtl/>
        </w:rPr>
        <w:t xml:space="preserve"> ערב או שבוע </w:t>
      </w:r>
      <w:bookmarkStart w:id="71" w:name="_ETM_Q1_269008"/>
      <w:bookmarkEnd w:id="71"/>
      <w:r w:rsidR="00C00462">
        <w:rPr>
          <w:rFonts w:hint="cs"/>
          <w:rtl/>
        </w:rPr>
        <w:t xml:space="preserve">לפני דיון </w:t>
      </w:r>
      <w:r>
        <w:rPr>
          <w:rFonts w:hint="cs"/>
          <w:rtl/>
        </w:rPr>
        <w:t>ומוצא בו מהפכות</w:t>
      </w:r>
      <w:r w:rsidR="00C00462">
        <w:rPr>
          <w:rFonts w:hint="cs"/>
          <w:rtl/>
        </w:rPr>
        <w:t>, פתוח לשמוע ואם צריך מקדיש לזה את הישיבות</w:t>
      </w:r>
      <w:r>
        <w:rPr>
          <w:rFonts w:hint="cs"/>
          <w:rtl/>
        </w:rPr>
        <w:t xml:space="preserve"> הנדרשות. גם נושא חוזה </w:t>
      </w:r>
      <w:bookmarkStart w:id="72" w:name="_ETM_Q1_275070"/>
      <w:bookmarkEnd w:id="72"/>
      <w:r>
        <w:rPr>
          <w:rFonts w:hint="cs"/>
          <w:rtl/>
        </w:rPr>
        <w:t>העבודה נדון עד דק.</w:t>
      </w:r>
    </w:p>
    <w:p w:rsidR="009B6E76" w:rsidRDefault="009B6E76" w:rsidP="009B6E76">
      <w:pPr>
        <w:rPr>
          <w:rtl/>
        </w:rPr>
      </w:pPr>
      <w:bookmarkStart w:id="73" w:name="_ETM_Q1_277453"/>
      <w:bookmarkStart w:id="74" w:name="_ETM_Q1_277520"/>
      <w:bookmarkEnd w:id="73"/>
      <w:bookmarkEnd w:id="74"/>
    </w:p>
    <w:p w:rsidR="009B6E76" w:rsidRDefault="009B6E76" w:rsidP="009B6E76">
      <w:pPr>
        <w:pStyle w:val="-"/>
        <w:keepNext/>
        <w:rPr>
          <w:rtl/>
        </w:rPr>
      </w:pPr>
      <w:bookmarkStart w:id="75" w:name="ET_speakercontinue_876618_12"/>
      <w:r w:rsidRPr="009B6E76">
        <w:rPr>
          <w:rStyle w:val="TagStyle"/>
          <w:rtl/>
        </w:rPr>
        <w:t xml:space="preserve"> &lt;&lt; דובר_המשך &gt;&gt; </w:t>
      </w:r>
      <w:r>
        <w:rPr>
          <w:rtl/>
        </w:rPr>
        <w:t>לירון בנדק:</w:t>
      </w:r>
      <w:r w:rsidRPr="009B6E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"/>
    </w:p>
    <w:p w:rsidR="009B6E76" w:rsidRDefault="009B6E76" w:rsidP="009B6E76">
      <w:pPr>
        <w:pStyle w:val="KeepWithNext"/>
        <w:rPr>
          <w:rtl/>
        </w:rPr>
      </w:pPr>
    </w:p>
    <w:p w:rsidR="009B6E76" w:rsidRDefault="00C00462" w:rsidP="009B6E76">
      <w:pPr>
        <w:rPr>
          <w:rtl/>
        </w:rPr>
      </w:pPr>
      <w:bookmarkStart w:id="76" w:name="_ETM_Q1_278037"/>
      <w:bookmarkEnd w:id="76"/>
      <w:r>
        <w:rPr>
          <w:rFonts w:hint="cs"/>
          <w:rtl/>
        </w:rPr>
        <w:t>נכון א</w:t>
      </w:r>
      <w:r w:rsidR="009B6E76">
        <w:rPr>
          <w:rFonts w:hint="cs"/>
          <w:rtl/>
        </w:rPr>
        <w:t>ב</w:t>
      </w:r>
      <w:r>
        <w:rPr>
          <w:rFonts w:hint="cs"/>
          <w:rtl/>
        </w:rPr>
        <w:t>ל</w:t>
      </w:r>
      <w:r w:rsidR="009B6E76">
        <w:rPr>
          <w:rFonts w:hint="cs"/>
          <w:rtl/>
        </w:rPr>
        <w:t xml:space="preserve"> בדי</w:t>
      </w:r>
      <w:r>
        <w:rPr>
          <w:rFonts w:hint="cs"/>
          <w:rtl/>
        </w:rPr>
        <w:t>ון</w:t>
      </w:r>
      <w:r w:rsidR="009B6E76">
        <w:rPr>
          <w:rFonts w:hint="cs"/>
          <w:rtl/>
        </w:rPr>
        <w:t xml:space="preserve"> הקודם </w:t>
      </w:r>
      <w:r>
        <w:rPr>
          <w:rFonts w:hint="cs"/>
          <w:rtl/>
        </w:rPr>
        <w:t xml:space="preserve">בגלל הוויכוח </w:t>
      </w:r>
      <w:r w:rsidR="009B6E76">
        <w:rPr>
          <w:rFonts w:hint="cs"/>
          <w:rtl/>
        </w:rPr>
        <w:t>לא הגענו- -</w:t>
      </w:r>
    </w:p>
    <w:p w:rsidR="009B6E76" w:rsidRDefault="009B6E76" w:rsidP="009B6E76">
      <w:pPr>
        <w:rPr>
          <w:rtl/>
        </w:rPr>
      </w:pPr>
      <w:bookmarkStart w:id="77" w:name="_ETM_Q1_281303"/>
      <w:bookmarkStart w:id="78" w:name="_ETM_Q1_281387"/>
      <w:bookmarkEnd w:id="77"/>
      <w:bookmarkEnd w:id="78"/>
    </w:p>
    <w:p w:rsidR="009B6E76" w:rsidRDefault="009B6E76" w:rsidP="009B6E76">
      <w:pPr>
        <w:pStyle w:val="af6"/>
        <w:keepNext/>
        <w:rPr>
          <w:rtl/>
        </w:rPr>
      </w:pPr>
      <w:bookmarkStart w:id="79" w:name="ET_yor_6157_13"/>
      <w:r w:rsidRPr="009B6E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6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9B6E76" w:rsidRDefault="009B6E76" w:rsidP="009B6E76">
      <w:pPr>
        <w:pStyle w:val="KeepWithNext"/>
        <w:rPr>
          <w:rtl/>
        </w:rPr>
      </w:pPr>
    </w:p>
    <w:p w:rsidR="009B6E76" w:rsidRDefault="009B6E76" w:rsidP="00C00462">
      <w:pPr>
        <w:rPr>
          <w:rtl/>
        </w:rPr>
      </w:pPr>
      <w:bookmarkStart w:id="80" w:name="_ETM_Q1_281820"/>
      <w:bookmarkEnd w:id="80"/>
      <w:r>
        <w:rPr>
          <w:rFonts w:hint="cs"/>
          <w:rtl/>
        </w:rPr>
        <w:t xml:space="preserve">זה לא </w:t>
      </w:r>
      <w:bookmarkStart w:id="81" w:name="_ETM_Q1_282370"/>
      <w:bookmarkEnd w:id="81"/>
      <w:r>
        <w:rPr>
          <w:rFonts w:hint="cs"/>
          <w:rtl/>
        </w:rPr>
        <w:t>נ</w:t>
      </w:r>
      <w:r w:rsidR="00C00462">
        <w:rPr>
          <w:rFonts w:hint="cs"/>
          <w:rtl/>
        </w:rPr>
        <w:t>כון</w:t>
      </w:r>
      <w:r>
        <w:rPr>
          <w:rFonts w:hint="cs"/>
          <w:rtl/>
        </w:rPr>
        <w:t xml:space="preserve">. גם </w:t>
      </w:r>
      <w:r w:rsidR="00C00462">
        <w:rPr>
          <w:rFonts w:hint="cs"/>
          <w:rtl/>
        </w:rPr>
        <w:t>ז</w:t>
      </w:r>
      <w:r>
        <w:rPr>
          <w:rFonts w:hint="cs"/>
          <w:rtl/>
        </w:rPr>
        <w:t xml:space="preserve">ה דבר שעלה בנוסחים הראשונים שהופצו. זה לא </w:t>
      </w:r>
      <w:bookmarkStart w:id="82" w:name="_ETM_Q1_289271"/>
      <w:bookmarkEnd w:id="82"/>
      <w:r>
        <w:rPr>
          <w:rFonts w:hint="cs"/>
          <w:rtl/>
        </w:rPr>
        <w:t>משהו חדש.</w:t>
      </w:r>
    </w:p>
    <w:p w:rsidR="009B6E76" w:rsidRDefault="009B6E76" w:rsidP="009B6E76">
      <w:pPr>
        <w:rPr>
          <w:rtl/>
        </w:rPr>
      </w:pPr>
      <w:bookmarkStart w:id="83" w:name="_ETM_Q1_290521"/>
      <w:bookmarkStart w:id="84" w:name="_ETM_Q1_290637"/>
      <w:bookmarkEnd w:id="83"/>
      <w:bookmarkEnd w:id="84"/>
    </w:p>
    <w:p w:rsidR="009B6E76" w:rsidRDefault="009B6E76" w:rsidP="009B6E76">
      <w:pPr>
        <w:pStyle w:val="-"/>
        <w:keepNext/>
        <w:rPr>
          <w:rtl/>
        </w:rPr>
      </w:pPr>
      <w:bookmarkStart w:id="85" w:name="ET_speakercontinue_876618_14"/>
      <w:r w:rsidRPr="009B6E76">
        <w:rPr>
          <w:rStyle w:val="TagStyle"/>
          <w:rtl/>
        </w:rPr>
        <w:t xml:space="preserve"> &lt;&lt; דובר_המשך &gt;&gt; </w:t>
      </w:r>
      <w:r>
        <w:rPr>
          <w:rtl/>
        </w:rPr>
        <w:t>לירון בנדק:</w:t>
      </w:r>
      <w:r w:rsidRPr="009B6E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"/>
    </w:p>
    <w:p w:rsidR="009B6E76" w:rsidRDefault="009B6E76" w:rsidP="009B6E76">
      <w:pPr>
        <w:pStyle w:val="KeepWithNext"/>
        <w:rPr>
          <w:rtl/>
        </w:rPr>
      </w:pPr>
    </w:p>
    <w:p w:rsidR="009B6E76" w:rsidRDefault="009B6E76" w:rsidP="009B6E76">
      <w:pPr>
        <w:rPr>
          <w:rtl/>
        </w:rPr>
      </w:pPr>
      <w:bookmarkStart w:id="86" w:name="_ETM_Q1_291104"/>
      <w:bookmarkEnd w:id="86"/>
      <w:r>
        <w:rPr>
          <w:rFonts w:hint="cs"/>
          <w:rtl/>
        </w:rPr>
        <w:t>רק תשמע.</w:t>
      </w:r>
    </w:p>
    <w:p w:rsidR="009B6E76" w:rsidRDefault="009B6E76" w:rsidP="009B6E76">
      <w:pPr>
        <w:rPr>
          <w:rtl/>
        </w:rPr>
      </w:pPr>
      <w:bookmarkStart w:id="87" w:name="_ETM_Q1_292704"/>
      <w:bookmarkStart w:id="88" w:name="_ETM_Q1_292787"/>
      <w:bookmarkEnd w:id="87"/>
      <w:bookmarkEnd w:id="88"/>
    </w:p>
    <w:p w:rsidR="009B6E76" w:rsidRDefault="009B6E76" w:rsidP="009B6E76">
      <w:pPr>
        <w:pStyle w:val="af6"/>
        <w:keepNext/>
        <w:rPr>
          <w:rtl/>
        </w:rPr>
      </w:pPr>
      <w:bookmarkStart w:id="89" w:name="ET_yor_6157_15"/>
      <w:r w:rsidRPr="009B6E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6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9B6E76" w:rsidRDefault="009B6E76" w:rsidP="009B6E76">
      <w:pPr>
        <w:pStyle w:val="KeepWithNext"/>
        <w:rPr>
          <w:rtl/>
        </w:rPr>
      </w:pPr>
    </w:p>
    <w:p w:rsidR="009B6E76" w:rsidRDefault="00C00462" w:rsidP="00C00462">
      <w:pPr>
        <w:rPr>
          <w:rtl/>
        </w:rPr>
      </w:pPr>
      <w:bookmarkStart w:id="90" w:name="_ETM_Q1_293320"/>
      <w:bookmarkEnd w:id="90"/>
      <w:r>
        <w:rPr>
          <w:rFonts w:hint="cs"/>
          <w:rtl/>
        </w:rPr>
        <w:t>נשמע ו</w:t>
      </w:r>
      <w:r w:rsidR="009B6E76">
        <w:rPr>
          <w:rFonts w:hint="cs"/>
          <w:rtl/>
        </w:rPr>
        <w:t xml:space="preserve">אם בזכות זה </w:t>
      </w:r>
      <w:r>
        <w:rPr>
          <w:rFonts w:hint="cs"/>
          <w:rtl/>
        </w:rPr>
        <w:t>שנשמע אתכם תצילו אותנו מטעות אדירה וולא נאשר את החוק</w:t>
      </w:r>
      <w:r w:rsidR="009B6E76">
        <w:rPr>
          <w:rFonts w:hint="cs"/>
          <w:rtl/>
        </w:rPr>
        <w:t xml:space="preserve"> היו</w:t>
      </w:r>
      <w:r>
        <w:rPr>
          <w:rFonts w:hint="cs"/>
          <w:rtl/>
        </w:rPr>
        <w:t>ם</w:t>
      </w:r>
      <w:r w:rsidR="009B6E76">
        <w:rPr>
          <w:rFonts w:hint="cs"/>
          <w:rtl/>
        </w:rPr>
        <w:t xml:space="preserve">, </w:t>
      </w:r>
      <w:bookmarkStart w:id="91" w:name="_ETM_Q1_298937"/>
      <w:bookmarkEnd w:id="91"/>
      <w:r w:rsidR="009B6E76">
        <w:rPr>
          <w:rFonts w:hint="cs"/>
          <w:rtl/>
        </w:rPr>
        <w:t xml:space="preserve">נודה לכם כמובן. יש לי תחושה מוקדמת לגבי האירוע הזה. </w:t>
      </w:r>
      <w:bookmarkStart w:id="92" w:name="_ETM_Q1_306354"/>
      <w:bookmarkEnd w:id="92"/>
      <w:r w:rsidR="009B6E76">
        <w:rPr>
          <w:rFonts w:hint="cs"/>
          <w:rtl/>
        </w:rPr>
        <w:t>בבקשה, אד</w:t>
      </w:r>
      <w:r>
        <w:rPr>
          <w:rFonts w:hint="cs"/>
          <w:rtl/>
        </w:rPr>
        <w:t>ו</w:t>
      </w:r>
      <w:r w:rsidR="009B6E76">
        <w:rPr>
          <w:rFonts w:hint="cs"/>
          <w:rtl/>
        </w:rPr>
        <w:t xml:space="preserve">ני היועץ המשפטי. </w:t>
      </w:r>
    </w:p>
    <w:p w:rsidR="009B6E76" w:rsidRDefault="009B6E76" w:rsidP="009B6E76">
      <w:pPr>
        <w:rPr>
          <w:rtl/>
        </w:rPr>
      </w:pPr>
      <w:bookmarkStart w:id="93" w:name="_ETM_Q1_310521"/>
      <w:bookmarkStart w:id="94" w:name="_ETM_Q1_310604"/>
      <w:bookmarkStart w:id="95" w:name="_ETM_Q1_311637"/>
      <w:bookmarkEnd w:id="93"/>
      <w:bookmarkEnd w:id="94"/>
      <w:bookmarkEnd w:id="95"/>
    </w:p>
    <w:p w:rsidR="009B6E76" w:rsidRDefault="009B6E76" w:rsidP="009B6E76">
      <w:pPr>
        <w:pStyle w:val="a4"/>
        <w:keepNext/>
        <w:rPr>
          <w:rtl/>
        </w:rPr>
      </w:pPr>
      <w:bookmarkStart w:id="96" w:name="ET_speaker_דר_גור_בליי_16"/>
      <w:r w:rsidRPr="009B6E76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B6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9B6E76" w:rsidRDefault="009B6E76" w:rsidP="009B6E76">
      <w:pPr>
        <w:pStyle w:val="KeepWithNext"/>
        <w:rPr>
          <w:rtl/>
        </w:rPr>
      </w:pPr>
    </w:p>
    <w:p w:rsidR="00D91FAE" w:rsidRDefault="009B6E76" w:rsidP="00D91FAE">
      <w:bookmarkStart w:id="97" w:name="_ETM_Q1_312071"/>
      <w:bookmarkStart w:id="98" w:name="_ETM_Q1_312104"/>
      <w:bookmarkEnd w:id="97"/>
      <w:bookmarkEnd w:id="98"/>
      <w:r>
        <w:rPr>
          <w:rFonts w:hint="cs"/>
          <w:rtl/>
        </w:rPr>
        <w:t>דיברנו בישיבה הקודמת, עלתה שאלה</w:t>
      </w:r>
      <w:r w:rsidR="00C0046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אלך </w:t>
      </w:r>
      <w:bookmarkStart w:id="99" w:name="_ETM_Q1_321504"/>
      <w:bookmarkEnd w:id="99"/>
      <w:r>
        <w:rPr>
          <w:rFonts w:hint="cs"/>
          <w:rtl/>
        </w:rPr>
        <w:t>אחורה טיפה. לא הגענו ל-25א. בישיבה הקודמת התמקדנו בשאלה</w:t>
      </w:r>
      <w:r w:rsidR="00C00462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100" w:name="_ETM_Q1_330153"/>
      <w:bookmarkEnd w:id="100"/>
      <w:r>
        <w:rPr>
          <w:rFonts w:hint="cs"/>
          <w:rtl/>
        </w:rPr>
        <w:t>קורה במצב</w:t>
      </w:r>
      <w:r w:rsidR="00C00462">
        <w:rPr>
          <w:rFonts w:hint="cs"/>
          <w:rtl/>
        </w:rPr>
        <w:t>,</w:t>
      </w:r>
      <w:r>
        <w:rPr>
          <w:rFonts w:hint="cs"/>
          <w:rtl/>
        </w:rPr>
        <w:t xml:space="preserve"> שבו חוזה עסקי מגיע</w:t>
      </w:r>
      <w:r w:rsidR="00C0046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למצבים </w:t>
      </w:r>
      <w:r w:rsidR="00C00462">
        <w:rPr>
          <w:rFonts w:hint="cs"/>
          <w:rtl/>
        </w:rPr>
        <w:t xml:space="preserve">שבהם אי אפשר לפרשו </w:t>
      </w:r>
      <w:r>
        <w:rPr>
          <w:rFonts w:hint="cs"/>
          <w:rtl/>
        </w:rPr>
        <w:t xml:space="preserve">לפי לשונו בלבד </w:t>
      </w:r>
      <w:r w:rsidR="00C00462">
        <w:rPr>
          <w:rFonts w:hint="cs"/>
          <w:rtl/>
        </w:rPr>
        <w:t xml:space="preserve">כי </w:t>
      </w:r>
      <w:bookmarkStart w:id="101" w:name="_ETM_Q1_338117"/>
      <w:bookmarkEnd w:id="101"/>
      <w:r w:rsidR="00C00462">
        <w:rPr>
          <w:rFonts w:hint="cs"/>
          <w:rtl/>
        </w:rPr>
        <w:t xml:space="preserve">מלשון החוזה בלבד עולה תוצאה שאינה מתקבלת על הדעת </w:t>
      </w:r>
      <w:r>
        <w:rPr>
          <w:rFonts w:hint="cs"/>
          <w:rtl/>
        </w:rPr>
        <w:t xml:space="preserve">או </w:t>
      </w:r>
      <w:bookmarkStart w:id="102" w:name="_ETM_Q1_338121"/>
      <w:bookmarkEnd w:id="102"/>
      <w:r>
        <w:rPr>
          <w:rFonts w:hint="cs"/>
          <w:rtl/>
        </w:rPr>
        <w:t xml:space="preserve">עולה סתירה בין הוראות שונות בו. </w:t>
      </w:r>
      <w:r w:rsidR="00C00462">
        <w:rPr>
          <w:rFonts w:hint="cs"/>
          <w:rtl/>
        </w:rPr>
        <w:t xml:space="preserve">שני </w:t>
      </w:r>
      <w:bookmarkStart w:id="103" w:name="_ETM_Q1_343848"/>
      <w:bookmarkEnd w:id="103"/>
      <w:r w:rsidR="00C00462">
        <w:rPr>
          <w:rFonts w:hint="cs"/>
          <w:rtl/>
        </w:rPr>
        <w:t>החריגים שמנויים פה. ת</w:t>
      </w:r>
      <w:r>
        <w:rPr>
          <w:rFonts w:hint="cs"/>
          <w:rtl/>
        </w:rPr>
        <w:t xml:space="preserve">וך כדי כך </w:t>
      </w:r>
      <w:r w:rsidR="00C00462">
        <w:rPr>
          <w:rFonts w:hint="cs"/>
          <w:rtl/>
        </w:rPr>
        <w:t xml:space="preserve">עלתה גם השאלה מה קורה אם </w:t>
      </w:r>
      <w:r>
        <w:rPr>
          <w:rFonts w:hint="cs"/>
          <w:rtl/>
        </w:rPr>
        <w:t xml:space="preserve">מגיעים </w:t>
      </w:r>
      <w:bookmarkStart w:id="104" w:name="_ETM_Q1_344787"/>
      <w:bookmarkEnd w:id="104"/>
      <w:r>
        <w:rPr>
          <w:rFonts w:hint="cs"/>
          <w:rtl/>
        </w:rPr>
        <w:t>לאחד המצבים האלה גם בסעיף קטן (א)</w:t>
      </w:r>
      <w:r w:rsidR="00C00462">
        <w:rPr>
          <w:rFonts w:hint="cs"/>
          <w:rtl/>
        </w:rPr>
        <w:t>,</w:t>
      </w:r>
      <w:r>
        <w:rPr>
          <w:rFonts w:hint="cs"/>
          <w:rtl/>
        </w:rPr>
        <w:t xml:space="preserve"> כלומר כאשר הצדדים </w:t>
      </w:r>
      <w:bookmarkStart w:id="105" w:name="_ETM_Q1_351121"/>
      <w:bookmarkEnd w:id="105"/>
      <w:r>
        <w:rPr>
          <w:rFonts w:hint="cs"/>
          <w:rtl/>
        </w:rPr>
        <w:t xml:space="preserve">הסכימו </w:t>
      </w:r>
      <w:r w:rsidR="00C00462">
        <w:rPr>
          <w:rFonts w:hint="cs"/>
          <w:rtl/>
        </w:rPr>
        <w:t xml:space="preserve">למשל </w:t>
      </w:r>
      <w:bookmarkStart w:id="106" w:name="_ETM_Q1_353619"/>
      <w:bookmarkEnd w:id="106"/>
      <w:r w:rsidR="00C00462">
        <w:rPr>
          <w:rFonts w:hint="cs"/>
          <w:rtl/>
        </w:rPr>
        <w:t xml:space="preserve">על לשון בלבד </w:t>
      </w:r>
      <w:r>
        <w:rPr>
          <w:rFonts w:hint="cs"/>
          <w:rtl/>
        </w:rPr>
        <w:t xml:space="preserve">והגענו למצבים האלה </w:t>
      </w:r>
      <w:r w:rsidR="00C00462">
        <w:rPr>
          <w:rFonts w:hint="cs"/>
          <w:rtl/>
        </w:rPr>
        <w:t xml:space="preserve">של תוצאה שאינה מתקבלת על הדעת </w:t>
      </w:r>
      <w:r>
        <w:rPr>
          <w:rFonts w:hint="cs"/>
          <w:rtl/>
        </w:rPr>
        <w:t xml:space="preserve">או סתירה בין הוראות שונות בו. </w:t>
      </w:r>
      <w:bookmarkStart w:id="107" w:name="_ETM_Q1_358304"/>
      <w:bookmarkEnd w:id="107"/>
      <w:r>
        <w:rPr>
          <w:rFonts w:hint="cs"/>
          <w:rtl/>
        </w:rPr>
        <w:t>זה עלה מעו"ד</w:t>
      </w:r>
      <w:r w:rsidR="00C00462">
        <w:rPr>
          <w:rFonts w:hint="cs"/>
          <w:rtl/>
        </w:rPr>
        <w:t xml:space="preserve"> </w:t>
      </w:r>
      <w:bookmarkStart w:id="108" w:name="_ETM_Q1_361967"/>
      <w:bookmarkEnd w:id="108"/>
      <w:r w:rsidR="00C00462">
        <w:rPr>
          <w:rFonts w:hint="cs"/>
          <w:rtl/>
        </w:rPr>
        <w:t>כורש</w:t>
      </w:r>
      <w:r>
        <w:rPr>
          <w:rFonts w:hint="cs"/>
          <w:rtl/>
        </w:rPr>
        <w:t xml:space="preserve">. בעקבות כך נוסף </w:t>
      </w:r>
      <w:r w:rsidR="00C00462">
        <w:rPr>
          <w:rFonts w:hint="cs"/>
          <w:rtl/>
        </w:rPr>
        <w:t>כ</w:t>
      </w:r>
      <w:r>
        <w:rPr>
          <w:rFonts w:hint="cs"/>
          <w:rtl/>
        </w:rPr>
        <w:t>מענה לנושא הזה</w:t>
      </w:r>
      <w:r w:rsidR="00C00462">
        <w:rPr>
          <w:rFonts w:hint="cs"/>
          <w:rtl/>
        </w:rPr>
        <w:t>, עלה</w:t>
      </w:r>
      <w:r>
        <w:rPr>
          <w:rFonts w:hint="cs"/>
          <w:rtl/>
        </w:rPr>
        <w:t xml:space="preserve"> נוסף </w:t>
      </w:r>
      <w:bookmarkStart w:id="109" w:name="_ETM_Q1_365937"/>
      <w:bookmarkEnd w:id="109"/>
      <w:r>
        <w:rPr>
          <w:rFonts w:hint="cs"/>
          <w:rtl/>
        </w:rPr>
        <w:t>לסעיף 25, בנוסח זה בעקוב אחר שינוי</w:t>
      </w:r>
      <w:r w:rsidR="00C00462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C00462">
        <w:rPr>
          <w:rFonts w:hint="cs"/>
          <w:rtl/>
        </w:rPr>
        <w:t xml:space="preserve">סעיף קטן שאומר כך: </w:t>
      </w:r>
      <w:r w:rsidR="00D91FAE">
        <w:rPr>
          <w:rtl/>
        </w:rPr>
        <w:t>על אף האמור בסעיף זה, חוזה שהצדדים לו הסכימו על אופן פרשנותו –</w:t>
      </w:r>
      <w:r w:rsidR="00D91FAE">
        <w:rPr>
          <w:rFonts w:hint="cs"/>
          <w:rtl/>
        </w:rPr>
        <w:t xml:space="preserve"> זה א - </w:t>
      </w:r>
      <w:bookmarkStart w:id="110" w:name="_ETM_Q1_378970"/>
      <w:bookmarkEnd w:id="110"/>
      <w:r w:rsidR="00D91FAE">
        <w:rPr>
          <w:rtl/>
        </w:rPr>
        <w:t>או חוזה עסקי כאמור בסעיף קטן (ב), שהתקיימו בהם הוראות סעיף קטן (ב)(1) או (2)</w:t>
      </w:r>
      <w:r w:rsidR="00D91FAE">
        <w:rPr>
          <w:rFonts w:hint="cs"/>
          <w:rtl/>
        </w:rPr>
        <w:t xml:space="preserve"> </w:t>
      </w:r>
      <w:r w:rsidR="00D91FAE">
        <w:rPr>
          <w:rtl/>
        </w:rPr>
        <w:t>–</w:t>
      </w:r>
      <w:r w:rsidR="00D91FAE">
        <w:rPr>
          <w:rFonts w:hint="cs"/>
          <w:rtl/>
        </w:rPr>
        <w:t xml:space="preserve"> זה אלה שהתייחסתי אליהם עכשיו -</w:t>
      </w:r>
      <w:r w:rsidR="00D91FAE">
        <w:rPr>
          <w:rtl/>
        </w:rPr>
        <w:t xml:space="preserve"> יפורשו בהתאם ליתר הוראות חוק זה.</w:t>
      </w:r>
    </w:p>
    <w:p w:rsidR="009B6E76" w:rsidRDefault="009B6E76" w:rsidP="009B6E76">
      <w:pPr>
        <w:rPr>
          <w:rtl/>
        </w:rPr>
      </w:pPr>
      <w:bookmarkStart w:id="111" w:name="_ETM_Q1_384638"/>
      <w:bookmarkStart w:id="112" w:name="_ETM_Q1_384721"/>
      <w:bookmarkEnd w:id="111"/>
      <w:bookmarkEnd w:id="112"/>
    </w:p>
    <w:p w:rsidR="009B6E76" w:rsidRDefault="009B6E76" w:rsidP="009B6E76">
      <w:pPr>
        <w:pStyle w:val="af6"/>
        <w:keepNext/>
        <w:rPr>
          <w:rtl/>
        </w:rPr>
      </w:pPr>
      <w:bookmarkStart w:id="113" w:name="ET_yor_6157_17"/>
      <w:r w:rsidRPr="009B6E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6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9B6E76" w:rsidRDefault="009B6E76" w:rsidP="009B6E76">
      <w:pPr>
        <w:pStyle w:val="KeepWithNext"/>
        <w:rPr>
          <w:rtl/>
        </w:rPr>
      </w:pPr>
    </w:p>
    <w:p w:rsidR="009B6E76" w:rsidRDefault="009B6E76" w:rsidP="00266D31">
      <w:pPr>
        <w:rPr>
          <w:rtl/>
        </w:rPr>
      </w:pPr>
      <w:bookmarkStart w:id="114" w:name="_ETM_Q1_385404"/>
      <w:bookmarkEnd w:id="114"/>
      <w:r>
        <w:rPr>
          <w:rFonts w:hint="cs"/>
          <w:rtl/>
        </w:rPr>
        <w:t xml:space="preserve">גלעד העלה בדיון </w:t>
      </w:r>
      <w:bookmarkStart w:id="115" w:name="_ETM_Q1_387416"/>
      <w:bookmarkEnd w:id="115"/>
      <w:r>
        <w:rPr>
          <w:rFonts w:hint="cs"/>
          <w:rtl/>
        </w:rPr>
        <w:t>הקודם את השאלה האם צריך להוסיף את המ</w:t>
      </w:r>
      <w:r w:rsidR="00D91FAE">
        <w:rPr>
          <w:rFonts w:hint="cs"/>
          <w:rtl/>
        </w:rPr>
        <w:t>י</w:t>
      </w:r>
      <w:r>
        <w:rPr>
          <w:rFonts w:hint="cs"/>
          <w:rtl/>
        </w:rPr>
        <w:t xml:space="preserve">לים </w:t>
      </w:r>
      <w:r w:rsidR="00266D31">
        <w:rPr>
          <w:rFonts w:hint="cs"/>
          <w:rtl/>
        </w:rPr>
        <w:t xml:space="preserve">לרבות לפי הוראות </w:t>
      </w:r>
      <w:bookmarkStart w:id="116" w:name="_ETM_Q1_393727"/>
      <w:bookmarkEnd w:id="116"/>
      <w:r w:rsidR="00266D31">
        <w:rPr>
          <w:rFonts w:hint="cs"/>
          <w:rtl/>
        </w:rPr>
        <w:t xml:space="preserve">סעיף 25א </w:t>
      </w:r>
      <w:r>
        <w:rPr>
          <w:rFonts w:hint="cs"/>
          <w:rtl/>
        </w:rPr>
        <w:t xml:space="preserve">או </w:t>
      </w:r>
      <w:bookmarkStart w:id="117" w:name="_ETM_Q1_392271"/>
      <w:bookmarkEnd w:id="117"/>
      <w:r>
        <w:rPr>
          <w:rFonts w:hint="cs"/>
          <w:rtl/>
        </w:rPr>
        <w:t xml:space="preserve">לא. </w:t>
      </w:r>
    </w:p>
    <w:p w:rsidR="009B6E76" w:rsidRDefault="009B6E76" w:rsidP="009B6E76">
      <w:pPr>
        <w:rPr>
          <w:rtl/>
        </w:rPr>
      </w:pPr>
      <w:bookmarkStart w:id="118" w:name="_ETM_Q1_394287"/>
      <w:bookmarkStart w:id="119" w:name="_ETM_Q1_394374"/>
      <w:bookmarkStart w:id="120" w:name="_ETM_Q1_395038"/>
      <w:bookmarkEnd w:id="118"/>
      <w:bookmarkEnd w:id="119"/>
      <w:bookmarkEnd w:id="120"/>
    </w:p>
    <w:p w:rsidR="009B6E76" w:rsidRDefault="009B6E76" w:rsidP="009B6E76">
      <w:pPr>
        <w:pStyle w:val="a4"/>
        <w:keepNext/>
        <w:rPr>
          <w:rtl/>
        </w:rPr>
      </w:pPr>
      <w:bookmarkStart w:id="121" w:name="ET_speaker_6156_18"/>
      <w:r w:rsidRPr="009B6E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6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9B6E76" w:rsidRDefault="009B6E76" w:rsidP="009B6E76">
      <w:pPr>
        <w:pStyle w:val="KeepWithNext"/>
        <w:rPr>
          <w:rtl/>
        </w:rPr>
      </w:pPr>
    </w:p>
    <w:p w:rsidR="009B6E76" w:rsidRDefault="00266D31" w:rsidP="009B6E76">
      <w:pPr>
        <w:rPr>
          <w:rtl/>
        </w:rPr>
      </w:pPr>
      <w:bookmarkStart w:id="122" w:name="_ETM_Q1_395471"/>
      <w:bookmarkStart w:id="123" w:name="_ETM_Q1_395521"/>
      <w:bookmarkEnd w:id="122"/>
      <w:bookmarkEnd w:id="123"/>
      <w:r>
        <w:rPr>
          <w:rFonts w:hint="cs"/>
          <w:rtl/>
        </w:rPr>
        <w:t xml:space="preserve">לא, </w:t>
      </w:r>
      <w:r w:rsidR="009B6E76">
        <w:rPr>
          <w:rFonts w:hint="cs"/>
          <w:rtl/>
        </w:rPr>
        <w:t xml:space="preserve">הצעתי שתי שיטות </w:t>
      </w:r>
      <w:r w:rsidR="009B6E76">
        <w:rPr>
          <w:rtl/>
        </w:rPr>
        <w:t>–</w:t>
      </w:r>
      <w:r w:rsidR="009B6E76">
        <w:rPr>
          <w:rFonts w:hint="cs"/>
          <w:rtl/>
        </w:rPr>
        <w:t xml:space="preserve"> או אתה מכניס את זה </w:t>
      </w:r>
      <w:bookmarkStart w:id="124" w:name="_ETM_Q1_399837"/>
      <w:bookmarkEnd w:id="124"/>
      <w:r w:rsidR="009B6E76">
        <w:rPr>
          <w:rFonts w:hint="cs"/>
          <w:rtl/>
        </w:rPr>
        <w:t>ב-25 בסיפא לרבות</w:t>
      </w:r>
      <w:r>
        <w:rPr>
          <w:rFonts w:hint="cs"/>
          <w:rtl/>
        </w:rPr>
        <w:t xml:space="preserve"> או בהגדרה איזה חוזים מתפרשים</w:t>
      </w:r>
      <w:r w:rsidR="009B6E76">
        <w:rPr>
          <w:rFonts w:hint="cs"/>
          <w:rtl/>
        </w:rPr>
        <w:t xml:space="preserve"> על פי 25א אתה מכניס- -</w:t>
      </w:r>
    </w:p>
    <w:p w:rsidR="009B6E76" w:rsidRDefault="009B6E76" w:rsidP="009B6E76">
      <w:pPr>
        <w:rPr>
          <w:rtl/>
        </w:rPr>
      </w:pPr>
      <w:bookmarkStart w:id="125" w:name="_ETM_Q1_406654"/>
      <w:bookmarkStart w:id="126" w:name="_ETM_Q1_406774"/>
      <w:bookmarkEnd w:id="125"/>
      <w:bookmarkEnd w:id="126"/>
    </w:p>
    <w:p w:rsidR="009B6E76" w:rsidRDefault="009B6E76" w:rsidP="009B6E76">
      <w:pPr>
        <w:pStyle w:val="af6"/>
        <w:keepNext/>
        <w:rPr>
          <w:rtl/>
        </w:rPr>
      </w:pPr>
      <w:bookmarkStart w:id="127" w:name="ET_yor_6157_19"/>
      <w:r w:rsidRPr="009B6E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6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9B6E76" w:rsidRDefault="009B6E76" w:rsidP="009B6E76">
      <w:pPr>
        <w:pStyle w:val="KeepWithNext"/>
        <w:rPr>
          <w:rtl/>
        </w:rPr>
      </w:pPr>
    </w:p>
    <w:p w:rsidR="009B6E76" w:rsidRDefault="009B6E76" w:rsidP="009B6E76">
      <w:pPr>
        <w:rPr>
          <w:rtl/>
        </w:rPr>
      </w:pPr>
      <w:bookmarkStart w:id="128" w:name="_ETM_Q1_407187"/>
      <w:bookmarkEnd w:id="128"/>
      <w:r>
        <w:rPr>
          <w:rFonts w:hint="cs"/>
          <w:rtl/>
        </w:rPr>
        <w:t xml:space="preserve">זה שתי </w:t>
      </w:r>
      <w:bookmarkStart w:id="129" w:name="_ETM_Q1_408004"/>
      <w:bookmarkEnd w:id="129"/>
      <w:r w:rsidR="00266D31">
        <w:rPr>
          <w:rFonts w:hint="cs"/>
          <w:rtl/>
        </w:rPr>
        <w:t>תוצא</w:t>
      </w:r>
      <w:r>
        <w:rPr>
          <w:rFonts w:hint="cs"/>
          <w:rtl/>
        </w:rPr>
        <w:t xml:space="preserve">ות שונות. אחד אומר, בית המשפט </w:t>
      </w:r>
      <w:r w:rsidR="00266D31">
        <w:rPr>
          <w:rFonts w:hint="cs"/>
          <w:rtl/>
        </w:rPr>
        <w:t xml:space="preserve">יש לו </w:t>
      </w:r>
      <w:bookmarkStart w:id="130" w:name="_ETM_Q1_414201"/>
      <w:bookmarkEnd w:id="130"/>
      <w:r w:rsidR="00266D31">
        <w:rPr>
          <w:rFonts w:hint="cs"/>
          <w:rtl/>
        </w:rPr>
        <w:t xml:space="preserve">חופש פרשני ויכול לבחור </w:t>
      </w:r>
      <w:r>
        <w:rPr>
          <w:rFonts w:hint="cs"/>
          <w:rtl/>
        </w:rPr>
        <w:t xml:space="preserve">וגם אם הוא חושב </w:t>
      </w:r>
      <w:bookmarkStart w:id="131" w:name="_ETM_Q1_413904"/>
      <w:bookmarkEnd w:id="131"/>
      <w:r w:rsidR="00266D31">
        <w:rPr>
          <w:rFonts w:hint="cs"/>
          <w:rtl/>
        </w:rPr>
        <w:t>שמדובר ב-</w:t>
      </w:r>
      <w:r>
        <w:rPr>
          <w:rFonts w:hint="cs"/>
          <w:rtl/>
        </w:rPr>
        <w:t xml:space="preserve">25א ואחד אומר, הוא אנוס ללכת ל-25א. </w:t>
      </w:r>
      <w:r w:rsidR="00266D31">
        <w:rPr>
          <w:rFonts w:hint="cs"/>
          <w:rtl/>
        </w:rPr>
        <w:t xml:space="preserve">זה שתי תוצאות שונות. לא שתי דרכים שונות לנסח להגיע לאותה דרך. </w:t>
      </w:r>
      <w:r>
        <w:rPr>
          <w:rFonts w:hint="cs"/>
          <w:rtl/>
        </w:rPr>
        <w:t xml:space="preserve">לכן השאנו את </w:t>
      </w:r>
      <w:bookmarkStart w:id="132" w:name="_ETM_Q1_423421"/>
      <w:bookmarkEnd w:id="132"/>
      <w:r>
        <w:rPr>
          <w:rFonts w:hint="cs"/>
          <w:rtl/>
        </w:rPr>
        <w:t>זה לדיון להי</w:t>
      </w:r>
      <w:r w:rsidR="00266D31">
        <w:rPr>
          <w:rFonts w:hint="cs"/>
          <w:rtl/>
        </w:rPr>
        <w:t>ו</w:t>
      </w:r>
      <w:r>
        <w:rPr>
          <w:rFonts w:hint="cs"/>
          <w:rtl/>
        </w:rPr>
        <w:t>ם בעקבות הערתך גלעד בדיון הקודם.</w:t>
      </w:r>
    </w:p>
    <w:p w:rsidR="009B6E76" w:rsidRDefault="009B6E76" w:rsidP="009B6E76">
      <w:pPr>
        <w:rPr>
          <w:rtl/>
        </w:rPr>
      </w:pPr>
      <w:bookmarkStart w:id="133" w:name="_ETM_Q1_431154"/>
      <w:bookmarkStart w:id="134" w:name="_ETM_Q1_431254"/>
      <w:bookmarkStart w:id="135" w:name="_ETM_Q1_432238"/>
      <w:bookmarkEnd w:id="133"/>
      <w:bookmarkEnd w:id="134"/>
      <w:bookmarkEnd w:id="135"/>
    </w:p>
    <w:p w:rsidR="009B6E76" w:rsidRDefault="009B6E76" w:rsidP="009B6E76">
      <w:pPr>
        <w:pStyle w:val="a4"/>
        <w:keepNext/>
        <w:rPr>
          <w:rtl/>
        </w:rPr>
      </w:pPr>
      <w:bookmarkStart w:id="136" w:name="ET_speaker_דר_גור_בליי_20"/>
      <w:r w:rsidRPr="009B6E76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B6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9B6E76" w:rsidRDefault="009B6E76" w:rsidP="009B6E76">
      <w:pPr>
        <w:pStyle w:val="KeepWithNext"/>
        <w:rPr>
          <w:rtl/>
        </w:rPr>
      </w:pPr>
    </w:p>
    <w:p w:rsidR="009B6E76" w:rsidRDefault="00266D31" w:rsidP="00266D31">
      <w:pPr>
        <w:rPr>
          <w:rtl/>
        </w:rPr>
      </w:pPr>
      <w:bookmarkStart w:id="137" w:name="_ETM_Q1_432671"/>
      <w:bookmarkStart w:id="138" w:name="_ETM_Q1_432704"/>
      <w:bookmarkEnd w:id="137"/>
      <w:bookmarkEnd w:id="138"/>
      <w:r>
        <w:rPr>
          <w:rFonts w:hint="cs"/>
          <w:rtl/>
        </w:rPr>
        <w:t xml:space="preserve">חשוב שהוועדה תבין </w:t>
      </w:r>
      <w:bookmarkStart w:id="139" w:name="_ETM_Q1_436199"/>
      <w:bookmarkEnd w:id="139"/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9B6E76">
        <w:rPr>
          <w:rFonts w:hint="cs"/>
          <w:rtl/>
        </w:rPr>
        <w:t xml:space="preserve">עלה בדיון לפני </w:t>
      </w:r>
      <w:bookmarkStart w:id="140" w:name="_ETM_Q1_434721"/>
      <w:bookmarkEnd w:id="140"/>
      <w:r w:rsidR="009B6E76">
        <w:rPr>
          <w:rFonts w:hint="cs"/>
          <w:rtl/>
        </w:rPr>
        <w:t>כמה שבועות כשעסק</w:t>
      </w:r>
      <w:r>
        <w:rPr>
          <w:rFonts w:hint="cs"/>
          <w:rtl/>
        </w:rPr>
        <w:t>נו</w:t>
      </w:r>
      <w:r w:rsidR="009B6E76">
        <w:rPr>
          <w:rFonts w:hint="cs"/>
          <w:rtl/>
        </w:rPr>
        <w:t xml:space="preserve"> בכך שהמשמעות היא, לפני שמקב</w:t>
      </w:r>
      <w:r>
        <w:rPr>
          <w:rFonts w:hint="cs"/>
          <w:rtl/>
        </w:rPr>
        <w:t>ל</w:t>
      </w:r>
      <w:r w:rsidR="009B6E76">
        <w:rPr>
          <w:rFonts w:hint="cs"/>
          <w:rtl/>
        </w:rPr>
        <w:t xml:space="preserve">ים החלטה, אם </w:t>
      </w:r>
      <w:bookmarkStart w:id="141" w:name="_ETM_Q1_442071"/>
      <w:bookmarkEnd w:id="141"/>
      <w:r w:rsidR="009B6E76">
        <w:rPr>
          <w:rFonts w:hint="cs"/>
          <w:rtl/>
        </w:rPr>
        <w:t xml:space="preserve">כותבים </w:t>
      </w:r>
      <w:r>
        <w:rPr>
          <w:rtl/>
        </w:rPr>
        <w:t>יפורשו בהתאם ליתר הוראות חוק זה</w:t>
      </w:r>
      <w:r>
        <w:rPr>
          <w:rFonts w:hint="cs"/>
          <w:rtl/>
        </w:rPr>
        <w:t xml:space="preserve"> - </w:t>
      </w:r>
      <w:r w:rsidR="009B6E76">
        <w:rPr>
          <w:rFonts w:hint="cs"/>
          <w:rtl/>
        </w:rPr>
        <w:t xml:space="preserve">אבל לא כותבים </w:t>
      </w:r>
      <w:r>
        <w:rPr>
          <w:rFonts w:hint="cs"/>
          <w:rtl/>
        </w:rPr>
        <w:t>לרבות לפי הוראות סעיף 25א</w:t>
      </w:r>
      <w:r w:rsidR="009B6E76">
        <w:rPr>
          <w:rtl/>
        </w:rPr>
        <w:t>–</w:t>
      </w:r>
      <w:r w:rsidR="009B6E76">
        <w:rPr>
          <w:rFonts w:hint="cs"/>
          <w:rtl/>
        </w:rPr>
        <w:t xml:space="preserve"> אנחנו נהיה בבעיה עם 25</w:t>
      </w:r>
      <w:bookmarkStart w:id="142" w:name="_ETM_Q1_449371"/>
      <w:bookmarkEnd w:id="142"/>
      <w:r w:rsidR="009B6E76">
        <w:rPr>
          <w:rFonts w:hint="cs"/>
          <w:rtl/>
        </w:rPr>
        <w:t>א במובן הזה שזה אומר</w:t>
      </w:r>
      <w:r>
        <w:rPr>
          <w:rFonts w:hint="cs"/>
          <w:rtl/>
        </w:rPr>
        <w:t>,</w:t>
      </w:r>
      <w:r w:rsidR="009B6E76">
        <w:rPr>
          <w:rFonts w:hint="cs"/>
          <w:rtl/>
        </w:rPr>
        <w:t xml:space="preserve"> אפשר לאשר את זה לפי </w:t>
      </w:r>
      <w:bookmarkStart w:id="143" w:name="_ETM_Q1_454538"/>
      <w:bookmarkEnd w:id="143"/>
      <w:r w:rsidR="009B6E76">
        <w:rPr>
          <w:rFonts w:hint="cs"/>
          <w:rtl/>
        </w:rPr>
        <w:t>כל מיני סעיפים</w:t>
      </w:r>
      <w:r>
        <w:rPr>
          <w:rFonts w:hint="cs"/>
          <w:rtl/>
        </w:rPr>
        <w:t xml:space="preserve"> </w:t>
      </w:r>
      <w:bookmarkStart w:id="144" w:name="_ETM_Q1_456475"/>
      <w:bookmarkEnd w:id="144"/>
      <w:r>
        <w:rPr>
          <w:rFonts w:hint="cs"/>
          <w:rtl/>
        </w:rPr>
        <w:t>אבל יכול להתפרש כלא לפי 25א כי 255</w:t>
      </w:r>
      <w:bookmarkStart w:id="145" w:name="_ETM_Q1_461093"/>
      <w:bookmarkEnd w:id="145"/>
      <w:r>
        <w:rPr>
          <w:rFonts w:hint="cs"/>
          <w:rtl/>
        </w:rPr>
        <w:t xml:space="preserve"> כתוב בצורה מפורשת כרגע</w:t>
      </w:r>
      <w:r w:rsidR="009B6E76">
        <w:rPr>
          <w:rFonts w:hint="cs"/>
          <w:rtl/>
        </w:rPr>
        <w:t>.</w:t>
      </w:r>
      <w:r>
        <w:rPr>
          <w:rFonts w:hint="cs"/>
          <w:rtl/>
        </w:rPr>
        <w:t xml:space="preserve"> חוזה שאינו עסקי.</w:t>
      </w:r>
    </w:p>
    <w:p w:rsidR="009B6E76" w:rsidRDefault="009B6E76" w:rsidP="009B6E76">
      <w:pPr>
        <w:rPr>
          <w:rtl/>
        </w:rPr>
      </w:pPr>
      <w:bookmarkStart w:id="146" w:name="_ETM_Q1_459138"/>
      <w:bookmarkStart w:id="147" w:name="_ETM_Q1_459204"/>
      <w:bookmarkStart w:id="148" w:name="_ETM_Q1_460904"/>
      <w:bookmarkEnd w:id="146"/>
      <w:bookmarkEnd w:id="147"/>
      <w:bookmarkEnd w:id="148"/>
    </w:p>
    <w:p w:rsidR="009B6E76" w:rsidRDefault="009B6E76" w:rsidP="009B6E76">
      <w:pPr>
        <w:pStyle w:val="af9"/>
        <w:keepNext/>
        <w:rPr>
          <w:rtl/>
        </w:rPr>
      </w:pPr>
      <w:bookmarkStart w:id="149" w:name="ET_guest_520546_21"/>
      <w:r w:rsidRPr="009B6E7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יערה למברגר:</w:t>
      </w:r>
      <w:r w:rsidRPr="009B6E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9B6E76" w:rsidRDefault="009B6E76" w:rsidP="009B6E76">
      <w:pPr>
        <w:pStyle w:val="KeepWithNext"/>
        <w:rPr>
          <w:rtl/>
        </w:rPr>
      </w:pPr>
    </w:p>
    <w:p w:rsidR="009B6E76" w:rsidRDefault="009B6E76" w:rsidP="00266D31">
      <w:pPr>
        <w:rPr>
          <w:rtl/>
        </w:rPr>
      </w:pPr>
      <w:bookmarkStart w:id="150" w:name="_ETM_Q1_461321"/>
      <w:bookmarkStart w:id="151" w:name="_ETM_Q1_461404"/>
      <w:bookmarkEnd w:id="150"/>
      <w:bookmarkEnd w:id="151"/>
      <w:r>
        <w:rPr>
          <w:rFonts w:hint="cs"/>
          <w:rtl/>
        </w:rPr>
        <w:t>כך אנו מניחים, שזה לא ייכנס.</w:t>
      </w:r>
    </w:p>
    <w:p w:rsidR="009B6E76" w:rsidRDefault="009B6E76" w:rsidP="009B6E76">
      <w:pPr>
        <w:rPr>
          <w:rtl/>
        </w:rPr>
      </w:pPr>
      <w:bookmarkStart w:id="152" w:name="_ETM_Q1_470338"/>
      <w:bookmarkStart w:id="153" w:name="_ETM_Q1_470404"/>
      <w:bookmarkEnd w:id="152"/>
      <w:bookmarkEnd w:id="153"/>
    </w:p>
    <w:p w:rsidR="009B6E76" w:rsidRDefault="009B6E76" w:rsidP="009B6E76">
      <w:pPr>
        <w:pStyle w:val="af6"/>
        <w:keepNext/>
        <w:rPr>
          <w:rtl/>
        </w:rPr>
      </w:pPr>
      <w:bookmarkStart w:id="154" w:name="ET_yor_6157_22"/>
      <w:r w:rsidRPr="009B6E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6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9B6E76" w:rsidRDefault="009B6E76" w:rsidP="009B6E76">
      <w:pPr>
        <w:pStyle w:val="KeepWithNext"/>
        <w:rPr>
          <w:rtl/>
        </w:rPr>
      </w:pPr>
    </w:p>
    <w:p w:rsidR="009B6E76" w:rsidRDefault="009B6E76" w:rsidP="00266D31">
      <w:pPr>
        <w:rPr>
          <w:rtl/>
        </w:rPr>
      </w:pPr>
      <w:bookmarkStart w:id="155" w:name="_ETM_Q1_471021"/>
      <w:bookmarkEnd w:id="155"/>
      <w:r>
        <w:rPr>
          <w:rFonts w:hint="cs"/>
          <w:rtl/>
        </w:rPr>
        <w:t xml:space="preserve">יש פה מחלוקת, </w:t>
      </w:r>
      <w:bookmarkStart w:id="156" w:name="_ETM_Q1_472505"/>
      <w:bookmarkEnd w:id="156"/>
      <w:r w:rsidR="00266D31">
        <w:rPr>
          <w:rFonts w:hint="cs"/>
          <w:rtl/>
        </w:rPr>
        <w:t xml:space="preserve">האם בהתאם ליתר הוראות חוק זה, </w:t>
      </w:r>
      <w:r>
        <w:rPr>
          <w:rFonts w:hint="cs"/>
          <w:rtl/>
        </w:rPr>
        <w:t xml:space="preserve">מה קורה כשאתה לא כותב 25א. האם בית המשפט מנוע </w:t>
      </w:r>
      <w:bookmarkStart w:id="157" w:name="_ETM_Q1_477588"/>
      <w:bookmarkEnd w:id="157"/>
      <w:r w:rsidR="00266D31">
        <w:rPr>
          <w:rFonts w:hint="cs"/>
          <w:rtl/>
        </w:rPr>
        <w:t xml:space="preserve">מללכת ב-25א </w:t>
      </w:r>
      <w:r>
        <w:rPr>
          <w:rFonts w:hint="cs"/>
          <w:rtl/>
        </w:rPr>
        <w:t>או לא. אני סב</w:t>
      </w:r>
      <w:r w:rsidR="00266D31">
        <w:rPr>
          <w:rFonts w:hint="cs"/>
          <w:rtl/>
        </w:rPr>
        <w:t>ו</w:t>
      </w:r>
      <w:r>
        <w:rPr>
          <w:rFonts w:hint="cs"/>
          <w:rtl/>
        </w:rPr>
        <w:t xml:space="preserve">ר שלא מנוע. </w:t>
      </w:r>
      <w:r w:rsidR="00266D31">
        <w:rPr>
          <w:rFonts w:hint="cs"/>
          <w:rtl/>
        </w:rPr>
        <w:t xml:space="preserve">הבנתי שעמדת משרד </w:t>
      </w:r>
      <w:bookmarkStart w:id="158" w:name="_ETM_Q1_484827"/>
      <w:bookmarkEnd w:id="158"/>
      <w:r w:rsidR="00266D31">
        <w:rPr>
          <w:rFonts w:hint="cs"/>
          <w:rtl/>
        </w:rPr>
        <w:t xml:space="preserve">המשפטים </w:t>
      </w:r>
      <w:r>
        <w:rPr>
          <w:rFonts w:hint="cs"/>
          <w:rtl/>
        </w:rPr>
        <w:t xml:space="preserve">שכן מנוע. לא </w:t>
      </w:r>
      <w:bookmarkStart w:id="159" w:name="_ETM_Q1_485938"/>
      <w:bookmarkEnd w:id="159"/>
      <w:r>
        <w:rPr>
          <w:rFonts w:hint="cs"/>
          <w:rtl/>
        </w:rPr>
        <w:t xml:space="preserve">נראה לי שאני נהרג על זה. אם יש ספק עדיף </w:t>
      </w:r>
      <w:bookmarkStart w:id="160" w:name="_ETM_Q1_490971"/>
      <w:bookmarkEnd w:id="160"/>
      <w:r>
        <w:rPr>
          <w:rFonts w:hint="cs"/>
          <w:rtl/>
        </w:rPr>
        <w:t>שלא יה</w:t>
      </w:r>
      <w:r w:rsidR="00266D31">
        <w:rPr>
          <w:rFonts w:hint="cs"/>
          <w:rtl/>
        </w:rPr>
        <w:t>י</w:t>
      </w:r>
      <w:r>
        <w:rPr>
          <w:rFonts w:hint="cs"/>
          <w:rtl/>
        </w:rPr>
        <w:t xml:space="preserve">ה ספק. </w:t>
      </w:r>
      <w:r w:rsidR="00266D31">
        <w:rPr>
          <w:rFonts w:hint="cs"/>
          <w:rtl/>
        </w:rPr>
        <w:t>סבור ש</w:t>
      </w:r>
      <w:r>
        <w:rPr>
          <w:rFonts w:hint="cs"/>
          <w:rtl/>
        </w:rPr>
        <w:t>מה</w:t>
      </w:r>
      <w:r w:rsidR="00266D31">
        <w:rPr>
          <w:rFonts w:hint="cs"/>
          <w:rtl/>
        </w:rPr>
        <w:t>ו</w:t>
      </w:r>
      <w:r>
        <w:rPr>
          <w:rFonts w:hint="cs"/>
          <w:rtl/>
        </w:rPr>
        <w:t xml:space="preserve">תית מותר. לכן נוטה לקבל את זה. </w:t>
      </w:r>
      <w:bookmarkStart w:id="161" w:name="_ETM_Q1_496821"/>
      <w:bookmarkEnd w:id="161"/>
      <w:r>
        <w:rPr>
          <w:rFonts w:hint="cs"/>
          <w:rtl/>
        </w:rPr>
        <w:t xml:space="preserve">רציתי </w:t>
      </w:r>
      <w:r w:rsidR="00266D31">
        <w:rPr>
          <w:rFonts w:hint="cs"/>
          <w:rtl/>
        </w:rPr>
        <w:t xml:space="preserve">שננהל על זה את הדיון המהותי, </w:t>
      </w:r>
      <w:r>
        <w:rPr>
          <w:rFonts w:hint="cs"/>
          <w:rtl/>
        </w:rPr>
        <w:t>שנבין איפה אנחנו עומדי</w:t>
      </w:r>
      <w:r w:rsidR="00266D31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9B6E76" w:rsidRDefault="009B6E76" w:rsidP="009B6E76">
      <w:pPr>
        <w:rPr>
          <w:rtl/>
        </w:rPr>
      </w:pPr>
      <w:bookmarkStart w:id="162" w:name="_ETM_Q1_501938"/>
      <w:bookmarkStart w:id="163" w:name="_ETM_Q1_502021"/>
      <w:bookmarkStart w:id="164" w:name="_ETM_Q1_503438"/>
      <w:bookmarkEnd w:id="162"/>
      <w:bookmarkEnd w:id="163"/>
      <w:bookmarkEnd w:id="164"/>
    </w:p>
    <w:p w:rsidR="009B6E76" w:rsidRDefault="009B6E76" w:rsidP="009B6E76">
      <w:pPr>
        <w:pStyle w:val="a4"/>
        <w:keepNext/>
        <w:rPr>
          <w:rtl/>
        </w:rPr>
      </w:pPr>
      <w:bookmarkStart w:id="165" w:name="ET_speaker_דר_גור_בליי_23"/>
      <w:r w:rsidRPr="009B6E76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B6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9B6E76" w:rsidRDefault="009B6E76" w:rsidP="009B6E76">
      <w:pPr>
        <w:pStyle w:val="KeepWithNext"/>
        <w:rPr>
          <w:rtl/>
        </w:rPr>
      </w:pPr>
    </w:p>
    <w:p w:rsidR="009B6E76" w:rsidRDefault="009B6E76" w:rsidP="009B6E76">
      <w:pPr>
        <w:rPr>
          <w:rtl/>
        </w:rPr>
      </w:pPr>
      <w:bookmarkStart w:id="166" w:name="_ETM_Q1_503821"/>
      <w:bookmarkStart w:id="167" w:name="_ETM_Q1_503888"/>
      <w:bookmarkEnd w:id="166"/>
      <w:bookmarkEnd w:id="167"/>
      <w:r>
        <w:rPr>
          <w:rFonts w:hint="cs"/>
          <w:rtl/>
        </w:rPr>
        <w:t>פה עצרנו.</w:t>
      </w:r>
    </w:p>
    <w:p w:rsidR="009B6E76" w:rsidRDefault="009B6E76" w:rsidP="009B6E76">
      <w:pPr>
        <w:rPr>
          <w:rtl/>
        </w:rPr>
      </w:pPr>
      <w:bookmarkStart w:id="168" w:name="_ETM_Q1_506971"/>
      <w:bookmarkStart w:id="169" w:name="_ETM_Q1_507054"/>
      <w:bookmarkEnd w:id="168"/>
      <w:bookmarkEnd w:id="169"/>
    </w:p>
    <w:p w:rsidR="009B6E76" w:rsidRDefault="009B6E76" w:rsidP="009B6E76">
      <w:pPr>
        <w:pStyle w:val="af6"/>
        <w:keepNext/>
        <w:rPr>
          <w:rtl/>
        </w:rPr>
      </w:pPr>
      <w:bookmarkStart w:id="170" w:name="ET_yor_6157_24"/>
      <w:r w:rsidRPr="009B6E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6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9B6E76" w:rsidRDefault="009B6E76" w:rsidP="009B6E76">
      <w:pPr>
        <w:pStyle w:val="KeepWithNext"/>
        <w:rPr>
          <w:rtl/>
        </w:rPr>
      </w:pPr>
    </w:p>
    <w:p w:rsidR="009B6E76" w:rsidRDefault="00266D31" w:rsidP="00266D31">
      <w:pPr>
        <w:rPr>
          <w:rtl/>
        </w:rPr>
      </w:pPr>
      <w:bookmarkStart w:id="171" w:name="_ETM_Q1_507554"/>
      <w:bookmarkEnd w:id="171"/>
      <w:r>
        <w:rPr>
          <w:rFonts w:hint="cs"/>
          <w:rtl/>
        </w:rPr>
        <w:t xml:space="preserve">מציע </w:t>
      </w:r>
      <w:bookmarkStart w:id="172" w:name="_ETM_Q1_509035"/>
      <w:bookmarkEnd w:id="172"/>
      <w:r>
        <w:rPr>
          <w:rFonts w:hint="cs"/>
          <w:rtl/>
        </w:rPr>
        <w:t xml:space="preserve">שנמשיך, </w:t>
      </w:r>
      <w:r w:rsidR="009B6E76">
        <w:rPr>
          <w:rFonts w:hint="cs"/>
          <w:rtl/>
        </w:rPr>
        <w:t xml:space="preserve">ואם יש עוד נקודות </w:t>
      </w:r>
      <w:bookmarkStart w:id="173" w:name="_ETM_Q1_509788"/>
      <w:bookmarkEnd w:id="173"/>
      <w:r>
        <w:rPr>
          <w:rFonts w:hint="cs"/>
          <w:rtl/>
        </w:rPr>
        <w:t xml:space="preserve">ואז נדון בנושא הזה ואם יש עוד </w:t>
      </w:r>
      <w:bookmarkStart w:id="174" w:name="_ETM_Q1_511852"/>
      <w:bookmarkEnd w:id="174"/>
      <w:r>
        <w:rPr>
          <w:rFonts w:hint="cs"/>
          <w:rtl/>
        </w:rPr>
        <w:t xml:space="preserve">נקודות </w:t>
      </w:r>
      <w:r w:rsidR="009B6E76">
        <w:rPr>
          <w:rFonts w:hint="cs"/>
          <w:rtl/>
        </w:rPr>
        <w:t>שצריכות פינישי</w:t>
      </w:r>
      <w:r>
        <w:rPr>
          <w:rFonts w:hint="cs"/>
          <w:rtl/>
        </w:rPr>
        <w:t>ם</w:t>
      </w:r>
      <w:r w:rsidR="009B6E76">
        <w:rPr>
          <w:rFonts w:hint="cs"/>
          <w:rtl/>
        </w:rPr>
        <w:t xml:space="preserve"> ובעז"ה נעשה ונצליח.</w:t>
      </w:r>
    </w:p>
    <w:p w:rsidR="009B6E76" w:rsidRDefault="009B6E76" w:rsidP="009B6E76">
      <w:pPr>
        <w:rPr>
          <w:rtl/>
        </w:rPr>
      </w:pPr>
      <w:bookmarkStart w:id="175" w:name="_ETM_Q1_517390"/>
      <w:bookmarkStart w:id="176" w:name="_ETM_Q1_517488"/>
      <w:bookmarkEnd w:id="175"/>
      <w:bookmarkEnd w:id="176"/>
    </w:p>
    <w:p w:rsidR="009B6E76" w:rsidRDefault="009B6E76" w:rsidP="009B6E76">
      <w:pPr>
        <w:pStyle w:val="-"/>
        <w:keepNext/>
        <w:rPr>
          <w:rtl/>
        </w:rPr>
      </w:pPr>
      <w:bookmarkStart w:id="177" w:name="ET_speakercontinue_דר_גור_בליי_25"/>
      <w:r w:rsidRPr="009B6E76">
        <w:rPr>
          <w:rStyle w:val="TagStyle"/>
          <w:rtl/>
        </w:rPr>
        <w:t xml:space="preserve"> &lt;&lt; דובר_המשך &gt;&gt; </w:t>
      </w:r>
      <w:r>
        <w:rPr>
          <w:rtl/>
        </w:rPr>
        <w:t>ד"ר גור בליי:</w:t>
      </w:r>
      <w:r w:rsidRPr="009B6E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"/>
    </w:p>
    <w:p w:rsidR="009B6E76" w:rsidRDefault="009B6E76" w:rsidP="009B6E76">
      <w:pPr>
        <w:pStyle w:val="KeepWithNext"/>
        <w:rPr>
          <w:rtl/>
        </w:rPr>
      </w:pPr>
    </w:p>
    <w:p w:rsidR="009B6E76" w:rsidRDefault="009B6E76" w:rsidP="00266D31">
      <w:pPr>
        <w:rPr>
          <w:rtl/>
        </w:rPr>
      </w:pPr>
      <w:bookmarkStart w:id="178" w:name="_ETM_Q1_518704"/>
      <w:bookmarkEnd w:id="178"/>
      <w:r>
        <w:rPr>
          <w:rFonts w:hint="cs"/>
          <w:rtl/>
        </w:rPr>
        <w:t xml:space="preserve">הסעיף הבא אומר כך: </w:t>
      </w:r>
      <w:r w:rsidR="00266D31">
        <w:rPr>
          <w:rFonts w:hint="cs"/>
          <w:rtl/>
        </w:rPr>
        <w:t xml:space="preserve">25א. </w:t>
      </w:r>
      <w:r w:rsidR="00266D31">
        <w:rPr>
          <w:rtl/>
        </w:rPr>
        <w:t>פרשנות חוזה שאינו עסקי, חוזה אחיד וחוזה עבודה</w:t>
      </w:r>
      <w:r w:rsidR="00266D31">
        <w:rPr>
          <w:rFonts w:hint="cs"/>
          <w:rtl/>
        </w:rPr>
        <w:t>.</w:t>
      </w:r>
      <w:r w:rsidR="00266D31">
        <w:rPr>
          <w:rtl/>
        </w:rPr>
        <w:t xml:space="preserve"> חוזה שאינו עסקי, חוזה אחיד אף אם הוסכם בו אחרת, וכן חוזה עבודה יפורשו לפי אומד דעתם של הצדדים, כפי שהוא משתמע מתוך החוזה ומנסיבות העניין; המשקל היחסי שיינתן ללשון החוזה ולנסיבות העניין יתבסס, בין היתר, על שיקולים אלה: (1)</w:t>
      </w:r>
      <w:r w:rsidR="00266D31">
        <w:rPr>
          <w:rtl/>
        </w:rPr>
        <w:tab/>
        <w:t>יחסי הצדדים, ובכלל זה פערי מידע או יחסי אמון מיוחדים ביניהם;</w:t>
      </w:r>
      <w:r w:rsidR="00266D31">
        <w:rPr>
          <w:rFonts w:hint="cs"/>
          <w:rtl/>
        </w:rPr>
        <w:t xml:space="preserve"> </w:t>
      </w:r>
      <w:r w:rsidR="00266D31">
        <w:rPr>
          <w:rtl/>
        </w:rPr>
        <w:t>(2)</w:t>
      </w:r>
      <w:r w:rsidR="00266D31">
        <w:rPr>
          <w:rFonts w:hint="cs"/>
          <w:rtl/>
        </w:rPr>
        <w:t xml:space="preserve"> </w:t>
      </w:r>
      <w:r w:rsidR="00266D31">
        <w:rPr>
          <w:rtl/>
        </w:rPr>
        <w:t>מידת הפירוט של החוזה; (3)</w:t>
      </w:r>
      <w:r w:rsidR="00266D31">
        <w:rPr>
          <w:rtl/>
        </w:rPr>
        <w:tab/>
        <w:t>הניסיון המקצועי של הצדדים והייצוג המשפטי שהיה להם לעניין עריכת החוזה</w:t>
      </w:r>
      <w:r w:rsidR="00266D31">
        <w:rPr>
          <w:rFonts w:hint="cs"/>
          <w:rtl/>
        </w:rPr>
        <w:t>.</w:t>
      </w:r>
    </w:p>
    <w:p w:rsidR="00266D31" w:rsidRDefault="00266D31" w:rsidP="00266D31">
      <w:pPr>
        <w:rPr>
          <w:rtl/>
        </w:rPr>
      </w:pPr>
      <w:bookmarkStart w:id="179" w:name="_ETM_Q1_551379"/>
      <w:bookmarkStart w:id="180" w:name="_ETM_Q1_551443"/>
      <w:bookmarkEnd w:id="179"/>
      <w:bookmarkEnd w:id="180"/>
    </w:p>
    <w:p w:rsidR="00266D31" w:rsidRDefault="00266D31" w:rsidP="00266D31">
      <w:pPr>
        <w:rPr>
          <w:rtl/>
        </w:rPr>
      </w:pPr>
      <w:bookmarkStart w:id="181" w:name="_ETM_Q1_555535"/>
      <w:bookmarkStart w:id="182" w:name="_ETM_Q1_555612"/>
      <w:bookmarkEnd w:id="181"/>
      <w:bookmarkEnd w:id="182"/>
      <w:r>
        <w:rPr>
          <w:rFonts w:hint="cs"/>
          <w:rtl/>
        </w:rPr>
        <w:t xml:space="preserve">25ב. </w:t>
      </w:r>
      <w:r>
        <w:rPr>
          <w:rtl/>
        </w:rPr>
        <w:t>פרשנות – הוראות כלליות</w:t>
      </w:r>
      <w:r>
        <w:rPr>
          <w:rFonts w:hint="cs"/>
          <w:rtl/>
        </w:rPr>
        <w:t xml:space="preserve">. </w:t>
      </w:r>
      <w:r>
        <w:rPr>
          <w:rtl/>
        </w:rPr>
        <w:t>(א)</w:t>
      </w:r>
      <w:r>
        <w:rPr>
          <w:rFonts w:hint="cs"/>
          <w:rtl/>
        </w:rPr>
        <w:t xml:space="preserve"> </w:t>
      </w:r>
      <w:r>
        <w:rPr>
          <w:rtl/>
        </w:rPr>
        <w:t>לעניין סעיפים 25 ו-25א יראו צדדים שאינם מיוצגים משפטית לעניין עריכת החוזה כצדדים שלא נתנו את הסכמתם לאופן הפרשנות.</w:t>
      </w:r>
    </w:p>
    <w:p w:rsidR="00266D31" w:rsidRDefault="00266D31" w:rsidP="00266D31">
      <w:bookmarkStart w:id="183" w:name="_ETM_Q1_565299"/>
      <w:bookmarkStart w:id="184" w:name="_ETM_Q1_565354"/>
      <w:bookmarkEnd w:id="183"/>
      <w:bookmarkEnd w:id="184"/>
    </w:p>
    <w:p w:rsidR="00266D31" w:rsidRDefault="00266D31" w:rsidP="00266D31">
      <w:pPr>
        <w:rPr>
          <w:rtl/>
        </w:rPr>
      </w:pPr>
      <w:r>
        <w:rPr>
          <w:rtl/>
        </w:rPr>
        <w:t xml:space="preserve"> (ב)</w:t>
      </w:r>
      <w:r>
        <w:rPr>
          <w:rFonts w:hint="cs"/>
          <w:rtl/>
        </w:rPr>
        <w:t xml:space="preserve"> </w:t>
      </w:r>
      <w:r>
        <w:rPr>
          <w:rtl/>
        </w:rPr>
        <w:t>חוזה הניתן לפירושים שונים, פירוש המקיים אותו עדיף על פירוש שלפיו הוא בטל.</w:t>
      </w:r>
    </w:p>
    <w:p w:rsidR="00266D31" w:rsidRDefault="00266D31" w:rsidP="00266D31">
      <w:bookmarkStart w:id="185" w:name="_ETM_Q1_570188"/>
      <w:bookmarkStart w:id="186" w:name="_ETM_Q1_570259"/>
      <w:bookmarkEnd w:id="185"/>
      <w:bookmarkEnd w:id="186"/>
    </w:p>
    <w:p w:rsidR="00266D31" w:rsidRDefault="00266D31" w:rsidP="00266D31">
      <w:pPr>
        <w:rPr>
          <w:rtl/>
        </w:rPr>
      </w:pPr>
      <w:r>
        <w:rPr>
          <w:rtl/>
        </w:rPr>
        <w:t xml:space="preserve"> (ג)</w:t>
      </w:r>
      <w:r>
        <w:rPr>
          <w:rFonts w:hint="cs"/>
          <w:rtl/>
        </w:rPr>
        <w:t xml:space="preserve"> </w:t>
      </w:r>
      <w:bookmarkStart w:id="187" w:name="_ETM_Q1_573884"/>
      <w:bookmarkEnd w:id="187"/>
      <w:r>
        <w:rPr>
          <w:rtl/>
        </w:rPr>
        <w:t>חוזה הניתן לפירושים שונים והיתה לאחד הצדדים לחוזה עדיפות בעיצוב תנאיו, פירוש נגדו עדיף על פירוש לטובתו.</w:t>
      </w:r>
    </w:p>
    <w:p w:rsidR="00266D31" w:rsidRDefault="00266D31" w:rsidP="00266D31">
      <w:pPr>
        <w:rPr>
          <w:rtl/>
        </w:rPr>
      </w:pPr>
      <w:bookmarkStart w:id="188" w:name="_ETM_Q1_577177"/>
      <w:bookmarkStart w:id="189" w:name="_ETM_Q1_577230"/>
      <w:bookmarkEnd w:id="188"/>
      <w:bookmarkEnd w:id="189"/>
    </w:p>
    <w:p w:rsidR="00266D31" w:rsidRDefault="00266D31" w:rsidP="00266D31">
      <w:pPr>
        <w:rPr>
          <w:rtl/>
        </w:rPr>
      </w:pPr>
      <w:bookmarkStart w:id="190" w:name="_ETM_Q1_578108"/>
      <w:bookmarkStart w:id="191" w:name="_ETM_Q1_578185"/>
      <w:bookmarkEnd w:id="190"/>
      <w:bookmarkEnd w:id="191"/>
      <w:r>
        <w:rPr>
          <w:rtl/>
        </w:rPr>
        <w:t xml:space="preserve"> (ד)</w:t>
      </w:r>
      <w:r>
        <w:rPr>
          <w:rFonts w:hint="cs"/>
          <w:rtl/>
        </w:rPr>
        <w:t xml:space="preserve"> </w:t>
      </w:r>
      <w:r>
        <w:rPr>
          <w:rtl/>
        </w:rPr>
        <w:t>ביטויים ותניות בחוזה שנוהגים להשתמש בהם בחוזים מאותו סוג יפורשו לפי המשמעות הנודעת להם באותם חוזים.</w:t>
      </w:r>
    </w:p>
    <w:p w:rsidR="00266D31" w:rsidRDefault="00266D31" w:rsidP="00266D31">
      <w:pPr>
        <w:rPr>
          <w:rtl/>
        </w:rPr>
      </w:pPr>
      <w:bookmarkStart w:id="192" w:name="_ETM_Q1_582934"/>
      <w:bookmarkStart w:id="193" w:name="_ETM_Q1_582987"/>
      <w:bookmarkEnd w:id="192"/>
      <w:bookmarkEnd w:id="193"/>
    </w:p>
    <w:p w:rsidR="00266D31" w:rsidRDefault="00266D31" w:rsidP="00266D31">
      <w:bookmarkStart w:id="194" w:name="_ETM_Q1_583053"/>
      <w:bookmarkStart w:id="195" w:name="_ETM_Q1_583113"/>
      <w:bookmarkEnd w:id="194"/>
      <w:bookmarkEnd w:id="195"/>
      <w:r>
        <w:rPr>
          <w:rtl/>
        </w:rPr>
        <w:t xml:space="preserve"> (ה)</w:t>
      </w:r>
      <w:r>
        <w:rPr>
          <w:rFonts w:hint="cs"/>
          <w:rtl/>
        </w:rPr>
        <w:t xml:space="preserve"> </w:t>
      </w:r>
      <w:r>
        <w:rPr>
          <w:rtl/>
        </w:rPr>
        <w:t>סעיפים 2, 4, 5, 6, 7, 8 ו-10 לחוק הפרשנות, התשמ"א-1981, וסעיף 57ג לפקודת הראיות [נוסח חדש], התשל"א-1971, יחולו, בשינויים המחוייבים, גם על פירושו של חוזה, אם אין הוראה אחרת לענין הנדון ואם אין בענין הנדון או בהקשרו דבר שאינו מתיישב עם תחולה כאמור."</w:t>
      </w:r>
    </w:p>
    <w:p w:rsidR="002756D0" w:rsidRDefault="002756D0" w:rsidP="00266D31">
      <w:pPr>
        <w:rPr>
          <w:rtl/>
        </w:rPr>
      </w:pPr>
    </w:p>
    <w:p w:rsidR="00266D31" w:rsidRDefault="002756D0" w:rsidP="002756D0">
      <w:pPr>
        <w:rPr>
          <w:rtl/>
        </w:rPr>
      </w:pPr>
      <w:bookmarkStart w:id="196" w:name="_ETM_Q1_600516"/>
      <w:bookmarkStart w:id="197" w:name="_ETM_Q1_600566"/>
      <w:bookmarkEnd w:id="196"/>
      <w:bookmarkEnd w:id="197"/>
      <w:r>
        <w:rPr>
          <w:rtl/>
        </w:rPr>
        <w:t xml:space="preserve"> </w:t>
      </w:r>
      <w:r w:rsidR="00266D31">
        <w:rPr>
          <w:rtl/>
        </w:rPr>
        <w:t>(ו)</w:t>
      </w:r>
      <w:r>
        <w:rPr>
          <w:rFonts w:hint="cs"/>
          <w:rtl/>
        </w:rPr>
        <w:t xml:space="preserve"> </w:t>
      </w:r>
      <w:r w:rsidR="00266D31">
        <w:rPr>
          <w:rtl/>
        </w:rPr>
        <w:t>לא יהיה תוקף להסכמה של הצדדים שנוגדת את הוראת סעיף קטן (ג)."</w:t>
      </w:r>
    </w:p>
    <w:p w:rsidR="002756D0" w:rsidRDefault="002756D0" w:rsidP="002756D0">
      <w:pPr>
        <w:rPr>
          <w:rtl/>
        </w:rPr>
      </w:pPr>
      <w:bookmarkStart w:id="198" w:name="_ETM_Q1_604704"/>
      <w:bookmarkStart w:id="199" w:name="_ETM_Q1_604753"/>
      <w:bookmarkEnd w:id="198"/>
      <w:bookmarkEnd w:id="199"/>
    </w:p>
    <w:p w:rsidR="002756D0" w:rsidRDefault="004E3E65" w:rsidP="004E3E65">
      <w:pPr>
        <w:rPr>
          <w:rtl/>
        </w:rPr>
      </w:pPr>
      <w:bookmarkStart w:id="200" w:name="_ETM_Q1_608011"/>
      <w:bookmarkStart w:id="201" w:name="_ETM_Q1_608081"/>
      <w:bookmarkEnd w:id="200"/>
      <w:bookmarkEnd w:id="201"/>
      <w:r>
        <w:rPr>
          <w:rFonts w:hint="cs"/>
          <w:rtl/>
        </w:rPr>
        <w:t xml:space="preserve">2. </w:t>
      </w:r>
      <w:r w:rsidRPr="004E3E65">
        <w:rPr>
          <w:rtl/>
        </w:rPr>
        <w:t>תחולה</w:t>
      </w:r>
      <w:r>
        <w:rPr>
          <w:rFonts w:hint="cs"/>
          <w:rtl/>
        </w:rPr>
        <w:t xml:space="preserve">. </w:t>
      </w:r>
      <w:r w:rsidRPr="004E3E65">
        <w:rPr>
          <w:rtl/>
        </w:rPr>
        <w:t>הוראות סעיפים 25, 25א ו-25ב לחוק העיקרי כנוסחם בחוק זה, יחולו על חוזה שנכרת אחרי תחילתו של חוק זה; לעניין זה יראו חידוש חוזה ככריתתו.</w:t>
      </w:r>
    </w:p>
    <w:p w:rsidR="004E3E65" w:rsidRDefault="004E3E65" w:rsidP="004E3E65">
      <w:pPr>
        <w:rPr>
          <w:rtl/>
        </w:rPr>
      </w:pPr>
      <w:bookmarkStart w:id="202" w:name="_ETM_Q1_619588"/>
      <w:bookmarkStart w:id="203" w:name="_ETM_Q1_619649"/>
      <w:bookmarkEnd w:id="202"/>
      <w:bookmarkEnd w:id="203"/>
    </w:p>
    <w:p w:rsidR="004E3E65" w:rsidRDefault="007D1AD2" w:rsidP="004E3E65">
      <w:pPr>
        <w:rPr>
          <w:rtl/>
        </w:rPr>
      </w:pPr>
      <w:bookmarkStart w:id="204" w:name="_ETM_Q1_551521"/>
      <w:bookmarkStart w:id="205" w:name="_ETM_Q1_551572"/>
      <w:bookmarkStart w:id="206" w:name="_ETM_Q1_617422"/>
      <w:bookmarkStart w:id="207" w:name="_ETM_Q1_617504"/>
      <w:bookmarkStart w:id="208" w:name="_ETM_Q1_617588"/>
      <w:bookmarkStart w:id="209" w:name="_ETM_Q1_617722"/>
      <w:bookmarkEnd w:id="204"/>
      <w:bookmarkEnd w:id="205"/>
      <w:bookmarkEnd w:id="206"/>
      <w:bookmarkEnd w:id="207"/>
      <w:bookmarkEnd w:id="208"/>
      <w:bookmarkEnd w:id="209"/>
      <w:r>
        <w:rPr>
          <w:rFonts w:hint="cs"/>
          <w:rtl/>
        </w:rPr>
        <w:t>לפני</w:t>
      </w:r>
      <w:r w:rsidR="002756D0">
        <w:rPr>
          <w:rFonts w:hint="cs"/>
          <w:rtl/>
        </w:rPr>
        <w:t xml:space="preserve"> שפותחי</w:t>
      </w:r>
      <w:r>
        <w:rPr>
          <w:rFonts w:hint="cs"/>
          <w:rtl/>
        </w:rPr>
        <w:t>ם</w:t>
      </w:r>
      <w:r w:rsidR="002756D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4E3E6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</w:t>
      </w:r>
      <w:bookmarkStart w:id="210" w:name="_ETM_Q1_620205"/>
      <w:bookmarkEnd w:id="210"/>
      <w:r>
        <w:rPr>
          <w:rFonts w:hint="cs"/>
          <w:rtl/>
        </w:rPr>
        <w:t xml:space="preserve">להסביר את הנוסח. לא אחזור על ההסתייגויות השונות שלנו מהנוסח </w:t>
      </w:r>
      <w:bookmarkStart w:id="211" w:name="_ETM_Q1_626438"/>
      <w:bookmarkEnd w:id="211"/>
      <w:r>
        <w:rPr>
          <w:rFonts w:hint="cs"/>
          <w:rtl/>
        </w:rPr>
        <w:t xml:space="preserve">הזה והקשיים שראינו בו כי הדבר </w:t>
      </w:r>
      <w:r w:rsidR="004E3E65">
        <w:rPr>
          <w:rFonts w:hint="cs"/>
          <w:rtl/>
        </w:rPr>
        <w:t>ה</w:t>
      </w:r>
      <w:r>
        <w:rPr>
          <w:rFonts w:hint="cs"/>
          <w:rtl/>
        </w:rPr>
        <w:t xml:space="preserve">זה </w:t>
      </w:r>
      <w:r w:rsidR="004E3E65">
        <w:rPr>
          <w:rFonts w:hint="cs"/>
          <w:rtl/>
        </w:rPr>
        <w:t xml:space="preserve">כבר </w:t>
      </w:r>
      <w:bookmarkStart w:id="212" w:name="_ETM_Q1_633020"/>
      <w:bookmarkEnd w:id="212"/>
      <w:r>
        <w:rPr>
          <w:rFonts w:hint="cs"/>
          <w:rtl/>
        </w:rPr>
        <w:t xml:space="preserve">נדון. אני כן </w:t>
      </w:r>
      <w:bookmarkStart w:id="213" w:name="_ETM_Q1_631939"/>
      <w:bookmarkEnd w:id="213"/>
      <w:r>
        <w:rPr>
          <w:rFonts w:hint="cs"/>
          <w:rtl/>
        </w:rPr>
        <w:t>רוצה להס</w:t>
      </w:r>
      <w:r w:rsidR="004E3E65">
        <w:rPr>
          <w:rFonts w:hint="cs"/>
          <w:rtl/>
        </w:rPr>
        <w:t>ב</w:t>
      </w:r>
      <w:r>
        <w:rPr>
          <w:rFonts w:hint="cs"/>
          <w:rtl/>
        </w:rPr>
        <w:t>יר את מה שכתוב פה</w:t>
      </w:r>
      <w:r w:rsidR="004E3E65">
        <w:rPr>
          <w:rFonts w:hint="cs"/>
          <w:rtl/>
        </w:rPr>
        <w:t xml:space="preserve"> בלי קשר לשאלות</w:t>
      </w:r>
      <w:r>
        <w:rPr>
          <w:rFonts w:hint="cs"/>
          <w:rtl/>
        </w:rPr>
        <w:t xml:space="preserve">. </w:t>
      </w:r>
    </w:p>
    <w:p w:rsidR="004E3E65" w:rsidRDefault="004E3E65" w:rsidP="004E3E65">
      <w:pPr>
        <w:rPr>
          <w:rtl/>
        </w:rPr>
      </w:pPr>
      <w:bookmarkStart w:id="214" w:name="_ETM_Q1_640498"/>
      <w:bookmarkStart w:id="215" w:name="_ETM_Q1_640546"/>
      <w:bookmarkEnd w:id="214"/>
      <w:bookmarkEnd w:id="215"/>
    </w:p>
    <w:p w:rsidR="007D1AD2" w:rsidRDefault="007D1AD2" w:rsidP="004E3E65">
      <w:pPr>
        <w:rPr>
          <w:rtl/>
        </w:rPr>
      </w:pPr>
      <w:bookmarkStart w:id="216" w:name="_ETM_Q1_640640"/>
      <w:bookmarkStart w:id="217" w:name="_ETM_Q1_640672"/>
      <w:bookmarkEnd w:id="216"/>
      <w:bookmarkEnd w:id="217"/>
      <w:r>
        <w:rPr>
          <w:rFonts w:hint="cs"/>
          <w:rtl/>
        </w:rPr>
        <w:t xml:space="preserve">ברמה של 25א, 25א </w:t>
      </w:r>
      <w:bookmarkStart w:id="218" w:name="_ETM_Q1_640155"/>
      <w:bookmarkEnd w:id="218"/>
      <w:r>
        <w:rPr>
          <w:rFonts w:hint="cs"/>
          <w:rtl/>
        </w:rPr>
        <w:t>להב</w:t>
      </w:r>
      <w:r w:rsidR="004E3E65">
        <w:rPr>
          <w:rFonts w:hint="cs"/>
          <w:rtl/>
        </w:rPr>
        <w:t>נ</w:t>
      </w:r>
      <w:r>
        <w:rPr>
          <w:rFonts w:hint="cs"/>
          <w:rtl/>
        </w:rPr>
        <w:t>תנו</w:t>
      </w:r>
      <w:r w:rsidR="004E3E65">
        <w:rPr>
          <w:rFonts w:hint="cs"/>
          <w:rtl/>
        </w:rPr>
        <w:t>,</w:t>
      </w:r>
      <w:r>
        <w:rPr>
          <w:rFonts w:hint="cs"/>
          <w:rtl/>
        </w:rPr>
        <w:t xml:space="preserve"> זה במקור בוורסיה כזו או אחר </w:t>
      </w:r>
      <w:r w:rsidR="004E3E65">
        <w:rPr>
          <w:rFonts w:hint="cs"/>
          <w:rtl/>
        </w:rPr>
        <w:t xml:space="preserve">הגיע מההצעה בזמנו של פרופ' שחר ליפשיץ </w:t>
      </w:r>
      <w:bookmarkStart w:id="219" w:name="_ETM_Q1_650063"/>
      <w:bookmarkEnd w:id="219"/>
      <w:r w:rsidR="004E3E65">
        <w:rPr>
          <w:rFonts w:hint="cs"/>
          <w:rtl/>
        </w:rPr>
        <w:t xml:space="preserve">ופרופ' </w:t>
      </w:r>
      <w:r>
        <w:rPr>
          <w:rFonts w:hint="cs"/>
          <w:rtl/>
        </w:rPr>
        <w:t>פינקלשטי</w:t>
      </w:r>
      <w:r w:rsidR="004E3E65">
        <w:rPr>
          <w:rFonts w:hint="cs"/>
          <w:rtl/>
        </w:rPr>
        <w:t>י</w:t>
      </w:r>
      <w:r>
        <w:rPr>
          <w:rFonts w:hint="cs"/>
          <w:rtl/>
        </w:rPr>
        <w:t xml:space="preserve">ן. זה גם </w:t>
      </w:r>
      <w:bookmarkStart w:id="220" w:name="_ETM_Q1_650172"/>
      <w:bookmarkEnd w:id="220"/>
      <w:r>
        <w:rPr>
          <w:rFonts w:hint="cs"/>
          <w:rtl/>
        </w:rPr>
        <w:t>מענה מסוים גם לשאלות שהע</w:t>
      </w:r>
      <w:r w:rsidR="004E3E65">
        <w:rPr>
          <w:rFonts w:hint="cs"/>
          <w:rtl/>
        </w:rPr>
        <w:t>ל</w:t>
      </w:r>
      <w:r>
        <w:rPr>
          <w:rFonts w:hint="cs"/>
          <w:rtl/>
        </w:rPr>
        <w:t xml:space="preserve">ה המגזר העסקי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E3E6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נועד במידה </w:t>
      </w:r>
      <w:bookmarkStart w:id="221" w:name="_ETM_Q1_656922"/>
      <w:bookmarkEnd w:id="221"/>
      <w:r>
        <w:rPr>
          <w:rFonts w:hint="cs"/>
          <w:rtl/>
        </w:rPr>
        <w:t>רבה לעשות קודיפיקצ</w:t>
      </w:r>
      <w:r w:rsidR="004E3E65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4E3E65">
        <w:rPr>
          <w:rFonts w:hint="cs"/>
          <w:rtl/>
        </w:rPr>
        <w:t>ש</w:t>
      </w:r>
      <w:r>
        <w:rPr>
          <w:rFonts w:hint="cs"/>
          <w:rtl/>
        </w:rPr>
        <w:t>ל</w:t>
      </w:r>
      <w:r w:rsidR="004E3E65">
        <w:rPr>
          <w:rFonts w:hint="cs"/>
          <w:rtl/>
        </w:rPr>
        <w:t xml:space="preserve"> ה</w:t>
      </w:r>
      <w:r>
        <w:rPr>
          <w:rFonts w:hint="cs"/>
          <w:rtl/>
        </w:rPr>
        <w:t xml:space="preserve">פסיקה הקיימת. </w:t>
      </w:r>
      <w:r w:rsidR="004E3E65">
        <w:rPr>
          <w:rFonts w:hint="cs"/>
          <w:rtl/>
        </w:rPr>
        <w:t xml:space="preserve">אין פה אמירה שאין משמעות ללשון או שיש עדיפות תמיד לנסיבות. </w:t>
      </w:r>
      <w:r>
        <w:rPr>
          <w:rFonts w:hint="cs"/>
          <w:rtl/>
        </w:rPr>
        <w:t xml:space="preserve">ההנחה תמיד בחוזה שאתה מתחיל </w:t>
      </w:r>
      <w:bookmarkStart w:id="222" w:name="_ETM_Q1_667988"/>
      <w:bookmarkEnd w:id="222"/>
      <w:r>
        <w:rPr>
          <w:rFonts w:hint="cs"/>
          <w:rtl/>
        </w:rPr>
        <w:t>מהלשון</w:t>
      </w:r>
      <w:r w:rsidR="004E3E65">
        <w:rPr>
          <w:rFonts w:hint="cs"/>
          <w:rtl/>
        </w:rPr>
        <w:t xml:space="preserve">. הוא נועד לעשות קודיפיקציה למה </w:t>
      </w:r>
      <w:bookmarkStart w:id="223" w:name="_ETM_Q1_670147"/>
      <w:bookmarkEnd w:id="223"/>
      <w:r w:rsidR="004E3E65">
        <w:rPr>
          <w:rFonts w:hint="cs"/>
          <w:rtl/>
        </w:rPr>
        <w:t>שממילא מופיע</w:t>
      </w:r>
      <w:r>
        <w:rPr>
          <w:rFonts w:hint="cs"/>
          <w:rtl/>
        </w:rPr>
        <w:t xml:space="preserve"> בפסיקה כאיז</w:t>
      </w:r>
      <w:r w:rsidR="00C00462">
        <w:rPr>
          <w:rFonts w:hint="cs"/>
          <w:rtl/>
        </w:rPr>
        <w:t>ון</w:t>
      </w:r>
      <w:r w:rsidR="004E3E65">
        <w:rPr>
          <w:rFonts w:hint="cs"/>
          <w:rtl/>
        </w:rPr>
        <w:t xml:space="preserve"> מסוים בין הלשון והנסיבות, מת</w:t>
      </w:r>
      <w:r>
        <w:rPr>
          <w:rFonts w:hint="cs"/>
          <w:rtl/>
        </w:rPr>
        <w:t xml:space="preserve">י זה </w:t>
      </w:r>
      <w:bookmarkStart w:id="224" w:name="_ETM_Q1_675572"/>
      <w:bookmarkEnd w:id="224"/>
      <w:r>
        <w:rPr>
          <w:rFonts w:hint="cs"/>
          <w:rtl/>
        </w:rPr>
        <w:t xml:space="preserve">מקבל יותר ומתי זה מקבל פחות. </w:t>
      </w:r>
      <w:r w:rsidR="004E3E65">
        <w:rPr>
          <w:rFonts w:hint="cs"/>
          <w:rtl/>
        </w:rPr>
        <w:t xml:space="preserve">אולי גם פרופ' בן </w:t>
      </w:r>
      <w:r w:rsidR="004E3E65">
        <w:rPr>
          <w:rFonts w:hint="cs"/>
          <w:rtl/>
        </w:rPr>
        <w:lastRenderedPageBreak/>
        <w:t>אוליאל יתייחס לזה</w:t>
      </w:r>
      <w:bookmarkStart w:id="225" w:name="_ETM_Q1_681352"/>
      <w:bookmarkEnd w:id="225"/>
      <w:r w:rsidR="004E3E65">
        <w:rPr>
          <w:rFonts w:hint="cs"/>
          <w:rtl/>
        </w:rPr>
        <w:t xml:space="preserve"> אך להבנתנו </w:t>
      </w:r>
      <w:r>
        <w:rPr>
          <w:rFonts w:hint="cs"/>
          <w:rtl/>
        </w:rPr>
        <w:t xml:space="preserve">לא נועד לשנות את </w:t>
      </w:r>
      <w:bookmarkStart w:id="226" w:name="_ETM_Q1_681172"/>
      <w:bookmarkEnd w:id="226"/>
      <w:r w:rsidR="004E3E65">
        <w:rPr>
          <w:rFonts w:hint="cs"/>
          <w:rtl/>
        </w:rPr>
        <w:t>הדין הקיים בעניי</w:t>
      </w:r>
      <w:r>
        <w:rPr>
          <w:rFonts w:hint="cs"/>
          <w:rtl/>
        </w:rPr>
        <w:t>ן</w:t>
      </w:r>
      <w:r w:rsidR="004E3E65">
        <w:rPr>
          <w:rFonts w:hint="cs"/>
          <w:rtl/>
        </w:rPr>
        <w:t xml:space="preserve"> </w:t>
      </w:r>
      <w:r>
        <w:rPr>
          <w:rFonts w:hint="cs"/>
          <w:rtl/>
        </w:rPr>
        <w:t>הזה אלא נ</w:t>
      </w:r>
      <w:r w:rsidR="004E3E65">
        <w:rPr>
          <w:rFonts w:hint="cs"/>
          <w:rtl/>
        </w:rPr>
        <w:t>ו</w:t>
      </w:r>
      <w:r>
        <w:rPr>
          <w:rFonts w:hint="cs"/>
          <w:rtl/>
        </w:rPr>
        <w:t>עד לעשות קודיפיקציה</w:t>
      </w:r>
      <w:r w:rsidR="004E3E65">
        <w:rPr>
          <w:rFonts w:hint="cs"/>
          <w:rtl/>
        </w:rPr>
        <w:t xml:space="preserve"> לדין הקיים בעניין הזה</w:t>
      </w:r>
      <w:r>
        <w:rPr>
          <w:rFonts w:hint="cs"/>
          <w:rtl/>
        </w:rPr>
        <w:t>.</w:t>
      </w:r>
    </w:p>
    <w:p w:rsidR="007D1AD2" w:rsidRDefault="007D1AD2" w:rsidP="009B6E76">
      <w:pPr>
        <w:rPr>
          <w:rtl/>
        </w:rPr>
      </w:pPr>
      <w:bookmarkStart w:id="227" w:name="_ETM_Q1_688538"/>
      <w:bookmarkStart w:id="228" w:name="_ETM_Q1_688622"/>
      <w:bookmarkEnd w:id="227"/>
      <w:bookmarkEnd w:id="228"/>
    </w:p>
    <w:p w:rsidR="007D1AD2" w:rsidRDefault="007D1AD2" w:rsidP="004C23FB">
      <w:pPr>
        <w:rPr>
          <w:rtl/>
        </w:rPr>
      </w:pPr>
      <w:bookmarkStart w:id="229" w:name="_ETM_Q1_688655"/>
      <w:bookmarkStart w:id="230" w:name="_ETM_Q1_688722"/>
      <w:bookmarkEnd w:id="229"/>
      <w:bookmarkEnd w:id="230"/>
      <w:r>
        <w:rPr>
          <w:rFonts w:hint="cs"/>
          <w:rtl/>
        </w:rPr>
        <w:t>לגבי 25ב, בסעיף קטן (א) הוא נוגע לשאלה</w:t>
      </w:r>
      <w:r w:rsidR="004E3E65">
        <w:rPr>
          <w:rFonts w:hint="cs"/>
          <w:rtl/>
        </w:rPr>
        <w:t>,</w:t>
      </w:r>
      <w:r>
        <w:rPr>
          <w:rFonts w:hint="cs"/>
          <w:rtl/>
        </w:rPr>
        <w:t xml:space="preserve"> מה קורה </w:t>
      </w:r>
      <w:r w:rsidR="004E3E65">
        <w:rPr>
          <w:rFonts w:hint="cs"/>
          <w:rtl/>
        </w:rPr>
        <w:t xml:space="preserve">אם הצדדים אינם </w:t>
      </w:r>
      <w:bookmarkStart w:id="231" w:name="_ETM_Q1_700277"/>
      <w:bookmarkEnd w:id="231"/>
      <w:r w:rsidR="004C23FB">
        <w:rPr>
          <w:rFonts w:hint="cs"/>
          <w:rtl/>
        </w:rPr>
        <w:t>מיוצג</w:t>
      </w:r>
      <w:r w:rsidR="004E3E65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משפטית. הוא היה </w:t>
      </w:r>
      <w:bookmarkStart w:id="232" w:name="_ETM_Q1_698921"/>
      <w:bookmarkEnd w:id="232"/>
      <w:r>
        <w:rPr>
          <w:rFonts w:hint="cs"/>
          <w:rtl/>
        </w:rPr>
        <w:t>בנוסחים הש</w:t>
      </w:r>
      <w:r w:rsidR="004E3E65">
        <w:rPr>
          <w:rFonts w:hint="cs"/>
          <w:rtl/>
        </w:rPr>
        <w:t>ונים שהתגלגלו פה. יתר הסעיפים ה</w:t>
      </w:r>
      <w:r>
        <w:rPr>
          <w:rFonts w:hint="cs"/>
          <w:rtl/>
        </w:rPr>
        <w:t>קטנים (ב)</w:t>
      </w:r>
      <w:r w:rsidR="004E3E6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(ה) נמצאים </w:t>
      </w:r>
      <w:bookmarkStart w:id="233" w:name="_ETM_Q1_708022"/>
      <w:bookmarkEnd w:id="233"/>
      <w:r>
        <w:rPr>
          <w:rFonts w:hint="cs"/>
          <w:rtl/>
        </w:rPr>
        <w:t>היו</w:t>
      </w:r>
      <w:r w:rsidR="004E3E65">
        <w:rPr>
          <w:rFonts w:hint="cs"/>
          <w:rtl/>
        </w:rPr>
        <w:t>ם</w:t>
      </w:r>
      <w:r>
        <w:rPr>
          <w:rFonts w:hint="cs"/>
          <w:rtl/>
        </w:rPr>
        <w:t xml:space="preserve"> בחוק בסעיף 25. הועבר</w:t>
      </w:r>
      <w:r w:rsidR="004E3E65">
        <w:rPr>
          <w:rFonts w:hint="cs"/>
          <w:rtl/>
        </w:rPr>
        <w:t>ו</w:t>
      </w:r>
      <w:r>
        <w:rPr>
          <w:rFonts w:hint="cs"/>
          <w:rtl/>
        </w:rPr>
        <w:t xml:space="preserve"> לפה כי השתנה כל הסדר. </w:t>
      </w:r>
      <w:bookmarkStart w:id="234" w:name="_ETM_Q1_715022"/>
      <w:bookmarkEnd w:id="234"/>
      <w:r w:rsidR="004E3E65">
        <w:rPr>
          <w:rFonts w:hint="cs"/>
          <w:rtl/>
        </w:rPr>
        <w:t xml:space="preserve">כלומר המטרה בהם היה </w:t>
      </w:r>
      <w:r>
        <w:rPr>
          <w:rFonts w:hint="cs"/>
          <w:rtl/>
        </w:rPr>
        <w:t>לא לשנות ש</w:t>
      </w:r>
      <w:r w:rsidR="004E3E65">
        <w:rPr>
          <w:rFonts w:hint="cs"/>
          <w:rtl/>
        </w:rPr>
        <w:t>ום דבר לא העתק הדב</w:t>
      </w:r>
      <w:r>
        <w:rPr>
          <w:rFonts w:hint="cs"/>
          <w:rtl/>
        </w:rPr>
        <w:t>ק.</w:t>
      </w:r>
    </w:p>
    <w:p w:rsidR="007D1AD2" w:rsidRDefault="007D1AD2" w:rsidP="007D1AD2">
      <w:pPr>
        <w:rPr>
          <w:rtl/>
        </w:rPr>
      </w:pPr>
      <w:bookmarkStart w:id="235" w:name="_ETM_Q1_721405"/>
      <w:bookmarkStart w:id="236" w:name="_ETM_Q1_721505"/>
      <w:bookmarkEnd w:id="235"/>
      <w:bookmarkEnd w:id="236"/>
    </w:p>
    <w:p w:rsidR="007D1AD2" w:rsidRDefault="007D1AD2" w:rsidP="007D1AD2">
      <w:pPr>
        <w:pStyle w:val="af6"/>
        <w:keepNext/>
        <w:rPr>
          <w:rtl/>
        </w:rPr>
      </w:pPr>
      <w:bookmarkStart w:id="237" w:name="ET_yor_6157_26"/>
      <w:r w:rsidRPr="007D1A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1A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7D1AD2" w:rsidRDefault="007D1AD2" w:rsidP="007D1AD2">
      <w:pPr>
        <w:pStyle w:val="KeepWithNext"/>
        <w:rPr>
          <w:rtl/>
        </w:rPr>
      </w:pPr>
    </w:p>
    <w:p w:rsidR="007D1AD2" w:rsidRDefault="007D1AD2" w:rsidP="004E3E65">
      <w:pPr>
        <w:rPr>
          <w:rtl/>
        </w:rPr>
      </w:pPr>
      <w:bookmarkStart w:id="238" w:name="_ETM_Q1_722089"/>
      <w:bookmarkEnd w:id="238"/>
      <w:r>
        <w:rPr>
          <w:rFonts w:hint="cs"/>
          <w:rtl/>
        </w:rPr>
        <w:t xml:space="preserve">השאלה האם לא </w:t>
      </w:r>
      <w:bookmarkStart w:id="239" w:name="_ETM_Q1_724872"/>
      <w:bookmarkEnd w:id="239"/>
      <w:r>
        <w:rPr>
          <w:rFonts w:hint="cs"/>
          <w:rtl/>
        </w:rPr>
        <w:t>עדיף ג</w:t>
      </w:r>
      <w:r w:rsidR="004E3E65">
        <w:rPr>
          <w:rFonts w:hint="cs"/>
          <w:rtl/>
        </w:rPr>
        <w:t>ם</w:t>
      </w:r>
      <w:r>
        <w:rPr>
          <w:rFonts w:hint="cs"/>
          <w:rtl/>
        </w:rPr>
        <w:t xml:space="preserve"> לטובת ההפניות </w:t>
      </w:r>
      <w:r w:rsidR="004E3E65">
        <w:rPr>
          <w:rFonts w:hint="cs"/>
          <w:rtl/>
        </w:rPr>
        <w:t xml:space="preserve">להוסיף את הסעיפים האלה בתור </w:t>
      </w:r>
      <w:r>
        <w:rPr>
          <w:rFonts w:hint="cs"/>
          <w:rtl/>
        </w:rPr>
        <w:t xml:space="preserve">24א ולהשאיר את 25? </w:t>
      </w:r>
      <w:bookmarkStart w:id="240" w:name="_ETM_Q1_739372"/>
      <w:bookmarkEnd w:id="240"/>
    </w:p>
    <w:p w:rsidR="007D1AD2" w:rsidRDefault="007D1AD2" w:rsidP="007D1AD2">
      <w:pPr>
        <w:rPr>
          <w:rtl/>
        </w:rPr>
      </w:pPr>
      <w:bookmarkStart w:id="241" w:name="_ETM_Q1_746189"/>
      <w:bookmarkStart w:id="242" w:name="_ETM_Q1_746275"/>
      <w:bookmarkStart w:id="243" w:name="_ETM_Q1_749805"/>
      <w:bookmarkEnd w:id="241"/>
      <w:bookmarkEnd w:id="242"/>
      <w:bookmarkEnd w:id="243"/>
    </w:p>
    <w:p w:rsidR="007D1AD2" w:rsidRDefault="007D1AD2" w:rsidP="007D1AD2">
      <w:pPr>
        <w:pStyle w:val="af9"/>
        <w:keepNext/>
        <w:rPr>
          <w:rtl/>
        </w:rPr>
      </w:pPr>
      <w:bookmarkStart w:id="244" w:name="ET_guest_520546_27"/>
      <w:r w:rsidRPr="007D1AD2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7D1A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"/>
    </w:p>
    <w:p w:rsidR="007D1AD2" w:rsidRDefault="007D1AD2" w:rsidP="007D1AD2">
      <w:pPr>
        <w:pStyle w:val="KeepWithNext"/>
        <w:rPr>
          <w:rtl/>
        </w:rPr>
      </w:pPr>
    </w:p>
    <w:p w:rsidR="007D1AD2" w:rsidRDefault="004E3E65" w:rsidP="004E3E65">
      <w:pPr>
        <w:rPr>
          <w:rtl/>
        </w:rPr>
      </w:pPr>
      <w:bookmarkStart w:id="245" w:name="_ETM_Q1_750272"/>
      <w:bookmarkStart w:id="246" w:name="_ETM_Q1_750320"/>
      <w:bookmarkEnd w:id="245"/>
      <w:bookmarkEnd w:id="246"/>
      <w:r>
        <w:rPr>
          <w:rFonts w:hint="cs"/>
          <w:rtl/>
        </w:rPr>
        <w:t>בתוך 25, אפשר לעשות</w:t>
      </w:r>
      <w:bookmarkStart w:id="247" w:name="_ETM_Q1_753783"/>
      <w:bookmarkEnd w:id="247"/>
      <w:r>
        <w:rPr>
          <w:rFonts w:hint="cs"/>
          <w:rtl/>
        </w:rPr>
        <w:t xml:space="preserve"> א1, א2. </w:t>
      </w:r>
      <w:r w:rsidR="007D1AD2">
        <w:rPr>
          <w:rFonts w:hint="cs"/>
          <w:rtl/>
        </w:rPr>
        <w:t>יש דרך ניסוחים לעשו</w:t>
      </w:r>
      <w:r>
        <w:rPr>
          <w:rFonts w:hint="cs"/>
          <w:rtl/>
        </w:rPr>
        <w:t>ת</w:t>
      </w:r>
      <w:r w:rsidR="007D1AD2">
        <w:rPr>
          <w:rFonts w:hint="cs"/>
          <w:rtl/>
        </w:rPr>
        <w:t xml:space="preserve"> את זה.</w:t>
      </w:r>
    </w:p>
    <w:p w:rsidR="007D1AD2" w:rsidRDefault="007D1AD2" w:rsidP="007D1AD2">
      <w:pPr>
        <w:rPr>
          <w:rtl/>
        </w:rPr>
      </w:pPr>
      <w:bookmarkStart w:id="248" w:name="_ETM_Q1_753189"/>
      <w:bookmarkStart w:id="249" w:name="_ETM_Q1_753275"/>
      <w:bookmarkEnd w:id="248"/>
      <w:bookmarkEnd w:id="249"/>
    </w:p>
    <w:p w:rsidR="007D1AD2" w:rsidRDefault="007D1AD2" w:rsidP="007D1AD2">
      <w:pPr>
        <w:pStyle w:val="af6"/>
        <w:keepNext/>
        <w:rPr>
          <w:rtl/>
        </w:rPr>
      </w:pPr>
      <w:bookmarkStart w:id="250" w:name="ET_yor_6157_28"/>
      <w:r w:rsidRPr="007D1A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1A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7D1AD2" w:rsidRDefault="007D1AD2" w:rsidP="007D1AD2">
      <w:pPr>
        <w:pStyle w:val="KeepWithNext"/>
        <w:rPr>
          <w:rtl/>
        </w:rPr>
      </w:pPr>
    </w:p>
    <w:p w:rsidR="007D1AD2" w:rsidRDefault="007D1AD2" w:rsidP="004C23FB">
      <w:pPr>
        <w:rPr>
          <w:rtl/>
        </w:rPr>
      </w:pPr>
      <w:bookmarkStart w:id="251" w:name="_ETM_Q1_753721"/>
      <w:bookmarkEnd w:id="251"/>
      <w:r>
        <w:rPr>
          <w:rFonts w:hint="cs"/>
          <w:rtl/>
        </w:rPr>
        <w:t>לא לשנות את מס</w:t>
      </w:r>
      <w:r w:rsidR="004E3E65">
        <w:rPr>
          <w:rFonts w:hint="cs"/>
          <w:rtl/>
        </w:rPr>
        <w:t>פר</w:t>
      </w:r>
      <w:r>
        <w:rPr>
          <w:rFonts w:hint="cs"/>
          <w:rtl/>
        </w:rPr>
        <w:t xml:space="preserve"> הסעיף </w:t>
      </w:r>
      <w:bookmarkStart w:id="252" w:name="_ETM_Q1_756921"/>
      <w:bookmarkEnd w:id="252"/>
      <w:r w:rsidR="004E3E65">
        <w:rPr>
          <w:rFonts w:hint="cs"/>
          <w:rtl/>
        </w:rPr>
        <w:t>ואפילו את המספור הקיים כי יש הפניות ויש מאמ</w:t>
      </w:r>
      <w:r>
        <w:rPr>
          <w:rFonts w:hint="cs"/>
          <w:rtl/>
        </w:rPr>
        <w:t>רים</w:t>
      </w:r>
      <w:r w:rsidR="004E3E65">
        <w:rPr>
          <w:rFonts w:hint="cs"/>
          <w:rtl/>
        </w:rPr>
        <w:t>.</w:t>
      </w:r>
      <w:r>
        <w:rPr>
          <w:rFonts w:hint="cs"/>
          <w:rtl/>
        </w:rPr>
        <w:t xml:space="preserve"> זה יותר נכון, </w:t>
      </w:r>
      <w:r w:rsidR="004E3E65">
        <w:rPr>
          <w:rFonts w:hint="cs"/>
          <w:rtl/>
        </w:rPr>
        <w:t>כשמתייחסים לסעיף</w:t>
      </w:r>
      <w:r w:rsidR="004C23FB">
        <w:rPr>
          <w:rFonts w:hint="cs"/>
          <w:rtl/>
        </w:rPr>
        <w:t>,</w:t>
      </w:r>
      <w:r w:rsidR="004E3E65">
        <w:rPr>
          <w:rFonts w:hint="cs"/>
          <w:rtl/>
        </w:rPr>
        <w:t xml:space="preserve"> יודע</w:t>
      </w:r>
      <w:r w:rsidR="004C23FB">
        <w:rPr>
          <w:rFonts w:hint="cs"/>
          <w:rtl/>
        </w:rPr>
        <w:t>ים</w:t>
      </w:r>
      <w:r w:rsidR="004E3E65">
        <w:rPr>
          <w:rFonts w:hint="cs"/>
          <w:rtl/>
        </w:rPr>
        <w:t xml:space="preserve"> איך לפרש אותו. </w:t>
      </w:r>
      <w:r>
        <w:rPr>
          <w:rFonts w:hint="cs"/>
          <w:rtl/>
        </w:rPr>
        <w:t xml:space="preserve">לטובת הנבו, למרות שהיום בעידן </w:t>
      </w:r>
      <w:bookmarkStart w:id="253" w:name="_ETM_Q1_765772"/>
      <w:bookmarkEnd w:id="253"/>
      <w:r>
        <w:t xml:space="preserve">AI </w:t>
      </w:r>
      <w:r>
        <w:rPr>
          <w:rFonts w:hint="cs"/>
          <w:rtl/>
        </w:rPr>
        <w:t xml:space="preserve"> המציאו סעי</w:t>
      </w:r>
      <w:r w:rsidR="004C23FB">
        <w:rPr>
          <w:rFonts w:hint="cs"/>
          <w:rtl/>
        </w:rPr>
        <w:t>פי</w:t>
      </w:r>
      <w:r>
        <w:rPr>
          <w:rFonts w:hint="cs"/>
          <w:rtl/>
        </w:rPr>
        <w:t xml:space="preserve"> </w:t>
      </w:r>
      <w:r w:rsidR="004C23FB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אחרים, </w:t>
      </w:r>
      <w:r w:rsidR="004C23FB">
        <w:rPr>
          <w:rFonts w:hint="cs"/>
          <w:rtl/>
        </w:rPr>
        <w:t xml:space="preserve">אבל האם לא נכון יותר </w:t>
      </w:r>
      <w:bookmarkStart w:id="254" w:name="_ETM_Q1_779503"/>
      <w:bookmarkEnd w:id="254"/>
      <w:r w:rsidR="004C23FB">
        <w:rPr>
          <w:rFonts w:hint="cs"/>
          <w:rtl/>
        </w:rPr>
        <w:t>להשאיר ב-25 את הסעיפים האלה כמו שהם, למ</w:t>
      </w:r>
      <w:r>
        <w:rPr>
          <w:rFonts w:hint="cs"/>
          <w:rtl/>
        </w:rPr>
        <w:t xml:space="preserve">חוק </w:t>
      </w:r>
      <w:bookmarkStart w:id="255" w:name="_ETM_Q1_779406"/>
      <w:bookmarkEnd w:id="255"/>
      <w:r>
        <w:rPr>
          <w:rFonts w:hint="cs"/>
          <w:rtl/>
        </w:rPr>
        <w:t xml:space="preserve">את הסעיפים </w:t>
      </w:r>
      <w:r w:rsidR="004C23FB">
        <w:rPr>
          <w:rFonts w:hint="cs"/>
          <w:rtl/>
        </w:rPr>
        <w:t xml:space="preserve">הראשונים </w:t>
      </w:r>
      <w:r>
        <w:rPr>
          <w:rFonts w:hint="cs"/>
          <w:rtl/>
        </w:rPr>
        <w:t xml:space="preserve">של 25 ולשים את מה שאנו ששמים בתור </w:t>
      </w:r>
      <w:bookmarkStart w:id="256" w:name="_ETM_Q1_784972"/>
      <w:bookmarkEnd w:id="256"/>
      <w:r>
        <w:rPr>
          <w:rFonts w:hint="cs"/>
          <w:rtl/>
        </w:rPr>
        <w:t xml:space="preserve">24א </w:t>
      </w:r>
      <w:r w:rsidR="004C23FB">
        <w:rPr>
          <w:rFonts w:hint="cs"/>
          <w:rtl/>
        </w:rPr>
        <w:t xml:space="preserve">ו-24ב כדי </w:t>
      </w:r>
      <w:bookmarkStart w:id="257" w:name="_ETM_Q1_790409"/>
      <w:bookmarkEnd w:id="257"/>
      <w:r w:rsidR="004C23FB">
        <w:rPr>
          <w:rFonts w:hint="cs"/>
          <w:rtl/>
        </w:rPr>
        <w:t xml:space="preserve">שיופיעו לפני </w:t>
      </w:r>
      <w:r>
        <w:rPr>
          <w:rFonts w:hint="cs"/>
          <w:rtl/>
        </w:rPr>
        <w:t>בלי שנש</w:t>
      </w:r>
      <w:r w:rsidR="004C23FB">
        <w:rPr>
          <w:rFonts w:hint="cs"/>
          <w:rtl/>
        </w:rPr>
        <w:t>נ</w:t>
      </w:r>
      <w:r>
        <w:rPr>
          <w:rFonts w:hint="cs"/>
          <w:rtl/>
        </w:rPr>
        <w:t>ה את המספור של זה</w:t>
      </w:r>
      <w:r w:rsidR="004C23FB">
        <w:rPr>
          <w:rFonts w:hint="cs"/>
          <w:rtl/>
        </w:rPr>
        <w:t>?</w:t>
      </w:r>
      <w:r>
        <w:rPr>
          <w:rFonts w:hint="cs"/>
          <w:rtl/>
        </w:rPr>
        <w:t xml:space="preserve"> הערה מספורית.</w:t>
      </w:r>
    </w:p>
    <w:p w:rsidR="007D1AD2" w:rsidRDefault="007D1AD2" w:rsidP="007D1AD2">
      <w:pPr>
        <w:rPr>
          <w:rtl/>
        </w:rPr>
      </w:pPr>
      <w:bookmarkStart w:id="258" w:name="_ETM_Q1_792589"/>
      <w:bookmarkStart w:id="259" w:name="_ETM_Q1_792706"/>
      <w:bookmarkStart w:id="260" w:name="_ETM_Q1_793422"/>
      <w:bookmarkEnd w:id="258"/>
      <w:bookmarkEnd w:id="259"/>
      <w:bookmarkEnd w:id="260"/>
    </w:p>
    <w:p w:rsidR="007D1AD2" w:rsidRDefault="007D1AD2" w:rsidP="007D1AD2">
      <w:pPr>
        <w:pStyle w:val="a4"/>
        <w:keepNext/>
        <w:rPr>
          <w:rtl/>
        </w:rPr>
      </w:pPr>
      <w:bookmarkStart w:id="261" w:name="ET_speaker_דר_גור_בליי_29"/>
      <w:r w:rsidRPr="007D1AD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D1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7D1AD2" w:rsidRDefault="007D1AD2" w:rsidP="007D1AD2">
      <w:pPr>
        <w:pStyle w:val="KeepWithNext"/>
        <w:rPr>
          <w:rtl/>
        </w:rPr>
      </w:pPr>
    </w:p>
    <w:p w:rsidR="007D1AD2" w:rsidRDefault="007D1AD2" w:rsidP="007D1AD2">
      <w:pPr>
        <w:rPr>
          <w:rtl/>
        </w:rPr>
      </w:pPr>
      <w:bookmarkStart w:id="262" w:name="_ETM_Q1_793872"/>
      <w:bookmarkStart w:id="263" w:name="_ETM_Q1_793956"/>
      <w:bookmarkEnd w:id="262"/>
      <w:bookmarkEnd w:id="263"/>
      <w:r>
        <w:rPr>
          <w:rFonts w:hint="cs"/>
          <w:rtl/>
        </w:rPr>
        <w:t>כלומר</w:t>
      </w:r>
      <w:r w:rsidR="004C23F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שעכשיו </w:t>
      </w:r>
      <w:bookmarkStart w:id="264" w:name="_ETM_Q1_795406"/>
      <w:bookmarkEnd w:id="264"/>
      <w:r>
        <w:rPr>
          <w:rFonts w:hint="cs"/>
          <w:rtl/>
        </w:rPr>
        <w:t>25- -</w:t>
      </w:r>
    </w:p>
    <w:p w:rsidR="007D1AD2" w:rsidRDefault="007D1AD2" w:rsidP="007D1AD2">
      <w:pPr>
        <w:rPr>
          <w:rtl/>
        </w:rPr>
      </w:pPr>
      <w:bookmarkStart w:id="265" w:name="_ETM_Q1_796422"/>
      <w:bookmarkStart w:id="266" w:name="_ETM_Q1_796506"/>
      <w:bookmarkEnd w:id="265"/>
      <w:bookmarkEnd w:id="266"/>
    </w:p>
    <w:p w:rsidR="007D1AD2" w:rsidRDefault="007D1AD2" w:rsidP="007D1AD2">
      <w:pPr>
        <w:pStyle w:val="af6"/>
        <w:keepNext/>
        <w:rPr>
          <w:rtl/>
        </w:rPr>
      </w:pPr>
      <w:bookmarkStart w:id="267" w:name="ET_yor_6157_30"/>
      <w:r w:rsidRPr="007D1A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1A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7D1AD2" w:rsidRDefault="007D1AD2" w:rsidP="007D1AD2">
      <w:pPr>
        <w:pStyle w:val="KeepWithNext"/>
        <w:rPr>
          <w:rtl/>
        </w:rPr>
      </w:pPr>
    </w:p>
    <w:p w:rsidR="007D1AD2" w:rsidRDefault="007D1AD2" w:rsidP="004C23FB">
      <w:pPr>
        <w:rPr>
          <w:rtl/>
        </w:rPr>
      </w:pPr>
      <w:bookmarkStart w:id="268" w:name="_ETM_Q1_796989"/>
      <w:bookmarkEnd w:id="268"/>
      <w:r>
        <w:rPr>
          <w:rFonts w:hint="cs"/>
          <w:rtl/>
        </w:rPr>
        <w:t xml:space="preserve">להשאיר את ה-25 הנוכחי, למחוק </w:t>
      </w:r>
      <w:r w:rsidR="004C23FB">
        <w:rPr>
          <w:rFonts w:hint="cs"/>
          <w:rtl/>
        </w:rPr>
        <w:t>מ</w:t>
      </w:r>
      <w:r>
        <w:rPr>
          <w:rFonts w:hint="cs"/>
          <w:rtl/>
        </w:rPr>
        <w:t>מנו את הסעיפ</w:t>
      </w:r>
      <w:r w:rsidR="00C0046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4C23FB">
        <w:rPr>
          <w:rFonts w:hint="cs"/>
          <w:rtl/>
        </w:rPr>
        <w:t xml:space="preserve">הראשונים </w:t>
      </w:r>
      <w:r>
        <w:rPr>
          <w:rFonts w:hint="cs"/>
          <w:rtl/>
        </w:rPr>
        <w:t xml:space="preserve">שלו, </w:t>
      </w:r>
      <w:bookmarkStart w:id="269" w:name="_ETM_Q1_805139"/>
      <w:bookmarkEnd w:id="269"/>
      <w:r w:rsidR="004C23FB">
        <w:rPr>
          <w:rFonts w:hint="cs"/>
          <w:rtl/>
        </w:rPr>
        <w:t xml:space="preserve">להשאיר את ב, </w:t>
      </w:r>
      <w:r>
        <w:rPr>
          <w:rFonts w:hint="cs"/>
          <w:rtl/>
        </w:rPr>
        <w:t>להוסיף את הסעיף הרלו</w:t>
      </w:r>
      <w:r w:rsidR="004C23FB">
        <w:rPr>
          <w:rFonts w:hint="cs"/>
          <w:rtl/>
        </w:rPr>
        <w:t>ו</w:t>
      </w:r>
      <w:r>
        <w:rPr>
          <w:rFonts w:hint="cs"/>
          <w:rtl/>
        </w:rPr>
        <w:t>נט</w:t>
      </w:r>
      <w:r w:rsidR="004C23FB">
        <w:rPr>
          <w:rFonts w:hint="cs"/>
          <w:rtl/>
        </w:rPr>
        <w:t>י</w:t>
      </w:r>
      <w:r>
        <w:rPr>
          <w:rFonts w:hint="cs"/>
          <w:rtl/>
        </w:rPr>
        <w:t xml:space="preserve"> לא ניתן להתנו</w:t>
      </w:r>
      <w:r w:rsidR="004C23FB">
        <w:rPr>
          <w:rFonts w:hint="cs"/>
          <w:rtl/>
        </w:rPr>
        <w:t>ת</w:t>
      </w:r>
      <w:r>
        <w:rPr>
          <w:rFonts w:hint="cs"/>
          <w:rtl/>
        </w:rPr>
        <w:t xml:space="preserve"> על </w:t>
      </w:r>
      <w:r w:rsidR="004C23FB">
        <w:rPr>
          <w:rFonts w:hint="cs"/>
          <w:rtl/>
        </w:rPr>
        <w:t xml:space="preserve">ומה שמופיע היום בתור 25 </w:t>
      </w:r>
      <w:r>
        <w:rPr>
          <w:rFonts w:hint="cs"/>
          <w:rtl/>
        </w:rPr>
        <w:t xml:space="preserve">יהיה 24א </w:t>
      </w:r>
      <w:bookmarkStart w:id="270" w:name="_ETM_Q1_812089"/>
      <w:bookmarkEnd w:id="270"/>
      <w:r>
        <w:rPr>
          <w:rFonts w:hint="cs"/>
          <w:rtl/>
        </w:rPr>
        <w:t xml:space="preserve">ו-25א יהיה </w:t>
      </w:r>
      <w:r w:rsidR="004C23FB">
        <w:rPr>
          <w:rFonts w:hint="cs"/>
          <w:rtl/>
        </w:rPr>
        <w:t xml:space="preserve">24ב </w:t>
      </w:r>
      <w:r>
        <w:rPr>
          <w:rFonts w:hint="cs"/>
          <w:rtl/>
        </w:rPr>
        <w:t>ו-25 יישאר במקומו.</w:t>
      </w:r>
    </w:p>
    <w:p w:rsidR="007D1AD2" w:rsidRDefault="007D1AD2" w:rsidP="007D1AD2">
      <w:pPr>
        <w:rPr>
          <w:rtl/>
        </w:rPr>
      </w:pPr>
      <w:bookmarkStart w:id="271" w:name="_ETM_Q1_819906"/>
      <w:bookmarkStart w:id="272" w:name="_ETM_Q1_819989"/>
      <w:bookmarkStart w:id="273" w:name="_ETM_Q1_824672"/>
      <w:bookmarkEnd w:id="271"/>
      <w:bookmarkEnd w:id="272"/>
      <w:bookmarkEnd w:id="273"/>
    </w:p>
    <w:p w:rsidR="007D1AD2" w:rsidRDefault="007D1AD2" w:rsidP="007D1AD2">
      <w:pPr>
        <w:pStyle w:val="a4"/>
        <w:keepNext/>
        <w:rPr>
          <w:rtl/>
        </w:rPr>
      </w:pPr>
      <w:bookmarkStart w:id="274" w:name="ET_speaker_דר_גור_בליי_31"/>
      <w:r w:rsidRPr="007D1AD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D1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7D1AD2" w:rsidRDefault="007D1AD2" w:rsidP="007D1AD2">
      <w:pPr>
        <w:pStyle w:val="KeepWithNext"/>
        <w:rPr>
          <w:rtl/>
        </w:rPr>
      </w:pPr>
    </w:p>
    <w:p w:rsidR="007D1AD2" w:rsidRDefault="004C23FB" w:rsidP="007D1AD2">
      <w:pPr>
        <w:rPr>
          <w:rtl/>
        </w:rPr>
      </w:pPr>
      <w:bookmarkStart w:id="275" w:name="_ETM_Q1_825089"/>
      <w:bookmarkStart w:id="276" w:name="_ETM_Q1_825156"/>
      <w:bookmarkEnd w:id="275"/>
      <w:bookmarkEnd w:id="276"/>
      <w:r>
        <w:rPr>
          <w:rFonts w:hint="cs"/>
          <w:rtl/>
        </w:rPr>
        <w:t>אולי זה עדיף. אבל מה לגבי סעיף 25ב(א)?</w:t>
      </w:r>
    </w:p>
    <w:p w:rsidR="007D1AD2" w:rsidRDefault="007D1AD2" w:rsidP="007D1AD2">
      <w:pPr>
        <w:rPr>
          <w:rtl/>
        </w:rPr>
      </w:pPr>
      <w:bookmarkStart w:id="277" w:name="_ETM_Q1_836839"/>
      <w:bookmarkStart w:id="278" w:name="_ETM_Q1_836922"/>
      <w:bookmarkStart w:id="279" w:name="_ETM_Q1_837856"/>
      <w:bookmarkEnd w:id="277"/>
      <w:bookmarkEnd w:id="278"/>
      <w:bookmarkEnd w:id="279"/>
    </w:p>
    <w:p w:rsidR="007D1AD2" w:rsidRDefault="007D1AD2" w:rsidP="007D1AD2">
      <w:pPr>
        <w:pStyle w:val="af9"/>
        <w:keepNext/>
        <w:rPr>
          <w:rtl/>
        </w:rPr>
      </w:pPr>
      <w:bookmarkStart w:id="280" w:name="ET_guest_520546_32"/>
      <w:r w:rsidRPr="007D1AD2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7D1A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7D1AD2" w:rsidRDefault="007D1AD2" w:rsidP="007D1AD2">
      <w:pPr>
        <w:pStyle w:val="KeepWithNext"/>
        <w:rPr>
          <w:rtl/>
        </w:rPr>
      </w:pPr>
    </w:p>
    <w:p w:rsidR="007D1AD2" w:rsidRDefault="007D1AD2" w:rsidP="007D1AD2">
      <w:pPr>
        <w:rPr>
          <w:rtl/>
        </w:rPr>
      </w:pPr>
      <w:bookmarkStart w:id="281" w:name="_ETM_Q1_838289"/>
      <w:bookmarkStart w:id="282" w:name="_ETM_Q1_838322"/>
      <w:bookmarkEnd w:id="281"/>
      <w:bookmarkEnd w:id="282"/>
      <w:r>
        <w:rPr>
          <w:rFonts w:hint="cs"/>
          <w:rtl/>
        </w:rPr>
        <w:t xml:space="preserve">אפשר לשלב את זה. אפשר להתייעץ עם דפנה. </w:t>
      </w:r>
      <w:bookmarkStart w:id="283" w:name="_ETM_Q1_842756"/>
      <w:bookmarkEnd w:id="283"/>
      <w:r>
        <w:rPr>
          <w:rFonts w:hint="cs"/>
          <w:rtl/>
        </w:rPr>
        <w:t>יש דרכים.</w:t>
      </w:r>
    </w:p>
    <w:p w:rsidR="007D1AD2" w:rsidRDefault="007D1AD2" w:rsidP="007D1AD2">
      <w:pPr>
        <w:rPr>
          <w:rtl/>
        </w:rPr>
      </w:pPr>
      <w:bookmarkStart w:id="284" w:name="_ETM_Q1_848389"/>
      <w:bookmarkStart w:id="285" w:name="_ETM_Q1_848473"/>
      <w:bookmarkEnd w:id="284"/>
      <w:bookmarkEnd w:id="285"/>
    </w:p>
    <w:p w:rsidR="007D1AD2" w:rsidRDefault="007D1AD2" w:rsidP="007D1AD2">
      <w:pPr>
        <w:pStyle w:val="af6"/>
        <w:keepNext/>
        <w:rPr>
          <w:rtl/>
        </w:rPr>
      </w:pPr>
      <w:bookmarkStart w:id="286" w:name="ET_yor_6157_33"/>
      <w:r w:rsidRPr="007D1A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1A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7D1AD2" w:rsidRDefault="007D1AD2" w:rsidP="007D1AD2">
      <w:pPr>
        <w:pStyle w:val="KeepWithNext"/>
        <w:rPr>
          <w:rtl/>
        </w:rPr>
      </w:pPr>
    </w:p>
    <w:p w:rsidR="007D1AD2" w:rsidRDefault="007D1AD2" w:rsidP="004C23FB">
      <w:pPr>
        <w:rPr>
          <w:rtl/>
        </w:rPr>
      </w:pPr>
      <w:bookmarkStart w:id="287" w:name="_ETM_Q1_849073"/>
      <w:bookmarkEnd w:id="287"/>
      <w:r>
        <w:rPr>
          <w:rFonts w:hint="cs"/>
          <w:rtl/>
        </w:rPr>
        <w:t>אני מבחינתי</w:t>
      </w:r>
      <w:r w:rsidR="004C23FB">
        <w:rPr>
          <w:rFonts w:hint="cs"/>
          <w:rtl/>
        </w:rPr>
        <w:t>,</w:t>
      </w:r>
      <w:r>
        <w:rPr>
          <w:rFonts w:hint="cs"/>
          <w:rtl/>
        </w:rPr>
        <w:t xml:space="preserve"> לא אכפת לי אם שינוי המספור, מה </w:t>
      </w:r>
      <w:bookmarkStart w:id="288" w:name="_ETM_Q1_854706"/>
      <w:bookmarkEnd w:id="288"/>
      <w:r>
        <w:rPr>
          <w:rFonts w:hint="cs"/>
          <w:rtl/>
        </w:rPr>
        <w:t>שמקובל</w:t>
      </w:r>
      <w:r w:rsidR="004C23FB">
        <w:rPr>
          <w:rFonts w:hint="cs"/>
          <w:rtl/>
        </w:rPr>
        <w:t>,</w:t>
      </w:r>
      <w:r>
        <w:rPr>
          <w:rFonts w:hint="cs"/>
          <w:rtl/>
        </w:rPr>
        <w:t xml:space="preserve"> עדיף כהנחיה כללית </w:t>
      </w:r>
      <w:r>
        <w:rPr>
          <w:rtl/>
        </w:rPr>
        <w:t>–</w:t>
      </w:r>
      <w:r>
        <w:rPr>
          <w:rFonts w:hint="cs"/>
          <w:rtl/>
        </w:rPr>
        <w:t xml:space="preserve"> העיקר שהסדר פה </w:t>
      </w:r>
      <w:r w:rsidR="004C23F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חשוב. </w:t>
      </w:r>
      <w:bookmarkStart w:id="289" w:name="_ETM_Q1_861339"/>
      <w:bookmarkEnd w:id="289"/>
      <w:r w:rsidR="004C23FB">
        <w:rPr>
          <w:rFonts w:hint="cs"/>
          <w:rtl/>
        </w:rPr>
        <w:t>דיברנו רבו</w:t>
      </w:r>
      <w:r>
        <w:rPr>
          <w:rFonts w:hint="cs"/>
          <w:rtl/>
        </w:rPr>
        <w:t>ת</w:t>
      </w:r>
      <w:r w:rsidR="004C23FB">
        <w:rPr>
          <w:rFonts w:hint="cs"/>
          <w:rtl/>
        </w:rPr>
        <w:t xml:space="preserve"> </w:t>
      </w:r>
      <w:r>
        <w:rPr>
          <w:rFonts w:hint="cs"/>
          <w:rtl/>
        </w:rPr>
        <w:t>על סדרי הסעי</w:t>
      </w:r>
      <w:r w:rsidR="004C23FB">
        <w:rPr>
          <w:rFonts w:hint="cs"/>
          <w:rtl/>
        </w:rPr>
        <w:t>פ</w:t>
      </w:r>
      <w:r>
        <w:rPr>
          <w:rFonts w:hint="cs"/>
          <w:rtl/>
        </w:rPr>
        <w:t>ים. לכן לא כדאי להפוך</w:t>
      </w:r>
      <w:bookmarkStart w:id="290" w:name="_ETM_Q1_868474"/>
      <w:bookmarkEnd w:id="290"/>
      <w:r w:rsidR="004C23F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הסדר </w:t>
      </w:r>
      <w:bookmarkStart w:id="291" w:name="_ETM_Q1_868938"/>
      <w:bookmarkEnd w:id="291"/>
      <w:r w:rsidR="004C23FB">
        <w:rPr>
          <w:rFonts w:hint="cs"/>
          <w:rtl/>
        </w:rPr>
        <w:t xml:space="preserve">אבל אם לקרוא לזה במקום 25, </w:t>
      </w:r>
      <w:r>
        <w:rPr>
          <w:rFonts w:hint="cs"/>
          <w:rtl/>
        </w:rPr>
        <w:t>או כמו שהציעה יערה 25א(א1)</w:t>
      </w:r>
      <w:r w:rsidR="004C23FB">
        <w:rPr>
          <w:rFonts w:hint="cs"/>
          <w:rtl/>
        </w:rPr>
        <w:t xml:space="preserve">, (א2) ואז להשאיר </w:t>
      </w:r>
      <w:bookmarkStart w:id="292" w:name="_ETM_Q1_879603"/>
      <w:bookmarkEnd w:id="292"/>
      <w:r w:rsidR="004C23FB">
        <w:rPr>
          <w:rFonts w:hint="cs"/>
          <w:rtl/>
        </w:rPr>
        <w:t xml:space="preserve">אץ 25 הקיים </w:t>
      </w:r>
      <w:r>
        <w:rPr>
          <w:rFonts w:hint="cs"/>
          <w:rtl/>
        </w:rPr>
        <w:t xml:space="preserve">ואז לרכז את כל הסעיפים </w:t>
      </w:r>
      <w:bookmarkStart w:id="293" w:name="_ETM_Q1_880423"/>
      <w:bookmarkEnd w:id="293"/>
      <w:r>
        <w:rPr>
          <w:rFonts w:hint="cs"/>
          <w:rtl/>
        </w:rPr>
        <w:t>הללו בתוך 25</w:t>
      </w:r>
      <w:r w:rsidR="004C23FB">
        <w:rPr>
          <w:rFonts w:hint="cs"/>
          <w:rtl/>
        </w:rPr>
        <w:t>,</w:t>
      </w:r>
      <w:r>
        <w:rPr>
          <w:rFonts w:hint="cs"/>
          <w:rtl/>
        </w:rPr>
        <w:t xml:space="preserve"> או לעשות את זה </w:t>
      </w:r>
      <w:r w:rsidR="004C23FB">
        <w:rPr>
          <w:rFonts w:hint="cs"/>
          <w:rtl/>
        </w:rPr>
        <w:t xml:space="preserve">24א, 24ב, </w:t>
      </w:r>
      <w:r>
        <w:rPr>
          <w:rFonts w:hint="cs"/>
          <w:rtl/>
        </w:rPr>
        <w:t xml:space="preserve">ו-25 למחוק את </w:t>
      </w:r>
      <w:bookmarkStart w:id="294" w:name="_ETM_Q1_886423"/>
      <w:bookmarkEnd w:id="294"/>
      <w:r>
        <w:rPr>
          <w:rFonts w:hint="cs"/>
          <w:rtl/>
        </w:rPr>
        <w:t>הסעיפים הרלוונטיים. עיצובית, נ</w:t>
      </w:r>
      <w:r w:rsidR="004C23FB">
        <w:rPr>
          <w:rFonts w:hint="cs"/>
          <w:rtl/>
        </w:rPr>
        <w:t>י</w:t>
      </w:r>
      <w:r>
        <w:rPr>
          <w:rFonts w:hint="cs"/>
          <w:rtl/>
        </w:rPr>
        <w:t xml:space="preserve">סוחית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C23FB">
        <w:rPr>
          <w:rFonts w:hint="cs"/>
          <w:rtl/>
        </w:rPr>
        <w:t>זה מבחינתי נ</w:t>
      </w:r>
      <w:r>
        <w:rPr>
          <w:rFonts w:hint="cs"/>
          <w:rtl/>
        </w:rPr>
        <w:t>וסח</w:t>
      </w:r>
      <w:r w:rsidR="004C23FB">
        <w:rPr>
          <w:rFonts w:hint="cs"/>
          <w:rtl/>
        </w:rPr>
        <w:t>.</w:t>
      </w:r>
      <w:r>
        <w:rPr>
          <w:rFonts w:hint="cs"/>
          <w:rtl/>
        </w:rPr>
        <w:t xml:space="preserve"> יש לזה ערך. </w:t>
      </w:r>
      <w:bookmarkStart w:id="295" w:name="_ETM_Q1_896206"/>
      <w:bookmarkEnd w:id="295"/>
      <w:r>
        <w:rPr>
          <w:rFonts w:hint="cs"/>
          <w:rtl/>
        </w:rPr>
        <w:t>אני</w:t>
      </w:r>
      <w:r w:rsidR="004C23F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רואה פה מהות מצד </w:t>
      </w:r>
      <w:r w:rsidR="004C23FB">
        <w:rPr>
          <w:rFonts w:hint="cs"/>
          <w:rtl/>
        </w:rPr>
        <w:t>א</w:t>
      </w:r>
      <w:r>
        <w:rPr>
          <w:rFonts w:hint="cs"/>
          <w:rtl/>
        </w:rPr>
        <w:t>ף אחד</w:t>
      </w:r>
      <w:r w:rsidR="004C23FB">
        <w:rPr>
          <w:rFonts w:hint="cs"/>
          <w:rtl/>
        </w:rPr>
        <w:t>,</w:t>
      </w:r>
      <w:r>
        <w:rPr>
          <w:rFonts w:hint="cs"/>
          <w:rtl/>
        </w:rPr>
        <w:t xml:space="preserve"> אבל פשוט ש</w:t>
      </w:r>
      <w:r w:rsidR="004C23F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ייראה, </w:t>
      </w:r>
      <w:bookmarkStart w:id="296" w:name="_ETM_Q1_901556"/>
      <w:bookmarkEnd w:id="296"/>
      <w:r w:rsidR="004C23FB">
        <w:rPr>
          <w:rFonts w:hint="cs"/>
          <w:rtl/>
        </w:rPr>
        <w:t>שעדיף לא לגעת ולא לשנות א</w:t>
      </w:r>
      <w:r>
        <w:rPr>
          <w:rFonts w:hint="cs"/>
          <w:rtl/>
        </w:rPr>
        <w:t>ם</w:t>
      </w:r>
      <w:bookmarkStart w:id="297" w:name="_ETM_Q1_907290"/>
      <w:bookmarkEnd w:id="297"/>
      <w:r w:rsidR="004C23FB">
        <w:rPr>
          <w:rFonts w:hint="cs"/>
          <w:rtl/>
        </w:rPr>
        <w:t xml:space="preserve"> </w:t>
      </w:r>
      <w:r>
        <w:rPr>
          <w:rFonts w:hint="cs"/>
          <w:rtl/>
        </w:rPr>
        <w:t>לא חייב</w:t>
      </w:r>
      <w:r w:rsidR="004C23FB">
        <w:rPr>
          <w:rFonts w:hint="cs"/>
          <w:rtl/>
        </w:rPr>
        <w:t>י</w:t>
      </w:r>
      <w:r>
        <w:rPr>
          <w:rFonts w:hint="cs"/>
          <w:rtl/>
        </w:rPr>
        <w:t>ם. נטו נוסח.</w:t>
      </w:r>
    </w:p>
    <w:p w:rsidR="007D1AD2" w:rsidRDefault="007D1AD2" w:rsidP="007D1AD2">
      <w:pPr>
        <w:rPr>
          <w:rtl/>
        </w:rPr>
      </w:pPr>
      <w:bookmarkStart w:id="298" w:name="_ETM_Q1_907656"/>
      <w:bookmarkStart w:id="299" w:name="_ETM_Q1_907756"/>
      <w:bookmarkStart w:id="300" w:name="_ETM_Q1_908689"/>
      <w:bookmarkEnd w:id="298"/>
      <w:bookmarkEnd w:id="299"/>
      <w:bookmarkEnd w:id="300"/>
    </w:p>
    <w:p w:rsidR="007D1AD2" w:rsidRDefault="007D1AD2" w:rsidP="007D1AD2">
      <w:pPr>
        <w:pStyle w:val="a4"/>
        <w:keepNext/>
        <w:rPr>
          <w:rtl/>
        </w:rPr>
      </w:pPr>
      <w:bookmarkStart w:id="301" w:name="ET_speaker_דר_גור_בליי_34"/>
      <w:r w:rsidRPr="007D1AD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D1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7D1AD2" w:rsidRDefault="007D1AD2" w:rsidP="007D1AD2">
      <w:pPr>
        <w:pStyle w:val="KeepWithNext"/>
        <w:rPr>
          <w:rtl/>
        </w:rPr>
      </w:pPr>
    </w:p>
    <w:p w:rsidR="00343AB2" w:rsidRDefault="007D1AD2" w:rsidP="007D1AD2">
      <w:pPr>
        <w:rPr>
          <w:rtl/>
        </w:rPr>
      </w:pPr>
      <w:bookmarkStart w:id="302" w:name="_ETM_Q1_909106"/>
      <w:bookmarkStart w:id="303" w:name="_ETM_Q1_909140"/>
      <w:bookmarkEnd w:id="302"/>
      <w:bookmarkEnd w:id="303"/>
      <w:r>
        <w:rPr>
          <w:rFonts w:hint="cs"/>
          <w:rtl/>
        </w:rPr>
        <w:t xml:space="preserve">אנחנו </w:t>
      </w:r>
      <w:bookmarkStart w:id="304" w:name="_ETM_Q1_909656"/>
      <w:bookmarkEnd w:id="304"/>
      <w:r>
        <w:rPr>
          <w:rFonts w:hint="cs"/>
          <w:rtl/>
        </w:rPr>
        <w:t>מעדיפים.</w:t>
      </w:r>
    </w:p>
    <w:p w:rsidR="00343AB2" w:rsidRDefault="00343AB2" w:rsidP="007D1AD2">
      <w:pPr>
        <w:rPr>
          <w:rtl/>
        </w:rPr>
      </w:pPr>
      <w:bookmarkStart w:id="305" w:name="_ETM_Q1_918306"/>
      <w:bookmarkStart w:id="306" w:name="_ETM_Q1_918390"/>
      <w:bookmarkEnd w:id="305"/>
      <w:bookmarkEnd w:id="306"/>
    </w:p>
    <w:p w:rsidR="00343AB2" w:rsidRDefault="00343AB2" w:rsidP="00343AB2">
      <w:pPr>
        <w:pStyle w:val="af6"/>
        <w:keepNext/>
        <w:rPr>
          <w:rtl/>
        </w:rPr>
      </w:pPr>
      <w:bookmarkStart w:id="307" w:name="ET_yor_6157_35"/>
      <w:r w:rsidRPr="00343A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4C23FB">
      <w:pPr>
        <w:rPr>
          <w:rtl/>
        </w:rPr>
      </w:pPr>
      <w:bookmarkStart w:id="308" w:name="_ETM_Q1_918973"/>
      <w:bookmarkEnd w:id="308"/>
      <w:r>
        <w:rPr>
          <w:rFonts w:hint="cs"/>
          <w:rtl/>
        </w:rPr>
        <w:t>זה לא בעיה</w:t>
      </w:r>
      <w:r w:rsidR="004C23FB">
        <w:rPr>
          <w:rFonts w:hint="cs"/>
          <w:rtl/>
        </w:rPr>
        <w:t xml:space="preserve"> לשים א1, למחוק את א</w:t>
      </w:r>
      <w:r>
        <w:rPr>
          <w:rFonts w:hint="cs"/>
          <w:rtl/>
        </w:rPr>
        <w:t>. ואז מי שמפנה ל-25ב, ההפניה ל-25ב תישאר</w:t>
      </w:r>
      <w:r w:rsidR="004C23FB">
        <w:rPr>
          <w:rFonts w:hint="cs"/>
          <w:rtl/>
        </w:rPr>
        <w:t xml:space="preserve"> הפניה ל-25ב,</w:t>
      </w:r>
      <w:r>
        <w:rPr>
          <w:rFonts w:hint="cs"/>
          <w:rtl/>
        </w:rPr>
        <w:t xml:space="preserve"> </w:t>
      </w:r>
      <w:bookmarkStart w:id="309" w:name="_ETM_Q1_926939"/>
      <w:bookmarkEnd w:id="309"/>
      <w:r>
        <w:rPr>
          <w:rFonts w:hint="cs"/>
          <w:rtl/>
        </w:rPr>
        <w:t>ב</w:t>
      </w:r>
      <w:r w:rsidR="004C23FB">
        <w:rPr>
          <w:rFonts w:hint="cs"/>
          <w:rtl/>
        </w:rPr>
        <w:t>ל</w:t>
      </w:r>
      <w:r>
        <w:rPr>
          <w:rFonts w:hint="cs"/>
          <w:rtl/>
        </w:rPr>
        <w:t>י לעדכן מאמרים ומחקרים. עוד משהו ב</w:t>
      </w:r>
      <w:r w:rsidR="004C23FB">
        <w:rPr>
          <w:rFonts w:hint="cs"/>
          <w:rtl/>
        </w:rPr>
        <w:t>נ</w:t>
      </w:r>
      <w:r>
        <w:rPr>
          <w:rFonts w:hint="cs"/>
          <w:rtl/>
        </w:rPr>
        <w:t xml:space="preserve">ושא זה? מצד הייעוץ </w:t>
      </w:r>
      <w:bookmarkStart w:id="310" w:name="_ETM_Q1_939940"/>
      <w:bookmarkEnd w:id="310"/>
      <w:r>
        <w:rPr>
          <w:rFonts w:hint="cs"/>
          <w:rtl/>
        </w:rPr>
        <w:t xml:space="preserve">המשפטי. </w:t>
      </w:r>
    </w:p>
    <w:p w:rsidR="00343AB2" w:rsidRDefault="00343AB2" w:rsidP="00343AB2">
      <w:pPr>
        <w:rPr>
          <w:rtl/>
        </w:rPr>
      </w:pPr>
      <w:bookmarkStart w:id="311" w:name="_ETM_Q1_943714"/>
      <w:bookmarkStart w:id="312" w:name="_ETM_Q1_943806"/>
      <w:bookmarkEnd w:id="311"/>
      <w:bookmarkEnd w:id="312"/>
    </w:p>
    <w:p w:rsidR="00343AB2" w:rsidRDefault="00343AB2" w:rsidP="00343AB2">
      <w:pPr>
        <w:pStyle w:val="-"/>
        <w:keepNext/>
        <w:rPr>
          <w:rtl/>
        </w:rPr>
      </w:pPr>
      <w:bookmarkStart w:id="313" w:name="ET_speakercontinue_דר_גור_בליי_36"/>
      <w:r w:rsidRPr="00343AB2">
        <w:rPr>
          <w:rStyle w:val="TagStyle"/>
          <w:rtl/>
        </w:rPr>
        <w:t xml:space="preserve"> &lt;&lt; דובר_המשך &gt;&gt; </w:t>
      </w:r>
      <w:r>
        <w:rPr>
          <w:rtl/>
        </w:rPr>
        <w:t>ד"ר גור בליי:</w:t>
      </w:r>
      <w:r w:rsidRPr="00343A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4C23FB">
      <w:pPr>
        <w:rPr>
          <w:rtl/>
        </w:rPr>
      </w:pPr>
      <w:bookmarkStart w:id="314" w:name="_ETM_Q1_944456"/>
      <w:bookmarkEnd w:id="314"/>
      <w:r>
        <w:rPr>
          <w:rFonts w:hint="cs"/>
          <w:rtl/>
        </w:rPr>
        <w:t>ל</w:t>
      </w:r>
      <w:r w:rsidR="004C23FB">
        <w:rPr>
          <w:rFonts w:hint="cs"/>
          <w:rtl/>
        </w:rPr>
        <w:t>פן ה</w:t>
      </w:r>
      <w:r>
        <w:rPr>
          <w:rFonts w:hint="cs"/>
          <w:rtl/>
        </w:rPr>
        <w:t>זה לא. דבר נוסף, בפן הנורמטיב</w:t>
      </w:r>
      <w:r w:rsidR="004C23FB">
        <w:rPr>
          <w:rFonts w:hint="cs"/>
          <w:rtl/>
        </w:rPr>
        <w:t>י</w:t>
      </w:r>
      <w:r>
        <w:rPr>
          <w:rFonts w:hint="cs"/>
          <w:rtl/>
        </w:rPr>
        <w:t xml:space="preserve">, נקודה </w:t>
      </w:r>
      <w:bookmarkStart w:id="315" w:name="_ETM_Q1_953773"/>
      <w:bookmarkEnd w:id="315"/>
      <w:r>
        <w:rPr>
          <w:rFonts w:hint="cs"/>
          <w:rtl/>
        </w:rPr>
        <w:t>שעוד לא דיב</w:t>
      </w:r>
      <w:r w:rsidR="004C23FB">
        <w:rPr>
          <w:rFonts w:hint="cs"/>
          <w:rtl/>
        </w:rPr>
        <w:t>רנו</w:t>
      </w:r>
      <w:r>
        <w:rPr>
          <w:rFonts w:hint="cs"/>
          <w:rtl/>
        </w:rPr>
        <w:t xml:space="preserve"> עליה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C23FB" w:rsidRPr="004C23FB">
        <w:rPr>
          <w:rtl/>
        </w:rPr>
        <w:t>לא יהיה תוקף להסכמה של הצדד</w:t>
      </w:r>
      <w:r w:rsidR="004C23FB">
        <w:rPr>
          <w:rtl/>
        </w:rPr>
        <w:t>ים שנוגדת את הוראת סעיף קטן (ג)</w:t>
      </w:r>
      <w:r w:rsidR="004C23FB" w:rsidRPr="004C23FB">
        <w:rPr>
          <w:rtl/>
        </w:rPr>
        <w:t>"</w:t>
      </w:r>
      <w:r w:rsidR="004C23FB">
        <w:rPr>
          <w:rFonts w:hint="cs"/>
          <w:rtl/>
        </w:rPr>
        <w:t xml:space="preserve">. </w:t>
      </w:r>
      <w:bookmarkStart w:id="316" w:name="_ETM_Q1_957869"/>
      <w:bookmarkEnd w:id="316"/>
      <w:r>
        <w:rPr>
          <w:rFonts w:hint="cs"/>
          <w:rtl/>
        </w:rPr>
        <w:t xml:space="preserve">יש פה אמירה שאומרת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7" w:name="_ETM_Q1_959623"/>
      <w:bookmarkEnd w:id="317"/>
      <w:r w:rsidR="004C23FB">
        <w:rPr>
          <w:rFonts w:hint="cs"/>
          <w:rtl/>
        </w:rPr>
        <w:t xml:space="preserve">אי אפשר להתלות על הפרשנות </w:t>
      </w:r>
      <w:r>
        <w:rPr>
          <w:rFonts w:hint="cs"/>
          <w:rtl/>
        </w:rPr>
        <w:t>נגד המנח. יש פה הוראה נוספת</w:t>
      </w:r>
      <w:r w:rsidR="004C23FB">
        <w:rPr>
          <w:rFonts w:hint="cs"/>
          <w:rtl/>
        </w:rPr>
        <w:t>,</w:t>
      </w:r>
      <w:r>
        <w:rPr>
          <w:rFonts w:hint="cs"/>
          <w:rtl/>
        </w:rPr>
        <w:t xml:space="preserve"> וזה הנושא שחוזה</w:t>
      </w:r>
      <w:r w:rsidR="004C23FB">
        <w:rPr>
          <w:rFonts w:hint="cs"/>
          <w:rtl/>
        </w:rPr>
        <w:t xml:space="preserve"> הניתן לפירושים שונים</w:t>
      </w:r>
      <w:r>
        <w:rPr>
          <w:rFonts w:hint="cs"/>
          <w:rtl/>
        </w:rPr>
        <w:t>- -</w:t>
      </w:r>
    </w:p>
    <w:p w:rsidR="00343AB2" w:rsidRDefault="00343AB2" w:rsidP="00343AB2">
      <w:pPr>
        <w:rPr>
          <w:rtl/>
        </w:rPr>
      </w:pPr>
      <w:bookmarkStart w:id="318" w:name="_ETM_Q1_970040"/>
      <w:bookmarkStart w:id="319" w:name="_ETM_Q1_970123"/>
      <w:bookmarkEnd w:id="318"/>
      <w:bookmarkEnd w:id="319"/>
    </w:p>
    <w:p w:rsidR="00343AB2" w:rsidRDefault="00343AB2" w:rsidP="00343AB2">
      <w:pPr>
        <w:pStyle w:val="af6"/>
        <w:keepNext/>
        <w:rPr>
          <w:rtl/>
        </w:rPr>
      </w:pPr>
      <w:bookmarkStart w:id="320" w:name="ET_yor_6157_37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343AB2" w:rsidRDefault="00343AB2" w:rsidP="00343AB2">
      <w:pPr>
        <w:pStyle w:val="KeepWithNext"/>
        <w:rPr>
          <w:rtl/>
        </w:rPr>
      </w:pPr>
    </w:p>
    <w:p w:rsidR="00343AB2" w:rsidRDefault="004C23FB" w:rsidP="00343AB2">
      <w:pPr>
        <w:rPr>
          <w:rtl/>
        </w:rPr>
      </w:pPr>
      <w:bookmarkStart w:id="321" w:name="_ETM_Q1_970656"/>
      <w:bookmarkEnd w:id="321"/>
      <w:r>
        <w:rPr>
          <w:rFonts w:hint="cs"/>
          <w:rtl/>
        </w:rPr>
        <w:t xml:space="preserve">דיברנו </w:t>
      </w:r>
      <w:r w:rsidR="00343AB2">
        <w:rPr>
          <w:rFonts w:hint="cs"/>
          <w:rtl/>
        </w:rPr>
        <w:t>ו</w:t>
      </w:r>
      <w:bookmarkStart w:id="322" w:name="_ETM_Q1_971490"/>
      <w:bookmarkEnd w:id="322"/>
      <w:r w:rsidR="00343AB2">
        <w:rPr>
          <w:rFonts w:hint="cs"/>
          <w:rtl/>
        </w:rPr>
        <w:t>על זה.</w:t>
      </w:r>
    </w:p>
    <w:p w:rsidR="00343AB2" w:rsidRDefault="00343AB2" w:rsidP="00343AB2">
      <w:pPr>
        <w:rPr>
          <w:rtl/>
        </w:rPr>
      </w:pPr>
      <w:bookmarkStart w:id="323" w:name="_ETM_Q1_972157"/>
      <w:bookmarkStart w:id="324" w:name="_ETM_Q1_972256"/>
      <w:bookmarkEnd w:id="323"/>
      <w:bookmarkEnd w:id="324"/>
    </w:p>
    <w:p w:rsidR="00343AB2" w:rsidRDefault="00343AB2" w:rsidP="00343AB2">
      <w:pPr>
        <w:pStyle w:val="-"/>
        <w:keepNext/>
        <w:rPr>
          <w:rtl/>
        </w:rPr>
      </w:pPr>
      <w:bookmarkStart w:id="325" w:name="ET_speakercontinue_דר_גור_בליי_38"/>
      <w:r w:rsidRPr="00343AB2">
        <w:rPr>
          <w:rStyle w:val="TagStyle"/>
          <w:rtl/>
        </w:rPr>
        <w:t xml:space="preserve"> &lt;&lt; דובר_המשך &gt;&gt; </w:t>
      </w:r>
      <w:r>
        <w:rPr>
          <w:rtl/>
        </w:rPr>
        <w:t>ד"ר גור בליי:</w:t>
      </w:r>
      <w:r w:rsidRPr="00343A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"/>
    </w:p>
    <w:p w:rsidR="00343AB2" w:rsidRDefault="00343AB2" w:rsidP="00343AB2">
      <w:pPr>
        <w:pStyle w:val="KeepWithNext"/>
        <w:rPr>
          <w:rtl/>
        </w:rPr>
      </w:pPr>
    </w:p>
    <w:p w:rsidR="00343AB2" w:rsidRDefault="004C23FB" w:rsidP="00650504">
      <w:pPr>
        <w:rPr>
          <w:rtl/>
        </w:rPr>
      </w:pPr>
      <w:bookmarkStart w:id="326" w:name="_ETM_Q1_972757"/>
      <w:bookmarkEnd w:id="326"/>
      <w:r>
        <w:rPr>
          <w:rFonts w:hint="cs"/>
          <w:rtl/>
        </w:rPr>
        <w:t xml:space="preserve">על זה </w:t>
      </w:r>
      <w:r w:rsidR="00343AB2">
        <w:rPr>
          <w:rFonts w:hint="cs"/>
          <w:rtl/>
        </w:rPr>
        <w:t>שעדיף פירוש מקי</w:t>
      </w:r>
      <w:r w:rsidR="00650504">
        <w:rPr>
          <w:rFonts w:hint="cs"/>
          <w:rtl/>
        </w:rPr>
        <w:t>י</w:t>
      </w:r>
      <w:r w:rsidR="00343AB2">
        <w:rPr>
          <w:rFonts w:hint="cs"/>
          <w:rtl/>
        </w:rPr>
        <w:t xml:space="preserve">ם על בטל </w:t>
      </w:r>
      <w:r w:rsidR="00650504">
        <w:rPr>
          <w:rtl/>
        </w:rPr>
        <w:t>–</w:t>
      </w:r>
      <w:r w:rsidR="00650504">
        <w:rPr>
          <w:rFonts w:hint="cs"/>
          <w:rtl/>
        </w:rPr>
        <w:t xml:space="preserve"> מה שלא התחדד, וזה התחדד כשדיברנו </w:t>
      </w:r>
      <w:r w:rsidR="00343AB2">
        <w:rPr>
          <w:rFonts w:hint="cs"/>
          <w:rtl/>
        </w:rPr>
        <w:t xml:space="preserve">עם מומחים, זה נועד </w:t>
      </w:r>
      <w:bookmarkStart w:id="327" w:name="_ETM_Q1_979606"/>
      <w:bookmarkEnd w:id="327"/>
      <w:r w:rsidR="00650504">
        <w:rPr>
          <w:rFonts w:hint="cs"/>
          <w:rtl/>
        </w:rPr>
        <w:t>להציל חוזים מאי חוקיות. לכן זה גם משהו שבסופ</w:t>
      </w:r>
      <w:r w:rsidR="00343AB2">
        <w:rPr>
          <w:rFonts w:hint="cs"/>
          <w:rtl/>
        </w:rPr>
        <w:t>ו</w:t>
      </w:r>
      <w:r w:rsidR="00650504">
        <w:rPr>
          <w:rFonts w:hint="cs"/>
          <w:rtl/>
        </w:rPr>
        <w:t xml:space="preserve"> </w:t>
      </w:r>
      <w:r w:rsidR="00343AB2">
        <w:rPr>
          <w:rFonts w:hint="cs"/>
          <w:rtl/>
        </w:rPr>
        <w:t xml:space="preserve">של דבר יש </w:t>
      </w:r>
      <w:bookmarkStart w:id="328" w:name="_ETM_Q1_984156"/>
      <w:bookmarkEnd w:id="328"/>
      <w:r w:rsidR="00343AB2">
        <w:rPr>
          <w:rFonts w:hint="cs"/>
          <w:rtl/>
        </w:rPr>
        <w:t>אינטרס לא לאפשר התניה</w:t>
      </w:r>
      <w:r w:rsidR="00650504">
        <w:rPr>
          <w:rFonts w:hint="cs"/>
          <w:rtl/>
        </w:rPr>
        <w:t xml:space="preserve"> עליו</w:t>
      </w:r>
      <w:r w:rsidR="00343AB2">
        <w:rPr>
          <w:rFonts w:hint="cs"/>
          <w:rtl/>
        </w:rPr>
        <w:t>. זה לא בא לומר- -</w:t>
      </w:r>
    </w:p>
    <w:p w:rsidR="00343AB2" w:rsidRDefault="00343AB2" w:rsidP="00343AB2">
      <w:pPr>
        <w:rPr>
          <w:rtl/>
        </w:rPr>
      </w:pPr>
      <w:bookmarkStart w:id="329" w:name="_ETM_Q1_990573"/>
      <w:bookmarkStart w:id="330" w:name="_ETM_Q1_990657"/>
      <w:bookmarkStart w:id="331" w:name="_ETM_Q1_996723"/>
      <w:bookmarkEnd w:id="329"/>
      <w:bookmarkEnd w:id="330"/>
      <w:bookmarkEnd w:id="331"/>
    </w:p>
    <w:p w:rsidR="00343AB2" w:rsidRDefault="00343AB2" w:rsidP="00343AB2">
      <w:pPr>
        <w:pStyle w:val="a4"/>
        <w:keepNext/>
        <w:rPr>
          <w:rtl/>
        </w:rPr>
      </w:pPr>
      <w:bookmarkStart w:id="332" w:name="ET_speaker_6156_39"/>
      <w:r w:rsidRPr="00343A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3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650504">
      <w:pPr>
        <w:rPr>
          <w:rtl/>
        </w:rPr>
      </w:pPr>
      <w:bookmarkStart w:id="333" w:name="_ETM_Q1_997157"/>
      <w:bookmarkStart w:id="334" w:name="_ETM_Q1_997207"/>
      <w:bookmarkEnd w:id="333"/>
      <w:bookmarkEnd w:id="334"/>
      <w:r>
        <w:rPr>
          <w:rFonts w:hint="cs"/>
          <w:rtl/>
        </w:rPr>
        <w:t>אתם מ</w:t>
      </w:r>
      <w:r w:rsidR="00650504">
        <w:rPr>
          <w:rFonts w:hint="cs"/>
          <w:rtl/>
        </w:rPr>
        <w:t>דברים על</w:t>
      </w:r>
      <w:r>
        <w:rPr>
          <w:rFonts w:hint="cs"/>
          <w:rtl/>
        </w:rPr>
        <w:t xml:space="preserve"> </w:t>
      </w:r>
      <w:bookmarkStart w:id="335" w:name="_ETM_Q1_998223"/>
      <w:bookmarkEnd w:id="335"/>
      <w:r>
        <w:rPr>
          <w:rFonts w:hint="cs"/>
          <w:rtl/>
        </w:rPr>
        <w:t>ב.</w:t>
      </w:r>
    </w:p>
    <w:p w:rsidR="00343AB2" w:rsidRDefault="00343AB2" w:rsidP="00343AB2">
      <w:pPr>
        <w:rPr>
          <w:rtl/>
        </w:rPr>
      </w:pPr>
      <w:bookmarkStart w:id="336" w:name="_ETM_Q1_998939"/>
      <w:bookmarkStart w:id="337" w:name="_ETM_Q1_999028"/>
      <w:bookmarkEnd w:id="336"/>
      <w:bookmarkEnd w:id="337"/>
    </w:p>
    <w:p w:rsidR="00343AB2" w:rsidRDefault="00343AB2" w:rsidP="00343AB2">
      <w:pPr>
        <w:pStyle w:val="af6"/>
        <w:keepNext/>
        <w:rPr>
          <w:rtl/>
        </w:rPr>
      </w:pPr>
      <w:bookmarkStart w:id="338" w:name="ET_yor_6157_40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343AB2" w:rsidRDefault="00343AB2" w:rsidP="00343AB2">
      <w:pPr>
        <w:pStyle w:val="KeepWithNext"/>
        <w:rPr>
          <w:rtl/>
        </w:rPr>
      </w:pPr>
    </w:p>
    <w:p w:rsidR="00343AB2" w:rsidRDefault="00650504" w:rsidP="00650504">
      <w:pPr>
        <w:rPr>
          <w:rtl/>
        </w:rPr>
      </w:pPr>
      <w:bookmarkStart w:id="339" w:name="_ETM_Q1_999456"/>
      <w:bookmarkEnd w:id="339"/>
      <w:r>
        <w:rPr>
          <w:rFonts w:hint="cs"/>
          <w:rtl/>
        </w:rPr>
        <w:t xml:space="preserve">על המקרים של אי חוקיות אני לא דואג כי יגידו שהתנאי שהתנה על זה </w:t>
      </w:r>
      <w:bookmarkStart w:id="340" w:name="_ETM_Q1_1001268"/>
      <w:bookmarkEnd w:id="340"/>
      <w:r>
        <w:rPr>
          <w:rFonts w:hint="cs"/>
          <w:rtl/>
        </w:rPr>
        <w:t>מנוגד לתקנת הציבור. לא דואג לזה</w:t>
      </w:r>
      <w:r w:rsidR="00343AB2">
        <w:rPr>
          <w:rFonts w:hint="cs"/>
          <w:rtl/>
        </w:rPr>
        <w:t>. זה לא בעיה</w:t>
      </w:r>
      <w:r>
        <w:rPr>
          <w:rFonts w:hint="cs"/>
          <w:rtl/>
        </w:rPr>
        <w:t>.</w:t>
      </w:r>
      <w:r w:rsidR="00343AB2">
        <w:rPr>
          <w:rFonts w:hint="cs"/>
          <w:rtl/>
        </w:rPr>
        <w:t xml:space="preserve"> לא צריך לכתוב את זה מפורשות. </w:t>
      </w:r>
      <w:bookmarkStart w:id="341" w:name="_ETM_Q1_1004909"/>
      <w:bookmarkEnd w:id="341"/>
      <w:r w:rsidR="00343AB2">
        <w:rPr>
          <w:rFonts w:hint="cs"/>
          <w:rtl/>
        </w:rPr>
        <w:t>זה ברו</w:t>
      </w:r>
      <w:r>
        <w:rPr>
          <w:rFonts w:hint="cs"/>
          <w:rtl/>
        </w:rPr>
        <w:t>ר. אנ</w:t>
      </w:r>
      <w:r w:rsidR="00343AB2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343AB2">
        <w:rPr>
          <w:rFonts w:hint="cs"/>
          <w:rtl/>
        </w:rPr>
        <w:t xml:space="preserve">כן דואג על מצב, </w:t>
      </w:r>
      <w:r>
        <w:rPr>
          <w:rFonts w:hint="cs"/>
          <w:rtl/>
        </w:rPr>
        <w:t xml:space="preserve">שאני אומר: יש לי </w:t>
      </w:r>
      <w:bookmarkStart w:id="342" w:name="_ETM_Q1_1011271"/>
      <w:bookmarkEnd w:id="342"/>
      <w:r>
        <w:rPr>
          <w:rFonts w:hint="cs"/>
          <w:rtl/>
        </w:rPr>
        <w:t xml:space="preserve">הסכם עם גלעד מסודר, </w:t>
      </w:r>
      <w:r w:rsidR="00343AB2">
        <w:rPr>
          <w:rFonts w:hint="cs"/>
          <w:rtl/>
        </w:rPr>
        <w:t xml:space="preserve">בדיוק מתי </w:t>
      </w:r>
      <w:bookmarkStart w:id="343" w:name="_ETM_Q1_1011223"/>
      <w:bookmarkEnd w:id="343"/>
      <w:r w:rsidR="00343AB2">
        <w:rPr>
          <w:rFonts w:hint="cs"/>
          <w:rtl/>
        </w:rPr>
        <w:t>מצביעים על ה</w:t>
      </w:r>
      <w:r>
        <w:rPr>
          <w:rFonts w:hint="cs"/>
          <w:rtl/>
        </w:rPr>
        <w:t>ח</w:t>
      </w:r>
      <w:r w:rsidR="00343AB2">
        <w:rPr>
          <w:rFonts w:hint="cs"/>
          <w:rtl/>
        </w:rPr>
        <w:t>וק הזה. כל סט</w:t>
      </w:r>
      <w:r>
        <w:rPr>
          <w:rFonts w:hint="cs"/>
          <w:rtl/>
        </w:rPr>
        <w:t>י</w:t>
      </w:r>
      <w:r w:rsidR="00343AB2">
        <w:rPr>
          <w:rFonts w:hint="cs"/>
          <w:rtl/>
        </w:rPr>
        <w:t xml:space="preserve">יה הכי קטנה </w:t>
      </w:r>
      <w:r>
        <w:rPr>
          <w:rFonts w:hint="cs"/>
          <w:rtl/>
        </w:rPr>
        <w:t>מ</w:t>
      </w:r>
      <w:r w:rsidR="00343AB2">
        <w:rPr>
          <w:rFonts w:hint="cs"/>
          <w:rtl/>
        </w:rPr>
        <w:t xml:space="preserve">מנו מבחינתי </w:t>
      </w:r>
      <w:bookmarkStart w:id="344" w:name="_ETM_Q1_1017890"/>
      <w:bookmarkEnd w:id="344"/>
      <w:r w:rsidR="00343AB2">
        <w:rPr>
          <w:rFonts w:hint="cs"/>
          <w:rtl/>
        </w:rPr>
        <w:t xml:space="preserve">הכול מבוטל. לא רוצה משחקים. סגרתי איתו הכול. הכול סגור </w:t>
      </w:r>
      <w:bookmarkStart w:id="345" w:name="_ETM_Q1_1024623"/>
      <w:bookmarkEnd w:id="345"/>
      <w:r w:rsidR="00343AB2">
        <w:rPr>
          <w:rFonts w:hint="cs"/>
          <w:rtl/>
        </w:rPr>
        <w:t xml:space="preserve">ומתוכנן. סטייה הכי קטנה, </w:t>
      </w:r>
      <w:r>
        <w:rPr>
          <w:rFonts w:hint="cs"/>
          <w:rtl/>
        </w:rPr>
        <w:t>איחור של דתי מבחינתי מבטל את הכול. אנ</w:t>
      </w:r>
      <w:r w:rsidR="00343AB2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346" w:name="_ETM_Q1_1036502"/>
      <w:bookmarkEnd w:id="346"/>
      <w:r w:rsidR="00343AB2">
        <w:rPr>
          <w:rFonts w:hint="cs"/>
          <w:rtl/>
        </w:rPr>
        <w:t xml:space="preserve">רוצה </w:t>
      </w:r>
      <w:r>
        <w:rPr>
          <w:rFonts w:hint="cs"/>
          <w:rtl/>
        </w:rPr>
        <w:t>לכתוב</w:t>
      </w:r>
      <w:r w:rsidR="00343AB2">
        <w:rPr>
          <w:rFonts w:hint="cs"/>
          <w:rtl/>
        </w:rPr>
        <w:t xml:space="preserve"> </w:t>
      </w:r>
      <w:bookmarkStart w:id="347" w:name="_ETM_Q1_1030256"/>
      <w:bookmarkEnd w:id="347"/>
      <w:r w:rsidR="00343AB2">
        <w:rPr>
          <w:rFonts w:hint="cs"/>
          <w:rtl/>
        </w:rPr>
        <w:t xml:space="preserve">את זה ורוצה לכתוב את זה הכי מפורש שיש. אם </w:t>
      </w:r>
      <w:bookmarkStart w:id="348" w:name="_ETM_Q1_1035007"/>
      <w:bookmarkEnd w:id="348"/>
      <w:r w:rsidR="00343AB2">
        <w:rPr>
          <w:rFonts w:hint="cs"/>
          <w:rtl/>
        </w:rPr>
        <w:t>ית</w:t>
      </w:r>
      <w:r>
        <w:rPr>
          <w:rFonts w:hint="cs"/>
          <w:rtl/>
        </w:rPr>
        <w:t>פ</w:t>
      </w:r>
      <w:r w:rsidR="00343AB2">
        <w:rPr>
          <w:rFonts w:hint="cs"/>
          <w:rtl/>
        </w:rPr>
        <w:t xml:space="preserve">תח דיון בשאלה האם כשאמרתי דקה, </w:t>
      </w:r>
      <w:r>
        <w:rPr>
          <w:rFonts w:hint="cs"/>
          <w:rtl/>
        </w:rPr>
        <w:t xml:space="preserve">התכוונתי דקה זמנית או דקה לא זמנית - </w:t>
      </w:r>
      <w:r w:rsidR="00343AB2">
        <w:rPr>
          <w:rFonts w:hint="cs"/>
          <w:rtl/>
        </w:rPr>
        <w:t>בשנ</w:t>
      </w:r>
      <w:r>
        <w:rPr>
          <w:rFonts w:hint="cs"/>
          <w:rtl/>
        </w:rPr>
        <w:t>י</w:t>
      </w:r>
      <w:r w:rsidR="00343AB2">
        <w:rPr>
          <w:rFonts w:hint="cs"/>
          <w:rtl/>
        </w:rPr>
        <w:t xml:space="preserve">יה שאנו לא באירוע </w:t>
      </w:r>
      <w:bookmarkStart w:id="349" w:name="_ETM_Q1_1043173"/>
      <w:bookmarkEnd w:id="349"/>
      <w:r w:rsidR="00343AB2">
        <w:rPr>
          <w:rtl/>
        </w:rPr>
        <w:t>–</w:t>
      </w:r>
      <w:r w:rsidR="00343AB2">
        <w:rPr>
          <w:rFonts w:hint="cs"/>
          <w:rtl/>
        </w:rPr>
        <w:t xml:space="preserve"> אל </w:t>
      </w:r>
      <w:r>
        <w:rPr>
          <w:rFonts w:hint="cs"/>
          <w:rtl/>
        </w:rPr>
        <w:t>ת</w:t>
      </w:r>
      <w:r w:rsidR="00343AB2">
        <w:rPr>
          <w:rFonts w:hint="cs"/>
          <w:rtl/>
        </w:rPr>
        <w:t>עשה לי פירוש מקי</w:t>
      </w:r>
      <w:r>
        <w:rPr>
          <w:rFonts w:hint="cs"/>
          <w:rtl/>
        </w:rPr>
        <w:t>י</w:t>
      </w:r>
      <w:r w:rsidR="00343AB2">
        <w:rPr>
          <w:rFonts w:hint="cs"/>
          <w:rtl/>
        </w:rPr>
        <w:t>ם.</w:t>
      </w:r>
    </w:p>
    <w:p w:rsidR="00343AB2" w:rsidRDefault="00343AB2" w:rsidP="00343AB2">
      <w:pPr>
        <w:rPr>
          <w:rtl/>
        </w:rPr>
      </w:pPr>
      <w:bookmarkStart w:id="350" w:name="_ETM_Q1_1051340"/>
      <w:bookmarkStart w:id="351" w:name="_ETM_Q1_1051423"/>
      <w:bookmarkEnd w:id="350"/>
      <w:bookmarkEnd w:id="351"/>
    </w:p>
    <w:p w:rsidR="00343AB2" w:rsidRDefault="00343AB2" w:rsidP="00343AB2">
      <w:pPr>
        <w:pStyle w:val="a4"/>
        <w:keepNext/>
        <w:rPr>
          <w:rtl/>
        </w:rPr>
      </w:pPr>
      <w:bookmarkStart w:id="352" w:name="ET_speaker_אלעזר_שטרן_הייעוץ_המשפט_41"/>
      <w:r w:rsidRPr="00343AB2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343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343AB2" w:rsidRDefault="00343AB2" w:rsidP="00343AB2">
      <w:pPr>
        <w:pStyle w:val="KeepWithNext"/>
        <w:rPr>
          <w:rtl/>
        </w:rPr>
      </w:pPr>
    </w:p>
    <w:p w:rsidR="00343AB2" w:rsidRDefault="00650504" w:rsidP="00650504">
      <w:pPr>
        <w:rPr>
          <w:rtl/>
        </w:rPr>
      </w:pPr>
      <w:bookmarkStart w:id="353" w:name="_ETM_Q1_1062040"/>
      <w:bookmarkEnd w:id="353"/>
      <w:r>
        <w:rPr>
          <w:rFonts w:hint="cs"/>
          <w:rtl/>
        </w:rPr>
        <w:t>מה שאתה אומר זה לא בתחום הפרשנות אלא בתחום הסעדים.</w:t>
      </w:r>
      <w:bookmarkStart w:id="354" w:name="_ETM_Q1_1053558"/>
      <w:bookmarkEnd w:id="354"/>
    </w:p>
    <w:p w:rsidR="00650504" w:rsidRDefault="00650504" w:rsidP="00650504">
      <w:pPr>
        <w:rPr>
          <w:rtl/>
        </w:rPr>
      </w:pPr>
      <w:bookmarkStart w:id="355" w:name="_ETM_Q1_1053662"/>
      <w:bookmarkEnd w:id="355"/>
    </w:p>
    <w:p w:rsidR="00343AB2" w:rsidRDefault="00343AB2" w:rsidP="00343AB2">
      <w:pPr>
        <w:pStyle w:val="af6"/>
        <w:keepNext/>
        <w:rPr>
          <w:rtl/>
        </w:rPr>
      </w:pPr>
      <w:bookmarkStart w:id="356" w:name="ET_yor_6157_42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343AB2" w:rsidRDefault="00343AB2" w:rsidP="00343AB2">
      <w:pPr>
        <w:pStyle w:val="KeepWithNext"/>
        <w:rPr>
          <w:rtl/>
        </w:rPr>
      </w:pPr>
    </w:p>
    <w:p w:rsidR="00650504" w:rsidRDefault="00650504" w:rsidP="00343AB2">
      <w:pPr>
        <w:rPr>
          <w:rtl/>
        </w:rPr>
      </w:pPr>
      <w:bookmarkStart w:id="357" w:name="_ETM_Q1_1063590"/>
      <w:bookmarkEnd w:id="357"/>
      <w:r>
        <w:rPr>
          <w:rFonts w:hint="cs"/>
          <w:rtl/>
        </w:rPr>
        <w:t xml:space="preserve">לא. </w:t>
      </w:r>
      <w:bookmarkStart w:id="358" w:name="_ETM_Q1_1054893"/>
      <w:bookmarkEnd w:id="358"/>
    </w:p>
    <w:p w:rsidR="00650504" w:rsidRDefault="00650504" w:rsidP="00343AB2">
      <w:pPr>
        <w:rPr>
          <w:rtl/>
        </w:rPr>
      </w:pPr>
      <w:bookmarkStart w:id="359" w:name="_ETM_Q1_1057005"/>
      <w:bookmarkStart w:id="360" w:name="_ETM_Q1_1057056"/>
      <w:bookmarkEnd w:id="359"/>
      <w:bookmarkEnd w:id="360"/>
    </w:p>
    <w:p w:rsidR="00650504" w:rsidRDefault="00650504" w:rsidP="00650504">
      <w:pPr>
        <w:pStyle w:val="a4"/>
        <w:keepNext/>
        <w:rPr>
          <w:rtl/>
        </w:rPr>
      </w:pPr>
      <w:bookmarkStart w:id="361" w:name="_ETM_Q1_1058026"/>
      <w:bookmarkStart w:id="362" w:name="_ETM_Q1_1058093"/>
      <w:bookmarkStart w:id="363" w:name="_ETM_Q1_1057182"/>
      <w:bookmarkStart w:id="364" w:name="_ETM_Q1_1057234"/>
      <w:bookmarkEnd w:id="361"/>
      <w:bookmarkEnd w:id="362"/>
      <w:bookmarkEnd w:id="363"/>
      <w:bookmarkEnd w:id="364"/>
      <w:r w:rsidRPr="00343AB2">
        <w:rPr>
          <w:rStyle w:val="TagStyle"/>
          <w:rtl/>
        </w:rPr>
        <w:t xml:space="preserve">&lt;&lt; דובר &gt;&gt; </w:t>
      </w:r>
      <w:r>
        <w:rPr>
          <w:rtl/>
        </w:rPr>
        <w:t>אלעזר שטרן (הייעוץ המשפטי):</w:t>
      </w:r>
      <w:r w:rsidRPr="00343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50504" w:rsidRDefault="00650504" w:rsidP="00650504">
      <w:pPr>
        <w:pStyle w:val="KeepWithNext"/>
        <w:rPr>
          <w:rtl/>
        </w:rPr>
      </w:pPr>
    </w:p>
    <w:p w:rsidR="00650504" w:rsidRDefault="00650504" w:rsidP="00650504">
      <w:pPr>
        <w:rPr>
          <w:rtl/>
        </w:rPr>
      </w:pPr>
      <w:r>
        <w:rPr>
          <w:rFonts w:hint="cs"/>
          <w:rtl/>
        </w:rPr>
        <w:t>אתה אומר, אם יש לי ויכוח אני רו</w:t>
      </w:r>
      <w:bookmarkStart w:id="365" w:name="_ETM_Q1_1057445"/>
      <w:bookmarkEnd w:id="365"/>
      <w:r>
        <w:rPr>
          <w:rFonts w:hint="cs"/>
          <w:rtl/>
        </w:rPr>
        <w:t>צה שתהיה לי עילה לביטול החוזה.</w:t>
      </w:r>
    </w:p>
    <w:p w:rsidR="00650504" w:rsidRDefault="00650504" w:rsidP="00650504">
      <w:pPr>
        <w:rPr>
          <w:rtl/>
        </w:rPr>
      </w:pPr>
    </w:p>
    <w:p w:rsidR="00650504" w:rsidRDefault="00650504" w:rsidP="00650504">
      <w:pPr>
        <w:pStyle w:val="af6"/>
        <w:keepNext/>
        <w:rPr>
          <w:rtl/>
        </w:rPr>
      </w:pPr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50504" w:rsidRDefault="00650504" w:rsidP="00650504">
      <w:pPr>
        <w:pStyle w:val="KeepWithNext"/>
        <w:rPr>
          <w:rtl/>
        </w:rPr>
      </w:pPr>
    </w:p>
    <w:p w:rsidR="00343AB2" w:rsidRDefault="00650504" w:rsidP="00650504">
      <w:pPr>
        <w:rPr>
          <w:rtl/>
        </w:rPr>
      </w:pPr>
      <w:r>
        <w:rPr>
          <w:rFonts w:hint="cs"/>
          <w:rtl/>
        </w:rPr>
        <w:t xml:space="preserve">אני אומר, </w:t>
      </w:r>
      <w:r w:rsidR="00343AB2">
        <w:rPr>
          <w:rFonts w:hint="cs"/>
          <w:rtl/>
        </w:rPr>
        <w:t xml:space="preserve">ההסכם בינינו אני צריך אותו </w:t>
      </w:r>
      <w:bookmarkStart w:id="366" w:name="_ETM_Q1_1067406"/>
      <w:bookmarkEnd w:id="366"/>
      <w:r w:rsidR="00343AB2">
        <w:rPr>
          <w:rFonts w:hint="cs"/>
          <w:rtl/>
        </w:rPr>
        <w:t>בפירוש ש</w:t>
      </w:r>
      <w:r>
        <w:rPr>
          <w:rFonts w:hint="cs"/>
          <w:rtl/>
        </w:rPr>
        <w:t>א</w:t>
      </w:r>
      <w:r w:rsidR="00343AB2">
        <w:rPr>
          <w:rFonts w:hint="cs"/>
          <w:rtl/>
        </w:rPr>
        <w:t>ינו נתון במחל</w:t>
      </w:r>
      <w:r w:rsidR="00C00462">
        <w:rPr>
          <w:rFonts w:hint="cs"/>
          <w:rtl/>
        </w:rPr>
        <w:t>ו</w:t>
      </w:r>
      <w:r>
        <w:rPr>
          <w:rFonts w:hint="cs"/>
          <w:rtl/>
        </w:rPr>
        <w:t>קת</w:t>
      </w:r>
      <w:r w:rsidR="00343AB2">
        <w:rPr>
          <w:rFonts w:hint="cs"/>
          <w:rtl/>
        </w:rPr>
        <w:t>.</w:t>
      </w:r>
      <w:r>
        <w:rPr>
          <w:rFonts w:hint="cs"/>
          <w:rtl/>
        </w:rPr>
        <w:t xml:space="preserve"> אני רוצה להתנות, </w:t>
      </w:r>
      <w:r w:rsidR="00343AB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יש </w:t>
      </w:r>
      <w:bookmarkStart w:id="367" w:name="_ETM_Q1_1075944"/>
      <w:bookmarkEnd w:id="367"/>
      <w:r w:rsidR="00343AB2">
        <w:rPr>
          <w:rFonts w:hint="cs"/>
          <w:rtl/>
        </w:rPr>
        <w:t xml:space="preserve">ספק אין ספק. האמירה </w:t>
      </w:r>
      <w:bookmarkStart w:id="368" w:name="_ETM_Q1_1077790"/>
      <w:bookmarkEnd w:id="368"/>
      <w:r>
        <w:rPr>
          <w:rFonts w:hint="cs"/>
          <w:rtl/>
        </w:rPr>
        <w:t>אם יש ספק אין ספק, היא אמ</w:t>
      </w:r>
      <w:r w:rsidR="00343AB2">
        <w:rPr>
          <w:rFonts w:hint="cs"/>
          <w:rtl/>
        </w:rPr>
        <w:t>י</w:t>
      </w:r>
      <w:r>
        <w:rPr>
          <w:rFonts w:hint="cs"/>
          <w:rtl/>
        </w:rPr>
        <w:t>ר</w:t>
      </w:r>
      <w:r w:rsidR="00343AB2">
        <w:rPr>
          <w:rFonts w:hint="cs"/>
          <w:rtl/>
        </w:rPr>
        <w:t>ה שהפירוש המק</w:t>
      </w:r>
      <w:r>
        <w:rPr>
          <w:rFonts w:hint="cs"/>
          <w:rtl/>
        </w:rPr>
        <w:t>יים אותו עדיף על פירוש</w:t>
      </w:r>
      <w:r w:rsidR="00343AB2">
        <w:rPr>
          <w:rFonts w:hint="cs"/>
          <w:rtl/>
        </w:rPr>
        <w:t xml:space="preserve"> </w:t>
      </w:r>
      <w:bookmarkStart w:id="369" w:name="_ETM_Q1_1083157"/>
      <w:bookmarkEnd w:id="369"/>
      <w:r>
        <w:rPr>
          <w:rFonts w:hint="cs"/>
          <w:rtl/>
        </w:rPr>
        <w:t>לפי הוא בטל. אנ</w:t>
      </w:r>
      <w:r w:rsidR="00343AB2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343AB2">
        <w:rPr>
          <w:rFonts w:hint="cs"/>
          <w:rtl/>
        </w:rPr>
        <w:t xml:space="preserve">רוצה לומר, </w:t>
      </w:r>
      <w:r>
        <w:rPr>
          <w:rFonts w:hint="cs"/>
          <w:rtl/>
        </w:rPr>
        <w:t xml:space="preserve">אם יש ספק בפרשנות </w:t>
      </w:r>
      <w:r w:rsidR="00343AB2">
        <w:rPr>
          <w:rFonts w:hint="cs"/>
          <w:rtl/>
        </w:rPr>
        <w:t xml:space="preserve">החוזה טל. אתה תבוא </w:t>
      </w:r>
      <w:bookmarkStart w:id="370" w:name="_ETM_Q1_1091107"/>
      <w:bookmarkEnd w:id="370"/>
      <w:r w:rsidR="00343AB2">
        <w:rPr>
          <w:rtl/>
        </w:rPr>
        <w:t>–</w:t>
      </w:r>
      <w:r w:rsidR="00343AB2">
        <w:rPr>
          <w:rFonts w:hint="cs"/>
          <w:rtl/>
        </w:rPr>
        <w:t xml:space="preserve"> זה לא בסעד.</w:t>
      </w:r>
    </w:p>
    <w:p w:rsidR="00343AB2" w:rsidRDefault="00343AB2" w:rsidP="00343AB2">
      <w:pPr>
        <w:rPr>
          <w:rtl/>
        </w:rPr>
      </w:pPr>
      <w:bookmarkStart w:id="371" w:name="_ETM_Q1_1093107"/>
      <w:bookmarkStart w:id="372" w:name="_ETM_Q1_1093240"/>
      <w:bookmarkEnd w:id="371"/>
      <w:bookmarkEnd w:id="372"/>
    </w:p>
    <w:p w:rsidR="00343AB2" w:rsidRDefault="00343AB2" w:rsidP="00343AB2">
      <w:pPr>
        <w:pStyle w:val="-"/>
        <w:keepNext/>
        <w:rPr>
          <w:rtl/>
        </w:rPr>
      </w:pPr>
      <w:bookmarkStart w:id="373" w:name="ET_speakercontinue_אלעזר_שטרן_הייע_43"/>
      <w:r w:rsidRPr="00343AB2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(הייעוץ המשפטי):</w:t>
      </w:r>
      <w:r w:rsidRPr="00343A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"/>
    </w:p>
    <w:p w:rsidR="00343AB2" w:rsidRDefault="00343AB2" w:rsidP="00343AB2">
      <w:pPr>
        <w:pStyle w:val="KeepWithNext"/>
        <w:rPr>
          <w:rtl/>
        </w:rPr>
      </w:pPr>
    </w:p>
    <w:p w:rsidR="00343AB2" w:rsidRDefault="00650504" w:rsidP="00343AB2">
      <w:pPr>
        <w:rPr>
          <w:rtl/>
        </w:rPr>
      </w:pPr>
      <w:bookmarkStart w:id="374" w:name="_ETM_Q1_1093707"/>
      <w:bookmarkEnd w:id="374"/>
      <w:r>
        <w:rPr>
          <w:rFonts w:hint="cs"/>
          <w:rtl/>
        </w:rPr>
        <w:t xml:space="preserve">זה כן. </w:t>
      </w:r>
      <w:r w:rsidR="00343AB2">
        <w:rPr>
          <w:rFonts w:hint="cs"/>
          <w:rtl/>
        </w:rPr>
        <w:t>מתי אתה יכול לבטל את החוזה. את</w:t>
      </w:r>
      <w:bookmarkStart w:id="375" w:name="_ETM_Q1_1098539"/>
      <w:bookmarkEnd w:id="375"/>
      <w:r w:rsidR="00343AB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43AB2">
        <w:rPr>
          <w:rFonts w:hint="cs"/>
          <w:rtl/>
        </w:rPr>
        <w:t xml:space="preserve">אומר </w:t>
      </w:r>
      <w:r w:rsidR="00343AB2">
        <w:rPr>
          <w:rtl/>
        </w:rPr>
        <w:t>–</w:t>
      </w:r>
      <w:r w:rsidR="00343AB2">
        <w:rPr>
          <w:rFonts w:hint="cs"/>
          <w:rtl/>
        </w:rPr>
        <w:t xml:space="preserve"> במקרה </w:t>
      </w:r>
      <w:r>
        <w:rPr>
          <w:rFonts w:hint="cs"/>
          <w:rtl/>
        </w:rPr>
        <w:t>שיש חוסר בהירות אני רוצה שהחוזה יבוטל</w:t>
      </w:r>
      <w:r w:rsidR="00343AB2">
        <w:rPr>
          <w:rFonts w:hint="cs"/>
          <w:rtl/>
        </w:rPr>
        <w:t>.</w:t>
      </w:r>
    </w:p>
    <w:p w:rsidR="00343AB2" w:rsidRDefault="00343AB2" w:rsidP="00343AB2">
      <w:pPr>
        <w:rPr>
          <w:rtl/>
        </w:rPr>
      </w:pPr>
      <w:bookmarkStart w:id="376" w:name="_ETM_Q1_1101357"/>
      <w:bookmarkStart w:id="377" w:name="_ETM_Q1_1101457"/>
      <w:bookmarkEnd w:id="376"/>
      <w:bookmarkEnd w:id="377"/>
    </w:p>
    <w:p w:rsidR="00343AB2" w:rsidRDefault="00343AB2" w:rsidP="00343AB2">
      <w:pPr>
        <w:pStyle w:val="af6"/>
        <w:keepNext/>
        <w:rPr>
          <w:rtl/>
        </w:rPr>
      </w:pPr>
      <w:bookmarkStart w:id="378" w:name="ET_yor_6157_44"/>
      <w:r w:rsidRPr="00343A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343AB2" w:rsidRDefault="00343AB2" w:rsidP="00343AB2">
      <w:pPr>
        <w:pStyle w:val="KeepWithNext"/>
        <w:rPr>
          <w:rtl/>
        </w:rPr>
      </w:pPr>
    </w:p>
    <w:p w:rsidR="00343AB2" w:rsidRDefault="00A93424" w:rsidP="00343AB2">
      <w:pPr>
        <w:rPr>
          <w:rtl/>
        </w:rPr>
      </w:pPr>
      <w:bookmarkStart w:id="379" w:name="_ETM_Q1_1101890"/>
      <w:bookmarkEnd w:id="379"/>
      <w:r>
        <w:rPr>
          <w:rFonts w:hint="cs"/>
          <w:rtl/>
        </w:rPr>
        <w:t xml:space="preserve">זו ההתניה על פרשנות לפירושים שונים. </w:t>
      </w:r>
      <w:bookmarkStart w:id="380" w:name="_ETM_Q1_1108215"/>
      <w:bookmarkEnd w:id="380"/>
      <w:r w:rsidR="00343AB2">
        <w:rPr>
          <w:rFonts w:hint="cs"/>
          <w:rtl/>
        </w:rPr>
        <w:t>זו משמעות ההגדרה.</w:t>
      </w:r>
    </w:p>
    <w:p w:rsidR="00343AB2" w:rsidRDefault="00343AB2" w:rsidP="00343AB2">
      <w:pPr>
        <w:rPr>
          <w:rtl/>
        </w:rPr>
      </w:pPr>
      <w:bookmarkStart w:id="381" w:name="_ETM_Q1_1109807"/>
      <w:bookmarkStart w:id="382" w:name="_ETM_Q1_1109890"/>
      <w:bookmarkEnd w:id="381"/>
      <w:bookmarkEnd w:id="382"/>
    </w:p>
    <w:p w:rsidR="00343AB2" w:rsidRDefault="00343AB2" w:rsidP="00343AB2">
      <w:pPr>
        <w:pStyle w:val="-"/>
        <w:keepNext/>
        <w:rPr>
          <w:rtl/>
        </w:rPr>
      </w:pPr>
      <w:bookmarkStart w:id="383" w:name="ET_speakercontinue_אלעזר_שטרן_הייע_45"/>
      <w:r w:rsidRPr="00343AB2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(הייעוץ המשפטי):</w:t>
      </w:r>
      <w:r w:rsidRPr="00343A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"/>
    </w:p>
    <w:p w:rsidR="00343AB2" w:rsidRDefault="00343AB2" w:rsidP="00343AB2">
      <w:pPr>
        <w:pStyle w:val="KeepWithNext"/>
        <w:rPr>
          <w:rtl/>
        </w:rPr>
      </w:pPr>
    </w:p>
    <w:p w:rsidR="00343AB2" w:rsidRDefault="00A93424" w:rsidP="00A93424">
      <w:pPr>
        <w:rPr>
          <w:rtl/>
        </w:rPr>
      </w:pPr>
      <w:bookmarkStart w:id="384" w:name="_ETM_Q1_1110440"/>
      <w:bookmarkEnd w:id="384"/>
      <w:r>
        <w:rPr>
          <w:rFonts w:hint="cs"/>
          <w:rtl/>
        </w:rPr>
        <w:t xml:space="preserve">הסעיף הזה לא מתפרש כך. הוא מתפרש </w:t>
      </w:r>
      <w:bookmarkStart w:id="385" w:name="_ETM_Q1_1110212"/>
      <w:bookmarkEnd w:id="385"/>
      <w:r>
        <w:rPr>
          <w:rFonts w:hint="cs"/>
          <w:rtl/>
        </w:rPr>
        <w:t xml:space="preserve">כך היום </w:t>
      </w:r>
      <w:r>
        <w:rPr>
          <w:rtl/>
        </w:rPr>
        <w:t>–</w:t>
      </w:r>
      <w:r>
        <w:rPr>
          <w:rFonts w:hint="cs"/>
          <w:rtl/>
        </w:rPr>
        <w:t xml:space="preserve"> אם מדובר בחוזה </w:t>
      </w:r>
      <w:r w:rsidR="00343AB2">
        <w:rPr>
          <w:rFonts w:hint="cs"/>
          <w:rtl/>
        </w:rPr>
        <w:t>בלתי חוקי.</w:t>
      </w:r>
    </w:p>
    <w:p w:rsidR="00343AB2" w:rsidRDefault="00343AB2" w:rsidP="00343AB2">
      <w:pPr>
        <w:rPr>
          <w:rtl/>
        </w:rPr>
      </w:pPr>
      <w:bookmarkStart w:id="386" w:name="_ETM_Q1_1112057"/>
      <w:bookmarkStart w:id="387" w:name="_ETM_Q1_1112140"/>
      <w:bookmarkEnd w:id="386"/>
      <w:bookmarkEnd w:id="387"/>
    </w:p>
    <w:p w:rsidR="00343AB2" w:rsidRDefault="00343AB2" w:rsidP="00343AB2">
      <w:pPr>
        <w:pStyle w:val="af6"/>
        <w:keepNext/>
        <w:rPr>
          <w:rtl/>
        </w:rPr>
      </w:pPr>
      <w:bookmarkStart w:id="388" w:name="ET_yor_6157_46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343AB2">
      <w:pPr>
        <w:rPr>
          <w:rtl/>
        </w:rPr>
      </w:pPr>
      <w:bookmarkStart w:id="389" w:name="_ETM_Q1_1112657"/>
      <w:bookmarkEnd w:id="389"/>
      <w:r>
        <w:rPr>
          <w:rFonts w:hint="cs"/>
          <w:rtl/>
        </w:rPr>
        <w:t xml:space="preserve">לא רק. </w:t>
      </w:r>
    </w:p>
    <w:p w:rsidR="00343AB2" w:rsidRDefault="00343AB2" w:rsidP="00343AB2">
      <w:pPr>
        <w:rPr>
          <w:rtl/>
        </w:rPr>
      </w:pPr>
      <w:bookmarkStart w:id="390" w:name="_ETM_Q1_1123056"/>
      <w:bookmarkStart w:id="391" w:name="_ETM_Q1_1123140"/>
      <w:bookmarkStart w:id="392" w:name="_ETM_Q1_1124807"/>
      <w:bookmarkEnd w:id="390"/>
      <w:bookmarkEnd w:id="391"/>
      <w:bookmarkEnd w:id="392"/>
    </w:p>
    <w:p w:rsidR="00343AB2" w:rsidRDefault="00343AB2" w:rsidP="00343AB2">
      <w:pPr>
        <w:pStyle w:val="af9"/>
        <w:keepNext/>
        <w:rPr>
          <w:rtl/>
        </w:rPr>
      </w:pPr>
      <w:bookmarkStart w:id="393" w:name="ET_guest_930722_47"/>
      <w:r w:rsidRPr="00343AB2">
        <w:rPr>
          <w:rStyle w:val="TagStyle"/>
          <w:rtl/>
        </w:rPr>
        <w:t xml:space="preserve"> &lt;&lt; אורח &gt;&gt; </w:t>
      </w:r>
      <w:r>
        <w:rPr>
          <w:rtl/>
        </w:rPr>
        <w:t>אורי בן אוליאל:</w:t>
      </w:r>
      <w:r w:rsidRPr="00343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A93424">
      <w:pPr>
        <w:rPr>
          <w:rtl/>
        </w:rPr>
      </w:pPr>
      <w:bookmarkStart w:id="394" w:name="_ETM_Q1_1125207"/>
      <w:bookmarkStart w:id="395" w:name="_ETM_Q1_1125257"/>
      <w:bookmarkEnd w:id="394"/>
      <w:bookmarkEnd w:id="395"/>
      <w:r>
        <w:rPr>
          <w:rFonts w:hint="cs"/>
          <w:rtl/>
        </w:rPr>
        <w:t xml:space="preserve">יכולים להיות </w:t>
      </w:r>
      <w:bookmarkStart w:id="396" w:name="_ETM_Q1_1131274"/>
      <w:bookmarkEnd w:id="396"/>
      <w:r>
        <w:rPr>
          <w:rFonts w:hint="cs"/>
          <w:rtl/>
        </w:rPr>
        <w:t>מצבים</w:t>
      </w:r>
      <w:r w:rsidR="00A93424">
        <w:rPr>
          <w:rFonts w:hint="cs"/>
          <w:rtl/>
        </w:rPr>
        <w:t xml:space="preserve"> של חוזים בטלים שהם לאו דווקא בלתי חוקיים</w:t>
      </w:r>
      <w:r>
        <w:rPr>
          <w:rFonts w:hint="cs"/>
          <w:rtl/>
        </w:rPr>
        <w:t xml:space="preserve">, למשל חוזה תנאי מתלה כשהתנאי המתלה לא מתקיים. </w:t>
      </w:r>
      <w:r w:rsidR="00A93424">
        <w:rPr>
          <w:rFonts w:hint="cs"/>
          <w:rtl/>
        </w:rPr>
        <w:t xml:space="preserve">חוזה למראית עין. יש הרבה מצבים אחרים של חוזה בטל. </w:t>
      </w:r>
      <w:r>
        <w:rPr>
          <w:rFonts w:hint="cs"/>
          <w:rtl/>
        </w:rPr>
        <w:t xml:space="preserve">לאו </w:t>
      </w:r>
      <w:bookmarkStart w:id="397" w:name="_ETM_Q1_1139140"/>
      <w:bookmarkEnd w:id="397"/>
      <w:r>
        <w:rPr>
          <w:rFonts w:hint="cs"/>
          <w:rtl/>
        </w:rPr>
        <w:t>דו</w:t>
      </w:r>
      <w:r w:rsidR="00A93424">
        <w:rPr>
          <w:rFonts w:hint="cs"/>
          <w:rtl/>
        </w:rPr>
        <w:t>ו</w:t>
      </w:r>
      <w:r>
        <w:rPr>
          <w:rFonts w:hint="cs"/>
          <w:rtl/>
        </w:rPr>
        <w:t>קא בלתי חוקי.</w:t>
      </w:r>
    </w:p>
    <w:p w:rsidR="00343AB2" w:rsidRDefault="00343AB2" w:rsidP="00343AB2">
      <w:pPr>
        <w:rPr>
          <w:rtl/>
        </w:rPr>
      </w:pPr>
      <w:bookmarkStart w:id="398" w:name="_ETM_Q1_1142507"/>
      <w:bookmarkStart w:id="399" w:name="_ETM_Q1_1142590"/>
      <w:bookmarkStart w:id="400" w:name="_ETM_Q1_1143257"/>
      <w:bookmarkEnd w:id="398"/>
      <w:bookmarkEnd w:id="399"/>
      <w:bookmarkEnd w:id="400"/>
    </w:p>
    <w:p w:rsidR="00343AB2" w:rsidRDefault="00343AB2" w:rsidP="00343AB2">
      <w:pPr>
        <w:pStyle w:val="a4"/>
        <w:keepNext/>
        <w:rPr>
          <w:rtl/>
        </w:rPr>
      </w:pPr>
      <w:bookmarkStart w:id="401" w:name="ET_speaker_6156_48"/>
      <w:r w:rsidRPr="00343A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3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A93424">
      <w:pPr>
        <w:rPr>
          <w:rtl/>
        </w:rPr>
      </w:pPr>
      <w:bookmarkStart w:id="402" w:name="_ETM_Q1_1143724"/>
      <w:bookmarkStart w:id="403" w:name="_ETM_Q1_1143790"/>
      <w:bookmarkEnd w:id="402"/>
      <w:bookmarkEnd w:id="403"/>
      <w:r>
        <w:rPr>
          <w:rFonts w:hint="cs"/>
          <w:rtl/>
        </w:rPr>
        <w:t>לאו דווקא שאלת פרשנ</w:t>
      </w:r>
      <w:r w:rsidR="00A93424">
        <w:rPr>
          <w:rFonts w:hint="cs"/>
          <w:rtl/>
        </w:rPr>
        <w:t>ו</w:t>
      </w:r>
      <w:r>
        <w:rPr>
          <w:rFonts w:hint="cs"/>
          <w:rtl/>
        </w:rPr>
        <w:t>ת.</w:t>
      </w:r>
    </w:p>
    <w:p w:rsidR="00343AB2" w:rsidRDefault="00343AB2" w:rsidP="00343AB2">
      <w:pPr>
        <w:rPr>
          <w:rtl/>
        </w:rPr>
      </w:pPr>
      <w:bookmarkStart w:id="404" w:name="_ETM_Q1_1146973"/>
      <w:bookmarkStart w:id="405" w:name="_ETM_Q1_1147096"/>
      <w:bookmarkEnd w:id="404"/>
      <w:bookmarkEnd w:id="405"/>
    </w:p>
    <w:p w:rsidR="00343AB2" w:rsidRDefault="00343AB2" w:rsidP="00343AB2">
      <w:pPr>
        <w:pStyle w:val="af6"/>
        <w:keepNext/>
        <w:rPr>
          <w:rtl/>
        </w:rPr>
      </w:pPr>
      <w:bookmarkStart w:id="406" w:name="ET_yor_6157_49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343AB2" w:rsidRDefault="00343AB2" w:rsidP="00343AB2">
      <w:pPr>
        <w:pStyle w:val="KeepWithNext"/>
        <w:rPr>
          <w:rtl/>
        </w:rPr>
      </w:pPr>
    </w:p>
    <w:p w:rsidR="00343AB2" w:rsidRDefault="00A93424" w:rsidP="00A93424">
      <w:pPr>
        <w:rPr>
          <w:rtl/>
        </w:rPr>
      </w:pPr>
      <w:bookmarkStart w:id="407" w:name="_ETM_Q1_1147557"/>
      <w:bookmarkEnd w:id="407"/>
      <w:r>
        <w:rPr>
          <w:rFonts w:hint="cs"/>
          <w:rtl/>
        </w:rPr>
        <w:t xml:space="preserve">ודאי פרשנות. יכול להיות ויכוח על שאלת פרשנות התנאי. </w:t>
      </w:r>
      <w:r w:rsidR="00343AB2">
        <w:rPr>
          <w:rFonts w:hint="cs"/>
          <w:rtl/>
        </w:rPr>
        <w:t>עשיתי חוזה על ת</w:t>
      </w:r>
      <w:r>
        <w:rPr>
          <w:rFonts w:hint="cs"/>
          <w:rtl/>
        </w:rPr>
        <w:t>נ</w:t>
      </w:r>
      <w:r w:rsidR="00343AB2">
        <w:rPr>
          <w:rFonts w:hint="cs"/>
          <w:rtl/>
        </w:rPr>
        <w:t>אי מתלה.</w:t>
      </w:r>
    </w:p>
    <w:p w:rsidR="00343AB2" w:rsidRDefault="00343AB2" w:rsidP="00343AB2">
      <w:pPr>
        <w:rPr>
          <w:rtl/>
        </w:rPr>
      </w:pPr>
      <w:bookmarkStart w:id="408" w:name="_ETM_Q1_1151424"/>
      <w:bookmarkStart w:id="409" w:name="_ETM_Q1_1151524"/>
      <w:bookmarkStart w:id="410" w:name="_ETM_Q1_1152207"/>
      <w:bookmarkEnd w:id="408"/>
      <w:bookmarkEnd w:id="409"/>
      <w:bookmarkEnd w:id="410"/>
    </w:p>
    <w:p w:rsidR="00343AB2" w:rsidRDefault="00343AB2" w:rsidP="00343AB2">
      <w:pPr>
        <w:pStyle w:val="a4"/>
        <w:keepNext/>
        <w:rPr>
          <w:rtl/>
        </w:rPr>
      </w:pPr>
      <w:bookmarkStart w:id="411" w:name="ET_speaker_דר_גור_בליי_50"/>
      <w:r w:rsidRPr="00343AB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343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343AB2" w:rsidRDefault="00343AB2" w:rsidP="00343AB2">
      <w:pPr>
        <w:pStyle w:val="KeepWithNext"/>
        <w:rPr>
          <w:rtl/>
        </w:rPr>
      </w:pPr>
    </w:p>
    <w:p w:rsidR="00343AB2" w:rsidRDefault="00A93424" w:rsidP="00343AB2">
      <w:pPr>
        <w:rPr>
          <w:rtl/>
        </w:rPr>
      </w:pPr>
      <w:bookmarkStart w:id="412" w:name="_ETM_Q1_1152690"/>
      <w:bookmarkEnd w:id="412"/>
      <w:r>
        <w:rPr>
          <w:rFonts w:hint="cs"/>
          <w:rtl/>
        </w:rPr>
        <w:t xml:space="preserve">אבל </w:t>
      </w:r>
      <w:r w:rsidR="00343AB2">
        <w:rPr>
          <w:rFonts w:hint="cs"/>
          <w:rtl/>
        </w:rPr>
        <w:t>זה</w:t>
      </w:r>
      <w:bookmarkStart w:id="413" w:name="_ETM_Q1_1152740"/>
      <w:bookmarkEnd w:id="413"/>
      <w:r w:rsidR="00343AB2">
        <w:rPr>
          <w:rFonts w:hint="cs"/>
          <w:rtl/>
        </w:rPr>
        <w:t xml:space="preserve"> </w:t>
      </w:r>
      <w:bookmarkStart w:id="414" w:name="_ETM_Q1_1152823"/>
      <w:bookmarkEnd w:id="414"/>
      <w:r w:rsidR="00343AB2">
        <w:rPr>
          <w:rFonts w:hint="cs"/>
          <w:rtl/>
        </w:rPr>
        <w:t>לא בטל. יבוטל.</w:t>
      </w:r>
    </w:p>
    <w:p w:rsidR="00343AB2" w:rsidRDefault="00343AB2" w:rsidP="00343AB2">
      <w:pPr>
        <w:rPr>
          <w:rtl/>
        </w:rPr>
      </w:pPr>
      <w:bookmarkStart w:id="415" w:name="_ETM_Q1_1155107"/>
      <w:bookmarkStart w:id="416" w:name="_ETM_Q1_1155193"/>
      <w:bookmarkEnd w:id="415"/>
      <w:bookmarkEnd w:id="416"/>
    </w:p>
    <w:p w:rsidR="00343AB2" w:rsidRDefault="00343AB2" w:rsidP="00343AB2">
      <w:pPr>
        <w:pStyle w:val="af6"/>
        <w:keepNext/>
        <w:rPr>
          <w:rtl/>
        </w:rPr>
      </w:pPr>
      <w:bookmarkStart w:id="417" w:name="ET_yor_6157_51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343AB2" w:rsidRDefault="00343AB2" w:rsidP="00343AB2">
      <w:pPr>
        <w:pStyle w:val="KeepWithNext"/>
        <w:rPr>
          <w:rtl/>
        </w:rPr>
      </w:pPr>
    </w:p>
    <w:p w:rsidR="00343AB2" w:rsidRDefault="00A93424" w:rsidP="00A93424">
      <w:pPr>
        <w:rPr>
          <w:rtl/>
        </w:rPr>
      </w:pPr>
      <w:bookmarkStart w:id="418" w:name="_ETM_Q1_1155674"/>
      <w:bookmarkEnd w:id="418"/>
      <w:r>
        <w:rPr>
          <w:rFonts w:hint="cs"/>
          <w:rtl/>
        </w:rPr>
        <w:t xml:space="preserve">לא. </w:t>
      </w:r>
      <w:r w:rsidR="00343AB2">
        <w:rPr>
          <w:rFonts w:hint="cs"/>
          <w:rtl/>
        </w:rPr>
        <w:t xml:space="preserve">תנאי בטל זה מתלה </w:t>
      </w:r>
      <w:r>
        <w:rPr>
          <w:rFonts w:hint="cs"/>
          <w:rtl/>
        </w:rPr>
        <w:t>מ</w:t>
      </w:r>
      <w:r w:rsidR="00343AB2">
        <w:rPr>
          <w:rFonts w:hint="cs"/>
          <w:rtl/>
        </w:rPr>
        <w:t>עי</w:t>
      </w:r>
      <w:r>
        <w:rPr>
          <w:rFonts w:hint="cs"/>
          <w:rtl/>
        </w:rPr>
        <w:t>קרו</w:t>
      </w:r>
      <w:r w:rsidR="00343AB2">
        <w:rPr>
          <w:rFonts w:hint="cs"/>
          <w:rtl/>
        </w:rPr>
        <w:t>.</w:t>
      </w:r>
    </w:p>
    <w:p w:rsidR="00343AB2" w:rsidRDefault="00343AB2" w:rsidP="00343AB2">
      <w:pPr>
        <w:rPr>
          <w:rtl/>
        </w:rPr>
      </w:pPr>
      <w:bookmarkStart w:id="419" w:name="_ETM_Q1_1159724"/>
      <w:bookmarkStart w:id="420" w:name="_ETM_Q1_1159810"/>
      <w:bookmarkEnd w:id="419"/>
      <w:bookmarkEnd w:id="420"/>
    </w:p>
    <w:p w:rsidR="00343AB2" w:rsidRDefault="00343AB2" w:rsidP="00343AB2">
      <w:pPr>
        <w:pStyle w:val="-"/>
        <w:keepNext/>
        <w:rPr>
          <w:rtl/>
        </w:rPr>
      </w:pPr>
      <w:bookmarkStart w:id="421" w:name="ET_speakercontinue_דר_גור_בליי_52"/>
      <w:r w:rsidRPr="00343AB2">
        <w:rPr>
          <w:rStyle w:val="TagStyle"/>
          <w:rtl/>
        </w:rPr>
        <w:t xml:space="preserve"> &lt;&lt; דובר_המשך &gt;&gt; </w:t>
      </w:r>
      <w:r>
        <w:rPr>
          <w:rtl/>
        </w:rPr>
        <w:t>ד"ר גור בליי:</w:t>
      </w:r>
      <w:r w:rsidRPr="00343A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"/>
    </w:p>
    <w:p w:rsidR="00343AB2" w:rsidRDefault="00343AB2" w:rsidP="00343AB2">
      <w:pPr>
        <w:pStyle w:val="KeepWithNext"/>
        <w:rPr>
          <w:rtl/>
        </w:rPr>
      </w:pPr>
    </w:p>
    <w:p w:rsidR="00343AB2" w:rsidRDefault="00A93424" w:rsidP="00343AB2">
      <w:pPr>
        <w:rPr>
          <w:rtl/>
        </w:rPr>
      </w:pPr>
      <w:bookmarkStart w:id="422" w:name="_ETM_Q1_1160690"/>
      <w:bookmarkEnd w:id="422"/>
      <w:r>
        <w:rPr>
          <w:rFonts w:hint="cs"/>
          <w:rtl/>
        </w:rPr>
        <w:t xml:space="preserve">מה שהיו"ר דיבר, למשל </w:t>
      </w:r>
      <w:r w:rsidR="00343AB2">
        <w:rPr>
          <w:rFonts w:hint="cs"/>
          <w:rtl/>
        </w:rPr>
        <w:t>אם יש ספק</w:t>
      </w:r>
      <w:r>
        <w:rPr>
          <w:rFonts w:hint="cs"/>
          <w:rtl/>
        </w:rPr>
        <w:t xml:space="preserve"> כן לבטל או לא</w:t>
      </w:r>
      <w:r w:rsidR="00343AB2">
        <w:rPr>
          <w:rFonts w:hint="cs"/>
          <w:rtl/>
        </w:rPr>
        <w:t>.</w:t>
      </w:r>
    </w:p>
    <w:p w:rsidR="00343AB2" w:rsidRDefault="00343AB2" w:rsidP="00343AB2">
      <w:pPr>
        <w:rPr>
          <w:rtl/>
        </w:rPr>
      </w:pPr>
      <w:bookmarkStart w:id="423" w:name="_ETM_Q1_1162591"/>
      <w:bookmarkStart w:id="424" w:name="_ETM_Q1_1162690"/>
      <w:bookmarkEnd w:id="423"/>
      <w:bookmarkEnd w:id="424"/>
    </w:p>
    <w:p w:rsidR="00343AB2" w:rsidRDefault="00343AB2" w:rsidP="00343AB2">
      <w:pPr>
        <w:pStyle w:val="af6"/>
        <w:keepNext/>
        <w:rPr>
          <w:rtl/>
        </w:rPr>
      </w:pPr>
      <w:bookmarkStart w:id="425" w:name="ET_yor_6157_53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A93424">
      <w:pPr>
        <w:rPr>
          <w:rtl/>
        </w:rPr>
      </w:pPr>
      <w:bookmarkStart w:id="426" w:name="_ETM_Q1_1163290"/>
      <w:bookmarkEnd w:id="426"/>
      <w:r>
        <w:rPr>
          <w:rFonts w:hint="cs"/>
          <w:rtl/>
        </w:rPr>
        <w:t xml:space="preserve">חוזה על </w:t>
      </w:r>
      <w:bookmarkStart w:id="427" w:name="_ETM_Q1_1164190"/>
      <w:bookmarkEnd w:id="427"/>
      <w:r>
        <w:rPr>
          <w:rFonts w:hint="cs"/>
          <w:rtl/>
        </w:rPr>
        <w:t xml:space="preserve">תנאי מתלה. </w:t>
      </w:r>
      <w:r w:rsidR="00A93424">
        <w:rPr>
          <w:rFonts w:hint="cs"/>
          <w:rtl/>
        </w:rPr>
        <w:t xml:space="preserve">יש בו ספק </w:t>
      </w:r>
      <w:r>
        <w:rPr>
          <w:rFonts w:hint="cs"/>
          <w:rtl/>
        </w:rPr>
        <w:t xml:space="preserve">בפרשנות התנאי. אני רוצה לומר, אם יש ספק </w:t>
      </w:r>
      <w:bookmarkStart w:id="428" w:name="_ETM_Q1_1169840"/>
      <w:bookmarkEnd w:id="428"/>
      <w:r>
        <w:rPr>
          <w:rFonts w:hint="cs"/>
          <w:rtl/>
        </w:rPr>
        <w:t xml:space="preserve">בפרשנות התנאי אל תבחר לי את התנאי שמקיים. תנסה לדקדק </w:t>
      </w:r>
      <w:bookmarkStart w:id="429" w:name="_ETM_Q1_1177157"/>
      <w:bookmarkEnd w:id="429"/>
      <w:r w:rsidR="00A93424">
        <w:rPr>
          <w:rFonts w:hint="cs"/>
          <w:rtl/>
        </w:rPr>
        <w:t xml:space="preserve">את </w:t>
      </w:r>
      <w:bookmarkStart w:id="430" w:name="_ETM_Q1_1178749"/>
      <w:bookmarkEnd w:id="430"/>
      <w:r w:rsidR="00A93424">
        <w:rPr>
          <w:rFonts w:hint="cs"/>
          <w:rtl/>
        </w:rPr>
        <w:t xml:space="preserve">כוונתי מלכתחילה במקסימום </w:t>
      </w:r>
      <w:r>
        <w:rPr>
          <w:rFonts w:hint="cs"/>
          <w:rtl/>
        </w:rPr>
        <w:t xml:space="preserve">כי אני החלטתי </w:t>
      </w:r>
      <w:r w:rsidR="00A93424">
        <w:rPr>
          <w:rFonts w:hint="cs"/>
          <w:rtl/>
        </w:rPr>
        <w:t xml:space="preserve">שאתה רוצה </w:t>
      </w:r>
      <w:r>
        <w:rPr>
          <w:rFonts w:hint="cs"/>
          <w:rtl/>
        </w:rPr>
        <w:t xml:space="preserve">לפי אומד דעת הצדדים. </w:t>
      </w:r>
      <w:r w:rsidR="00A93424">
        <w:rPr>
          <w:rFonts w:hint="cs"/>
          <w:rtl/>
        </w:rPr>
        <w:t xml:space="preserve">נסה לפתוח מילונים </w:t>
      </w:r>
      <w:r>
        <w:rPr>
          <w:rFonts w:hint="cs"/>
          <w:rtl/>
        </w:rPr>
        <w:t>מימי הביני</w:t>
      </w:r>
      <w:r w:rsidR="00A93424">
        <w:rPr>
          <w:rFonts w:hint="cs"/>
          <w:rtl/>
        </w:rPr>
        <w:t>י</w:t>
      </w:r>
      <w:r>
        <w:rPr>
          <w:rFonts w:hint="cs"/>
          <w:rtl/>
        </w:rPr>
        <w:t xml:space="preserve">ם כדי </w:t>
      </w:r>
      <w:bookmarkStart w:id="431" w:name="_ETM_Q1_1184324"/>
      <w:bookmarkEnd w:id="431"/>
      <w:r>
        <w:rPr>
          <w:rFonts w:hint="cs"/>
          <w:rtl/>
        </w:rPr>
        <w:t xml:space="preserve">לדקדק את המילים. </w:t>
      </w:r>
      <w:r w:rsidR="00A93424">
        <w:rPr>
          <w:rFonts w:hint="cs"/>
          <w:rtl/>
        </w:rPr>
        <w:t xml:space="preserve">אבל </w:t>
      </w:r>
      <w:bookmarkStart w:id="432" w:name="_ETM_Q1_1189969"/>
      <w:bookmarkEnd w:id="432"/>
      <w:r w:rsidR="00A93424">
        <w:rPr>
          <w:rFonts w:hint="cs"/>
          <w:rtl/>
        </w:rPr>
        <w:t xml:space="preserve">אל תנסה להציל לי את החוזה. או שיתקיים או שלא. </w:t>
      </w:r>
      <w:bookmarkStart w:id="433" w:name="_ETM_Q1_1192439"/>
      <w:bookmarkEnd w:id="433"/>
      <w:r>
        <w:rPr>
          <w:rFonts w:hint="cs"/>
          <w:rtl/>
        </w:rPr>
        <w:t xml:space="preserve">ואם </w:t>
      </w:r>
      <w:r>
        <w:rPr>
          <w:rtl/>
        </w:rPr>
        <w:t>–</w:t>
      </w:r>
      <w:r>
        <w:rPr>
          <w:rFonts w:hint="cs"/>
          <w:rtl/>
        </w:rPr>
        <w:t xml:space="preserve"> מותר לי לבקש דבר </w:t>
      </w:r>
      <w:bookmarkStart w:id="434" w:name="_ETM_Q1_1194956"/>
      <w:bookmarkEnd w:id="434"/>
      <w:r>
        <w:rPr>
          <w:rFonts w:hint="cs"/>
          <w:rtl/>
        </w:rPr>
        <w:t>כזה</w:t>
      </w:r>
      <w:r w:rsidR="00A93424">
        <w:rPr>
          <w:rFonts w:hint="cs"/>
          <w:rtl/>
        </w:rPr>
        <w:t>, להתנות דבר כזה</w:t>
      </w:r>
      <w:r>
        <w:rPr>
          <w:rFonts w:hint="cs"/>
          <w:rtl/>
        </w:rPr>
        <w:t>? ברמה הנורמטיב</w:t>
      </w:r>
      <w:r w:rsidR="00A93424">
        <w:rPr>
          <w:rFonts w:hint="cs"/>
          <w:rtl/>
        </w:rPr>
        <w:t>י</w:t>
      </w:r>
      <w:r>
        <w:rPr>
          <w:rFonts w:hint="cs"/>
          <w:rtl/>
        </w:rPr>
        <w:t>ת ודאי שכן</w:t>
      </w:r>
      <w:r w:rsidR="00A93424">
        <w:rPr>
          <w:rFonts w:hint="cs"/>
          <w:rtl/>
        </w:rPr>
        <w:t>. הדוגמה של חוזה שמנוגד לחוקיות</w:t>
      </w:r>
      <w:r>
        <w:rPr>
          <w:rFonts w:hint="cs"/>
          <w:rtl/>
        </w:rPr>
        <w:t xml:space="preserve"> ושאגיד: אם החוזה </w:t>
      </w:r>
      <w:r w:rsidR="00A93424">
        <w:rPr>
          <w:rFonts w:hint="cs"/>
          <w:rtl/>
        </w:rPr>
        <w:t>חו</w:t>
      </w:r>
      <w:r>
        <w:rPr>
          <w:rFonts w:hint="cs"/>
          <w:rtl/>
        </w:rPr>
        <w:t xml:space="preserve">קי לא </w:t>
      </w:r>
      <w:bookmarkStart w:id="435" w:name="_ETM_Q1_1202707"/>
      <w:bookmarkEnd w:id="435"/>
      <w:r>
        <w:rPr>
          <w:rFonts w:hint="cs"/>
          <w:rtl/>
        </w:rPr>
        <w:t xml:space="preserve">נגעתי לא נסעתי </w:t>
      </w:r>
      <w:r>
        <w:rPr>
          <w:rtl/>
        </w:rPr>
        <w:t>–</w:t>
      </w:r>
      <w:r w:rsidR="00A93424">
        <w:rPr>
          <w:rFonts w:hint="cs"/>
          <w:rtl/>
        </w:rPr>
        <w:t xml:space="preserve"> ודאי שההתניה הזו עצמה ספק אם היא חוקית</w:t>
      </w:r>
      <w:r>
        <w:rPr>
          <w:rFonts w:hint="cs"/>
          <w:rtl/>
        </w:rPr>
        <w:t>,</w:t>
      </w:r>
      <w:r w:rsidR="00A9342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ודאי אם </w:t>
      </w:r>
      <w:bookmarkStart w:id="436" w:name="_ETM_Q1_1208424"/>
      <w:bookmarkEnd w:id="436"/>
      <w:r>
        <w:rPr>
          <w:rFonts w:hint="cs"/>
          <w:rtl/>
        </w:rPr>
        <w:t xml:space="preserve">היא נוגדת את תקנת הציבור. </w:t>
      </w:r>
      <w:r w:rsidR="00A93424">
        <w:rPr>
          <w:rFonts w:hint="cs"/>
          <w:rtl/>
        </w:rPr>
        <w:t xml:space="preserve">אני לא צריך את הסיפא הזה בשביל </w:t>
      </w:r>
      <w:bookmarkStart w:id="437" w:name="_ETM_Q1_1212749"/>
      <w:bookmarkEnd w:id="437"/>
      <w:r w:rsidR="00A93424">
        <w:rPr>
          <w:rFonts w:hint="cs"/>
          <w:rtl/>
        </w:rPr>
        <w:t xml:space="preserve">זה. אני צריך את הסיפא הזה דווקא בשביל המקרים </w:t>
      </w:r>
      <w:bookmarkStart w:id="438" w:name="_ETM_Q1_1214754"/>
      <w:bookmarkEnd w:id="438"/>
      <w:r w:rsidR="00A93424">
        <w:rPr>
          <w:rFonts w:hint="cs"/>
          <w:rtl/>
        </w:rPr>
        <w:t xml:space="preserve">של תנאים מתלים </w:t>
      </w:r>
      <w:r>
        <w:rPr>
          <w:rFonts w:hint="cs"/>
          <w:rtl/>
        </w:rPr>
        <w:t xml:space="preserve">וכדומה. אפשר לחשוב </w:t>
      </w:r>
      <w:bookmarkStart w:id="439" w:name="_ETM_Q1_1215490"/>
      <w:bookmarkEnd w:id="439"/>
      <w:r w:rsidR="00A93424">
        <w:rPr>
          <w:rFonts w:hint="cs"/>
          <w:rtl/>
        </w:rPr>
        <w:t>על עוד דוגמאות</w:t>
      </w:r>
      <w:r>
        <w:rPr>
          <w:rFonts w:hint="cs"/>
          <w:rtl/>
        </w:rPr>
        <w:t xml:space="preserve">. לכן אני לא רוצה להיכנס לזה. </w:t>
      </w:r>
      <w:r w:rsidR="00A93424">
        <w:rPr>
          <w:rFonts w:hint="cs"/>
          <w:rtl/>
        </w:rPr>
        <w:t xml:space="preserve">ודאי שאני רוצה לאפשר </w:t>
      </w:r>
      <w:r>
        <w:rPr>
          <w:rFonts w:hint="cs"/>
          <w:rtl/>
        </w:rPr>
        <w:t xml:space="preserve">את </w:t>
      </w:r>
      <w:bookmarkStart w:id="440" w:name="_ETM_Q1_1220824"/>
      <w:bookmarkEnd w:id="440"/>
      <w:r>
        <w:rPr>
          <w:rFonts w:hint="cs"/>
          <w:rtl/>
        </w:rPr>
        <w:t>חופש החוזים בהקשר הזה.</w:t>
      </w:r>
    </w:p>
    <w:p w:rsidR="00343AB2" w:rsidRDefault="00343AB2" w:rsidP="00343AB2">
      <w:pPr>
        <w:rPr>
          <w:rtl/>
        </w:rPr>
      </w:pPr>
      <w:bookmarkStart w:id="441" w:name="_ETM_Q1_1225074"/>
      <w:bookmarkStart w:id="442" w:name="_ETM_Q1_1225174"/>
      <w:bookmarkStart w:id="443" w:name="_ETM_Q1_1226240"/>
      <w:bookmarkEnd w:id="441"/>
      <w:bookmarkEnd w:id="442"/>
      <w:bookmarkEnd w:id="443"/>
    </w:p>
    <w:p w:rsidR="00343AB2" w:rsidRDefault="00343AB2" w:rsidP="00343AB2">
      <w:pPr>
        <w:pStyle w:val="a4"/>
        <w:keepNext/>
        <w:rPr>
          <w:rtl/>
        </w:rPr>
      </w:pPr>
      <w:bookmarkStart w:id="444" w:name="ET_speaker_דר_גור_בליי_54"/>
      <w:r w:rsidRPr="00343AB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343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A93424">
      <w:pPr>
        <w:rPr>
          <w:rtl/>
        </w:rPr>
      </w:pPr>
      <w:bookmarkStart w:id="445" w:name="_ETM_Q1_1226691"/>
      <w:bookmarkStart w:id="446" w:name="_ETM_Q1_1226741"/>
      <w:bookmarkEnd w:id="445"/>
      <w:bookmarkEnd w:id="446"/>
      <w:r>
        <w:rPr>
          <w:rFonts w:hint="cs"/>
          <w:rtl/>
        </w:rPr>
        <w:t xml:space="preserve">לדעתי חוזה על תנאי </w:t>
      </w:r>
      <w:r w:rsidR="00A93424">
        <w:rPr>
          <w:rtl/>
        </w:rPr>
        <w:t>–</w:t>
      </w:r>
      <w:r w:rsidR="00A93424">
        <w:rPr>
          <w:rFonts w:hint="cs"/>
          <w:rtl/>
        </w:rPr>
        <w:t xml:space="preserve"> זה </w:t>
      </w:r>
      <w:bookmarkStart w:id="447" w:name="_ETM_Q1_1229238"/>
      <w:bookmarkEnd w:id="447"/>
      <w:r w:rsidR="00A93424">
        <w:rPr>
          <w:rFonts w:hint="cs"/>
          <w:rtl/>
        </w:rPr>
        <w:t xml:space="preserve">גם מה שהבנו - </w:t>
      </w:r>
      <w:r>
        <w:rPr>
          <w:rFonts w:hint="cs"/>
          <w:rtl/>
        </w:rPr>
        <w:t xml:space="preserve">לא הופך לבטל </w:t>
      </w:r>
      <w:bookmarkStart w:id="448" w:name="_ETM_Q1_1231024"/>
      <w:bookmarkEnd w:id="448"/>
      <w:r w:rsidR="00A93424">
        <w:rPr>
          <w:rFonts w:hint="cs"/>
          <w:rtl/>
        </w:rPr>
        <w:t>אלא מת</w:t>
      </w:r>
      <w:r>
        <w:rPr>
          <w:rFonts w:hint="cs"/>
          <w:rtl/>
        </w:rPr>
        <w:t>בטל.</w:t>
      </w:r>
      <w:r w:rsidR="00A93424">
        <w:rPr>
          <w:rFonts w:hint="cs"/>
          <w:rtl/>
        </w:rPr>
        <w:t xml:space="preserve"> הבטל לדעתי זה בחוזה </w:t>
      </w:r>
      <w:bookmarkStart w:id="449" w:name="_ETM_Q1_1236410"/>
      <w:bookmarkEnd w:id="449"/>
      <w:r w:rsidR="00A93424">
        <w:rPr>
          <w:rFonts w:hint="cs"/>
          <w:rtl/>
        </w:rPr>
        <w:t>בלתי חוקי.</w:t>
      </w:r>
    </w:p>
    <w:p w:rsidR="00343AB2" w:rsidRDefault="00343AB2" w:rsidP="00343AB2">
      <w:pPr>
        <w:rPr>
          <w:rtl/>
        </w:rPr>
      </w:pPr>
      <w:bookmarkStart w:id="450" w:name="_ETM_Q1_1234807"/>
      <w:bookmarkStart w:id="451" w:name="_ETM_Q1_1234890"/>
      <w:bookmarkStart w:id="452" w:name="_ETM_Q1_1236241"/>
      <w:bookmarkEnd w:id="450"/>
      <w:bookmarkEnd w:id="451"/>
      <w:bookmarkEnd w:id="452"/>
    </w:p>
    <w:p w:rsidR="00343AB2" w:rsidRDefault="00343AB2" w:rsidP="00343AB2">
      <w:pPr>
        <w:pStyle w:val="af9"/>
        <w:keepNext/>
        <w:rPr>
          <w:rtl/>
        </w:rPr>
      </w:pPr>
      <w:bookmarkStart w:id="453" w:name="ET_guest_520546_55"/>
      <w:r w:rsidRPr="00343AB2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343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343AB2">
      <w:pPr>
        <w:rPr>
          <w:rtl/>
        </w:rPr>
      </w:pPr>
      <w:bookmarkStart w:id="454" w:name="_ETM_Q1_1236674"/>
      <w:bookmarkStart w:id="455" w:name="_ETM_Q1_1236708"/>
      <w:bookmarkEnd w:id="454"/>
      <w:bookmarkEnd w:id="455"/>
      <w:r>
        <w:rPr>
          <w:rFonts w:hint="cs"/>
          <w:rtl/>
        </w:rPr>
        <w:t>אין חוזה.</w:t>
      </w:r>
    </w:p>
    <w:p w:rsidR="00343AB2" w:rsidRDefault="00343AB2" w:rsidP="00343AB2">
      <w:pPr>
        <w:rPr>
          <w:rtl/>
        </w:rPr>
      </w:pPr>
      <w:bookmarkStart w:id="456" w:name="_ETM_Q1_1237758"/>
      <w:bookmarkStart w:id="457" w:name="_ETM_Q1_1237840"/>
      <w:bookmarkEnd w:id="456"/>
      <w:bookmarkEnd w:id="457"/>
    </w:p>
    <w:p w:rsidR="00343AB2" w:rsidRDefault="00343AB2" w:rsidP="00343AB2">
      <w:pPr>
        <w:pStyle w:val="af6"/>
        <w:keepNext/>
        <w:rPr>
          <w:rtl/>
        </w:rPr>
      </w:pPr>
      <w:bookmarkStart w:id="458" w:name="ET_yor_6157_56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343AB2">
      <w:pPr>
        <w:rPr>
          <w:rtl/>
        </w:rPr>
      </w:pPr>
      <w:bookmarkStart w:id="459" w:name="_ETM_Q1_1238240"/>
      <w:bookmarkEnd w:id="459"/>
      <w:r>
        <w:rPr>
          <w:rFonts w:hint="cs"/>
          <w:rtl/>
        </w:rPr>
        <w:t xml:space="preserve">מה את עושה כשיש לך שאלה מה התכוונו </w:t>
      </w:r>
      <w:bookmarkStart w:id="460" w:name="_ETM_Q1_1243091"/>
      <w:bookmarkEnd w:id="460"/>
      <w:r>
        <w:rPr>
          <w:rFonts w:hint="cs"/>
          <w:rtl/>
        </w:rPr>
        <w:t>הצדדים לתנאי?</w:t>
      </w:r>
    </w:p>
    <w:p w:rsidR="00A93424" w:rsidRDefault="00A93424" w:rsidP="00A93424">
      <w:pPr>
        <w:rPr>
          <w:rtl/>
        </w:rPr>
      </w:pPr>
      <w:bookmarkStart w:id="461" w:name="_ETM_Q1_1247324"/>
      <w:bookmarkStart w:id="462" w:name="_ETM_Q1_1247424"/>
      <w:bookmarkEnd w:id="461"/>
      <w:bookmarkEnd w:id="462"/>
    </w:p>
    <w:p w:rsidR="00A93424" w:rsidRDefault="00A93424" w:rsidP="00A93424">
      <w:pPr>
        <w:pStyle w:val="a4"/>
        <w:keepNext/>
        <w:rPr>
          <w:rtl/>
        </w:rPr>
      </w:pPr>
      <w:bookmarkStart w:id="463" w:name="ET_speaker_דר_גור_בליי_244"/>
      <w:r w:rsidRPr="00A9342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A93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A93424" w:rsidRDefault="00A93424" w:rsidP="00A93424">
      <w:pPr>
        <w:pStyle w:val="KeepWithNext"/>
        <w:rPr>
          <w:rtl/>
        </w:rPr>
      </w:pPr>
    </w:p>
    <w:p w:rsidR="00A93424" w:rsidRDefault="00A93424" w:rsidP="00A93424">
      <w:pPr>
        <w:rPr>
          <w:rtl/>
        </w:rPr>
      </w:pPr>
      <w:r>
        <w:rPr>
          <w:rFonts w:hint="cs"/>
          <w:rtl/>
        </w:rPr>
        <w:t>אבל אז זה לא בטל. זה ניתן לביטול.</w:t>
      </w:r>
    </w:p>
    <w:p w:rsidR="00A93424" w:rsidRPr="00A93424" w:rsidRDefault="00A93424" w:rsidP="00A93424">
      <w:pPr>
        <w:rPr>
          <w:rtl/>
        </w:rPr>
      </w:pPr>
      <w:bookmarkStart w:id="464" w:name="_ETM_Q1_1247043"/>
      <w:bookmarkEnd w:id="464"/>
    </w:p>
    <w:p w:rsidR="00343AB2" w:rsidRDefault="00343AB2" w:rsidP="00343AB2">
      <w:pPr>
        <w:pStyle w:val="af6"/>
        <w:keepNext/>
        <w:rPr>
          <w:rtl/>
        </w:rPr>
      </w:pPr>
      <w:bookmarkStart w:id="465" w:name="ET_yor_6157_57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343AB2">
      <w:pPr>
        <w:rPr>
          <w:rtl/>
        </w:rPr>
      </w:pPr>
      <w:bookmarkStart w:id="466" w:name="_ETM_Q1_1247924"/>
      <w:bookmarkEnd w:id="466"/>
      <w:r>
        <w:rPr>
          <w:rFonts w:hint="cs"/>
          <w:rtl/>
        </w:rPr>
        <w:t xml:space="preserve">יש </w:t>
      </w:r>
      <w:r w:rsidR="00A93424">
        <w:rPr>
          <w:rFonts w:hint="cs"/>
          <w:rtl/>
        </w:rPr>
        <w:t xml:space="preserve">חוזים שלא </w:t>
      </w:r>
      <w:bookmarkStart w:id="467" w:name="_ETM_Q1_1247870"/>
      <w:bookmarkEnd w:id="467"/>
      <w:r w:rsidR="00A93424">
        <w:rPr>
          <w:rFonts w:hint="cs"/>
          <w:rtl/>
        </w:rPr>
        <w:t xml:space="preserve">נכנסים לתוקף. </w:t>
      </w:r>
      <w:r>
        <w:rPr>
          <w:rFonts w:hint="cs"/>
          <w:rtl/>
        </w:rPr>
        <w:t>תנאי מתלה</w:t>
      </w:r>
      <w:r w:rsidR="00A93424">
        <w:rPr>
          <w:rFonts w:hint="cs"/>
          <w:rtl/>
        </w:rPr>
        <w:t xml:space="preserve"> ותנאי מפסיק</w:t>
      </w:r>
      <w:r>
        <w:rPr>
          <w:rFonts w:hint="cs"/>
          <w:rtl/>
        </w:rPr>
        <w:t>.</w:t>
      </w:r>
    </w:p>
    <w:p w:rsidR="00343AB2" w:rsidRDefault="00343AB2" w:rsidP="00343AB2">
      <w:pPr>
        <w:rPr>
          <w:rtl/>
        </w:rPr>
      </w:pPr>
      <w:bookmarkStart w:id="468" w:name="_ETM_Q1_1250874"/>
      <w:bookmarkStart w:id="469" w:name="_ETM_Q1_1250957"/>
      <w:bookmarkStart w:id="470" w:name="_ETM_Q1_1251840"/>
      <w:bookmarkEnd w:id="468"/>
      <w:bookmarkEnd w:id="469"/>
      <w:bookmarkEnd w:id="470"/>
    </w:p>
    <w:p w:rsidR="00343AB2" w:rsidRDefault="00343AB2" w:rsidP="00343AB2">
      <w:pPr>
        <w:pStyle w:val="a4"/>
        <w:keepNext/>
        <w:rPr>
          <w:rtl/>
        </w:rPr>
      </w:pPr>
      <w:bookmarkStart w:id="471" w:name="ET_speaker_דר_גור_בליי_58"/>
      <w:r w:rsidRPr="00343AB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343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343AB2" w:rsidRDefault="00343AB2" w:rsidP="00343AB2">
      <w:pPr>
        <w:pStyle w:val="KeepWithNext"/>
        <w:rPr>
          <w:rtl/>
        </w:rPr>
      </w:pPr>
    </w:p>
    <w:p w:rsidR="00343AB2" w:rsidRDefault="00A93424" w:rsidP="00A93424">
      <w:pPr>
        <w:rPr>
          <w:rtl/>
        </w:rPr>
      </w:pPr>
      <w:bookmarkStart w:id="472" w:name="_ETM_Q1_1252257"/>
      <w:bookmarkStart w:id="473" w:name="_ETM_Q1_1252307"/>
      <w:bookmarkEnd w:id="472"/>
      <w:bookmarkEnd w:id="473"/>
      <w:r>
        <w:rPr>
          <w:rFonts w:hint="cs"/>
          <w:rtl/>
        </w:rPr>
        <w:t xml:space="preserve">תנאי בטל לא הופך אותו לבטל </w:t>
      </w:r>
      <w:bookmarkStart w:id="474" w:name="_ETM_Q1_1251253"/>
      <w:bookmarkEnd w:id="474"/>
      <w:r>
        <w:rPr>
          <w:rFonts w:hint="cs"/>
          <w:rtl/>
        </w:rPr>
        <w:t xml:space="preserve">מעיקר. רק לא מפעיל אותו. זה משהו אחר. </w:t>
      </w:r>
      <w:r w:rsidR="00343AB2">
        <w:rPr>
          <w:rFonts w:hint="cs"/>
          <w:rtl/>
        </w:rPr>
        <w:t xml:space="preserve">בטל </w:t>
      </w:r>
      <w:r>
        <w:rPr>
          <w:rFonts w:hint="cs"/>
          <w:rtl/>
        </w:rPr>
        <w:t xml:space="preserve">וויד </w:t>
      </w:r>
      <w:r w:rsidR="00343AB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לדעתי </w:t>
      </w:r>
      <w:bookmarkStart w:id="475" w:name="_ETM_Q1_1259410"/>
      <w:bookmarkEnd w:id="475"/>
      <w:r w:rsidR="00343AB2">
        <w:rPr>
          <w:rFonts w:hint="cs"/>
          <w:rtl/>
        </w:rPr>
        <w:t>רק כשהוא לא חוקי.</w:t>
      </w:r>
    </w:p>
    <w:p w:rsidR="00343AB2" w:rsidRDefault="00343AB2" w:rsidP="00343AB2">
      <w:pPr>
        <w:rPr>
          <w:rtl/>
        </w:rPr>
      </w:pPr>
      <w:bookmarkStart w:id="476" w:name="_ETM_Q1_1256156"/>
      <w:bookmarkStart w:id="477" w:name="_ETM_Q1_1256241"/>
      <w:bookmarkEnd w:id="476"/>
      <w:bookmarkEnd w:id="477"/>
    </w:p>
    <w:p w:rsidR="00343AB2" w:rsidRDefault="00343AB2" w:rsidP="00343AB2">
      <w:pPr>
        <w:pStyle w:val="af6"/>
        <w:keepNext/>
        <w:rPr>
          <w:rtl/>
        </w:rPr>
      </w:pPr>
      <w:bookmarkStart w:id="478" w:name="ET_yor_6157_59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A93424">
      <w:pPr>
        <w:rPr>
          <w:rtl/>
        </w:rPr>
      </w:pPr>
      <w:bookmarkStart w:id="479" w:name="_ETM_Q1_1256674"/>
      <w:bookmarkEnd w:id="479"/>
      <w:r>
        <w:rPr>
          <w:rFonts w:hint="cs"/>
          <w:rtl/>
        </w:rPr>
        <w:t xml:space="preserve">אני מקבל </w:t>
      </w:r>
      <w:bookmarkStart w:id="480" w:name="_ETM_Q1_1257774"/>
      <w:bookmarkEnd w:id="480"/>
      <w:r w:rsidR="00A93424">
        <w:rPr>
          <w:rFonts w:hint="cs"/>
          <w:rtl/>
        </w:rPr>
        <w:t xml:space="preserve">בהקשר הזה </w:t>
      </w:r>
      <w:r>
        <w:rPr>
          <w:rFonts w:hint="cs"/>
          <w:rtl/>
        </w:rPr>
        <w:t>את עמדתו של פר</w:t>
      </w:r>
      <w:r w:rsidR="00A93424">
        <w:rPr>
          <w:rFonts w:hint="cs"/>
          <w:rtl/>
        </w:rPr>
        <w:t>ו</w:t>
      </w:r>
      <w:r>
        <w:rPr>
          <w:rFonts w:hint="cs"/>
          <w:rtl/>
        </w:rPr>
        <w:t>פ' בן אוליאל.</w:t>
      </w:r>
    </w:p>
    <w:p w:rsidR="00343AB2" w:rsidRDefault="00343AB2" w:rsidP="00343AB2">
      <w:pPr>
        <w:rPr>
          <w:rtl/>
        </w:rPr>
      </w:pPr>
      <w:bookmarkStart w:id="481" w:name="_ETM_Q1_1262973"/>
      <w:bookmarkStart w:id="482" w:name="_ETM_Q1_1263057"/>
      <w:bookmarkEnd w:id="481"/>
      <w:bookmarkEnd w:id="482"/>
    </w:p>
    <w:p w:rsidR="00343AB2" w:rsidRDefault="00343AB2" w:rsidP="00343AB2">
      <w:pPr>
        <w:pStyle w:val="-"/>
        <w:keepNext/>
        <w:rPr>
          <w:rtl/>
        </w:rPr>
      </w:pPr>
      <w:bookmarkStart w:id="483" w:name="ET_speakercontinue_דר_גור_בליי_60"/>
      <w:r w:rsidRPr="00343AB2">
        <w:rPr>
          <w:rStyle w:val="TagStyle"/>
          <w:rtl/>
        </w:rPr>
        <w:t xml:space="preserve"> &lt;&lt; דובר_המשך &gt;&gt; </w:t>
      </w:r>
      <w:r>
        <w:rPr>
          <w:rtl/>
        </w:rPr>
        <w:t>ד"ר גור בליי:</w:t>
      </w:r>
      <w:r w:rsidRPr="00343A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3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A93424">
      <w:pPr>
        <w:rPr>
          <w:rtl/>
        </w:rPr>
      </w:pPr>
      <w:bookmarkStart w:id="484" w:name="_ETM_Q1_1263807"/>
      <w:bookmarkEnd w:id="484"/>
      <w:r>
        <w:rPr>
          <w:rFonts w:hint="cs"/>
          <w:rtl/>
        </w:rPr>
        <w:t>זה גם מה ש</w:t>
      </w:r>
      <w:r w:rsidR="00A93424">
        <w:rPr>
          <w:rFonts w:hint="cs"/>
          <w:rtl/>
        </w:rPr>
        <w:t>א</w:t>
      </w:r>
      <w:r>
        <w:rPr>
          <w:rFonts w:hint="cs"/>
          <w:rtl/>
        </w:rPr>
        <w:t xml:space="preserve">מרו לנו </w:t>
      </w:r>
      <w:bookmarkStart w:id="485" w:name="_ETM_Q1_1266291"/>
      <w:bookmarkEnd w:id="485"/>
      <w:r>
        <w:rPr>
          <w:rFonts w:hint="cs"/>
          <w:rtl/>
        </w:rPr>
        <w:t>מ</w:t>
      </w:r>
      <w:r w:rsidR="00A93424">
        <w:rPr>
          <w:rFonts w:hint="cs"/>
          <w:rtl/>
        </w:rPr>
        <w:t>ו</w:t>
      </w:r>
      <w:r>
        <w:rPr>
          <w:rFonts w:hint="cs"/>
          <w:rtl/>
        </w:rPr>
        <w:t>מחים אחרים.</w:t>
      </w:r>
    </w:p>
    <w:p w:rsidR="00343AB2" w:rsidRDefault="00343AB2" w:rsidP="00343AB2">
      <w:pPr>
        <w:rPr>
          <w:rtl/>
        </w:rPr>
      </w:pPr>
      <w:bookmarkStart w:id="486" w:name="_ETM_Q1_1268924"/>
      <w:bookmarkStart w:id="487" w:name="_ETM_Q1_1269024"/>
      <w:bookmarkStart w:id="488" w:name="_ETM_Q1_1270958"/>
      <w:bookmarkEnd w:id="486"/>
      <w:bookmarkEnd w:id="487"/>
      <w:bookmarkEnd w:id="488"/>
    </w:p>
    <w:p w:rsidR="00343AB2" w:rsidRDefault="00343AB2" w:rsidP="00343AB2">
      <w:pPr>
        <w:pStyle w:val="af9"/>
        <w:keepNext/>
        <w:rPr>
          <w:rtl/>
        </w:rPr>
      </w:pPr>
      <w:bookmarkStart w:id="489" w:name="ET_guest_930722_61"/>
      <w:r w:rsidRPr="00343AB2">
        <w:rPr>
          <w:rStyle w:val="TagStyle"/>
          <w:rtl/>
        </w:rPr>
        <w:t xml:space="preserve"> &lt;&lt; אורח &gt;&gt; </w:t>
      </w:r>
      <w:r>
        <w:rPr>
          <w:rtl/>
        </w:rPr>
        <w:t>אורי בן אוליאל:</w:t>
      </w:r>
      <w:r w:rsidRPr="00343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:rsidR="00343AB2" w:rsidRDefault="00343AB2" w:rsidP="00343AB2">
      <w:pPr>
        <w:pStyle w:val="KeepWithNext"/>
        <w:rPr>
          <w:rtl/>
        </w:rPr>
      </w:pPr>
    </w:p>
    <w:p w:rsidR="00343AB2" w:rsidRDefault="00A93424" w:rsidP="00A93424">
      <w:pPr>
        <w:rPr>
          <w:rtl/>
        </w:rPr>
      </w:pPr>
      <w:bookmarkStart w:id="490" w:name="_ETM_Q1_1271491"/>
      <w:bookmarkStart w:id="491" w:name="_ETM_Q1_1271524"/>
      <w:bookmarkEnd w:id="490"/>
      <w:bookmarkEnd w:id="491"/>
      <w:r>
        <w:rPr>
          <w:rFonts w:hint="cs"/>
          <w:rtl/>
        </w:rPr>
        <w:t xml:space="preserve">יש הרבה מצבים אחרים של חוזה שיכול להיות </w:t>
      </w:r>
      <w:bookmarkStart w:id="492" w:name="_ETM_Q1_1268808"/>
      <w:bookmarkEnd w:id="492"/>
      <w:r>
        <w:rPr>
          <w:rFonts w:hint="cs"/>
          <w:rtl/>
        </w:rPr>
        <w:t xml:space="preserve">בטל, </w:t>
      </w:r>
      <w:r w:rsidR="00343AB2">
        <w:rPr>
          <w:rFonts w:hint="cs"/>
          <w:rtl/>
        </w:rPr>
        <w:t xml:space="preserve">חוזה למראית עין למשל </w:t>
      </w:r>
      <w:r>
        <w:rPr>
          <w:rFonts w:hint="cs"/>
          <w:rtl/>
        </w:rPr>
        <w:t xml:space="preserve">גם </w:t>
      </w:r>
      <w:r w:rsidR="00343AB2">
        <w:rPr>
          <w:rFonts w:hint="cs"/>
          <w:rtl/>
        </w:rPr>
        <w:t xml:space="preserve">בטל. </w:t>
      </w:r>
      <w:r>
        <w:rPr>
          <w:rFonts w:hint="cs"/>
          <w:rtl/>
        </w:rPr>
        <w:t xml:space="preserve">הוא לא חוזה בלתי חוקי בהכרח. </w:t>
      </w:r>
      <w:r w:rsidR="00343AB2">
        <w:rPr>
          <w:rFonts w:hint="cs"/>
          <w:rtl/>
        </w:rPr>
        <w:t xml:space="preserve">סעיף 13 לחוק </w:t>
      </w:r>
      <w:bookmarkStart w:id="493" w:name="_ETM_Q1_1278241"/>
      <w:bookmarkEnd w:id="493"/>
      <w:r w:rsidR="00343AB2">
        <w:rPr>
          <w:rFonts w:hint="cs"/>
          <w:rtl/>
        </w:rPr>
        <w:t>החוזים. תבדוק אותי.</w:t>
      </w:r>
    </w:p>
    <w:p w:rsidR="00343AB2" w:rsidRDefault="00343AB2" w:rsidP="00343AB2">
      <w:pPr>
        <w:rPr>
          <w:rtl/>
        </w:rPr>
      </w:pPr>
      <w:bookmarkStart w:id="494" w:name="_ETM_Q1_1281174"/>
      <w:bookmarkStart w:id="495" w:name="_ETM_Q1_1281257"/>
      <w:bookmarkEnd w:id="494"/>
      <w:bookmarkEnd w:id="495"/>
    </w:p>
    <w:p w:rsidR="00343AB2" w:rsidRDefault="00343AB2" w:rsidP="00343AB2">
      <w:pPr>
        <w:pStyle w:val="af6"/>
        <w:keepNext/>
        <w:rPr>
          <w:rtl/>
        </w:rPr>
      </w:pPr>
      <w:bookmarkStart w:id="496" w:name="ET_yor_6157_62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343AB2">
      <w:pPr>
        <w:rPr>
          <w:rtl/>
        </w:rPr>
      </w:pPr>
      <w:bookmarkStart w:id="497" w:name="_ETM_Q1_1281807"/>
      <w:bookmarkEnd w:id="497"/>
      <w:r>
        <w:rPr>
          <w:rFonts w:hint="cs"/>
          <w:rtl/>
        </w:rPr>
        <w:t>גלעד, בבקשה.</w:t>
      </w:r>
    </w:p>
    <w:p w:rsidR="00343AB2" w:rsidRDefault="00343AB2" w:rsidP="00343AB2">
      <w:pPr>
        <w:rPr>
          <w:rtl/>
        </w:rPr>
      </w:pPr>
      <w:bookmarkStart w:id="498" w:name="_ETM_Q1_1284774"/>
      <w:bookmarkStart w:id="499" w:name="_ETM_Q1_1284857"/>
      <w:bookmarkEnd w:id="498"/>
      <w:bookmarkEnd w:id="499"/>
    </w:p>
    <w:p w:rsidR="00343AB2" w:rsidRDefault="00343AB2" w:rsidP="00343AB2">
      <w:pPr>
        <w:pStyle w:val="-"/>
        <w:keepNext/>
        <w:rPr>
          <w:rtl/>
        </w:rPr>
      </w:pPr>
      <w:bookmarkStart w:id="500" w:name="ET_speakercontinue_930722_63"/>
      <w:r w:rsidRPr="00343AB2">
        <w:rPr>
          <w:rStyle w:val="TagStyle"/>
          <w:rtl/>
        </w:rPr>
        <w:t xml:space="preserve"> &lt;&lt; דובר_המשך &gt;&gt; </w:t>
      </w:r>
      <w:r>
        <w:rPr>
          <w:rtl/>
        </w:rPr>
        <w:t>אורי בן אוליאל:</w:t>
      </w:r>
      <w:r w:rsidRPr="00343A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0"/>
    </w:p>
    <w:p w:rsidR="00343AB2" w:rsidRDefault="00343AB2" w:rsidP="00343AB2">
      <w:pPr>
        <w:pStyle w:val="KeepWithNext"/>
        <w:rPr>
          <w:rtl/>
        </w:rPr>
      </w:pPr>
    </w:p>
    <w:p w:rsidR="00343AB2" w:rsidRDefault="00A93424" w:rsidP="00343AB2">
      <w:pPr>
        <w:rPr>
          <w:rtl/>
        </w:rPr>
      </w:pPr>
      <w:bookmarkStart w:id="501" w:name="_ETM_Q1_1285457"/>
      <w:bookmarkEnd w:id="501"/>
      <w:r>
        <w:rPr>
          <w:rFonts w:hint="cs"/>
          <w:rtl/>
        </w:rPr>
        <w:t xml:space="preserve">אגב גם חוזה על תנאי מפסיק </w:t>
      </w:r>
      <w:r>
        <w:rPr>
          <w:rtl/>
        </w:rPr>
        <w:t>–</w:t>
      </w:r>
      <w:r>
        <w:rPr>
          <w:rFonts w:hint="cs"/>
          <w:rtl/>
        </w:rPr>
        <w:t xml:space="preserve"> הפסיקה קבעה לגביו </w:t>
      </w:r>
      <w:bookmarkStart w:id="502" w:name="_ETM_Q1_1289294"/>
      <w:bookmarkEnd w:id="502"/>
      <w:r w:rsidR="00343AB2">
        <w:rPr>
          <w:rFonts w:hint="cs"/>
          <w:rtl/>
        </w:rPr>
        <w:t>שהוא בטל. כשהתנאי המפסיק מתקיים. יש דוגמאות.</w:t>
      </w:r>
    </w:p>
    <w:p w:rsidR="00343AB2" w:rsidRDefault="00343AB2" w:rsidP="00343AB2">
      <w:pPr>
        <w:rPr>
          <w:rtl/>
        </w:rPr>
      </w:pPr>
      <w:bookmarkStart w:id="503" w:name="_ETM_Q1_1292108"/>
      <w:bookmarkStart w:id="504" w:name="_ETM_Q1_1292210"/>
      <w:bookmarkStart w:id="505" w:name="_ETM_Q1_1292958"/>
      <w:bookmarkEnd w:id="503"/>
      <w:bookmarkEnd w:id="504"/>
      <w:bookmarkEnd w:id="505"/>
    </w:p>
    <w:p w:rsidR="00343AB2" w:rsidRDefault="00343AB2" w:rsidP="00343AB2">
      <w:pPr>
        <w:pStyle w:val="a4"/>
        <w:keepNext/>
        <w:rPr>
          <w:rtl/>
        </w:rPr>
      </w:pPr>
      <w:bookmarkStart w:id="506" w:name="ET_speaker_דר_גור_בליי_64"/>
      <w:r w:rsidRPr="00343AB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343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A93424">
      <w:pPr>
        <w:rPr>
          <w:rtl/>
        </w:rPr>
      </w:pPr>
      <w:bookmarkStart w:id="507" w:name="_ETM_Q1_1293391"/>
      <w:bookmarkStart w:id="508" w:name="_ETM_Q1_1293441"/>
      <w:bookmarkEnd w:id="507"/>
      <w:bookmarkEnd w:id="508"/>
      <w:r>
        <w:rPr>
          <w:rFonts w:hint="cs"/>
          <w:rtl/>
        </w:rPr>
        <w:t xml:space="preserve">שמעתי </w:t>
      </w:r>
      <w:bookmarkStart w:id="509" w:name="_ETM_Q1_1294203"/>
      <w:bookmarkEnd w:id="509"/>
      <w:r>
        <w:rPr>
          <w:rFonts w:hint="cs"/>
          <w:rtl/>
        </w:rPr>
        <w:t>ממומחי</w:t>
      </w:r>
      <w:r w:rsidR="00A93424">
        <w:rPr>
          <w:rFonts w:hint="cs"/>
          <w:rtl/>
        </w:rPr>
        <w:t xml:space="preserve"> חוזים דבר</w:t>
      </w:r>
      <w:r w:rsidR="002D1383">
        <w:rPr>
          <w:rFonts w:hint="cs"/>
          <w:rtl/>
        </w:rPr>
        <w:t>ים</w:t>
      </w:r>
      <w:r w:rsidR="00A93424">
        <w:rPr>
          <w:rFonts w:hint="cs"/>
          <w:rtl/>
        </w:rPr>
        <w:t xml:space="preserve"> אחרים</w:t>
      </w:r>
      <w:r>
        <w:rPr>
          <w:rFonts w:hint="cs"/>
          <w:rtl/>
        </w:rPr>
        <w:t>.</w:t>
      </w:r>
    </w:p>
    <w:p w:rsidR="00343AB2" w:rsidRDefault="00343AB2" w:rsidP="00343AB2">
      <w:pPr>
        <w:rPr>
          <w:rtl/>
        </w:rPr>
      </w:pPr>
      <w:bookmarkStart w:id="510" w:name="_ETM_Q1_1295891"/>
      <w:bookmarkStart w:id="511" w:name="_ETM_Q1_1295979"/>
      <w:bookmarkEnd w:id="510"/>
      <w:bookmarkEnd w:id="511"/>
    </w:p>
    <w:p w:rsidR="00343AB2" w:rsidRDefault="00343AB2" w:rsidP="00343AB2">
      <w:pPr>
        <w:pStyle w:val="af9"/>
        <w:keepNext/>
        <w:rPr>
          <w:rtl/>
        </w:rPr>
      </w:pPr>
      <w:bookmarkStart w:id="512" w:name="_ETM_Q1_1296554"/>
      <w:bookmarkStart w:id="513" w:name="_ETM_Q1_1298891"/>
      <w:bookmarkStart w:id="514" w:name="ET_guest_930722_66"/>
      <w:bookmarkEnd w:id="512"/>
      <w:bookmarkEnd w:id="513"/>
      <w:r w:rsidRPr="00343AB2">
        <w:rPr>
          <w:rStyle w:val="TagStyle"/>
          <w:rtl/>
        </w:rPr>
        <w:t xml:space="preserve"> &lt;&lt; אורח &gt;&gt; </w:t>
      </w:r>
      <w:r>
        <w:rPr>
          <w:rtl/>
        </w:rPr>
        <w:t>אורי בן אוליאל:</w:t>
      </w:r>
      <w:r w:rsidRPr="00343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A93424">
      <w:pPr>
        <w:rPr>
          <w:rtl/>
        </w:rPr>
      </w:pPr>
      <w:bookmarkStart w:id="515" w:name="_ETM_Q1_1299341"/>
      <w:bookmarkStart w:id="516" w:name="_ETM_Q1_1299391"/>
      <w:bookmarkEnd w:id="515"/>
      <w:bookmarkEnd w:id="516"/>
      <w:r>
        <w:rPr>
          <w:rFonts w:hint="cs"/>
          <w:rtl/>
        </w:rPr>
        <w:t>אתה מוזמן להסתכל על סעיף</w:t>
      </w:r>
      <w:r w:rsidR="00A93424">
        <w:rPr>
          <w:rFonts w:hint="cs"/>
          <w:rtl/>
        </w:rPr>
        <w:t xml:space="preserve"> 13 לחוק החוזים</w:t>
      </w:r>
      <w:r>
        <w:rPr>
          <w:rFonts w:hint="cs"/>
          <w:rtl/>
        </w:rPr>
        <w:t xml:space="preserve">. </w:t>
      </w:r>
      <w:r w:rsidR="00A93424">
        <w:rPr>
          <w:rFonts w:hint="cs"/>
          <w:rtl/>
        </w:rPr>
        <w:t>חוזה למ</w:t>
      </w:r>
      <w:bookmarkStart w:id="517" w:name="_ETM_Q1_1304013"/>
      <w:bookmarkEnd w:id="517"/>
      <w:r w:rsidR="00A93424">
        <w:rPr>
          <w:rFonts w:hint="cs"/>
          <w:rtl/>
        </w:rPr>
        <w:t xml:space="preserve">ראית עין בטל. </w:t>
      </w:r>
      <w:r>
        <w:rPr>
          <w:rFonts w:hint="cs"/>
          <w:rtl/>
        </w:rPr>
        <w:t xml:space="preserve">הוא לא בהכרח בלתי </w:t>
      </w:r>
      <w:bookmarkStart w:id="518" w:name="_ETM_Q1_1304724"/>
      <w:bookmarkEnd w:id="518"/>
      <w:r>
        <w:rPr>
          <w:rFonts w:hint="cs"/>
          <w:rtl/>
        </w:rPr>
        <w:t>חוקי.</w:t>
      </w:r>
    </w:p>
    <w:p w:rsidR="00343AB2" w:rsidRDefault="00343AB2" w:rsidP="00343AB2">
      <w:pPr>
        <w:rPr>
          <w:rtl/>
        </w:rPr>
      </w:pPr>
      <w:bookmarkStart w:id="519" w:name="_ETM_Q1_1305607"/>
      <w:bookmarkStart w:id="520" w:name="_ETM_Q1_1305691"/>
      <w:bookmarkStart w:id="521" w:name="_ETM_Q1_1307274"/>
      <w:bookmarkEnd w:id="519"/>
      <w:bookmarkEnd w:id="520"/>
      <w:bookmarkEnd w:id="521"/>
    </w:p>
    <w:p w:rsidR="00343AB2" w:rsidRDefault="00343AB2" w:rsidP="00343AB2">
      <w:pPr>
        <w:pStyle w:val="a4"/>
        <w:keepNext/>
        <w:rPr>
          <w:rtl/>
        </w:rPr>
      </w:pPr>
      <w:bookmarkStart w:id="522" w:name="ET_speaker_6156_67"/>
      <w:r w:rsidRPr="00343A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3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343AB2" w:rsidRDefault="00343AB2" w:rsidP="00343AB2">
      <w:pPr>
        <w:pStyle w:val="KeepWithNext"/>
        <w:rPr>
          <w:rtl/>
        </w:rPr>
      </w:pPr>
    </w:p>
    <w:p w:rsidR="00343AB2" w:rsidRDefault="00A93424" w:rsidP="00343AB2">
      <w:pPr>
        <w:rPr>
          <w:rtl/>
        </w:rPr>
      </w:pPr>
      <w:bookmarkStart w:id="523" w:name="_ETM_Q1_1307758"/>
      <w:bookmarkStart w:id="524" w:name="_ETM_Q1_1307791"/>
      <w:bookmarkEnd w:id="523"/>
      <w:bookmarkEnd w:id="524"/>
      <w:r>
        <w:rPr>
          <w:rFonts w:hint="cs"/>
          <w:rtl/>
        </w:rPr>
        <w:t>מעב</w:t>
      </w:r>
      <w:r w:rsidR="00343AB2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343AB2">
        <w:rPr>
          <w:rFonts w:hint="cs"/>
          <w:rtl/>
        </w:rPr>
        <w:t xml:space="preserve">לאמירות הכלליות שלי על החוק ועל אופן סידורו </w:t>
      </w:r>
      <w:r>
        <w:rPr>
          <w:rFonts w:hint="cs"/>
          <w:rtl/>
        </w:rPr>
        <w:t xml:space="preserve">ועל ההליכה אל הפרט </w:t>
      </w:r>
      <w:r w:rsidR="00343AB2">
        <w:rPr>
          <w:rFonts w:hint="cs"/>
          <w:rtl/>
        </w:rPr>
        <w:t xml:space="preserve">ולא </w:t>
      </w:r>
      <w:bookmarkStart w:id="525" w:name="_ETM_Q1_1313641"/>
      <w:bookmarkEnd w:id="525"/>
      <w:r>
        <w:rPr>
          <w:rFonts w:hint="cs"/>
          <w:rtl/>
        </w:rPr>
        <w:t>אל הכלל</w:t>
      </w:r>
      <w:r w:rsidR="00343AB2">
        <w:rPr>
          <w:rFonts w:hint="cs"/>
          <w:rtl/>
        </w:rPr>
        <w:t>, סעיף 25.</w:t>
      </w:r>
    </w:p>
    <w:p w:rsidR="00343AB2" w:rsidRDefault="00343AB2" w:rsidP="00343AB2">
      <w:pPr>
        <w:rPr>
          <w:rtl/>
        </w:rPr>
      </w:pPr>
      <w:bookmarkStart w:id="526" w:name="_ETM_Q1_1319641"/>
      <w:bookmarkStart w:id="527" w:name="_ETM_Q1_1319741"/>
      <w:bookmarkEnd w:id="526"/>
      <w:bookmarkEnd w:id="527"/>
    </w:p>
    <w:p w:rsidR="00343AB2" w:rsidRDefault="00343AB2" w:rsidP="00343AB2">
      <w:pPr>
        <w:pStyle w:val="af6"/>
        <w:keepNext/>
        <w:rPr>
          <w:rtl/>
        </w:rPr>
      </w:pPr>
      <w:bookmarkStart w:id="528" w:name="ET_yor_6157_68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343AB2">
      <w:pPr>
        <w:rPr>
          <w:rtl/>
        </w:rPr>
      </w:pPr>
      <w:bookmarkStart w:id="529" w:name="_ETM_Q1_1320241"/>
      <w:bookmarkEnd w:id="529"/>
      <w:r>
        <w:rPr>
          <w:rFonts w:hint="cs"/>
          <w:rtl/>
        </w:rPr>
        <w:t>נשמעו הרבה קולמוסים.</w:t>
      </w:r>
    </w:p>
    <w:p w:rsidR="00343AB2" w:rsidRDefault="00343AB2" w:rsidP="00343AB2">
      <w:pPr>
        <w:rPr>
          <w:rtl/>
        </w:rPr>
      </w:pPr>
      <w:bookmarkStart w:id="530" w:name="_ETM_Q1_1324824"/>
      <w:bookmarkStart w:id="531" w:name="_ETM_Q1_1324908"/>
      <w:bookmarkEnd w:id="530"/>
      <w:bookmarkEnd w:id="531"/>
    </w:p>
    <w:p w:rsidR="00343AB2" w:rsidRDefault="00343AB2" w:rsidP="00343AB2">
      <w:pPr>
        <w:pStyle w:val="-"/>
        <w:keepNext/>
        <w:rPr>
          <w:rtl/>
        </w:rPr>
      </w:pPr>
      <w:bookmarkStart w:id="532" w:name="ET_speakercontinue_6156_69"/>
      <w:r w:rsidRPr="00343AB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גלעד קריב (העבודה):</w:t>
      </w:r>
      <w:r w:rsidRPr="00343A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2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E125F5">
      <w:pPr>
        <w:rPr>
          <w:rtl/>
        </w:rPr>
      </w:pPr>
      <w:bookmarkStart w:id="533" w:name="_ETM_Q1_1325341"/>
      <w:bookmarkEnd w:id="533"/>
      <w:r>
        <w:rPr>
          <w:rFonts w:hint="cs"/>
          <w:rtl/>
        </w:rPr>
        <w:t>ו</w:t>
      </w:r>
      <w:r w:rsidR="00E125F5">
        <w:rPr>
          <w:rFonts w:hint="cs"/>
          <w:rtl/>
        </w:rPr>
        <w:t>יהיו הסתייגויות</w:t>
      </w:r>
      <w:r>
        <w:rPr>
          <w:rFonts w:hint="cs"/>
          <w:rtl/>
        </w:rPr>
        <w:t xml:space="preserve">. </w:t>
      </w:r>
      <w:r w:rsidR="00E125F5">
        <w:rPr>
          <w:rFonts w:hint="cs"/>
          <w:rtl/>
        </w:rPr>
        <w:t xml:space="preserve">אני </w:t>
      </w:r>
      <w:bookmarkStart w:id="534" w:name="_ETM_Q1_1327447"/>
      <w:bookmarkEnd w:id="534"/>
      <w:r w:rsidR="00E125F5">
        <w:rPr>
          <w:rFonts w:hint="cs"/>
          <w:rtl/>
        </w:rPr>
        <w:t xml:space="preserve">רוצה לוודא שמבחינתנו בסעיף 25א המונח חוזה עבודה </w:t>
      </w:r>
      <w:r>
        <w:rPr>
          <w:rFonts w:hint="cs"/>
          <w:rtl/>
        </w:rPr>
        <w:t xml:space="preserve">מתפרש במובן הרחב </w:t>
      </w:r>
      <w:bookmarkStart w:id="535" w:name="_ETM_Q1_1330841"/>
      <w:bookmarkEnd w:id="535"/>
      <w:r>
        <w:rPr>
          <w:rFonts w:hint="cs"/>
          <w:rtl/>
        </w:rPr>
        <w:t xml:space="preserve">שכולל גם הסכמים קיבוציים. </w:t>
      </w:r>
      <w:r w:rsidR="00E125F5">
        <w:rPr>
          <w:rFonts w:hint="cs"/>
          <w:rtl/>
        </w:rPr>
        <w:t>אל"ף,</w:t>
      </w:r>
      <w:bookmarkStart w:id="536" w:name="_ETM_Q1_1344346"/>
      <w:bookmarkEnd w:id="536"/>
      <w:r w:rsidR="00E125F5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יכולים להיאמר לפרוטוקול. בי"ת, </w:t>
      </w:r>
      <w:bookmarkStart w:id="537" w:name="_ETM_Q1_1345208"/>
      <w:bookmarkEnd w:id="537"/>
      <w:r w:rsidR="00E125F5">
        <w:rPr>
          <w:rFonts w:hint="cs"/>
          <w:rtl/>
        </w:rPr>
        <w:t xml:space="preserve">מבחינתי ודאי </w:t>
      </w:r>
      <w:r>
        <w:rPr>
          <w:rFonts w:hint="cs"/>
          <w:rtl/>
        </w:rPr>
        <w:t>הביטוי חוזה עבודה לרבות הסכם קיבוצי.</w:t>
      </w:r>
    </w:p>
    <w:p w:rsidR="00343AB2" w:rsidRDefault="00343AB2" w:rsidP="00343AB2">
      <w:pPr>
        <w:rPr>
          <w:rtl/>
        </w:rPr>
      </w:pPr>
      <w:bookmarkStart w:id="538" w:name="_ETM_Q1_1353708"/>
      <w:bookmarkStart w:id="539" w:name="_ETM_Q1_1353791"/>
      <w:bookmarkEnd w:id="538"/>
      <w:bookmarkEnd w:id="539"/>
    </w:p>
    <w:p w:rsidR="00343AB2" w:rsidRDefault="00343AB2" w:rsidP="00343AB2">
      <w:pPr>
        <w:pStyle w:val="af6"/>
        <w:keepNext/>
        <w:rPr>
          <w:rtl/>
        </w:rPr>
      </w:pPr>
      <w:bookmarkStart w:id="540" w:name="ET_yor_6157_70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343AB2">
      <w:pPr>
        <w:rPr>
          <w:rtl/>
        </w:rPr>
      </w:pPr>
      <w:bookmarkStart w:id="541" w:name="_ETM_Q1_1354358"/>
      <w:bookmarkEnd w:id="541"/>
      <w:r>
        <w:rPr>
          <w:rFonts w:hint="cs"/>
          <w:rtl/>
        </w:rPr>
        <w:t xml:space="preserve">להבנתי, לא ראיתי זאת במחלוקת, </w:t>
      </w:r>
      <w:bookmarkStart w:id="542" w:name="_ETM_Q1_1358075"/>
      <w:bookmarkEnd w:id="542"/>
      <w:r>
        <w:rPr>
          <w:rFonts w:hint="cs"/>
          <w:rtl/>
        </w:rPr>
        <w:t>תמיד על השאלה של לכתוב דבר</w:t>
      </w:r>
      <w:r w:rsidR="00C00462">
        <w:rPr>
          <w:rFonts w:hint="cs"/>
          <w:rtl/>
        </w:rPr>
        <w:t>ים</w:t>
      </w:r>
      <w:r>
        <w:rPr>
          <w:rFonts w:hint="cs"/>
          <w:rtl/>
        </w:rPr>
        <w:t xml:space="preserve"> במפורש יש חשש של </w:t>
      </w:r>
      <w:bookmarkStart w:id="543" w:name="_ETM_Q1_1363741"/>
      <w:bookmarkEnd w:id="543"/>
      <w:r>
        <w:rPr>
          <w:rFonts w:hint="cs"/>
          <w:rtl/>
        </w:rPr>
        <w:t>הסדרים שליליים.</w:t>
      </w:r>
    </w:p>
    <w:p w:rsidR="00343AB2" w:rsidRDefault="00343AB2" w:rsidP="00343AB2">
      <w:pPr>
        <w:rPr>
          <w:rtl/>
        </w:rPr>
      </w:pPr>
      <w:bookmarkStart w:id="544" w:name="_ETM_Q1_1370291"/>
      <w:bookmarkStart w:id="545" w:name="_ETM_Q1_1370374"/>
      <w:bookmarkEnd w:id="544"/>
      <w:bookmarkEnd w:id="545"/>
    </w:p>
    <w:p w:rsidR="00343AB2" w:rsidRDefault="00343AB2" w:rsidP="00343AB2">
      <w:pPr>
        <w:pStyle w:val="af9"/>
        <w:keepNext/>
        <w:rPr>
          <w:rtl/>
        </w:rPr>
      </w:pPr>
      <w:bookmarkStart w:id="546" w:name="ET_guest_518200_71"/>
      <w:r w:rsidRPr="00343AB2">
        <w:rPr>
          <w:rStyle w:val="TagStyle"/>
          <w:rtl/>
        </w:rPr>
        <w:t xml:space="preserve"> &lt;&lt; אורח &gt;&gt; </w:t>
      </w:r>
      <w:r>
        <w:rPr>
          <w:rtl/>
        </w:rPr>
        <w:t>ורד וייץ:</w:t>
      </w:r>
      <w:r w:rsidRPr="00343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343AB2">
      <w:pPr>
        <w:rPr>
          <w:rtl/>
        </w:rPr>
      </w:pPr>
      <w:bookmarkStart w:id="547" w:name="_ETM_Q1_1382841"/>
      <w:bookmarkEnd w:id="547"/>
      <w:r>
        <w:rPr>
          <w:rFonts w:hint="cs"/>
          <w:rtl/>
        </w:rPr>
        <w:t xml:space="preserve">בדרך כלל </w:t>
      </w:r>
      <w:r w:rsidR="00E125F5">
        <w:rPr>
          <w:rFonts w:hint="cs"/>
          <w:rtl/>
        </w:rPr>
        <w:t xml:space="preserve">כותבת חוזה עבודה או הסכם קיבוצי בכל מיני </w:t>
      </w:r>
      <w:bookmarkStart w:id="548" w:name="_ETM_Q1_1380308"/>
      <w:bookmarkEnd w:id="548"/>
      <w:r w:rsidR="00E125F5">
        <w:rPr>
          <w:rFonts w:hint="cs"/>
          <w:rtl/>
        </w:rPr>
        <w:t xml:space="preserve">הקשרים. בדרך כלל בחקיקה בהקשר הזה, בחוקים </w:t>
      </w:r>
      <w:r>
        <w:rPr>
          <w:rFonts w:hint="cs"/>
          <w:rtl/>
        </w:rPr>
        <w:t>כשרוצים לש</w:t>
      </w:r>
      <w:r w:rsidR="00E125F5">
        <w:rPr>
          <w:rFonts w:hint="cs"/>
          <w:rtl/>
        </w:rPr>
        <w:t>מ</w:t>
      </w:r>
      <w:r>
        <w:rPr>
          <w:rFonts w:hint="cs"/>
          <w:rtl/>
        </w:rPr>
        <w:t xml:space="preserve">ור על זכויות כותבים </w:t>
      </w:r>
      <w:r w:rsidR="00E125F5">
        <w:rPr>
          <w:rFonts w:hint="cs"/>
          <w:rtl/>
        </w:rPr>
        <w:t xml:space="preserve">זכויות מכוח חוזה </w:t>
      </w:r>
      <w:bookmarkStart w:id="549" w:name="_ETM_Q1_1411576"/>
      <w:bookmarkEnd w:id="549"/>
      <w:r w:rsidR="00E125F5">
        <w:rPr>
          <w:rFonts w:hint="cs"/>
          <w:rtl/>
        </w:rPr>
        <w:t xml:space="preserve">עבודה </w:t>
      </w:r>
      <w:r>
        <w:rPr>
          <w:rFonts w:hint="cs"/>
          <w:rtl/>
        </w:rPr>
        <w:t xml:space="preserve">או הסכם </w:t>
      </w:r>
      <w:bookmarkStart w:id="550" w:name="_ETM_Q1_1408091"/>
      <w:bookmarkEnd w:id="550"/>
      <w:r>
        <w:rPr>
          <w:rFonts w:hint="cs"/>
          <w:rtl/>
        </w:rPr>
        <w:t>קיבוצי וכן הלאה. זה מקובל בחקיקה.</w:t>
      </w:r>
    </w:p>
    <w:p w:rsidR="00343AB2" w:rsidRDefault="00343AB2" w:rsidP="00343AB2">
      <w:pPr>
        <w:rPr>
          <w:rtl/>
        </w:rPr>
      </w:pPr>
      <w:bookmarkStart w:id="551" w:name="_ETM_Q1_1412175"/>
      <w:bookmarkStart w:id="552" w:name="_ETM_Q1_1412274"/>
      <w:bookmarkEnd w:id="551"/>
      <w:bookmarkEnd w:id="552"/>
    </w:p>
    <w:p w:rsidR="00343AB2" w:rsidRDefault="00343AB2" w:rsidP="00343AB2">
      <w:pPr>
        <w:pStyle w:val="af6"/>
        <w:keepNext/>
        <w:rPr>
          <w:rtl/>
        </w:rPr>
      </w:pPr>
      <w:bookmarkStart w:id="553" w:name="ET_yor_6157_72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343AB2" w:rsidRDefault="00343AB2" w:rsidP="00343AB2">
      <w:pPr>
        <w:pStyle w:val="KeepWithNext"/>
        <w:rPr>
          <w:rtl/>
        </w:rPr>
      </w:pPr>
    </w:p>
    <w:p w:rsidR="00343AB2" w:rsidRDefault="00E125F5" w:rsidP="00343AB2">
      <w:pPr>
        <w:rPr>
          <w:rtl/>
        </w:rPr>
      </w:pPr>
      <w:bookmarkStart w:id="554" w:name="_ETM_Q1_1412691"/>
      <w:bookmarkEnd w:id="554"/>
      <w:r>
        <w:rPr>
          <w:rFonts w:hint="cs"/>
          <w:rtl/>
        </w:rPr>
        <w:t xml:space="preserve">טוב. </w:t>
      </w:r>
      <w:r w:rsidR="00343AB2">
        <w:rPr>
          <w:rFonts w:hint="cs"/>
          <w:rtl/>
        </w:rPr>
        <w:t xml:space="preserve">משרד המשפטים, איך אתם הבנתם </w:t>
      </w:r>
      <w:bookmarkStart w:id="555" w:name="_ETM_Q1_1416858"/>
      <w:bookmarkEnd w:id="555"/>
      <w:r w:rsidR="00343AB2">
        <w:rPr>
          <w:rFonts w:hint="cs"/>
          <w:rtl/>
        </w:rPr>
        <w:t xml:space="preserve">את זה? אני הבנתי שחוזה עבודה זה גם הסכם קיבוצי. </w:t>
      </w:r>
      <w:bookmarkStart w:id="556" w:name="_ETM_Q1_1423475"/>
      <w:bookmarkEnd w:id="556"/>
      <w:r w:rsidR="00343AB2">
        <w:rPr>
          <w:rFonts w:hint="cs"/>
          <w:rtl/>
        </w:rPr>
        <w:t>ג</w:t>
      </w:r>
      <w:r>
        <w:rPr>
          <w:rFonts w:hint="cs"/>
          <w:rtl/>
        </w:rPr>
        <w:t>ם</w:t>
      </w:r>
      <w:r w:rsidR="00343AB2">
        <w:rPr>
          <w:rFonts w:hint="cs"/>
          <w:rtl/>
        </w:rPr>
        <w:t xml:space="preserve"> אתם הבנתם ככה?</w:t>
      </w:r>
    </w:p>
    <w:p w:rsidR="00343AB2" w:rsidRDefault="00343AB2" w:rsidP="00343AB2">
      <w:pPr>
        <w:rPr>
          <w:rtl/>
        </w:rPr>
      </w:pPr>
      <w:bookmarkStart w:id="557" w:name="_ETM_Q1_1426142"/>
      <w:bookmarkStart w:id="558" w:name="_ETM_Q1_1426241"/>
      <w:bookmarkStart w:id="559" w:name="_ETM_Q1_1427108"/>
      <w:bookmarkEnd w:id="557"/>
      <w:bookmarkEnd w:id="558"/>
      <w:bookmarkEnd w:id="559"/>
    </w:p>
    <w:p w:rsidR="00343AB2" w:rsidRDefault="00343AB2" w:rsidP="00343AB2">
      <w:pPr>
        <w:pStyle w:val="af9"/>
        <w:keepNext/>
        <w:rPr>
          <w:rtl/>
        </w:rPr>
      </w:pPr>
      <w:bookmarkStart w:id="560" w:name="ET_guest_520546_73"/>
      <w:r w:rsidRPr="00343AB2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343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343AB2" w:rsidRDefault="00343AB2" w:rsidP="00343AB2">
      <w:pPr>
        <w:pStyle w:val="KeepWithNext"/>
        <w:rPr>
          <w:rtl/>
        </w:rPr>
      </w:pPr>
    </w:p>
    <w:p w:rsidR="00343AB2" w:rsidRDefault="00E125F5" w:rsidP="00343AB2">
      <w:pPr>
        <w:rPr>
          <w:rtl/>
        </w:rPr>
      </w:pPr>
      <w:bookmarkStart w:id="561" w:name="_ETM_Q1_1427574"/>
      <w:bookmarkStart w:id="562" w:name="_ETM_Q1_1427608"/>
      <w:bookmarkEnd w:id="561"/>
      <w:bookmarkEnd w:id="562"/>
      <w:r>
        <w:rPr>
          <w:rFonts w:hint="cs"/>
          <w:rtl/>
        </w:rPr>
        <w:t>כן</w:t>
      </w:r>
      <w:r w:rsidR="00343AB2">
        <w:rPr>
          <w:rFonts w:hint="cs"/>
          <w:rtl/>
        </w:rPr>
        <w:t>.</w:t>
      </w:r>
    </w:p>
    <w:p w:rsidR="00343AB2" w:rsidRDefault="00343AB2" w:rsidP="00343AB2">
      <w:pPr>
        <w:rPr>
          <w:rtl/>
        </w:rPr>
      </w:pPr>
      <w:bookmarkStart w:id="563" w:name="_ETM_Q1_1428858"/>
      <w:bookmarkStart w:id="564" w:name="_ETM_Q1_1428925"/>
      <w:bookmarkEnd w:id="563"/>
      <w:bookmarkEnd w:id="564"/>
    </w:p>
    <w:p w:rsidR="00343AB2" w:rsidRDefault="00343AB2" w:rsidP="00343AB2">
      <w:pPr>
        <w:pStyle w:val="af6"/>
        <w:keepNext/>
        <w:rPr>
          <w:rtl/>
        </w:rPr>
      </w:pPr>
      <w:bookmarkStart w:id="565" w:name="ET_yor_6157_74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343AB2" w:rsidRDefault="00343AB2" w:rsidP="00343AB2">
      <w:pPr>
        <w:pStyle w:val="KeepWithNext"/>
        <w:rPr>
          <w:rtl/>
        </w:rPr>
      </w:pPr>
    </w:p>
    <w:p w:rsidR="00343AB2" w:rsidRDefault="00E125F5" w:rsidP="00E125F5">
      <w:pPr>
        <w:rPr>
          <w:rtl/>
        </w:rPr>
      </w:pPr>
      <w:bookmarkStart w:id="566" w:name="_ETM_Q1_1429475"/>
      <w:bookmarkEnd w:id="566"/>
      <w:r>
        <w:rPr>
          <w:rFonts w:hint="cs"/>
          <w:rtl/>
        </w:rPr>
        <w:t xml:space="preserve">מבחינת הנוסח אני לא מתנגד. לפעמים מרוב לרבות הנוסח מאוד מסורבל. אולי צריך לעשות את זה </w:t>
      </w:r>
      <w:bookmarkStart w:id="567" w:name="_ETM_Q1_1430946"/>
      <w:bookmarkEnd w:id="567"/>
      <w:r w:rsidR="00343AB2">
        <w:rPr>
          <w:rFonts w:hint="cs"/>
          <w:rtl/>
        </w:rPr>
        <w:t>בסע</w:t>
      </w:r>
      <w:r>
        <w:rPr>
          <w:rFonts w:hint="cs"/>
          <w:rtl/>
        </w:rPr>
        <w:t>י</w:t>
      </w:r>
      <w:r w:rsidR="00343AB2">
        <w:rPr>
          <w:rFonts w:hint="cs"/>
          <w:rtl/>
        </w:rPr>
        <w:t>ף הגדרה.</w:t>
      </w:r>
    </w:p>
    <w:p w:rsidR="00343AB2" w:rsidRDefault="00343AB2" w:rsidP="00343AB2">
      <w:pPr>
        <w:rPr>
          <w:rtl/>
        </w:rPr>
      </w:pPr>
      <w:bookmarkStart w:id="568" w:name="_ETM_Q1_1433341"/>
      <w:bookmarkStart w:id="569" w:name="_ETM_Q1_1433442"/>
      <w:bookmarkStart w:id="570" w:name="_ETM_Q1_1434158"/>
      <w:bookmarkEnd w:id="568"/>
      <w:bookmarkEnd w:id="569"/>
      <w:bookmarkEnd w:id="570"/>
    </w:p>
    <w:p w:rsidR="00343AB2" w:rsidRDefault="00343AB2" w:rsidP="00343AB2">
      <w:pPr>
        <w:pStyle w:val="a4"/>
        <w:keepNext/>
        <w:rPr>
          <w:rtl/>
        </w:rPr>
      </w:pPr>
      <w:bookmarkStart w:id="571" w:name="ET_speaker_6156_75"/>
      <w:r w:rsidRPr="00343A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3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343AB2">
      <w:pPr>
        <w:rPr>
          <w:rtl/>
        </w:rPr>
      </w:pPr>
      <w:bookmarkStart w:id="572" w:name="_ETM_Q1_1434675"/>
      <w:bookmarkStart w:id="573" w:name="_ETM_Q1_1434708"/>
      <w:bookmarkEnd w:id="572"/>
      <w:bookmarkEnd w:id="573"/>
      <w:r>
        <w:rPr>
          <w:rFonts w:hint="cs"/>
          <w:rtl/>
        </w:rPr>
        <w:t>רק יש לבדוק</w:t>
      </w:r>
      <w:r w:rsidR="00E125F5">
        <w:rPr>
          <w:rFonts w:hint="cs"/>
          <w:rtl/>
        </w:rPr>
        <w:t>,</w:t>
      </w:r>
      <w:r>
        <w:rPr>
          <w:rFonts w:hint="cs"/>
          <w:rtl/>
        </w:rPr>
        <w:t xml:space="preserve"> שאם מה שנאמר </w:t>
      </w:r>
      <w:bookmarkStart w:id="574" w:name="_ETM_Q1_1437775"/>
      <w:bookmarkEnd w:id="574"/>
      <w:r>
        <w:rPr>
          <w:rFonts w:hint="cs"/>
          <w:rtl/>
        </w:rPr>
        <w:t>על ידי עורכת הדין שמייצגת את ההס</w:t>
      </w:r>
      <w:r w:rsidR="00E125F5">
        <w:rPr>
          <w:rFonts w:hint="cs"/>
          <w:rtl/>
        </w:rPr>
        <w:t>ת</w:t>
      </w:r>
      <w:r>
        <w:rPr>
          <w:rFonts w:hint="cs"/>
          <w:rtl/>
        </w:rPr>
        <w:t>דרות</w:t>
      </w:r>
      <w:r w:rsidR="00E125F5">
        <w:rPr>
          <w:rFonts w:hint="cs"/>
          <w:rtl/>
        </w:rPr>
        <w:t xml:space="preserve"> שאם בחוקים אחרים</w:t>
      </w:r>
      <w:r>
        <w:rPr>
          <w:rFonts w:hint="cs"/>
          <w:rtl/>
        </w:rPr>
        <w:t>- -</w:t>
      </w:r>
    </w:p>
    <w:p w:rsidR="00343AB2" w:rsidRDefault="00343AB2" w:rsidP="00343AB2">
      <w:pPr>
        <w:rPr>
          <w:rtl/>
        </w:rPr>
      </w:pPr>
      <w:bookmarkStart w:id="575" w:name="_ETM_Q1_1443124"/>
      <w:bookmarkStart w:id="576" w:name="_ETM_Q1_1443225"/>
      <w:bookmarkEnd w:id="575"/>
      <w:bookmarkEnd w:id="576"/>
    </w:p>
    <w:p w:rsidR="00343AB2" w:rsidRDefault="00343AB2" w:rsidP="00343AB2">
      <w:pPr>
        <w:pStyle w:val="af6"/>
        <w:keepNext/>
        <w:rPr>
          <w:rtl/>
        </w:rPr>
      </w:pPr>
      <w:bookmarkStart w:id="577" w:name="ET_yor_6157_76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343AB2">
      <w:pPr>
        <w:rPr>
          <w:rtl/>
        </w:rPr>
      </w:pPr>
      <w:bookmarkStart w:id="578" w:name="_ETM_Q1_1443708"/>
      <w:bookmarkEnd w:id="578"/>
      <w:r>
        <w:rPr>
          <w:rFonts w:hint="cs"/>
          <w:rtl/>
        </w:rPr>
        <w:t xml:space="preserve">זו שאלת </w:t>
      </w:r>
      <w:bookmarkStart w:id="579" w:name="_ETM_Q1_1444808"/>
      <w:bookmarkEnd w:id="579"/>
      <w:r>
        <w:rPr>
          <w:rFonts w:hint="cs"/>
          <w:rtl/>
        </w:rPr>
        <w:t xml:space="preserve">נוסח. </w:t>
      </w:r>
      <w:r w:rsidR="00E125F5">
        <w:rPr>
          <w:rFonts w:hint="cs"/>
          <w:rtl/>
        </w:rPr>
        <w:t xml:space="preserve">הכלל שלי - </w:t>
      </w:r>
      <w:r>
        <w:rPr>
          <w:rFonts w:hint="cs"/>
          <w:rtl/>
        </w:rPr>
        <w:t>לא מתווכח על נוסח אם אין בו מהות.</w:t>
      </w:r>
    </w:p>
    <w:p w:rsidR="00343AB2" w:rsidRDefault="00343AB2" w:rsidP="00343AB2">
      <w:pPr>
        <w:rPr>
          <w:rtl/>
        </w:rPr>
      </w:pPr>
      <w:bookmarkStart w:id="580" w:name="_ETM_Q1_1449758"/>
      <w:bookmarkStart w:id="581" w:name="_ETM_Q1_1449875"/>
      <w:bookmarkStart w:id="582" w:name="_ETM_Q1_1451408"/>
      <w:bookmarkEnd w:id="580"/>
      <w:bookmarkEnd w:id="581"/>
      <w:bookmarkEnd w:id="582"/>
    </w:p>
    <w:p w:rsidR="00343AB2" w:rsidRDefault="00343AB2" w:rsidP="00343AB2">
      <w:pPr>
        <w:pStyle w:val="af9"/>
        <w:keepNext/>
        <w:rPr>
          <w:rtl/>
        </w:rPr>
      </w:pPr>
      <w:bookmarkStart w:id="583" w:name="ET_guest_949496_77"/>
      <w:r w:rsidRPr="00343AB2">
        <w:rPr>
          <w:rStyle w:val="TagStyle"/>
          <w:rtl/>
        </w:rPr>
        <w:t xml:space="preserve"> &lt;&lt; אורח &gt;&gt; </w:t>
      </w:r>
      <w:r>
        <w:rPr>
          <w:rtl/>
        </w:rPr>
        <w:t>הילה קדר:</w:t>
      </w:r>
      <w:r w:rsidRPr="00343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343AB2">
      <w:pPr>
        <w:rPr>
          <w:rtl/>
        </w:rPr>
      </w:pPr>
      <w:bookmarkStart w:id="584" w:name="_ETM_Q1_1451891"/>
      <w:bookmarkStart w:id="585" w:name="_ETM_Q1_1451925"/>
      <w:bookmarkEnd w:id="584"/>
      <w:bookmarkEnd w:id="585"/>
      <w:r>
        <w:rPr>
          <w:rFonts w:hint="cs"/>
          <w:rtl/>
        </w:rPr>
        <w:t xml:space="preserve">אפשר לכתוב </w:t>
      </w:r>
      <w:bookmarkStart w:id="586" w:name="_ETM_Q1_1456941"/>
      <w:bookmarkEnd w:id="586"/>
      <w:r>
        <w:rPr>
          <w:rFonts w:hint="cs"/>
          <w:rtl/>
        </w:rPr>
        <w:t>הסכם עבודה.</w:t>
      </w:r>
      <w:r w:rsidR="00E125F5">
        <w:rPr>
          <w:rFonts w:hint="cs"/>
          <w:rtl/>
        </w:rPr>
        <w:t xml:space="preserve"> ואז זה כולל.</w:t>
      </w:r>
    </w:p>
    <w:p w:rsidR="00343AB2" w:rsidRDefault="00343AB2" w:rsidP="00343AB2">
      <w:pPr>
        <w:rPr>
          <w:rtl/>
        </w:rPr>
      </w:pPr>
      <w:bookmarkStart w:id="587" w:name="_ETM_Q1_1458408"/>
      <w:bookmarkStart w:id="588" w:name="_ETM_Q1_1458494"/>
      <w:bookmarkEnd w:id="587"/>
      <w:bookmarkEnd w:id="588"/>
    </w:p>
    <w:p w:rsidR="00343AB2" w:rsidRDefault="00343AB2" w:rsidP="00343AB2">
      <w:pPr>
        <w:pStyle w:val="af6"/>
        <w:keepNext/>
        <w:rPr>
          <w:rtl/>
        </w:rPr>
      </w:pPr>
      <w:bookmarkStart w:id="589" w:name="ET_yor_6157_78"/>
      <w:r w:rsidRPr="00343A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E125F5">
      <w:pPr>
        <w:rPr>
          <w:rtl/>
        </w:rPr>
      </w:pPr>
      <w:bookmarkStart w:id="590" w:name="_ETM_Q1_1458990"/>
      <w:bookmarkEnd w:id="590"/>
      <w:r>
        <w:rPr>
          <w:rFonts w:hint="cs"/>
          <w:rtl/>
        </w:rPr>
        <w:t>פחות טוב בעיני</w:t>
      </w:r>
      <w:r w:rsidR="00E125F5">
        <w:rPr>
          <w:rFonts w:hint="cs"/>
          <w:rtl/>
        </w:rPr>
        <w:t>י</w:t>
      </w:r>
      <w:r>
        <w:rPr>
          <w:rFonts w:hint="cs"/>
          <w:rtl/>
        </w:rPr>
        <w:t xml:space="preserve">. עדיף לעשות בסוף </w:t>
      </w:r>
      <w:r w:rsidR="00E125F5">
        <w:rPr>
          <w:rFonts w:hint="cs"/>
          <w:rtl/>
        </w:rPr>
        <w:t xml:space="preserve">בסעיף </w:t>
      </w:r>
      <w:bookmarkStart w:id="591" w:name="_ETM_Q1_1465107"/>
      <w:bookmarkEnd w:id="591"/>
      <w:r w:rsidR="00E125F5">
        <w:rPr>
          <w:rFonts w:hint="cs"/>
          <w:rtl/>
        </w:rPr>
        <w:t xml:space="preserve">זה בחוזה עבודה לרבות הסכם קיבוצי </w:t>
      </w:r>
      <w:r>
        <w:rPr>
          <w:rFonts w:hint="cs"/>
          <w:rtl/>
        </w:rPr>
        <w:t>מאשר אפילו ל</w:t>
      </w:r>
      <w:r w:rsidR="00E125F5">
        <w:rPr>
          <w:rFonts w:hint="cs"/>
          <w:rtl/>
        </w:rPr>
        <w:t>הכניס</w:t>
      </w:r>
      <w:r>
        <w:rPr>
          <w:rFonts w:hint="cs"/>
          <w:rtl/>
        </w:rPr>
        <w:t xml:space="preserve"> </w:t>
      </w:r>
      <w:bookmarkStart w:id="592" w:name="_ETM_Q1_1465758"/>
      <w:bookmarkEnd w:id="592"/>
      <w:r>
        <w:rPr>
          <w:rFonts w:hint="cs"/>
          <w:rtl/>
        </w:rPr>
        <w:t>את זה. בבקשה.</w:t>
      </w:r>
    </w:p>
    <w:p w:rsidR="00343AB2" w:rsidRDefault="00343AB2" w:rsidP="00343AB2">
      <w:pPr>
        <w:rPr>
          <w:rtl/>
        </w:rPr>
      </w:pPr>
      <w:bookmarkStart w:id="593" w:name="_ETM_Q1_1468925"/>
      <w:bookmarkStart w:id="594" w:name="_ETM_Q1_1469011"/>
      <w:bookmarkStart w:id="595" w:name="_ETM_Q1_1470175"/>
      <w:bookmarkEnd w:id="593"/>
      <w:bookmarkEnd w:id="594"/>
      <w:bookmarkEnd w:id="595"/>
    </w:p>
    <w:p w:rsidR="00343AB2" w:rsidRDefault="00343AB2" w:rsidP="00343AB2">
      <w:pPr>
        <w:pStyle w:val="af9"/>
        <w:keepNext/>
        <w:rPr>
          <w:rtl/>
        </w:rPr>
      </w:pPr>
      <w:bookmarkStart w:id="596" w:name="ET_guest_624743_79"/>
      <w:r w:rsidRPr="00343AB2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343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"/>
    </w:p>
    <w:p w:rsidR="00343AB2" w:rsidRDefault="00343AB2" w:rsidP="00343AB2">
      <w:pPr>
        <w:pStyle w:val="KeepWithNext"/>
        <w:rPr>
          <w:rtl/>
        </w:rPr>
      </w:pPr>
    </w:p>
    <w:p w:rsidR="00343AB2" w:rsidRDefault="00E125F5" w:rsidP="00E125F5">
      <w:pPr>
        <w:rPr>
          <w:rtl/>
        </w:rPr>
      </w:pPr>
      <w:bookmarkStart w:id="597" w:name="_ETM_Q1_1470741"/>
      <w:bookmarkStart w:id="598" w:name="_ETM_Q1_1470808"/>
      <w:bookmarkEnd w:id="597"/>
      <w:bookmarkEnd w:id="598"/>
      <w:r>
        <w:rPr>
          <w:rFonts w:hint="cs"/>
          <w:rtl/>
        </w:rPr>
        <w:t xml:space="preserve">שלום, אני יושבת-ראש משותפת של ועדת עבודה של נשיאות המגזר העסקי וראש אגף </w:t>
      </w:r>
      <w:bookmarkStart w:id="599" w:name="_ETM_Q1_1477333"/>
      <w:bookmarkEnd w:id="599"/>
      <w:r>
        <w:rPr>
          <w:rFonts w:hint="cs"/>
          <w:rtl/>
        </w:rPr>
        <w:t>עבודה ומשאבי אנוש בהתאחדות התעשיינים. אנ</w:t>
      </w:r>
      <w:r w:rsidR="00343AB2">
        <w:rPr>
          <w:rFonts w:hint="cs"/>
          <w:rtl/>
        </w:rPr>
        <w:t>י ח</w:t>
      </w:r>
      <w:r>
        <w:rPr>
          <w:rFonts w:hint="cs"/>
          <w:rtl/>
        </w:rPr>
        <w:t>י</w:t>
      </w:r>
      <w:r w:rsidR="00343AB2">
        <w:rPr>
          <w:rFonts w:hint="cs"/>
          <w:rtl/>
        </w:rPr>
        <w:t>יבת לומר</w:t>
      </w:r>
      <w:r>
        <w:rPr>
          <w:rFonts w:hint="cs"/>
          <w:rtl/>
        </w:rPr>
        <w:t xml:space="preserve"> </w:t>
      </w:r>
      <w:r w:rsidR="00343AB2">
        <w:rPr>
          <w:rFonts w:hint="cs"/>
          <w:rtl/>
        </w:rPr>
        <w:t xml:space="preserve">לפני דברים שתכננתי לומר. משרד העבודה </w:t>
      </w:r>
      <w:bookmarkStart w:id="600" w:name="_ETM_Q1_1482308"/>
      <w:bookmarkEnd w:id="600"/>
      <w:r w:rsidR="00343AB2">
        <w:rPr>
          <w:rFonts w:hint="cs"/>
          <w:rtl/>
        </w:rPr>
        <w:t xml:space="preserve">שחייב להתייעץ אתנו, </w:t>
      </w:r>
      <w:r>
        <w:rPr>
          <w:rFonts w:hint="cs"/>
          <w:rtl/>
        </w:rPr>
        <w:t xml:space="preserve">לפני שמביע עמדות, </w:t>
      </w:r>
      <w:r w:rsidR="00343AB2">
        <w:rPr>
          <w:rFonts w:hint="cs"/>
          <w:rtl/>
        </w:rPr>
        <w:t xml:space="preserve">בטח בנושאים רוחביים משמעותיים כאלה לא עשה </w:t>
      </w:r>
      <w:bookmarkStart w:id="601" w:name="_ETM_Q1_1489108"/>
      <w:bookmarkEnd w:id="601"/>
      <w:r w:rsidR="00343AB2">
        <w:rPr>
          <w:rFonts w:hint="cs"/>
          <w:rtl/>
        </w:rPr>
        <w:t>זאת</w:t>
      </w:r>
      <w:r>
        <w:rPr>
          <w:rFonts w:hint="cs"/>
          <w:rtl/>
        </w:rPr>
        <w:t xml:space="preserve"> הפעם</w:t>
      </w:r>
      <w:r w:rsidR="00343AB2">
        <w:rPr>
          <w:rFonts w:hint="cs"/>
          <w:rtl/>
        </w:rPr>
        <w:t xml:space="preserve">. לדעתי זה גם מנוגד לאמנות בין לאומיות </w:t>
      </w:r>
      <w:r>
        <w:rPr>
          <w:rFonts w:hint="cs"/>
          <w:rtl/>
        </w:rPr>
        <w:t xml:space="preserve">אבל </w:t>
      </w:r>
      <w:bookmarkStart w:id="602" w:name="_ETM_Q1_1494602"/>
      <w:bookmarkEnd w:id="602"/>
      <w:r>
        <w:rPr>
          <w:rFonts w:hint="cs"/>
          <w:rtl/>
        </w:rPr>
        <w:t xml:space="preserve">בלי קשר הוא צריך לברר מה קרה פה ואיך משרד העבודה </w:t>
      </w:r>
      <w:r w:rsidR="00343AB2">
        <w:rPr>
          <w:rFonts w:hint="cs"/>
          <w:rtl/>
        </w:rPr>
        <w:t xml:space="preserve">לא שיתף </w:t>
      </w:r>
      <w:bookmarkStart w:id="603" w:name="_ETM_Q1_1495425"/>
      <w:bookmarkEnd w:id="603"/>
      <w:r w:rsidR="00343AB2">
        <w:rPr>
          <w:rFonts w:hint="cs"/>
          <w:rtl/>
        </w:rPr>
        <w:t xml:space="preserve">את ארגוני </w:t>
      </w:r>
      <w:r>
        <w:rPr>
          <w:rFonts w:hint="cs"/>
          <w:rtl/>
        </w:rPr>
        <w:t>המעסיקים בעמדה שלו פה בוועדת חוקה בנושא כ</w:t>
      </w:r>
      <w:r w:rsidR="00343AB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43AB2">
        <w:rPr>
          <w:rFonts w:hint="cs"/>
          <w:rtl/>
        </w:rPr>
        <w:t>מרכזי.</w:t>
      </w:r>
    </w:p>
    <w:p w:rsidR="00E125F5" w:rsidRDefault="00E125F5" w:rsidP="00E125F5">
      <w:pPr>
        <w:rPr>
          <w:rtl/>
        </w:rPr>
      </w:pPr>
      <w:bookmarkStart w:id="604" w:name="_ETM_Q1_1508082"/>
      <w:bookmarkStart w:id="605" w:name="_ETM_Q1_1508140"/>
      <w:bookmarkEnd w:id="604"/>
      <w:bookmarkEnd w:id="605"/>
    </w:p>
    <w:p w:rsidR="00343AB2" w:rsidRDefault="00343AB2" w:rsidP="00343AB2">
      <w:pPr>
        <w:pStyle w:val="af6"/>
        <w:keepNext/>
        <w:rPr>
          <w:rtl/>
        </w:rPr>
      </w:pPr>
      <w:bookmarkStart w:id="606" w:name="_ETM_Q1_1508224"/>
      <w:bookmarkStart w:id="607" w:name="_ETM_Q1_1508322"/>
      <w:bookmarkStart w:id="608" w:name="_ETM_Q1_1506892"/>
      <w:bookmarkStart w:id="609" w:name="_ETM_Q1_1506978"/>
      <w:bookmarkStart w:id="610" w:name="ET_yor_6157_80"/>
      <w:bookmarkEnd w:id="606"/>
      <w:bookmarkEnd w:id="607"/>
      <w:bookmarkEnd w:id="608"/>
      <w:bookmarkEnd w:id="609"/>
      <w:r w:rsidRPr="00343A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343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343AB2" w:rsidRDefault="00343AB2" w:rsidP="00343AB2">
      <w:pPr>
        <w:pStyle w:val="KeepWithNext"/>
        <w:rPr>
          <w:rtl/>
        </w:rPr>
      </w:pPr>
    </w:p>
    <w:p w:rsidR="00343AB2" w:rsidRDefault="00343AB2" w:rsidP="00343AB2">
      <w:pPr>
        <w:rPr>
          <w:rtl/>
        </w:rPr>
      </w:pPr>
      <w:bookmarkStart w:id="611" w:name="_ETM_Q1_1507742"/>
      <w:bookmarkEnd w:id="611"/>
      <w:r>
        <w:rPr>
          <w:rFonts w:hint="cs"/>
          <w:rtl/>
        </w:rPr>
        <w:t xml:space="preserve">נשיאות המגזר העסקי, זה </w:t>
      </w:r>
      <w:bookmarkStart w:id="612" w:name="_ETM_Q1_1510375"/>
      <w:bookmarkEnd w:id="612"/>
      <w:r>
        <w:rPr>
          <w:rFonts w:hint="cs"/>
          <w:rtl/>
        </w:rPr>
        <w:t>דיון ראשון שלכם פה?</w:t>
      </w:r>
    </w:p>
    <w:p w:rsidR="00E125F5" w:rsidRDefault="00E125F5" w:rsidP="00343AB2">
      <w:pPr>
        <w:rPr>
          <w:rtl/>
        </w:rPr>
      </w:pPr>
      <w:bookmarkStart w:id="613" w:name="_ETM_Q1_1519508"/>
      <w:bookmarkStart w:id="614" w:name="_ETM_Q1_1519591"/>
      <w:bookmarkStart w:id="615" w:name="_ETM_Q1_1535742"/>
      <w:bookmarkStart w:id="616" w:name="_ETM_Q1_1535825"/>
      <w:bookmarkStart w:id="617" w:name="_ETM_Q1_1515701"/>
      <w:bookmarkEnd w:id="613"/>
      <w:bookmarkEnd w:id="614"/>
      <w:bookmarkEnd w:id="615"/>
      <w:bookmarkEnd w:id="616"/>
      <w:bookmarkEnd w:id="617"/>
    </w:p>
    <w:p w:rsidR="00E125F5" w:rsidRDefault="00E125F5" w:rsidP="00E125F5">
      <w:pPr>
        <w:pStyle w:val="af9"/>
        <w:keepNext/>
        <w:rPr>
          <w:rtl/>
        </w:rPr>
      </w:pPr>
      <w:bookmarkStart w:id="618" w:name="ET_guest_876618_245"/>
      <w:r w:rsidRPr="00E125F5">
        <w:rPr>
          <w:rStyle w:val="TagStyle"/>
          <w:rtl/>
        </w:rPr>
        <w:t xml:space="preserve"> &lt;&lt; אורח &gt;&gt; </w:t>
      </w:r>
      <w:r>
        <w:rPr>
          <w:rtl/>
        </w:rPr>
        <w:t>לירון בנדק:</w:t>
      </w:r>
      <w:r w:rsidRPr="00E125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E125F5" w:rsidRDefault="00E125F5" w:rsidP="00E125F5">
      <w:pPr>
        <w:pStyle w:val="KeepWithNext"/>
        <w:rPr>
          <w:rtl/>
        </w:rPr>
      </w:pPr>
    </w:p>
    <w:p w:rsidR="00E125F5" w:rsidRDefault="00E125F5" w:rsidP="00E125F5">
      <w:pPr>
        <w:rPr>
          <w:rtl/>
        </w:rPr>
      </w:pPr>
      <w:bookmarkStart w:id="619" w:name="_ETM_Q1_1516265"/>
      <w:bookmarkStart w:id="620" w:name="_ETM_Q1_1516303"/>
      <w:bookmarkEnd w:id="619"/>
      <w:bookmarkEnd w:id="620"/>
      <w:r>
        <w:rPr>
          <w:rFonts w:hint="cs"/>
          <w:rtl/>
        </w:rPr>
        <w:t>לא.</w:t>
      </w:r>
    </w:p>
    <w:p w:rsidR="00E125F5" w:rsidRDefault="00E125F5" w:rsidP="00E125F5">
      <w:pPr>
        <w:rPr>
          <w:rtl/>
        </w:rPr>
      </w:pPr>
      <w:bookmarkStart w:id="621" w:name="_ETM_Q1_1519766"/>
      <w:bookmarkStart w:id="622" w:name="_ETM_Q1_1519829"/>
      <w:bookmarkEnd w:id="621"/>
      <w:bookmarkEnd w:id="622"/>
    </w:p>
    <w:p w:rsidR="00E125F5" w:rsidRDefault="00E125F5" w:rsidP="00E125F5">
      <w:pPr>
        <w:pStyle w:val="af6"/>
        <w:keepNext/>
        <w:rPr>
          <w:rtl/>
        </w:rPr>
      </w:pPr>
      <w:bookmarkStart w:id="623" w:name="ET_yor_6157_246"/>
      <w:r w:rsidRPr="00E125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E125F5" w:rsidRDefault="00E125F5" w:rsidP="00E125F5">
      <w:pPr>
        <w:pStyle w:val="KeepWithNext"/>
        <w:rPr>
          <w:rtl/>
        </w:rPr>
      </w:pPr>
    </w:p>
    <w:p w:rsidR="00E125F5" w:rsidRDefault="00E125F5" w:rsidP="00E125F5">
      <w:pPr>
        <w:rPr>
          <w:rtl/>
        </w:rPr>
      </w:pPr>
      <w:bookmarkStart w:id="624" w:name="_ETM_Q1_1522035"/>
      <w:bookmarkStart w:id="625" w:name="_ETM_Q1_1522741"/>
      <w:bookmarkEnd w:id="624"/>
      <w:bookmarkEnd w:id="625"/>
      <w:r>
        <w:rPr>
          <w:rFonts w:hint="cs"/>
          <w:rtl/>
        </w:rPr>
        <w:t>בשיתוף הציבור על התזכיר קיבלתם ניירות להתייחסות?</w:t>
      </w:r>
    </w:p>
    <w:p w:rsidR="00E125F5" w:rsidRDefault="00E125F5" w:rsidP="00E125F5">
      <w:pPr>
        <w:rPr>
          <w:rtl/>
        </w:rPr>
      </w:pPr>
      <w:bookmarkStart w:id="626" w:name="_ETM_Q1_1530407"/>
      <w:bookmarkStart w:id="627" w:name="_ETM_Q1_1530485"/>
      <w:bookmarkStart w:id="628" w:name="_ETM_Q1_1531463"/>
      <w:bookmarkEnd w:id="626"/>
      <w:bookmarkEnd w:id="627"/>
      <w:bookmarkEnd w:id="628"/>
    </w:p>
    <w:p w:rsidR="00E125F5" w:rsidRDefault="00E125F5" w:rsidP="00E125F5">
      <w:pPr>
        <w:pStyle w:val="af9"/>
        <w:keepNext/>
        <w:rPr>
          <w:rtl/>
        </w:rPr>
      </w:pPr>
      <w:bookmarkStart w:id="629" w:name="ET_guest_876618_247"/>
      <w:r w:rsidRPr="00E125F5">
        <w:rPr>
          <w:rStyle w:val="TagStyle"/>
          <w:rtl/>
        </w:rPr>
        <w:t xml:space="preserve"> &lt;&lt; אורח &gt;&gt; </w:t>
      </w:r>
      <w:r>
        <w:rPr>
          <w:rtl/>
        </w:rPr>
        <w:t>לירון בנדק:</w:t>
      </w:r>
      <w:r w:rsidRPr="00E125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"/>
    </w:p>
    <w:p w:rsidR="00E125F5" w:rsidRDefault="00E125F5" w:rsidP="00E125F5">
      <w:pPr>
        <w:pStyle w:val="KeepWithNext"/>
        <w:rPr>
          <w:rtl/>
        </w:rPr>
      </w:pPr>
    </w:p>
    <w:p w:rsidR="00E125F5" w:rsidRDefault="00E125F5" w:rsidP="00E125F5">
      <w:pPr>
        <w:rPr>
          <w:rtl/>
        </w:rPr>
      </w:pPr>
      <w:bookmarkStart w:id="630" w:name="_ETM_Q1_1532049"/>
      <w:bookmarkStart w:id="631" w:name="_ETM_Q1_1532146"/>
      <w:bookmarkEnd w:id="630"/>
      <w:bookmarkEnd w:id="631"/>
      <w:r>
        <w:rPr>
          <w:rFonts w:hint="cs"/>
          <w:rtl/>
        </w:rPr>
        <w:t>כן.</w:t>
      </w:r>
    </w:p>
    <w:p w:rsidR="00E125F5" w:rsidRDefault="00E125F5" w:rsidP="00E125F5">
      <w:pPr>
        <w:rPr>
          <w:rtl/>
        </w:rPr>
      </w:pPr>
      <w:bookmarkStart w:id="632" w:name="_ETM_Q1_1532956"/>
      <w:bookmarkStart w:id="633" w:name="_ETM_Q1_1533017"/>
      <w:bookmarkEnd w:id="632"/>
      <w:bookmarkEnd w:id="633"/>
    </w:p>
    <w:p w:rsidR="00E125F5" w:rsidRDefault="00E125F5" w:rsidP="00E125F5">
      <w:pPr>
        <w:pStyle w:val="af6"/>
        <w:keepNext/>
        <w:rPr>
          <w:rtl/>
        </w:rPr>
      </w:pPr>
      <w:bookmarkStart w:id="634" w:name="ET_yor_6157_248"/>
      <w:r w:rsidRPr="00E125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E125F5" w:rsidRDefault="00E125F5" w:rsidP="00E125F5">
      <w:pPr>
        <w:pStyle w:val="KeepWithNext"/>
        <w:rPr>
          <w:rtl/>
        </w:rPr>
      </w:pPr>
    </w:p>
    <w:p w:rsidR="00E125F5" w:rsidRDefault="00E125F5" w:rsidP="00E125F5">
      <w:pPr>
        <w:rPr>
          <w:rtl/>
        </w:rPr>
      </w:pPr>
      <w:bookmarkStart w:id="635" w:name="_ETM_Q1_1533730"/>
      <w:bookmarkEnd w:id="635"/>
      <w:r>
        <w:rPr>
          <w:rFonts w:hint="cs"/>
          <w:rtl/>
        </w:rPr>
        <w:t>רציתי לוודא. תמשיכי.</w:t>
      </w:r>
    </w:p>
    <w:p w:rsidR="00E125F5" w:rsidRPr="00E125F5" w:rsidRDefault="00E125F5" w:rsidP="00E125F5">
      <w:pPr>
        <w:rPr>
          <w:rtl/>
        </w:rPr>
      </w:pPr>
      <w:bookmarkStart w:id="636" w:name="_ETM_Q1_1537095"/>
      <w:bookmarkStart w:id="637" w:name="_ETM_Q1_1537147"/>
      <w:bookmarkEnd w:id="636"/>
      <w:bookmarkEnd w:id="637"/>
    </w:p>
    <w:p w:rsidR="001F38B5" w:rsidRDefault="001F38B5" w:rsidP="001F38B5">
      <w:pPr>
        <w:pStyle w:val="-"/>
        <w:keepNext/>
        <w:rPr>
          <w:rtl/>
        </w:rPr>
      </w:pPr>
      <w:bookmarkStart w:id="638" w:name="ET_speakercontinue_624743_81"/>
      <w:r w:rsidRPr="001F38B5">
        <w:rPr>
          <w:rStyle w:val="TagStyle"/>
          <w:rtl/>
        </w:rPr>
        <w:t xml:space="preserve"> &lt;&lt; דובר_המשך &gt;&gt; </w:t>
      </w:r>
      <w:r>
        <w:rPr>
          <w:rtl/>
        </w:rPr>
        <w:t>מיכל וקסמן חילי:</w:t>
      </w:r>
      <w:r w:rsidRPr="001F38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8"/>
    </w:p>
    <w:p w:rsidR="001F38B5" w:rsidRDefault="001F38B5" w:rsidP="001F38B5">
      <w:pPr>
        <w:pStyle w:val="KeepWithNext"/>
        <w:rPr>
          <w:rtl/>
        </w:rPr>
      </w:pPr>
    </w:p>
    <w:p w:rsidR="00E125F5" w:rsidRDefault="00E125F5" w:rsidP="00E125F5">
      <w:pPr>
        <w:rPr>
          <w:rtl/>
        </w:rPr>
      </w:pPr>
      <w:bookmarkStart w:id="639" w:name="_ETM_Q1_1536475"/>
      <w:bookmarkEnd w:id="639"/>
      <w:r>
        <w:rPr>
          <w:rFonts w:hint="cs"/>
          <w:rtl/>
        </w:rPr>
        <w:t xml:space="preserve">אני מדברת גם במסגרת תפקידי כיושבת-ראש ועדת עבודה. </w:t>
      </w:r>
      <w:r w:rsidR="001F38B5">
        <w:rPr>
          <w:rFonts w:hint="cs"/>
          <w:rtl/>
        </w:rPr>
        <w:t xml:space="preserve">הנושא לא הונח בפניי </w:t>
      </w:r>
      <w:r>
        <w:rPr>
          <w:rFonts w:hint="cs"/>
          <w:rtl/>
        </w:rPr>
        <w:t xml:space="preserve">אלא כשעלתה </w:t>
      </w:r>
      <w:bookmarkStart w:id="640" w:name="_ETM_Q1_1541513"/>
      <w:bookmarkEnd w:id="640"/>
      <w:r>
        <w:rPr>
          <w:rFonts w:hint="cs"/>
          <w:rtl/>
        </w:rPr>
        <w:t>נציגת ההסתדרות לדיון שהי</w:t>
      </w:r>
      <w:r w:rsidR="001F38B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F38B5">
        <w:rPr>
          <w:rFonts w:hint="cs"/>
          <w:rtl/>
        </w:rPr>
        <w:t xml:space="preserve">לפני </w:t>
      </w:r>
      <w:bookmarkStart w:id="641" w:name="_ETM_Q1_1541408"/>
      <w:bookmarkEnd w:id="641"/>
      <w:r w:rsidR="001F38B5">
        <w:rPr>
          <w:rFonts w:hint="cs"/>
          <w:rtl/>
        </w:rPr>
        <w:t xml:space="preserve">שני דיונים ואז הנציגים שלנו </w:t>
      </w:r>
      <w:r>
        <w:rPr>
          <w:rFonts w:hint="cs"/>
          <w:rtl/>
        </w:rPr>
        <w:t xml:space="preserve">הביאו את זה לידיעתנו </w:t>
      </w:r>
      <w:r w:rsidR="001F38B5">
        <w:rPr>
          <w:rFonts w:hint="cs"/>
          <w:rtl/>
        </w:rPr>
        <w:t xml:space="preserve">משום שעד אותו רגע זה היה אמור להיות תחת 25(א). </w:t>
      </w:r>
      <w:bookmarkStart w:id="642" w:name="_ETM_Q1_1566765"/>
      <w:bookmarkEnd w:id="642"/>
    </w:p>
    <w:p w:rsidR="00E125F5" w:rsidRDefault="00E125F5" w:rsidP="00E125F5">
      <w:pPr>
        <w:ind w:firstLine="0"/>
        <w:rPr>
          <w:rtl/>
        </w:rPr>
      </w:pPr>
      <w:bookmarkStart w:id="643" w:name="_ETM_Q1_1566805"/>
      <w:bookmarkEnd w:id="643"/>
    </w:p>
    <w:p w:rsidR="00E125F5" w:rsidRDefault="00E125F5" w:rsidP="00E125F5">
      <w:pPr>
        <w:ind w:firstLine="0"/>
        <w:rPr>
          <w:u w:val="single"/>
          <w:rtl/>
        </w:rPr>
      </w:pPr>
      <w:bookmarkStart w:id="644" w:name="_ETM_Q1_1567838"/>
      <w:bookmarkStart w:id="645" w:name="_ETM_Q1_1567916"/>
      <w:bookmarkEnd w:id="644"/>
      <w:bookmarkEnd w:id="645"/>
      <w:r>
        <w:rPr>
          <w:rFonts w:hint="cs"/>
          <w:u w:val="single"/>
          <w:rtl/>
        </w:rPr>
        <w:t>קריאה:</w:t>
      </w:r>
      <w:bookmarkStart w:id="646" w:name="_ETM_Q1_1569757"/>
      <w:bookmarkEnd w:id="646"/>
    </w:p>
    <w:p w:rsidR="00E125F5" w:rsidRDefault="00E125F5" w:rsidP="00E125F5">
      <w:pPr>
        <w:ind w:firstLine="0"/>
        <w:rPr>
          <w:u w:val="single"/>
          <w:rtl/>
        </w:rPr>
      </w:pPr>
      <w:bookmarkStart w:id="647" w:name="_ETM_Q1_1569803"/>
      <w:bookmarkEnd w:id="647"/>
    </w:p>
    <w:p w:rsidR="00E125F5" w:rsidRDefault="00E125F5" w:rsidP="00E125F5">
      <w:pPr>
        <w:ind w:firstLine="0"/>
        <w:rPr>
          <w:rtl/>
        </w:rPr>
      </w:pPr>
      <w:bookmarkStart w:id="648" w:name="_ETM_Q1_1569899"/>
      <w:bookmarkStart w:id="649" w:name="_ETM_Q1_1569950"/>
      <w:bookmarkEnd w:id="648"/>
      <w:bookmarkEnd w:id="649"/>
      <w:r>
        <w:rPr>
          <w:i/>
          <w:iCs/>
          <w:rtl/>
        </w:rPr>
        <w:tab/>
      </w:r>
      <w:r>
        <w:rPr>
          <w:rFonts w:hint="cs"/>
          <w:rtl/>
        </w:rPr>
        <w:t>את ממציאה דברים חדשים.</w:t>
      </w:r>
    </w:p>
    <w:p w:rsidR="00E125F5" w:rsidRDefault="00E125F5" w:rsidP="00E125F5">
      <w:pPr>
        <w:ind w:firstLine="0"/>
        <w:rPr>
          <w:rtl/>
        </w:rPr>
      </w:pPr>
    </w:p>
    <w:p w:rsidR="00E125F5" w:rsidRDefault="00E125F5" w:rsidP="00E125F5">
      <w:pPr>
        <w:pStyle w:val="af9"/>
        <w:keepNext/>
        <w:rPr>
          <w:rtl/>
        </w:rPr>
      </w:pPr>
      <w:bookmarkStart w:id="650" w:name="ET_guest_624743_249"/>
      <w:r w:rsidRPr="00E125F5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E125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E125F5" w:rsidRDefault="00E125F5" w:rsidP="00E125F5">
      <w:pPr>
        <w:pStyle w:val="KeepWithNext"/>
        <w:rPr>
          <w:rtl/>
        </w:rPr>
      </w:pPr>
    </w:p>
    <w:p w:rsidR="001F38B5" w:rsidRDefault="00E125F5" w:rsidP="00E125F5">
      <w:pPr>
        <w:rPr>
          <w:rtl/>
        </w:rPr>
      </w:pPr>
      <w:bookmarkStart w:id="651" w:name="_ETM_Q1_1566925"/>
      <w:bookmarkStart w:id="652" w:name="_ETM_Q1_1566990"/>
      <w:bookmarkEnd w:id="651"/>
      <w:bookmarkEnd w:id="652"/>
      <w:r>
        <w:rPr>
          <w:rFonts w:hint="cs"/>
          <w:rtl/>
        </w:rPr>
        <w:t xml:space="preserve">שיחת </w:t>
      </w:r>
      <w:r w:rsidR="001F38B5">
        <w:rPr>
          <w:rFonts w:hint="cs"/>
          <w:rtl/>
        </w:rPr>
        <w:t xml:space="preserve">טלפון שקיבלתי אתמול </w:t>
      </w:r>
      <w:bookmarkStart w:id="653" w:name="_ETM_Q1_1570642"/>
      <w:bookmarkEnd w:id="653"/>
      <w:r w:rsidR="001F38B5">
        <w:rPr>
          <w:rFonts w:hint="cs"/>
          <w:rtl/>
        </w:rPr>
        <w:t>בעקבות זה</w:t>
      </w:r>
      <w:r>
        <w:rPr>
          <w:rFonts w:hint="cs"/>
          <w:rtl/>
        </w:rPr>
        <w:t>,</w:t>
      </w:r>
      <w:r w:rsidR="001F38B5">
        <w:rPr>
          <w:rFonts w:hint="cs"/>
          <w:rtl/>
        </w:rPr>
        <w:t xml:space="preserve"> עובר כל גבול.</w:t>
      </w:r>
    </w:p>
    <w:p w:rsidR="001F38B5" w:rsidRDefault="001F38B5" w:rsidP="001F38B5">
      <w:pPr>
        <w:rPr>
          <w:rtl/>
        </w:rPr>
      </w:pPr>
      <w:bookmarkStart w:id="654" w:name="_ETM_Q1_1574475"/>
      <w:bookmarkStart w:id="655" w:name="_ETM_Q1_1574575"/>
      <w:bookmarkEnd w:id="654"/>
      <w:bookmarkEnd w:id="655"/>
    </w:p>
    <w:p w:rsidR="001F38B5" w:rsidRDefault="001F38B5" w:rsidP="001F38B5">
      <w:pPr>
        <w:pStyle w:val="af6"/>
        <w:keepNext/>
        <w:rPr>
          <w:rtl/>
        </w:rPr>
      </w:pPr>
      <w:bookmarkStart w:id="656" w:name="ET_yor_6157_83"/>
      <w:r w:rsidRPr="001F38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3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1F38B5" w:rsidRDefault="001F38B5" w:rsidP="001F38B5">
      <w:pPr>
        <w:pStyle w:val="KeepWithNext"/>
        <w:rPr>
          <w:rtl/>
        </w:rPr>
      </w:pPr>
    </w:p>
    <w:p w:rsidR="001F38B5" w:rsidRDefault="00E125F5" w:rsidP="00E125F5">
      <w:pPr>
        <w:rPr>
          <w:rtl/>
        </w:rPr>
      </w:pPr>
      <w:bookmarkStart w:id="657" w:name="_ETM_Q1_1575075"/>
      <w:bookmarkEnd w:id="657"/>
      <w:r>
        <w:rPr>
          <w:rFonts w:hint="cs"/>
          <w:rtl/>
        </w:rPr>
        <w:t>נראה לי שהתבלבלת מעט</w:t>
      </w:r>
      <w:r w:rsidR="001F38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F38B5">
        <w:rPr>
          <w:rFonts w:hint="cs"/>
          <w:rtl/>
        </w:rPr>
        <w:t xml:space="preserve">נשיאות המגזר </w:t>
      </w:r>
      <w:bookmarkStart w:id="658" w:name="_ETM_Q1_1580258"/>
      <w:bookmarkEnd w:id="658"/>
      <w:r w:rsidR="001F38B5">
        <w:rPr>
          <w:rFonts w:hint="cs"/>
          <w:rtl/>
        </w:rPr>
        <w:t>הע</w:t>
      </w:r>
      <w:r>
        <w:rPr>
          <w:rFonts w:hint="cs"/>
          <w:rtl/>
        </w:rPr>
        <w:t>ס</w:t>
      </w:r>
      <w:r w:rsidR="001F38B5">
        <w:rPr>
          <w:rFonts w:hint="cs"/>
          <w:rtl/>
        </w:rPr>
        <w:t xml:space="preserve">קי למיטב ידיעתי, </w:t>
      </w:r>
      <w:r>
        <w:rPr>
          <w:rFonts w:hint="cs"/>
          <w:rtl/>
        </w:rPr>
        <w:t xml:space="preserve">זה הם </w:t>
      </w:r>
      <w:r w:rsidR="001F38B5">
        <w:rPr>
          <w:rFonts w:hint="cs"/>
          <w:rtl/>
        </w:rPr>
        <w:t>העלו. מי העלה את ההצעה</w:t>
      </w:r>
      <w:r>
        <w:rPr>
          <w:rFonts w:hint="cs"/>
          <w:rtl/>
        </w:rPr>
        <w:t xml:space="preserve"> שבגללה התכנסנו לדיון הזה</w:t>
      </w:r>
      <w:r w:rsidR="001F38B5">
        <w:rPr>
          <w:rFonts w:hint="cs"/>
          <w:rtl/>
        </w:rPr>
        <w:t xml:space="preserve">? </w:t>
      </w:r>
      <w:bookmarkStart w:id="659" w:name="_ETM_Q1_1592225"/>
      <w:bookmarkEnd w:id="659"/>
      <w:r w:rsidR="001F38B5">
        <w:rPr>
          <w:rFonts w:hint="cs"/>
          <w:rtl/>
        </w:rPr>
        <w:t>לא מישהו מטעמכם?</w:t>
      </w:r>
    </w:p>
    <w:p w:rsidR="001F38B5" w:rsidRDefault="001F38B5" w:rsidP="001F38B5">
      <w:pPr>
        <w:rPr>
          <w:rtl/>
        </w:rPr>
      </w:pPr>
      <w:bookmarkStart w:id="660" w:name="_ETM_Q1_1595375"/>
      <w:bookmarkStart w:id="661" w:name="_ETM_Q1_1595477"/>
      <w:bookmarkStart w:id="662" w:name="_ETM_Q1_1596159"/>
      <w:bookmarkEnd w:id="660"/>
      <w:bookmarkEnd w:id="661"/>
      <w:bookmarkEnd w:id="662"/>
    </w:p>
    <w:p w:rsidR="001F38B5" w:rsidRDefault="001F38B5" w:rsidP="001F38B5">
      <w:pPr>
        <w:pStyle w:val="a4"/>
        <w:keepNext/>
        <w:rPr>
          <w:rtl/>
        </w:rPr>
      </w:pPr>
      <w:bookmarkStart w:id="663" w:name="ET_speaker_דר_גור_בליי_84"/>
      <w:r w:rsidRPr="001F38B5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F3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1F38B5" w:rsidRDefault="001F38B5" w:rsidP="001F38B5">
      <w:pPr>
        <w:pStyle w:val="KeepWithNext"/>
        <w:rPr>
          <w:rtl/>
        </w:rPr>
      </w:pPr>
    </w:p>
    <w:p w:rsidR="001F38B5" w:rsidRDefault="001F38B5" w:rsidP="001F38B5">
      <w:pPr>
        <w:rPr>
          <w:rtl/>
        </w:rPr>
      </w:pPr>
      <w:bookmarkStart w:id="664" w:name="_ETM_Q1_1596642"/>
      <w:bookmarkStart w:id="665" w:name="_ETM_Q1_1596709"/>
      <w:bookmarkEnd w:id="664"/>
      <w:bookmarkEnd w:id="665"/>
      <w:r>
        <w:rPr>
          <w:rFonts w:hint="cs"/>
          <w:rtl/>
        </w:rPr>
        <w:t>עו"ד כורש.</w:t>
      </w:r>
      <w:r w:rsidR="00E125F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היה מטעם התאחדות </w:t>
      </w:r>
      <w:bookmarkStart w:id="666" w:name="_ETM_Q1_1606208"/>
      <w:bookmarkEnd w:id="666"/>
      <w:r w:rsidR="00E125F5">
        <w:rPr>
          <w:rFonts w:hint="cs"/>
          <w:rtl/>
        </w:rPr>
        <w:t>התעשי</w:t>
      </w:r>
      <w:r>
        <w:rPr>
          <w:rFonts w:hint="cs"/>
          <w:rtl/>
        </w:rPr>
        <w:t>ינים.</w:t>
      </w:r>
    </w:p>
    <w:p w:rsidR="001F38B5" w:rsidRDefault="001F38B5" w:rsidP="001F38B5">
      <w:pPr>
        <w:rPr>
          <w:rtl/>
        </w:rPr>
      </w:pPr>
      <w:bookmarkStart w:id="667" w:name="_ETM_Q1_1607825"/>
      <w:bookmarkStart w:id="668" w:name="_ETM_Q1_1607925"/>
      <w:bookmarkEnd w:id="667"/>
      <w:bookmarkEnd w:id="668"/>
    </w:p>
    <w:p w:rsidR="001F38B5" w:rsidRDefault="001F38B5" w:rsidP="001F38B5">
      <w:pPr>
        <w:pStyle w:val="af6"/>
        <w:keepNext/>
        <w:rPr>
          <w:rtl/>
        </w:rPr>
      </w:pPr>
      <w:bookmarkStart w:id="669" w:name="ET_yor_6157_85"/>
      <w:r w:rsidRPr="001F38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3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1F38B5" w:rsidRDefault="001F38B5" w:rsidP="001F38B5">
      <w:pPr>
        <w:pStyle w:val="KeepWithNext"/>
        <w:rPr>
          <w:rtl/>
        </w:rPr>
      </w:pPr>
    </w:p>
    <w:p w:rsidR="001F38B5" w:rsidRDefault="00E125F5" w:rsidP="00E125F5">
      <w:pPr>
        <w:rPr>
          <w:rtl/>
        </w:rPr>
      </w:pPr>
      <w:bookmarkStart w:id="670" w:name="_ETM_Q1_1608408"/>
      <w:bookmarkEnd w:id="670"/>
      <w:r>
        <w:rPr>
          <w:rFonts w:hint="cs"/>
          <w:rtl/>
        </w:rPr>
        <w:t xml:space="preserve">היא גם חלק מהנשיאות. </w:t>
      </w:r>
      <w:r w:rsidR="001F38B5">
        <w:rPr>
          <w:rFonts w:hint="cs"/>
          <w:rtl/>
        </w:rPr>
        <w:t>אז צדקתי שזה קשור א</w:t>
      </w:r>
      <w:r>
        <w:rPr>
          <w:rFonts w:hint="cs"/>
          <w:rtl/>
        </w:rPr>
        <w:t>ל</w:t>
      </w:r>
      <w:r w:rsidR="001F38B5">
        <w:rPr>
          <w:rFonts w:hint="cs"/>
          <w:rtl/>
        </w:rPr>
        <w:t>יכם. אנ</w:t>
      </w:r>
      <w:r>
        <w:rPr>
          <w:rFonts w:hint="cs"/>
          <w:rtl/>
        </w:rPr>
        <w:t>י</w:t>
      </w:r>
      <w:r w:rsidR="001F38B5">
        <w:rPr>
          <w:rFonts w:hint="cs"/>
          <w:rtl/>
        </w:rPr>
        <w:t xml:space="preserve"> לא מקבל את הטון, </w:t>
      </w:r>
      <w:bookmarkStart w:id="671" w:name="_ETM_Q1_1617242"/>
      <w:bookmarkEnd w:id="671"/>
      <w:r w:rsidR="001F38B5">
        <w:rPr>
          <w:rFonts w:hint="cs"/>
          <w:rtl/>
        </w:rPr>
        <w:t>ודאי לא הנוזף כלפי הוועדה, ודאי לא הט</w:t>
      </w:r>
      <w:r>
        <w:rPr>
          <w:rFonts w:hint="cs"/>
          <w:rtl/>
        </w:rPr>
        <w:t>ו</w:t>
      </w:r>
      <w:r w:rsidR="001F38B5">
        <w:rPr>
          <w:rFonts w:hint="cs"/>
          <w:rtl/>
        </w:rPr>
        <w:t xml:space="preserve">ן הנוזף כלפי </w:t>
      </w:r>
      <w:bookmarkStart w:id="672" w:name="_ETM_Q1_1623276"/>
      <w:bookmarkEnd w:id="672"/>
      <w:r w:rsidR="001F38B5">
        <w:rPr>
          <w:rFonts w:hint="cs"/>
          <w:rtl/>
        </w:rPr>
        <w:t xml:space="preserve">משרד העבודה. וגם לא כלפי ההסתדרות. עם כל הכבוד, </w:t>
      </w:r>
      <w:r>
        <w:rPr>
          <w:rFonts w:hint="cs"/>
          <w:rtl/>
        </w:rPr>
        <w:t xml:space="preserve">נשיאות המגזר העסקי בהקשר הזה </w:t>
      </w:r>
      <w:r w:rsidR="001F38B5">
        <w:rPr>
          <w:rFonts w:hint="cs"/>
          <w:rtl/>
        </w:rPr>
        <w:t xml:space="preserve">נמצאת </w:t>
      </w:r>
      <w:bookmarkStart w:id="673" w:name="_ETM_Q1_1636575"/>
      <w:bookmarkEnd w:id="673"/>
      <w:r>
        <w:rPr>
          <w:rFonts w:hint="cs"/>
          <w:rtl/>
        </w:rPr>
        <w:t xml:space="preserve">- יש לה מקום של כבוד ליד השולחן למיטב ידיעתי עוד משלב הפצת </w:t>
      </w:r>
      <w:bookmarkStart w:id="674" w:name="_ETM_Q1_1644188"/>
      <w:bookmarkEnd w:id="674"/>
      <w:r>
        <w:rPr>
          <w:rFonts w:hint="cs"/>
          <w:rtl/>
        </w:rPr>
        <w:t>התזכיר,</w:t>
      </w:r>
      <w:r w:rsidR="001F38B5">
        <w:rPr>
          <w:rFonts w:hint="cs"/>
          <w:rtl/>
        </w:rPr>
        <w:t xml:space="preserve"> ואם לא עוד </w:t>
      </w:r>
      <w:bookmarkStart w:id="675" w:name="_ETM_Q1_1642992"/>
      <w:bookmarkEnd w:id="675"/>
      <w:r w:rsidR="001F38B5">
        <w:rPr>
          <w:rFonts w:hint="cs"/>
          <w:rtl/>
        </w:rPr>
        <w:t>קוד</w:t>
      </w:r>
      <w:r>
        <w:rPr>
          <w:rFonts w:hint="cs"/>
          <w:rtl/>
        </w:rPr>
        <w:t>ם, יערה, לדעתי עוד בשלב השולחנות העגולים שעשיתם עוד לפ</w:t>
      </w:r>
      <w:r w:rsidR="001F38B5">
        <w:rPr>
          <w:rFonts w:hint="cs"/>
          <w:rtl/>
        </w:rPr>
        <w:t xml:space="preserve">י הפצת התזכיר. </w:t>
      </w:r>
      <w:r>
        <w:rPr>
          <w:rFonts w:hint="cs"/>
          <w:rtl/>
        </w:rPr>
        <w:t xml:space="preserve">אם עירבו את כבודך או לא </w:t>
      </w:r>
      <w:r>
        <w:rPr>
          <w:rtl/>
        </w:rPr>
        <w:t>–</w:t>
      </w:r>
      <w:r>
        <w:rPr>
          <w:rFonts w:hint="cs"/>
          <w:rtl/>
        </w:rPr>
        <w:t xml:space="preserve"> זה עניין שלכם. </w:t>
      </w:r>
      <w:r w:rsidR="001F38B5">
        <w:rPr>
          <w:rFonts w:hint="cs"/>
          <w:rtl/>
        </w:rPr>
        <w:t xml:space="preserve">ודאי </w:t>
      </w:r>
      <w:bookmarkStart w:id="676" w:name="_ETM_Q1_1652459"/>
      <w:bookmarkEnd w:id="676"/>
      <w:r w:rsidR="001F38B5">
        <w:rPr>
          <w:rFonts w:hint="cs"/>
          <w:rtl/>
        </w:rPr>
        <w:t>לא אקבל</w:t>
      </w:r>
      <w:r>
        <w:rPr>
          <w:rFonts w:hint="cs"/>
          <w:rtl/>
        </w:rPr>
        <w:t xml:space="preserve"> </w:t>
      </w:r>
      <w:r w:rsidR="001F38B5">
        <w:rPr>
          <w:rFonts w:hint="cs"/>
          <w:rtl/>
        </w:rPr>
        <w:t>נזיפות על זה</w:t>
      </w:r>
      <w:r>
        <w:rPr>
          <w:rFonts w:hint="cs"/>
          <w:rtl/>
        </w:rPr>
        <w:t>, ודאי לא בישיבה האחרונה של החוק</w:t>
      </w:r>
      <w:r w:rsidR="001F38B5">
        <w:rPr>
          <w:rFonts w:hint="cs"/>
          <w:rtl/>
        </w:rPr>
        <w:t>.</w:t>
      </w:r>
    </w:p>
    <w:p w:rsidR="001F38B5" w:rsidRDefault="001F38B5" w:rsidP="001F38B5">
      <w:pPr>
        <w:rPr>
          <w:rtl/>
        </w:rPr>
      </w:pPr>
      <w:bookmarkStart w:id="677" w:name="_ETM_Q1_1656192"/>
      <w:bookmarkStart w:id="678" w:name="_ETM_Q1_1656292"/>
      <w:bookmarkEnd w:id="677"/>
      <w:bookmarkEnd w:id="678"/>
    </w:p>
    <w:p w:rsidR="00E125F5" w:rsidRDefault="00E125F5" w:rsidP="00E125F5">
      <w:pPr>
        <w:pStyle w:val="af9"/>
        <w:keepNext/>
        <w:rPr>
          <w:rtl/>
        </w:rPr>
      </w:pPr>
      <w:r w:rsidRPr="00E125F5">
        <w:rPr>
          <w:rStyle w:val="TagStyle"/>
          <w:rtl/>
        </w:rPr>
        <w:t xml:space="preserve">&lt;&lt; אורח &gt;&gt; </w:t>
      </w:r>
      <w:r>
        <w:rPr>
          <w:rtl/>
        </w:rPr>
        <w:t>מיכל וקסמן חילי:</w:t>
      </w:r>
      <w:r w:rsidRPr="00E125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F38B5" w:rsidRDefault="001F38B5" w:rsidP="001F38B5">
      <w:pPr>
        <w:pStyle w:val="KeepWithNext"/>
        <w:rPr>
          <w:rtl/>
        </w:rPr>
      </w:pPr>
    </w:p>
    <w:p w:rsidR="001F38B5" w:rsidRDefault="001F38B5" w:rsidP="00E125F5">
      <w:pPr>
        <w:rPr>
          <w:rtl/>
        </w:rPr>
      </w:pPr>
      <w:bookmarkStart w:id="679" w:name="_ETM_Q1_1656942"/>
      <w:bookmarkEnd w:id="679"/>
      <w:r>
        <w:rPr>
          <w:rFonts w:hint="cs"/>
          <w:rtl/>
        </w:rPr>
        <w:t>בשום</w:t>
      </w:r>
      <w:bookmarkStart w:id="680" w:name="_ETM_Q1_1661276"/>
      <w:bookmarkStart w:id="681" w:name="_ETM_Q1_1661359"/>
      <w:bookmarkEnd w:id="680"/>
      <w:bookmarkEnd w:id="681"/>
      <w:r w:rsidR="00E125F5">
        <w:rPr>
          <w:rFonts w:hint="cs"/>
          <w:rtl/>
        </w:rPr>
        <w:t xml:space="preserve"> שלב לא הייתה נזיפה לוועדה. דיברנו </w:t>
      </w:r>
      <w:bookmarkStart w:id="682" w:name="_ETM_Q1_1665409"/>
      <w:bookmarkEnd w:id="682"/>
      <w:r w:rsidR="00E125F5">
        <w:rPr>
          <w:rFonts w:hint="cs"/>
          <w:rtl/>
        </w:rPr>
        <w:t>על משרד העבודה.</w:t>
      </w:r>
    </w:p>
    <w:p w:rsidR="001F38B5" w:rsidRDefault="001F38B5" w:rsidP="001F38B5">
      <w:pPr>
        <w:rPr>
          <w:rtl/>
        </w:rPr>
      </w:pPr>
      <w:bookmarkStart w:id="683" w:name="_ETM_Q1_1663959"/>
      <w:bookmarkStart w:id="684" w:name="_ETM_Q1_1664042"/>
      <w:bookmarkStart w:id="685" w:name="_ETM_Q1_1665042"/>
      <w:bookmarkEnd w:id="683"/>
      <w:bookmarkEnd w:id="684"/>
      <w:bookmarkEnd w:id="685"/>
    </w:p>
    <w:p w:rsidR="00E125F5" w:rsidRDefault="00E125F5" w:rsidP="00E125F5">
      <w:pPr>
        <w:pStyle w:val="af6"/>
        <w:keepNext/>
        <w:rPr>
          <w:rtl/>
        </w:rPr>
      </w:pPr>
      <w:bookmarkStart w:id="686" w:name="ET_yor_6157_250"/>
      <w:r w:rsidRPr="00E125F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E1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E125F5" w:rsidRDefault="00E125F5" w:rsidP="00E125F5">
      <w:pPr>
        <w:pStyle w:val="KeepWithNext"/>
        <w:rPr>
          <w:rtl/>
        </w:rPr>
      </w:pPr>
    </w:p>
    <w:p w:rsidR="00E125F5" w:rsidRDefault="00E125F5" w:rsidP="00E125F5">
      <w:pPr>
        <w:rPr>
          <w:rtl/>
        </w:rPr>
      </w:pPr>
      <w:r>
        <w:rPr>
          <w:rFonts w:hint="cs"/>
          <w:rtl/>
        </w:rPr>
        <w:t xml:space="preserve">גם לא עבורם. </w:t>
      </w:r>
    </w:p>
    <w:p w:rsidR="00E125F5" w:rsidRPr="00E125F5" w:rsidRDefault="00E125F5" w:rsidP="00E125F5">
      <w:pPr>
        <w:rPr>
          <w:rtl/>
        </w:rPr>
      </w:pPr>
      <w:bookmarkStart w:id="687" w:name="_ETM_Q1_1668915"/>
      <w:bookmarkStart w:id="688" w:name="_ETM_Q1_1668991"/>
      <w:bookmarkEnd w:id="687"/>
      <w:bookmarkEnd w:id="688"/>
    </w:p>
    <w:p w:rsidR="001F38B5" w:rsidRDefault="001F38B5" w:rsidP="001F38B5">
      <w:pPr>
        <w:pStyle w:val="af9"/>
        <w:keepNext/>
        <w:rPr>
          <w:rtl/>
        </w:rPr>
      </w:pPr>
      <w:bookmarkStart w:id="689" w:name="ET_guest_624743_87"/>
      <w:r w:rsidRPr="001F38B5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1F38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:rsidR="001F38B5" w:rsidRDefault="001F38B5" w:rsidP="001F38B5">
      <w:pPr>
        <w:pStyle w:val="KeepWithNext"/>
        <w:rPr>
          <w:rtl/>
        </w:rPr>
      </w:pPr>
    </w:p>
    <w:p w:rsidR="0096530D" w:rsidRDefault="001F38B5" w:rsidP="004A6DBF">
      <w:pPr>
        <w:rPr>
          <w:rtl/>
        </w:rPr>
      </w:pPr>
      <w:bookmarkStart w:id="690" w:name="_ETM_Q1_1665542"/>
      <w:bookmarkStart w:id="691" w:name="_ETM_Q1_1665609"/>
      <w:bookmarkEnd w:id="690"/>
      <w:bookmarkEnd w:id="691"/>
      <w:r>
        <w:rPr>
          <w:rFonts w:hint="cs"/>
          <w:rtl/>
        </w:rPr>
        <w:t xml:space="preserve">בכל זאת יש פה אירוע שהוא </w:t>
      </w:r>
      <w:bookmarkStart w:id="692" w:name="_ETM_Q1_1668526"/>
      <w:bookmarkEnd w:id="692"/>
      <w:r>
        <w:rPr>
          <w:rFonts w:hint="cs"/>
          <w:rtl/>
        </w:rPr>
        <w:t xml:space="preserve">בלב יחסי עבודה </w:t>
      </w:r>
      <w:r w:rsidR="00E125F5">
        <w:rPr>
          <w:rFonts w:hint="cs"/>
          <w:rtl/>
        </w:rPr>
        <w:t xml:space="preserve">שמשרד העבודה לא מצא לנכון </w:t>
      </w:r>
      <w:r>
        <w:rPr>
          <w:rFonts w:hint="cs"/>
          <w:rtl/>
        </w:rPr>
        <w:t xml:space="preserve">להתייעץ אתנו </w:t>
      </w:r>
      <w:r w:rsidR="004A6DBF">
        <w:rPr>
          <w:rFonts w:hint="cs"/>
          <w:rtl/>
        </w:rPr>
        <w:t xml:space="preserve">לפני שהוא מגיע </w:t>
      </w:r>
      <w:r>
        <w:rPr>
          <w:rFonts w:hint="cs"/>
          <w:rtl/>
        </w:rPr>
        <w:t xml:space="preserve">בנושא הזה. זה צורת העבודה </w:t>
      </w:r>
      <w:bookmarkStart w:id="693" w:name="_ETM_Q1_1675659"/>
      <w:bookmarkEnd w:id="693"/>
      <w:r>
        <w:rPr>
          <w:rFonts w:hint="cs"/>
          <w:rtl/>
        </w:rPr>
        <w:t xml:space="preserve">שאני מכירה כבר 18 שה. לא ראיתי שמגיעים לפה </w:t>
      </w:r>
      <w:r w:rsidR="004A6DBF">
        <w:rPr>
          <w:rFonts w:hint="cs"/>
          <w:rtl/>
        </w:rPr>
        <w:t xml:space="preserve">עם עמדות בנושאים כה משמעותיים </w:t>
      </w:r>
      <w:r>
        <w:rPr>
          <w:rFonts w:hint="cs"/>
          <w:rtl/>
        </w:rPr>
        <w:t xml:space="preserve">ולא </w:t>
      </w:r>
      <w:bookmarkStart w:id="694" w:name="_ETM_Q1_1683626"/>
      <w:bookmarkEnd w:id="694"/>
      <w:r w:rsidR="004A6DBF">
        <w:rPr>
          <w:rFonts w:hint="cs"/>
          <w:rtl/>
        </w:rPr>
        <w:t xml:space="preserve">עירבו </w:t>
      </w:r>
      <w:r>
        <w:rPr>
          <w:rFonts w:hint="cs"/>
          <w:rtl/>
        </w:rPr>
        <w:t>את ארגוני המעסיקים. זו הטע</w:t>
      </w:r>
      <w:r w:rsidR="004A6DBF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r w:rsidR="004A6DBF">
        <w:rPr>
          <w:rFonts w:hint="cs"/>
          <w:rtl/>
        </w:rPr>
        <w:t xml:space="preserve">שהיא </w:t>
      </w:r>
      <w:bookmarkStart w:id="695" w:name="_ETM_Q1_1690424"/>
      <w:bookmarkEnd w:id="695"/>
      <w:r>
        <w:rPr>
          <w:rFonts w:hint="cs"/>
          <w:rtl/>
        </w:rPr>
        <w:t xml:space="preserve">לא העיקרית פה. </w:t>
      </w:r>
      <w:bookmarkStart w:id="696" w:name="_ETM_Q1_1691359"/>
      <w:bookmarkEnd w:id="696"/>
      <w:r w:rsidR="004A6DBF">
        <w:rPr>
          <w:rFonts w:hint="cs"/>
          <w:rtl/>
        </w:rPr>
        <w:t>יש טענות למהות ולגופו של עניין.</w:t>
      </w:r>
    </w:p>
    <w:p w:rsidR="0096530D" w:rsidRDefault="0096530D" w:rsidP="001F38B5">
      <w:pPr>
        <w:rPr>
          <w:rtl/>
        </w:rPr>
      </w:pPr>
      <w:bookmarkStart w:id="697" w:name="_ETM_Q1_1698691"/>
      <w:bookmarkStart w:id="698" w:name="_ETM_Q1_1698776"/>
      <w:bookmarkStart w:id="699" w:name="_ETM_Q1_1704226"/>
      <w:bookmarkStart w:id="700" w:name="_ETM_Q1_1704309"/>
      <w:bookmarkEnd w:id="697"/>
      <w:bookmarkEnd w:id="698"/>
      <w:bookmarkEnd w:id="699"/>
      <w:bookmarkEnd w:id="700"/>
    </w:p>
    <w:p w:rsidR="0096530D" w:rsidRDefault="0096530D" w:rsidP="0096530D">
      <w:pPr>
        <w:pStyle w:val="a4"/>
        <w:keepNext/>
        <w:rPr>
          <w:rtl/>
        </w:rPr>
      </w:pPr>
      <w:bookmarkStart w:id="701" w:name="ET_speaker_אלכס_מילר_88"/>
      <w:r w:rsidRPr="0096530D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965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96530D" w:rsidRDefault="0096530D" w:rsidP="0096530D">
      <w:pPr>
        <w:pStyle w:val="KeepWithNext"/>
        <w:rPr>
          <w:rtl/>
        </w:rPr>
      </w:pPr>
    </w:p>
    <w:p w:rsidR="0096530D" w:rsidRDefault="004A6DBF" w:rsidP="004A6DBF">
      <w:pPr>
        <w:rPr>
          <w:rtl/>
        </w:rPr>
      </w:pPr>
      <w:bookmarkStart w:id="702" w:name="_ETM_Q1_1706308"/>
      <w:bookmarkEnd w:id="702"/>
      <w:r>
        <w:rPr>
          <w:rFonts w:hint="cs"/>
          <w:rtl/>
        </w:rPr>
        <w:t xml:space="preserve">אנחנו הערנו את ההערות </w:t>
      </w:r>
      <w:bookmarkStart w:id="703" w:name="_ETM_Q1_1705350"/>
      <w:bookmarkEnd w:id="703"/>
      <w:r>
        <w:rPr>
          <w:rFonts w:hint="cs"/>
          <w:rtl/>
        </w:rPr>
        <w:t xml:space="preserve">שלנו כשהחוק הזה התפרסם, הערות הציבור בצורה מסודרת, </w:t>
      </w:r>
      <w:bookmarkStart w:id="704" w:name="_ETM_Q1_1708938"/>
      <w:bookmarkEnd w:id="704"/>
      <w:r>
        <w:rPr>
          <w:rFonts w:hint="cs"/>
          <w:rtl/>
        </w:rPr>
        <w:t xml:space="preserve">ואף אחד לא בא </w:t>
      </w:r>
      <w:r w:rsidR="0096530D">
        <w:rPr>
          <w:rFonts w:hint="cs"/>
          <w:rtl/>
        </w:rPr>
        <w:t>במיוחד אלינו להתייעץ אתנו.</w:t>
      </w:r>
    </w:p>
    <w:p w:rsidR="0096530D" w:rsidRDefault="0096530D" w:rsidP="0096530D">
      <w:pPr>
        <w:rPr>
          <w:rtl/>
        </w:rPr>
      </w:pPr>
      <w:bookmarkStart w:id="705" w:name="_ETM_Q1_1712109"/>
      <w:bookmarkStart w:id="706" w:name="_ETM_Q1_1712192"/>
      <w:bookmarkEnd w:id="705"/>
      <w:bookmarkEnd w:id="706"/>
    </w:p>
    <w:p w:rsidR="0096530D" w:rsidRDefault="0096530D" w:rsidP="0096530D">
      <w:pPr>
        <w:pStyle w:val="af6"/>
        <w:keepNext/>
        <w:rPr>
          <w:rtl/>
        </w:rPr>
      </w:pPr>
      <w:bookmarkStart w:id="707" w:name="ET_yor_6157_89"/>
      <w:r w:rsidRPr="009653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5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96530D" w:rsidRDefault="0096530D" w:rsidP="0096530D">
      <w:pPr>
        <w:pStyle w:val="KeepWithNext"/>
        <w:rPr>
          <w:rtl/>
        </w:rPr>
      </w:pPr>
    </w:p>
    <w:p w:rsidR="0096530D" w:rsidRDefault="0096530D" w:rsidP="0096530D">
      <w:pPr>
        <w:rPr>
          <w:rtl/>
        </w:rPr>
      </w:pPr>
      <w:bookmarkStart w:id="708" w:name="_ETM_Q1_1712959"/>
      <w:bookmarkEnd w:id="708"/>
      <w:r>
        <w:rPr>
          <w:rFonts w:hint="cs"/>
          <w:rtl/>
        </w:rPr>
        <w:t>גברתי, תחתרי לנקודה.</w:t>
      </w:r>
    </w:p>
    <w:p w:rsidR="0096530D" w:rsidRDefault="0096530D" w:rsidP="0096530D">
      <w:pPr>
        <w:rPr>
          <w:rtl/>
        </w:rPr>
      </w:pPr>
      <w:bookmarkStart w:id="709" w:name="_ETM_Q1_1717276"/>
      <w:bookmarkStart w:id="710" w:name="_ETM_Q1_1717378"/>
      <w:bookmarkStart w:id="711" w:name="_ETM_Q1_1718292"/>
      <w:bookmarkEnd w:id="709"/>
      <w:bookmarkEnd w:id="710"/>
      <w:bookmarkEnd w:id="711"/>
    </w:p>
    <w:p w:rsidR="0096530D" w:rsidRDefault="0096530D" w:rsidP="0096530D">
      <w:pPr>
        <w:pStyle w:val="af9"/>
        <w:keepNext/>
        <w:rPr>
          <w:rtl/>
        </w:rPr>
      </w:pPr>
      <w:bookmarkStart w:id="712" w:name="ET_guest_624743_90"/>
      <w:r w:rsidRPr="0096530D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9653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"/>
    </w:p>
    <w:p w:rsidR="0096530D" w:rsidRDefault="0096530D" w:rsidP="0096530D">
      <w:pPr>
        <w:pStyle w:val="KeepWithNext"/>
        <w:rPr>
          <w:rtl/>
        </w:rPr>
      </w:pPr>
    </w:p>
    <w:p w:rsidR="004A6DBF" w:rsidRDefault="004A6DBF" w:rsidP="004A6DBF">
      <w:pPr>
        <w:rPr>
          <w:rtl/>
        </w:rPr>
      </w:pPr>
      <w:bookmarkStart w:id="713" w:name="_ETM_Q1_1718792"/>
      <w:bookmarkStart w:id="714" w:name="_ETM_Q1_1718826"/>
      <w:bookmarkEnd w:id="713"/>
      <w:bookmarkEnd w:id="714"/>
      <w:r>
        <w:rPr>
          <w:rFonts w:hint="cs"/>
          <w:rtl/>
        </w:rPr>
        <w:t xml:space="preserve">אדבר על מהות. חוזי עבודה נחתמים </w:t>
      </w:r>
      <w:bookmarkStart w:id="715" w:name="_ETM_Q1_1723404"/>
      <w:bookmarkEnd w:id="715"/>
      <w:r w:rsidR="0096530D">
        <w:rPr>
          <w:rFonts w:hint="cs"/>
          <w:rtl/>
        </w:rPr>
        <w:t>בכמ</w:t>
      </w:r>
      <w:r>
        <w:rPr>
          <w:rFonts w:hint="cs"/>
          <w:rtl/>
        </w:rPr>
        <w:t>ו</w:t>
      </w:r>
      <w:r w:rsidR="0096530D">
        <w:rPr>
          <w:rFonts w:hint="cs"/>
          <w:rtl/>
        </w:rPr>
        <w:t>יות עצומות ב</w:t>
      </w:r>
      <w:r>
        <w:rPr>
          <w:rFonts w:hint="cs"/>
          <w:rtl/>
        </w:rPr>
        <w:t>מ</w:t>
      </w:r>
      <w:r w:rsidR="0096530D">
        <w:rPr>
          <w:rFonts w:hint="cs"/>
          <w:rtl/>
        </w:rPr>
        <w:t>שק</w:t>
      </w:r>
      <w:r>
        <w:rPr>
          <w:rFonts w:hint="cs"/>
          <w:rtl/>
        </w:rPr>
        <w:t>. יש לנו מיליוני הסכמים אישיים</w:t>
      </w:r>
      <w:r w:rsidR="0096530D">
        <w:rPr>
          <w:rFonts w:hint="cs"/>
          <w:rtl/>
        </w:rPr>
        <w:t xml:space="preserve"> ואלפים </w:t>
      </w:r>
      <w:bookmarkStart w:id="716" w:name="_ETM_Q1_1723645"/>
      <w:bookmarkEnd w:id="716"/>
      <w:r w:rsidR="0096530D">
        <w:rPr>
          <w:rFonts w:hint="cs"/>
          <w:rtl/>
        </w:rPr>
        <w:t>של הסכמים קיבוציים שמשפי</w:t>
      </w:r>
      <w:r>
        <w:rPr>
          <w:rFonts w:hint="cs"/>
          <w:rtl/>
        </w:rPr>
        <w:t>ע</w:t>
      </w:r>
      <w:r w:rsidR="0096530D">
        <w:rPr>
          <w:rFonts w:hint="cs"/>
          <w:rtl/>
        </w:rPr>
        <w:t>ים על שוק העבודה בצור</w:t>
      </w:r>
      <w:r>
        <w:rPr>
          <w:rFonts w:hint="cs"/>
          <w:rtl/>
        </w:rPr>
        <w:t>ה</w:t>
      </w:r>
      <w:r w:rsidR="0096530D">
        <w:rPr>
          <w:rFonts w:hint="cs"/>
          <w:rtl/>
        </w:rPr>
        <w:t xml:space="preserve"> המשמע</w:t>
      </w:r>
      <w:r>
        <w:rPr>
          <w:rFonts w:hint="cs"/>
          <w:rtl/>
        </w:rPr>
        <w:t>ו</w:t>
      </w:r>
      <w:r w:rsidR="0096530D">
        <w:rPr>
          <w:rFonts w:hint="cs"/>
          <w:rtl/>
        </w:rPr>
        <w:t xml:space="preserve">תית ביותר </w:t>
      </w:r>
      <w:bookmarkStart w:id="717" w:name="_ETM_Q1_1730409"/>
      <w:bookmarkEnd w:id="717"/>
      <w:r w:rsidR="0096530D">
        <w:rPr>
          <w:rFonts w:hint="cs"/>
          <w:rtl/>
        </w:rPr>
        <w:t xml:space="preserve">ובכלל על המשק. לא חושבת שיש סוג אחר של חוזים </w:t>
      </w:r>
      <w:bookmarkStart w:id="718" w:name="_ETM_Q1_1736542"/>
      <w:bookmarkEnd w:id="718"/>
      <w:r>
        <w:rPr>
          <w:rFonts w:hint="cs"/>
          <w:rtl/>
        </w:rPr>
        <w:t xml:space="preserve">שמשפיע יותר על המשק </w:t>
      </w:r>
      <w:r w:rsidR="0096530D">
        <w:rPr>
          <w:rFonts w:hint="cs"/>
          <w:rtl/>
        </w:rPr>
        <w:t>מאשר חוזים אישיים והסכמים קיבוצי</w:t>
      </w:r>
      <w:r>
        <w:rPr>
          <w:rFonts w:hint="cs"/>
          <w:rtl/>
        </w:rPr>
        <w:t>י</w:t>
      </w:r>
      <w:r w:rsidR="0096530D">
        <w:rPr>
          <w:rFonts w:hint="cs"/>
          <w:rtl/>
        </w:rPr>
        <w:t xml:space="preserve">ם. </w:t>
      </w:r>
    </w:p>
    <w:p w:rsidR="004A6DBF" w:rsidRDefault="004A6DBF" w:rsidP="004A6DBF">
      <w:pPr>
        <w:rPr>
          <w:rtl/>
        </w:rPr>
      </w:pPr>
      <w:bookmarkStart w:id="719" w:name="_ETM_Q1_1744275"/>
      <w:bookmarkStart w:id="720" w:name="_ETM_Q1_1744315"/>
      <w:bookmarkEnd w:id="719"/>
      <w:bookmarkEnd w:id="720"/>
    </w:p>
    <w:p w:rsidR="0096530D" w:rsidRDefault="0096530D" w:rsidP="004A6DBF">
      <w:pPr>
        <w:rPr>
          <w:rtl/>
        </w:rPr>
      </w:pPr>
      <w:bookmarkStart w:id="721" w:name="_ETM_Q1_1744414"/>
      <w:bookmarkStart w:id="722" w:name="_ETM_Q1_1744474"/>
      <w:bookmarkEnd w:id="721"/>
      <w:bookmarkEnd w:id="722"/>
      <w:r>
        <w:rPr>
          <w:rFonts w:hint="cs"/>
          <w:rtl/>
        </w:rPr>
        <w:t xml:space="preserve">את הכמות הזו ועוד מעט </w:t>
      </w:r>
      <w:bookmarkStart w:id="723" w:name="_ETM_Q1_1742976"/>
      <w:bookmarkEnd w:id="723"/>
      <w:r>
        <w:rPr>
          <w:rFonts w:hint="cs"/>
          <w:rtl/>
        </w:rPr>
        <w:t>אגיע ליחסי הכוחות</w:t>
      </w:r>
      <w:r w:rsidR="004A6DBF">
        <w:rPr>
          <w:rFonts w:hint="cs"/>
          <w:rtl/>
        </w:rPr>
        <w:t xml:space="preserve">, </w:t>
      </w:r>
      <w:bookmarkStart w:id="724" w:name="_ETM_Q1_1747495"/>
      <w:bookmarkEnd w:id="724"/>
      <w:r w:rsidR="004A6DBF">
        <w:rPr>
          <w:rFonts w:hint="cs"/>
          <w:rtl/>
        </w:rPr>
        <w:t>אבל כל הדברים האלה</w:t>
      </w:r>
      <w:r>
        <w:rPr>
          <w:rFonts w:hint="cs"/>
          <w:rtl/>
        </w:rPr>
        <w:t xml:space="preserve"> בסופו של יום </w:t>
      </w:r>
      <w:r w:rsidR="004A6DBF">
        <w:rPr>
          <w:rFonts w:hint="cs"/>
          <w:rtl/>
        </w:rPr>
        <w:t xml:space="preserve">להכפיף לאומד דעת הצדדים </w:t>
      </w:r>
      <w:r>
        <w:rPr>
          <w:rFonts w:hint="cs"/>
          <w:rtl/>
        </w:rPr>
        <w:t xml:space="preserve">ולא להתייחס ללשון כפי </w:t>
      </w:r>
      <w:bookmarkStart w:id="725" w:name="_ETM_Q1_1749876"/>
      <w:bookmarkEnd w:id="725"/>
      <w:r>
        <w:rPr>
          <w:rFonts w:hint="cs"/>
          <w:rtl/>
        </w:rPr>
        <w:t>שמופיע כעת בנוסח בסעיף 25א</w:t>
      </w:r>
      <w:r w:rsidR="004A6DBF">
        <w:rPr>
          <w:rFonts w:hint="cs"/>
          <w:rtl/>
        </w:rPr>
        <w:t>,</w:t>
      </w:r>
      <w:r>
        <w:rPr>
          <w:rFonts w:hint="cs"/>
          <w:rtl/>
        </w:rPr>
        <w:t xml:space="preserve"> זה בדיוק ההפך ממה שמנסה </w:t>
      </w:r>
      <w:bookmarkStart w:id="726" w:name="_ETM_Q1_1757242"/>
      <w:bookmarkEnd w:id="726"/>
      <w:r>
        <w:rPr>
          <w:rFonts w:hint="cs"/>
          <w:rtl/>
        </w:rPr>
        <w:t xml:space="preserve">ההצעה הזו להביא </w:t>
      </w:r>
      <w:r w:rsidR="004A6DBF">
        <w:rPr>
          <w:rFonts w:hint="cs"/>
          <w:rtl/>
        </w:rPr>
        <w:t xml:space="preserve">בסופו של יום </w:t>
      </w:r>
      <w:bookmarkStart w:id="727" w:name="_ETM_Q1_1763166"/>
      <w:bookmarkEnd w:id="727"/>
      <w:r w:rsidR="004A6DBF">
        <w:rPr>
          <w:rFonts w:hint="cs"/>
          <w:rtl/>
        </w:rPr>
        <w:t>ל</w:t>
      </w:r>
      <w:r>
        <w:rPr>
          <w:rFonts w:hint="cs"/>
          <w:rtl/>
        </w:rPr>
        <w:t xml:space="preserve">וודאות למשק. סעיף 25א שהוסף עכשיו לנוסח </w:t>
      </w:r>
      <w:bookmarkStart w:id="728" w:name="_ETM_Q1_1765359"/>
      <w:bookmarkEnd w:id="728"/>
      <w:r>
        <w:rPr>
          <w:rFonts w:hint="cs"/>
          <w:rtl/>
        </w:rPr>
        <w:t xml:space="preserve">אפילו לא מתייחס ללשון. </w:t>
      </w:r>
      <w:r w:rsidR="004A6DB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אפילו לא לקח את הסיפא מסעיף </w:t>
      </w:r>
      <w:bookmarkStart w:id="729" w:name="_ETM_Q1_1771442"/>
      <w:bookmarkEnd w:id="729"/>
      <w:r>
        <w:rPr>
          <w:rFonts w:hint="cs"/>
          <w:rtl/>
        </w:rPr>
        <w:t xml:space="preserve">25 המקורי של </w:t>
      </w:r>
      <w:r w:rsidR="004A6DBF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החוזים. </w:t>
      </w:r>
      <w:r w:rsidR="004A6DBF">
        <w:rPr>
          <w:rFonts w:hint="cs"/>
          <w:rtl/>
        </w:rPr>
        <w:t xml:space="preserve">הוא פשוט </w:t>
      </w:r>
      <w:r>
        <w:rPr>
          <w:rFonts w:hint="cs"/>
          <w:rtl/>
        </w:rPr>
        <w:t>התעלם מהלשון</w:t>
      </w:r>
      <w:r w:rsidR="004A6DBF">
        <w:rPr>
          <w:rFonts w:hint="cs"/>
          <w:rtl/>
        </w:rPr>
        <w:t>,</w:t>
      </w:r>
      <w:r>
        <w:rPr>
          <w:rFonts w:hint="cs"/>
          <w:rtl/>
        </w:rPr>
        <w:t xml:space="preserve"> ודיבר ישר </w:t>
      </w:r>
      <w:bookmarkStart w:id="730" w:name="_ETM_Q1_1778076"/>
      <w:bookmarkEnd w:id="730"/>
      <w:r w:rsidR="004A6DBF">
        <w:rPr>
          <w:rFonts w:hint="cs"/>
          <w:rtl/>
        </w:rPr>
        <w:t xml:space="preserve">על אומד דעת </w:t>
      </w:r>
      <w:r>
        <w:rPr>
          <w:rFonts w:hint="cs"/>
          <w:rtl/>
        </w:rPr>
        <w:t>הצדדים.</w:t>
      </w:r>
    </w:p>
    <w:p w:rsidR="0096530D" w:rsidRDefault="0096530D" w:rsidP="0096530D">
      <w:pPr>
        <w:rPr>
          <w:rtl/>
        </w:rPr>
      </w:pPr>
      <w:bookmarkStart w:id="731" w:name="_ETM_Q1_1780193"/>
      <w:bookmarkStart w:id="732" w:name="_ETM_Q1_1780276"/>
      <w:bookmarkStart w:id="733" w:name="_ETM_Q1_1781293"/>
      <w:bookmarkEnd w:id="731"/>
      <w:bookmarkEnd w:id="732"/>
      <w:bookmarkEnd w:id="733"/>
    </w:p>
    <w:p w:rsidR="0096530D" w:rsidRDefault="0096530D" w:rsidP="0096530D">
      <w:pPr>
        <w:pStyle w:val="a4"/>
        <w:keepNext/>
        <w:rPr>
          <w:rtl/>
        </w:rPr>
      </w:pPr>
      <w:bookmarkStart w:id="734" w:name="ET_speaker_דר_גור_בליי_91"/>
      <w:r w:rsidRPr="0096530D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65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96530D" w:rsidRDefault="0096530D" w:rsidP="0096530D">
      <w:pPr>
        <w:pStyle w:val="KeepWithNext"/>
        <w:rPr>
          <w:rtl/>
        </w:rPr>
      </w:pPr>
    </w:p>
    <w:p w:rsidR="0096530D" w:rsidRDefault="0096530D" w:rsidP="0096530D">
      <w:pPr>
        <w:rPr>
          <w:rtl/>
        </w:rPr>
      </w:pPr>
      <w:bookmarkStart w:id="735" w:name="_ETM_Q1_1781726"/>
      <w:bookmarkStart w:id="736" w:name="_ETM_Q1_1781759"/>
      <w:bookmarkEnd w:id="735"/>
      <w:bookmarkEnd w:id="736"/>
      <w:r>
        <w:rPr>
          <w:rFonts w:hint="cs"/>
          <w:rtl/>
        </w:rPr>
        <w:t xml:space="preserve">עד 2011 זה היה הנוסח של סעיף </w:t>
      </w:r>
      <w:r w:rsidR="004A6DBF">
        <w:rPr>
          <w:rFonts w:hint="cs"/>
          <w:rtl/>
        </w:rPr>
        <w:t>25. כשאומרי</w:t>
      </w:r>
      <w:r>
        <w:rPr>
          <w:rFonts w:hint="cs"/>
          <w:rtl/>
        </w:rPr>
        <w:t xml:space="preserve">ם </w:t>
      </w:r>
      <w:r w:rsidR="004A6DBF">
        <w:rPr>
          <w:rFonts w:hint="cs"/>
          <w:rtl/>
        </w:rPr>
        <w:t xml:space="preserve">משתמע מתוך החוזה, </w:t>
      </w:r>
      <w:bookmarkStart w:id="737" w:name="_ETM_Q1_1789963"/>
      <w:bookmarkEnd w:id="737"/>
      <w:r w:rsidR="004A6DBF">
        <w:rPr>
          <w:rFonts w:hint="cs"/>
          <w:rtl/>
        </w:rPr>
        <w:t xml:space="preserve">הכוונה </w:t>
      </w:r>
      <w:r>
        <w:rPr>
          <w:rFonts w:hint="cs"/>
          <w:rtl/>
        </w:rPr>
        <w:t xml:space="preserve">מלשון </w:t>
      </w:r>
      <w:bookmarkStart w:id="738" w:name="_ETM_Q1_1789409"/>
      <w:bookmarkEnd w:id="738"/>
      <w:r>
        <w:rPr>
          <w:rFonts w:hint="cs"/>
          <w:rtl/>
        </w:rPr>
        <w:t xml:space="preserve">החוזה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A6DBF">
        <w:rPr>
          <w:rFonts w:hint="cs"/>
          <w:rtl/>
        </w:rPr>
        <w:t xml:space="preserve">זה </w:t>
      </w:r>
      <w:r>
        <w:rPr>
          <w:rFonts w:hint="cs"/>
          <w:rtl/>
        </w:rPr>
        <w:t>בדיוק א</w:t>
      </w:r>
      <w:r w:rsidR="004A6DBF">
        <w:rPr>
          <w:rFonts w:hint="cs"/>
          <w:rtl/>
        </w:rPr>
        <w:t>ו</w:t>
      </w:r>
      <w:r>
        <w:rPr>
          <w:rFonts w:hint="cs"/>
          <w:rtl/>
        </w:rPr>
        <w:t>תו נוסח.</w:t>
      </w:r>
    </w:p>
    <w:p w:rsidR="0096530D" w:rsidRDefault="0096530D" w:rsidP="0096530D">
      <w:pPr>
        <w:rPr>
          <w:rtl/>
        </w:rPr>
      </w:pPr>
      <w:bookmarkStart w:id="739" w:name="_ETM_Q1_1792792"/>
      <w:bookmarkStart w:id="740" w:name="_ETM_Q1_1792892"/>
      <w:bookmarkStart w:id="741" w:name="_ETM_Q1_1794693"/>
      <w:bookmarkEnd w:id="739"/>
      <w:bookmarkEnd w:id="740"/>
      <w:bookmarkEnd w:id="741"/>
    </w:p>
    <w:p w:rsidR="0096530D" w:rsidRDefault="0096530D" w:rsidP="0096530D">
      <w:pPr>
        <w:pStyle w:val="af9"/>
        <w:keepNext/>
        <w:rPr>
          <w:rtl/>
        </w:rPr>
      </w:pPr>
      <w:bookmarkStart w:id="742" w:name="ET_guest_624743_92"/>
      <w:r w:rsidRPr="0096530D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9653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2"/>
    </w:p>
    <w:p w:rsidR="0096530D" w:rsidRDefault="0096530D" w:rsidP="0096530D">
      <w:pPr>
        <w:pStyle w:val="KeepWithNext"/>
        <w:rPr>
          <w:rtl/>
        </w:rPr>
      </w:pPr>
    </w:p>
    <w:p w:rsidR="0096530D" w:rsidRDefault="0096530D" w:rsidP="004A6DBF">
      <w:pPr>
        <w:rPr>
          <w:rtl/>
        </w:rPr>
      </w:pPr>
      <w:bookmarkStart w:id="743" w:name="_ETM_Q1_1795292"/>
      <w:bookmarkStart w:id="744" w:name="_ETM_Q1_1795343"/>
      <w:bookmarkEnd w:id="743"/>
      <w:bookmarkEnd w:id="744"/>
      <w:r>
        <w:rPr>
          <w:rFonts w:hint="cs"/>
          <w:rtl/>
        </w:rPr>
        <w:t xml:space="preserve">עוד לפני </w:t>
      </w:r>
      <w:r w:rsidR="004A6DBF">
        <w:rPr>
          <w:rFonts w:hint="cs"/>
          <w:rtl/>
        </w:rPr>
        <w:t>ש</w:t>
      </w:r>
      <w:r>
        <w:rPr>
          <w:rFonts w:hint="cs"/>
          <w:rtl/>
        </w:rPr>
        <w:t xml:space="preserve">אדבר </w:t>
      </w:r>
      <w:r w:rsidR="004A6DBF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יחסי הכוחות </w:t>
      </w:r>
      <w:bookmarkStart w:id="745" w:name="_ETM_Q1_1801076"/>
      <w:bookmarkEnd w:id="745"/>
      <w:r>
        <w:rPr>
          <w:rFonts w:hint="cs"/>
          <w:rtl/>
        </w:rPr>
        <w:t>בין</w:t>
      </w:r>
      <w:r w:rsidR="004A6DBF">
        <w:rPr>
          <w:rFonts w:hint="cs"/>
          <w:rtl/>
        </w:rPr>
        <w:t xml:space="preserve"> </w:t>
      </w:r>
      <w:r>
        <w:rPr>
          <w:rFonts w:hint="cs"/>
          <w:rtl/>
        </w:rPr>
        <w:t>ארגוני העובדים למעסיקים- -</w:t>
      </w:r>
    </w:p>
    <w:p w:rsidR="0096530D" w:rsidRDefault="0096530D" w:rsidP="0096530D">
      <w:pPr>
        <w:rPr>
          <w:rtl/>
        </w:rPr>
      </w:pPr>
      <w:bookmarkStart w:id="746" w:name="_ETM_Q1_1811143"/>
      <w:bookmarkStart w:id="747" w:name="_ETM_Q1_1811226"/>
      <w:bookmarkEnd w:id="746"/>
      <w:bookmarkEnd w:id="747"/>
    </w:p>
    <w:p w:rsidR="0096530D" w:rsidRDefault="0096530D" w:rsidP="0096530D">
      <w:pPr>
        <w:pStyle w:val="af6"/>
        <w:keepNext/>
        <w:rPr>
          <w:rtl/>
        </w:rPr>
      </w:pPr>
      <w:bookmarkStart w:id="748" w:name="ET_yor_6157_93"/>
      <w:r w:rsidRPr="009653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5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96530D" w:rsidRDefault="0096530D" w:rsidP="0096530D">
      <w:pPr>
        <w:pStyle w:val="KeepWithNext"/>
        <w:rPr>
          <w:rtl/>
        </w:rPr>
      </w:pPr>
    </w:p>
    <w:p w:rsidR="0096530D" w:rsidRDefault="0096530D" w:rsidP="007A0F78">
      <w:pPr>
        <w:rPr>
          <w:rtl/>
        </w:rPr>
      </w:pPr>
      <w:bookmarkStart w:id="749" w:name="_ETM_Q1_1812026"/>
      <w:bookmarkEnd w:id="749"/>
      <w:r>
        <w:rPr>
          <w:rFonts w:hint="cs"/>
          <w:rtl/>
        </w:rPr>
        <w:t xml:space="preserve">חוזה יפורש לפי אומד דעתם </w:t>
      </w:r>
      <w:bookmarkStart w:id="750" w:name="_ETM_Q1_1818643"/>
      <w:bookmarkEnd w:id="750"/>
      <w:r w:rsidR="007A0F78">
        <w:rPr>
          <w:rFonts w:hint="cs"/>
          <w:rtl/>
        </w:rPr>
        <w:t xml:space="preserve">של הצדדים כפי שהוא משתמע מתוך </w:t>
      </w:r>
      <w:bookmarkStart w:id="751" w:name="_ETM_Q1_1821531"/>
      <w:bookmarkEnd w:id="751"/>
      <w:r w:rsidR="007A0F78">
        <w:rPr>
          <w:rFonts w:hint="cs"/>
          <w:rtl/>
        </w:rPr>
        <w:t>החוזה ומנסיבות העניין.</w:t>
      </w:r>
    </w:p>
    <w:p w:rsidR="0096530D" w:rsidRDefault="0096530D" w:rsidP="0096530D">
      <w:pPr>
        <w:rPr>
          <w:rtl/>
        </w:rPr>
      </w:pPr>
      <w:bookmarkStart w:id="752" w:name="_ETM_Q1_1822593"/>
      <w:bookmarkStart w:id="753" w:name="_ETM_Q1_1822709"/>
      <w:bookmarkEnd w:id="752"/>
      <w:bookmarkEnd w:id="753"/>
    </w:p>
    <w:p w:rsidR="007A0F78" w:rsidRDefault="007A0F78" w:rsidP="007A0F78">
      <w:pPr>
        <w:pStyle w:val="a4"/>
        <w:keepNext/>
        <w:rPr>
          <w:rtl/>
        </w:rPr>
      </w:pPr>
      <w:bookmarkStart w:id="754" w:name="ET_speaker_דר_גור_בליי_251"/>
      <w:r w:rsidRPr="007A0F7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A0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7A0F78" w:rsidRDefault="007A0F78" w:rsidP="007A0F78">
      <w:pPr>
        <w:pStyle w:val="KeepWithNext"/>
        <w:rPr>
          <w:rtl/>
        </w:rPr>
      </w:pPr>
    </w:p>
    <w:p w:rsidR="0096530D" w:rsidRDefault="0096530D" w:rsidP="007A0F78">
      <w:pPr>
        <w:rPr>
          <w:rtl/>
        </w:rPr>
      </w:pPr>
      <w:bookmarkStart w:id="755" w:name="_ETM_Q1_1816161"/>
      <w:bookmarkStart w:id="756" w:name="_ETM_Q1_1823276"/>
      <w:bookmarkStart w:id="757" w:name="_ETM_Q1_1823359"/>
      <w:bookmarkEnd w:id="755"/>
      <w:bookmarkEnd w:id="756"/>
      <w:bookmarkEnd w:id="757"/>
      <w:r>
        <w:rPr>
          <w:rFonts w:hint="cs"/>
          <w:rtl/>
        </w:rPr>
        <w:t>הו</w:t>
      </w:r>
      <w:r w:rsidR="007A0F78">
        <w:rPr>
          <w:rFonts w:hint="cs"/>
          <w:rtl/>
        </w:rPr>
        <w:t>רידו</w:t>
      </w:r>
      <w:r>
        <w:rPr>
          <w:rFonts w:hint="cs"/>
          <w:rtl/>
        </w:rPr>
        <w:t xml:space="preserve"> את ה</w:t>
      </w:r>
      <w:r w:rsidR="007A0F78">
        <w:rPr>
          <w:rFonts w:hint="cs"/>
          <w:rtl/>
        </w:rPr>
        <w:t>ת</w:t>
      </w:r>
      <w:r>
        <w:rPr>
          <w:rFonts w:hint="cs"/>
          <w:rtl/>
        </w:rPr>
        <w:t>וס</w:t>
      </w:r>
      <w:r w:rsidR="007A0F78">
        <w:rPr>
          <w:rFonts w:hint="cs"/>
          <w:rtl/>
        </w:rPr>
        <w:t>פ</w:t>
      </w:r>
      <w:r>
        <w:rPr>
          <w:rFonts w:hint="cs"/>
          <w:rtl/>
        </w:rPr>
        <w:t>ת ש</w:t>
      </w:r>
      <w:r w:rsidR="007A0F78">
        <w:rPr>
          <w:rFonts w:hint="cs"/>
          <w:rtl/>
        </w:rPr>
        <w:t>ל</w:t>
      </w:r>
      <w:r>
        <w:rPr>
          <w:rFonts w:hint="cs"/>
          <w:rtl/>
        </w:rPr>
        <w:t xml:space="preserve"> 2011 שכו</w:t>
      </w:r>
      <w:r w:rsidR="007A0F78">
        <w:rPr>
          <w:rFonts w:hint="cs"/>
          <w:rtl/>
        </w:rPr>
        <w:t>ל</w:t>
      </w:r>
      <w:r>
        <w:rPr>
          <w:rFonts w:hint="cs"/>
          <w:rtl/>
        </w:rPr>
        <w:t xml:space="preserve">ם הסכימו </w:t>
      </w:r>
      <w:bookmarkStart w:id="758" w:name="_ETM_Q1_1828493"/>
      <w:bookmarkEnd w:id="758"/>
      <w:r>
        <w:rPr>
          <w:rFonts w:hint="cs"/>
          <w:rtl/>
        </w:rPr>
        <w:t>שלא ברורה.</w:t>
      </w:r>
    </w:p>
    <w:p w:rsidR="0096530D" w:rsidRDefault="0096530D" w:rsidP="0096530D">
      <w:pPr>
        <w:rPr>
          <w:rtl/>
        </w:rPr>
      </w:pPr>
      <w:bookmarkStart w:id="759" w:name="_ETM_Q1_1832526"/>
      <w:bookmarkStart w:id="760" w:name="_ETM_Q1_1832609"/>
      <w:bookmarkEnd w:id="759"/>
      <w:bookmarkEnd w:id="760"/>
    </w:p>
    <w:p w:rsidR="0096530D" w:rsidRDefault="0096530D" w:rsidP="0096530D">
      <w:pPr>
        <w:pStyle w:val="af6"/>
        <w:keepNext/>
        <w:rPr>
          <w:rtl/>
        </w:rPr>
      </w:pPr>
      <w:bookmarkStart w:id="761" w:name="ET_yor_6157_94"/>
      <w:r w:rsidRPr="009653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5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96530D" w:rsidRDefault="0096530D" w:rsidP="0096530D">
      <w:pPr>
        <w:pStyle w:val="KeepWithNext"/>
        <w:rPr>
          <w:rtl/>
        </w:rPr>
      </w:pPr>
    </w:p>
    <w:p w:rsidR="0096530D" w:rsidRDefault="0096530D" w:rsidP="0096530D">
      <w:pPr>
        <w:rPr>
          <w:rtl/>
        </w:rPr>
      </w:pPr>
      <w:bookmarkStart w:id="762" w:name="_ETM_Q1_1833693"/>
      <w:bookmarkEnd w:id="762"/>
      <w:r>
        <w:rPr>
          <w:rFonts w:hint="cs"/>
          <w:rtl/>
        </w:rPr>
        <w:t>יותר</w:t>
      </w:r>
      <w:r w:rsidR="007A0F78">
        <w:rPr>
          <w:rFonts w:hint="cs"/>
          <w:rtl/>
        </w:rPr>
        <w:t xml:space="preserve"> </w:t>
      </w:r>
      <w:r>
        <w:rPr>
          <w:rFonts w:hint="cs"/>
          <w:rtl/>
        </w:rPr>
        <w:t>מזה, אנו לא משני</w:t>
      </w:r>
      <w:r w:rsidR="007A0F78">
        <w:rPr>
          <w:rFonts w:hint="cs"/>
          <w:rtl/>
        </w:rPr>
        <w:t>ם</w:t>
      </w:r>
      <w:r>
        <w:rPr>
          <w:rFonts w:hint="cs"/>
          <w:rtl/>
        </w:rPr>
        <w:t xml:space="preserve"> את הדין הקיים</w:t>
      </w:r>
      <w:r w:rsidR="007A0F78">
        <w:rPr>
          <w:rFonts w:hint="cs"/>
          <w:rtl/>
        </w:rPr>
        <w:t xml:space="preserve"> בקשר לחוזי עבודה או להסכמים </w:t>
      </w:r>
      <w:bookmarkStart w:id="763" w:name="_ETM_Q1_1839019"/>
      <w:bookmarkEnd w:id="763"/>
      <w:r w:rsidR="007A0F78">
        <w:rPr>
          <w:rFonts w:hint="cs"/>
          <w:rtl/>
        </w:rPr>
        <w:t>קיבוציים</w:t>
      </w:r>
      <w:r>
        <w:rPr>
          <w:rFonts w:hint="cs"/>
          <w:rtl/>
        </w:rPr>
        <w:t xml:space="preserve">. לא נגענו </w:t>
      </w:r>
      <w:bookmarkStart w:id="764" w:name="_ETM_Q1_1838861"/>
      <w:bookmarkEnd w:id="764"/>
      <w:r>
        <w:rPr>
          <w:rFonts w:hint="cs"/>
          <w:rtl/>
        </w:rPr>
        <w:t>בדין הקי</w:t>
      </w:r>
      <w:r w:rsidR="007A0F78">
        <w:rPr>
          <w:rFonts w:hint="cs"/>
          <w:rtl/>
        </w:rPr>
        <w:t>י</w:t>
      </w:r>
      <w:r>
        <w:rPr>
          <w:rFonts w:hint="cs"/>
          <w:rtl/>
        </w:rPr>
        <w:t xml:space="preserve">ם. להפך. נתנו כלי שלא היה עד כה גם </w:t>
      </w:r>
      <w:bookmarkStart w:id="765" w:name="_ETM_Q1_1844359"/>
      <w:bookmarkEnd w:id="765"/>
      <w:r>
        <w:rPr>
          <w:rFonts w:hint="cs"/>
          <w:rtl/>
        </w:rPr>
        <w:t>לכם כנ</w:t>
      </w:r>
      <w:r w:rsidR="007A0F78">
        <w:rPr>
          <w:rFonts w:hint="cs"/>
          <w:rtl/>
        </w:rPr>
        <w:t xml:space="preserve">שיאות המגזר העסקי, גם להסתדרות, </w:t>
      </w:r>
      <w:r>
        <w:rPr>
          <w:rFonts w:hint="cs"/>
          <w:rtl/>
        </w:rPr>
        <w:t xml:space="preserve">לכל שחקן אחר שאפילו </w:t>
      </w:r>
      <w:bookmarkStart w:id="766" w:name="_ETM_Q1_1852859"/>
      <w:bookmarkEnd w:id="766"/>
      <w:r w:rsidR="007A0F78">
        <w:rPr>
          <w:rFonts w:hint="cs"/>
          <w:rtl/>
        </w:rPr>
        <w:t>שברירת המחדל</w:t>
      </w:r>
      <w:r>
        <w:rPr>
          <w:rFonts w:hint="cs"/>
          <w:rtl/>
        </w:rPr>
        <w:t xml:space="preserve"> </w:t>
      </w:r>
      <w:r w:rsidR="007A0F78">
        <w:rPr>
          <w:rFonts w:hint="cs"/>
          <w:rtl/>
        </w:rPr>
        <w:t xml:space="preserve">בחוזה עבודה ובהסכמים קיבוציים הוא </w:t>
      </w:r>
      <w:r>
        <w:rPr>
          <w:rFonts w:hint="cs"/>
          <w:rtl/>
        </w:rPr>
        <w:t xml:space="preserve">אומד דעת הצדדים </w:t>
      </w:r>
      <w:r>
        <w:rPr>
          <w:rtl/>
        </w:rPr>
        <w:t>–</w:t>
      </w:r>
      <w:r w:rsidR="007A0F78">
        <w:rPr>
          <w:rFonts w:hint="cs"/>
          <w:rtl/>
        </w:rPr>
        <w:t xml:space="preserve"> שבו, תנהלו משא ומתן אתם וההסתדרות או עם כל גורם אחר שאתם חותמים הסכם קיבוצי</w:t>
      </w:r>
      <w:r>
        <w:rPr>
          <w:rFonts w:hint="cs"/>
          <w:rtl/>
        </w:rPr>
        <w:t xml:space="preserve">, </w:t>
      </w:r>
      <w:bookmarkStart w:id="767" w:name="_ETM_Q1_1861193"/>
      <w:bookmarkEnd w:id="767"/>
      <w:r>
        <w:rPr>
          <w:rFonts w:hint="cs"/>
          <w:rtl/>
        </w:rPr>
        <w:t xml:space="preserve">תגיעו למסקנה שנוסח החוזה לפי לשונו </w:t>
      </w:r>
      <w:r w:rsidR="00B37245">
        <w:rPr>
          <w:rFonts w:hint="cs"/>
          <w:rtl/>
        </w:rPr>
        <w:t xml:space="preserve">שאתם רוצים שיתפרש </w:t>
      </w:r>
      <w:bookmarkStart w:id="768" w:name="_ETM_Q1_1868836"/>
      <w:bookmarkEnd w:id="768"/>
      <w:r w:rsidR="00B37245">
        <w:rPr>
          <w:rFonts w:hint="cs"/>
          <w:rtl/>
        </w:rPr>
        <w:t xml:space="preserve">בצורה </w:t>
      </w:r>
      <w:r>
        <w:rPr>
          <w:rFonts w:hint="cs"/>
          <w:rtl/>
        </w:rPr>
        <w:t xml:space="preserve">הכי מדוקדקת שיש, </w:t>
      </w:r>
      <w:r w:rsidR="00B37245">
        <w:rPr>
          <w:rFonts w:hint="cs"/>
          <w:rtl/>
        </w:rPr>
        <w:t xml:space="preserve">תכניסו, תסכימו על זה, </w:t>
      </w:r>
      <w:r>
        <w:rPr>
          <w:rFonts w:hint="cs"/>
          <w:rtl/>
        </w:rPr>
        <w:t xml:space="preserve">תנהלו </w:t>
      </w:r>
      <w:bookmarkStart w:id="769" w:name="_ETM_Q1_1870593"/>
      <w:bookmarkEnd w:id="769"/>
      <w:r>
        <w:rPr>
          <w:rFonts w:hint="cs"/>
          <w:rtl/>
        </w:rPr>
        <w:t>על זה משא ומתן. נתנו לכם אפשרות שלא ה</w:t>
      </w:r>
      <w:r w:rsidR="007A0F78">
        <w:rPr>
          <w:rFonts w:hint="cs"/>
          <w:rtl/>
        </w:rPr>
        <w:t>י</w:t>
      </w:r>
      <w:r>
        <w:rPr>
          <w:rFonts w:hint="cs"/>
          <w:rtl/>
        </w:rPr>
        <w:t xml:space="preserve">יתה עד </w:t>
      </w:r>
      <w:bookmarkStart w:id="770" w:name="_ETM_Q1_1876659"/>
      <w:bookmarkEnd w:id="770"/>
      <w:r>
        <w:rPr>
          <w:rFonts w:hint="cs"/>
          <w:rtl/>
        </w:rPr>
        <w:t>כה.</w:t>
      </w:r>
    </w:p>
    <w:p w:rsidR="0096530D" w:rsidRDefault="0096530D" w:rsidP="0096530D">
      <w:pPr>
        <w:rPr>
          <w:rtl/>
        </w:rPr>
      </w:pPr>
      <w:bookmarkStart w:id="771" w:name="_ETM_Q1_1877329"/>
      <w:bookmarkStart w:id="772" w:name="_ETM_Q1_1877426"/>
      <w:bookmarkStart w:id="773" w:name="_ETM_Q1_1878476"/>
      <w:bookmarkEnd w:id="771"/>
      <w:bookmarkEnd w:id="772"/>
      <w:bookmarkEnd w:id="773"/>
    </w:p>
    <w:p w:rsidR="0096530D" w:rsidRDefault="0096530D" w:rsidP="0096530D">
      <w:pPr>
        <w:pStyle w:val="af9"/>
        <w:keepNext/>
        <w:rPr>
          <w:rtl/>
        </w:rPr>
      </w:pPr>
      <w:bookmarkStart w:id="774" w:name="ET_guest_624743_95"/>
      <w:r w:rsidRPr="0096530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וקסמן חילי:</w:t>
      </w:r>
      <w:r w:rsidRPr="009653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96530D" w:rsidRDefault="0096530D" w:rsidP="0096530D">
      <w:pPr>
        <w:pStyle w:val="KeepWithNext"/>
        <w:rPr>
          <w:rtl/>
        </w:rPr>
      </w:pPr>
    </w:p>
    <w:p w:rsidR="0096530D" w:rsidRDefault="00B37245" w:rsidP="00E240BD">
      <w:pPr>
        <w:rPr>
          <w:rtl/>
        </w:rPr>
      </w:pPr>
      <w:bookmarkStart w:id="775" w:name="_ETM_Q1_1879010"/>
      <w:bookmarkStart w:id="776" w:name="_ETM_Q1_1879060"/>
      <w:bookmarkEnd w:id="775"/>
      <w:bookmarkEnd w:id="776"/>
      <w:r>
        <w:rPr>
          <w:rFonts w:hint="cs"/>
          <w:rtl/>
        </w:rPr>
        <w:t xml:space="preserve">יש פה חקיקה שיכולה להתייחס לזה ולתת מענה ולהימנע ממשא ומתן </w:t>
      </w:r>
      <w:r w:rsidR="0096530D">
        <w:rPr>
          <w:rFonts w:hint="cs"/>
          <w:rtl/>
        </w:rPr>
        <w:t xml:space="preserve">ארוך ומיותר. אני רק רוצה להסביר כי לא הגעתי לנקודה. </w:t>
      </w:r>
      <w:bookmarkStart w:id="777" w:name="_ETM_Q1_1885176"/>
      <w:bookmarkEnd w:id="777"/>
      <w:r w:rsidR="0096530D">
        <w:rPr>
          <w:rFonts w:hint="cs"/>
          <w:rtl/>
        </w:rPr>
        <w:t>לפ</w:t>
      </w:r>
      <w:r w:rsidR="00E240BD">
        <w:rPr>
          <w:rFonts w:hint="cs"/>
          <w:rtl/>
        </w:rPr>
        <w:t>ני</w:t>
      </w:r>
      <w:r w:rsidR="0096530D">
        <w:rPr>
          <w:rFonts w:hint="cs"/>
          <w:rtl/>
        </w:rPr>
        <w:t xml:space="preserve"> שאני מדברת על יחסי הכוחות</w:t>
      </w:r>
      <w:r w:rsidR="00E240BD">
        <w:rPr>
          <w:rFonts w:hint="cs"/>
          <w:rtl/>
        </w:rPr>
        <w:t xml:space="preserve"> בין ארגוני העובדים </w:t>
      </w:r>
      <w:bookmarkStart w:id="778" w:name="_ETM_Q1_1892267"/>
      <w:bookmarkEnd w:id="778"/>
      <w:r w:rsidR="00E240BD">
        <w:rPr>
          <w:rFonts w:hint="cs"/>
          <w:rtl/>
        </w:rPr>
        <w:t>למעסיקים</w:t>
      </w:r>
      <w:r w:rsidR="0096530D">
        <w:rPr>
          <w:rFonts w:hint="cs"/>
          <w:rtl/>
        </w:rPr>
        <w:t xml:space="preserve">, לציין ששוק העבודה זה </w:t>
      </w:r>
      <w:bookmarkStart w:id="779" w:name="_ETM_Q1_1891160"/>
      <w:bookmarkEnd w:id="779"/>
      <w:r w:rsidR="0096530D">
        <w:rPr>
          <w:rFonts w:hint="cs"/>
          <w:rtl/>
        </w:rPr>
        <w:t>לא מה שהיה פה במאה הקודמת, התפיסה של</w:t>
      </w:r>
      <w:r w:rsidR="00E240BD">
        <w:rPr>
          <w:rFonts w:hint="cs"/>
          <w:rtl/>
        </w:rPr>
        <w:t xml:space="preserve"> </w:t>
      </w:r>
      <w:r w:rsidR="0096530D">
        <w:rPr>
          <w:rFonts w:hint="cs"/>
          <w:rtl/>
        </w:rPr>
        <w:t xml:space="preserve">לפני יותר </w:t>
      </w:r>
      <w:bookmarkStart w:id="780" w:name="_ETM_Q1_1899226"/>
      <w:bookmarkEnd w:id="780"/>
      <w:r w:rsidR="00E240BD">
        <w:rPr>
          <w:rFonts w:hint="cs"/>
          <w:rtl/>
        </w:rPr>
        <w:t>מ</w:t>
      </w:r>
      <w:r w:rsidR="0096530D">
        <w:rPr>
          <w:rFonts w:hint="cs"/>
          <w:rtl/>
        </w:rPr>
        <w:t>מאה שנים.</w:t>
      </w:r>
    </w:p>
    <w:p w:rsidR="0096530D" w:rsidRDefault="0096530D" w:rsidP="0096530D">
      <w:pPr>
        <w:rPr>
          <w:rtl/>
        </w:rPr>
      </w:pPr>
      <w:bookmarkStart w:id="781" w:name="_ETM_Q1_1903426"/>
      <w:bookmarkStart w:id="782" w:name="_ETM_Q1_1903526"/>
      <w:bookmarkEnd w:id="781"/>
      <w:bookmarkEnd w:id="782"/>
    </w:p>
    <w:p w:rsidR="0096530D" w:rsidRDefault="0096530D" w:rsidP="0096530D">
      <w:pPr>
        <w:pStyle w:val="af6"/>
        <w:keepNext/>
        <w:rPr>
          <w:rtl/>
        </w:rPr>
      </w:pPr>
      <w:bookmarkStart w:id="783" w:name="ET_yor_6157_96"/>
      <w:r w:rsidRPr="009653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5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96530D" w:rsidRDefault="0096530D" w:rsidP="0096530D">
      <w:pPr>
        <w:pStyle w:val="KeepWithNext"/>
        <w:rPr>
          <w:rtl/>
        </w:rPr>
      </w:pPr>
    </w:p>
    <w:p w:rsidR="0096530D" w:rsidRDefault="0096530D" w:rsidP="00FD737A">
      <w:pPr>
        <w:rPr>
          <w:rtl/>
        </w:rPr>
      </w:pPr>
      <w:bookmarkStart w:id="784" w:name="_ETM_Q1_1904043"/>
      <w:bookmarkEnd w:id="784"/>
      <w:r>
        <w:rPr>
          <w:rFonts w:hint="cs"/>
          <w:rtl/>
        </w:rPr>
        <w:t>אני מקשיב לך</w:t>
      </w:r>
      <w:r w:rsidR="00E240BD">
        <w:rPr>
          <w:rFonts w:hint="cs"/>
          <w:rtl/>
        </w:rPr>
        <w:t>,</w:t>
      </w:r>
      <w:r>
        <w:rPr>
          <w:rFonts w:hint="cs"/>
          <w:rtl/>
        </w:rPr>
        <w:t xml:space="preserve"> אחרי הקטיעו</w:t>
      </w:r>
      <w:r w:rsidR="00E240BD">
        <w:rPr>
          <w:rFonts w:hint="cs"/>
          <w:rtl/>
        </w:rPr>
        <w:t>ת</w:t>
      </w:r>
      <w:r>
        <w:rPr>
          <w:rFonts w:hint="cs"/>
          <w:rtl/>
        </w:rPr>
        <w:t xml:space="preserve"> והנזיפות, לא </w:t>
      </w:r>
      <w:bookmarkStart w:id="785" w:name="_ETM_Q1_1910693"/>
      <w:bookmarkEnd w:id="785"/>
      <w:r>
        <w:rPr>
          <w:rFonts w:hint="cs"/>
          <w:rtl/>
        </w:rPr>
        <w:t>הבנתי מה את רוצה. בבקשה. הגשת</w:t>
      </w:r>
      <w:r w:rsidR="00E240BD">
        <w:rPr>
          <w:rFonts w:hint="cs"/>
          <w:rtl/>
        </w:rPr>
        <w:t>ם</w:t>
      </w:r>
      <w:r>
        <w:rPr>
          <w:rFonts w:hint="cs"/>
          <w:rtl/>
        </w:rPr>
        <w:t xml:space="preserve"> עמדה כתובה. קראתי. אמרתי </w:t>
      </w:r>
      <w:bookmarkStart w:id="786" w:name="_ETM_Q1_1927393"/>
      <w:bookmarkEnd w:id="786"/>
      <w:r>
        <w:rPr>
          <w:rFonts w:hint="cs"/>
          <w:rtl/>
        </w:rPr>
        <w:t>ללירון</w:t>
      </w:r>
      <w:r w:rsidR="00E240BD">
        <w:rPr>
          <w:rFonts w:hint="cs"/>
          <w:rtl/>
        </w:rPr>
        <w:t>,</w:t>
      </w:r>
      <w:r>
        <w:rPr>
          <w:rFonts w:hint="cs"/>
          <w:rtl/>
        </w:rPr>
        <w:t xml:space="preserve"> שעצם העובדה שאני נותן לכם לדבר בדיון הזה </w:t>
      </w:r>
      <w:r w:rsidR="007803E9">
        <w:rPr>
          <w:rFonts w:hint="cs"/>
          <w:rtl/>
        </w:rPr>
        <w:t xml:space="preserve">בעיניי הרבה </w:t>
      </w:r>
      <w:r>
        <w:rPr>
          <w:rFonts w:hint="cs"/>
          <w:rtl/>
        </w:rPr>
        <w:t xml:space="preserve">מעבר </w:t>
      </w:r>
      <w:bookmarkStart w:id="787" w:name="_ETM_Q1_1937660"/>
      <w:bookmarkEnd w:id="787"/>
      <w:r>
        <w:rPr>
          <w:rFonts w:hint="cs"/>
          <w:rtl/>
        </w:rPr>
        <w:t>לשורת הדין, אנו מדברי</w:t>
      </w:r>
      <w:r w:rsidR="007803E9">
        <w:rPr>
          <w:rFonts w:hint="cs"/>
          <w:rtl/>
        </w:rPr>
        <w:t xml:space="preserve">ם </w:t>
      </w:r>
      <w:r>
        <w:rPr>
          <w:rFonts w:hint="cs"/>
          <w:rtl/>
        </w:rPr>
        <w:t xml:space="preserve">פה </w:t>
      </w:r>
      <w:r w:rsidR="007803E9">
        <w:rPr>
          <w:rFonts w:hint="cs"/>
          <w:rtl/>
        </w:rPr>
        <w:t>ע</w:t>
      </w:r>
      <w:r>
        <w:rPr>
          <w:rFonts w:hint="cs"/>
          <w:rtl/>
        </w:rPr>
        <w:t>ל דבר</w:t>
      </w:r>
      <w:r w:rsidR="00C0046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7803E9">
        <w:rPr>
          <w:rFonts w:hint="cs"/>
          <w:rtl/>
        </w:rPr>
        <w:t xml:space="preserve">שאתם מלינים עליהם שמלווים את החוק הזה עוד </w:t>
      </w:r>
      <w:r>
        <w:rPr>
          <w:rFonts w:hint="cs"/>
          <w:rtl/>
        </w:rPr>
        <w:t xml:space="preserve">משלב התזכיר אם </w:t>
      </w:r>
      <w:bookmarkStart w:id="788" w:name="_ETM_Q1_1944043"/>
      <w:bookmarkEnd w:id="788"/>
      <w:r w:rsidR="00E240BD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240BD">
        <w:rPr>
          <w:rFonts w:hint="cs"/>
          <w:rtl/>
        </w:rPr>
        <w:t xml:space="preserve"> </w:t>
      </w:r>
      <w:r w:rsidR="00FD737A">
        <w:rPr>
          <w:rFonts w:hint="cs"/>
          <w:rtl/>
        </w:rPr>
        <w:t>מטרום תזכיר. אתם באי</w:t>
      </w:r>
      <w:r>
        <w:rPr>
          <w:rFonts w:hint="cs"/>
          <w:rtl/>
        </w:rPr>
        <w:t>ם</w:t>
      </w:r>
      <w:r w:rsidR="00FD737A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D737A">
        <w:rPr>
          <w:rFonts w:hint="cs"/>
          <w:rtl/>
        </w:rPr>
        <w:t>דיון אחרון שנועד להסתייגויות ו</w:t>
      </w:r>
      <w:r>
        <w:rPr>
          <w:rFonts w:hint="cs"/>
          <w:rtl/>
        </w:rPr>
        <w:t xml:space="preserve">פותחים </w:t>
      </w:r>
      <w:bookmarkStart w:id="789" w:name="_ETM_Q1_1954643"/>
      <w:bookmarkEnd w:id="789"/>
      <w:r w:rsidR="00FD737A">
        <w:rPr>
          <w:rFonts w:hint="cs"/>
          <w:rtl/>
        </w:rPr>
        <w:t>מבערים ב-180 קמ"ש. תמיד טוב</w:t>
      </w:r>
      <w:r>
        <w:rPr>
          <w:rFonts w:hint="cs"/>
          <w:rtl/>
        </w:rPr>
        <w:t>,</w:t>
      </w:r>
      <w:r w:rsidR="00FD737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בעיקר אחרי המתקפה באיראן </w:t>
      </w:r>
      <w:bookmarkStart w:id="790" w:name="_ETM_Q1_1965560"/>
      <w:bookmarkEnd w:id="790"/>
      <w:r w:rsidR="00FD737A">
        <w:rPr>
          <w:rFonts w:hint="cs"/>
          <w:rtl/>
        </w:rPr>
        <w:t xml:space="preserve">אנחנו שמחים שיש יתרון </w:t>
      </w:r>
      <w:bookmarkStart w:id="791" w:name="_ETM_Q1_1966730"/>
      <w:bookmarkEnd w:id="791"/>
      <w:r w:rsidR="00FD737A">
        <w:rPr>
          <w:rFonts w:hint="cs"/>
          <w:rtl/>
        </w:rPr>
        <w:t xml:space="preserve">הפתעה אבל לא אוהב להיות בתפקיד </w:t>
      </w:r>
      <w:r>
        <w:rPr>
          <w:rFonts w:hint="cs"/>
          <w:rtl/>
        </w:rPr>
        <w:t>המופתע.</w:t>
      </w:r>
    </w:p>
    <w:p w:rsidR="0096530D" w:rsidRDefault="0096530D" w:rsidP="0096530D">
      <w:pPr>
        <w:rPr>
          <w:rtl/>
        </w:rPr>
      </w:pPr>
      <w:bookmarkStart w:id="792" w:name="_ETM_Q1_1967810"/>
      <w:bookmarkStart w:id="793" w:name="_ETM_Q1_1967910"/>
      <w:bookmarkStart w:id="794" w:name="_ETM_Q1_1968893"/>
      <w:bookmarkEnd w:id="792"/>
      <w:bookmarkEnd w:id="793"/>
      <w:bookmarkEnd w:id="794"/>
    </w:p>
    <w:p w:rsidR="0096530D" w:rsidRDefault="0096530D" w:rsidP="0096530D">
      <w:pPr>
        <w:pStyle w:val="af9"/>
        <w:keepNext/>
        <w:rPr>
          <w:rtl/>
        </w:rPr>
      </w:pPr>
      <w:bookmarkStart w:id="795" w:name="ET_guest_624743_97"/>
      <w:r w:rsidRPr="0096530D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9653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96530D" w:rsidRDefault="0096530D" w:rsidP="0096530D">
      <w:pPr>
        <w:pStyle w:val="KeepWithNext"/>
        <w:rPr>
          <w:rtl/>
        </w:rPr>
      </w:pPr>
    </w:p>
    <w:p w:rsidR="0096530D" w:rsidRDefault="00FD737A" w:rsidP="00FD737A">
      <w:pPr>
        <w:rPr>
          <w:rtl/>
        </w:rPr>
      </w:pPr>
      <w:bookmarkStart w:id="796" w:name="_ETM_Q1_1969343"/>
      <w:bookmarkStart w:id="797" w:name="_ETM_Q1_1969393"/>
      <w:bookmarkEnd w:id="796"/>
      <w:bookmarkEnd w:id="797"/>
      <w:r>
        <w:rPr>
          <w:rFonts w:hint="cs"/>
          <w:rtl/>
        </w:rPr>
        <w:t xml:space="preserve">לצערי זה לא הגיע מסיבה אסטרטגית </w:t>
      </w:r>
      <w:r>
        <w:rPr>
          <w:rtl/>
        </w:rPr>
        <w:t>–</w:t>
      </w:r>
      <w:r>
        <w:rPr>
          <w:rFonts w:hint="cs"/>
          <w:rtl/>
        </w:rPr>
        <w:t xml:space="preserve"> זו פשוט טעות. </w:t>
      </w:r>
      <w:r w:rsidR="0096530D">
        <w:rPr>
          <w:rFonts w:hint="cs"/>
          <w:rtl/>
        </w:rPr>
        <w:t xml:space="preserve">היינו צריכים להיות פה </w:t>
      </w:r>
      <w:r>
        <w:rPr>
          <w:rFonts w:hint="cs"/>
          <w:rtl/>
        </w:rPr>
        <w:t xml:space="preserve">לפני. ואני </w:t>
      </w:r>
      <w:r w:rsidR="0096530D">
        <w:rPr>
          <w:rFonts w:hint="cs"/>
          <w:rtl/>
        </w:rPr>
        <w:t xml:space="preserve">ואני מנסה למנוע פה טעות </w:t>
      </w:r>
      <w:bookmarkStart w:id="798" w:name="_ETM_Q1_1975076"/>
      <w:bookmarkEnd w:id="798"/>
      <w:r w:rsidR="0096530D">
        <w:rPr>
          <w:rFonts w:hint="cs"/>
          <w:rtl/>
        </w:rPr>
        <w:t>יותר גדולה.</w:t>
      </w:r>
    </w:p>
    <w:p w:rsidR="0096530D" w:rsidRDefault="0096530D" w:rsidP="0096530D">
      <w:pPr>
        <w:rPr>
          <w:rtl/>
        </w:rPr>
      </w:pPr>
      <w:bookmarkStart w:id="799" w:name="_ETM_Q1_1976360"/>
      <w:bookmarkStart w:id="800" w:name="_ETM_Q1_1976443"/>
      <w:bookmarkEnd w:id="799"/>
      <w:bookmarkEnd w:id="800"/>
    </w:p>
    <w:p w:rsidR="0096530D" w:rsidRDefault="0096530D" w:rsidP="0096530D">
      <w:pPr>
        <w:pStyle w:val="af6"/>
        <w:keepNext/>
        <w:rPr>
          <w:rtl/>
        </w:rPr>
      </w:pPr>
      <w:bookmarkStart w:id="801" w:name="ET_yor_6157_98"/>
      <w:r w:rsidRPr="009653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5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96530D" w:rsidRDefault="0096530D" w:rsidP="0096530D">
      <w:pPr>
        <w:pStyle w:val="KeepWithNext"/>
        <w:rPr>
          <w:rtl/>
        </w:rPr>
      </w:pPr>
    </w:p>
    <w:p w:rsidR="0096530D" w:rsidRDefault="00FD737A" w:rsidP="0096530D">
      <w:pPr>
        <w:rPr>
          <w:rtl/>
        </w:rPr>
      </w:pPr>
      <w:bookmarkStart w:id="802" w:name="_ETM_Q1_1976960"/>
      <w:bookmarkEnd w:id="802"/>
      <w:r>
        <w:rPr>
          <w:rFonts w:hint="cs"/>
          <w:rtl/>
        </w:rPr>
        <w:t>במה החוק להבנתך, במשפט</w:t>
      </w:r>
      <w:r w:rsidR="0096530D">
        <w:rPr>
          <w:rFonts w:hint="cs"/>
          <w:rtl/>
        </w:rPr>
        <w:t>- - -</w:t>
      </w:r>
    </w:p>
    <w:p w:rsidR="0096530D" w:rsidRDefault="0096530D" w:rsidP="0096530D">
      <w:pPr>
        <w:rPr>
          <w:rtl/>
        </w:rPr>
      </w:pPr>
      <w:bookmarkStart w:id="803" w:name="_ETM_Q1_1982893"/>
      <w:bookmarkStart w:id="804" w:name="_ETM_Q1_1982976"/>
      <w:bookmarkEnd w:id="803"/>
      <w:bookmarkEnd w:id="804"/>
    </w:p>
    <w:p w:rsidR="0096530D" w:rsidRDefault="0096530D" w:rsidP="0096530D">
      <w:pPr>
        <w:pStyle w:val="-"/>
        <w:keepNext/>
        <w:rPr>
          <w:rtl/>
        </w:rPr>
      </w:pPr>
      <w:bookmarkStart w:id="805" w:name="ET_speakercontinue_624743_99"/>
      <w:r w:rsidRPr="0096530D">
        <w:rPr>
          <w:rStyle w:val="TagStyle"/>
          <w:rtl/>
        </w:rPr>
        <w:t xml:space="preserve"> &lt;&lt; דובר_המשך &gt;&gt; </w:t>
      </w:r>
      <w:r>
        <w:rPr>
          <w:rtl/>
        </w:rPr>
        <w:t>מיכל וקסמן חילי:</w:t>
      </w:r>
      <w:r w:rsidRPr="009653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5"/>
    </w:p>
    <w:p w:rsidR="0096530D" w:rsidRDefault="0096530D" w:rsidP="0096530D">
      <w:pPr>
        <w:pStyle w:val="KeepWithNext"/>
        <w:rPr>
          <w:rtl/>
        </w:rPr>
      </w:pPr>
    </w:p>
    <w:p w:rsidR="0096530D" w:rsidRDefault="0096530D" w:rsidP="00FD737A">
      <w:pPr>
        <w:rPr>
          <w:rtl/>
        </w:rPr>
      </w:pPr>
      <w:bookmarkStart w:id="806" w:name="_ETM_Q1_1983543"/>
      <w:bookmarkEnd w:id="806"/>
      <w:r>
        <w:rPr>
          <w:rFonts w:hint="cs"/>
          <w:rtl/>
        </w:rPr>
        <w:t xml:space="preserve">ממש מבקשת </w:t>
      </w:r>
      <w:bookmarkStart w:id="807" w:name="_ETM_Q1_1985026"/>
      <w:bookmarkEnd w:id="807"/>
      <w:r>
        <w:rPr>
          <w:rFonts w:hint="cs"/>
          <w:rtl/>
        </w:rPr>
        <w:t>מאדוני</w:t>
      </w:r>
      <w:r w:rsidR="00FD737A">
        <w:rPr>
          <w:rFonts w:hint="cs"/>
          <w:rtl/>
        </w:rPr>
        <w:t xml:space="preserve">, </w:t>
      </w:r>
      <w:bookmarkStart w:id="808" w:name="_ETM_Q1_1987600"/>
      <w:bookmarkEnd w:id="808"/>
      <w:r w:rsidR="00FD737A">
        <w:rPr>
          <w:rFonts w:hint="cs"/>
          <w:rtl/>
        </w:rPr>
        <w:t>דווקא כי לא היה לנו,</w:t>
      </w:r>
      <w:r>
        <w:rPr>
          <w:rFonts w:hint="cs"/>
          <w:rtl/>
        </w:rPr>
        <w:t xml:space="preserve"> שתיתן לי</w:t>
      </w:r>
      <w:r w:rsidR="00FD737A">
        <w:rPr>
          <w:rFonts w:hint="cs"/>
          <w:rtl/>
        </w:rPr>
        <w:t xml:space="preserve"> להגיד כל מה שיש לנו לומר. ממיל</w:t>
      </w:r>
      <w:r>
        <w:rPr>
          <w:rFonts w:hint="cs"/>
          <w:rtl/>
        </w:rPr>
        <w:t>א</w:t>
      </w:r>
      <w:bookmarkStart w:id="809" w:name="_ETM_Q1_1991110"/>
      <w:bookmarkEnd w:id="809"/>
      <w:r>
        <w:rPr>
          <w:rFonts w:hint="cs"/>
          <w:rtl/>
        </w:rPr>
        <w:t xml:space="preserve"> אתה וחברי הכנסת יחליטו. לפחות שנא</w:t>
      </w:r>
      <w:r w:rsidR="00FD737A">
        <w:rPr>
          <w:rFonts w:hint="cs"/>
          <w:rtl/>
        </w:rPr>
        <w:t>מ</w:t>
      </w:r>
      <w:r>
        <w:rPr>
          <w:rFonts w:hint="cs"/>
          <w:rtl/>
        </w:rPr>
        <w:t>ר את הדבר</w:t>
      </w:r>
      <w:r w:rsidR="00C00462">
        <w:rPr>
          <w:rFonts w:hint="cs"/>
          <w:rtl/>
        </w:rPr>
        <w:t>ים</w:t>
      </w:r>
      <w:r>
        <w:rPr>
          <w:rFonts w:hint="cs"/>
          <w:rtl/>
        </w:rPr>
        <w:t xml:space="preserve"> עד </w:t>
      </w:r>
      <w:bookmarkStart w:id="810" w:name="_ETM_Q1_1996626"/>
      <w:bookmarkEnd w:id="810"/>
      <w:r>
        <w:rPr>
          <w:rFonts w:hint="cs"/>
          <w:rtl/>
        </w:rPr>
        <w:t>סופם</w:t>
      </w:r>
      <w:r w:rsidR="00FD737A">
        <w:rPr>
          <w:rFonts w:hint="cs"/>
          <w:rtl/>
        </w:rPr>
        <w:t>. לפני שאני מדברת על יחסי הכוחות הלא שוויוניים בין ארגון העובדים</w:t>
      </w:r>
      <w:r>
        <w:rPr>
          <w:rFonts w:hint="cs"/>
          <w:rtl/>
        </w:rPr>
        <w:t xml:space="preserve"> לב</w:t>
      </w:r>
      <w:r w:rsidR="00C00462">
        <w:rPr>
          <w:rFonts w:hint="cs"/>
          <w:rtl/>
        </w:rPr>
        <w:t>ין</w:t>
      </w:r>
      <w:r>
        <w:rPr>
          <w:rFonts w:hint="cs"/>
          <w:rtl/>
        </w:rPr>
        <w:t xml:space="preserve"> המעסיקים יש להבי</w:t>
      </w:r>
      <w:r w:rsidR="00FD737A">
        <w:rPr>
          <w:rFonts w:hint="cs"/>
          <w:rtl/>
        </w:rPr>
        <w:t>ן</w:t>
      </w:r>
      <w:r>
        <w:rPr>
          <w:rFonts w:hint="cs"/>
          <w:rtl/>
        </w:rPr>
        <w:t xml:space="preserve">, כשאנו מדברים על חוזים אישיים </w:t>
      </w:r>
      <w:bookmarkStart w:id="811" w:name="_ETM_Q1_2003460"/>
      <w:bookmarkEnd w:id="811"/>
      <w:r w:rsidR="00FD737A">
        <w:rPr>
          <w:rFonts w:hint="cs"/>
          <w:rtl/>
        </w:rPr>
        <w:t>אנו מדברי</w:t>
      </w:r>
      <w:r>
        <w:rPr>
          <w:rFonts w:hint="cs"/>
          <w:rtl/>
        </w:rPr>
        <w:t>ם</w:t>
      </w:r>
      <w:r w:rsidR="00FD737A">
        <w:rPr>
          <w:rFonts w:hint="cs"/>
          <w:rtl/>
        </w:rPr>
        <w:t xml:space="preserve"> </w:t>
      </w:r>
      <w:r>
        <w:rPr>
          <w:rFonts w:hint="cs"/>
          <w:rtl/>
        </w:rPr>
        <w:t>על רוב עסקים</w:t>
      </w:r>
      <w:r w:rsidR="00FD737A">
        <w:rPr>
          <w:rFonts w:hint="cs"/>
          <w:rtl/>
        </w:rPr>
        <w:t xml:space="preserve"> במשק שהם עסקים </w:t>
      </w:r>
      <w:bookmarkStart w:id="812" w:name="_ETM_Q1_2008889"/>
      <w:bookmarkEnd w:id="812"/>
      <w:r w:rsidR="00FD737A">
        <w:rPr>
          <w:rFonts w:hint="cs"/>
          <w:rtl/>
        </w:rPr>
        <w:t>קטנים</w:t>
      </w:r>
      <w:r>
        <w:rPr>
          <w:rFonts w:hint="cs"/>
          <w:rtl/>
        </w:rPr>
        <w:t xml:space="preserve">. הם </w:t>
      </w:r>
      <w:r w:rsidR="00FD737A">
        <w:rPr>
          <w:rFonts w:hint="cs"/>
          <w:rtl/>
        </w:rPr>
        <w:t xml:space="preserve">לא מיועדים. </w:t>
      </w:r>
      <w:r>
        <w:rPr>
          <w:rFonts w:hint="cs"/>
          <w:rtl/>
        </w:rPr>
        <w:t xml:space="preserve">בטח לא מיועצים בדיני </w:t>
      </w:r>
      <w:bookmarkStart w:id="813" w:name="_ETM_Q1_2011377"/>
      <w:bookmarkEnd w:id="813"/>
      <w:r>
        <w:rPr>
          <w:rFonts w:hint="cs"/>
          <w:rtl/>
        </w:rPr>
        <w:t>עבו</w:t>
      </w:r>
      <w:r w:rsidR="00FD737A">
        <w:rPr>
          <w:rFonts w:hint="cs"/>
          <w:rtl/>
        </w:rPr>
        <w:t>דה</w:t>
      </w:r>
      <w:r>
        <w:rPr>
          <w:rFonts w:hint="cs"/>
          <w:rtl/>
        </w:rPr>
        <w:t xml:space="preserve">. </w:t>
      </w:r>
      <w:r w:rsidR="00FD737A">
        <w:rPr>
          <w:rFonts w:hint="cs"/>
          <w:rtl/>
        </w:rPr>
        <w:t xml:space="preserve">מצד שני יש הרבה מאוד עובדים מאוד חזקים. </w:t>
      </w:r>
      <w:bookmarkStart w:id="814" w:name="_ETM_Q1_2016310"/>
      <w:bookmarkEnd w:id="814"/>
      <w:r>
        <w:rPr>
          <w:rFonts w:hint="cs"/>
          <w:rtl/>
        </w:rPr>
        <w:t xml:space="preserve">יש טאלנטים </w:t>
      </w:r>
      <w:r w:rsidR="00FD737A">
        <w:rPr>
          <w:rFonts w:hint="cs"/>
          <w:rtl/>
        </w:rPr>
        <w:t xml:space="preserve">ומומחים ומנהלים </w:t>
      </w:r>
      <w:r>
        <w:rPr>
          <w:rFonts w:hint="cs"/>
          <w:rtl/>
        </w:rPr>
        <w:t xml:space="preserve">ומנהלי מכירות. זה לא כורי הפחם של </w:t>
      </w:r>
      <w:bookmarkStart w:id="815" w:name="_ETM_Q1_2018793"/>
      <w:bookmarkEnd w:id="815"/>
      <w:r>
        <w:rPr>
          <w:rFonts w:hint="cs"/>
          <w:rtl/>
        </w:rPr>
        <w:t>אנגליה של המאה הקודמת</w:t>
      </w:r>
      <w:r w:rsidR="00FD737A">
        <w:rPr>
          <w:rFonts w:hint="cs"/>
          <w:rtl/>
        </w:rPr>
        <w:t>, ולהוסיף לזה את המחסור החמור בעובדים וכוח המיקוח שי</w:t>
      </w:r>
      <w:r>
        <w:rPr>
          <w:rFonts w:hint="cs"/>
          <w:rtl/>
        </w:rPr>
        <w:t>ש</w:t>
      </w:r>
      <w:r w:rsidR="00FD737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לעובדים, להוסיף לזה </w:t>
      </w:r>
      <w:bookmarkStart w:id="816" w:name="_ETM_Q1_2025642"/>
      <w:bookmarkEnd w:id="816"/>
      <w:r>
        <w:rPr>
          <w:rFonts w:hint="cs"/>
          <w:rtl/>
        </w:rPr>
        <w:t xml:space="preserve">את כוח המיקוח </w:t>
      </w:r>
      <w:r w:rsidR="00FD737A">
        <w:rPr>
          <w:rFonts w:hint="cs"/>
          <w:rtl/>
        </w:rPr>
        <w:t xml:space="preserve">על </w:t>
      </w:r>
      <w:bookmarkStart w:id="817" w:name="_ETM_Q1_2030009"/>
      <w:bookmarkEnd w:id="817"/>
      <w:r w:rsidR="00FD737A">
        <w:rPr>
          <w:rFonts w:hint="cs"/>
          <w:rtl/>
        </w:rPr>
        <w:t xml:space="preserve">רקע המחסור בעובדים </w:t>
      </w:r>
      <w:r>
        <w:rPr>
          <w:rFonts w:hint="cs"/>
          <w:rtl/>
        </w:rPr>
        <w:t>שיש לעובדים על חוזי העבודה.</w:t>
      </w:r>
    </w:p>
    <w:p w:rsidR="0096530D" w:rsidRDefault="0096530D" w:rsidP="0096530D">
      <w:pPr>
        <w:rPr>
          <w:rtl/>
        </w:rPr>
      </w:pPr>
      <w:bookmarkStart w:id="818" w:name="_ETM_Q1_2031860"/>
      <w:bookmarkStart w:id="819" w:name="_ETM_Q1_2031976"/>
      <w:bookmarkEnd w:id="818"/>
      <w:bookmarkEnd w:id="819"/>
    </w:p>
    <w:p w:rsidR="001E4C2E" w:rsidRDefault="0096530D" w:rsidP="0096530D">
      <w:pPr>
        <w:rPr>
          <w:rtl/>
        </w:rPr>
      </w:pPr>
      <w:bookmarkStart w:id="820" w:name="_ETM_Q1_2031993"/>
      <w:bookmarkStart w:id="821" w:name="_ETM_Q1_2032077"/>
      <w:bookmarkEnd w:id="820"/>
      <w:bookmarkEnd w:id="821"/>
      <w:r>
        <w:rPr>
          <w:rFonts w:hint="cs"/>
          <w:rtl/>
        </w:rPr>
        <w:t xml:space="preserve">אם אני רוצה </w:t>
      </w:r>
      <w:bookmarkStart w:id="822" w:name="_ETM_Q1_2033777"/>
      <w:bookmarkEnd w:id="822"/>
      <w:r>
        <w:rPr>
          <w:rFonts w:hint="cs"/>
          <w:rtl/>
        </w:rPr>
        <w:t xml:space="preserve">- </w:t>
      </w:r>
      <w:r w:rsidR="001E4C2E">
        <w:rPr>
          <w:rFonts w:hint="cs"/>
          <w:rtl/>
        </w:rPr>
        <w:t xml:space="preserve"> - </w:t>
      </w:r>
    </w:p>
    <w:p w:rsidR="001E4C2E" w:rsidRDefault="001E4C2E" w:rsidP="0096530D">
      <w:pPr>
        <w:rPr>
          <w:rtl/>
        </w:rPr>
      </w:pPr>
      <w:bookmarkStart w:id="823" w:name="_ETM_Q1_2041359"/>
      <w:bookmarkStart w:id="824" w:name="_ETM_Q1_2041446"/>
      <w:bookmarkEnd w:id="823"/>
      <w:bookmarkEnd w:id="824"/>
    </w:p>
    <w:p w:rsidR="001E4C2E" w:rsidRDefault="001E4C2E" w:rsidP="001E4C2E">
      <w:pPr>
        <w:pStyle w:val="af6"/>
        <w:keepNext/>
        <w:rPr>
          <w:rtl/>
        </w:rPr>
      </w:pPr>
      <w:bookmarkStart w:id="825" w:name="ET_yor_6157_100"/>
      <w:r w:rsidRPr="001E4C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4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1E4C2E" w:rsidRDefault="001E4C2E" w:rsidP="001E4C2E">
      <w:pPr>
        <w:pStyle w:val="KeepWithNext"/>
        <w:rPr>
          <w:rtl/>
        </w:rPr>
      </w:pPr>
    </w:p>
    <w:p w:rsidR="001E4C2E" w:rsidRDefault="001E4C2E" w:rsidP="001E4C2E">
      <w:pPr>
        <w:rPr>
          <w:rtl/>
        </w:rPr>
      </w:pPr>
      <w:bookmarkStart w:id="826" w:name="_ETM_Q1_2041977"/>
      <w:bookmarkEnd w:id="826"/>
      <w:r>
        <w:rPr>
          <w:rFonts w:hint="cs"/>
          <w:rtl/>
        </w:rPr>
        <w:t xml:space="preserve">את מאבדת אותי חמש פעמים. </w:t>
      </w:r>
      <w:r w:rsidR="00FD737A">
        <w:rPr>
          <w:rFonts w:hint="cs"/>
          <w:rtl/>
        </w:rPr>
        <w:t xml:space="preserve">אני משתדל לתת פה קשב רב. </w:t>
      </w:r>
      <w:r>
        <w:rPr>
          <w:rFonts w:hint="cs"/>
          <w:rtl/>
        </w:rPr>
        <w:t xml:space="preserve">לא מצליח </w:t>
      </w:r>
      <w:bookmarkStart w:id="827" w:name="_ETM_Q1_2047160"/>
      <w:bookmarkEnd w:id="827"/>
      <w:r w:rsidR="00FD737A">
        <w:rPr>
          <w:rFonts w:hint="cs"/>
          <w:rtl/>
        </w:rPr>
        <w:t>להבין מה הרלוונטיות ש</w:t>
      </w:r>
      <w:r>
        <w:rPr>
          <w:rFonts w:hint="cs"/>
          <w:rtl/>
        </w:rPr>
        <w:t>ל</w:t>
      </w:r>
      <w:r w:rsidR="00FD737A">
        <w:rPr>
          <w:rFonts w:hint="cs"/>
          <w:rtl/>
        </w:rPr>
        <w:t xml:space="preserve"> </w:t>
      </w:r>
      <w:bookmarkStart w:id="828" w:name="_ETM_Q1_2054618"/>
      <w:bookmarkEnd w:id="828"/>
      <w:r>
        <w:rPr>
          <w:rFonts w:hint="cs"/>
          <w:rtl/>
        </w:rPr>
        <w:t xml:space="preserve">כל מה שאמרת עד כה לדיון </w:t>
      </w:r>
      <w:bookmarkStart w:id="829" w:name="_ETM_Q1_2053043"/>
      <w:bookmarkEnd w:id="829"/>
      <w:r>
        <w:rPr>
          <w:rFonts w:hint="cs"/>
          <w:rtl/>
        </w:rPr>
        <w:t>שבו אנו נמצאים.</w:t>
      </w:r>
    </w:p>
    <w:p w:rsidR="001E4C2E" w:rsidRDefault="001E4C2E" w:rsidP="001E4C2E">
      <w:pPr>
        <w:rPr>
          <w:rtl/>
        </w:rPr>
      </w:pPr>
      <w:bookmarkStart w:id="830" w:name="_ETM_Q1_2055860"/>
      <w:bookmarkStart w:id="831" w:name="_ETM_Q1_2055963"/>
      <w:bookmarkEnd w:id="830"/>
      <w:bookmarkEnd w:id="831"/>
    </w:p>
    <w:p w:rsidR="001E4C2E" w:rsidRDefault="001E4C2E" w:rsidP="001E4C2E">
      <w:pPr>
        <w:pStyle w:val="-"/>
        <w:keepNext/>
        <w:rPr>
          <w:rtl/>
        </w:rPr>
      </w:pPr>
      <w:bookmarkStart w:id="832" w:name="_ETM_Q1_2061227"/>
      <w:bookmarkStart w:id="833" w:name="_ETM_Q1_2061296"/>
      <w:bookmarkStart w:id="834" w:name="ET_speakercontinue_624743_101"/>
      <w:bookmarkEnd w:id="832"/>
      <w:bookmarkEnd w:id="833"/>
      <w:r w:rsidRPr="001E4C2E">
        <w:rPr>
          <w:rStyle w:val="TagStyle"/>
          <w:rtl/>
        </w:rPr>
        <w:t xml:space="preserve"> &lt;&lt; דובר_המשך &gt;&gt; </w:t>
      </w:r>
      <w:r>
        <w:rPr>
          <w:rtl/>
        </w:rPr>
        <w:t>מיכל וקסמן חילי:</w:t>
      </w:r>
      <w:r w:rsidRPr="001E4C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4"/>
    </w:p>
    <w:p w:rsidR="001E4C2E" w:rsidRDefault="001E4C2E" w:rsidP="001E4C2E">
      <w:pPr>
        <w:pStyle w:val="KeepWithNext"/>
        <w:rPr>
          <w:rtl/>
        </w:rPr>
      </w:pPr>
    </w:p>
    <w:p w:rsidR="001E4C2E" w:rsidRDefault="001E4C2E" w:rsidP="001E4C2E">
      <w:pPr>
        <w:rPr>
          <w:rtl/>
        </w:rPr>
      </w:pPr>
      <w:bookmarkStart w:id="835" w:name="_ETM_Q1_2061998"/>
      <w:bookmarkEnd w:id="835"/>
      <w:r>
        <w:rPr>
          <w:rFonts w:hint="cs"/>
          <w:rtl/>
        </w:rPr>
        <w:t>בגלל יחסי הכוחות האלה ובגלל ההשפעה</w:t>
      </w:r>
      <w:r w:rsidR="00FD737A">
        <w:rPr>
          <w:rFonts w:hint="cs"/>
          <w:rtl/>
        </w:rPr>
        <w:t xml:space="preserve"> זה צריך להיכנס ל-25א</w:t>
      </w:r>
      <w:r>
        <w:rPr>
          <w:rFonts w:hint="cs"/>
          <w:rtl/>
        </w:rPr>
        <w:t>- -</w:t>
      </w:r>
    </w:p>
    <w:p w:rsidR="001E4C2E" w:rsidRDefault="001E4C2E" w:rsidP="001E4C2E">
      <w:pPr>
        <w:rPr>
          <w:rtl/>
        </w:rPr>
      </w:pPr>
      <w:bookmarkStart w:id="836" w:name="_ETM_Q1_2066244"/>
      <w:bookmarkStart w:id="837" w:name="_ETM_Q1_2066343"/>
      <w:bookmarkEnd w:id="836"/>
      <w:bookmarkEnd w:id="837"/>
    </w:p>
    <w:p w:rsidR="001E4C2E" w:rsidRDefault="001E4C2E" w:rsidP="001E4C2E">
      <w:pPr>
        <w:pStyle w:val="af6"/>
        <w:keepNext/>
        <w:rPr>
          <w:rtl/>
        </w:rPr>
      </w:pPr>
      <w:bookmarkStart w:id="838" w:name="ET_yor_6157_102"/>
      <w:r w:rsidRPr="001E4C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4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1E4C2E" w:rsidRDefault="001E4C2E" w:rsidP="001E4C2E">
      <w:pPr>
        <w:pStyle w:val="KeepWithNext"/>
        <w:rPr>
          <w:rtl/>
        </w:rPr>
      </w:pPr>
    </w:p>
    <w:p w:rsidR="001E4C2E" w:rsidRDefault="00FD737A" w:rsidP="001E4C2E">
      <w:pPr>
        <w:rPr>
          <w:rtl/>
        </w:rPr>
      </w:pPr>
      <w:bookmarkStart w:id="839" w:name="_ETM_Q1_2066877"/>
      <w:bookmarkEnd w:id="839"/>
      <w:r>
        <w:rPr>
          <w:rFonts w:hint="cs"/>
          <w:rtl/>
        </w:rPr>
        <w:t xml:space="preserve">מה הקשר ליחסי כוחות? </w:t>
      </w:r>
      <w:r w:rsidR="001E4C2E">
        <w:rPr>
          <w:rFonts w:hint="cs"/>
          <w:rtl/>
        </w:rPr>
        <w:t xml:space="preserve">לא מבין </w:t>
      </w:r>
      <w:bookmarkStart w:id="840" w:name="_ETM_Q1_2067594"/>
      <w:bookmarkEnd w:id="840"/>
      <w:r w:rsidR="001E4C2E">
        <w:rPr>
          <w:rFonts w:hint="cs"/>
          <w:rtl/>
        </w:rPr>
        <w:t>מה הולך פה.</w:t>
      </w:r>
    </w:p>
    <w:p w:rsidR="001E4C2E" w:rsidRDefault="001E4C2E" w:rsidP="001E4C2E">
      <w:pPr>
        <w:rPr>
          <w:rtl/>
        </w:rPr>
      </w:pPr>
      <w:bookmarkStart w:id="841" w:name="_ETM_Q1_2073643"/>
      <w:bookmarkStart w:id="842" w:name="_ETM_Q1_2073727"/>
      <w:bookmarkEnd w:id="841"/>
      <w:bookmarkEnd w:id="842"/>
    </w:p>
    <w:p w:rsidR="001E4C2E" w:rsidRDefault="001E4C2E" w:rsidP="001E4C2E">
      <w:pPr>
        <w:pStyle w:val="af6"/>
        <w:keepNext/>
        <w:rPr>
          <w:rtl/>
        </w:rPr>
      </w:pPr>
      <w:bookmarkStart w:id="843" w:name="_ETM_Q1_2117477"/>
      <w:bookmarkStart w:id="844" w:name="_ETM_Q1_2117560"/>
      <w:bookmarkStart w:id="845" w:name="ET_yor_6157_103"/>
      <w:bookmarkEnd w:id="843"/>
      <w:bookmarkEnd w:id="844"/>
      <w:r w:rsidRPr="001E4C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4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1E4C2E" w:rsidRDefault="001E4C2E" w:rsidP="001E4C2E">
      <w:pPr>
        <w:pStyle w:val="KeepWithNext"/>
        <w:rPr>
          <w:rtl/>
        </w:rPr>
      </w:pPr>
    </w:p>
    <w:p w:rsidR="00FD737A" w:rsidRDefault="00FD737A" w:rsidP="001E4C2E">
      <w:pPr>
        <w:rPr>
          <w:rtl/>
        </w:rPr>
      </w:pPr>
      <w:bookmarkStart w:id="846" w:name="_ETM_Q1_2118477"/>
      <w:bookmarkEnd w:id="846"/>
      <w:r>
        <w:rPr>
          <w:rFonts w:hint="cs"/>
          <w:rtl/>
        </w:rPr>
        <w:t xml:space="preserve">לא </w:t>
      </w:r>
      <w:bookmarkStart w:id="847" w:name="_ETM_Q1_2079360"/>
      <w:bookmarkEnd w:id="847"/>
      <w:r>
        <w:rPr>
          <w:rFonts w:hint="cs"/>
          <w:rtl/>
        </w:rPr>
        <w:t xml:space="preserve">מבין מה אני מפספס. כל מה שאמרת עד כה לא רלוונטי לדיון שאנו נמצאים בו אפילו לא קצת. קראתי את </w:t>
      </w:r>
      <w:bookmarkStart w:id="848" w:name="_ETM_Q1_2091980"/>
      <w:bookmarkEnd w:id="848"/>
      <w:r>
        <w:rPr>
          <w:rFonts w:hint="cs"/>
          <w:rtl/>
        </w:rPr>
        <w:t>נייר העמדה שלך. מה את רוצה?</w:t>
      </w:r>
      <w:bookmarkStart w:id="849" w:name="_ETM_Q1_2094624"/>
      <w:bookmarkEnd w:id="849"/>
    </w:p>
    <w:p w:rsidR="00FD737A" w:rsidRDefault="00FD737A" w:rsidP="001E4C2E">
      <w:pPr>
        <w:rPr>
          <w:rtl/>
        </w:rPr>
      </w:pPr>
      <w:bookmarkStart w:id="850" w:name="_ETM_Q1_2094671"/>
      <w:bookmarkEnd w:id="850"/>
    </w:p>
    <w:p w:rsidR="00FD737A" w:rsidRDefault="00FD737A" w:rsidP="00FD737A">
      <w:pPr>
        <w:pStyle w:val="af9"/>
        <w:keepNext/>
        <w:rPr>
          <w:rtl/>
        </w:rPr>
      </w:pPr>
      <w:bookmarkStart w:id="851" w:name="ET_guest_624743_252"/>
      <w:r w:rsidRPr="00FD737A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FD73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:rsidR="00FD737A" w:rsidRDefault="00FD737A" w:rsidP="00FD737A">
      <w:pPr>
        <w:pStyle w:val="KeepWithNext"/>
        <w:rPr>
          <w:rtl/>
        </w:rPr>
      </w:pPr>
    </w:p>
    <w:p w:rsidR="00FD737A" w:rsidRDefault="00FD737A" w:rsidP="00FD737A">
      <w:pPr>
        <w:rPr>
          <w:rtl/>
        </w:rPr>
      </w:pPr>
      <w:r>
        <w:rPr>
          <w:rFonts w:hint="cs"/>
          <w:rtl/>
        </w:rPr>
        <w:t xml:space="preserve">25א לוקח בחשבון שיש פערי </w:t>
      </w:r>
      <w:bookmarkStart w:id="852" w:name="_ETM_Q1_2096728"/>
      <w:bookmarkEnd w:id="852"/>
      <w:r>
        <w:rPr>
          <w:rFonts w:hint="cs"/>
          <w:rtl/>
        </w:rPr>
        <w:t>כוחות. לכן נכנס לשם. אם לא היו פערי כוחות</w:t>
      </w:r>
      <w:bookmarkStart w:id="853" w:name="_ETM_Q1_2100550"/>
      <w:bookmarkEnd w:id="853"/>
      <w:r>
        <w:rPr>
          <w:rFonts w:hint="cs"/>
          <w:rtl/>
        </w:rPr>
        <w:t xml:space="preserve"> זה היה נשאר ב-25א. הסיבה שזה נכנס ל-25א כי מתייחסים </w:t>
      </w:r>
      <w:bookmarkStart w:id="854" w:name="_ETM_Q1_2107466"/>
      <w:bookmarkEnd w:id="854"/>
      <w:r>
        <w:rPr>
          <w:rFonts w:hint="cs"/>
          <w:rtl/>
        </w:rPr>
        <w:t>לזה כמו חוזים אחידים וזה לא. זה מתאים ל-25(</w:t>
      </w:r>
      <w:bookmarkStart w:id="855" w:name="_ETM_Q1_2110414"/>
      <w:bookmarkEnd w:id="855"/>
      <w:r>
        <w:rPr>
          <w:rFonts w:hint="cs"/>
          <w:rtl/>
        </w:rPr>
        <w:t xml:space="preserve">א) כפי שהיה לכתחילה וכפי שהיה אמור להיות </w:t>
      </w:r>
      <w:bookmarkStart w:id="856" w:name="_ETM_Q1_2113203"/>
      <w:bookmarkEnd w:id="856"/>
      <w:r>
        <w:rPr>
          <w:rFonts w:hint="cs"/>
          <w:rtl/>
        </w:rPr>
        <w:t>וגם בעמדה- -</w:t>
      </w:r>
    </w:p>
    <w:p w:rsidR="00FD737A" w:rsidRDefault="00FD737A" w:rsidP="00FD737A">
      <w:pPr>
        <w:rPr>
          <w:rtl/>
        </w:rPr>
      </w:pPr>
      <w:bookmarkStart w:id="857" w:name="_ETM_Q1_2115542"/>
      <w:bookmarkStart w:id="858" w:name="_ETM_Q1_2115611"/>
      <w:bookmarkEnd w:id="857"/>
      <w:bookmarkEnd w:id="858"/>
    </w:p>
    <w:p w:rsidR="00FD737A" w:rsidRDefault="00FD737A" w:rsidP="00FD737A">
      <w:pPr>
        <w:pStyle w:val="af6"/>
        <w:keepNext/>
        <w:rPr>
          <w:rtl/>
        </w:rPr>
      </w:pPr>
      <w:bookmarkStart w:id="859" w:name="ET_yor_6157_253"/>
      <w:r w:rsidRPr="00FD73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7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FD737A" w:rsidRDefault="00FD737A" w:rsidP="00FD737A">
      <w:pPr>
        <w:pStyle w:val="KeepWithNext"/>
        <w:rPr>
          <w:rtl/>
        </w:rPr>
      </w:pPr>
    </w:p>
    <w:p w:rsidR="00FD737A" w:rsidRDefault="00FD737A" w:rsidP="00FD737A">
      <w:pPr>
        <w:rPr>
          <w:rtl/>
        </w:rPr>
      </w:pPr>
      <w:bookmarkStart w:id="860" w:name="_ETM_Q1_2116260"/>
      <w:bookmarkEnd w:id="860"/>
      <w:r>
        <w:rPr>
          <w:rFonts w:hint="cs"/>
          <w:rtl/>
        </w:rPr>
        <w:t>אבל 25(א) אומר שאופן הפרשנות של חוזה יהיה ככל אשר הסכימו הצדדים.</w:t>
      </w:r>
      <w:bookmarkStart w:id="861" w:name="_ETM_Q1_2094783"/>
      <w:bookmarkStart w:id="862" w:name="_ETM_Q1_2094819"/>
      <w:bookmarkEnd w:id="861"/>
      <w:bookmarkEnd w:id="862"/>
      <w:r>
        <w:rPr>
          <w:rFonts w:hint="cs"/>
          <w:rtl/>
        </w:rPr>
        <w:t xml:space="preserve"> לא הסכי</w:t>
      </w:r>
      <w:r w:rsidR="001E4C2E">
        <w:rPr>
          <w:rFonts w:hint="cs"/>
          <w:rtl/>
        </w:rPr>
        <w:t xml:space="preserve">מו הצדדים </w:t>
      </w:r>
      <w:r>
        <w:rPr>
          <w:rFonts w:hint="cs"/>
          <w:rtl/>
        </w:rPr>
        <w:t xml:space="preserve">על אופן פרשנות החוזה יפורש החוזה </w:t>
      </w:r>
      <w:bookmarkStart w:id="863" w:name="_ETM_Q1_2123618"/>
      <w:bookmarkEnd w:id="863"/>
      <w:r>
        <w:rPr>
          <w:rFonts w:hint="cs"/>
          <w:rtl/>
        </w:rPr>
        <w:t>בהתאם ל</w:t>
      </w:r>
      <w:r w:rsidR="001E4C2E">
        <w:rPr>
          <w:rFonts w:hint="cs"/>
          <w:rtl/>
        </w:rPr>
        <w:t xml:space="preserve">יתר להוראות חוק זה. </w:t>
      </w:r>
      <w:bookmarkStart w:id="864" w:name="_ETM_Q1_2125696"/>
      <w:bookmarkEnd w:id="864"/>
    </w:p>
    <w:p w:rsidR="00FD737A" w:rsidRDefault="00FD737A" w:rsidP="00FD737A">
      <w:pPr>
        <w:rPr>
          <w:rtl/>
        </w:rPr>
      </w:pPr>
      <w:bookmarkStart w:id="865" w:name="_ETM_Q1_2125735"/>
      <w:bookmarkEnd w:id="865"/>
    </w:p>
    <w:p w:rsidR="00D920AF" w:rsidRDefault="001E4C2E" w:rsidP="00FD737A">
      <w:pPr>
        <w:rPr>
          <w:rtl/>
        </w:rPr>
      </w:pPr>
      <w:bookmarkStart w:id="866" w:name="_ETM_Q1_2125872"/>
      <w:bookmarkStart w:id="867" w:name="_ETM_Q1_2125921"/>
      <w:bookmarkEnd w:id="866"/>
      <w:bookmarkEnd w:id="867"/>
      <w:r>
        <w:rPr>
          <w:rFonts w:hint="cs"/>
          <w:rtl/>
        </w:rPr>
        <w:t xml:space="preserve">מה </w:t>
      </w:r>
      <w:bookmarkStart w:id="868" w:name="_ETM_Q1_2125077"/>
      <w:bookmarkEnd w:id="868"/>
      <w:r>
        <w:rPr>
          <w:rFonts w:hint="cs"/>
          <w:rtl/>
        </w:rPr>
        <w:t xml:space="preserve">זה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D737A">
        <w:rPr>
          <w:rFonts w:hint="cs"/>
          <w:rtl/>
        </w:rPr>
        <w:t xml:space="preserve">שבחוזה עבודה שהסכימו הצדדים </w:t>
      </w:r>
      <w:r>
        <w:rPr>
          <w:rFonts w:hint="cs"/>
          <w:rtl/>
        </w:rPr>
        <w:t>במפורש אופן הפרשנ</w:t>
      </w:r>
      <w:r w:rsidR="00FD737A">
        <w:rPr>
          <w:rFonts w:hint="cs"/>
          <w:rtl/>
        </w:rPr>
        <w:t>ות יהי</w:t>
      </w:r>
      <w:r>
        <w:rPr>
          <w:rFonts w:hint="cs"/>
          <w:rtl/>
        </w:rPr>
        <w:t>ה</w:t>
      </w:r>
      <w:r w:rsidR="00FD737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פי לשון, </w:t>
      </w:r>
      <w:bookmarkStart w:id="869" w:name="_ETM_Q1_2130410"/>
      <w:bookmarkEnd w:id="869"/>
      <w:r>
        <w:rPr>
          <w:rFonts w:hint="cs"/>
          <w:rtl/>
        </w:rPr>
        <w:t xml:space="preserve">על פי הדין הבורמזי, על פי הדיון הקודם, משפט התורה, </w:t>
      </w:r>
      <w:bookmarkStart w:id="870" w:name="_ETM_Q1_2136794"/>
      <w:bookmarkEnd w:id="870"/>
      <w:r>
        <w:rPr>
          <w:rFonts w:hint="cs"/>
          <w:rtl/>
        </w:rPr>
        <w:t xml:space="preserve">משפט </w:t>
      </w:r>
      <w:r w:rsidR="00FD737A">
        <w:rPr>
          <w:rFonts w:hint="cs"/>
          <w:rtl/>
        </w:rPr>
        <w:t>ה</w:t>
      </w:r>
      <w:r>
        <w:rPr>
          <w:rFonts w:hint="cs"/>
          <w:rtl/>
        </w:rPr>
        <w:t xml:space="preserve">הלכה או על פי מופעי הירח. בכל אחת מהדרכים </w:t>
      </w:r>
      <w:bookmarkStart w:id="871" w:name="_ETM_Q1_2145177"/>
      <w:bookmarkEnd w:id="871"/>
      <w:r>
        <w:rPr>
          <w:rFonts w:hint="cs"/>
          <w:rtl/>
        </w:rPr>
        <w:t xml:space="preserve">הללו </w:t>
      </w:r>
      <w:r w:rsidR="00FD737A">
        <w:rPr>
          <w:rFonts w:hint="cs"/>
          <w:rtl/>
        </w:rPr>
        <w:t xml:space="preserve">אם הצדדים יסכימו לזה </w:t>
      </w:r>
      <w:bookmarkStart w:id="872" w:name="_ETM_Q1_2147125"/>
      <w:bookmarkEnd w:id="872"/>
      <w:r w:rsidR="00FD737A">
        <w:rPr>
          <w:rFonts w:hint="cs"/>
          <w:rtl/>
        </w:rPr>
        <w:t xml:space="preserve">גם בחוזה עבודה, </w:t>
      </w:r>
      <w:r>
        <w:rPr>
          <w:rFonts w:hint="cs"/>
          <w:rtl/>
        </w:rPr>
        <w:t>וב</w:t>
      </w:r>
      <w:r w:rsidR="00FD737A">
        <w:rPr>
          <w:rFonts w:hint="cs"/>
          <w:rtl/>
        </w:rPr>
        <w:t>פרט</w:t>
      </w:r>
      <w:r>
        <w:rPr>
          <w:rFonts w:hint="cs"/>
          <w:rtl/>
        </w:rPr>
        <w:t xml:space="preserve"> שהם יהיו מיוצגים. זה מה שאומר 25א. כלומר </w:t>
      </w:r>
      <w:bookmarkStart w:id="873" w:name="_ETM_Q1_2153027"/>
      <w:bookmarkEnd w:id="873"/>
      <w:r w:rsidR="00FD737A">
        <w:rPr>
          <w:rFonts w:hint="cs"/>
          <w:rtl/>
        </w:rPr>
        <w:t>נכון להיו</w:t>
      </w:r>
      <w:r>
        <w:rPr>
          <w:rFonts w:hint="cs"/>
          <w:rtl/>
        </w:rPr>
        <w:t xml:space="preserve">ם </w:t>
      </w:r>
      <w:r w:rsidR="00FD737A">
        <w:rPr>
          <w:rFonts w:hint="cs"/>
          <w:rtl/>
        </w:rPr>
        <w:t xml:space="preserve">בחוזה עבודה ובהסכמים קיבוציים </w:t>
      </w:r>
      <w:r>
        <w:rPr>
          <w:rFonts w:hint="cs"/>
          <w:rtl/>
        </w:rPr>
        <w:t>יש דין אחד שכתוב</w:t>
      </w:r>
      <w:r w:rsidR="00FD737A">
        <w:rPr>
          <w:rFonts w:hint="cs"/>
          <w:rtl/>
        </w:rPr>
        <w:t xml:space="preserve"> היום ב-25א</w:t>
      </w:r>
      <w:r>
        <w:rPr>
          <w:rFonts w:hint="cs"/>
          <w:rtl/>
        </w:rPr>
        <w:t xml:space="preserve">, הוספנו את סעיף </w:t>
      </w:r>
      <w:bookmarkStart w:id="874" w:name="_ETM_Q1_2158627"/>
      <w:bookmarkEnd w:id="874"/>
      <w:r w:rsidR="00FD737A">
        <w:rPr>
          <w:rFonts w:hint="cs"/>
          <w:rtl/>
        </w:rPr>
        <w:t>25(א</w:t>
      </w:r>
      <w:bookmarkStart w:id="875" w:name="_ETM_Q1_2164147"/>
      <w:bookmarkEnd w:id="875"/>
      <w:r w:rsidR="00FD737A">
        <w:rPr>
          <w:rFonts w:hint="cs"/>
          <w:rtl/>
        </w:rPr>
        <w:t xml:space="preserve"> )</w:t>
      </w:r>
      <w:r>
        <w:rPr>
          <w:rtl/>
        </w:rPr>
        <w:t>–</w:t>
      </w:r>
      <w:r>
        <w:rPr>
          <w:rFonts w:hint="cs"/>
          <w:rtl/>
        </w:rPr>
        <w:t xml:space="preserve"> יכול להיות שהמספור י</w:t>
      </w:r>
      <w:r w:rsidR="00FD737A">
        <w:rPr>
          <w:rFonts w:hint="cs"/>
          <w:rtl/>
        </w:rPr>
        <w:t>ש</w:t>
      </w:r>
      <w:r>
        <w:rPr>
          <w:rFonts w:hint="cs"/>
          <w:rtl/>
        </w:rPr>
        <w:t>תנה, כש</w:t>
      </w:r>
      <w:r w:rsidR="00FD737A">
        <w:rPr>
          <w:rFonts w:hint="cs"/>
          <w:rtl/>
        </w:rPr>
        <w:t>א</w:t>
      </w:r>
      <w:r>
        <w:rPr>
          <w:rFonts w:hint="cs"/>
          <w:rtl/>
        </w:rPr>
        <w:t xml:space="preserve">מרנו: גם בהסכים קיבוציים, </w:t>
      </w:r>
      <w:bookmarkStart w:id="876" w:name="_ETM_Q1_2167544"/>
      <w:bookmarkEnd w:id="876"/>
      <w:r w:rsidR="00FD737A">
        <w:rPr>
          <w:rFonts w:hint="cs"/>
          <w:rtl/>
        </w:rPr>
        <w:t xml:space="preserve">גם בחוזי עבודה, למעט החוזה האחיד כי עליו אי אפשר </w:t>
      </w:r>
      <w:bookmarkStart w:id="877" w:name="_ETM_Q1_2174836"/>
      <w:bookmarkEnd w:id="877"/>
      <w:r w:rsidR="00FD737A">
        <w:rPr>
          <w:rFonts w:hint="cs"/>
          <w:rtl/>
        </w:rPr>
        <w:t>להסכים. בכל החוזים האחרים יכולים הצדדים המיוצגים להסכים ע</w:t>
      </w:r>
      <w:bookmarkStart w:id="878" w:name="_ETM_Q1_2180958"/>
      <w:bookmarkEnd w:id="878"/>
      <w:r w:rsidR="00FD737A">
        <w:rPr>
          <w:rFonts w:hint="cs"/>
          <w:rtl/>
        </w:rPr>
        <w:t>ל אופן פרשנות אחרת. איני מבין מה את רוצה.</w:t>
      </w:r>
    </w:p>
    <w:p w:rsidR="00D920AF" w:rsidRDefault="00D920AF" w:rsidP="001E4C2E">
      <w:pPr>
        <w:rPr>
          <w:rtl/>
        </w:rPr>
      </w:pPr>
      <w:bookmarkStart w:id="879" w:name="_ETM_Q1_2187477"/>
      <w:bookmarkStart w:id="880" w:name="_ETM_Q1_2187577"/>
      <w:bookmarkEnd w:id="879"/>
      <w:bookmarkEnd w:id="880"/>
    </w:p>
    <w:p w:rsidR="00D920AF" w:rsidRDefault="00D920AF" w:rsidP="00D920AF">
      <w:pPr>
        <w:pStyle w:val="-"/>
        <w:keepNext/>
        <w:rPr>
          <w:rtl/>
        </w:rPr>
      </w:pPr>
      <w:bookmarkStart w:id="881" w:name="ET_speakercontinue_624743_104"/>
      <w:r w:rsidRPr="00D920AF">
        <w:rPr>
          <w:rStyle w:val="TagStyle"/>
          <w:rtl/>
        </w:rPr>
        <w:t xml:space="preserve"> &lt;&lt; דובר_המשך &gt;&gt; </w:t>
      </w:r>
      <w:r>
        <w:rPr>
          <w:rtl/>
        </w:rPr>
        <w:t>מיכל וקסמן חילי:</w:t>
      </w:r>
      <w:r w:rsidRPr="00D9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1"/>
    </w:p>
    <w:p w:rsidR="00D920AF" w:rsidRDefault="00D920AF" w:rsidP="00D920AF">
      <w:pPr>
        <w:pStyle w:val="KeepWithNext"/>
        <w:rPr>
          <w:rtl/>
        </w:rPr>
      </w:pPr>
    </w:p>
    <w:p w:rsidR="00D920AF" w:rsidRDefault="00FD737A" w:rsidP="00D920AF">
      <w:pPr>
        <w:rPr>
          <w:rtl/>
        </w:rPr>
      </w:pPr>
      <w:bookmarkStart w:id="882" w:name="_ETM_Q1_2188494"/>
      <w:bookmarkEnd w:id="882"/>
      <w:r>
        <w:rPr>
          <w:rFonts w:hint="cs"/>
          <w:rtl/>
        </w:rPr>
        <w:t xml:space="preserve">פה זה ישר לוקח לאומד דעת הצדדים. </w:t>
      </w:r>
    </w:p>
    <w:p w:rsidR="00D920AF" w:rsidRDefault="00D920AF" w:rsidP="00D920AF">
      <w:pPr>
        <w:rPr>
          <w:rtl/>
        </w:rPr>
      </w:pPr>
      <w:bookmarkStart w:id="883" w:name="_ETM_Q1_2188877"/>
      <w:bookmarkStart w:id="884" w:name="_ETM_Q1_2188960"/>
      <w:bookmarkEnd w:id="883"/>
      <w:bookmarkEnd w:id="884"/>
    </w:p>
    <w:p w:rsidR="00D920AF" w:rsidRDefault="00D920AF" w:rsidP="00D920AF">
      <w:pPr>
        <w:pStyle w:val="af6"/>
        <w:keepNext/>
        <w:rPr>
          <w:rtl/>
        </w:rPr>
      </w:pPr>
      <w:bookmarkStart w:id="885" w:name="ET_yor_6157_105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D920AF">
      <w:pPr>
        <w:rPr>
          <w:rtl/>
        </w:rPr>
      </w:pPr>
      <w:bookmarkStart w:id="886" w:name="_ETM_Q1_2189811"/>
      <w:bookmarkEnd w:id="886"/>
      <w:r>
        <w:rPr>
          <w:rFonts w:hint="cs"/>
          <w:rtl/>
        </w:rPr>
        <w:t>כנראה שאם לא הבנתי עד כה</w:t>
      </w:r>
      <w:r w:rsidR="00FD737A">
        <w:rPr>
          <w:rFonts w:hint="cs"/>
          <w:rtl/>
        </w:rPr>
        <w:t>,</w:t>
      </w:r>
      <w:r>
        <w:rPr>
          <w:rFonts w:hint="cs"/>
          <w:rtl/>
        </w:rPr>
        <w:t xml:space="preserve"> לא אבין</w:t>
      </w:r>
      <w:r w:rsidR="00FD737A">
        <w:rPr>
          <w:rFonts w:hint="cs"/>
          <w:rtl/>
        </w:rPr>
        <w:t xml:space="preserve"> יותר</w:t>
      </w:r>
      <w:r>
        <w:rPr>
          <w:rFonts w:hint="cs"/>
          <w:rtl/>
        </w:rPr>
        <w:t>.</w:t>
      </w:r>
    </w:p>
    <w:p w:rsidR="00D920AF" w:rsidRDefault="00D920AF" w:rsidP="00D920AF">
      <w:pPr>
        <w:rPr>
          <w:rtl/>
        </w:rPr>
      </w:pPr>
      <w:bookmarkStart w:id="887" w:name="_ETM_Q1_2193811"/>
      <w:bookmarkStart w:id="888" w:name="_ETM_Q1_2193894"/>
      <w:bookmarkEnd w:id="887"/>
      <w:bookmarkEnd w:id="888"/>
    </w:p>
    <w:p w:rsidR="00D920AF" w:rsidRDefault="00D920AF" w:rsidP="00D920AF">
      <w:pPr>
        <w:pStyle w:val="-"/>
        <w:keepNext/>
        <w:rPr>
          <w:rtl/>
        </w:rPr>
      </w:pPr>
      <w:bookmarkStart w:id="889" w:name="ET_speakercontinue_624743_106"/>
      <w:r w:rsidRPr="00D920AF">
        <w:rPr>
          <w:rStyle w:val="TagStyle"/>
          <w:rtl/>
        </w:rPr>
        <w:t xml:space="preserve"> &lt;&lt; דובר_המשך &gt;&gt; </w:t>
      </w:r>
      <w:r>
        <w:rPr>
          <w:rtl/>
        </w:rPr>
        <w:t>מיכל וקסמן חילי:</w:t>
      </w:r>
      <w:r w:rsidRPr="00D9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9"/>
    </w:p>
    <w:p w:rsidR="00D920AF" w:rsidRDefault="00D920AF" w:rsidP="00D920AF">
      <w:pPr>
        <w:pStyle w:val="KeepWithNext"/>
        <w:rPr>
          <w:rtl/>
        </w:rPr>
      </w:pPr>
    </w:p>
    <w:p w:rsidR="00D920AF" w:rsidRDefault="00FD737A" w:rsidP="00D920AF">
      <w:pPr>
        <w:rPr>
          <w:rtl/>
        </w:rPr>
      </w:pPr>
      <w:bookmarkStart w:id="890" w:name="_ETM_Q1_2194361"/>
      <w:bookmarkEnd w:id="890"/>
      <w:r>
        <w:rPr>
          <w:rFonts w:hint="cs"/>
          <w:rtl/>
        </w:rPr>
        <w:t xml:space="preserve">אבל אפילו </w:t>
      </w:r>
      <w:r w:rsidR="00D920AF">
        <w:rPr>
          <w:rFonts w:hint="cs"/>
          <w:rtl/>
        </w:rPr>
        <w:t xml:space="preserve">לא דיברתי על </w:t>
      </w:r>
      <w:bookmarkStart w:id="891" w:name="_ETM_Q1_2195778"/>
      <w:bookmarkEnd w:id="891"/>
      <w:r w:rsidR="00D920AF">
        <w:rPr>
          <w:rFonts w:hint="cs"/>
          <w:rtl/>
        </w:rPr>
        <w:t>יחסי הכוחות.</w:t>
      </w:r>
    </w:p>
    <w:p w:rsidR="00D920AF" w:rsidRDefault="00D920AF" w:rsidP="00D920AF">
      <w:pPr>
        <w:rPr>
          <w:rtl/>
        </w:rPr>
      </w:pPr>
      <w:bookmarkStart w:id="892" w:name="_ETM_Q1_2197578"/>
      <w:bookmarkStart w:id="893" w:name="_ETM_Q1_2197661"/>
      <w:bookmarkEnd w:id="892"/>
      <w:bookmarkEnd w:id="893"/>
    </w:p>
    <w:p w:rsidR="00D920AF" w:rsidRDefault="00D920AF" w:rsidP="00D920AF">
      <w:pPr>
        <w:pStyle w:val="af6"/>
        <w:keepNext/>
        <w:rPr>
          <w:rtl/>
        </w:rPr>
      </w:pPr>
      <w:bookmarkStart w:id="894" w:name="ET_yor_6157_107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D920AF">
      <w:pPr>
        <w:rPr>
          <w:rtl/>
        </w:rPr>
      </w:pPr>
      <w:bookmarkStart w:id="895" w:name="_ETM_Q1_2198094"/>
      <w:bookmarkEnd w:id="895"/>
      <w:r>
        <w:rPr>
          <w:rFonts w:hint="cs"/>
          <w:rtl/>
        </w:rPr>
        <w:t xml:space="preserve">אין </w:t>
      </w:r>
      <w:r w:rsidR="00FD737A">
        <w:rPr>
          <w:rFonts w:hint="cs"/>
          <w:rtl/>
        </w:rPr>
        <w:t xml:space="preserve">שום </w:t>
      </w:r>
      <w:bookmarkStart w:id="896" w:name="_ETM_Q1_2197394"/>
      <w:bookmarkEnd w:id="896"/>
      <w:r>
        <w:rPr>
          <w:rFonts w:hint="cs"/>
          <w:rtl/>
        </w:rPr>
        <w:t>קשר ליחסי הכוחות.</w:t>
      </w:r>
    </w:p>
    <w:p w:rsidR="00D920AF" w:rsidRDefault="00D920AF" w:rsidP="00D920AF">
      <w:pPr>
        <w:rPr>
          <w:rtl/>
        </w:rPr>
      </w:pPr>
      <w:bookmarkStart w:id="897" w:name="_ETM_Q1_2201343"/>
      <w:bookmarkStart w:id="898" w:name="_ETM_Q1_2201429"/>
      <w:bookmarkEnd w:id="897"/>
      <w:bookmarkEnd w:id="898"/>
    </w:p>
    <w:p w:rsidR="00D920AF" w:rsidRDefault="00D920AF" w:rsidP="00D920AF">
      <w:pPr>
        <w:pStyle w:val="-"/>
        <w:keepNext/>
        <w:rPr>
          <w:rtl/>
        </w:rPr>
      </w:pPr>
      <w:bookmarkStart w:id="899" w:name="ET_speakercontinue_624743_108"/>
      <w:r w:rsidRPr="00D920AF">
        <w:rPr>
          <w:rStyle w:val="TagStyle"/>
          <w:rtl/>
        </w:rPr>
        <w:t xml:space="preserve"> &lt;&lt; דובר_המשך &gt;&gt; </w:t>
      </w:r>
      <w:r>
        <w:rPr>
          <w:rtl/>
        </w:rPr>
        <w:t>מיכל וקסמן חילי:</w:t>
      </w:r>
      <w:r w:rsidRPr="00D9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9"/>
    </w:p>
    <w:p w:rsidR="00D920AF" w:rsidRDefault="00D920AF" w:rsidP="00D920AF">
      <w:pPr>
        <w:pStyle w:val="KeepWithNext"/>
        <w:rPr>
          <w:rtl/>
        </w:rPr>
      </w:pPr>
    </w:p>
    <w:p w:rsidR="00D920AF" w:rsidRDefault="00FD737A" w:rsidP="00D920AF">
      <w:pPr>
        <w:rPr>
          <w:rtl/>
        </w:rPr>
      </w:pPr>
      <w:bookmarkStart w:id="900" w:name="_ETM_Q1_2201875"/>
      <w:bookmarkEnd w:id="900"/>
      <w:r>
        <w:rPr>
          <w:rFonts w:hint="cs"/>
          <w:rtl/>
        </w:rPr>
        <w:t>זה היה צרי</w:t>
      </w:r>
      <w:r w:rsidR="00D920AF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D920AF">
        <w:rPr>
          <w:rFonts w:hint="cs"/>
          <w:rtl/>
        </w:rPr>
        <w:t>להיכנס ל-25א.</w:t>
      </w:r>
    </w:p>
    <w:p w:rsidR="00D920AF" w:rsidRDefault="00D920AF" w:rsidP="00D920AF">
      <w:pPr>
        <w:rPr>
          <w:rtl/>
        </w:rPr>
      </w:pPr>
      <w:bookmarkStart w:id="901" w:name="_ETM_Q1_2206594"/>
      <w:bookmarkStart w:id="902" w:name="_ETM_Q1_2206677"/>
      <w:bookmarkEnd w:id="901"/>
      <w:bookmarkEnd w:id="902"/>
    </w:p>
    <w:p w:rsidR="00D920AF" w:rsidRDefault="00D920AF" w:rsidP="00D920AF">
      <w:pPr>
        <w:pStyle w:val="af6"/>
        <w:keepNext/>
        <w:rPr>
          <w:rtl/>
        </w:rPr>
      </w:pPr>
      <w:bookmarkStart w:id="903" w:name="ET_yor_6157_109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D920AF" w:rsidRDefault="00D920AF" w:rsidP="00D920AF">
      <w:pPr>
        <w:pStyle w:val="KeepWithNext"/>
        <w:rPr>
          <w:rtl/>
        </w:rPr>
      </w:pPr>
    </w:p>
    <w:p w:rsidR="007D1AD2" w:rsidRDefault="00FD737A" w:rsidP="00D920AF">
      <w:pPr>
        <w:rPr>
          <w:rtl/>
        </w:rPr>
      </w:pPr>
      <w:bookmarkStart w:id="904" w:name="_ETM_Q1_2207294"/>
      <w:bookmarkStart w:id="905" w:name="_ETM_Q1_1549475"/>
      <w:bookmarkStart w:id="906" w:name="_ETM_Q1_1549875"/>
      <w:bookmarkStart w:id="907" w:name="_ETM_Q1_1549958"/>
      <w:bookmarkStart w:id="908" w:name="_ETM_Q1_1550575"/>
      <w:bookmarkStart w:id="909" w:name="_ETM_Q1_830139"/>
      <w:bookmarkEnd w:id="904"/>
      <w:bookmarkEnd w:id="905"/>
      <w:bookmarkEnd w:id="906"/>
      <w:bookmarkEnd w:id="907"/>
      <w:bookmarkEnd w:id="908"/>
      <w:bookmarkEnd w:id="909"/>
      <w:r>
        <w:rPr>
          <w:rFonts w:hint="cs"/>
          <w:rtl/>
        </w:rPr>
        <w:t xml:space="preserve">בסדר. </w:t>
      </w:r>
      <w:r w:rsidR="00D920AF">
        <w:rPr>
          <w:rFonts w:hint="cs"/>
          <w:rtl/>
        </w:rPr>
        <w:t xml:space="preserve">האם </w:t>
      </w:r>
      <w:bookmarkStart w:id="910" w:name="_ETM_Q1_2210761"/>
      <w:bookmarkEnd w:id="910"/>
      <w:r>
        <w:rPr>
          <w:rFonts w:hint="cs"/>
          <w:rtl/>
        </w:rPr>
        <w:t>צרי</w:t>
      </w:r>
      <w:r w:rsidR="00D920AF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D920AF">
        <w:rPr>
          <w:rFonts w:hint="cs"/>
          <w:rtl/>
        </w:rPr>
        <w:t>ל</w:t>
      </w:r>
      <w:r>
        <w:rPr>
          <w:rFonts w:hint="cs"/>
          <w:rtl/>
        </w:rPr>
        <w:t>הוסיף במפורש את הנושא של ההסכמי</w:t>
      </w:r>
      <w:r w:rsidR="00D920A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920AF">
        <w:rPr>
          <w:rFonts w:hint="cs"/>
          <w:rtl/>
        </w:rPr>
        <w:t>הקיבוציים?</w:t>
      </w:r>
    </w:p>
    <w:p w:rsidR="00D920AF" w:rsidRDefault="00D920AF" w:rsidP="00D920AF">
      <w:pPr>
        <w:rPr>
          <w:rtl/>
        </w:rPr>
      </w:pPr>
      <w:bookmarkStart w:id="911" w:name="_ETM_Q1_2217511"/>
      <w:bookmarkStart w:id="912" w:name="_ETM_Q1_2217594"/>
      <w:bookmarkStart w:id="913" w:name="_ETM_Q1_2220960"/>
      <w:bookmarkEnd w:id="911"/>
      <w:bookmarkEnd w:id="912"/>
      <w:bookmarkEnd w:id="913"/>
    </w:p>
    <w:p w:rsidR="00D920AF" w:rsidRDefault="00D920AF" w:rsidP="00D920AF">
      <w:pPr>
        <w:pStyle w:val="a4"/>
        <w:keepNext/>
        <w:rPr>
          <w:rtl/>
        </w:rPr>
      </w:pPr>
      <w:bookmarkStart w:id="914" w:name="ET_speaker_6156_110"/>
      <w:r w:rsidRPr="00D920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2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D920AF" w:rsidRDefault="00D920AF" w:rsidP="00D920AF">
      <w:pPr>
        <w:pStyle w:val="KeepWithNext"/>
        <w:rPr>
          <w:rtl/>
        </w:rPr>
      </w:pPr>
    </w:p>
    <w:p w:rsidR="00D920AF" w:rsidRDefault="00FD737A" w:rsidP="00D920AF">
      <w:pPr>
        <w:rPr>
          <w:rtl/>
        </w:rPr>
      </w:pPr>
      <w:bookmarkStart w:id="915" w:name="_ETM_Q1_2221394"/>
      <w:bookmarkStart w:id="916" w:name="_ETM_Q1_2221444"/>
      <w:bookmarkEnd w:id="915"/>
      <w:bookmarkEnd w:id="916"/>
      <w:r>
        <w:rPr>
          <w:rFonts w:hint="cs"/>
          <w:rtl/>
        </w:rPr>
        <w:t xml:space="preserve">כן. אני </w:t>
      </w:r>
      <w:r w:rsidR="00D920AF">
        <w:rPr>
          <w:rFonts w:hint="cs"/>
          <w:rtl/>
        </w:rPr>
        <w:t>רוצה לומר- -</w:t>
      </w:r>
    </w:p>
    <w:p w:rsidR="00D920AF" w:rsidRDefault="00D920AF" w:rsidP="00D920AF">
      <w:pPr>
        <w:rPr>
          <w:rtl/>
        </w:rPr>
      </w:pPr>
      <w:bookmarkStart w:id="917" w:name="_ETM_Q1_2226511"/>
      <w:bookmarkStart w:id="918" w:name="_ETM_Q1_2226597"/>
      <w:bookmarkEnd w:id="917"/>
      <w:bookmarkEnd w:id="918"/>
    </w:p>
    <w:p w:rsidR="00D920AF" w:rsidRDefault="00D920AF" w:rsidP="00D920AF">
      <w:pPr>
        <w:pStyle w:val="af6"/>
        <w:keepNext/>
        <w:rPr>
          <w:rtl/>
        </w:rPr>
      </w:pPr>
      <w:bookmarkStart w:id="919" w:name="ET_yor_6157_111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D920AF" w:rsidRDefault="00D920AF" w:rsidP="00D920AF">
      <w:pPr>
        <w:pStyle w:val="KeepWithNext"/>
        <w:rPr>
          <w:rtl/>
        </w:rPr>
      </w:pPr>
    </w:p>
    <w:p w:rsidR="00D920AF" w:rsidRDefault="00586AF5" w:rsidP="00D920AF">
      <w:pPr>
        <w:rPr>
          <w:rtl/>
        </w:rPr>
      </w:pPr>
      <w:bookmarkStart w:id="920" w:name="_ETM_Q1_2227177"/>
      <w:bookmarkEnd w:id="920"/>
      <w:r>
        <w:rPr>
          <w:rFonts w:hint="cs"/>
          <w:rtl/>
        </w:rPr>
        <w:t xml:space="preserve">הצהרה לפרוטוקול זה חל. </w:t>
      </w:r>
      <w:r w:rsidR="00D920AF">
        <w:rPr>
          <w:rFonts w:hint="cs"/>
          <w:rtl/>
        </w:rPr>
        <w:t xml:space="preserve">האם </w:t>
      </w:r>
      <w:bookmarkStart w:id="921" w:name="_ETM_Q1_2227577"/>
      <w:bookmarkEnd w:id="921"/>
      <w:r w:rsidR="00D920AF">
        <w:rPr>
          <w:rFonts w:hint="cs"/>
          <w:rtl/>
        </w:rPr>
        <w:t>אתם רוצים שזה יהי</w:t>
      </w:r>
      <w:r>
        <w:rPr>
          <w:rFonts w:hint="cs"/>
          <w:rtl/>
        </w:rPr>
        <w:t>ה</w:t>
      </w:r>
      <w:r w:rsidR="00D920AF">
        <w:rPr>
          <w:rFonts w:hint="cs"/>
          <w:rtl/>
        </w:rPr>
        <w:t xml:space="preserve"> כתוב</w:t>
      </w:r>
      <w:r>
        <w:rPr>
          <w:rFonts w:hint="cs"/>
          <w:rtl/>
        </w:rPr>
        <w:t xml:space="preserve"> במפורש</w:t>
      </w:r>
      <w:r w:rsidR="00D920AF">
        <w:rPr>
          <w:rFonts w:hint="cs"/>
          <w:rtl/>
        </w:rPr>
        <w:t>? קיבלת. לא אתווכח איתך.</w:t>
      </w:r>
    </w:p>
    <w:p w:rsidR="00D920AF" w:rsidRDefault="00D920AF" w:rsidP="00D920AF">
      <w:pPr>
        <w:rPr>
          <w:rtl/>
        </w:rPr>
      </w:pPr>
      <w:bookmarkStart w:id="922" w:name="_ETM_Q1_2239028"/>
      <w:bookmarkStart w:id="923" w:name="_ETM_Q1_2239127"/>
      <w:bookmarkEnd w:id="922"/>
      <w:bookmarkEnd w:id="923"/>
    </w:p>
    <w:p w:rsidR="00D920AF" w:rsidRDefault="00D920AF" w:rsidP="00D920AF">
      <w:pPr>
        <w:pStyle w:val="-"/>
        <w:keepNext/>
        <w:rPr>
          <w:rtl/>
        </w:rPr>
      </w:pPr>
      <w:bookmarkStart w:id="924" w:name="ET_speakercontinue_6156_112"/>
      <w:r w:rsidRPr="00D920AF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9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4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586AF5">
      <w:pPr>
        <w:rPr>
          <w:rtl/>
        </w:rPr>
      </w:pPr>
      <w:bookmarkStart w:id="925" w:name="_ETM_Q1_2240394"/>
      <w:bookmarkEnd w:id="925"/>
      <w:r>
        <w:rPr>
          <w:rFonts w:hint="cs"/>
          <w:rtl/>
        </w:rPr>
        <w:t xml:space="preserve">אני רוצה </w:t>
      </w:r>
      <w:bookmarkStart w:id="926" w:name="_ETM_Q1_2246894"/>
      <w:bookmarkEnd w:id="926"/>
      <w:r>
        <w:rPr>
          <w:rFonts w:hint="cs"/>
          <w:rtl/>
        </w:rPr>
        <w:t xml:space="preserve">תשובה </w:t>
      </w:r>
      <w:r w:rsidR="00586AF5">
        <w:rPr>
          <w:rFonts w:hint="cs"/>
          <w:rtl/>
        </w:rPr>
        <w:t>מ</w:t>
      </w:r>
      <w:r>
        <w:rPr>
          <w:rFonts w:hint="cs"/>
          <w:rtl/>
        </w:rPr>
        <w:t>משרד המש</w:t>
      </w:r>
      <w:r w:rsidR="00586AF5">
        <w:rPr>
          <w:rFonts w:hint="cs"/>
          <w:rtl/>
        </w:rPr>
        <w:t>פ</w:t>
      </w:r>
      <w:r>
        <w:rPr>
          <w:rFonts w:hint="cs"/>
          <w:rtl/>
        </w:rPr>
        <w:t>טים. האם יש דברי חקיקה</w:t>
      </w:r>
      <w:r w:rsidR="00586AF5">
        <w:rPr>
          <w:rFonts w:hint="cs"/>
          <w:rtl/>
        </w:rPr>
        <w:t>,</w:t>
      </w:r>
      <w:r>
        <w:rPr>
          <w:rFonts w:hint="cs"/>
          <w:rtl/>
        </w:rPr>
        <w:t xml:space="preserve"> שב</w:t>
      </w:r>
      <w:r w:rsidR="00586AF5">
        <w:rPr>
          <w:rFonts w:hint="cs"/>
          <w:rtl/>
        </w:rPr>
        <w:t>ה</w:t>
      </w:r>
      <w:r>
        <w:rPr>
          <w:rFonts w:hint="cs"/>
          <w:rtl/>
        </w:rPr>
        <w:t xml:space="preserve">ם נאמר, מכוח </w:t>
      </w:r>
      <w:bookmarkStart w:id="927" w:name="_ETM_Q1_2252411"/>
      <w:bookmarkEnd w:id="927"/>
      <w:r>
        <w:rPr>
          <w:rFonts w:hint="cs"/>
          <w:rtl/>
        </w:rPr>
        <w:t>חוזה עבודה או הסכם קיבוצי? אם קיימי</w:t>
      </w:r>
      <w:r w:rsidR="00586AF5">
        <w:rPr>
          <w:rFonts w:hint="cs"/>
          <w:rtl/>
        </w:rPr>
        <w:t>ם דברי חקיקה כאלה,</w:t>
      </w:r>
      <w:r>
        <w:rPr>
          <w:rFonts w:hint="cs"/>
          <w:rtl/>
        </w:rPr>
        <w:t xml:space="preserve"> ודאי שיש </w:t>
      </w:r>
      <w:bookmarkStart w:id="928" w:name="_ETM_Q1_2259294"/>
      <w:bookmarkEnd w:id="928"/>
      <w:r>
        <w:rPr>
          <w:rFonts w:hint="cs"/>
          <w:rtl/>
        </w:rPr>
        <w:t>ל</w:t>
      </w:r>
      <w:r w:rsidR="00586AF5">
        <w:rPr>
          <w:rFonts w:hint="cs"/>
          <w:rtl/>
        </w:rPr>
        <w:t>ה</w:t>
      </w:r>
      <w:r>
        <w:rPr>
          <w:rFonts w:hint="cs"/>
          <w:rtl/>
        </w:rPr>
        <w:t xml:space="preserve">כניס את זה פה כדי שלא תהיה פרשנות מצמצמת למושג </w:t>
      </w:r>
      <w:bookmarkStart w:id="929" w:name="_ETM_Q1_2267744"/>
      <w:bookmarkEnd w:id="929"/>
      <w:r>
        <w:rPr>
          <w:rFonts w:hint="cs"/>
          <w:rtl/>
        </w:rPr>
        <w:t>חוזה עבודה.</w:t>
      </w:r>
      <w:r w:rsidR="00586AF5">
        <w:rPr>
          <w:rFonts w:hint="cs"/>
          <w:rtl/>
        </w:rPr>
        <w:t xml:space="preserve"> אם אין דבר </w:t>
      </w:r>
      <w:bookmarkStart w:id="930" w:name="_ETM_Q1_2269379"/>
      <w:bookmarkEnd w:id="930"/>
      <w:r w:rsidR="00586AF5">
        <w:rPr>
          <w:rFonts w:hint="cs"/>
          <w:rtl/>
        </w:rPr>
        <w:t>כזה הפרוטוקול יכול לספק.</w:t>
      </w:r>
    </w:p>
    <w:p w:rsidR="00D920AF" w:rsidRDefault="00D920AF" w:rsidP="00D920AF">
      <w:pPr>
        <w:rPr>
          <w:rtl/>
        </w:rPr>
      </w:pPr>
      <w:bookmarkStart w:id="931" w:name="_ETM_Q1_2269844"/>
      <w:bookmarkStart w:id="932" w:name="_ETM_Q1_2269944"/>
      <w:bookmarkStart w:id="933" w:name="_ETM_Q1_2273527"/>
      <w:bookmarkEnd w:id="931"/>
      <w:bookmarkEnd w:id="932"/>
      <w:bookmarkEnd w:id="933"/>
    </w:p>
    <w:p w:rsidR="00D920AF" w:rsidRDefault="00D920AF" w:rsidP="00D920AF">
      <w:pPr>
        <w:pStyle w:val="af9"/>
        <w:keepNext/>
        <w:rPr>
          <w:rtl/>
        </w:rPr>
      </w:pPr>
      <w:bookmarkStart w:id="934" w:name="ET_guest_520546_113"/>
      <w:r w:rsidRPr="00D920AF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D92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4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586AF5">
      <w:pPr>
        <w:rPr>
          <w:rtl/>
        </w:rPr>
      </w:pPr>
      <w:bookmarkStart w:id="935" w:name="_ETM_Q1_2273994"/>
      <w:bookmarkStart w:id="936" w:name="_ETM_Q1_2274027"/>
      <w:bookmarkEnd w:id="935"/>
      <w:bookmarkEnd w:id="936"/>
      <w:r>
        <w:rPr>
          <w:rFonts w:hint="cs"/>
          <w:rtl/>
        </w:rPr>
        <w:t>נסמיך לנוסח. הנסחית של הכנסת- -</w:t>
      </w:r>
    </w:p>
    <w:p w:rsidR="00D920AF" w:rsidRDefault="00D920AF" w:rsidP="00D920AF">
      <w:pPr>
        <w:rPr>
          <w:rtl/>
        </w:rPr>
      </w:pPr>
      <w:bookmarkStart w:id="937" w:name="_ETM_Q1_2279327"/>
      <w:bookmarkStart w:id="938" w:name="_ETM_Q1_2279428"/>
      <w:bookmarkEnd w:id="937"/>
      <w:bookmarkEnd w:id="938"/>
    </w:p>
    <w:p w:rsidR="00D920AF" w:rsidRDefault="00D920AF" w:rsidP="00D920AF">
      <w:pPr>
        <w:pStyle w:val="af6"/>
        <w:keepNext/>
        <w:rPr>
          <w:rtl/>
        </w:rPr>
      </w:pPr>
      <w:bookmarkStart w:id="939" w:name="ET_yor_6157_114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D920AF" w:rsidRDefault="00D920AF" w:rsidP="00D920AF">
      <w:pPr>
        <w:pStyle w:val="KeepWithNext"/>
        <w:rPr>
          <w:rtl/>
        </w:rPr>
      </w:pPr>
    </w:p>
    <w:p w:rsidR="00D920AF" w:rsidRDefault="00586AF5" w:rsidP="00D920AF">
      <w:pPr>
        <w:rPr>
          <w:rtl/>
        </w:rPr>
      </w:pPr>
      <w:bookmarkStart w:id="940" w:name="_ETM_Q1_2279864"/>
      <w:bookmarkEnd w:id="940"/>
      <w:r>
        <w:rPr>
          <w:rFonts w:hint="cs"/>
          <w:rtl/>
        </w:rPr>
        <w:t>נכניס. בבקשה.</w:t>
      </w:r>
    </w:p>
    <w:p w:rsidR="00D920AF" w:rsidRDefault="00D920AF" w:rsidP="00D920AF">
      <w:pPr>
        <w:rPr>
          <w:rtl/>
        </w:rPr>
      </w:pPr>
      <w:bookmarkStart w:id="941" w:name="_ETM_Q1_2280194"/>
      <w:bookmarkStart w:id="942" w:name="_ETM_Q1_2280261"/>
      <w:bookmarkStart w:id="943" w:name="_ETM_Q1_2281078"/>
      <w:bookmarkEnd w:id="941"/>
      <w:bookmarkEnd w:id="942"/>
      <w:bookmarkEnd w:id="943"/>
    </w:p>
    <w:p w:rsidR="00D920AF" w:rsidRDefault="00D920AF" w:rsidP="00D920AF">
      <w:pPr>
        <w:pStyle w:val="a4"/>
        <w:keepNext/>
        <w:rPr>
          <w:rtl/>
        </w:rPr>
      </w:pPr>
      <w:bookmarkStart w:id="944" w:name="ET_speaker_6156_115"/>
      <w:r w:rsidRPr="00D920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2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D920AF">
      <w:pPr>
        <w:rPr>
          <w:rtl/>
        </w:rPr>
      </w:pPr>
      <w:bookmarkStart w:id="945" w:name="_ETM_Q1_2281528"/>
      <w:bookmarkStart w:id="946" w:name="_ETM_Q1_2281594"/>
      <w:bookmarkEnd w:id="945"/>
      <w:bookmarkEnd w:id="946"/>
      <w:r>
        <w:rPr>
          <w:rFonts w:hint="cs"/>
          <w:rtl/>
        </w:rPr>
        <w:t xml:space="preserve">פה גם מומחי האקדמיה </w:t>
      </w:r>
      <w:bookmarkStart w:id="947" w:name="_ETM_Q1_2285528"/>
      <w:bookmarkEnd w:id="947"/>
      <w:r>
        <w:rPr>
          <w:rFonts w:hint="cs"/>
          <w:rtl/>
        </w:rPr>
        <w:t xml:space="preserve">וגם </w:t>
      </w:r>
      <w:r w:rsidR="00586AF5">
        <w:rPr>
          <w:rFonts w:hint="cs"/>
          <w:rtl/>
        </w:rPr>
        <w:t>ה</w:t>
      </w:r>
      <w:r>
        <w:rPr>
          <w:rFonts w:hint="cs"/>
          <w:rtl/>
        </w:rPr>
        <w:t xml:space="preserve">ייעוץ </w:t>
      </w:r>
      <w:r w:rsidR="00586AF5">
        <w:rPr>
          <w:rFonts w:hint="cs"/>
          <w:rtl/>
        </w:rPr>
        <w:t>ה</w:t>
      </w:r>
      <w:r>
        <w:rPr>
          <w:rFonts w:hint="cs"/>
          <w:rtl/>
        </w:rPr>
        <w:t>משפטי</w:t>
      </w:r>
      <w:r w:rsidR="00586AF5">
        <w:rPr>
          <w:rFonts w:hint="cs"/>
          <w:rtl/>
        </w:rPr>
        <w:t xml:space="preserve"> לסוגיו </w:t>
      </w:r>
      <w:r w:rsidR="00586AF5">
        <w:rPr>
          <w:rtl/>
        </w:rPr>
        <w:t>–</w:t>
      </w:r>
      <w:r>
        <w:rPr>
          <w:rFonts w:hint="cs"/>
          <w:rtl/>
        </w:rPr>
        <w:t xml:space="preserve"> </w:t>
      </w:r>
      <w:r w:rsidR="00586AF5">
        <w:rPr>
          <w:rFonts w:hint="cs"/>
          <w:rtl/>
        </w:rPr>
        <w:t xml:space="preserve">הביטוי חוזה עסקי </w:t>
      </w:r>
      <w:r>
        <w:rPr>
          <w:rFonts w:hint="cs"/>
          <w:rtl/>
        </w:rPr>
        <w:t>הוא ביטוי שאנו</w:t>
      </w:r>
      <w:r w:rsidR="00586AF5">
        <w:rPr>
          <w:rFonts w:hint="cs"/>
          <w:rtl/>
        </w:rPr>
        <w:t xml:space="preserve"> קובעי</w:t>
      </w:r>
      <w:r>
        <w:rPr>
          <w:rFonts w:hint="cs"/>
          <w:rtl/>
        </w:rPr>
        <w:t>ם</w:t>
      </w:r>
      <w:r w:rsidR="00586AF5">
        <w:rPr>
          <w:rFonts w:hint="cs"/>
          <w:rtl/>
        </w:rPr>
        <w:t xml:space="preserve"> </w:t>
      </w:r>
      <w:bookmarkStart w:id="948" w:name="_ETM_Q1_2293735"/>
      <w:bookmarkEnd w:id="948"/>
      <w:r>
        <w:rPr>
          <w:rFonts w:hint="cs"/>
          <w:rtl/>
        </w:rPr>
        <w:t xml:space="preserve">אותו פה פעם </w:t>
      </w:r>
      <w:bookmarkStart w:id="949" w:name="_ETM_Q1_2291678"/>
      <w:bookmarkEnd w:id="949"/>
      <w:r>
        <w:rPr>
          <w:rFonts w:hint="cs"/>
          <w:rtl/>
        </w:rPr>
        <w:t>רא</w:t>
      </w:r>
      <w:r w:rsidR="00586AF5">
        <w:rPr>
          <w:rFonts w:hint="cs"/>
          <w:rtl/>
        </w:rPr>
        <w:t>ש</w:t>
      </w:r>
      <w:r>
        <w:rPr>
          <w:rFonts w:hint="cs"/>
          <w:rtl/>
        </w:rPr>
        <w:t>ונה בחקיקה?</w:t>
      </w:r>
    </w:p>
    <w:p w:rsidR="00D920AF" w:rsidRDefault="00D920AF" w:rsidP="00D920AF">
      <w:pPr>
        <w:rPr>
          <w:rtl/>
        </w:rPr>
      </w:pPr>
      <w:bookmarkStart w:id="950" w:name="_ETM_Q1_2293478"/>
      <w:bookmarkStart w:id="951" w:name="_ETM_Q1_2293577"/>
      <w:bookmarkStart w:id="952" w:name="_ETM_Q1_2295444"/>
      <w:bookmarkEnd w:id="950"/>
      <w:bookmarkEnd w:id="951"/>
      <w:bookmarkEnd w:id="952"/>
    </w:p>
    <w:p w:rsidR="00D920AF" w:rsidRDefault="00D920AF" w:rsidP="00D920AF">
      <w:pPr>
        <w:pStyle w:val="af9"/>
        <w:keepNext/>
        <w:rPr>
          <w:rtl/>
        </w:rPr>
      </w:pPr>
      <w:bookmarkStart w:id="953" w:name="ET_guest_520546_116"/>
      <w:r w:rsidRPr="00D920AF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D92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D920AF">
      <w:pPr>
        <w:rPr>
          <w:rtl/>
        </w:rPr>
      </w:pPr>
      <w:bookmarkStart w:id="954" w:name="_ETM_Q1_2295911"/>
      <w:bookmarkStart w:id="955" w:name="_ETM_Q1_2295944"/>
      <w:bookmarkEnd w:id="954"/>
      <w:bookmarkEnd w:id="955"/>
      <w:r>
        <w:rPr>
          <w:rFonts w:hint="cs"/>
          <w:rtl/>
        </w:rPr>
        <w:t>למיטב ידיעתי כן.</w:t>
      </w:r>
    </w:p>
    <w:p w:rsidR="00D920AF" w:rsidRDefault="00D920AF" w:rsidP="00D920AF">
      <w:pPr>
        <w:rPr>
          <w:rtl/>
        </w:rPr>
      </w:pPr>
      <w:bookmarkStart w:id="956" w:name="_ETM_Q1_2298228"/>
      <w:bookmarkStart w:id="957" w:name="_ETM_Q1_2298328"/>
      <w:bookmarkStart w:id="958" w:name="_ETM_Q1_2300194"/>
      <w:bookmarkEnd w:id="956"/>
      <w:bookmarkEnd w:id="957"/>
      <w:bookmarkEnd w:id="958"/>
    </w:p>
    <w:p w:rsidR="00D920AF" w:rsidRDefault="00D920AF" w:rsidP="00D920AF">
      <w:pPr>
        <w:pStyle w:val="a4"/>
        <w:keepNext/>
        <w:rPr>
          <w:rtl/>
        </w:rPr>
      </w:pPr>
      <w:bookmarkStart w:id="959" w:name="ET_speaker_6156_117"/>
      <w:r w:rsidRPr="00D920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2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D920AF" w:rsidRDefault="00D920AF" w:rsidP="00D920AF">
      <w:pPr>
        <w:pStyle w:val="KeepWithNext"/>
        <w:rPr>
          <w:rtl/>
        </w:rPr>
      </w:pPr>
    </w:p>
    <w:p w:rsidR="00D920AF" w:rsidRDefault="00586AF5" w:rsidP="00586AF5">
      <w:pPr>
        <w:rPr>
          <w:rtl/>
        </w:rPr>
      </w:pPr>
      <w:bookmarkStart w:id="960" w:name="_ETM_Q1_2300645"/>
      <w:bookmarkStart w:id="961" w:name="_ETM_Q1_2300710"/>
      <w:bookmarkEnd w:id="960"/>
      <w:bookmarkEnd w:id="961"/>
      <w:r>
        <w:rPr>
          <w:rFonts w:hint="cs"/>
          <w:rtl/>
        </w:rPr>
        <w:t xml:space="preserve">האם זה הביטוי המיטבי מבחינתנו? האם לא נכון לומר חוזה </w:t>
      </w:r>
      <w:bookmarkStart w:id="962" w:name="_ETM_Q1_2299863"/>
      <w:bookmarkEnd w:id="962"/>
      <w:r>
        <w:rPr>
          <w:rFonts w:hint="cs"/>
          <w:rtl/>
        </w:rPr>
        <w:t>בין עוסק</w:t>
      </w:r>
      <w:r w:rsidR="002D1383">
        <w:rPr>
          <w:rFonts w:hint="cs"/>
          <w:rtl/>
        </w:rPr>
        <w:t>ים</w:t>
      </w:r>
      <w:r>
        <w:rPr>
          <w:rFonts w:hint="cs"/>
          <w:rtl/>
        </w:rPr>
        <w:t xml:space="preserve"> כפי שהבנתי שזו עמדת לפחות חלק מהמלומדים? </w:t>
      </w:r>
      <w:r w:rsidR="00D920AF">
        <w:rPr>
          <w:rFonts w:hint="cs"/>
          <w:rtl/>
        </w:rPr>
        <w:t>מה זה חוזה עסקי?</w:t>
      </w:r>
    </w:p>
    <w:p w:rsidR="00D920AF" w:rsidRDefault="00D920AF" w:rsidP="00D920AF">
      <w:pPr>
        <w:rPr>
          <w:rtl/>
        </w:rPr>
      </w:pPr>
      <w:bookmarkStart w:id="963" w:name="_ETM_Q1_2303744"/>
      <w:bookmarkStart w:id="964" w:name="_ETM_Q1_2303844"/>
      <w:bookmarkStart w:id="965" w:name="_ETM_Q1_2305144"/>
      <w:bookmarkEnd w:id="963"/>
      <w:bookmarkEnd w:id="964"/>
      <w:bookmarkEnd w:id="965"/>
    </w:p>
    <w:p w:rsidR="00D920AF" w:rsidRDefault="00D920AF" w:rsidP="00D920AF">
      <w:pPr>
        <w:pStyle w:val="af9"/>
        <w:keepNext/>
        <w:rPr>
          <w:rtl/>
        </w:rPr>
      </w:pPr>
      <w:bookmarkStart w:id="966" w:name="ET_guest_520546_118"/>
      <w:r w:rsidRPr="00D920AF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D92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586AF5">
      <w:pPr>
        <w:rPr>
          <w:rtl/>
        </w:rPr>
      </w:pPr>
      <w:bookmarkStart w:id="967" w:name="_ETM_Q1_2305593"/>
      <w:bookmarkStart w:id="968" w:name="_ETM_Q1_2305627"/>
      <w:bookmarkEnd w:id="967"/>
      <w:bookmarkEnd w:id="968"/>
      <w:r>
        <w:rPr>
          <w:rFonts w:hint="cs"/>
          <w:rtl/>
        </w:rPr>
        <w:t xml:space="preserve">התחלנו את התהליך הזה </w:t>
      </w:r>
      <w:bookmarkStart w:id="969" w:name="_ETM_Q1_2307928"/>
      <w:bookmarkEnd w:id="969"/>
      <w:r>
        <w:rPr>
          <w:rFonts w:hint="cs"/>
          <w:rtl/>
        </w:rPr>
        <w:t xml:space="preserve">ביוני 23' </w:t>
      </w:r>
      <w:r w:rsidR="00586AF5">
        <w:rPr>
          <w:rFonts w:hint="cs"/>
          <w:rtl/>
        </w:rPr>
        <w:t xml:space="preserve">נדמה </w:t>
      </w:r>
      <w:bookmarkStart w:id="970" w:name="_ETM_Q1_2312125"/>
      <w:bookmarkEnd w:id="970"/>
      <w:r w:rsidR="00586AF5">
        <w:rPr>
          <w:rFonts w:hint="cs"/>
          <w:rtl/>
        </w:rPr>
        <w:t xml:space="preserve">לי, </w:t>
      </w:r>
      <w:r>
        <w:rPr>
          <w:rFonts w:hint="cs"/>
          <w:rtl/>
        </w:rPr>
        <w:t>בשולחנות העגולים. היו מספר חלופות ששקלנו</w:t>
      </w:r>
      <w:r w:rsidR="00586AF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86AF5">
        <w:rPr>
          <w:rFonts w:hint="cs"/>
          <w:rtl/>
        </w:rPr>
        <w:t xml:space="preserve">גפ </w:t>
      </w:r>
      <w:r>
        <w:rPr>
          <w:rFonts w:hint="cs"/>
          <w:rtl/>
        </w:rPr>
        <w:t xml:space="preserve">זה עלה </w:t>
      </w:r>
      <w:bookmarkStart w:id="971" w:name="_ETM_Q1_2319044"/>
      <w:bookmarkEnd w:id="971"/>
      <w:r>
        <w:rPr>
          <w:rFonts w:hint="cs"/>
          <w:rtl/>
        </w:rPr>
        <w:t xml:space="preserve">בשיח עם הציבור וגם התייעצות עם נסחית משרד המשפטים. </w:t>
      </w:r>
      <w:r w:rsidR="00586AF5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חשבנו </w:t>
      </w:r>
      <w:bookmarkStart w:id="972" w:name="_ETM_Q1_2325678"/>
      <w:bookmarkEnd w:id="972"/>
      <w:r>
        <w:rPr>
          <w:rFonts w:hint="cs"/>
          <w:rtl/>
        </w:rPr>
        <w:t>שזה הניסוח שמב</w:t>
      </w:r>
      <w:r w:rsidR="00586AF5">
        <w:rPr>
          <w:rFonts w:hint="cs"/>
          <w:rtl/>
        </w:rPr>
        <w:t>ט</w:t>
      </w:r>
      <w:r>
        <w:rPr>
          <w:rFonts w:hint="cs"/>
          <w:rtl/>
        </w:rPr>
        <w:t>א בצורה המיטבית את הרציונל</w:t>
      </w:r>
      <w:r w:rsidR="00586AF5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</w:p>
    <w:p w:rsidR="00D920AF" w:rsidRDefault="00D920AF" w:rsidP="00D920AF">
      <w:pPr>
        <w:rPr>
          <w:rtl/>
        </w:rPr>
      </w:pPr>
      <w:bookmarkStart w:id="973" w:name="_ETM_Q1_2333861"/>
      <w:bookmarkStart w:id="974" w:name="_ETM_Q1_2333961"/>
      <w:bookmarkEnd w:id="973"/>
      <w:bookmarkEnd w:id="974"/>
    </w:p>
    <w:p w:rsidR="00D920AF" w:rsidRDefault="00D920AF" w:rsidP="00D920AF">
      <w:pPr>
        <w:pStyle w:val="af6"/>
        <w:keepNext/>
        <w:rPr>
          <w:rtl/>
        </w:rPr>
      </w:pPr>
      <w:bookmarkStart w:id="975" w:name="ET_yor_6157_119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586AF5">
      <w:pPr>
        <w:rPr>
          <w:rtl/>
        </w:rPr>
      </w:pPr>
      <w:bookmarkStart w:id="976" w:name="_ETM_Q1_2334511"/>
      <w:bookmarkEnd w:id="976"/>
      <w:r>
        <w:rPr>
          <w:rFonts w:hint="cs"/>
          <w:rtl/>
        </w:rPr>
        <w:t xml:space="preserve">זה דיון שעשינו </w:t>
      </w:r>
      <w:bookmarkStart w:id="977" w:name="_ETM_Q1_2335978"/>
      <w:bookmarkEnd w:id="977"/>
      <w:r>
        <w:rPr>
          <w:rFonts w:hint="cs"/>
          <w:rtl/>
        </w:rPr>
        <w:t>אותו הרבה, ולמר</w:t>
      </w:r>
      <w:r w:rsidR="00586AF5">
        <w:rPr>
          <w:rFonts w:hint="cs"/>
          <w:rtl/>
        </w:rPr>
        <w:t>בה</w:t>
      </w:r>
      <w:r>
        <w:rPr>
          <w:rFonts w:hint="cs"/>
          <w:rtl/>
        </w:rPr>
        <w:t xml:space="preserve"> ההפתעה</w:t>
      </w:r>
      <w:r w:rsidR="00586AF5">
        <w:rPr>
          <w:rFonts w:hint="cs"/>
          <w:rtl/>
        </w:rPr>
        <w:t>, אפילו אני אמרתי שאנ</w:t>
      </w:r>
      <w:r>
        <w:rPr>
          <w:rFonts w:hint="cs"/>
          <w:rtl/>
        </w:rPr>
        <w:t>י</w:t>
      </w:r>
      <w:r w:rsidR="00586AF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שנכון </w:t>
      </w:r>
      <w:bookmarkStart w:id="978" w:name="_ETM_Q1_2342661"/>
      <w:bookmarkEnd w:id="978"/>
      <w:r>
        <w:rPr>
          <w:rFonts w:hint="cs"/>
          <w:rtl/>
        </w:rPr>
        <w:t xml:space="preserve">להשאיר את זה לבית משפט. דווקא משום שהעולם החוזי </w:t>
      </w:r>
      <w:r w:rsidR="00586AF5">
        <w:rPr>
          <w:rFonts w:hint="cs"/>
          <w:rtl/>
        </w:rPr>
        <w:t>הוא מאוד-</w:t>
      </w:r>
      <w:r>
        <w:rPr>
          <w:rFonts w:hint="cs"/>
          <w:rtl/>
        </w:rPr>
        <w:t xml:space="preserve">מאוד </w:t>
      </w:r>
      <w:bookmarkStart w:id="979" w:name="_ETM_Q1_2349611"/>
      <w:bookmarkEnd w:id="979"/>
      <w:r>
        <w:rPr>
          <w:rFonts w:hint="cs"/>
          <w:rtl/>
        </w:rPr>
        <w:t xml:space="preserve">דינמי, יכול מחר בבוקר חוזים שלא חשבנו עליהם. </w:t>
      </w:r>
      <w:r w:rsidR="00586AF5">
        <w:rPr>
          <w:rFonts w:hint="cs"/>
          <w:rtl/>
        </w:rPr>
        <w:t xml:space="preserve">כל המוסיף </w:t>
      </w:r>
      <w:bookmarkStart w:id="980" w:name="_ETM_Q1_2360014"/>
      <w:bookmarkEnd w:id="980"/>
      <w:r w:rsidR="00586AF5">
        <w:rPr>
          <w:rFonts w:hint="cs"/>
          <w:rtl/>
        </w:rPr>
        <w:t xml:space="preserve">גורע. </w:t>
      </w:r>
      <w:r>
        <w:rPr>
          <w:rFonts w:hint="cs"/>
          <w:rtl/>
        </w:rPr>
        <w:t xml:space="preserve">אם נגלה </w:t>
      </w:r>
      <w:bookmarkStart w:id="981" w:name="_ETM_Q1_2358411"/>
      <w:bookmarkEnd w:id="981"/>
      <w:r>
        <w:rPr>
          <w:rFonts w:hint="cs"/>
          <w:rtl/>
        </w:rPr>
        <w:t xml:space="preserve">מחר בוקר </w:t>
      </w:r>
      <w:r w:rsidR="00586AF5">
        <w:rPr>
          <w:rFonts w:hint="cs"/>
          <w:rtl/>
        </w:rPr>
        <w:t xml:space="preserve">שבית משפט יחליט שיחסי </w:t>
      </w:r>
      <w:r>
        <w:rPr>
          <w:rFonts w:hint="cs"/>
          <w:rtl/>
        </w:rPr>
        <w:t xml:space="preserve">ממון </w:t>
      </w:r>
      <w:r w:rsidR="00586AF5">
        <w:rPr>
          <w:rFonts w:hint="cs"/>
          <w:rtl/>
        </w:rPr>
        <w:t>בין בני זוג משום מה ק</w:t>
      </w:r>
      <w:r>
        <w:rPr>
          <w:rFonts w:hint="cs"/>
          <w:rtl/>
        </w:rPr>
        <w:t>ורא לו חוזה עסקי</w:t>
      </w:r>
      <w:r w:rsidR="00586AF5">
        <w:rPr>
          <w:rFonts w:hint="cs"/>
          <w:rtl/>
        </w:rPr>
        <w:t>,</w:t>
      </w:r>
      <w:r>
        <w:rPr>
          <w:rFonts w:hint="cs"/>
          <w:rtl/>
        </w:rPr>
        <w:t xml:space="preserve"> יכול להיות </w:t>
      </w:r>
      <w:bookmarkStart w:id="982" w:name="_ETM_Q1_2366161"/>
      <w:bookmarkEnd w:id="982"/>
      <w:r>
        <w:rPr>
          <w:rFonts w:hint="cs"/>
          <w:rtl/>
        </w:rPr>
        <w:t xml:space="preserve">שנצטרך לתקן את זה בחקיקה ולומר: </w:t>
      </w:r>
      <w:r w:rsidR="00586AF5">
        <w:rPr>
          <w:rFonts w:hint="cs"/>
          <w:rtl/>
        </w:rPr>
        <w:t xml:space="preserve">אדוני, </w:t>
      </w:r>
      <w:r>
        <w:rPr>
          <w:rFonts w:hint="cs"/>
          <w:rtl/>
        </w:rPr>
        <w:t>זו לא כוונתנ</w:t>
      </w:r>
      <w:r w:rsidR="00586AF5">
        <w:rPr>
          <w:rFonts w:hint="cs"/>
          <w:rtl/>
        </w:rPr>
        <w:t xml:space="preserve">ו. אני אומר פה </w:t>
      </w:r>
      <w:r w:rsidR="00586AF5">
        <w:rPr>
          <w:rtl/>
        </w:rPr>
        <w:t>–</w:t>
      </w:r>
      <w:r w:rsidR="00586AF5">
        <w:rPr>
          <w:rFonts w:hint="cs"/>
          <w:rtl/>
        </w:rPr>
        <w:t xml:space="preserve"> זו לא </w:t>
      </w:r>
      <w:bookmarkStart w:id="983" w:name="_ETM_Q1_2372404"/>
      <w:bookmarkEnd w:id="983"/>
      <w:r w:rsidR="00586AF5">
        <w:rPr>
          <w:rFonts w:hint="cs"/>
          <w:rtl/>
        </w:rPr>
        <w:t>כוונתי. חוזים בין בני זוג אינם חוזים עסקיים ככלל</w:t>
      </w:r>
      <w:r>
        <w:rPr>
          <w:rFonts w:hint="cs"/>
          <w:rtl/>
        </w:rPr>
        <w:t xml:space="preserve">, וגם </w:t>
      </w:r>
      <w:bookmarkStart w:id="984" w:name="_ETM_Q1_2374195"/>
      <w:bookmarkEnd w:id="984"/>
      <w:r>
        <w:rPr>
          <w:rFonts w:hint="cs"/>
          <w:rtl/>
        </w:rPr>
        <w:t>לא חוזי סטטוס ו</w:t>
      </w:r>
      <w:r w:rsidR="00586AF5">
        <w:rPr>
          <w:rFonts w:hint="cs"/>
          <w:rtl/>
        </w:rPr>
        <w:t>גם לא חוזים אחרים. יש הרבה חוזי</w:t>
      </w:r>
      <w:r>
        <w:rPr>
          <w:rFonts w:hint="cs"/>
          <w:rtl/>
        </w:rPr>
        <w:t>ם</w:t>
      </w:r>
      <w:bookmarkStart w:id="985" w:name="_ETM_Q1_2379778"/>
      <w:bookmarkEnd w:id="985"/>
      <w:r w:rsidR="00586AF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לא </w:t>
      </w:r>
      <w:r w:rsidR="00586AF5">
        <w:rPr>
          <w:rFonts w:hint="cs"/>
          <w:rtl/>
        </w:rPr>
        <w:t xml:space="preserve">בגדר </w:t>
      </w:r>
      <w:r>
        <w:rPr>
          <w:rFonts w:hint="cs"/>
          <w:rtl/>
        </w:rPr>
        <w:t xml:space="preserve">וזה עסקי. </w:t>
      </w:r>
      <w:r w:rsidR="00586AF5">
        <w:rPr>
          <w:rFonts w:hint="cs"/>
          <w:rtl/>
        </w:rPr>
        <w:t xml:space="preserve">חוזה מתנה הוא בדרך כלל אינו חוזה עסקי. </w:t>
      </w:r>
      <w:r>
        <w:rPr>
          <w:rFonts w:hint="cs"/>
          <w:rtl/>
        </w:rPr>
        <w:t xml:space="preserve">יש כל מיני דוגמאות. </w:t>
      </w:r>
      <w:bookmarkStart w:id="986" w:name="_ETM_Q1_2386594"/>
      <w:bookmarkEnd w:id="986"/>
      <w:r>
        <w:rPr>
          <w:rFonts w:hint="cs"/>
          <w:rtl/>
        </w:rPr>
        <w:t xml:space="preserve">כל מקרה לגופו. עד שאני מסכים שמשהו </w:t>
      </w:r>
      <w:r w:rsidR="00586AF5">
        <w:rPr>
          <w:rFonts w:hint="cs"/>
          <w:rtl/>
        </w:rPr>
        <w:t>מ</w:t>
      </w:r>
      <w:r>
        <w:rPr>
          <w:rFonts w:hint="cs"/>
          <w:rtl/>
        </w:rPr>
        <w:t xml:space="preserve">קובל על </w:t>
      </w:r>
      <w:bookmarkStart w:id="987" w:name="_ETM_Q1_2395261"/>
      <w:bookmarkEnd w:id="987"/>
      <w:r>
        <w:rPr>
          <w:rFonts w:hint="cs"/>
          <w:rtl/>
        </w:rPr>
        <w:t>ידי בית משפט- -</w:t>
      </w:r>
    </w:p>
    <w:p w:rsidR="00D920AF" w:rsidRDefault="00D920AF" w:rsidP="00D920AF">
      <w:pPr>
        <w:rPr>
          <w:rtl/>
        </w:rPr>
      </w:pPr>
      <w:bookmarkStart w:id="988" w:name="_ETM_Q1_2397061"/>
      <w:bookmarkStart w:id="989" w:name="_ETM_Q1_2397178"/>
      <w:bookmarkStart w:id="990" w:name="_ETM_Q1_2399328"/>
      <w:bookmarkEnd w:id="988"/>
      <w:bookmarkEnd w:id="989"/>
      <w:bookmarkEnd w:id="990"/>
    </w:p>
    <w:p w:rsidR="00D920AF" w:rsidRDefault="00D920AF" w:rsidP="00D920AF">
      <w:pPr>
        <w:pStyle w:val="af9"/>
        <w:keepNext/>
        <w:rPr>
          <w:rtl/>
        </w:rPr>
      </w:pPr>
      <w:bookmarkStart w:id="991" w:name="ET_guest_520546_120"/>
      <w:r w:rsidRPr="00D920AF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D92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1"/>
    </w:p>
    <w:p w:rsidR="00D920AF" w:rsidRDefault="00D920AF" w:rsidP="00D920AF">
      <w:pPr>
        <w:pStyle w:val="KeepWithNext"/>
        <w:rPr>
          <w:rtl/>
        </w:rPr>
      </w:pPr>
    </w:p>
    <w:p w:rsidR="00D920AF" w:rsidRDefault="00586AF5" w:rsidP="00586AF5">
      <w:pPr>
        <w:rPr>
          <w:rtl/>
        </w:rPr>
      </w:pPr>
      <w:bookmarkStart w:id="992" w:name="_ETM_Q1_2399778"/>
      <w:bookmarkStart w:id="993" w:name="_ETM_Q1_2399828"/>
      <w:bookmarkEnd w:id="992"/>
      <w:bookmarkEnd w:id="993"/>
      <w:r>
        <w:rPr>
          <w:rFonts w:hint="cs"/>
          <w:rtl/>
        </w:rPr>
        <w:t xml:space="preserve">השלמה קצרה </w:t>
      </w:r>
      <w:bookmarkStart w:id="994" w:name="_ETM_Q1_2398643"/>
      <w:bookmarkEnd w:id="994"/>
      <w:r>
        <w:rPr>
          <w:rFonts w:hint="cs"/>
          <w:rtl/>
        </w:rPr>
        <w:t xml:space="preserve">אם אפשר </w:t>
      </w:r>
      <w:r>
        <w:rPr>
          <w:rtl/>
        </w:rPr>
        <w:t>–</w:t>
      </w:r>
      <w:r>
        <w:rPr>
          <w:rFonts w:hint="cs"/>
          <w:rtl/>
        </w:rPr>
        <w:t xml:space="preserve"> בתחילת הדרך בהצעה הממשלתית הצענו הגדרה שכמובן יש בזה גם חסרונות </w:t>
      </w:r>
      <w:r w:rsidR="00D920AF">
        <w:rPr>
          <w:rFonts w:hint="cs"/>
          <w:rtl/>
        </w:rPr>
        <w:t xml:space="preserve">ועל זה דובר רבות בוועדה. אחד הדוברים </w:t>
      </w:r>
      <w:bookmarkStart w:id="995" w:name="_ETM_Q1_2404428"/>
      <w:bookmarkEnd w:id="995"/>
      <w:r w:rsidR="00D920AF">
        <w:rPr>
          <w:rFonts w:hint="cs"/>
          <w:rtl/>
        </w:rPr>
        <w:t>שדיבר בעד היתרון</w:t>
      </w:r>
      <w:r>
        <w:rPr>
          <w:rFonts w:hint="cs"/>
          <w:rtl/>
        </w:rPr>
        <w:t xml:space="preserve"> שבאי הגדרה היה </w:t>
      </w:r>
      <w:r w:rsidR="00D920AF">
        <w:rPr>
          <w:rFonts w:hint="cs"/>
          <w:rtl/>
        </w:rPr>
        <w:t>פרופ' פרידמן שבאחד הדיונים הצטרף בזום</w:t>
      </w:r>
      <w:r>
        <w:rPr>
          <w:rFonts w:hint="cs"/>
          <w:rtl/>
        </w:rPr>
        <w:t>,</w:t>
      </w:r>
      <w:r w:rsidR="00D920AF">
        <w:rPr>
          <w:rFonts w:hint="cs"/>
          <w:rtl/>
        </w:rPr>
        <w:t xml:space="preserve"> ואמר </w:t>
      </w:r>
      <w:bookmarkStart w:id="996" w:name="_ETM_Q1_2412511"/>
      <w:bookmarkEnd w:id="996"/>
      <w:r w:rsidR="00D920AF">
        <w:rPr>
          <w:rFonts w:hint="cs"/>
          <w:rtl/>
        </w:rPr>
        <w:t>שהוא חושב שהאיז</w:t>
      </w:r>
      <w:r w:rsidR="00C00462">
        <w:rPr>
          <w:rFonts w:hint="cs"/>
          <w:rtl/>
        </w:rPr>
        <w:t>ון</w:t>
      </w:r>
      <w:r w:rsidR="00D920AF">
        <w:rPr>
          <w:rFonts w:hint="cs"/>
          <w:rtl/>
        </w:rPr>
        <w:t xml:space="preserve"> הנכון הוא להשתמש במונח הזה אך לא </w:t>
      </w:r>
      <w:bookmarkStart w:id="997" w:name="_ETM_Q1_2421545"/>
      <w:bookmarkEnd w:id="997"/>
      <w:r>
        <w:rPr>
          <w:rFonts w:hint="cs"/>
          <w:rtl/>
        </w:rPr>
        <w:t>להגדירו בחוק. זה מתחבר לדב</w:t>
      </w:r>
      <w:r w:rsidR="00D920A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920AF">
        <w:rPr>
          <w:rFonts w:hint="cs"/>
          <w:rtl/>
        </w:rPr>
        <w:t xml:space="preserve"> היו"ר</w:t>
      </w:r>
      <w:r>
        <w:rPr>
          <w:rFonts w:hint="cs"/>
          <w:rtl/>
        </w:rPr>
        <w:t xml:space="preserve"> לגבי להשאיר לבית המשפט</w:t>
      </w:r>
      <w:r w:rsidR="00D920AF">
        <w:rPr>
          <w:rFonts w:hint="cs"/>
          <w:rtl/>
        </w:rPr>
        <w:t>.</w:t>
      </w:r>
    </w:p>
    <w:p w:rsidR="00D920AF" w:rsidRDefault="00D920AF" w:rsidP="00D920AF">
      <w:pPr>
        <w:rPr>
          <w:rtl/>
        </w:rPr>
      </w:pPr>
      <w:bookmarkStart w:id="998" w:name="_ETM_Q1_2432245"/>
      <w:bookmarkStart w:id="999" w:name="_ETM_Q1_2432345"/>
      <w:bookmarkEnd w:id="998"/>
      <w:bookmarkEnd w:id="999"/>
    </w:p>
    <w:p w:rsidR="00D920AF" w:rsidRDefault="00D920AF" w:rsidP="00D920AF">
      <w:pPr>
        <w:pStyle w:val="af6"/>
        <w:keepNext/>
        <w:rPr>
          <w:rtl/>
        </w:rPr>
      </w:pPr>
      <w:bookmarkStart w:id="1000" w:name="ET_yor_6157_121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D920AF">
      <w:pPr>
        <w:rPr>
          <w:rtl/>
        </w:rPr>
      </w:pPr>
      <w:bookmarkStart w:id="1001" w:name="_ETM_Q1_2433078"/>
      <w:bookmarkEnd w:id="1001"/>
      <w:r>
        <w:rPr>
          <w:rFonts w:hint="cs"/>
          <w:rtl/>
        </w:rPr>
        <w:t>בבקשה.</w:t>
      </w:r>
    </w:p>
    <w:p w:rsidR="00D920AF" w:rsidRDefault="00D920AF" w:rsidP="00D920AF">
      <w:pPr>
        <w:rPr>
          <w:rtl/>
        </w:rPr>
      </w:pPr>
      <w:bookmarkStart w:id="1002" w:name="_ETM_Q1_2448928"/>
      <w:bookmarkStart w:id="1003" w:name="_ETM_Q1_2448995"/>
      <w:bookmarkStart w:id="1004" w:name="_ETM_Q1_2476011"/>
      <w:bookmarkEnd w:id="1002"/>
      <w:bookmarkEnd w:id="1003"/>
      <w:bookmarkEnd w:id="1004"/>
    </w:p>
    <w:p w:rsidR="00D920AF" w:rsidRDefault="00D920AF" w:rsidP="00D920AF">
      <w:pPr>
        <w:pStyle w:val="af9"/>
        <w:keepNext/>
        <w:rPr>
          <w:rtl/>
        </w:rPr>
      </w:pPr>
      <w:bookmarkStart w:id="1005" w:name="ET_guest_954149_122"/>
      <w:r w:rsidRPr="00D920AF">
        <w:rPr>
          <w:rStyle w:val="TagStyle"/>
          <w:rtl/>
        </w:rPr>
        <w:t xml:space="preserve"> &lt;&lt; אורח &gt;&gt; </w:t>
      </w:r>
      <w:r>
        <w:rPr>
          <w:rtl/>
        </w:rPr>
        <w:t>לב זיגמן:</w:t>
      </w:r>
      <w:r w:rsidRPr="00D92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5"/>
    </w:p>
    <w:p w:rsidR="00D920AF" w:rsidRDefault="00D920AF" w:rsidP="00D920AF">
      <w:pPr>
        <w:pStyle w:val="KeepWithNext"/>
        <w:rPr>
          <w:rtl/>
        </w:rPr>
      </w:pPr>
    </w:p>
    <w:p w:rsidR="00214430" w:rsidRDefault="00214430" w:rsidP="00214430">
      <w:pPr>
        <w:rPr>
          <w:rtl/>
        </w:rPr>
      </w:pPr>
      <w:bookmarkStart w:id="1006" w:name="_ETM_Q1_2476495"/>
      <w:bookmarkStart w:id="1007" w:name="_ETM_Q1_2476528"/>
      <w:bookmarkEnd w:id="1006"/>
      <w:bookmarkEnd w:id="1007"/>
      <w:r>
        <w:rPr>
          <w:rFonts w:hint="cs"/>
          <w:rtl/>
        </w:rPr>
        <w:t>שלום, אני עו"ד נשיאות המגזר העסקי</w:t>
      </w:r>
      <w:bookmarkStart w:id="1008" w:name="_ETM_Q1_2456428"/>
      <w:bookmarkEnd w:id="1008"/>
      <w:r>
        <w:rPr>
          <w:rFonts w:hint="cs"/>
          <w:rtl/>
        </w:rPr>
        <w:t xml:space="preserve">, מהרצו פוקס נאמן. התיקון כשלעצמו, שלא נוגע לחוזים </w:t>
      </w:r>
      <w:bookmarkStart w:id="1009" w:name="_ETM_Q1_2463182"/>
      <w:bookmarkEnd w:id="1009"/>
      <w:r>
        <w:rPr>
          <w:rFonts w:hint="cs"/>
          <w:rtl/>
        </w:rPr>
        <w:t xml:space="preserve">אחידים, הוא מבורך בעינינו. הוא ראוי, נדרש. המטרה שבבסיסו </w:t>
      </w:r>
      <w:bookmarkStart w:id="1010" w:name="_ETM_Q1_2478570"/>
      <w:bookmarkEnd w:id="1010"/>
      <w:r>
        <w:rPr>
          <w:rFonts w:hint="cs"/>
          <w:rtl/>
        </w:rPr>
        <w:t xml:space="preserve">ליצור ודאות </w:t>
      </w:r>
      <w:r w:rsidR="00D920AF">
        <w:rPr>
          <w:rFonts w:hint="cs"/>
          <w:rtl/>
        </w:rPr>
        <w:t xml:space="preserve">הוא דבר שהוא ראוי ואנו </w:t>
      </w:r>
      <w:bookmarkStart w:id="1011" w:name="_ETM_Q1_2478778"/>
      <w:bookmarkEnd w:id="1011"/>
      <w:r w:rsidR="00D920AF">
        <w:rPr>
          <w:rFonts w:hint="cs"/>
          <w:rtl/>
        </w:rPr>
        <w:t xml:space="preserve">כמובן תומכים בו. </w:t>
      </w:r>
    </w:p>
    <w:p w:rsidR="00214430" w:rsidRDefault="00214430" w:rsidP="00214430">
      <w:pPr>
        <w:rPr>
          <w:rtl/>
        </w:rPr>
      </w:pPr>
      <w:bookmarkStart w:id="1012" w:name="_ETM_Q1_2482867"/>
      <w:bookmarkStart w:id="1013" w:name="_ETM_Q1_2482916"/>
      <w:bookmarkEnd w:id="1012"/>
      <w:bookmarkEnd w:id="1013"/>
    </w:p>
    <w:p w:rsidR="00214430" w:rsidRDefault="00214430" w:rsidP="00214430">
      <w:pPr>
        <w:rPr>
          <w:rtl/>
        </w:rPr>
      </w:pPr>
      <w:bookmarkStart w:id="1014" w:name="_ETM_Q1_2483010"/>
      <w:bookmarkStart w:id="1015" w:name="_ETM_Q1_2483044"/>
      <w:bookmarkEnd w:id="1014"/>
      <w:bookmarkEnd w:id="1015"/>
      <w:r>
        <w:rPr>
          <w:rFonts w:hint="cs"/>
          <w:rtl/>
        </w:rPr>
        <w:t xml:space="preserve">הקושי שלנו הוא כרגע לגבי סעיף 25 </w:t>
      </w:r>
      <w:r w:rsidR="00D920AF">
        <w:rPr>
          <w:rFonts w:hint="cs"/>
          <w:rtl/>
        </w:rPr>
        <w:t>לא על עצם הרעיון שחוזה אחיד צרי</w:t>
      </w:r>
      <w:r>
        <w:rPr>
          <w:rFonts w:hint="cs"/>
          <w:rtl/>
        </w:rPr>
        <w:t>ך</w:t>
      </w:r>
      <w:r w:rsidR="00D920AF">
        <w:rPr>
          <w:rFonts w:hint="cs"/>
          <w:rtl/>
        </w:rPr>
        <w:t xml:space="preserve"> </w:t>
      </w:r>
      <w:bookmarkStart w:id="1016" w:name="_ETM_Q1_2484145"/>
      <w:bookmarkEnd w:id="1016"/>
      <w:r w:rsidR="00D920AF">
        <w:rPr>
          <w:rFonts w:hint="cs"/>
          <w:rtl/>
        </w:rPr>
        <w:t>להיות מו</w:t>
      </w:r>
      <w:r>
        <w:rPr>
          <w:rFonts w:hint="cs"/>
          <w:rtl/>
        </w:rPr>
        <w:t>ס</w:t>
      </w:r>
      <w:r w:rsidR="00D920AF">
        <w:rPr>
          <w:rFonts w:hint="cs"/>
          <w:rtl/>
        </w:rPr>
        <w:t>דר בצורה כזו או אחר</w:t>
      </w:r>
      <w:r>
        <w:rPr>
          <w:rFonts w:hint="cs"/>
          <w:rtl/>
        </w:rPr>
        <w:t>ת תחת כללי פרשנות אלא שאנו חושבים שניסוח כרגע</w:t>
      </w:r>
      <w:r w:rsidR="00D920AF">
        <w:rPr>
          <w:rFonts w:hint="cs"/>
          <w:rtl/>
        </w:rPr>
        <w:t xml:space="preserve"> לא מי</w:t>
      </w:r>
      <w:r>
        <w:rPr>
          <w:rFonts w:hint="cs"/>
          <w:rtl/>
        </w:rPr>
        <w:t>י</w:t>
      </w:r>
      <w:r w:rsidR="00D920AF">
        <w:rPr>
          <w:rFonts w:hint="cs"/>
          <w:rtl/>
        </w:rPr>
        <w:t>צר אותה ודאות</w:t>
      </w:r>
      <w:bookmarkStart w:id="1017" w:name="_ETM_Q1_2490128"/>
      <w:bookmarkEnd w:id="1017"/>
      <w:r>
        <w:rPr>
          <w:rFonts w:hint="cs"/>
          <w:rtl/>
        </w:rPr>
        <w:t xml:space="preserve">. </w:t>
      </w:r>
      <w:r w:rsidR="00D920AF">
        <w:rPr>
          <w:rFonts w:hint="cs"/>
          <w:rtl/>
        </w:rPr>
        <w:t>אמרנו את זה במ</w:t>
      </w:r>
      <w:r>
        <w:rPr>
          <w:rFonts w:hint="cs"/>
          <w:rtl/>
        </w:rPr>
        <w:t>כתב</w:t>
      </w:r>
      <w:r w:rsidR="00D920AF">
        <w:rPr>
          <w:rFonts w:hint="cs"/>
          <w:rtl/>
        </w:rPr>
        <w:t xml:space="preserve">. לא אחזור על הדברים </w:t>
      </w:r>
      <w:r w:rsidR="00D920AF">
        <w:rPr>
          <w:rtl/>
        </w:rPr>
        <w:t>–</w:t>
      </w:r>
      <w:r w:rsidR="00D920AF">
        <w:rPr>
          <w:rFonts w:hint="cs"/>
          <w:rtl/>
        </w:rPr>
        <w:t xml:space="preserve"> מקווה </w:t>
      </w:r>
      <w:bookmarkStart w:id="1018" w:name="_ETM_Q1_2494711"/>
      <w:bookmarkEnd w:id="1018"/>
      <w:r w:rsidR="00D920AF">
        <w:rPr>
          <w:rFonts w:hint="cs"/>
          <w:rtl/>
        </w:rPr>
        <w:t>שהי</w:t>
      </w:r>
      <w:r>
        <w:rPr>
          <w:rFonts w:hint="cs"/>
          <w:rtl/>
        </w:rPr>
        <w:t>ו</w:t>
      </w:r>
      <w:r w:rsidR="00D920AF">
        <w:rPr>
          <w:rFonts w:hint="cs"/>
          <w:rtl/>
        </w:rPr>
        <w:t xml:space="preserve">"ר קרא בעיון </w:t>
      </w:r>
      <w:r>
        <w:rPr>
          <w:rFonts w:hint="cs"/>
          <w:rtl/>
        </w:rPr>
        <w:t xml:space="preserve">את </w:t>
      </w:r>
      <w:bookmarkStart w:id="1019" w:name="_ETM_Q1_2497260"/>
      <w:bookmarkEnd w:id="1019"/>
      <w:r>
        <w:rPr>
          <w:rFonts w:hint="cs"/>
          <w:rtl/>
        </w:rPr>
        <w:t xml:space="preserve">הדברים, אבל לומר את המילה בין היתר שמסבירה </w:t>
      </w:r>
      <w:r w:rsidR="00D920AF">
        <w:rPr>
          <w:rFonts w:hint="cs"/>
          <w:rtl/>
        </w:rPr>
        <w:t>מתי מתי</w:t>
      </w:r>
      <w:r>
        <w:rPr>
          <w:rFonts w:hint="cs"/>
          <w:rtl/>
        </w:rPr>
        <w:t>י</w:t>
      </w:r>
      <w:r w:rsidR="00D920AF">
        <w:rPr>
          <w:rFonts w:hint="cs"/>
          <w:rtl/>
        </w:rPr>
        <w:t>חס</w:t>
      </w:r>
      <w:r>
        <w:rPr>
          <w:rFonts w:hint="cs"/>
          <w:rtl/>
        </w:rPr>
        <w:t>, משאירה את זה</w:t>
      </w:r>
      <w:r w:rsidR="00D920AF">
        <w:rPr>
          <w:rFonts w:hint="cs"/>
          <w:rtl/>
        </w:rPr>
        <w:t xml:space="preserve"> פתוח לח</w:t>
      </w:r>
      <w:r>
        <w:rPr>
          <w:rFonts w:hint="cs"/>
          <w:rtl/>
        </w:rPr>
        <w:t>ל</w:t>
      </w:r>
      <w:r w:rsidR="00D920AF">
        <w:rPr>
          <w:rFonts w:hint="cs"/>
          <w:rtl/>
        </w:rPr>
        <w:t>ו</w:t>
      </w:r>
      <w:r>
        <w:rPr>
          <w:rFonts w:hint="cs"/>
          <w:rtl/>
        </w:rPr>
        <w:t>ט</w:t>
      </w:r>
      <w:r w:rsidR="00D920AF">
        <w:rPr>
          <w:rFonts w:hint="cs"/>
          <w:rtl/>
        </w:rPr>
        <w:t>ין</w:t>
      </w:r>
      <w:r>
        <w:rPr>
          <w:rFonts w:hint="cs"/>
          <w:rtl/>
        </w:rPr>
        <w:t>, נותנת שעות רבות ועודפות בו זה בית משפט</w:t>
      </w:r>
      <w:r w:rsidR="00D920AF">
        <w:rPr>
          <w:rFonts w:hint="cs"/>
          <w:rtl/>
        </w:rPr>
        <w:t xml:space="preserve"> </w:t>
      </w:r>
      <w:bookmarkStart w:id="1020" w:name="_ETM_Q1_2503528"/>
      <w:bookmarkEnd w:id="1020"/>
      <w:r>
        <w:rPr>
          <w:rFonts w:hint="cs"/>
          <w:rtl/>
        </w:rPr>
        <w:t>כדי לדון האם חוזה מסוים אומר כך</w:t>
      </w:r>
      <w:r w:rsidR="00D920AF">
        <w:rPr>
          <w:rFonts w:hint="cs"/>
          <w:rtl/>
        </w:rPr>
        <w:t xml:space="preserve"> או אחרת. </w:t>
      </w:r>
      <w:bookmarkStart w:id="1021" w:name="_ETM_Q1_2508212"/>
      <w:bookmarkEnd w:id="1021"/>
      <w:r w:rsidR="00D920AF">
        <w:rPr>
          <w:rFonts w:hint="cs"/>
          <w:rtl/>
        </w:rPr>
        <w:t>זה פוגע בו</w:t>
      </w:r>
      <w:r>
        <w:rPr>
          <w:rFonts w:hint="cs"/>
          <w:rtl/>
        </w:rPr>
        <w:t>ו</w:t>
      </w:r>
      <w:r w:rsidR="00D920AF">
        <w:rPr>
          <w:rFonts w:hint="cs"/>
          <w:rtl/>
        </w:rPr>
        <w:t xml:space="preserve">דאות. </w:t>
      </w:r>
      <w:bookmarkStart w:id="1022" w:name="_ETM_Q1_2512932"/>
      <w:bookmarkEnd w:id="1022"/>
    </w:p>
    <w:p w:rsidR="00214430" w:rsidRDefault="00214430" w:rsidP="00214430">
      <w:pPr>
        <w:rPr>
          <w:rtl/>
        </w:rPr>
      </w:pPr>
      <w:bookmarkStart w:id="1023" w:name="_ETM_Q1_2512970"/>
      <w:bookmarkEnd w:id="1023"/>
    </w:p>
    <w:p w:rsidR="00D920AF" w:rsidRDefault="00D920AF" w:rsidP="00214430">
      <w:pPr>
        <w:rPr>
          <w:rtl/>
        </w:rPr>
      </w:pPr>
      <w:bookmarkStart w:id="1024" w:name="_ETM_Q1_2513109"/>
      <w:bookmarkStart w:id="1025" w:name="_ETM_Q1_2513155"/>
      <w:bookmarkEnd w:id="1024"/>
      <w:bookmarkEnd w:id="1025"/>
      <w:r>
        <w:rPr>
          <w:rFonts w:hint="cs"/>
          <w:rtl/>
        </w:rPr>
        <w:t xml:space="preserve">אני חושב ואמר היו"ר בדיונים קודמים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6" w:name="_ETM_Q1_2514628"/>
      <w:bookmarkEnd w:id="1026"/>
      <w:r w:rsidR="00214430">
        <w:rPr>
          <w:rFonts w:hint="cs"/>
          <w:rtl/>
        </w:rPr>
        <w:t xml:space="preserve">חוזה אחיד זה לא מילת גנאי ובאי כוחות זה לא מילת גנאי. זה </w:t>
      </w:r>
      <w:r>
        <w:rPr>
          <w:rFonts w:hint="cs"/>
          <w:rtl/>
        </w:rPr>
        <w:t>קיים. אומד הצדד</w:t>
      </w:r>
      <w:r w:rsidR="00C00462">
        <w:rPr>
          <w:rFonts w:hint="cs"/>
          <w:rtl/>
        </w:rPr>
        <w:t>ים</w:t>
      </w:r>
      <w:r>
        <w:rPr>
          <w:rFonts w:hint="cs"/>
          <w:rtl/>
        </w:rPr>
        <w:t xml:space="preserve"> לא רלוונטי לחוזה</w:t>
      </w:r>
      <w:r w:rsidR="00214430">
        <w:rPr>
          <w:rFonts w:hint="cs"/>
          <w:rtl/>
        </w:rPr>
        <w:t xml:space="preserve"> אחיד</w:t>
      </w:r>
      <w:r>
        <w:rPr>
          <w:rFonts w:hint="cs"/>
          <w:rtl/>
        </w:rPr>
        <w:t xml:space="preserve">. פערי כוחות זה לא </w:t>
      </w:r>
      <w:bookmarkStart w:id="1027" w:name="_ETM_Q1_2525995"/>
      <w:bookmarkEnd w:id="1027"/>
      <w:r>
        <w:rPr>
          <w:rFonts w:hint="cs"/>
          <w:rtl/>
        </w:rPr>
        <w:t>דבר פסול וגם לא</w:t>
      </w:r>
      <w:r w:rsidR="00214430">
        <w:rPr>
          <w:rFonts w:hint="cs"/>
          <w:rtl/>
        </w:rPr>
        <w:t xml:space="preserve"> </w:t>
      </w:r>
      <w:r>
        <w:rPr>
          <w:rFonts w:hint="cs"/>
          <w:rtl/>
        </w:rPr>
        <w:t>חו</w:t>
      </w:r>
      <w:r w:rsidR="00214430">
        <w:rPr>
          <w:rFonts w:hint="cs"/>
          <w:rtl/>
        </w:rPr>
        <w:t>ז</w:t>
      </w:r>
      <w:r>
        <w:rPr>
          <w:rFonts w:hint="cs"/>
          <w:rtl/>
        </w:rPr>
        <w:t xml:space="preserve">ה אחיד, </w:t>
      </w:r>
      <w:r w:rsidR="00214430">
        <w:rPr>
          <w:rFonts w:hint="cs"/>
          <w:rtl/>
        </w:rPr>
        <w:t xml:space="preserve">ומה שכתוב בחוזה אחיד אמור </w:t>
      </w:r>
      <w:bookmarkStart w:id="1028" w:name="_ETM_Q1_2531670"/>
      <w:bookmarkEnd w:id="1028"/>
      <w:r w:rsidR="00214430">
        <w:rPr>
          <w:rFonts w:hint="cs"/>
          <w:rtl/>
        </w:rPr>
        <w:t xml:space="preserve">לחייב </w:t>
      </w:r>
      <w:r>
        <w:rPr>
          <w:rFonts w:hint="cs"/>
          <w:rtl/>
        </w:rPr>
        <w:t xml:space="preserve">כי צד </w:t>
      </w:r>
      <w:r w:rsidR="00214430">
        <w:rPr>
          <w:rFonts w:hint="cs"/>
          <w:rtl/>
        </w:rPr>
        <w:t>שחתם על חוזה אחיד מוחזק כמי שקרא אותו.</w:t>
      </w:r>
    </w:p>
    <w:p w:rsidR="00D920AF" w:rsidRDefault="00D920AF" w:rsidP="00D920AF">
      <w:pPr>
        <w:rPr>
          <w:rtl/>
        </w:rPr>
      </w:pPr>
      <w:bookmarkStart w:id="1029" w:name="_ETM_Q1_2533862"/>
      <w:bookmarkStart w:id="1030" w:name="_ETM_Q1_2533977"/>
      <w:bookmarkStart w:id="1031" w:name="_ETM_Q1_2534561"/>
      <w:bookmarkEnd w:id="1029"/>
      <w:bookmarkEnd w:id="1030"/>
      <w:bookmarkEnd w:id="1031"/>
    </w:p>
    <w:p w:rsidR="00D920AF" w:rsidRDefault="00D920AF" w:rsidP="00D920AF">
      <w:pPr>
        <w:pStyle w:val="a4"/>
        <w:keepNext/>
        <w:rPr>
          <w:rtl/>
        </w:rPr>
      </w:pPr>
      <w:bookmarkStart w:id="1032" w:name="ET_speaker_6156_123"/>
      <w:r w:rsidRPr="00D920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2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D920AF">
      <w:pPr>
        <w:rPr>
          <w:rtl/>
        </w:rPr>
      </w:pPr>
      <w:bookmarkStart w:id="1033" w:name="_ETM_Q1_2534978"/>
      <w:bookmarkStart w:id="1034" w:name="_ETM_Q1_2535028"/>
      <w:bookmarkEnd w:id="1033"/>
      <w:bookmarkEnd w:id="1034"/>
      <w:r>
        <w:rPr>
          <w:rFonts w:hint="cs"/>
          <w:rtl/>
        </w:rPr>
        <w:t>בדיוק להפך.</w:t>
      </w:r>
    </w:p>
    <w:p w:rsidR="00D920AF" w:rsidRDefault="00D920AF" w:rsidP="00D920AF">
      <w:pPr>
        <w:rPr>
          <w:rtl/>
        </w:rPr>
      </w:pPr>
      <w:bookmarkStart w:id="1035" w:name="_ETM_Q1_2536612"/>
      <w:bookmarkStart w:id="1036" w:name="_ETM_Q1_2536716"/>
      <w:bookmarkStart w:id="1037" w:name="_ETM_Q1_2537562"/>
      <w:bookmarkEnd w:id="1035"/>
      <w:bookmarkEnd w:id="1036"/>
      <w:bookmarkEnd w:id="1037"/>
    </w:p>
    <w:p w:rsidR="00D920AF" w:rsidRDefault="00D920AF" w:rsidP="00D920AF">
      <w:pPr>
        <w:pStyle w:val="af9"/>
        <w:keepNext/>
        <w:rPr>
          <w:rtl/>
        </w:rPr>
      </w:pPr>
      <w:bookmarkStart w:id="1038" w:name="ET_guest_954149_124"/>
      <w:r w:rsidRPr="00D920AF">
        <w:rPr>
          <w:rStyle w:val="TagStyle"/>
          <w:rtl/>
        </w:rPr>
        <w:t xml:space="preserve"> &lt;&lt; אורח &gt;&gt; </w:t>
      </w:r>
      <w:r>
        <w:rPr>
          <w:rtl/>
        </w:rPr>
        <w:t>לב זיגמן:</w:t>
      </w:r>
      <w:r w:rsidRPr="00D92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8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B812B5">
      <w:pPr>
        <w:rPr>
          <w:rtl/>
        </w:rPr>
      </w:pPr>
      <w:bookmarkStart w:id="1039" w:name="_ETM_Q1_2538045"/>
      <w:bookmarkStart w:id="1040" w:name="_ETM_Q1_2538094"/>
      <w:bookmarkEnd w:id="1039"/>
      <w:bookmarkEnd w:id="1040"/>
      <w:r>
        <w:rPr>
          <w:rFonts w:hint="cs"/>
          <w:rtl/>
        </w:rPr>
        <w:t xml:space="preserve">חוק החוזים האחידים </w:t>
      </w:r>
      <w:r w:rsidR="00214430">
        <w:rPr>
          <w:rFonts w:hint="cs"/>
          <w:rtl/>
        </w:rPr>
        <w:t xml:space="preserve">מסדיר את המקום שבו </w:t>
      </w:r>
      <w:r>
        <w:rPr>
          <w:rFonts w:hint="cs"/>
          <w:rtl/>
        </w:rPr>
        <w:t>ניצ</w:t>
      </w:r>
      <w:r w:rsidR="00214430">
        <w:rPr>
          <w:rFonts w:hint="cs"/>
          <w:rtl/>
        </w:rPr>
        <w:t>ו</w:t>
      </w:r>
      <w:r>
        <w:rPr>
          <w:rFonts w:hint="cs"/>
          <w:rtl/>
        </w:rPr>
        <w:t xml:space="preserve">ל הצד החזק את הצד החלש </w:t>
      </w:r>
      <w:bookmarkStart w:id="1041" w:name="_ETM_Q1_2544712"/>
      <w:bookmarkEnd w:id="1041"/>
      <w:r w:rsidR="00214430">
        <w:rPr>
          <w:rFonts w:hint="cs"/>
          <w:rtl/>
        </w:rPr>
        <w:t xml:space="preserve">גרם לסעיף כזה שפוגע בזכויותיו </w:t>
      </w:r>
      <w:r>
        <w:rPr>
          <w:rFonts w:hint="cs"/>
          <w:rtl/>
        </w:rPr>
        <w:t>ויוצר איזונים מתי אנו מתערב</w:t>
      </w:r>
      <w:r w:rsidR="00C00462">
        <w:rPr>
          <w:rFonts w:hint="cs"/>
          <w:rtl/>
        </w:rPr>
        <w:t>ים</w:t>
      </w:r>
      <w:r>
        <w:rPr>
          <w:rFonts w:hint="cs"/>
          <w:rtl/>
        </w:rPr>
        <w:t xml:space="preserve"> ומתי לא. סעיף </w:t>
      </w:r>
      <w:r w:rsidR="00214430">
        <w:rPr>
          <w:rFonts w:hint="cs"/>
          <w:rtl/>
        </w:rPr>
        <w:t xml:space="preserve">כרגע </w:t>
      </w:r>
      <w:bookmarkStart w:id="1042" w:name="_ETM_Q1_2553248"/>
      <w:bookmarkEnd w:id="1042"/>
      <w:r>
        <w:rPr>
          <w:rFonts w:hint="cs"/>
          <w:rtl/>
        </w:rPr>
        <w:t xml:space="preserve">25א אומר: </w:t>
      </w:r>
      <w:bookmarkStart w:id="1043" w:name="_ETM_Q1_2552512"/>
      <w:bookmarkEnd w:id="1043"/>
      <w:r>
        <w:rPr>
          <w:rFonts w:hint="cs"/>
          <w:rtl/>
        </w:rPr>
        <w:t>לא רק שנתתי את הכוח</w:t>
      </w:r>
      <w:r w:rsidR="00214430">
        <w:rPr>
          <w:rFonts w:hint="cs"/>
          <w:rtl/>
        </w:rPr>
        <w:t xml:space="preserve"> לבית המשפט לומר מתי תנאי מקפח</w:t>
      </w:r>
      <w:r>
        <w:rPr>
          <w:rFonts w:hint="cs"/>
          <w:rtl/>
        </w:rPr>
        <w:t>, אנ</w:t>
      </w:r>
      <w:r w:rsidR="00214430">
        <w:rPr>
          <w:rFonts w:hint="cs"/>
          <w:rtl/>
        </w:rPr>
        <w:t>י</w:t>
      </w:r>
      <w:r>
        <w:rPr>
          <w:rFonts w:hint="cs"/>
          <w:rtl/>
        </w:rPr>
        <w:t xml:space="preserve"> גם נותן לו את </w:t>
      </w:r>
      <w:bookmarkStart w:id="1044" w:name="_ETM_Q1_2556712"/>
      <w:bookmarkEnd w:id="1044"/>
      <w:r>
        <w:rPr>
          <w:rFonts w:hint="cs"/>
          <w:rtl/>
        </w:rPr>
        <w:t xml:space="preserve">הכוח לומר מה החוזה אומר. אדוני אמר נכון </w:t>
      </w:r>
      <w:r>
        <w:rPr>
          <w:rtl/>
        </w:rPr>
        <w:t>–</w:t>
      </w:r>
      <w:r w:rsidR="00214430">
        <w:rPr>
          <w:rFonts w:hint="cs"/>
          <w:rtl/>
        </w:rPr>
        <w:t xml:space="preserve"> כת</w:t>
      </w:r>
      <w:r>
        <w:rPr>
          <w:rFonts w:hint="cs"/>
          <w:rtl/>
        </w:rPr>
        <w:t xml:space="preserve">וב </w:t>
      </w:r>
      <w:bookmarkStart w:id="1045" w:name="_ETM_Q1_2562612"/>
      <w:bookmarkEnd w:id="1045"/>
      <w:r>
        <w:rPr>
          <w:rFonts w:hint="cs"/>
          <w:rtl/>
        </w:rPr>
        <w:t xml:space="preserve">פה שיוצאים לפי נוסח ההסכם. </w:t>
      </w:r>
      <w:r w:rsidR="00214430">
        <w:rPr>
          <w:rFonts w:hint="cs"/>
          <w:rtl/>
        </w:rPr>
        <w:t>רק הבעיה ש</w:t>
      </w:r>
      <w:r>
        <w:rPr>
          <w:rFonts w:hint="cs"/>
          <w:rtl/>
        </w:rPr>
        <w:t>הניסוח הזה</w:t>
      </w:r>
      <w:r w:rsidR="00214430">
        <w:rPr>
          <w:rFonts w:hint="cs"/>
          <w:rtl/>
        </w:rPr>
        <w:t>,</w:t>
      </w:r>
      <w:r>
        <w:rPr>
          <w:rFonts w:hint="cs"/>
          <w:rtl/>
        </w:rPr>
        <w:t xml:space="preserve"> כשהוא בא לצד </w:t>
      </w:r>
      <w:bookmarkStart w:id="1046" w:name="_ETM_Q1_2569662"/>
      <w:bookmarkEnd w:id="1046"/>
      <w:r>
        <w:rPr>
          <w:rFonts w:hint="cs"/>
          <w:rtl/>
        </w:rPr>
        <w:t>הניסוח של 25א</w:t>
      </w:r>
      <w:r w:rsidR="002144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14430">
        <w:rPr>
          <w:rFonts w:hint="cs"/>
          <w:rtl/>
        </w:rPr>
        <w:t xml:space="preserve">הוא </w:t>
      </w:r>
      <w:bookmarkStart w:id="1047" w:name="_ETM_Q1_2574428"/>
      <w:bookmarkEnd w:id="1047"/>
      <w:r>
        <w:rPr>
          <w:rFonts w:hint="cs"/>
          <w:rtl/>
        </w:rPr>
        <w:t xml:space="preserve">מחליש מאוד </w:t>
      </w:r>
      <w:r w:rsidR="00214430">
        <w:rPr>
          <w:rFonts w:hint="cs"/>
          <w:rtl/>
        </w:rPr>
        <w:t xml:space="preserve">את משקל הלשון וכך נגיע למצב שאם הלשון היא </w:t>
      </w:r>
      <w:r>
        <w:rPr>
          <w:rFonts w:hint="cs"/>
          <w:rtl/>
        </w:rPr>
        <w:t>ברורה וא</w:t>
      </w:r>
      <w:r w:rsidR="00214430">
        <w:rPr>
          <w:rFonts w:hint="cs"/>
          <w:rtl/>
        </w:rPr>
        <w:t>ו</w:t>
      </w:r>
      <w:r>
        <w:rPr>
          <w:rFonts w:hint="cs"/>
          <w:rtl/>
        </w:rPr>
        <w:t xml:space="preserve">מרת א ב </w:t>
      </w:r>
      <w:bookmarkStart w:id="1048" w:name="_ETM_Q1_2578312"/>
      <w:bookmarkEnd w:id="1048"/>
      <w:r>
        <w:rPr>
          <w:rFonts w:hint="cs"/>
          <w:rtl/>
        </w:rPr>
        <w:t xml:space="preserve">או ג </w:t>
      </w:r>
      <w:r w:rsidR="00214430">
        <w:rPr>
          <w:rFonts w:hint="cs"/>
          <w:rtl/>
        </w:rPr>
        <w:t xml:space="preserve">עדיין </w:t>
      </w:r>
      <w:bookmarkStart w:id="1049" w:name="_ETM_Q1_2582511"/>
      <w:bookmarkEnd w:id="1049"/>
      <w:r w:rsidR="00214430">
        <w:rPr>
          <w:rFonts w:hint="cs"/>
          <w:rtl/>
        </w:rPr>
        <w:t xml:space="preserve">יישאר ודאות שבית המשפט יגיד - </w:t>
      </w:r>
      <w:r>
        <w:rPr>
          <w:rFonts w:hint="cs"/>
          <w:rtl/>
        </w:rPr>
        <w:t>למרו</w:t>
      </w:r>
      <w:r w:rsidR="00214430">
        <w:rPr>
          <w:rFonts w:hint="cs"/>
          <w:rtl/>
        </w:rPr>
        <w:t>ת</w:t>
      </w:r>
      <w:r>
        <w:rPr>
          <w:rFonts w:hint="cs"/>
          <w:rtl/>
        </w:rPr>
        <w:t xml:space="preserve"> הלשון הברורה אני קובע שהחוזה צריך לומר </w:t>
      </w:r>
      <w:bookmarkStart w:id="1050" w:name="_ETM_Q1_2584428"/>
      <w:bookmarkEnd w:id="1050"/>
      <w:r>
        <w:rPr>
          <w:rFonts w:hint="cs"/>
          <w:rtl/>
        </w:rPr>
        <w:t xml:space="preserve">אחרת. וזה הקושי, לא </w:t>
      </w:r>
      <w:r w:rsidR="00214430">
        <w:rPr>
          <w:rFonts w:hint="cs"/>
          <w:rtl/>
        </w:rPr>
        <w:t>ש</w:t>
      </w:r>
      <w:r>
        <w:rPr>
          <w:rFonts w:hint="cs"/>
          <w:rtl/>
        </w:rPr>
        <w:t xml:space="preserve">משקף את מה שהחוק הקודם אמר, </w:t>
      </w:r>
      <w:bookmarkStart w:id="1051" w:name="_ETM_Q1_2590762"/>
      <w:bookmarkEnd w:id="1051"/>
      <w:r>
        <w:rPr>
          <w:rFonts w:hint="cs"/>
          <w:rtl/>
        </w:rPr>
        <w:t xml:space="preserve">אלא </w:t>
      </w:r>
      <w:r w:rsidR="00214430">
        <w:rPr>
          <w:rFonts w:hint="cs"/>
          <w:rtl/>
        </w:rPr>
        <w:t xml:space="preserve">כשנאמר </w:t>
      </w:r>
      <w:r>
        <w:rPr>
          <w:rFonts w:hint="cs"/>
          <w:rtl/>
        </w:rPr>
        <w:t xml:space="preserve">לצד 25(א) </w:t>
      </w:r>
      <w:r w:rsidR="00214430">
        <w:rPr>
          <w:rFonts w:hint="cs"/>
          <w:rtl/>
        </w:rPr>
        <w:t xml:space="preserve">זה מחדד את </w:t>
      </w:r>
      <w:bookmarkStart w:id="1052" w:name="_ETM_Q1_2596894"/>
      <w:bookmarkEnd w:id="1052"/>
      <w:r w:rsidR="00214430">
        <w:rPr>
          <w:rFonts w:hint="cs"/>
          <w:rtl/>
        </w:rPr>
        <w:t xml:space="preserve">המשקל שאתה נותן ללשון. זה בסדר לומר שאתה נותן לשון </w:t>
      </w:r>
      <w:bookmarkStart w:id="1053" w:name="_ETM_Q1_2600856"/>
      <w:bookmarkEnd w:id="1053"/>
      <w:r w:rsidR="00214430">
        <w:rPr>
          <w:rFonts w:hint="cs"/>
          <w:rtl/>
        </w:rPr>
        <w:t xml:space="preserve">משקל </w:t>
      </w:r>
      <w:r>
        <w:rPr>
          <w:rFonts w:hint="cs"/>
          <w:rtl/>
        </w:rPr>
        <w:t xml:space="preserve">נמוך כשהלשון לא ברורה. מתי </w:t>
      </w:r>
      <w:bookmarkStart w:id="1054" w:name="_ETM_Q1_2602194"/>
      <w:bookmarkEnd w:id="1054"/>
      <w:r w:rsidR="00214430">
        <w:rPr>
          <w:rFonts w:hint="cs"/>
          <w:rtl/>
        </w:rPr>
        <w:t>אנו פוני</w:t>
      </w:r>
      <w:r>
        <w:rPr>
          <w:rFonts w:hint="cs"/>
          <w:rtl/>
        </w:rPr>
        <w:t>ם</w:t>
      </w:r>
      <w:r w:rsidR="002144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לפרשנות </w:t>
      </w:r>
      <w:r>
        <w:rPr>
          <w:rtl/>
        </w:rPr>
        <w:t>–</w:t>
      </w:r>
      <w:r w:rsidR="00214430">
        <w:rPr>
          <w:rFonts w:hint="cs"/>
          <w:rtl/>
        </w:rPr>
        <w:t xml:space="preserve"> </w:t>
      </w:r>
      <w:r>
        <w:rPr>
          <w:rFonts w:hint="cs"/>
          <w:rtl/>
        </w:rPr>
        <w:t>כשה</w:t>
      </w:r>
      <w:r w:rsidR="00214430">
        <w:rPr>
          <w:rFonts w:hint="cs"/>
          <w:rtl/>
        </w:rPr>
        <w:t>לש</w:t>
      </w:r>
      <w:r>
        <w:rPr>
          <w:rFonts w:hint="cs"/>
          <w:rtl/>
        </w:rPr>
        <w:t xml:space="preserve">ון לא ברורה. </w:t>
      </w:r>
      <w:r w:rsidR="00B812B5">
        <w:rPr>
          <w:rFonts w:hint="cs"/>
          <w:rtl/>
        </w:rPr>
        <w:t xml:space="preserve">הסעיף כפי שמנוסח כרגע אומר </w:t>
      </w:r>
      <w:r w:rsidR="00B812B5">
        <w:rPr>
          <w:rtl/>
        </w:rPr>
        <w:t>–</w:t>
      </w:r>
      <w:r w:rsidR="00B812B5">
        <w:rPr>
          <w:rFonts w:hint="cs"/>
          <w:rtl/>
        </w:rPr>
        <w:t xml:space="preserve"> גם כשהלשון ברורה אני עדיין ממשיך </w:t>
      </w:r>
      <w:r>
        <w:rPr>
          <w:rFonts w:hint="cs"/>
          <w:rtl/>
        </w:rPr>
        <w:t>ובוחן את הדבר</w:t>
      </w:r>
      <w:r w:rsidR="00B812B5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1055" w:name="_ETM_Q1_2608795"/>
      <w:bookmarkEnd w:id="1055"/>
      <w:r>
        <w:rPr>
          <w:rFonts w:hint="cs"/>
          <w:rtl/>
        </w:rPr>
        <w:t>פה אתם או</w:t>
      </w:r>
      <w:r w:rsidR="00B812B5">
        <w:rPr>
          <w:rFonts w:hint="cs"/>
          <w:rtl/>
        </w:rPr>
        <w:t>ב</w:t>
      </w:r>
      <w:r>
        <w:rPr>
          <w:rFonts w:hint="cs"/>
          <w:rtl/>
        </w:rPr>
        <w:t>ר סט</w:t>
      </w:r>
      <w:r w:rsidR="00B812B5">
        <w:rPr>
          <w:rFonts w:hint="cs"/>
          <w:rtl/>
        </w:rPr>
        <w:t>פ</w:t>
      </w:r>
      <w:r>
        <w:rPr>
          <w:rFonts w:hint="cs"/>
          <w:rtl/>
        </w:rPr>
        <w:t xml:space="preserve">ינג על </w:t>
      </w:r>
      <w:r w:rsidR="00B812B5">
        <w:rPr>
          <w:rFonts w:hint="cs"/>
          <w:rtl/>
        </w:rPr>
        <w:t>חוק ה</w:t>
      </w:r>
      <w:r>
        <w:rPr>
          <w:rFonts w:hint="cs"/>
          <w:rtl/>
        </w:rPr>
        <w:t xml:space="preserve">חוזים </w:t>
      </w:r>
      <w:r w:rsidR="00B812B5">
        <w:rPr>
          <w:rFonts w:hint="cs"/>
          <w:rtl/>
        </w:rPr>
        <w:t>ה</w:t>
      </w:r>
      <w:r>
        <w:rPr>
          <w:rFonts w:hint="cs"/>
          <w:rtl/>
        </w:rPr>
        <w:t xml:space="preserve">אחידים </w:t>
      </w:r>
      <w:r w:rsidR="00B812B5">
        <w:rPr>
          <w:rFonts w:hint="cs"/>
          <w:rtl/>
        </w:rPr>
        <w:t xml:space="preserve">כי כשהלשון היא ברורה מה שאמור לחול זה רק חוק חוזים האחידים </w:t>
      </w:r>
      <w:bookmarkStart w:id="1056" w:name="_ETM_Q1_2619041"/>
      <w:bookmarkEnd w:id="1056"/>
      <w:r w:rsidR="00B812B5">
        <w:rPr>
          <w:rFonts w:hint="cs"/>
          <w:rtl/>
        </w:rPr>
        <w:t>שקוב</w:t>
      </w:r>
      <w:r>
        <w:rPr>
          <w:rFonts w:hint="cs"/>
          <w:rtl/>
        </w:rPr>
        <w:t>ע</w:t>
      </w:r>
      <w:r w:rsidR="00B812B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איזה סעיף </w:t>
      </w:r>
      <w:bookmarkStart w:id="1057" w:name="_ETM_Q1_2616145"/>
      <w:bookmarkEnd w:id="1057"/>
      <w:r w:rsidR="00B812B5">
        <w:rPr>
          <w:rFonts w:hint="cs"/>
          <w:rtl/>
        </w:rPr>
        <w:t>אני מבטל או לא</w:t>
      </w:r>
      <w:r>
        <w:rPr>
          <w:rFonts w:hint="cs"/>
          <w:rtl/>
        </w:rPr>
        <w:t>.</w:t>
      </w:r>
      <w:r w:rsidR="00B812B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הקושי שלנו עם הסעיף הזה. </w:t>
      </w:r>
      <w:bookmarkStart w:id="1058" w:name="_ETM_Q1_2620496"/>
      <w:bookmarkEnd w:id="1058"/>
      <w:r w:rsidR="00B812B5">
        <w:rPr>
          <w:rFonts w:hint="cs"/>
          <w:rtl/>
        </w:rPr>
        <w:t>הוא פוגע בוודאות. מייצר הרבה שעות ב</w:t>
      </w:r>
      <w:r>
        <w:rPr>
          <w:rFonts w:hint="cs"/>
          <w:rtl/>
        </w:rPr>
        <w:t xml:space="preserve">בית משפט. שבית משפט יגיד למה התכוונו הצדדים ויכול </w:t>
      </w:r>
      <w:bookmarkStart w:id="1059" w:name="_ETM_Q1_2627429"/>
      <w:bookmarkEnd w:id="1059"/>
      <w:r>
        <w:rPr>
          <w:rFonts w:hint="cs"/>
          <w:rtl/>
        </w:rPr>
        <w:t>להיו</w:t>
      </w:r>
      <w:r w:rsidR="00B812B5">
        <w:rPr>
          <w:rFonts w:hint="cs"/>
          <w:rtl/>
        </w:rPr>
        <w:t>ת</w:t>
      </w:r>
      <w:r>
        <w:rPr>
          <w:rFonts w:hint="cs"/>
          <w:rtl/>
        </w:rPr>
        <w:t xml:space="preserve"> שלא לזה התכ</w:t>
      </w:r>
      <w:r w:rsidR="00B812B5">
        <w:rPr>
          <w:rFonts w:hint="cs"/>
          <w:rtl/>
        </w:rPr>
        <w:t>ו</w:t>
      </w:r>
      <w:r>
        <w:rPr>
          <w:rFonts w:hint="cs"/>
          <w:rtl/>
        </w:rPr>
        <w:t>ונו.</w:t>
      </w:r>
    </w:p>
    <w:p w:rsidR="00D920AF" w:rsidRDefault="00D920AF" w:rsidP="00D920AF">
      <w:pPr>
        <w:rPr>
          <w:rtl/>
        </w:rPr>
      </w:pPr>
      <w:bookmarkStart w:id="1060" w:name="_ETM_Q1_2630096"/>
      <w:bookmarkStart w:id="1061" w:name="_ETM_Q1_2630179"/>
      <w:bookmarkEnd w:id="1060"/>
      <w:bookmarkEnd w:id="1061"/>
    </w:p>
    <w:p w:rsidR="00D920AF" w:rsidRDefault="00D920AF" w:rsidP="00D920AF">
      <w:pPr>
        <w:pStyle w:val="af6"/>
        <w:keepNext/>
        <w:rPr>
          <w:rtl/>
        </w:rPr>
      </w:pPr>
      <w:bookmarkStart w:id="1062" w:name="ET_yor_6157_125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D920AF" w:rsidRDefault="00D920AF" w:rsidP="00D920AF">
      <w:pPr>
        <w:pStyle w:val="KeepWithNext"/>
        <w:rPr>
          <w:rtl/>
        </w:rPr>
      </w:pPr>
    </w:p>
    <w:p w:rsidR="00D920AF" w:rsidRDefault="00B812B5" w:rsidP="00A5746A">
      <w:pPr>
        <w:rPr>
          <w:rtl/>
        </w:rPr>
      </w:pPr>
      <w:bookmarkStart w:id="1063" w:name="_ETM_Q1_2631279"/>
      <w:bookmarkEnd w:id="1063"/>
      <w:r>
        <w:rPr>
          <w:rFonts w:hint="cs"/>
          <w:rtl/>
        </w:rPr>
        <w:t xml:space="preserve">תודה. </w:t>
      </w:r>
      <w:r w:rsidR="00D920AF">
        <w:rPr>
          <w:rFonts w:hint="cs"/>
          <w:rtl/>
        </w:rPr>
        <w:t xml:space="preserve">בעיניי העמדה הזו משונה מאוד. </w:t>
      </w:r>
      <w:r>
        <w:rPr>
          <w:rFonts w:hint="cs"/>
          <w:rtl/>
        </w:rPr>
        <w:t>אני</w:t>
      </w:r>
      <w:bookmarkStart w:id="1064" w:name="_ETM_Q1_2637752"/>
      <w:bookmarkEnd w:id="1064"/>
      <w:r>
        <w:rPr>
          <w:rFonts w:hint="cs"/>
          <w:rtl/>
        </w:rPr>
        <w:t xml:space="preserve"> </w:t>
      </w:r>
      <w:r w:rsidR="00D920AF">
        <w:rPr>
          <w:rFonts w:hint="cs"/>
          <w:rtl/>
        </w:rPr>
        <w:t xml:space="preserve">אומר זאת </w:t>
      </w:r>
      <w:bookmarkStart w:id="1065" w:name="_ETM_Q1_2637179"/>
      <w:bookmarkEnd w:id="1065"/>
      <w:r w:rsidR="00D920AF">
        <w:rPr>
          <w:rFonts w:hint="cs"/>
          <w:rtl/>
        </w:rPr>
        <w:t>בלשון המעטה. לצורך העני</w:t>
      </w:r>
      <w:r>
        <w:rPr>
          <w:rFonts w:hint="cs"/>
          <w:rtl/>
        </w:rPr>
        <w:t>ין</w:t>
      </w:r>
      <w:r w:rsidR="00D920AF">
        <w:rPr>
          <w:rFonts w:hint="cs"/>
          <w:rtl/>
        </w:rPr>
        <w:t>,</w:t>
      </w:r>
      <w:r>
        <w:rPr>
          <w:rFonts w:hint="cs"/>
          <w:rtl/>
        </w:rPr>
        <w:t xml:space="preserve"> נניח שב</w:t>
      </w:r>
      <w:r w:rsidR="00D920AF">
        <w:rPr>
          <w:rFonts w:hint="cs"/>
          <w:rtl/>
        </w:rPr>
        <w:t>א</w:t>
      </w:r>
      <w:r>
        <w:rPr>
          <w:rFonts w:hint="cs"/>
          <w:rtl/>
        </w:rPr>
        <w:t>ת</w:t>
      </w:r>
      <w:r w:rsidR="00D920AF">
        <w:rPr>
          <w:rFonts w:hint="cs"/>
          <w:rtl/>
        </w:rPr>
        <w:t xml:space="preserve">י לבנק, חתמתי על חוזה </w:t>
      </w:r>
      <w:bookmarkStart w:id="1066" w:name="_ETM_Q1_2644196"/>
      <w:bookmarkEnd w:id="1066"/>
      <w:r w:rsidR="00D920AF">
        <w:rPr>
          <w:rFonts w:hint="cs"/>
          <w:rtl/>
        </w:rPr>
        <w:t>אחיד ובאחד הסעי</w:t>
      </w:r>
      <w:r>
        <w:rPr>
          <w:rFonts w:hint="cs"/>
          <w:rtl/>
        </w:rPr>
        <w:t>פ</w:t>
      </w:r>
      <w:r w:rsidR="00C00462">
        <w:rPr>
          <w:rFonts w:hint="cs"/>
          <w:rtl/>
        </w:rPr>
        <w:t>ים</w:t>
      </w:r>
      <w:r w:rsidR="00D920AF">
        <w:rPr>
          <w:rFonts w:hint="cs"/>
          <w:rtl/>
        </w:rPr>
        <w:t xml:space="preserve"> כתוב שאני נותן את הכליה שלי לבנק. </w:t>
      </w:r>
      <w:bookmarkStart w:id="1067" w:name="_ETM_Q1_2652446"/>
      <w:bookmarkEnd w:id="1067"/>
      <w:r w:rsidR="00D920AF">
        <w:rPr>
          <w:rFonts w:hint="cs"/>
          <w:rtl/>
        </w:rPr>
        <w:t xml:space="preserve">האם נתינת כליה לבנק זה </w:t>
      </w:r>
      <w:r w:rsidR="00A5746A">
        <w:rPr>
          <w:rFonts w:hint="cs"/>
          <w:rtl/>
        </w:rPr>
        <w:t xml:space="preserve">תנאי מקפח בחוזה </w:t>
      </w:r>
      <w:r w:rsidR="00D920AF">
        <w:rPr>
          <w:rFonts w:hint="cs"/>
          <w:rtl/>
        </w:rPr>
        <w:t>אחיד?</w:t>
      </w:r>
    </w:p>
    <w:p w:rsidR="00D920AF" w:rsidRDefault="00D920AF" w:rsidP="00D920AF">
      <w:pPr>
        <w:rPr>
          <w:rtl/>
        </w:rPr>
      </w:pPr>
      <w:bookmarkStart w:id="1068" w:name="_ETM_Q1_2657729"/>
      <w:bookmarkStart w:id="1069" w:name="_ETM_Q1_2657812"/>
      <w:bookmarkEnd w:id="1068"/>
      <w:bookmarkEnd w:id="1069"/>
    </w:p>
    <w:p w:rsidR="00D920AF" w:rsidRDefault="00D920AF" w:rsidP="00D920AF">
      <w:pPr>
        <w:pStyle w:val="-"/>
        <w:keepNext/>
        <w:rPr>
          <w:rtl/>
        </w:rPr>
      </w:pPr>
      <w:bookmarkStart w:id="1070" w:name="ET_speakercontinue_954149_126"/>
      <w:r w:rsidRPr="00D920AF">
        <w:rPr>
          <w:rStyle w:val="TagStyle"/>
          <w:rtl/>
        </w:rPr>
        <w:t xml:space="preserve"> &lt;&lt; דובר_המשך &gt;&gt; </w:t>
      </w:r>
      <w:r>
        <w:rPr>
          <w:rtl/>
        </w:rPr>
        <w:t>לב זיגמן:</w:t>
      </w:r>
      <w:r w:rsidRPr="00D9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0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D920AF">
      <w:pPr>
        <w:rPr>
          <w:rtl/>
        </w:rPr>
      </w:pPr>
      <w:bookmarkStart w:id="1071" w:name="_ETM_Q1_2658979"/>
      <w:bookmarkEnd w:id="1071"/>
      <w:r>
        <w:rPr>
          <w:rFonts w:hint="cs"/>
          <w:rtl/>
        </w:rPr>
        <w:t>כן.</w:t>
      </w:r>
    </w:p>
    <w:p w:rsidR="00D920AF" w:rsidRDefault="00D920AF" w:rsidP="00D920AF">
      <w:pPr>
        <w:rPr>
          <w:rtl/>
        </w:rPr>
      </w:pPr>
      <w:bookmarkStart w:id="1072" w:name="_ETM_Q1_2660046"/>
      <w:bookmarkStart w:id="1073" w:name="_ETM_Q1_2660145"/>
      <w:bookmarkEnd w:id="1072"/>
      <w:bookmarkEnd w:id="1073"/>
    </w:p>
    <w:p w:rsidR="00D920AF" w:rsidRDefault="00D920AF" w:rsidP="00D920AF">
      <w:pPr>
        <w:pStyle w:val="af6"/>
        <w:keepNext/>
        <w:rPr>
          <w:rtl/>
        </w:rPr>
      </w:pPr>
      <w:bookmarkStart w:id="1074" w:name="ET_yor_6157_127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A5746A">
      <w:pPr>
        <w:rPr>
          <w:rtl/>
        </w:rPr>
      </w:pPr>
      <w:bookmarkStart w:id="1075" w:name="_ETM_Q1_2660562"/>
      <w:bookmarkEnd w:id="1075"/>
      <w:r>
        <w:rPr>
          <w:rFonts w:hint="cs"/>
          <w:rtl/>
        </w:rPr>
        <w:t xml:space="preserve">לפי איזה חלופה? זה לא </w:t>
      </w:r>
      <w:bookmarkStart w:id="1076" w:name="_ETM_Q1_2677361"/>
      <w:bookmarkEnd w:id="1076"/>
      <w:r>
        <w:rPr>
          <w:rFonts w:hint="cs"/>
          <w:rtl/>
        </w:rPr>
        <w:t xml:space="preserve">כתוב. זה לא מופיע. אומד דעת הצדדים, יבוא שופט </w:t>
      </w:r>
      <w:bookmarkStart w:id="1077" w:name="_ETM_Q1_2690179"/>
      <w:bookmarkEnd w:id="1077"/>
      <w:r w:rsidR="00FD4DAD">
        <w:rPr>
          <w:rFonts w:hint="cs"/>
          <w:rtl/>
        </w:rPr>
        <w:t>ויגיד: כשאדם מגיע לבנק לחתום</w:t>
      </w:r>
      <w:r>
        <w:rPr>
          <w:rFonts w:hint="cs"/>
          <w:rtl/>
        </w:rPr>
        <w:t xml:space="preserve"> על חוזה הלוואה, לא הגיונ</w:t>
      </w:r>
      <w:bookmarkStart w:id="1078" w:name="_ETM_Q1_2696812"/>
      <w:bookmarkEnd w:id="1078"/>
      <w:r>
        <w:rPr>
          <w:rFonts w:hint="cs"/>
          <w:rtl/>
        </w:rPr>
        <w:t>י ש</w:t>
      </w:r>
      <w:r w:rsidR="00FD4DAD">
        <w:rPr>
          <w:rFonts w:hint="cs"/>
          <w:rtl/>
        </w:rPr>
        <w:t xml:space="preserve">הוא </w:t>
      </w:r>
      <w:r>
        <w:rPr>
          <w:rFonts w:hint="cs"/>
          <w:rtl/>
        </w:rPr>
        <w:t>התכוון- -</w:t>
      </w:r>
    </w:p>
    <w:p w:rsidR="00D920AF" w:rsidRDefault="00D920AF" w:rsidP="00D920AF">
      <w:pPr>
        <w:rPr>
          <w:rtl/>
        </w:rPr>
      </w:pPr>
      <w:bookmarkStart w:id="1079" w:name="_ETM_Q1_2699312"/>
      <w:bookmarkStart w:id="1080" w:name="_ETM_Q1_2699396"/>
      <w:bookmarkEnd w:id="1079"/>
      <w:bookmarkEnd w:id="1080"/>
    </w:p>
    <w:p w:rsidR="00D920AF" w:rsidRDefault="00D920AF" w:rsidP="00D920AF">
      <w:pPr>
        <w:pStyle w:val="-"/>
        <w:keepNext/>
        <w:rPr>
          <w:rtl/>
        </w:rPr>
      </w:pPr>
      <w:bookmarkStart w:id="1081" w:name="ET_speakercontinue_954149_128"/>
      <w:r w:rsidRPr="00D920AF">
        <w:rPr>
          <w:rStyle w:val="TagStyle"/>
          <w:rtl/>
        </w:rPr>
        <w:t xml:space="preserve"> &lt;&lt; דובר_המשך &gt;&gt; </w:t>
      </w:r>
      <w:r>
        <w:rPr>
          <w:rtl/>
        </w:rPr>
        <w:t>לב זיגמן:</w:t>
      </w:r>
      <w:r w:rsidRPr="00D9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D920AF">
      <w:pPr>
        <w:rPr>
          <w:rtl/>
        </w:rPr>
      </w:pPr>
      <w:bookmarkStart w:id="1082" w:name="_ETM_Q1_2699945"/>
      <w:bookmarkEnd w:id="1082"/>
      <w:r>
        <w:rPr>
          <w:rFonts w:hint="cs"/>
          <w:rtl/>
        </w:rPr>
        <w:t>תקנת הציבור.</w:t>
      </w:r>
    </w:p>
    <w:p w:rsidR="00D920AF" w:rsidRDefault="00D920AF" w:rsidP="00D920AF">
      <w:pPr>
        <w:rPr>
          <w:rtl/>
        </w:rPr>
      </w:pPr>
      <w:bookmarkStart w:id="1083" w:name="_ETM_Q1_2701379"/>
      <w:bookmarkStart w:id="1084" w:name="_ETM_Q1_2701479"/>
      <w:bookmarkEnd w:id="1083"/>
      <w:bookmarkEnd w:id="1084"/>
    </w:p>
    <w:p w:rsidR="00D920AF" w:rsidRDefault="00D920AF" w:rsidP="00D920AF">
      <w:pPr>
        <w:pStyle w:val="af6"/>
        <w:keepNext/>
        <w:rPr>
          <w:rtl/>
        </w:rPr>
      </w:pPr>
      <w:bookmarkStart w:id="1085" w:name="ET_yor_6157_129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D920AF" w:rsidRDefault="00D920AF" w:rsidP="00D920AF">
      <w:pPr>
        <w:pStyle w:val="KeepWithNext"/>
        <w:rPr>
          <w:rtl/>
        </w:rPr>
      </w:pPr>
    </w:p>
    <w:p w:rsidR="00D920AF" w:rsidRDefault="00FD4DAD" w:rsidP="00FD4DAD">
      <w:pPr>
        <w:rPr>
          <w:rtl/>
        </w:rPr>
      </w:pPr>
      <w:bookmarkStart w:id="1086" w:name="_ETM_Q1_2701946"/>
      <w:bookmarkEnd w:id="1086"/>
      <w:r>
        <w:rPr>
          <w:rFonts w:hint="cs"/>
          <w:rtl/>
        </w:rPr>
        <w:t xml:space="preserve">לא תקנת הציבור. </w:t>
      </w:r>
      <w:r w:rsidR="00D920AF">
        <w:rPr>
          <w:rFonts w:hint="cs"/>
          <w:rtl/>
        </w:rPr>
        <w:t xml:space="preserve">לא הגיוני שבאומד דעתו </w:t>
      </w:r>
      <w:r>
        <w:rPr>
          <w:rFonts w:hint="cs"/>
          <w:rtl/>
        </w:rPr>
        <w:t xml:space="preserve">הייתה </w:t>
      </w:r>
      <w:bookmarkStart w:id="1087" w:name="_ETM_Q1_2707436"/>
      <w:bookmarkEnd w:id="1087"/>
      <w:r>
        <w:rPr>
          <w:rFonts w:hint="cs"/>
          <w:rtl/>
        </w:rPr>
        <w:t xml:space="preserve">מסוימות </w:t>
      </w:r>
      <w:r w:rsidR="00D920AF">
        <w:rPr>
          <w:rFonts w:hint="cs"/>
          <w:rtl/>
        </w:rPr>
        <w:t xml:space="preserve">לתת את הכליה </w:t>
      </w:r>
      <w:bookmarkStart w:id="1088" w:name="_ETM_Q1_2706329"/>
      <w:bookmarkEnd w:id="1088"/>
      <w:r w:rsidR="00D920AF">
        <w:rPr>
          <w:rFonts w:hint="cs"/>
          <w:rtl/>
        </w:rPr>
        <w:t>שלו לבנק.</w:t>
      </w:r>
    </w:p>
    <w:p w:rsidR="00D920AF" w:rsidRDefault="00D920AF" w:rsidP="00D920AF">
      <w:pPr>
        <w:rPr>
          <w:rtl/>
        </w:rPr>
      </w:pPr>
      <w:bookmarkStart w:id="1089" w:name="_ETM_Q1_2707579"/>
      <w:bookmarkStart w:id="1090" w:name="_ETM_Q1_2707663"/>
      <w:bookmarkEnd w:id="1089"/>
      <w:bookmarkEnd w:id="1090"/>
    </w:p>
    <w:p w:rsidR="00D920AF" w:rsidRDefault="00D920AF" w:rsidP="00D920AF">
      <w:pPr>
        <w:pStyle w:val="-"/>
        <w:keepNext/>
        <w:rPr>
          <w:rtl/>
        </w:rPr>
      </w:pPr>
      <w:bookmarkStart w:id="1091" w:name="ET_speakercontinue_954149_130"/>
      <w:r w:rsidRPr="00D920AF">
        <w:rPr>
          <w:rStyle w:val="TagStyle"/>
          <w:rtl/>
        </w:rPr>
        <w:t xml:space="preserve"> &lt;&lt; דובר_המשך &gt;&gt; </w:t>
      </w:r>
      <w:r>
        <w:rPr>
          <w:rtl/>
        </w:rPr>
        <w:t>לב זיגמן:</w:t>
      </w:r>
      <w:r w:rsidRPr="00D9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1"/>
    </w:p>
    <w:p w:rsidR="00D920AF" w:rsidRDefault="00D920AF" w:rsidP="00D920AF">
      <w:pPr>
        <w:pStyle w:val="KeepWithNext"/>
        <w:rPr>
          <w:rtl/>
        </w:rPr>
      </w:pPr>
    </w:p>
    <w:p w:rsidR="00D920AF" w:rsidRDefault="00FD4DAD" w:rsidP="00FD4DAD">
      <w:pPr>
        <w:rPr>
          <w:rtl/>
        </w:rPr>
      </w:pPr>
      <w:bookmarkStart w:id="1092" w:name="_ETM_Q1_2708129"/>
      <w:bookmarkEnd w:id="1092"/>
      <w:r>
        <w:rPr>
          <w:rFonts w:hint="cs"/>
          <w:rtl/>
        </w:rPr>
        <w:t>אז אין חוזה. זה לא פרשני</w:t>
      </w:r>
      <w:r w:rsidR="00D920AF">
        <w:rPr>
          <w:rFonts w:hint="cs"/>
          <w:rtl/>
        </w:rPr>
        <w:t>. א</w:t>
      </w:r>
      <w:r>
        <w:rPr>
          <w:rFonts w:hint="cs"/>
          <w:rtl/>
        </w:rPr>
        <w:t>ת</w:t>
      </w:r>
      <w:r w:rsidR="00D920AF">
        <w:rPr>
          <w:rFonts w:hint="cs"/>
          <w:rtl/>
        </w:rPr>
        <w:t>ה פונה לפרשנ</w:t>
      </w:r>
      <w:r>
        <w:rPr>
          <w:rFonts w:hint="cs"/>
          <w:rtl/>
        </w:rPr>
        <w:t>ו</w:t>
      </w:r>
      <w:r w:rsidR="00D920AF">
        <w:rPr>
          <w:rFonts w:hint="cs"/>
          <w:rtl/>
        </w:rPr>
        <w:t xml:space="preserve">ת </w:t>
      </w:r>
      <w:bookmarkStart w:id="1093" w:name="_ETM_Q1_2713745"/>
      <w:bookmarkEnd w:id="1093"/>
      <w:r w:rsidR="00D920AF">
        <w:rPr>
          <w:rFonts w:hint="cs"/>
          <w:rtl/>
        </w:rPr>
        <w:t>כשיש חוזה והסעיף לא ברור.</w:t>
      </w:r>
    </w:p>
    <w:p w:rsidR="00D920AF" w:rsidRDefault="00D920AF" w:rsidP="00D920AF">
      <w:pPr>
        <w:rPr>
          <w:rtl/>
        </w:rPr>
      </w:pPr>
      <w:bookmarkStart w:id="1094" w:name="_ETM_Q1_2716796"/>
      <w:bookmarkStart w:id="1095" w:name="_ETM_Q1_2716896"/>
      <w:bookmarkEnd w:id="1094"/>
      <w:bookmarkEnd w:id="1095"/>
    </w:p>
    <w:p w:rsidR="00D920AF" w:rsidRDefault="00D920AF" w:rsidP="00D920AF">
      <w:pPr>
        <w:pStyle w:val="af6"/>
        <w:keepNext/>
        <w:rPr>
          <w:rtl/>
        </w:rPr>
      </w:pPr>
      <w:bookmarkStart w:id="1096" w:name="ET_yor_6157_131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D920AF" w:rsidRDefault="00D920AF" w:rsidP="00D920AF">
      <w:pPr>
        <w:pStyle w:val="KeepWithNext"/>
        <w:rPr>
          <w:rtl/>
        </w:rPr>
      </w:pPr>
    </w:p>
    <w:p w:rsidR="00D920AF" w:rsidRDefault="00FD4DAD" w:rsidP="00D920AF">
      <w:pPr>
        <w:rPr>
          <w:rtl/>
        </w:rPr>
      </w:pPr>
      <w:bookmarkStart w:id="1097" w:name="_ETM_Q1_2717429"/>
      <w:bookmarkEnd w:id="1097"/>
      <w:r>
        <w:rPr>
          <w:rFonts w:hint="cs"/>
          <w:rtl/>
        </w:rPr>
        <w:t xml:space="preserve">הנקודה ברורה. </w:t>
      </w:r>
      <w:r w:rsidR="00D920AF">
        <w:rPr>
          <w:rFonts w:hint="cs"/>
          <w:rtl/>
        </w:rPr>
        <w:t>לא מקבל את הטיעון הזה ו</w:t>
      </w:r>
      <w:r>
        <w:rPr>
          <w:rFonts w:hint="cs"/>
          <w:rtl/>
        </w:rPr>
        <w:t xml:space="preserve">גם </w:t>
      </w:r>
      <w:r w:rsidR="00D920AF">
        <w:rPr>
          <w:rFonts w:hint="cs"/>
          <w:rtl/>
        </w:rPr>
        <w:t xml:space="preserve">לו </w:t>
      </w:r>
      <w:bookmarkStart w:id="1098" w:name="_ETM_Q1_2721596"/>
      <w:bookmarkEnd w:id="1098"/>
      <w:r w:rsidR="00D920AF">
        <w:rPr>
          <w:rFonts w:hint="cs"/>
          <w:rtl/>
        </w:rPr>
        <w:t>מטעמי- -</w:t>
      </w:r>
    </w:p>
    <w:p w:rsidR="00D920AF" w:rsidRDefault="00D920AF" w:rsidP="00D920AF">
      <w:pPr>
        <w:rPr>
          <w:rtl/>
        </w:rPr>
      </w:pPr>
      <w:bookmarkStart w:id="1099" w:name="_ETM_Q1_2723796"/>
      <w:bookmarkStart w:id="1100" w:name="_ETM_Q1_2723895"/>
      <w:bookmarkEnd w:id="1099"/>
      <w:bookmarkEnd w:id="1100"/>
    </w:p>
    <w:p w:rsidR="00D920AF" w:rsidRDefault="00D920AF" w:rsidP="00D920AF">
      <w:pPr>
        <w:pStyle w:val="-"/>
        <w:keepNext/>
        <w:rPr>
          <w:rtl/>
        </w:rPr>
      </w:pPr>
      <w:bookmarkStart w:id="1101" w:name="ET_speakercontinue_954149_132"/>
      <w:r w:rsidRPr="00D920AF">
        <w:rPr>
          <w:rStyle w:val="TagStyle"/>
          <w:rtl/>
        </w:rPr>
        <w:t xml:space="preserve"> &lt;&lt; דובר_המשך &gt;&gt; </w:t>
      </w:r>
      <w:r>
        <w:rPr>
          <w:rtl/>
        </w:rPr>
        <w:t>לב זיגמן:</w:t>
      </w:r>
      <w:r w:rsidRPr="00D9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1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D920AF">
      <w:pPr>
        <w:rPr>
          <w:rtl/>
        </w:rPr>
      </w:pPr>
      <w:bookmarkStart w:id="1102" w:name="_ETM_Q1_2724546"/>
      <w:bookmarkEnd w:id="1102"/>
      <w:r>
        <w:rPr>
          <w:rFonts w:hint="cs"/>
          <w:rtl/>
        </w:rPr>
        <w:t xml:space="preserve">אני רוצה לומר משפט אחד ברשות אדוני. </w:t>
      </w:r>
      <w:r w:rsidR="00FD4DAD">
        <w:rPr>
          <w:rFonts w:hint="cs"/>
          <w:rtl/>
        </w:rPr>
        <w:t xml:space="preserve">אם אדוני אומר את מה שאומר כרגע, </w:t>
      </w:r>
      <w:r>
        <w:rPr>
          <w:rFonts w:hint="cs"/>
          <w:rtl/>
        </w:rPr>
        <w:t xml:space="preserve">הוא אומר: </w:t>
      </w:r>
      <w:bookmarkStart w:id="1103" w:name="_ETM_Q1_2731446"/>
      <w:bookmarkEnd w:id="1103"/>
      <w:r w:rsidR="00FD4DAD">
        <w:rPr>
          <w:rFonts w:hint="cs"/>
          <w:rtl/>
        </w:rPr>
        <w:t xml:space="preserve">נכון, התכוונו לזה </w:t>
      </w:r>
      <w:r>
        <w:rPr>
          <w:rFonts w:hint="cs"/>
          <w:rtl/>
        </w:rPr>
        <w:t>שהלשון לא חשובה.</w:t>
      </w:r>
    </w:p>
    <w:p w:rsidR="00D920AF" w:rsidRDefault="00D920AF" w:rsidP="00D920AF">
      <w:pPr>
        <w:rPr>
          <w:rtl/>
        </w:rPr>
      </w:pPr>
      <w:bookmarkStart w:id="1104" w:name="_ETM_Q1_2733746"/>
      <w:bookmarkStart w:id="1105" w:name="_ETM_Q1_2733829"/>
      <w:bookmarkEnd w:id="1104"/>
      <w:bookmarkEnd w:id="1105"/>
    </w:p>
    <w:p w:rsidR="00D920AF" w:rsidRDefault="00D920AF" w:rsidP="00D920AF">
      <w:pPr>
        <w:pStyle w:val="af6"/>
        <w:keepNext/>
        <w:rPr>
          <w:rtl/>
        </w:rPr>
      </w:pPr>
      <w:bookmarkStart w:id="1106" w:name="ET_yor_6157_133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D920AF">
      <w:pPr>
        <w:rPr>
          <w:rtl/>
        </w:rPr>
      </w:pPr>
      <w:bookmarkStart w:id="1107" w:name="_ETM_Q1_2734296"/>
      <w:bookmarkEnd w:id="1107"/>
      <w:r>
        <w:rPr>
          <w:rFonts w:hint="cs"/>
          <w:rtl/>
        </w:rPr>
        <w:t xml:space="preserve">התכוונו לזה שבחוזים אחידים </w:t>
      </w:r>
      <w:r w:rsidR="00FD4DAD">
        <w:rPr>
          <w:rFonts w:hint="cs"/>
          <w:rtl/>
        </w:rPr>
        <w:t xml:space="preserve">איננו משנים את הדין הקיים </w:t>
      </w:r>
      <w:bookmarkStart w:id="1108" w:name="_ETM_Q1_2743046"/>
      <w:bookmarkEnd w:id="1108"/>
      <w:r>
        <w:rPr>
          <w:rFonts w:hint="cs"/>
          <w:rtl/>
        </w:rPr>
        <w:t xml:space="preserve">בכהוא זה כי הדין </w:t>
      </w:r>
      <w:bookmarkStart w:id="1109" w:name="_ETM_Q1_2739263"/>
      <w:bookmarkEnd w:id="1109"/>
      <w:r>
        <w:rPr>
          <w:rFonts w:hint="cs"/>
          <w:rtl/>
        </w:rPr>
        <w:t>הק</w:t>
      </w:r>
      <w:r w:rsidR="00FD4DAD">
        <w:rPr>
          <w:rFonts w:hint="cs"/>
          <w:rtl/>
        </w:rPr>
        <w:t>י</w:t>
      </w:r>
      <w:r>
        <w:rPr>
          <w:rFonts w:hint="cs"/>
          <w:rtl/>
        </w:rPr>
        <w:t>ים בכל הנוגע ל</w:t>
      </w:r>
      <w:r w:rsidR="00FD4DAD">
        <w:rPr>
          <w:rFonts w:hint="cs"/>
          <w:rtl/>
        </w:rPr>
        <w:t>חוזים אחידים נותן מענה מושלם. ל</w:t>
      </w:r>
      <w:r>
        <w:rPr>
          <w:rFonts w:hint="cs"/>
          <w:rtl/>
        </w:rPr>
        <w:t>א</w:t>
      </w:r>
      <w:r w:rsidR="00FD4DA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נגענו </w:t>
      </w:r>
      <w:bookmarkStart w:id="1110" w:name="_ETM_Q1_2745873"/>
      <w:bookmarkEnd w:id="1110"/>
      <w:r>
        <w:rPr>
          <w:rFonts w:hint="cs"/>
          <w:rtl/>
        </w:rPr>
        <w:t>בדין הקיים.</w:t>
      </w:r>
    </w:p>
    <w:p w:rsidR="00D920AF" w:rsidRDefault="00D920AF" w:rsidP="00D920AF">
      <w:pPr>
        <w:rPr>
          <w:rtl/>
        </w:rPr>
      </w:pPr>
      <w:bookmarkStart w:id="1111" w:name="_ETM_Q1_2748012"/>
      <w:bookmarkStart w:id="1112" w:name="_ETM_Q1_2748112"/>
      <w:bookmarkEnd w:id="1111"/>
      <w:bookmarkEnd w:id="1112"/>
    </w:p>
    <w:p w:rsidR="00D920AF" w:rsidRDefault="00D920AF" w:rsidP="00D920AF">
      <w:pPr>
        <w:pStyle w:val="-"/>
        <w:keepNext/>
        <w:rPr>
          <w:rtl/>
        </w:rPr>
      </w:pPr>
      <w:bookmarkStart w:id="1113" w:name="ET_speakercontinue_954149_134"/>
      <w:r w:rsidRPr="00D920AF">
        <w:rPr>
          <w:rStyle w:val="TagStyle"/>
          <w:rtl/>
        </w:rPr>
        <w:t xml:space="preserve"> &lt;&lt; דובר_המשך &gt;&gt; </w:t>
      </w:r>
      <w:r>
        <w:rPr>
          <w:rtl/>
        </w:rPr>
        <w:t>לב זיגמן:</w:t>
      </w:r>
      <w:r w:rsidRPr="00D9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3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D920AF">
      <w:pPr>
        <w:rPr>
          <w:rtl/>
        </w:rPr>
      </w:pPr>
      <w:bookmarkStart w:id="1114" w:name="_ETM_Q1_2748646"/>
      <w:bookmarkEnd w:id="1114"/>
      <w:r>
        <w:rPr>
          <w:rFonts w:hint="cs"/>
          <w:rtl/>
        </w:rPr>
        <w:t>אבל הקושי בניסוח כרגע- -</w:t>
      </w:r>
    </w:p>
    <w:p w:rsidR="00D920AF" w:rsidRDefault="00D920AF" w:rsidP="00D920AF">
      <w:pPr>
        <w:rPr>
          <w:rtl/>
        </w:rPr>
      </w:pPr>
      <w:bookmarkStart w:id="1115" w:name="_ETM_Q1_2752062"/>
      <w:bookmarkStart w:id="1116" w:name="_ETM_Q1_2752148"/>
      <w:bookmarkEnd w:id="1115"/>
      <w:bookmarkEnd w:id="1116"/>
    </w:p>
    <w:p w:rsidR="00D920AF" w:rsidRDefault="00D920AF" w:rsidP="00D920AF">
      <w:pPr>
        <w:pStyle w:val="af6"/>
        <w:keepNext/>
        <w:rPr>
          <w:rtl/>
        </w:rPr>
      </w:pPr>
      <w:bookmarkStart w:id="1117" w:name="ET_yor_6157_135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D920AF">
      <w:pPr>
        <w:rPr>
          <w:rtl/>
        </w:rPr>
      </w:pPr>
      <w:bookmarkStart w:id="1118" w:name="_ETM_Q1_2752612"/>
      <w:bookmarkEnd w:id="1118"/>
      <w:r>
        <w:rPr>
          <w:rFonts w:hint="cs"/>
          <w:rtl/>
        </w:rPr>
        <w:t>אין קושי.</w:t>
      </w:r>
    </w:p>
    <w:p w:rsidR="00D920AF" w:rsidRDefault="00D920AF" w:rsidP="00D920AF">
      <w:pPr>
        <w:rPr>
          <w:rtl/>
        </w:rPr>
      </w:pPr>
      <w:bookmarkStart w:id="1119" w:name="_ETM_Q1_2753796"/>
      <w:bookmarkStart w:id="1120" w:name="_ETM_Q1_2753899"/>
      <w:bookmarkEnd w:id="1119"/>
      <w:bookmarkEnd w:id="1120"/>
    </w:p>
    <w:p w:rsidR="00D920AF" w:rsidRDefault="00D920AF" w:rsidP="00D920AF">
      <w:pPr>
        <w:pStyle w:val="-"/>
        <w:keepNext/>
        <w:rPr>
          <w:rtl/>
        </w:rPr>
      </w:pPr>
      <w:bookmarkStart w:id="1121" w:name="ET_speakercontinue_954149_136"/>
      <w:r w:rsidRPr="00D920AF">
        <w:rPr>
          <w:rStyle w:val="TagStyle"/>
          <w:rtl/>
        </w:rPr>
        <w:t xml:space="preserve"> &lt;&lt; דובר_המשך &gt;&gt; </w:t>
      </w:r>
      <w:r>
        <w:rPr>
          <w:rtl/>
        </w:rPr>
        <w:t>לב זיגמן:</w:t>
      </w:r>
      <w:r w:rsidRPr="00D9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1"/>
    </w:p>
    <w:p w:rsidR="00D920AF" w:rsidRDefault="00D920AF" w:rsidP="00D920AF">
      <w:pPr>
        <w:pStyle w:val="KeepWithNext"/>
        <w:rPr>
          <w:rtl/>
        </w:rPr>
      </w:pPr>
    </w:p>
    <w:p w:rsidR="00D920AF" w:rsidRDefault="00FD4DAD" w:rsidP="00FD4DAD">
      <w:pPr>
        <w:rPr>
          <w:rtl/>
        </w:rPr>
      </w:pPr>
      <w:bookmarkStart w:id="1122" w:name="_ETM_Q1_2754362"/>
      <w:bookmarkEnd w:id="1122"/>
      <w:r>
        <w:rPr>
          <w:rFonts w:hint="cs"/>
          <w:rtl/>
        </w:rPr>
        <w:t xml:space="preserve">הדין הקיים הוא תמיד </w:t>
      </w:r>
      <w:r w:rsidR="00D920AF">
        <w:rPr>
          <w:rFonts w:hint="cs"/>
          <w:rtl/>
        </w:rPr>
        <w:t>מתחיל עם ה</w:t>
      </w:r>
      <w:r w:rsidR="002D0D65">
        <w:rPr>
          <w:rFonts w:hint="cs"/>
          <w:rtl/>
        </w:rPr>
        <w:t>לשון</w:t>
      </w:r>
      <w:r w:rsidR="00D920AF">
        <w:rPr>
          <w:rFonts w:hint="cs"/>
          <w:rtl/>
        </w:rPr>
        <w:t>.</w:t>
      </w:r>
      <w:r>
        <w:rPr>
          <w:rFonts w:hint="cs"/>
          <w:rtl/>
        </w:rPr>
        <w:t xml:space="preserve"> אם הלשון ברורה אתה לא הולך לפרשנות.</w:t>
      </w:r>
    </w:p>
    <w:p w:rsidR="00D920AF" w:rsidRDefault="00D920AF" w:rsidP="00D920AF">
      <w:pPr>
        <w:rPr>
          <w:rtl/>
        </w:rPr>
      </w:pPr>
      <w:bookmarkStart w:id="1123" w:name="_ETM_Q1_2757146"/>
      <w:bookmarkStart w:id="1124" w:name="_ETM_Q1_2757232"/>
      <w:bookmarkEnd w:id="1123"/>
      <w:bookmarkEnd w:id="1124"/>
    </w:p>
    <w:p w:rsidR="00D920AF" w:rsidRDefault="00D920AF" w:rsidP="00D920AF">
      <w:pPr>
        <w:pStyle w:val="af6"/>
        <w:keepNext/>
        <w:rPr>
          <w:rtl/>
        </w:rPr>
      </w:pPr>
      <w:bookmarkStart w:id="1125" w:name="ET_yor_6157_137"/>
      <w:r w:rsidRPr="00D920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D920AF" w:rsidRDefault="00D920AF" w:rsidP="00D920AF">
      <w:pPr>
        <w:pStyle w:val="KeepWithNext"/>
        <w:rPr>
          <w:rtl/>
        </w:rPr>
      </w:pPr>
    </w:p>
    <w:p w:rsidR="00D920AF" w:rsidRDefault="00D920AF" w:rsidP="00D920AF">
      <w:pPr>
        <w:rPr>
          <w:rtl/>
        </w:rPr>
      </w:pPr>
      <w:bookmarkStart w:id="1126" w:name="_ETM_Q1_2757817"/>
      <w:bookmarkEnd w:id="1126"/>
      <w:r>
        <w:rPr>
          <w:rFonts w:hint="cs"/>
          <w:rtl/>
        </w:rPr>
        <w:t>תודה. בבקשה.</w:t>
      </w:r>
    </w:p>
    <w:p w:rsidR="00D920AF" w:rsidRDefault="00D920AF" w:rsidP="00D920AF">
      <w:pPr>
        <w:rPr>
          <w:rtl/>
        </w:rPr>
      </w:pPr>
      <w:bookmarkStart w:id="1127" w:name="_ETM_Q1_2762879"/>
      <w:bookmarkStart w:id="1128" w:name="_ETM_Q1_2762965"/>
      <w:bookmarkStart w:id="1129" w:name="_ETM_Q1_2763946"/>
      <w:bookmarkEnd w:id="1127"/>
      <w:bookmarkEnd w:id="1128"/>
      <w:bookmarkEnd w:id="1129"/>
    </w:p>
    <w:p w:rsidR="00D920AF" w:rsidRDefault="00D920AF" w:rsidP="00D920AF">
      <w:pPr>
        <w:pStyle w:val="af9"/>
        <w:keepNext/>
        <w:rPr>
          <w:rtl/>
        </w:rPr>
      </w:pPr>
      <w:bookmarkStart w:id="1130" w:name="ET_guest_518200_138"/>
      <w:r w:rsidRPr="00D920AF">
        <w:rPr>
          <w:rStyle w:val="TagStyle"/>
          <w:rtl/>
        </w:rPr>
        <w:t xml:space="preserve"> &lt;&lt; אורח &gt;&gt; </w:t>
      </w:r>
      <w:r>
        <w:rPr>
          <w:rtl/>
        </w:rPr>
        <w:t>ורד וייץ:</w:t>
      </w:r>
      <w:r w:rsidRPr="00D92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0"/>
    </w:p>
    <w:p w:rsidR="00D920AF" w:rsidRDefault="00D920AF" w:rsidP="00D920AF">
      <w:pPr>
        <w:pStyle w:val="KeepWithNext"/>
        <w:rPr>
          <w:rtl/>
        </w:rPr>
      </w:pPr>
    </w:p>
    <w:p w:rsidR="00D920AF" w:rsidRDefault="00791484" w:rsidP="00D073E8">
      <w:pPr>
        <w:rPr>
          <w:rtl/>
        </w:rPr>
      </w:pPr>
      <w:bookmarkStart w:id="1131" w:name="_ETM_Q1_2764413"/>
      <w:bookmarkStart w:id="1132" w:name="_ETM_Q1_2764462"/>
      <w:bookmarkEnd w:id="1131"/>
      <w:bookmarkEnd w:id="1132"/>
      <w:r>
        <w:rPr>
          <w:rFonts w:hint="cs"/>
          <w:rtl/>
        </w:rPr>
        <w:t xml:space="preserve">בסעיף </w:t>
      </w:r>
      <w:bookmarkStart w:id="1133" w:name="_ETM_Q1_2782313"/>
      <w:bookmarkEnd w:id="1133"/>
      <w:r>
        <w:rPr>
          <w:rFonts w:hint="cs"/>
          <w:rtl/>
        </w:rPr>
        <w:t>25ב</w:t>
      </w:r>
      <w:r w:rsidR="00D073E8">
        <w:rPr>
          <w:rFonts w:hint="cs"/>
          <w:rtl/>
        </w:rPr>
        <w:t>,</w:t>
      </w:r>
      <w:r>
        <w:rPr>
          <w:rFonts w:hint="cs"/>
          <w:rtl/>
        </w:rPr>
        <w:t xml:space="preserve"> האם אנו לא מעמידים את סעיף א</w:t>
      </w:r>
      <w:r w:rsidR="00D073E8">
        <w:rPr>
          <w:rFonts w:hint="cs"/>
          <w:rtl/>
        </w:rPr>
        <w:t>,</w:t>
      </w:r>
      <w:r>
        <w:rPr>
          <w:rFonts w:hint="cs"/>
          <w:rtl/>
        </w:rPr>
        <w:t xml:space="preserve"> שהוא תנאי </w:t>
      </w:r>
      <w:bookmarkStart w:id="1134" w:name="_ETM_Q1_2788079"/>
      <w:bookmarkEnd w:id="1134"/>
      <w:r>
        <w:rPr>
          <w:rFonts w:hint="cs"/>
          <w:rtl/>
        </w:rPr>
        <w:t xml:space="preserve">שעומד בפני עצמו, </w:t>
      </w:r>
      <w:r w:rsidR="00D073E8">
        <w:rPr>
          <w:rFonts w:hint="cs"/>
          <w:rtl/>
        </w:rPr>
        <w:t xml:space="preserve">כמובן לא דיספוזיטיבי, </w:t>
      </w:r>
      <w:r>
        <w:rPr>
          <w:rFonts w:hint="cs"/>
          <w:rtl/>
        </w:rPr>
        <w:t>בסכנת דיספוזיט</w:t>
      </w:r>
      <w:r w:rsidR="00D073E8">
        <w:rPr>
          <w:rFonts w:hint="cs"/>
          <w:rtl/>
        </w:rPr>
        <w:t>י</w:t>
      </w:r>
      <w:r>
        <w:rPr>
          <w:rFonts w:hint="cs"/>
          <w:rtl/>
        </w:rPr>
        <w:t xml:space="preserve">ביות לאור סעיף קטן </w:t>
      </w:r>
      <w:r w:rsidR="00D073E8">
        <w:rPr>
          <w:rFonts w:hint="cs"/>
          <w:rtl/>
        </w:rPr>
        <w:t xml:space="preserve">(ו) שמתייחס רק לסעיף קטן </w:t>
      </w:r>
      <w:r>
        <w:rPr>
          <w:rFonts w:hint="cs"/>
          <w:rtl/>
        </w:rPr>
        <w:t>(ג)</w:t>
      </w:r>
      <w:r w:rsidR="00D073E8">
        <w:rPr>
          <w:rFonts w:hint="cs"/>
          <w:rtl/>
        </w:rPr>
        <w:t xml:space="preserve"> כקוגנטי</w:t>
      </w:r>
      <w:r>
        <w:rPr>
          <w:rFonts w:hint="cs"/>
          <w:rtl/>
        </w:rPr>
        <w:t>?</w:t>
      </w:r>
    </w:p>
    <w:p w:rsidR="00791484" w:rsidRDefault="00791484" w:rsidP="00D920AF">
      <w:pPr>
        <w:rPr>
          <w:rtl/>
        </w:rPr>
      </w:pPr>
      <w:bookmarkStart w:id="1135" w:name="_ETM_Q1_2797846"/>
      <w:bookmarkStart w:id="1136" w:name="_ETM_Q1_2797946"/>
      <w:bookmarkEnd w:id="1135"/>
      <w:bookmarkEnd w:id="1136"/>
    </w:p>
    <w:p w:rsidR="00791484" w:rsidRDefault="00791484" w:rsidP="00791484">
      <w:pPr>
        <w:pStyle w:val="af6"/>
        <w:keepNext/>
        <w:rPr>
          <w:rtl/>
        </w:rPr>
      </w:pPr>
      <w:bookmarkStart w:id="1137" w:name="ET_yor_6157_139"/>
      <w:r w:rsidRPr="007914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1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791484" w:rsidRDefault="00791484" w:rsidP="00791484">
      <w:pPr>
        <w:pStyle w:val="KeepWithNext"/>
        <w:rPr>
          <w:rtl/>
        </w:rPr>
      </w:pPr>
    </w:p>
    <w:p w:rsidR="00791484" w:rsidRDefault="00791484" w:rsidP="00791484">
      <w:pPr>
        <w:rPr>
          <w:rtl/>
        </w:rPr>
      </w:pPr>
      <w:bookmarkStart w:id="1138" w:name="_ETM_Q1_2798446"/>
      <w:bookmarkEnd w:id="1138"/>
      <w:r>
        <w:rPr>
          <w:rFonts w:hint="cs"/>
          <w:rtl/>
        </w:rPr>
        <w:t>לא.</w:t>
      </w:r>
    </w:p>
    <w:p w:rsidR="00791484" w:rsidRDefault="00791484" w:rsidP="00791484">
      <w:pPr>
        <w:rPr>
          <w:rtl/>
        </w:rPr>
      </w:pPr>
      <w:bookmarkStart w:id="1139" w:name="_ETM_Q1_2799162"/>
      <w:bookmarkStart w:id="1140" w:name="_ETM_Q1_2799230"/>
      <w:bookmarkEnd w:id="1139"/>
      <w:bookmarkEnd w:id="1140"/>
    </w:p>
    <w:p w:rsidR="00791484" w:rsidRDefault="00791484" w:rsidP="00791484">
      <w:pPr>
        <w:pStyle w:val="-"/>
        <w:keepNext/>
        <w:rPr>
          <w:rtl/>
        </w:rPr>
      </w:pPr>
      <w:bookmarkStart w:id="1141" w:name="ET_speakercontinue_518200_140"/>
      <w:r w:rsidRPr="00791484">
        <w:rPr>
          <w:rStyle w:val="TagStyle"/>
          <w:rtl/>
        </w:rPr>
        <w:t xml:space="preserve"> &lt;&lt; דובר_המשך &gt;&gt; </w:t>
      </w:r>
      <w:r>
        <w:rPr>
          <w:rtl/>
        </w:rPr>
        <w:t>ורד וייץ:</w:t>
      </w:r>
      <w:r w:rsidRPr="00791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1"/>
    </w:p>
    <w:p w:rsidR="00791484" w:rsidRDefault="00791484" w:rsidP="00791484">
      <w:pPr>
        <w:pStyle w:val="KeepWithNext"/>
        <w:rPr>
          <w:rtl/>
        </w:rPr>
      </w:pPr>
    </w:p>
    <w:p w:rsidR="00791484" w:rsidRDefault="00791484" w:rsidP="00791484">
      <w:pPr>
        <w:rPr>
          <w:rtl/>
        </w:rPr>
      </w:pPr>
      <w:bookmarkStart w:id="1142" w:name="_ETM_Q1_2799763"/>
      <w:bookmarkEnd w:id="1142"/>
      <w:r>
        <w:rPr>
          <w:rFonts w:hint="cs"/>
          <w:rtl/>
        </w:rPr>
        <w:t xml:space="preserve">האם לא </w:t>
      </w:r>
      <w:bookmarkStart w:id="1143" w:name="_ETM_Q1_2800463"/>
      <w:bookmarkEnd w:id="1143"/>
      <w:r>
        <w:rPr>
          <w:rFonts w:hint="cs"/>
          <w:rtl/>
        </w:rPr>
        <w:t>כדאי שיהיה סע</w:t>
      </w:r>
      <w:r w:rsidR="00D073E8">
        <w:rPr>
          <w:rFonts w:hint="cs"/>
          <w:rtl/>
        </w:rPr>
        <w:t>י</w:t>
      </w:r>
      <w:r>
        <w:rPr>
          <w:rFonts w:hint="cs"/>
          <w:rtl/>
        </w:rPr>
        <w:t>ף בפני עצמו?</w:t>
      </w:r>
    </w:p>
    <w:p w:rsidR="00791484" w:rsidRDefault="00791484" w:rsidP="00791484">
      <w:pPr>
        <w:rPr>
          <w:rtl/>
        </w:rPr>
      </w:pPr>
      <w:bookmarkStart w:id="1144" w:name="_ETM_Q1_2803896"/>
      <w:bookmarkStart w:id="1145" w:name="_ETM_Q1_2803979"/>
      <w:bookmarkEnd w:id="1144"/>
      <w:bookmarkEnd w:id="1145"/>
    </w:p>
    <w:p w:rsidR="00791484" w:rsidRDefault="00791484" w:rsidP="00791484">
      <w:pPr>
        <w:pStyle w:val="af6"/>
        <w:keepNext/>
        <w:rPr>
          <w:rtl/>
        </w:rPr>
      </w:pPr>
      <w:bookmarkStart w:id="1146" w:name="ET_yor_6157_141"/>
      <w:r w:rsidRPr="007914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1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791484" w:rsidRDefault="00791484" w:rsidP="00791484">
      <w:pPr>
        <w:pStyle w:val="KeepWithNext"/>
        <w:rPr>
          <w:rtl/>
        </w:rPr>
      </w:pPr>
    </w:p>
    <w:p w:rsidR="00791484" w:rsidRDefault="00791484" w:rsidP="00791484">
      <w:pPr>
        <w:rPr>
          <w:rtl/>
        </w:rPr>
      </w:pPr>
      <w:bookmarkStart w:id="1147" w:name="_ETM_Q1_2804429"/>
      <w:bookmarkEnd w:id="1147"/>
      <w:r>
        <w:rPr>
          <w:rFonts w:hint="cs"/>
          <w:rtl/>
        </w:rPr>
        <w:t xml:space="preserve">לא. לא נראה לי שזו פרשנות </w:t>
      </w:r>
      <w:bookmarkStart w:id="1148" w:name="_ETM_Q1_2807963"/>
      <w:bookmarkEnd w:id="1148"/>
      <w:r>
        <w:rPr>
          <w:rFonts w:hint="cs"/>
          <w:rtl/>
        </w:rPr>
        <w:t>סבירה של החוק.</w:t>
      </w:r>
    </w:p>
    <w:p w:rsidR="00791484" w:rsidRDefault="00791484" w:rsidP="00791484">
      <w:pPr>
        <w:rPr>
          <w:rtl/>
        </w:rPr>
      </w:pPr>
      <w:bookmarkStart w:id="1149" w:name="_ETM_Q1_2810161"/>
      <w:bookmarkStart w:id="1150" w:name="_ETM_Q1_2810262"/>
      <w:bookmarkEnd w:id="1149"/>
      <w:bookmarkEnd w:id="1150"/>
    </w:p>
    <w:p w:rsidR="00791484" w:rsidRDefault="00791484" w:rsidP="00791484">
      <w:pPr>
        <w:pStyle w:val="-"/>
        <w:keepNext/>
        <w:rPr>
          <w:rtl/>
        </w:rPr>
      </w:pPr>
      <w:bookmarkStart w:id="1151" w:name="ET_speakercontinue_518200_142"/>
      <w:r w:rsidRPr="00791484">
        <w:rPr>
          <w:rStyle w:val="TagStyle"/>
          <w:rtl/>
        </w:rPr>
        <w:t xml:space="preserve"> &lt;&lt; דובר_המשך &gt;&gt; </w:t>
      </w:r>
      <w:r>
        <w:rPr>
          <w:rtl/>
        </w:rPr>
        <w:t>ורד וייץ:</w:t>
      </w:r>
      <w:r w:rsidRPr="00791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1"/>
    </w:p>
    <w:p w:rsidR="00791484" w:rsidRDefault="00791484" w:rsidP="00791484">
      <w:pPr>
        <w:pStyle w:val="KeepWithNext"/>
        <w:rPr>
          <w:rtl/>
        </w:rPr>
      </w:pPr>
    </w:p>
    <w:p w:rsidR="00791484" w:rsidRDefault="00D073E8" w:rsidP="00D073E8">
      <w:pPr>
        <w:rPr>
          <w:rtl/>
        </w:rPr>
      </w:pPr>
      <w:bookmarkStart w:id="1152" w:name="_ETM_Q1_2810779"/>
      <w:bookmarkEnd w:id="1152"/>
      <w:r>
        <w:rPr>
          <w:rFonts w:hint="cs"/>
          <w:rtl/>
        </w:rPr>
        <w:t xml:space="preserve">עוד נקודה. </w:t>
      </w:r>
      <w:r w:rsidR="00791484">
        <w:rPr>
          <w:rFonts w:hint="cs"/>
          <w:rtl/>
        </w:rPr>
        <w:t xml:space="preserve">אני רוצה לחזור </w:t>
      </w:r>
      <w:r>
        <w:rPr>
          <w:rFonts w:hint="cs"/>
          <w:rtl/>
        </w:rPr>
        <w:t>ו</w:t>
      </w:r>
      <w:r w:rsidR="00791484">
        <w:rPr>
          <w:rFonts w:hint="cs"/>
          <w:rtl/>
        </w:rPr>
        <w:t xml:space="preserve">לבקש שבסעיף 25א1 נכניס גם </w:t>
      </w:r>
      <w:bookmarkStart w:id="1153" w:name="_ETM_Q1_2816230"/>
      <w:bookmarkEnd w:id="1153"/>
      <w:r w:rsidR="00791484">
        <w:rPr>
          <w:rFonts w:hint="cs"/>
          <w:rtl/>
        </w:rPr>
        <w:t>את ה</w:t>
      </w:r>
      <w:r>
        <w:rPr>
          <w:rFonts w:hint="cs"/>
          <w:rtl/>
        </w:rPr>
        <w:t>ביטוי</w:t>
      </w:r>
      <w:r w:rsidR="00791484">
        <w:rPr>
          <w:rFonts w:hint="cs"/>
          <w:rtl/>
        </w:rPr>
        <w:t xml:space="preserve"> פערי כוחות.</w:t>
      </w:r>
    </w:p>
    <w:p w:rsidR="00791484" w:rsidRDefault="00791484" w:rsidP="00791484">
      <w:pPr>
        <w:rPr>
          <w:rtl/>
        </w:rPr>
      </w:pPr>
      <w:bookmarkStart w:id="1154" w:name="_ETM_Q1_2819613"/>
      <w:bookmarkStart w:id="1155" w:name="_ETM_Q1_2819696"/>
      <w:bookmarkEnd w:id="1154"/>
      <w:bookmarkEnd w:id="1155"/>
    </w:p>
    <w:p w:rsidR="00791484" w:rsidRDefault="00791484" w:rsidP="00791484">
      <w:pPr>
        <w:pStyle w:val="af6"/>
        <w:keepNext/>
        <w:rPr>
          <w:rtl/>
        </w:rPr>
      </w:pPr>
      <w:bookmarkStart w:id="1156" w:name="ET_yor_6157_143"/>
      <w:r w:rsidRPr="007914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1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791484" w:rsidRDefault="00791484" w:rsidP="00791484">
      <w:pPr>
        <w:pStyle w:val="KeepWithNext"/>
        <w:rPr>
          <w:rtl/>
        </w:rPr>
      </w:pPr>
    </w:p>
    <w:p w:rsidR="00791484" w:rsidRDefault="00D073E8" w:rsidP="00791484">
      <w:pPr>
        <w:rPr>
          <w:rtl/>
        </w:rPr>
      </w:pPr>
      <w:bookmarkStart w:id="1157" w:name="_ETM_Q1_2820179"/>
      <w:bookmarkEnd w:id="1157"/>
      <w:r>
        <w:rPr>
          <w:rFonts w:hint="cs"/>
          <w:rtl/>
        </w:rPr>
        <w:t>לא אבל אני מצלי</w:t>
      </w:r>
      <w:r w:rsidR="00791484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r w:rsidR="00791484">
        <w:rPr>
          <w:rFonts w:hint="cs"/>
          <w:rtl/>
        </w:rPr>
        <w:t xml:space="preserve">להבין איך אתם </w:t>
      </w:r>
      <w:bookmarkStart w:id="1158" w:name="_ETM_Q1_2823463"/>
      <w:bookmarkEnd w:id="1158"/>
      <w:r w:rsidR="00791484">
        <w:rPr>
          <w:rFonts w:hint="cs"/>
          <w:rtl/>
        </w:rPr>
        <w:t>מצליחים במשאים ומתנים שלכם.</w:t>
      </w:r>
      <w:r>
        <w:rPr>
          <w:rFonts w:hint="cs"/>
          <w:rtl/>
        </w:rPr>
        <w:t xml:space="preserve"> אתם לא מתייאשים.</w:t>
      </w:r>
    </w:p>
    <w:p w:rsidR="00791484" w:rsidRDefault="00791484" w:rsidP="00791484">
      <w:pPr>
        <w:rPr>
          <w:rtl/>
        </w:rPr>
      </w:pPr>
      <w:bookmarkStart w:id="1159" w:name="_ETM_Q1_2828863"/>
      <w:bookmarkStart w:id="1160" w:name="_ETM_Q1_2828946"/>
      <w:bookmarkStart w:id="1161" w:name="_ETM_Q1_2829913"/>
      <w:bookmarkEnd w:id="1159"/>
      <w:bookmarkEnd w:id="1160"/>
      <w:bookmarkEnd w:id="1161"/>
    </w:p>
    <w:p w:rsidR="00791484" w:rsidRDefault="00791484" w:rsidP="00791484">
      <w:pPr>
        <w:pStyle w:val="af9"/>
        <w:keepNext/>
        <w:rPr>
          <w:rtl/>
        </w:rPr>
      </w:pPr>
      <w:bookmarkStart w:id="1162" w:name="ET_guest_709186_144"/>
      <w:r w:rsidRPr="00791484">
        <w:rPr>
          <w:rStyle w:val="TagStyle"/>
          <w:rtl/>
        </w:rPr>
        <w:t xml:space="preserve"> &lt;&lt; אורח &gt;&gt; </w:t>
      </w:r>
      <w:r>
        <w:rPr>
          <w:rtl/>
        </w:rPr>
        <w:t>לימור פלד:</w:t>
      </w:r>
      <w:r w:rsidRPr="007914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2"/>
    </w:p>
    <w:p w:rsidR="00791484" w:rsidRDefault="00791484" w:rsidP="00791484">
      <w:pPr>
        <w:pStyle w:val="KeepWithNext"/>
        <w:rPr>
          <w:rtl/>
        </w:rPr>
      </w:pPr>
    </w:p>
    <w:p w:rsidR="00791484" w:rsidRDefault="00D073E8" w:rsidP="00D073E8">
      <w:pPr>
        <w:rPr>
          <w:rtl/>
        </w:rPr>
      </w:pPr>
      <w:bookmarkStart w:id="1163" w:name="_ETM_Q1_2830380"/>
      <w:bookmarkStart w:id="1164" w:name="_ETM_Q1_2830430"/>
      <w:bookmarkEnd w:id="1163"/>
      <w:bookmarkEnd w:id="1164"/>
      <w:r>
        <w:rPr>
          <w:rFonts w:hint="cs"/>
          <w:rtl/>
        </w:rPr>
        <w:t xml:space="preserve">כבוד </w:t>
      </w:r>
      <w:bookmarkStart w:id="1165" w:name="_ETM_Q1_2834458"/>
      <w:bookmarkEnd w:id="1165"/>
      <w:r>
        <w:rPr>
          <w:rFonts w:hint="cs"/>
          <w:rtl/>
        </w:rPr>
        <w:t xml:space="preserve">היושב-ראש, אנו </w:t>
      </w:r>
      <w:r w:rsidR="00791484">
        <w:rPr>
          <w:rFonts w:hint="cs"/>
          <w:rtl/>
        </w:rPr>
        <w:t>מתי</w:t>
      </w:r>
      <w:r>
        <w:rPr>
          <w:rFonts w:hint="cs"/>
          <w:rtl/>
        </w:rPr>
        <w:t>י</w:t>
      </w:r>
      <w:r w:rsidR="00791484">
        <w:rPr>
          <w:rFonts w:hint="cs"/>
          <w:rtl/>
        </w:rPr>
        <w:t xml:space="preserve">חסים </w:t>
      </w:r>
      <w:r>
        <w:rPr>
          <w:rFonts w:hint="cs"/>
          <w:rtl/>
        </w:rPr>
        <w:t>בסעיף 25 לחוז</w:t>
      </w:r>
      <w:r w:rsidR="0079148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91484">
        <w:rPr>
          <w:rFonts w:hint="cs"/>
          <w:rtl/>
        </w:rPr>
        <w:t xml:space="preserve">עסקי שלא </w:t>
      </w:r>
      <w:bookmarkStart w:id="1166" w:name="_ETM_Q1_2837513"/>
      <w:bookmarkEnd w:id="1166"/>
      <w:r w:rsidR="00791484">
        <w:rPr>
          <w:rFonts w:hint="cs"/>
          <w:rtl/>
        </w:rPr>
        <w:t>נקבעו בו הו</w:t>
      </w:r>
      <w:r>
        <w:rPr>
          <w:rFonts w:hint="cs"/>
          <w:rtl/>
        </w:rPr>
        <w:t xml:space="preserve">ראות, כלומר הצדדים לא קבעו, שיפורש </w:t>
      </w:r>
      <w:bookmarkStart w:id="1167" w:name="_ETM_Q1_2844722"/>
      <w:bookmarkEnd w:id="1167"/>
      <w:r>
        <w:rPr>
          <w:rFonts w:hint="cs"/>
          <w:rtl/>
        </w:rPr>
        <w:t>בהתאם</w:t>
      </w:r>
      <w:r w:rsidR="0079148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91484">
        <w:rPr>
          <w:rFonts w:hint="cs"/>
          <w:rtl/>
        </w:rPr>
        <w:t xml:space="preserve">לשונו בלבד. הקושי שנניח יש חוזה מדינה </w:t>
      </w:r>
      <w:bookmarkStart w:id="1168" w:name="_ETM_Q1_2848413"/>
      <w:bookmarkEnd w:id="1168"/>
      <w:r w:rsidR="00791484">
        <w:rPr>
          <w:rFonts w:hint="cs"/>
          <w:rtl/>
        </w:rPr>
        <w:t>של רשות מקרקעי יש</w:t>
      </w:r>
      <w:r>
        <w:rPr>
          <w:rFonts w:hint="cs"/>
          <w:rtl/>
        </w:rPr>
        <w:t xml:space="preserve">ראל </w:t>
      </w:r>
      <w:r w:rsidR="00791484">
        <w:rPr>
          <w:rFonts w:hint="cs"/>
          <w:rtl/>
        </w:rPr>
        <w:t xml:space="preserve">עם אזרח. לפי הפסיקה </w:t>
      </w:r>
      <w:r>
        <w:rPr>
          <w:rtl/>
        </w:rPr>
        <w:t>–</w:t>
      </w:r>
      <w:r>
        <w:rPr>
          <w:rFonts w:hint="cs"/>
          <w:rtl/>
        </w:rPr>
        <w:t xml:space="preserve"> פסק דין- - - שהופעתי בו, נקבע שחוזה </w:t>
      </w:r>
      <w:bookmarkStart w:id="1169" w:name="_ETM_Q1_2857892"/>
      <w:bookmarkEnd w:id="1169"/>
      <w:r>
        <w:rPr>
          <w:rFonts w:hint="cs"/>
          <w:rtl/>
        </w:rPr>
        <w:t xml:space="preserve">כזה </w:t>
      </w:r>
      <w:r w:rsidR="00791484">
        <w:rPr>
          <w:rFonts w:hint="cs"/>
          <w:rtl/>
        </w:rPr>
        <w:t xml:space="preserve">נחשב לחוזה </w:t>
      </w:r>
      <w:bookmarkStart w:id="1170" w:name="_ETM_Q1_2856796"/>
      <w:bookmarkEnd w:id="1170"/>
      <w:r w:rsidR="00791484">
        <w:rPr>
          <w:rFonts w:hint="cs"/>
          <w:rtl/>
        </w:rPr>
        <w:t>עס</w:t>
      </w:r>
      <w:r>
        <w:rPr>
          <w:rFonts w:hint="cs"/>
          <w:rtl/>
        </w:rPr>
        <w:t>קי</w:t>
      </w:r>
      <w:r w:rsidR="00791484">
        <w:rPr>
          <w:rFonts w:hint="cs"/>
          <w:rtl/>
        </w:rPr>
        <w:t xml:space="preserve">. לכן במקרה כזה אנו צריכים לדעת מה הדין </w:t>
      </w:r>
      <w:bookmarkStart w:id="1171" w:name="_ETM_Q1_2861796"/>
      <w:bookmarkEnd w:id="1171"/>
      <w:r w:rsidR="00791484">
        <w:rPr>
          <w:rFonts w:hint="cs"/>
          <w:rtl/>
        </w:rPr>
        <w:t xml:space="preserve">שיחול. </w:t>
      </w:r>
      <w:r>
        <w:rPr>
          <w:rFonts w:hint="cs"/>
          <w:rtl/>
        </w:rPr>
        <w:t xml:space="preserve">אין כוונת הצדדים שהלשון תחול. לכן זה אמור להיות בסעיף של 25, שכרגע מוגדר כחוזה </w:t>
      </w:r>
      <w:bookmarkStart w:id="1172" w:name="_ETM_Q1_2870089"/>
      <w:bookmarkEnd w:id="1172"/>
      <w:r w:rsidR="00791484">
        <w:rPr>
          <w:rFonts w:hint="cs"/>
          <w:rtl/>
        </w:rPr>
        <w:t xml:space="preserve">שאינו עסקי </w:t>
      </w:r>
      <w:bookmarkStart w:id="1173" w:name="_ETM_Q1_2867163"/>
      <w:bookmarkEnd w:id="1173"/>
      <w:r w:rsidR="00791484">
        <w:rPr>
          <w:rFonts w:hint="cs"/>
          <w:rtl/>
        </w:rPr>
        <w:t>אך במצב הז</w:t>
      </w:r>
      <w:r>
        <w:rPr>
          <w:rFonts w:hint="cs"/>
          <w:rtl/>
        </w:rPr>
        <w:t>ה</w:t>
      </w:r>
      <w:r w:rsidR="00791484">
        <w:rPr>
          <w:rFonts w:hint="cs"/>
          <w:rtl/>
        </w:rPr>
        <w:t xml:space="preserve"> זו ההגדרה הנכונה.</w:t>
      </w:r>
    </w:p>
    <w:p w:rsidR="00791484" w:rsidRDefault="00791484" w:rsidP="00791484">
      <w:pPr>
        <w:rPr>
          <w:rtl/>
        </w:rPr>
      </w:pPr>
      <w:bookmarkStart w:id="1174" w:name="_ETM_Q1_2873613"/>
      <w:bookmarkStart w:id="1175" w:name="_ETM_Q1_2873696"/>
      <w:bookmarkEnd w:id="1174"/>
      <w:bookmarkEnd w:id="1175"/>
    </w:p>
    <w:p w:rsidR="00791484" w:rsidRDefault="00791484" w:rsidP="00791484">
      <w:pPr>
        <w:pStyle w:val="af6"/>
        <w:keepNext/>
        <w:rPr>
          <w:rtl/>
        </w:rPr>
      </w:pPr>
      <w:bookmarkStart w:id="1176" w:name="ET_yor_6157_145"/>
      <w:r w:rsidRPr="007914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1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791484" w:rsidRDefault="00791484" w:rsidP="00791484">
      <w:pPr>
        <w:pStyle w:val="KeepWithNext"/>
        <w:rPr>
          <w:rtl/>
        </w:rPr>
      </w:pPr>
    </w:p>
    <w:p w:rsidR="00791484" w:rsidRDefault="00D073E8" w:rsidP="00791484">
      <w:pPr>
        <w:rPr>
          <w:rtl/>
        </w:rPr>
      </w:pPr>
      <w:bookmarkStart w:id="1177" w:name="_ETM_Q1_2874245"/>
      <w:bookmarkEnd w:id="1177"/>
      <w:r>
        <w:rPr>
          <w:rFonts w:hint="cs"/>
          <w:rtl/>
        </w:rPr>
        <w:t>לכן יש הוראת התחולה.</w:t>
      </w:r>
    </w:p>
    <w:p w:rsidR="00791484" w:rsidRDefault="00791484" w:rsidP="00791484">
      <w:pPr>
        <w:rPr>
          <w:rtl/>
        </w:rPr>
      </w:pPr>
      <w:bookmarkStart w:id="1178" w:name="_ETM_Q1_2874579"/>
      <w:bookmarkStart w:id="1179" w:name="_ETM_Q1_2874646"/>
      <w:bookmarkEnd w:id="1178"/>
      <w:bookmarkEnd w:id="1179"/>
    </w:p>
    <w:p w:rsidR="00791484" w:rsidRDefault="00791484" w:rsidP="00791484">
      <w:pPr>
        <w:pStyle w:val="-"/>
        <w:keepNext/>
        <w:rPr>
          <w:rtl/>
        </w:rPr>
      </w:pPr>
      <w:bookmarkStart w:id="1180" w:name="ET_speakercontinue_709186_146"/>
      <w:r w:rsidRPr="00791484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791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0"/>
    </w:p>
    <w:p w:rsidR="00791484" w:rsidRDefault="00791484" w:rsidP="00791484">
      <w:pPr>
        <w:pStyle w:val="KeepWithNext"/>
        <w:rPr>
          <w:rtl/>
        </w:rPr>
      </w:pPr>
    </w:p>
    <w:p w:rsidR="00791484" w:rsidRDefault="00791484" w:rsidP="00D073E8">
      <w:pPr>
        <w:rPr>
          <w:rtl/>
        </w:rPr>
      </w:pPr>
      <w:bookmarkStart w:id="1181" w:name="_ETM_Q1_2875163"/>
      <w:bookmarkEnd w:id="1181"/>
      <w:r>
        <w:rPr>
          <w:rFonts w:hint="cs"/>
          <w:rtl/>
        </w:rPr>
        <w:t>מעכש</w:t>
      </w:r>
      <w:r w:rsidR="00D073E8">
        <w:rPr>
          <w:rFonts w:hint="cs"/>
          <w:rtl/>
        </w:rPr>
        <w:t xml:space="preserve">יו </w:t>
      </w:r>
      <w:r>
        <w:rPr>
          <w:rFonts w:hint="cs"/>
          <w:rtl/>
        </w:rPr>
        <w:t xml:space="preserve">ולהבא רשות מקרקעי ישראל </w:t>
      </w:r>
      <w:bookmarkStart w:id="1182" w:name="_ETM_Q1_2879413"/>
      <w:bookmarkEnd w:id="1182"/>
      <w:r>
        <w:rPr>
          <w:rFonts w:hint="cs"/>
          <w:rtl/>
        </w:rPr>
        <w:t>לא תוכל להכניס</w:t>
      </w:r>
      <w:r w:rsidR="00D073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073E8">
        <w:rPr>
          <w:rFonts w:hint="cs"/>
          <w:rtl/>
        </w:rPr>
        <w:t xml:space="preserve">כי </w:t>
      </w:r>
      <w:r>
        <w:rPr>
          <w:rFonts w:hint="cs"/>
          <w:rtl/>
        </w:rPr>
        <w:t>הצד השני לא מיוצג.</w:t>
      </w:r>
    </w:p>
    <w:p w:rsidR="00791484" w:rsidRDefault="00791484" w:rsidP="00791484">
      <w:pPr>
        <w:rPr>
          <w:rtl/>
        </w:rPr>
      </w:pPr>
      <w:bookmarkStart w:id="1183" w:name="_ETM_Q1_2886463"/>
      <w:bookmarkStart w:id="1184" w:name="_ETM_Q1_2886549"/>
      <w:bookmarkEnd w:id="1183"/>
      <w:bookmarkEnd w:id="1184"/>
    </w:p>
    <w:p w:rsidR="00791484" w:rsidRDefault="00791484" w:rsidP="00791484">
      <w:pPr>
        <w:pStyle w:val="af6"/>
        <w:keepNext/>
        <w:rPr>
          <w:rtl/>
        </w:rPr>
      </w:pPr>
      <w:bookmarkStart w:id="1185" w:name="ET_yor_6157_147"/>
      <w:r w:rsidRPr="007914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1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791484" w:rsidRDefault="00791484" w:rsidP="00791484">
      <w:pPr>
        <w:pStyle w:val="KeepWithNext"/>
        <w:rPr>
          <w:rtl/>
        </w:rPr>
      </w:pPr>
    </w:p>
    <w:p w:rsidR="00791484" w:rsidRDefault="00791484" w:rsidP="00791484">
      <w:pPr>
        <w:rPr>
          <w:rtl/>
        </w:rPr>
      </w:pPr>
      <w:bookmarkStart w:id="1186" w:name="_ETM_Q1_2888513"/>
      <w:bookmarkEnd w:id="1186"/>
      <w:r>
        <w:rPr>
          <w:rFonts w:hint="cs"/>
          <w:rtl/>
        </w:rPr>
        <w:t xml:space="preserve">אני מאוד רוצה </w:t>
      </w:r>
      <w:bookmarkStart w:id="1187" w:name="_ETM_Q1_2890163"/>
      <w:bookmarkEnd w:id="1187"/>
      <w:r>
        <w:rPr>
          <w:rFonts w:hint="cs"/>
          <w:rtl/>
        </w:rPr>
        <w:t xml:space="preserve">מאוד-מאוד רוצה שחוזה </w:t>
      </w:r>
      <w:r w:rsidR="00D073E8">
        <w:rPr>
          <w:rFonts w:hint="cs"/>
          <w:rtl/>
        </w:rPr>
        <w:t>- אל"ף</w:t>
      </w:r>
      <w:r>
        <w:rPr>
          <w:rFonts w:hint="cs"/>
          <w:rtl/>
        </w:rPr>
        <w:t>,</w:t>
      </w:r>
      <w:r w:rsidR="00D073E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שחוזה שהוא טופס חוזה </w:t>
      </w:r>
      <w:bookmarkStart w:id="1188" w:name="_ETM_Q1_2897963"/>
      <w:bookmarkEnd w:id="1188"/>
      <w:r w:rsidR="00D073E8">
        <w:rPr>
          <w:rFonts w:hint="cs"/>
          <w:rtl/>
        </w:rPr>
        <w:t>של</w:t>
      </w:r>
      <w:r>
        <w:rPr>
          <w:rFonts w:hint="cs"/>
          <w:rtl/>
        </w:rPr>
        <w:t>- -</w:t>
      </w:r>
    </w:p>
    <w:p w:rsidR="00791484" w:rsidRDefault="00791484" w:rsidP="00791484">
      <w:pPr>
        <w:rPr>
          <w:rtl/>
        </w:rPr>
      </w:pPr>
      <w:bookmarkStart w:id="1189" w:name="_ETM_Q1_2900646"/>
      <w:bookmarkStart w:id="1190" w:name="_ETM_Q1_2900746"/>
      <w:bookmarkEnd w:id="1189"/>
      <w:bookmarkEnd w:id="1190"/>
    </w:p>
    <w:p w:rsidR="00791484" w:rsidRDefault="00791484" w:rsidP="00791484">
      <w:pPr>
        <w:pStyle w:val="-"/>
        <w:keepNext/>
        <w:rPr>
          <w:rtl/>
        </w:rPr>
      </w:pPr>
      <w:bookmarkStart w:id="1191" w:name="ET_speakercontinue_709186_148"/>
      <w:r w:rsidRPr="00791484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791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1"/>
    </w:p>
    <w:p w:rsidR="00791484" w:rsidRDefault="00791484" w:rsidP="00791484">
      <w:pPr>
        <w:pStyle w:val="KeepWithNext"/>
        <w:rPr>
          <w:rtl/>
        </w:rPr>
      </w:pPr>
    </w:p>
    <w:p w:rsidR="00791484" w:rsidRDefault="00791484" w:rsidP="00791484">
      <w:pPr>
        <w:rPr>
          <w:rtl/>
        </w:rPr>
      </w:pPr>
      <w:bookmarkStart w:id="1192" w:name="_ETM_Q1_2901196"/>
      <w:bookmarkEnd w:id="1192"/>
      <w:r>
        <w:rPr>
          <w:rFonts w:hint="cs"/>
          <w:rtl/>
        </w:rPr>
        <w:t>אין טופס</w:t>
      </w:r>
      <w:r w:rsidR="00D073E8">
        <w:rPr>
          <w:rFonts w:hint="cs"/>
          <w:rtl/>
        </w:rPr>
        <w:t>.</w:t>
      </w:r>
      <w:r>
        <w:rPr>
          <w:rFonts w:hint="cs"/>
          <w:rtl/>
        </w:rPr>
        <w:t xml:space="preserve"> יש חוזה.</w:t>
      </w:r>
    </w:p>
    <w:p w:rsidR="00791484" w:rsidRDefault="00791484" w:rsidP="00791484">
      <w:pPr>
        <w:rPr>
          <w:rtl/>
        </w:rPr>
      </w:pPr>
      <w:bookmarkStart w:id="1193" w:name="_ETM_Q1_2903396"/>
      <w:bookmarkStart w:id="1194" w:name="_ETM_Q1_2903500"/>
      <w:bookmarkEnd w:id="1193"/>
      <w:bookmarkEnd w:id="1194"/>
    </w:p>
    <w:p w:rsidR="00791484" w:rsidRDefault="00791484" w:rsidP="00791484">
      <w:pPr>
        <w:pStyle w:val="af6"/>
        <w:keepNext/>
        <w:rPr>
          <w:rtl/>
        </w:rPr>
      </w:pPr>
      <w:bookmarkStart w:id="1195" w:name="ET_yor_6157_149"/>
      <w:r w:rsidRPr="007914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1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791484" w:rsidRDefault="00791484" w:rsidP="00791484">
      <w:pPr>
        <w:pStyle w:val="KeepWithNext"/>
        <w:rPr>
          <w:rtl/>
        </w:rPr>
      </w:pPr>
    </w:p>
    <w:p w:rsidR="00791484" w:rsidRDefault="00D073E8" w:rsidP="00791484">
      <w:pPr>
        <w:rPr>
          <w:rtl/>
        </w:rPr>
      </w:pPr>
      <w:bookmarkStart w:id="1196" w:name="_ETM_Q1_2903930"/>
      <w:bookmarkEnd w:id="1196"/>
      <w:r>
        <w:rPr>
          <w:rFonts w:hint="cs"/>
          <w:rtl/>
        </w:rPr>
        <w:t xml:space="preserve">אתם לא מנסחים </w:t>
      </w:r>
      <w:bookmarkStart w:id="1197" w:name="_ETM_Q1_2907436"/>
      <w:bookmarkEnd w:id="1197"/>
      <w:r>
        <w:rPr>
          <w:rFonts w:hint="cs"/>
          <w:rtl/>
        </w:rPr>
        <w:t xml:space="preserve">את החוזה כל פעם </w:t>
      </w:r>
      <w:r w:rsidR="00791484">
        <w:rPr>
          <w:rFonts w:hint="cs"/>
          <w:rtl/>
        </w:rPr>
        <w:t xml:space="preserve">לכל רוכש קרקע. על פניו </w:t>
      </w:r>
      <w:bookmarkStart w:id="1198" w:name="_ETM_Q1_2908663"/>
      <w:bookmarkEnd w:id="1198"/>
      <w:r>
        <w:rPr>
          <w:rFonts w:hint="cs"/>
          <w:rtl/>
        </w:rPr>
        <w:t>הוא נתפס לי כחוזה אחיד. בלי להכי</w:t>
      </w:r>
      <w:r w:rsidR="00791484">
        <w:rPr>
          <w:rFonts w:hint="cs"/>
          <w:rtl/>
        </w:rPr>
        <w:t>ר את מכלול החוזים.</w:t>
      </w:r>
    </w:p>
    <w:p w:rsidR="00791484" w:rsidRDefault="00791484" w:rsidP="00791484">
      <w:pPr>
        <w:rPr>
          <w:rtl/>
        </w:rPr>
      </w:pPr>
      <w:bookmarkStart w:id="1199" w:name="_ETM_Q1_2917213"/>
      <w:bookmarkStart w:id="1200" w:name="_ETM_Q1_2917299"/>
      <w:bookmarkEnd w:id="1199"/>
      <w:bookmarkEnd w:id="1200"/>
    </w:p>
    <w:p w:rsidR="00791484" w:rsidRDefault="00791484" w:rsidP="00791484">
      <w:pPr>
        <w:pStyle w:val="-"/>
        <w:keepNext/>
        <w:rPr>
          <w:rtl/>
        </w:rPr>
      </w:pPr>
      <w:bookmarkStart w:id="1201" w:name="ET_speakercontinue_709186_150"/>
      <w:r w:rsidRPr="00791484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791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1"/>
    </w:p>
    <w:p w:rsidR="00791484" w:rsidRDefault="00791484" w:rsidP="00791484">
      <w:pPr>
        <w:pStyle w:val="KeepWithNext"/>
        <w:rPr>
          <w:rtl/>
        </w:rPr>
      </w:pPr>
    </w:p>
    <w:p w:rsidR="00791484" w:rsidRDefault="00D073E8" w:rsidP="00791484">
      <w:pPr>
        <w:rPr>
          <w:rtl/>
        </w:rPr>
      </w:pPr>
      <w:bookmarkStart w:id="1202" w:name="_ETM_Q1_2917846"/>
      <w:bookmarkEnd w:id="1202"/>
      <w:r>
        <w:rPr>
          <w:rFonts w:hint="cs"/>
          <w:rtl/>
        </w:rPr>
        <w:t xml:space="preserve">לגבי מכרז נקבע בפסיקה שזה </w:t>
      </w:r>
      <w:r w:rsidR="00791484">
        <w:rPr>
          <w:rFonts w:hint="cs"/>
          <w:rtl/>
        </w:rPr>
        <w:t xml:space="preserve">לא </w:t>
      </w:r>
      <w:bookmarkStart w:id="1203" w:name="_ETM_Q1_2919399"/>
      <w:bookmarkEnd w:id="1203"/>
      <w:r w:rsidR="00791484">
        <w:rPr>
          <w:rFonts w:hint="cs"/>
          <w:rtl/>
        </w:rPr>
        <w:t>בגדר חוזה אחיד.</w:t>
      </w:r>
      <w:r>
        <w:rPr>
          <w:rFonts w:hint="cs"/>
          <w:rtl/>
        </w:rPr>
        <w:t xml:space="preserve"> </w:t>
      </w:r>
      <w:bookmarkStart w:id="1204" w:name="_ETM_Q1_2920749"/>
      <w:bookmarkEnd w:id="1204"/>
      <w:r>
        <w:rPr>
          <w:rFonts w:hint="cs"/>
          <w:rtl/>
        </w:rPr>
        <w:t xml:space="preserve">אם זה מכרז שבעקבותיו נחתם הסכם המכרז עצמו אינו בגדר </w:t>
      </w:r>
      <w:bookmarkStart w:id="1205" w:name="_ETM_Q1_2924378"/>
      <w:bookmarkEnd w:id="1205"/>
      <w:r>
        <w:rPr>
          <w:rFonts w:hint="cs"/>
          <w:rtl/>
        </w:rPr>
        <w:t xml:space="preserve">חוזה אחיד. </w:t>
      </w:r>
    </w:p>
    <w:p w:rsidR="00791484" w:rsidRDefault="00791484" w:rsidP="00791484">
      <w:pPr>
        <w:rPr>
          <w:rtl/>
        </w:rPr>
      </w:pPr>
      <w:bookmarkStart w:id="1206" w:name="_ETM_Q1_2921913"/>
      <w:bookmarkStart w:id="1207" w:name="_ETM_Q1_2921999"/>
      <w:bookmarkEnd w:id="1206"/>
      <w:bookmarkEnd w:id="1207"/>
    </w:p>
    <w:p w:rsidR="00791484" w:rsidRDefault="00791484" w:rsidP="00791484">
      <w:pPr>
        <w:pStyle w:val="af6"/>
        <w:keepNext/>
        <w:rPr>
          <w:rtl/>
        </w:rPr>
      </w:pPr>
      <w:bookmarkStart w:id="1208" w:name="ET_yor_6157_151"/>
      <w:r w:rsidRPr="007914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1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791484" w:rsidRDefault="00791484" w:rsidP="00791484">
      <w:pPr>
        <w:pStyle w:val="KeepWithNext"/>
        <w:rPr>
          <w:rtl/>
        </w:rPr>
      </w:pPr>
    </w:p>
    <w:p w:rsidR="00791484" w:rsidRDefault="00791484" w:rsidP="00D073E8">
      <w:pPr>
        <w:rPr>
          <w:rtl/>
        </w:rPr>
      </w:pPr>
      <w:bookmarkStart w:id="1209" w:name="_ETM_Q1_2922496"/>
      <w:bookmarkEnd w:id="1209"/>
      <w:r>
        <w:rPr>
          <w:rFonts w:hint="cs"/>
          <w:rtl/>
        </w:rPr>
        <w:t xml:space="preserve">על פניו כשאתם מכינים </w:t>
      </w:r>
      <w:r w:rsidR="00D073E8">
        <w:rPr>
          <w:rFonts w:hint="cs"/>
          <w:rtl/>
        </w:rPr>
        <w:t xml:space="preserve">חוזה שנועד </w:t>
      </w:r>
      <w:r>
        <w:rPr>
          <w:rFonts w:hint="cs"/>
          <w:rtl/>
        </w:rPr>
        <w:t xml:space="preserve">לעוסקים </w:t>
      </w:r>
      <w:bookmarkStart w:id="1210" w:name="_ETM_Q1_2928265"/>
      <w:bookmarkEnd w:id="1210"/>
      <w:r>
        <w:rPr>
          <w:rFonts w:hint="cs"/>
          <w:rtl/>
        </w:rPr>
        <w:t>רבים- -</w:t>
      </w:r>
    </w:p>
    <w:p w:rsidR="00791484" w:rsidRDefault="00791484" w:rsidP="00791484">
      <w:pPr>
        <w:rPr>
          <w:rtl/>
        </w:rPr>
      </w:pPr>
      <w:bookmarkStart w:id="1211" w:name="_ETM_Q1_2929513"/>
      <w:bookmarkStart w:id="1212" w:name="_ETM_Q1_2929613"/>
      <w:bookmarkEnd w:id="1211"/>
      <w:bookmarkEnd w:id="1212"/>
    </w:p>
    <w:p w:rsidR="00791484" w:rsidRDefault="00791484" w:rsidP="00791484">
      <w:pPr>
        <w:pStyle w:val="-"/>
        <w:keepNext/>
        <w:rPr>
          <w:rtl/>
        </w:rPr>
      </w:pPr>
      <w:bookmarkStart w:id="1213" w:name="ET_speakercontinue_709186_152"/>
      <w:r w:rsidRPr="00791484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791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3"/>
    </w:p>
    <w:p w:rsidR="00791484" w:rsidRDefault="00791484" w:rsidP="00791484">
      <w:pPr>
        <w:pStyle w:val="KeepWithNext"/>
        <w:rPr>
          <w:rtl/>
        </w:rPr>
      </w:pPr>
    </w:p>
    <w:p w:rsidR="00791484" w:rsidRDefault="00791484" w:rsidP="00791484">
      <w:pPr>
        <w:rPr>
          <w:rtl/>
        </w:rPr>
      </w:pPr>
      <w:bookmarkStart w:id="1214" w:name="_ETM_Q1_2930146"/>
      <w:bookmarkEnd w:id="1214"/>
      <w:r>
        <w:rPr>
          <w:rFonts w:hint="cs"/>
          <w:rtl/>
        </w:rPr>
        <w:t>לא בהכרח.</w:t>
      </w:r>
    </w:p>
    <w:p w:rsidR="00791484" w:rsidRDefault="00791484" w:rsidP="00791484">
      <w:pPr>
        <w:rPr>
          <w:rtl/>
        </w:rPr>
      </w:pPr>
      <w:bookmarkStart w:id="1215" w:name="_ETM_Q1_2931613"/>
      <w:bookmarkStart w:id="1216" w:name="_ETM_Q1_2931696"/>
      <w:bookmarkEnd w:id="1215"/>
      <w:bookmarkEnd w:id="1216"/>
    </w:p>
    <w:p w:rsidR="00791484" w:rsidRDefault="00791484" w:rsidP="00791484">
      <w:pPr>
        <w:pStyle w:val="af6"/>
        <w:keepNext/>
        <w:rPr>
          <w:rtl/>
        </w:rPr>
      </w:pPr>
      <w:bookmarkStart w:id="1217" w:name="ET_yor_6157_153"/>
      <w:r w:rsidRPr="007914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1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791484" w:rsidRDefault="00791484" w:rsidP="00791484">
      <w:pPr>
        <w:pStyle w:val="KeepWithNext"/>
        <w:rPr>
          <w:rtl/>
        </w:rPr>
      </w:pPr>
    </w:p>
    <w:p w:rsidR="00791484" w:rsidRDefault="00791484" w:rsidP="00D073E8">
      <w:pPr>
        <w:rPr>
          <w:rtl/>
        </w:rPr>
      </w:pPr>
      <w:bookmarkStart w:id="1218" w:name="_ETM_Q1_2932213"/>
      <w:bookmarkEnd w:id="1218"/>
      <w:r>
        <w:rPr>
          <w:rFonts w:hint="cs"/>
          <w:rtl/>
        </w:rPr>
        <w:t xml:space="preserve">לא אמרתי בהכרח. </w:t>
      </w:r>
      <w:r w:rsidR="00D073E8">
        <w:rPr>
          <w:rFonts w:hint="cs"/>
          <w:rtl/>
        </w:rPr>
        <w:t xml:space="preserve">אם אתם מנהלים משא ומתן ספציפי </w:t>
      </w:r>
      <w:r w:rsidR="00D073E8">
        <w:rPr>
          <w:rtl/>
        </w:rPr>
        <w:t>–</w:t>
      </w:r>
      <w:r w:rsidR="00D073E8">
        <w:rPr>
          <w:rFonts w:hint="cs"/>
          <w:rtl/>
        </w:rPr>
        <w:t xml:space="preserve"> יש סיכוי טוב </w:t>
      </w:r>
      <w:r>
        <w:rPr>
          <w:rFonts w:hint="cs"/>
          <w:rtl/>
        </w:rPr>
        <w:t>שהאדם כן מיוצג</w:t>
      </w:r>
      <w:r w:rsidR="00D073E8">
        <w:rPr>
          <w:rFonts w:hint="cs"/>
          <w:rtl/>
        </w:rPr>
        <w:t xml:space="preserve">. אגב מכרז זה דוגמה קלאסית </w:t>
      </w:r>
      <w:bookmarkStart w:id="1219" w:name="_ETM_Q1_2939921"/>
      <w:bookmarkEnd w:id="1219"/>
      <w:r w:rsidR="00D073E8">
        <w:rPr>
          <w:rFonts w:hint="cs"/>
          <w:rtl/>
        </w:rPr>
        <w:t>כי האדם מיוצג</w:t>
      </w:r>
      <w:r>
        <w:rPr>
          <w:rFonts w:hint="cs"/>
          <w:rtl/>
        </w:rPr>
        <w:t xml:space="preserve"> בדרך כלל, </w:t>
      </w:r>
      <w:bookmarkStart w:id="1220" w:name="_ETM_Q1_2938780"/>
      <w:bookmarkEnd w:id="1220"/>
      <w:r w:rsidR="00D073E8">
        <w:rPr>
          <w:rFonts w:hint="cs"/>
          <w:rtl/>
        </w:rPr>
        <w:t xml:space="preserve">בדרך כלל מעטים </w:t>
      </w:r>
      <w:r>
        <w:rPr>
          <w:rFonts w:hint="cs"/>
          <w:rtl/>
        </w:rPr>
        <w:t>אנשים שניגשים למכרז בלי עורך דין</w:t>
      </w:r>
      <w:r w:rsidR="00D073E8">
        <w:rPr>
          <w:rFonts w:hint="cs"/>
          <w:rtl/>
        </w:rPr>
        <w:t xml:space="preserve"> שמייצג אותם</w:t>
      </w:r>
      <w:r>
        <w:rPr>
          <w:rFonts w:hint="cs"/>
          <w:rtl/>
        </w:rPr>
        <w:t>.</w:t>
      </w:r>
    </w:p>
    <w:p w:rsidR="00791484" w:rsidRDefault="00791484" w:rsidP="00791484">
      <w:pPr>
        <w:rPr>
          <w:rtl/>
        </w:rPr>
      </w:pPr>
      <w:bookmarkStart w:id="1221" w:name="_ETM_Q1_2944063"/>
      <w:bookmarkStart w:id="1222" w:name="_ETM_Q1_2944162"/>
      <w:bookmarkEnd w:id="1221"/>
      <w:bookmarkEnd w:id="1222"/>
    </w:p>
    <w:p w:rsidR="00791484" w:rsidRDefault="00791484" w:rsidP="00791484">
      <w:pPr>
        <w:pStyle w:val="-"/>
        <w:keepNext/>
        <w:rPr>
          <w:rtl/>
        </w:rPr>
      </w:pPr>
      <w:bookmarkStart w:id="1223" w:name="ET_speakercontinue_709186_154"/>
      <w:r w:rsidRPr="00791484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791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3"/>
    </w:p>
    <w:p w:rsidR="00791484" w:rsidRDefault="00791484" w:rsidP="00791484">
      <w:pPr>
        <w:pStyle w:val="KeepWithNext"/>
        <w:rPr>
          <w:rtl/>
        </w:rPr>
      </w:pPr>
    </w:p>
    <w:p w:rsidR="00791484" w:rsidRDefault="00D073E8" w:rsidP="00D073E8">
      <w:pPr>
        <w:rPr>
          <w:rtl/>
        </w:rPr>
      </w:pPr>
      <w:bookmarkStart w:id="1224" w:name="_ETM_Q1_2944763"/>
      <w:bookmarkEnd w:id="1224"/>
      <w:r>
        <w:rPr>
          <w:rFonts w:hint="cs"/>
          <w:rtl/>
        </w:rPr>
        <w:t xml:space="preserve">אדוני רואה בזה וזה אחיד אבל בפסיקה נקבע שחוזה כזה, </w:t>
      </w:r>
      <w:r w:rsidR="00791484">
        <w:rPr>
          <w:rFonts w:hint="cs"/>
          <w:rtl/>
        </w:rPr>
        <w:t xml:space="preserve">הגם שאדוני רואה </w:t>
      </w:r>
      <w:r>
        <w:rPr>
          <w:rFonts w:hint="cs"/>
          <w:rtl/>
        </w:rPr>
        <w:t xml:space="preserve">חוזה אחיד, </w:t>
      </w:r>
      <w:r w:rsidR="00791484">
        <w:rPr>
          <w:rFonts w:hint="cs"/>
          <w:rtl/>
        </w:rPr>
        <w:t xml:space="preserve">נחשב </w:t>
      </w:r>
      <w:r>
        <w:rPr>
          <w:rFonts w:hint="cs"/>
          <w:rtl/>
        </w:rPr>
        <w:t>חו</w:t>
      </w:r>
      <w:r w:rsidR="00791484">
        <w:rPr>
          <w:rFonts w:hint="cs"/>
          <w:rtl/>
        </w:rPr>
        <w:t xml:space="preserve">זה </w:t>
      </w:r>
      <w:bookmarkStart w:id="1225" w:name="_ETM_Q1_2948496"/>
      <w:bookmarkEnd w:id="1225"/>
      <w:r w:rsidR="00791484">
        <w:rPr>
          <w:rFonts w:hint="cs"/>
          <w:rtl/>
        </w:rPr>
        <w:t>עסקי.</w:t>
      </w:r>
    </w:p>
    <w:p w:rsidR="00791484" w:rsidRDefault="00791484" w:rsidP="00791484">
      <w:pPr>
        <w:rPr>
          <w:rtl/>
        </w:rPr>
      </w:pPr>
      <w:bookmarkStart w:id="1226" w:name="_ETM_Q1_2949563"/>
      <w:bookmarkStart w:id="1227" w:name="_ETM_Q1_2949646"/>
      <w:bookmarkEnd w:id="1226"/>
      <w:bookmarkEnd w:id="1227"/>
    </w:p>
    <w:p w:rsidR="00791484" w:rsidRDefault="00791484" w:rsidP="00791484">
      <w:pPr>
        <w:pStyle w:val="af6"/>
        <w:keepNext/>
        <w:rPr>
          <w:rtl/>
        </w:rPr>
      </w:pPr>
      <w:bookmarkStart w:id="1228" w:name="ET_yor_6157_155"/>
      <w:r w:rsidRPr="007914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1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791484" w:rsidRDefault="00791484" w:rsidP="00791484">
      <w:pPr>
        <w:pStyle w:val="KeepWithNext"/>
        <w:rPr>
          <w:rtl/>
        </w:rPr>
      </w:pPr>
    </w:p>
    <w:p w:rsidR="00791484" w:rsidRDefault="00791484" w:rsidP="00D073E8">
      <w:pPr>
        <w:rPr>
          <w:rtl/>
        </w:rPr>
      </w:pPr>
      <w:bookmarkStart w:id="1229" w:name="_ETM_Q1_2950096"/>
      <w:bookmarkEnd w:id="1229"/>
      <w:r>
        <w:rPr>
          <w:rFonts w:hint="cs"/>
          <w:rtl/>
        </w:rPr>
        <w:t>נכון, א</w:t>
      </w:r>
      <w:r w:rsidR="00D073E8">
        <w:rPr>
          <w:rFonts w:hint="cs"/>
          <w:rtl/>
        </w:rPr>
        <w:t>בל</w:t>
      </w:r>
      <w:r>
        <w:rPr>
          <w:rFonts w:hint="cs"/>
          <w:rtl/>
        </w:rPr>
        <w:t xml:space="preserve"> סעיף 25א אומר שגם אם הוא חוזה עסקי, </w:t>
      </w:r>
      <w:bookmarkStart w:id="1230" w:name="_ETM_Q1_2955930"/>
      <w:bookmarkEnd w:id="1230"/>
      <w:r w:rsidR="00D073E8">
        <w:rPr>
          <w:rFonts w:hint="cs"/>
          <w:rtl/>
        </w:rPr>
        <w:t xml:space="preserve">אבל </w:t>
      </w:r>
      <w:bookmarkStart w:id="1231" w:name="_ETM_Q1_2958270"/>
      <w:bookmarkEnd w:id="1231"/>
      <w:r w:rsidR="00D073E8">
        <w:rPr>
          <w:rFonts w:hint="cs"/>
          <w:rtl/>
        </w:rPr>
        <w:t xml:space="preserve">אם הוא אחיד, </w:t>
      </w:r>
      <w:r>
        <w:rPr>
          <w:rFonts w:hint="cs"/>
          <w:rtl/>
        </w:rPr>
        <w:t xml:space="preserve">יחול מדעת הצדדים. </w:t>
      </w:r>
      <w:r w:rsidR="00D073E8">
        <w:rPr>
          <w:rFonts w:hint="cs"/>
          <w:rtl/>
        </w:rPr>
        <w:t xml:space="preserve">יותר מזה, </w:t>
      </w:r>
      <w:r>
        <w:rPr>
          <w:rFonts w:hint="cs"/>
          <w:rtl/>
        </w:rPr>
        <w:t xml:space="preserve">באופן עקרוני יש לי קצת אלרגיה לרשות </w:t>
      </w:r>
      <w:bookmarkStart w:id="1232" w:name="_ETM_Q1_2964930"/>
      <w:bookmarkEnd w:id="1232"/>
      <w:r>
        <w:rPr>
          <w:rFonts w:hint="cs"/>
          <w:rtl/>
        </w:rPr>
        <w:t xml:space="preserve">שלטונית </w:t>
      </w:r>
      <w:r w:rsidR="00D073E8">
        <w:rPr>
          <w:rFonts w:hint="cs"/>
          <w:rtl/>
        </w:rPr>
        <w:t xml:space="preserve">שיושבים לה טובי </w:t>
      </w:r>
      <w:bookmarkStart w:id="1233" w:name="_ETM_Q1_2968758"/>
      <w:bookmarkEnd w:id="1233"/>
      <w:r w:rsidR="00D073E8">
        <w:rPr>
          <w:rFonts w:hint="cs"/>
          <w:rtl/>
        </w:rPr>
        <w:t xml:space="preserve">המוחות ומנסחים לה </w:t>
      </w:r>
      <w:r>
        <w:rPr>
          <w:rFonts w:hint="cs"/>
          <w:rtl/>
        </w:rPr>
        <w:t>את החוזים, כשהיא רוצה צ'ק פתוח.</w:t>
      </w:r>
    </w:p>
    <w:p w:rsidR="00791484" w:rsidRDefault="00791484" w:rsidP="00791484">
      <w:pPr>
        <w:rPr>
          <w:rtl/>
        </w:rPr>
      </w:pPr>
      <w:bookmarkStart w:id="1234" w:name="_ETM_Q1_2970195"/>
      <w:bookmarkStart w:id="1235" w:name="_ETM_Q1_2970297"/>
      <w:bookmarkEnd w:id="1234"/>
      <w:bookmarkEnd w:id="1235"/>
    </w:p>
    <w:p w:rsidR="00791484" w:rsidRDefault="00791484" w:rsidP="00791484">
      <w:pPr>
        <w:pStyle w:val="-"/>
        <w:keepNext/>
        <w:rPr>
          <w:rtl/>
        </w:rPr>
      </w:pPr>
      <w:bookmarkStart w:id="1236" w:name="ET_speakercontinue_709186_156"/>
      <w:r w:rsidRPr="00791484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791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6"/>
    </w:p>
    <w:p w:rsidR="00791484" w:rsidRDefault="00791484" w:rsidP="00791484">
      <w:pPr>
        <w:pStyle w:val="KeepWithNext"/>
        <w:rPr>
          <w:rtl/>
        </w:rPr>
      </w:pPr>
    </w:p>
    <w:p w:rsidR="00791484" w:rsidRDefault="00791484" w:rsidP="00D073E8">
      <w:pPr>
        <w:rPr>
          <w:rtl/>
        </w:rPr>
      </w:pPr>
      <w:bookmarkStart w:id="1237" w:name="_ETM_Q1_2970763"/>
      <w:bookmarkEnd w:id="1237"/>
      <w:r>
        <w:rPr>
          <w:rFonts w:hint="cs"/>
          <w:rtl/>
        </w:rPr>
        <w:t xml:space="preserve">זה לא נובע </w:t>
      </w:r>
      <w:bookmarkStart w:id="1238" w:name="_ETM_Q1_2973613"/>
      <w:bookmarkEnd w:id="1238"/>
      <w:r>
        <w:rPr>
          <w:rFonts w:hint="cs"/>
          <w:rtl/>
        </w:rPr>
        <w:t xml:space="preserve">מצ'ק פתוח. </w:t>
      </w:r>
      <w:r w:rsidR="00D073E8">
        <w:rPr>
          <w:rFonts w:hint="cs"/>
          <w:rtl/>
        </w:rPr>
        <w:t>תודה על המחמאה</w:t>
      </w:r>
      <w:r w:rsidR="00D073E8">
        <w:rPr>
          <w:rFonts w:hint="cs"/>
        </w:rPr>
        <w:t xml:space="preserve"> </w:t>
      </w:r>
      <w:r>
        <w:rPr>
          <w:rFonts w:hint="cs"/>
          <w:rtl/>
        </w:rPr>
        <w:t xml:space="preserve">טובי המוחות יושבים גם בצד השני הרבה פעמים. </w:t>
      </w:r>
      <w:bookmarkStart w:id="1239" w:name="_ETM_Q1_2985263"/>
      <w:bookmarkEnd w:id="1239"/>
      <w:r w:rsidR="00D073E8">
        <w:rPr>
          <w:rFonts w:hint="cs"/>
          <w:rtl/>
        </w:rPr>
        <w:t xml:space="preserve">מעבר לזה, </w:t>
      </w:r>
      <w:r w:rsidR="00150D20">
        <w:rPr>
          <w:rFonts w:hint="cs"/>
          <w:rtl/>
        </w:rPr>
        <w:t>אנו כן רוצי</w:t>
      </w:r>
      <w:r w:rsidR="00D073E8">
        <w:rPr>
          <w:rFonts w:hint="cs"/>
          <w:rtl/>
        </w:rPr>
        <w:t xml:space="preserve">ם שלא </w:t>
      </w:r>
      <w:bookmarkStart w:id="1240" w:name="_ETM_Q1_2984474"/>
      <w:bookmarkEnd w:id="1240"/>
      <w:r w:rsidR="00D073E8">
        <w:rPr>
          <w:rFonts w:hint="cs"/>
          <w:rtl/>
        </w:rPr>
        <w:t>יהיו תקלות,</w:t>
      </w:r>
      <w:r w:rsidR="00150D20">
        <w:rPr>
          <w:rFonts w:hint="cs"/>
          <w:rtl/>
        </w:rPr>
        <w:t xml:space="preserve"> במובן הזה כפי שאדוני אמר </w:t>
      </w:r>
      <w:r w:rsidR="00D073E8">
        <w:rPr>
          <w:rFonts w:hint="cs"/>
          <w:rtl/>
        </w:rPr>
        <w:t xml:space="preserve">אנו רוצים להגשים את </w:t>
      </w:r>
      <w:bookmarkStart w:id="1241" w:name="_ETM_Q1_2998713"/>
      <w:bookmarkEnd w:id="1241"/>
      <w:r w:rsidR="00150D20">
        <w:rPr>
          <w:rFonts w:hint="cs"/>
          <w:rtl/>
        </w:rPr>
        <w:t>רצון הצדדים</w:t>
      </w:r>
      <w:r w:rsidR="00D073E8">
        <w:rPr>
          <w:rFonts w:hint="cs"/>
          <w:rtl/>
        </w:rPr>
        <w:t>. רצון הצדדים</w:t>
      </w:r>
      <w:r w:rsidR="00150D20">
        <w:rPr>
          <w:rFonts w:hint="cs"/>
          <w:rtl/>
        </w:rPr>
        <w:t xml:space="preserve"> ב</w:t>
      </w:r>
      <w:r w:rsidR="00D073E8">
        <w:rPr>
          <w:rFonts w:hint="cs"/>
          <w:rtl/>
        </w:rPr>
        <w:t>ח</w:t>
      </w:r>
      <w:r w:rsidR="00150D20">
        <w:rPr>
          <w:rFonts w:hint="cs"/>
          <w:rtl/>
        </w:rPr>
        <w:t xml:space="preserve">וזה עסקי </w:t>
      </w:r>
      <w:r w:rsidR="00D073E8">
        <w:rPr>
          <w:rFonts w:hint="cs"/>
          <w:rtl/>
        </w:rPr>
        <w:t xml:space="preserve">אדוני חושב </w:t>
      </w:r>
      <w:bookmarkStart w:id="1242" w:name="_ETM_Q1_3004222"/>
      <w:bookmarkEnd w:id="1242"/>
      <w:r w:rsidR="00D073E8">
        <w:rPr>
          <w:rFonts w:hint="cs"/>
          <w:rtl/>
        </w:rPr>
        <w:t xml:space="preserve">שהוא </w:t>
      </w:r>
      <w:r w:rsidR="00150D20">
        <w:rPr>
          <w:rFonts w:hint="cs"/>
          <w:rtl/>
        </w:rPr>
        <w:t>לשון החוזה ולא אומד דעת הצדדים</w:t>
      </w:r>
      <w:r w:rsidR="00D073E8">
        <w:rPr>
          <w:rFonts w:hint="cs"/>
          <w:rtl/>
        </w:rPr>
        <w:t xml:space="preserve"> במובן של נסיבות ותכלית</w:t>
      </w:r>
      <w:r w:rsidR="00150D20">
        <w:rPr>
          <w:rFonts w:hint="cs"/>
          <w:rtl/>
        </w:rPr>
        <w:t xml:space="preserve">. </w:t>
      </w:r>
      <w:bookmarkStart w:id="1243" w:name="_ETM_Q1_3006930"/>
      <w:bookmarkEnd w:id="1243"/>
      <w:r w:rsidR="00150D20">
        <w:rPr>
          <w:rFonts w:hint="cs"/>
          <w:rtl/>
        </w:rPr>
        <w:t>במק</w:t>
      </w:r>
      <w:r w:rsidR="00D073E8">
        <w:rPr>
          <w:rFonts w:hint="cs"/>
          <w:rtl/>
        </w:rPr>
        <w:t>ר</w:t>
      </w:r>
      <w:r w:rsidR="00150D20">
        <w:rPr>
          <w:rFonts w:hint="cs"/>
          <w:rtl/>
        </w:rPr>
        <w:t xml:space="preserve">ה שמדובר במדינה </w:t>
      </w:r>
      <w:r w:rsidR="00D073E8">
        <w:rPr>
          <w:rFonts w:hint="cs"/>
          <w:rtl/>
        </w:rPr>
        <w:t xml:space="preserve">גם לה יש לאפשר </w:t>
      </w:r>
      <w:bookmarkStart w:id="1244" w:name="_ETM_Q1_3011793"/>
      <w:bookmarkEnd w:id="1244"/>
      <w:r w:rsidR="00D073E8">
        <w:rPr>
          <w:rFonts w:hint="cs"/>
          <w:rtl/>
        </w:rPr>
        <w:t xml:space="preserve">כמו כל בעל דין אחר במקרה הזה </w:t>
      </w:r>
      <w:r w:rsidR="00150D20">
        <w:rPr>
          <w:rFonts w:hint="cs"/>
          <w:rtl/>
        </w:rPr>
        <w:t>לנסח מה יהיה רצו</w:t>
      </w:r>
      <w:r w:rsidR="00D073E8">
        <w:rPr>
          <w:rFonts w:hint="cs"/>
          <w:rtl/>
        </w:rPr>
        <w:t>ן</w:t>
      </w:r>
      <w:r w:rsidR="00150D20">
        <w:rPr>
          <w:rFonts w:hint="cs"/>
          <w:rtl/>
        </w:rPr>
        <w:t xml:space="preserve"> הצדדים. </w:t>
      </w:r>
    </w:p>
    <w:p w:rsidR="00150D20" w:rsidRDefault="00150D20" w:rsidP="00150D20">
      <w:pPr>
        <w:rPr>
          <w:rtl/>
        </w:rPr>
      </w:pPr>
      <w:bookmarkStart w:id="1245" w:name="_ETM_Q1_3015130"/>
      <w:bookmarkStart w:id="1246" w:name="_ETM_Q1_3015213"/>
      <w:bookmarkEnd w:id="1245"/>
      <w:bookmarkEnd w:id="1246"/>
    </w:p>
    <w:p w:rsidR="00150D20" w:rsidRDefault="00150D20" w:rsidP="00150D20">
      <w:pPr>
        <w:pStyle w:val="af6"/>
        <w:keepNext/>
        <w:rPr>
          <w:rtl/>
        </w:rPr>
      </w:pPr>
      <w:bookmarkStart w:id="1247" w:name="ET_yor_6157_157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150D20">
      <w:pPr>
        <w:rPr>
          <w:rtl/>
        </w:rPr>
      </w:pPr>
      <w:bookmarkStart w:id="1248" w:name="_ETM_Q1_3015780"/>
      <w:bookmarkEnd w:id="1248"/>
      <w:r>
        <w:rPr>
          <w:rFonts w:hint="cs"/>
          <w:rtl/>
        </w:rPr>
        <w:t xml:space="preserve">תכניסו לחוזה </w:t>
      </w:r>
      <w:bookmarkStart w:id="1249" w:name="_ETM_Q1_3017497"/>
      <w:bookmarkEnd w:id="1249"/>
      <w:r>
        <w:rPr>
          <w:rFonts w:hint="cs"/>
          <w:rtl/>
        </w:rPr>
        <w:t>הזה את האמירה, חוזה זה יפורש לפי אומד דעת הצדדים.</w:t>
      </w:r>
    </w:p>
    <w:p w:rsidR="00150D20" w:rsidRDefault="00150D20" w:rsidP="00150D20">
      <w:pPr>
        <w:rPr>
          <w:rtl/>
        </w:rPr>
      </w:pPr>
      <w:bookmarkStart w:id="1250" w:name="_ETM_Q1_3025330"/>
      <w:bookmarkStart w:id="1251" w:name="_ETM_Q1_3025416"/>
      <w:bookmarkEnd w:id="1250"/>
      <w:bookmarkEnd w:id="1251"/>
    </w:p>
    <w:p w:rsidR="00150D20" w:rsidRDefault="00150D20" w:rsidP="00150D20">
      <w:pPr>
        <w:pStyle w:val="-"/>
        <w:keepNext/>
        <w:rPr>
          <w:rtl/>
        </w:rPr>
      </w:pPr>
      <w:bookmarkStart w:id="1252" w:name="ET_speakercontinue_709186_158"/>
      <w:r w:rsidRPr="00150D20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15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2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150D20">
      <w:pPr>
        <w:rPr>
          <w:rtl/>
        </w:rPr>
      </w:pPr>
      <w:bookmarkStart w:id="1253" w:name="_ETM_Q1_3025962"/>
      <w:bookmarkEnd w:id="1253"/>
      <w:r>
        <w:rPr>
          <w:rFonts w:hint="cs"/>
          <w:rtl/>
        </w:rPr>
        <w:t>ו</w:t>
      </w:r>
      <w:r w:rsidR="00D073E8">
        <w:rPr>
          <w:rFonts w:hint="cs"/>
          <w:rtl/>
        </w:rPr>
        <w:t xml:space="preserve">במקרה הזה </w:t>
      </w:r>
      <w:r>
        <w:rPr>
          <w:rFonts w:hint="cs"/>
          <w:rtl/>
        </w:rPr>
        <w:t xml:space="preserve">אם </w:t>
      </w:r>
      <w:bookmarkStart w:id="1254" w:name="_ETM_Q1_3026747"/>
      <w:bookmarkEnd w:id="1254"/>
      <w:r>
        <w:rPr>
          <w:rFonts w:hint="cs"/>
          <w:rtl/>
        </w:rPr>
        <w:t>הצד השני לא מיוצג לא יהיה תוקף- -</w:t>
      </w:r>
    </w:p>
    <w:p w:rsidR="00150D20" w:rsidRDefault="00150D20" w:rsidP="00150D20">
      <w:pPr>
        <w:rPr>
          <w:rtl/>
        </w:rPr>
      </w:pPr>
      <w:bookmarkStart w:id="1255" w:name="_ETM_Q1_3031147"/>
      <w:bookmarkStart w:id="1256" w:name="_ETM_Q1_3031230"/>
      <w:bookmarkEnd w:id="1255"/>
      <w:bookmarkEnd w:id="1256"/>
    </w:p>
    <w:p w:rsidR="00150D20" w:rsidRDefault="00150D20" w:rsidP="00150D20">
      <w:pPr>
        <w:pStyle w:val="af6"/>
        <w:keepNext/>
        <w:rPr>
          <w:rtl/>
        </w:rPr>
      </w:pPr>
      <w:bookmarkStart w:id="1257" w:name="ET_yor_6157_159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150D20" w:rsidRDefault="00150D20" w:rsidP="00150D20">
      <w:pPr>
        <w:pStyle w:val="KeepWithNext"/>
        <w:rPr>
          <w:rtl/>
        </w:rPr>
      </w:pPr>
    </w:p>
    <w:p w:rsidR="00150D20" w:rsidRDefault="00D073E8" w:rsidP="00150D20">
      <w:pPr>
        <w:rPr>
          <w:rtl/>
        </w:rPr>
      </w:pPr>
      <w:bookmarkStart w:id="1258" w:name="_ETM_Q1_3031763"/>
      <w:bookmarkEnd w:id="1258"/>
      <w:r>
        <w:rPr>
          <w:rFonts w:hint="cs"/>
          <w:rtl/>
        </w:rPr>
        <w:t xml:space="preserve">אני </w:t>
      </w:r>
      <w:bookmarkStart w:id="1259" w:name="_ETM_Q1_3032858"/>
      <w:bookmarkEnd w:id="1259"/>
      <w:r>
        <w:rPr>
          <w:rFonts w:hint="cs"/>
          <w:rtl/>
        </w:rPr>
        <w:t>מציע שאם אתם עושים חוז</w:t>
      </w:r>
      <w:r w:rsidR="002D1383">
        <w:rPr>
          <w:rFonts w:hint="cs"/>
          <w:rtl/>
        </w:rPr>
        <w:t>ים</w:t>
      </w:r>
      <w:r>
        <w:rPr>
          <w:rFonts w:hint="cs"/>
          <w:rtl/>
        </w:rPr>
        <w:t xml:space="preserve"> עם אנשים לא מיוצגים, </w:t>
      </w:r>
      <w:r w:rsidR="00150D20">
        <w:rPr>
          <w:rFonts w:hint="cs"/>
          <w:rtl/>
        </w:rPr>
        <w:t xml:space="preserve">תתכוונו למה שאתם </w:t>
      </w:r>
      <w:bookmarkStart w:id="1260" w:name="_ETM_Q1_3033947"/>
      <w:bookmarkEnd w:id="1260"/>
      <w:r w:rsidR="00150D20">
        <w:rPr>
          <w:rFonts w:hint="cs"/>
          <w:rtl/>
        </w:rPr>
        <w:t>אומרים ותאמרו מה שאתם מתכוונים.</w:t>
      </w:r>
    </w:p>
    <w:p w:rsidR="00150D20" w:rsidRDefault="00150D20" w:rsidP="00150D20">
      <w:pPr>
        <w:rPr>
          <w:rtl/>
        </w:rPr>
      </w:pPr>
      <w:bookmarkStart w:id="1261" w:name="_ETM_Q1_3038747"/>
      <w:bookmarkStart w:id="1262" w:name="_ETM_Q1_3038847"/>
      <w:bookmarkEnd w:id="1261"/>
      <w:bookmarkEnd w:id="1262"/>
    </w:p>
    <w:p w:rsidR="00150D20" w:rsidRDefault="00150D20" w:rsidP="00150D20">
      <w:pPr>
        <w:pStyle w:val="-"/>
        <w:keepNext/>
        <w:rPr>
          <w:rtl/>
        </w:rPr>
      </w:pPr>
      <w:bookmarkStart w:id="1263" w:name="ET_speakercontinue_709186_160"/>
      <w:r w:rsidRPr="00150D20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15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3"/>
    </w:p>
    <w:p w:rsidR="00150D20" w:rsidRDefault="00150D20" w:rsidP="00150D20">
      <w:pPr>
        <w:pStyle w:val="KeepWithNext"/>
        <w:rPr>
          <w:rtl/>
        </w:rPr>
      </w:pPr>
    </w:p>
    <w:p w:rsidR="00150D20" w:rsidRDefault="00D073E8" w:rsidP="00D073E8">
      <w:pPr>
        <w:rPr>
          <w:rtl/>
        </w:rPr>
      </w:pPr>
      <w:bookmarkStart w:id="1264" w:name="_ETM_Q1_3039363"/>
      <w:bookmarkEnd w:id="1264"/>
      <w:r>
        <w:rPr>
          <w:rFonts w:hint="cs"/>
          <w:rtl/>
        </w:rPr>
        <w:t xml:space="preserve">מתכוונים </w:t>
      </w:r>
      <w:bookmarkStart w:id="1265" w:name="_ETM_Q1_3037718"/>
      <w:bookmarkEnd w:id="1265"/>
      <w:r>
        <w:rPr>
          <w:rFonts w:hint="cs"/>
          <w:rtl/>
        </w:rPr>
        <w:t xml:space="preserve">אבל </w:t>
      </w:r>
      <w:r w:rsidR="00150D20">
        <w:rPr>
          <w:rFonts w:hint="cs"/>
          <w:rtl/>
        </w:rPr>
        <w:t>לפעמי</w:t>
      </w:r>
      <w:r>
        <w:rPr>
          <w:rFonts w:hint="cs"/>
          <w:rtl/>
        </w:rPr>
        <w:t>ם מדובר ב</w:t>
      </w:r>
      <w:r w:rsidR="00150D20">
        <w:rPr>
          <w:rFonts w:hint="cs"/>
          <w:rtl/>
        </w:rPr>
        <w:t xml:space="preserve">חוזים לטווח ארוך. </w:t>
      </w:r>
      <w:r>
        <w:rPr>
          <w:rFonts w:hint="cs"/>
          <w:rtl/>
        </w:rPr>
        <w:t xml:space="preserve">לפעמים יש שינוי במצב המדינה, החברתי, הכלכלי. </w:t>
      </w:r>
      <w:bookmarkStart w:id="1266" w:name="_ETM_Q1_3046355"/>
      <w:bookmarkEnd w:id="1266"/>
      <w:r w:rsidR="00150D20">
        <w:rPr>
          <w:rFonts w:hint="cs"/>
          <w:rtl/>
        </w:rPr>
        <w:t xml:space="preserve">יש דברים </w:t>
      </w:r>
      <w:bookmarkStart w:id="1267" w:name="_ETM_Q1_3045480"/>
      <w:bookmarkEnd w:id="1267"/>
      <w:r w:rsidR="00150D20">
        <w:rPr>
          <w:rFonts w:hint="cs"/>
          <w:rtl/>
        </w:rPr>
        <w:t>שמשת</w:t>
      </w:r>
      <w:r>
        <w:rPr>
          <w:rFonts w:hint="cs"/>
          <w:rtl/>
        </w:rPr>
        <w:t>נ</w:t>
      </w:r>
      <w:r w:rsidR="00150D20">
        <w:rPr>
          <w:rFonts w:hint="cs"/>
          <w:rtl/>
        </w:rPr>
        <w:t>ים.</w:t>
      </w:r>
    </w:p>
    <w:p w:rsidR="00150D20" w:rsidRDefault="00150D20" w:rsidP="00150D20">
      <w:pPr>
        <w:rPr>
          <w:rtl/>
        </w:rPr>
      </w:pPr>
      <w:bookmarkStart w:id="1268" w:name="_ETM_Q1_3046763"/>
      <w:bookmarkStart w:id="1269" w:name="_ETM_Q1_3046850"/>
      <w:bookmarkEnd w:id="1268"/>
      <w:bookmarkEnd w:id="1269"/>
    </w:p>
    <w:p w:rsidR="00150D20" w:rsidRDefault="00150D20" w:rsidP="00150D20">
      <w:pPr>
        <w:pStyle w:val="af6"/>
        <w:keepNext/>
        <w:rPr>
          <w:rtl/>
        </w:rPr>
      </w:pPr>
      <w:bookmarkStart w:id="1270" w:name="ET_yor_6157_161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D073E8">
      <w:pPr>
        <w:rPr>
          <w:rtl/>
        </w:rPr>
      </w:pPr>
      <w:bookmarkStart w:id="1271" w:name="_ETM_Q1_3047330"/>
      <w:bookmarkEnd w:id="1271"/>
      <w:r>
        <w:rPr>
          <w:rFonts w:hint="cs"/>
          <w:rtl/>
        </w:rPr>
        <w:t xml:space="preserve">לוודאות חוזית </w:t>
      </w:r>
      <w:r w:rsidR="00D073E8">
        <w:rPr>
          <w:rFonts w:hint="cs"/>
          <w:rtl/>
        </w:rPr>
        <w:t xml:space="preserve">ובכלל לחוזים </w:t>
      </w:r>
      <w:r>
        <w:rPr>
          <w:rFonts w:hint="cs"/>
          <w:rtl/>
        </w:rPr>
        <w:t xml:space="preserve">יש ערך. אני לא מתכנן להחריג חוזים של </w:t>
      </w:r>
      <w:bookmarkStart w:id="1272" w:name="_ETM_Q1_3057180"/>
      <w:bookmarkEnd w:id="1272"/>
      <w:r>
        <w:rPr>
          <w:rFonts w:hint="cs"/>
          <w:rtl/>
        </w:rPr>
        <w:t>רשות מכל סוג שהוא.</w:t>
      </w:r>
    </w:p>
    <w:p w:rsidR="00150D20" w:rsidRDefault="00150D20" w:rsidP="00150D20">
      <w:pPr>
        <w:rPr>
          <w:rtl/>
        </w:rPr>
      </w:pPr>
      <w:bookmarkStart w:id="1273" w:name="_ETM_Q1_3059580"/>
      <w:bookmarkStart w:id="1274" w:name="_ETM_Q1_3059666"/>
      <w:bookmarkEnd w:id="1273"/>
      <w:bookmarkEnd w:id="1274"/>
    </w:p>
    <w:p w:rsidR="00150D20" w:rsidRDefault="00150D20" w:rsidP="00150D20">
      <w:pPr>
        <w:pStyle w:val="-"/>
        <w:keepNext/>
        <w:rPr>
          <w:rtl/>
        </w:rPr>
      </w:pPr>
      <w:bookmarkStart w:id="1275" w:name="ET_speakercontinue_709186_162"/>
      <w:r w:rsidRPr="00150D20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15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5"/>
    </w:p>
    <w:p w:rsidR="00150D20" w:rsidRDefault="00150D20" w:rsidP="00150D20">
      <w:pPr>
        <w:pStyle w:val="KeepWithNext"/>
        <w:rPr>
          <w:rtl/>
        </w:rPr>
      </w:pPr>
    </w:p>
    <w:p w:rsidR="00150D20" w:rsidRDefault="00D073E8" w:rsidP="00150D20">
      <w:pPr>
        <w:rPr>
          <w:rtl/>
        </w:rPr>
      </w:pPr>
      <w:bookmarkStart w:id="1276" w:name="_ETM_Q1_3060097"/>
      <w:bookmarkEnd w:id="1276"/>
      <w:r>
        <w:rPr>
          <w:rFonts w:hint="cs"/>
          <w:rtl/>
        </w:rPr>
        <w:t xml:space="preserve">אנו </w:t>
      </w:r>
      <w:r w:rsidR="00150D20">
        <w:rPr>
          <w:rFonts w:hint="cs"/>
          <w:rtl/>
        </w:rPr>
        <w:t>לא מדברים על החרגה.</w:t>
      </w:r>
    </w:p>
    <w:p w:rsidR="00150D20" w:rsidRDefault="00150D20" w:rsidP="00150D20">
      <w:pPr>
        <w:rPr>
          <w:rtl/>
        </w:rPr>
      </w:pPr>
      <w:bookmarkStart w:id="1277" w:name="_ETM_Q1_3062430"/>
      <w:bookmarkStart w:id="1278" w:name="_ETM_Q1_3062516"/>
      <w:bookmarkEnd w:id="1277"/>
      <w:bookmarkEnd w:id="1278"/>
    </w:p>
    <w:p w:rsidR="00150D20" w:rsidRDefault="00150D20" w:rsidP="00150D20">
      <w:pPr>
        <w:pStyle w:val="af6"/>
        <w:keepNext/>
        <w:rPr>
          <w:rtl/>
        </w:rPr>
      </w:pPr>
      <w:bookmarkStart w:id="1279" w:name="ET_yor_6157_163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150D20">
      <w:pPr>
        <w:rPr>
          <w:rtl/>
        </w:rPr>
      </w:pPr>
      <w:bookmarkStart w:id="1280" w:name="_ETM_Q1_3062997"/>
      <w:bookmarkEnd w:id="1280"/>
      <w:r>
        <w:rPr>
          <w:rFonts w:hint="cs"/>
          <w:rtl/>
        </w:rPr>
        <w:t>את אומרת שלענ</w:t>
      </w:r>
      <w:r w:rsidR="00D073E8">
        <w:rPr>
          <w:rFonts w:hint="cs"/>
          <w:rtl/>
        </w:rPr>
        <w:t>י</w:t>
      </w:r>
      <w:r>
        <w:rPr>
          <w:rFonts w:hint="cs"/>
          <w:rtl/>
        </w:rPr>
        <w:t xml:space="preserve">ין הייצוג </w:t>
      </w:r>
      <w:bookmarkStart w:id="1281" w:name="_ETM_Q1_3065597"/>
      <w:bookmarkEnd w:id="1281"/>
      <w:r>
        <w:rPr>
          <w:rFonts w:hint="cs"/>
          <w:rtl/>
        </w:rPr>
        <w:t>שנגיד ש</w:t>
      </w:r>
      <w:r w:rsidR="00D073E8">
        <w:rPr>
          <w:rFonts w:hint="cs"/>
          <w:rtl/>
        </w:rPr>
        <w:t>החוזה מול המדינה ני</w:t>
      </w:r>
      <w:r>
        <w:rPr>
          <w:rFonts w:hint="cs"/>
          <w:rtl/>
        </w:rPr>
        <w:t>תן</w:t>
      </w:r>
      <w:r w:rsidR="00D073E8">
        <w:rPr>
          <w:rFonts w:hint="cs"/>
          <w:rtl/>
        </w:rPr>
        <w:t xml:space="preserve"> להתנות בו</w:t>
      </w:r>
      <w:r>
        <w:rPr>
          <w:rFonts w:hint="cs"/>
          <w:rtl/>
        </w:rPr>
        <w:t>?</w:t>
      </w:r>
      <w:r w:rsidR="00D073E8">
        <w:rPr>
          <w:rFonts w:hint="cs"/>
          <w:rtl/>
        </w:rPr>
        <w:t xml:space="preserve"> </w:t>
      </w:r>
      <w:r>
        <w:rPr>
          <w:rFonts w:hint="cs"/>
          <w:rtl/>
        </w:rPr>
        <w:t>מה את רוצה?</w:t>
      </w:r>
    </w:p>
    <w:p w:rsidR="00150D20" w:rsidRDefault="00150D20" w:rsidP="00150D20">
      <w:pPr>
        <w:rPr>
          <w:rtl/>
        </w:rPr>
      </w:pPr>
      <w:bookmarkStart w:id="1282" w:name="_ETM_Q1_3073514"/>
      <w:bookmarkStart w:id="1283" w:name="_ETM_Q1_3073600"/>
      <w:bookmarkEnd w:id="1282"/>
      <w:bookmarkEnd w:id="1283"/>
    </w:p>
    <w:p w:rsidR="00150D20" w:rsidRDefault="00150D20" w:rsidP="00150D20">
      <w:pPr>
        <w:pStyle w:val="-"/>
        <w:keepNext/>
        <w:rPr>
          <w:rtl/>
        </w:rPr>
      </w:pPr>
      <w:bookmarkStart w:id="1284" w:name="ET_speakercontinue_709186_164"/>
      <w:r w:rsidRPr="00150D20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15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4"/>
    </w:p>
    <w:p w:rsidR="00150D20" w:rsidRDefault="00150D20" w:rsidP="00150D20">
      <w:pPr>
        <w:pStyle w:val="KeepWithNext"/>
        <w:rPr>
          <w:rtl/>
        </w:rPr>
      </w:pPr>
    </w:p>
    <w:p w:rsidR="00150D20" w:rsidRDefault="00D073E8" w:rsidP="00D073E8">
      <w:pPr>
        <w:rPr>
          <w:rtl/>
        </w:rPr>
      </w:pPr>
      <w:bookmarkStart w:id="1285" w:name="_ETM_Q1_3074347"/>
      <w:bookmarkEnd w:id="1285"/>
      <w:r>
        <w:rPr>
          <w:rFonts w:hint="cs"/>
          <w:rtl/>
        </w:rPr>
        <w:t xml:space="preserve">אם לא הייתה פסיקה- - </w:t>
      </w:r>
    </w:p>
    <w:p w:rsidR="00150D20" w:rsidRDefault="00150D20" w:rsidP="00150D20">
      <w:pPr>
        <w:rPr>
          <w:rtl/>
        </w:rPr>
      </w:pPr>
      <w:bookmarkStart w:id="1286" w:name="_ETM_Q1_3076113"/>
      <w:bookmarkStart w:id="1287" w:name="_ETM_Q1_3076199"/>
      <w:bookmarkEnd w:id="1286"/>
      <w:bookmarkEnd w:id="1287"/>
    </w:p>
    <w:p w:rsidR="00150D20" w:rsidRDefault="00150D20" w:rsidP="00150D20">
      <w:pPr>
        <w:pStyle w:val="af6"/>
        <w:keepNext/>
        <w:rPr>
          <w:rtl/>
        </w:rPr>
      </w:pPr>
      <w:bookmarkStart w:id="1288" w:name="ET_yor_6157_165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D073E8">
      <w:pPr>
        <w:rPr>
          <w:rtl/>
        </w:rPr>
      </w:pPr>
      <w:bookmarkStart w:id="1289" w:name="_ETM_Q1_3076663"/>
      <w:bookmarkEnd w:id="1289"/>
      <w:r>
        <w:rPr>
          <w:rFonts w:hint="cs"/>
          <w:rtl/>
        </w:rPr>
        <w:t>עזבי את הפסיקה.</w:t>
      </w:r>
    </w:p>
    <w:p w:rsidR="00150D20" w:rsidRDefault="00150D20" w:rsidP="00150D20">
      <w:pPr>
        <w:rPr>
          <w:rtl/>
        </w:rPr>
      </w:pPr>
      <w:bookmarkStart w:id="1290" w:name="_ETM_Q1_3078930"/>
      <w:bookmarkStart w:id="1291" w:name="_ETM_Q1_3079013"/>
      <w:bookmarkEnd w:id="1290"/>
      <w:bookmarkEnd w:id="1291"/>
    </w:p>
    <w:p w:rsidR="00150D20" w:rsidRDefault="00150D20" w:rsidP="00150D20">
      <w:pPr>
        <w:pStyle w:val="-"/>
        <w:keepNext/>
        <w:rPr>
          <w:rtl/>
        </w:rPr>
      </w:pPr>
      <w:bookmarkStart w:id="1292" w:name="ET_speakercontinue_709186_166"/>
      <w:r w:rsidRPr="00150D20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15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2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150D20">
      <w:pPr>
        <w:rPr>
          <w:rtl/>
        </w:rPr>
      </w:pPr>
      <w:bookmarkStart w:id="1293" w:name="_ETM_Q1_3080497"/>
      <w:bookmarkEnd w:id="1293"/>
      <w:r>
        <w:rPr>
          <w:rFonts w:hint="cs"/>
          <w:rtl/>
        </w:rPr>
        <w:t xml:space="preserve">אני </w:t>
      </w:r>
      <w:r w:rsidR="00D073E8">
        <w:rPr>
          <w:rFonts w:hint="cs"/>
          <w:rtl/>
        </w:rPr>
        <w:t>לא רואה בזה חוזה עסקי, אבל</w:t>
      </w:r>
      <w:r w:rsidR="00042EF4">
        <w:rPr>
          <w:rFonts w:hint="cs"/>
          <w:rtl/>
        </w:rPr>
        <w:t xml:space="preserve"> </w:t>
      </w:r>
      <w:bookmarkStart w:id="1294" w:name="_ETM_Q1_3079872"/>
      <w:bookmarkEnd w:id="1294"/>
      <w:r w:rsidR="00042EF4">
        <w:rPr>
          <w:rFonts w:hint="cs"/>
          <w:rtl/>
        </w:rPr>
        <w:t>הפסיקה החליטה ואני מכבדת מה שהפסיקה קבעה. אני</w:t>
      </w:r>
      <w:r w:rsidR="00D073E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חשבתי </w:t>
      </w:r>
      <w:bookmarkStart w:id="1295" w:name="_ETM_Q1_3081514"/>
      <w:bookmarkEnd w:id="1295"/>
      <w:r>
        <w:rPr>
          <w:rFonts w:hint="cs"/>
          <w:rtl/>
        </w:rPr>
        <w:t>אחרת באותו עני</w:t>
      </w:r>
      <w:r w:rsidR="00042EF4">
        <w:rPr>
          <w:rFonts w:hint="cs"/>
          <w:rtl/>
        </w:rPr>
        <w:t>י</w:t>
      </w:r>
      <w:r>
        <w:rPr>
          <w:rFonts w:hint="cs"/>
          <w:rtl/>
        </w:rPr>
        <w:t>ן.</w:t>
      </w:r>
    </w:p>
    <w:p w:rsidR="00150D20" w:rsidRDefault="00150D20" w:rsidP="00150D20">
      <w:pPr>
        <w:rPr>
          <w:rtl/>
        </w:rPr>
      </w:pPr>
      <w:bookmarkStart w:id="1296" w:name="_ETM_Q1_3083814"/>
      <w:bookmarkStart w:id="1297" w:name="_ETM_Q1_3083913"/>
      <w:bookmarkEnd w:id="1296"/>
      <w:bookmarkEnd w:id="1297"/>
    </w:p>
    <w:p w:rsidR="00150D20" w:rsidRDefault="00150D20" w:rsidP="00150D20">
      <w:pPr>
        <w:pStyle w:val="af6"/>
        <w:keepNext/>
        <w:rPr>
          <w:rtl/>
        </w:rPr>
      </w:pPr>
      <w:bookmarkStart w:id="1298" w:name="ET_yor_6157_167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:rsidR="00150D20" w:rsidRDefault="00150D20" w:rsidP="00150D20">
      <w:pPr>
        <w:pStyle w:val="KeepWithNext"/>
        <w:rPr>
          <w:rtl/>
        </w:rPr>
      </w:pPr>
    </w:p>
    <w:p w:rsidR="00150D20" w:rsidRDefault="00042EF4" w:rsidP="00042EF4">
      <w:pPr>
        <w:rPr>
          <w:rtl/>
        </w:rPr>
      </w:pPr>
      <w:bookmarkStart w:id="1299" w:name="_ETM_Q1_3084413"/>
      <w:bookmarkEnd w:id="1299"/>
      <w:r>
        <w:rPr>
          <w:rFonts w:hint="cs"/>
          <w:rtl/>
        </w:rPr>
        <w:t xml:space="preserve">אני חושב שחוזים של רמ"י ודאי מול עוסקים </w:t>
      </w:r>
      <w:r w:rsidR="00150D20">
        <w:rPr>
          <w:rFonts w:hint="cs"/>
          <w:rtl/>
        </w:rPr>
        <w:t xml:space="preserve">הם חוזים עסקיים לכל דבר וענין. האם חוזה </w:t>
      </w:r>
      <w:bookmarkStart w:id="1300" w:name="_ETM_Q1_3088797"/>
      <w:bookmarkEnd w:id="1300"/>
      <w:r w:rsidR="00150D20">
        <w:rPr>
          <w:rFonts w:hint="cs"/>
          <w:rtl/>
        </w:rPr>
        <w:t xml:space="preserve">הקצאה של רמ"י </w:t>
      </w:r>
      <w:r>
        <w:rPr>
          <w:rFonts w:hint="cs"/>
          <w:rtl/>
        </w:rPr>
        <w:t xml:space="preserve">לקרקע למגורים </w:t>
      </w:r>
      <w:r w:rsidR="00150D20">
        <w:rPr>
          <w:rFonts w:hint="cs"/>
          <w:rtl/>
        </w:rPr>
        <w:t xml:space="preserve">נחשב חוזה עסקי? ספק בעיניי. </w:t>
      </w:r>
    </w:p>
    <w:p w:rsidR="00150D20" w:rsidRDefault="00150D20" w:rsidP="00150D20">
      <w:pPr>
        <w:rPr>
          <w:rtl/>
        </w:rPr>
      </w:pPr>
      <w:bookmarkStart w:id="1301" w:name="_ETM_Q1_3098563"/>
      <w:bookmarkStart w:id="1302" w:name="_ETM_Q1_3098664"/>
      <w:bookmarkEnd w:id="1301"/>
      <w:bookmarkEnd w:id="1302"/>
    </w:p>
    <w:p w:rsidR="00150D20" w:rsidRDefault="00150D20" w:rsidP="00150D20">
      <w:pPr>
        <w:pStyle w:val="-"/>
        <w:keepNext/>
        <w:rPr>
          <w:rtl/>
        </w:rPr>
      </w:pPr>
      <w:bookmarkStart w:id="1303" w:name="ET_speakercontinue_709186_168"/>
      <w:r w:rsidRPr="00150D20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15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3"/>
    </w:p>
    <w:p w:rsidR="00150D20" w:rsidRDefault="00150D20" w:rsidP="00150D20">
      <w:pPr>
        <w:pStyle w:val="KeepWithNext"/>
        <w:rPr>
          <w:rtl/>
        </w:rPr>
      </w:pPr>
    </w:p>
    <w:p w:rsidR="00150D20" w:rsidRDefault="00042EF4" w:rsidP="00042EF4">
      <w:pPr>
        <w:rPr>
          <w:rtl/>
        </w:rPr>
      </w:pPr>
      <w:bookmarkStart w:id="1304" w:name="_ETM_Q1_3099197"/>
      <w:bookmarkEnd w:id="1304"/>
      <w:r>
        <w:rPr>
          <w:rFonts w:hint="cs"/>
          <w:rtl/>
        </w:rPr>
        <w:t xml:space="preserve">אולי </w:t>
      </w:r>
      <w:r w:rsidR="00150D20">
        <w:rPr>
          <w:rFonts w:hint="cs"/>
          <w:rtl/>
        </w:rPr>
        <w:t xml:space="preserve">ניקח משרד </w:t>
      </w:r>
      <w:bookmarkStart w:id="1305" w:name="_ETM_Q1_3100114"/>
      <w:bookmarkEnd w:id="1305"/>
      <w:r w:rsidR="00150D20">
        <w:rPr>
          <w:rFonts w:hint="cs"/>
          <w:rtl/>
        </w:rPr>
        <w:t>אחר. משרד ראש הממשלה יוצר</w:t>
      </w:r>
      <w:bookmarkStart w:id="1306" w:name="_ETM_Q1_3104159"/>
      <w:bookmarkEnd w:id="1306"/>
      <w:r>
        <w:rPr>
          <w:rFonts w:hint="cs"/>
          <w:rtl/>
        </w:rPr>
        <w:t xml:space="preserve"> חוזה שהוא קצת</w:t>
      </w:r>
      <w:r w:rsidR="00150D20">
        <w:rPr>
          <w:rFonts w:hint="cs"/>
          <w:rtl/>
        </w:rPr>
        <w:t>- -</w:t>
      </w:r>
    </w:p>
    <w:p w:rsidR="00150D20" w:rsidRDefault="00150D20" w:rsidP="00150D20">
      <w:pPr>
        <w:rPr>
          <w:rtl/>
        </w:rPr>
      </w:pPr>
      <w:bookmarkStart w:id="1307" w:name="_ETM_Q1_3103964"/>
      <w:bookmarkStart w:id="1308" w:name="_ETM_Q1_3104047"/>
      <w:bookmarkEnd w:id="1307"/>
      <w:bookmarkEnd w:id="1308"/>
    </w:p>
    <w:p w:rsidR="00150D20" w:rsidRDefault="00150D20" w:rsidP="00150D20">
      <w:pPr>
        <w:pStyle w:val="af6"/>
        <w:keepNext/>
        <w:rPr>
          <w:rtl/>
        </w:rPr>
      </w:pPr>
      <w:bookmarkStart w:id="1309" w:name="ET_yor_6157_169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042EF4">
      <w:pPr>
        <w:rPr>
          <w:rtl/>
        </w:rPr>
      </w:pPr>
      <w:bookmarkStart w:id="1310" w:name="_ETM_Q1_3104514"/>
      <w:bookmarkEnd w:id="1310"/>
      <w:r>
        <w:rPr>
          <w:rFonts w:hint="cs"/>
          <w:rtl/>
        </w:rPr>
        <w:t xml:space="preserve">אני רוצה שחוזי רשות יהיו </w:t>
      </w:r>
      <w:bookmarkStart w:id="1311" w:name="_ETM_Q1_3107597"/>
      <w:bookmarkEnd w:id="1311"/>
      <w:r>
        <w:rPr>
          <w:rFonts w:hint="cs"/>
          <w:rtl/>
        </w:rPr>
        <w:t xml:space="preserve">מנוסחים </w:t>
      </w:r>
      <w:r w:rsidR="00042EF4">
        <w:rPr>
          <w:rFonts w:hint="cs"/>
          <w:rtl/>
        </w:rPr>
        <w:t xml:space="preserve">כדבעי ותהיה להם פרשנות </w:t>
      </w:r>
      <w:r>
        <w:rPr>
          <w:rFonts w:hint="cs"/>
          <w:rtl/>
        </w:rPr>
        <w:t>נגד המנסח ובוודאי כשהצד השנ</w:t>
      </w:r>
      <w:r w:rsidR="00042EF4">
        <w:rPr>
          <w:rFonts w:hint="cs"/>
          <w:rtl/>
        </w:rPr>
        <w:t>י</w:t>
      </w:r>
      <w:r>
        <w:rPr>
          <w:rFonts w:hint="cs"/>
          <w:rtl/>
        </w:rPr>
        <w:t xml:space="preserve"> לא מיוצג, </w:t>
      </w:r>
      <w:r w:rsidR="00042EF4">
        <w:rPr>
          <w:rFonts w:hint="cs"/>
          <w:rtl/>
        </w:rPr>
        <w:t xml:space="preserve">ודאי כשמדובר בחוזה שלא התקיים לגביו </w:t>
      </w:r>
      <w:r>
        <w:rPr>
          <w:rFonts w:hint="cs"/>
          <w:rtl/>
        </w:rPr>
        <w:t xml:space="preserve">משא ומתן. </w:t>
      </w:r>
      <w:bookmarkStart w:id="1312" w:name="_ETM_Q1_3116897"/>
      <w:bookmarkEnd w:id="1312"/>
      <w:r>
        <w:rPr>
          <w:rFonts w:hint="cs"/>
          <w:rtl/>
        </w:rPr>
        <w:t>ודאי כשמשובר בחוזה ש</w:t>
      </w:r>
      <w:r w:rsidR="00042EF4">
        <w:rPr>
          <w:rFonts w:hint="cs"/>
          <w:rtl/>
        </w:rPr>
        <w:t xml:space="preserve">על פניו </w:t>
      </w:r>
      <w:r>
        <w:rPr>
          <w:rFonts w:hint="cs"/>
          <w:rtl/>
        </w:rPr>
        <w:t>הוא חוזה אחיד.</w:t>
      </w:r>
    </w:p>
    <w:p w:rsidR="00150D20" w:rsidRDefault="00150D20" w:rsidP="00150D20">
      <w:pPr>
        <w:rPr>
          <w:rtl/>
        </w:rPr>
      </w:pPr>
      <w:bookmarkStart w:id="1313" w:name="_ETM_Q1_3121880"/>
      <w:bookmarkStart w:id="1314" w:name="_ETM_Q1_3121983"/>
      <w:bookmarkEnd w:id="1313"/>
      <w:bookmarkEnd w:id="1314"/>
    </w:p>
    <w:p w:rsidR="00150D20" w:rsidRDefault="00150D20" w:rsidP="00150D20">
      <w:pPr>
        <w:pStyle w:val="-"/>
        <w:keepNext/>
        <w:rPr>
          <w:rtl/>
        </w:rPr>
      </w:pPr>
      <w:bookmarkStart w:id="1315" w:name="ET_speakercontinue_709186_170"/>
      <w:r w:rsidRPr="00150D20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15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5"/>
    </w:p>
    <w:p w:rsidR="00150D20" w:rsidRDefault="00150D20" w:rsidP="00150D20">
      <w:pPr>
        <w:pStyle w:val="KeepWithNext"/>
        <w:rPr>
          <w:rtl/>
        </w:rPr>
      </w:pPr>
    </w:p>
    <w:p w:rsidR="00150D20" w:rsidRDefault="00042EF4" w:rsidP="00042EF4">
      <w:pPr>
        <w:rPr>
          <w:rtl/>
        </w:rPr>
      </w:pPr>
      <w:bookmarkStart w:id="1316" w:name="_ETM_Q1_3122447"/>
      <w:bookmarkEnd w:id="1316"/>
      <w:r>
        <w:rPr>
          <w:rFonts w:hint="cs"/>
          <w:rtl/>
        </w:rPr>
        <w:t xml:space="preserve">מד שני כל המלומדים וגם </w:t>
      </w:r>
      <w:bookmarkStart w:id="1317" w:name="_ETM_Q1_3124771"/>
      <w:bookmarkEnd w:id="1317"/>
      <w:r>
        <w:rPr>
          <w:rFonts w:hint="cs"/>
          <w:rtl/>
        </w:rPr>
        <w:t xml:space="preserve">הפסיקה </w:t>
      </w:r>
      <w:r w:rsidR="00150D20">
        <w:rPr>
          <w:rFonts w:hint="cs"/>
          <w:rtl/>
        </w:rPr>
        <w:t>מסבירים ואומרים, אין בית מרק</w:t>
      </w:r>
      <w:r>
        <w:rPr>
          <w:rFonts w:hint="cs"/>
          <w:rtl/>
        </w:rPr>
        <w:t>ח</w:t>
      </w:r>
      <w:r w:rsidR="00150D20">
        <w:rPr>
          <w:rFonts w:hint="cs"/>
          <w:rtl/>
        </w:rPr>
        <w:t xml:space="preserve">ת </w:t>
      </w:r>
      <w:bookmarkStart w:id="1318" w:name="_ETM_Q1_3126147"/>
      <w:bookmarkEnd w:id="1318"/>
      <w:r w:rsidR="00150D20">
        <w:rPr>
          <w:rFonts w:hint="cs"/>
          <w:rtl/>
        </w:rPr>
        <w:t>בחוזים. הלו</w:t>
      </w:r>
      <w:r>
        <w:rPr>
          <w:rFonts w:hint="cs"/>
          <w:rtl/>
        </w:rPr>
        <w:t>ו</w:t>
      </w:r>
      <w:r w:rsidR="00150D20">
        <w:rPr>
          <w:rFonts w:hint="cs"/>
          <w:rtl/>
        </w:rPr>
        <w:t>אי שיכולנו ליצור את החוזה המושלם.</w:t>
      </w:r>
    </w:p>
    <w:p w:rsidR="00150D20" w:rsidRDefault="00150D20" w:rsidP="00150D20">
      <w:pPr>
        <w:rPr>
          <w:rtl/>
        </w:rPr>
      </w:pPr>
      <w:bookmarkStart w:id="1319" w:name="_ETM_Q1_3132280"/>
      <w:bookmarkStart w:id="1320" w:name="_ETM_Q1_3132397"/>
      <w:bookmarkEnd w:id="1319"/>
      <w:bookmarkEnd w:id="1320"/>
    </w:p>
    <w:p w:rsidR="00150D20" w:rsidRDefault="00150D20" w:rsidP="00150D20">
      <w:pPr>
        <w:pStyle w:val="af6"/>
        <w:keepNext/>
        <w:rPr>
          <w:rtl/>
        </w:rPr>
      </w:pPr>
      <w:bookmarkStart w:id="1321" w:name="ET_yor_6157_171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042EF4">
      <w:pPr>
        <w:rPr>
          <w:rtl/>
        </w:rPr>
      </w:pPr>
      <w:bookmarkStart w:id="1322" w:name="_ETM_Q1_3132847"/>
      <w:bookmarkEnd w:id="1322"/>
      <w:r>
        <w:rPr>
          <w:rFonts w:hint="cs"/>
          <w:rtl/>
        </w:rPr>
        <w:t>לא די</w:t>
      </w:r>
      <w:r w:rsidR="00042EF4">
        <w:rPr>
          <w:rFonts w:hint="cs"/>
          <w:rtl/>
        </w:rPr>
        <w:t>ברת</w:t>
      </w:r>
      <w:r>
        <w:rPr>
          <w:rFonts w:hint="cs"/>
          <w:rtl/>
        </w:rPr>
        <w:t xml:space="preserve">י על חוזה </w:t>
      </w:r>
      <w:bookmarkStart w:id="1323" w:name="_ETM_Q1_3134579"/>
      <w:bookmarkEnd w:id="1323"/>
      <w:r w:rsidR="00042EF4">
        <w:rPr>
          <w:rFonts w:hint="cs"/>
          <w:rtl/>
        </w:rPr>
        <w:t>מושלם</w:t>
      </w:r>
      <w:r>
        <w:rPr>
          <w:rFonts w:hint="cs"/>
          <w:rtl/>
        </w:rPr>
        <w:t>. מה את רוצה? אם הי</w:t>
      </w:r>
      <w:r w:rsidR="00042EF4">
        <w:rPr>
          <w:rFonts w:hint="cs"/>
          <w:rtl/>
        </w:rPr>
        <w:t>י</w:t>
      </w:r>
      <w:r>
        <w:rPr>
          <w:rFonts w:hint="cs"/>
          <w:rtl/>
        </w:rPr>
        <w:t>ת מנסחת ה</w:t>
      </w:r>
      <w:r w:rsidR="00042EF4">
        <w:rPr>
          <w:rFonts w:hint="cs"/>
          <w:rtl/>
        </w:rPr>
        <w:t>ס</w:t>
      </w:r>
      <w:r>
        <w:rPr>
          <w:rFonts w:hint="cs"/>
          <w:rtl/>
        </w:rPr>
        <w:t>תייגות</w:t>
      </w:r>
      <w:r w:rsidR="00042EF4">
        <w:rPr>
          <w:rFonts w:hint="cs"/>
          <w:rtl/>
        </w:rPr>
        <w:t>,</w:t>
      </w:r>
      <w:r>
        <w:rPr>
          <w:rFonts w:hint="cs"/>
          <w:rtl/>
        </w:rPr>
        <w:t xml:space="preserve"> מה היית </w:t>
      </w:r>
      <w:bookmarkStart w:id="1324" w:name="_ETM_Q1_3141964"/>
      <w:bookmarkEnd w:id="1324"/>
      <w:r>
        <w:rPr>
          <w:rFonts w:hint="cs"/>
          <w:rtl/>
        </w:rPr>
        <w:t>רוצה?</w:t>
      </w:r>
    </w:p>
    <w:p w:rsidR="00150D20" w:rsidRDefault="00150D20" w:rsidP="00150D20">
      <w:pPr>
        <w:rPr>
          <w:rtl/>
        </w:rPr>
      </w:pPr>
      <w:bookmarkStart w:id="1325" w:name="_ETM_Q1_3142797"/>
      <w:bookmarkStart w:id="1326" w:name="_ETM_Q1_3142896"/>
      <w:bookmarkEnd w:id="1325"/>
      <w:bookmarkEnd w:id="1326"/>
    </w:p>
    <w:p w:rsidR="00150D20" w:rsidRDefault="00150D20" w:rsidP="00150D20">
      <w:pPr>
        <w:pStyle w:val="-"/>
        <w:keepNext/>
        <w:rPr>
          <w:rtl/>
        </w:rPr>
      </w:pPr>
      <w:bookmarkStart w:id="1327" w:name="ET_speakercontinue_709186_172"/>
      <w:r w:rsidRPr="00150D20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15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7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042EF4">
      <w:pPr>
        <w:rPr>
          <w:rtl/>
        </w:rPr>
      </w:pPr>
      <w:bookmarkStart w:id="1328" w:name="_ETM_Q1_3143331"/>
      <w:bookmarkEnd w:id="1328"/>
      <w:r>
        <w:rPr>
          <w:rFonts w:hint="cs"/>
          <w:rtl/>
        </w:rPr>
        <w:t>אומר מ</w:t>
      </w:r>
      <w:r w:rsidR="00042EF4">
        <w:rPr>
          <w:rFonts w:hint="cs"/>
          <w:rtl/>
        </w:rPr>
        <w:t>ש</w:t>
      </w:r>
      <w:r>
        <w:rPr>
          <w:rFonts w:hint="cs"/>
          <w:rtl/>
        </w:rPr>
        <w:t>פט אחרון</w:t>
      </w:r>
      <w:r w:rsidR="00042EF4">
        <w:rPr>
          <w:rFonts w:hint="cs"/>
          <w:rtl/>
        </w:rPr>
        <w:t xml:space="preserve"> לגבי חוזים של הרשות כפי שאמרתי בפעם הקודמת</w:t>
      </w:r>
      <w:r>
        <w:rPr>
          <w:rFonts w:hint="cs"/>
          <w:rtl/>
        </w:rPr>
        <w:t xml:space="preserve">. </w:t>
      </w:r>
      <w:r w:rsidR="00042EF4">
        <w:rPr>
          <w:rFonts w:hint="cs"/>
          <w:rtl/>
        </w:rPr>
        <w:t xml:space="preserve">חוזי </w:t>
      </w:r>
      <w:bookmarkStart w:id="1329" w:name="_ETM_Q1_3150556"/>
      <w:bookmarkEnd w:id="1329"/>
      <w:r w:rsidR="00042EF4">
        <w:rPr>
          <w:rFonts w:hint="cs"/>
          <w:rtl/>
        </w:rPr>
        <w:t>רשות צריכים להגשים את המדיניות השלטונית. צרי</w:t>
      </w:r>
      <w:r>
        <w:rPr>
          <w:rFonts w:hint="cs"/>
          <w:rtl/>
        </w:rPr>
        <w:t>כ</w:t>
      </w:r>
      <w:r w:rsidR="00042EF4">
        <w:rPr>
          <w:rFonts w:hint="cs"/>
          <w:rtl/>
        </w:rPr>
        <w:t>י</w:t>
      </w:r>
      <w:r>
        <w:rPr>
          <w:rFonts w:hint="cs"/>
          <w:rtl/>
        </w:rPr>
        <w:t xml:space="preserve">ם להגשים את </w:t>
      </w:r>
      <w:bookmarkStart w:id="1330" w:name="_ETM_Q1_3152247"/>
      <w:bookmarkEnd w:id="1330"/>
      <w:r>
        <w:rPr>
          <w:rFonts w:hint="cs"/>
          <w:rtl/>
        </w:rPr>
        <w:t xml:space="preserve">החוקים. לכן יש להבינם הרבה פעמים על רקע מה החוק </w:t>
      </w:r>
      <w:bookmarkStart w:id="1331" w:name="_ETM_Q1_3157531"/>
      <w:bookmarkEnd w:id="1331"/>
      <w:r>
        <w:rPr>
          <w:rFonts w:hint="cs"/>
          <w:rtl/>
        </w:rPr>
        <w:t>התכוון לעשות. מה התכוונה לעשות ה</w:t>
      </w:r>
      <w:r w:rsidR="00042EF4">
        <w:rPr>
          <w:rFonts w:hint="cs"/>
          <w:rtl/>
        </w:rPr>
        <w:t>מ</w:t>
      </w:r>
      <w:r>
        <w:rPr>
          <w:rFonts w:hint="cs"/>
          <w:rtl/>
        </w:rPr>
        <w:t xml:space="preserve">משלה, הרשות המבצעת. זה בדיוק </w:t>
      </w:r>
      <w:bookmarkStart w:id="1332" w:name="_ETM_Q1_3163980"/>
      <w:bookmarkEnd w:id="1332"/>
      <w:r>
        <w:rPr>
          <w:rFonts w:hint="cs"/>
          <w:rtl/>
        </w:rPr>
        <w:t>מה שהחוזה הזה בא להגשים.</w:t>
      </w:r>
      <w:r w:rsidR="00042EF4">
        <w:rPr>
          <w:rFonts w:hint="cs"/>
          <w:rtl/>
        </w:rPr>
        <w:t xml:space="preserve"> הוא לא עומד </w:t>
      </w:r>
      <w:bookmarkStart w:id="1333" w:name="_ETM_Q1_3168678"/>
      <w:bookmarkEnd w:id="1333"/>
      <w:r w:rsidR="00042EF4">
        <w:rPr>
          <w:rFonts w:hint="cs"/>
          <w:rtl/>
        </w:rPr>
        <w:t xml:space="preserve">בחלל ריק. אין לו כוונה של איזה רווח הוא רוצה </w:t>
      </w:r>
      <w:bookmarkStart w:id="1334" w:name="_ETM_Q1_3170504"/>
      <w:bookmarkEnd w:id="1334"/>
      <w:r w:rsidR="00042EF4">
        <w:rPr>
          <w:rFonts w:hint="cs"/>
          <w:rtl/>
        </w:rPr>
        <w:t>להשיג.</w:t>
      </w:r>
    </w:p>
    <w:p w:rsidR="00150D20" w:rsidRDefault="00150D20" w:rsidP="00150D20">
      <w:pPr>
        <w:rPr>
          <w:rtl/>
        </w:rPr>
      </w:pPr>
      <w:bookmarkStart w:id="1335" w:name="_ETM_Q1_3168130"/>
      <w:bookmarkStart w:id="1336" w:name="_ETM_Q1_3168214"/>
      <w:bookmarkEnd w:id="1335"/>
      <w:bookmarkEnd w:id="1336"/>
    </w:p>
    <w:p w:rsidR="00150D20" w:rsidRDefault="00150D20" w:rsidP="00150D20">
      <w:pPr>
        <w:pStyle w:val="af6"/>
        <w:keepNext/>
        <w:rPr>
          <w:rtl/>
        </w:rPr>
      </w:pPr>
      <w:bookmarkStart w:id="1337" w:name="ET_yor_6157_173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150D20">
      <w:pPr>
        <w:rPr>
          <w:rtl/>
        </w:rPr>
      </w:pPr>
      <w:bookmarkStart w:id="1338" w:name="_ETM_Q1_3168697"/>
      <w:bookmarkEnd w:id="1338"/>
      <w:r>
        <w:rPr>
          <w:rFonts w:hint="cs"/>
          <w:rtl/>
        </w:rPr>
        <w:t>כמה צדדים יש לחוזה?</w:t>
      </w:r>
    </w:p>
    <w:p w:rsidR="00150D20" w:rsidRDefault="00150D20" w:rsidP="00150D20">
      <w:pPr>
        <w:rPr>
          <w:rtl/>
        </w:rPr>
      </w:pPr>
      <w:bookmarkStart w:id="1339" w:name="_ETM_Q1_3172147"/>
      <w:bookmarkStart w:id="1340" w:name="_ETM_Q1_3172233"/>
      <w:bookmarkEnd w:id="1339"/>
      <w:bookmarkEnd w:id="1340"/>
    </w:p>
    <w:p w:rsidR="00150D20" w:rsidRDefault="00150D20" w:rsidP="00150D20">
      <w:pPr>
        <w:pStyle w:val="-"/>
        <w:keepNext/>
        <w:rPr>
          <w:rtl/>
        </w:rPr>
      </w:pPr>
      <w:bookmarkStart w:id="1341" w:name="ET_speakercontinue_709186_174"/>
      <w:r w:rsidRPr="00150D20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15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1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150D20">
      <w:pPr>
        <w:rPr>
          <w:rtl/>
        </w:rPr>
      </w:pPr>
      <w:bookmarkStart w:id="1342" w:name="_ETM_Q1_3172731"/>
      <w:bookmarkEnd w:id="1342"/>
      <w:r>
        <w:rPr>
          <w:rFonts w:hint="cs"/>
          <w:rtl/>
        </w:rPr>
        <w:t>בדרך כלל שניים</w:t>
      </w:r>
      <w:r w:rsidR="00042E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43" w:name="_ETM_Q1_3174414"/>
      <w:bookmarkEnd w:id="1343"/>
      <w:r>
        <w:rPr>
          <w:rFonts w:hint="cs"/>
          <w:rtl/>
        </w:rPr>
        <w:t>לפעמים יותר.</w:t>
      </w:r>
    </w:p>
    <w:p w:rsidR="00150D20" w:rsidRDefault="00150D20" w:rsidP="00150D20">
      <w:pPr>
        <w:rPr>
          <w:rtl/>
        </w:rPr>
      </w:pPr>
      <w:bookmarkStart w:id="1344" w:name="_ETM_Q1_3176047"/>
      <w:bookmarkStart w:id="1345" w:name="_ETM_Q1_3176130"/>
      <w:bookmarkEnd w:id="1344"/>
      <w:bookmarkEnd w:id="1345"/>
    </w:p>
    <w:p w:rsidR="00150D20" w:rsidRDefault="00150D20" w:rsidP="00150D20">
      <w:pPr>
        <w:pStyle w:val="af6"/>
        <w:keepNext/>
        <w:rPr>
          <w:rtl/>
        </w:rPr>
      </w:pPr>
      <w:bookmarkStart w:id="1346" w:name="ET_yor_6157_175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150D20" w:rsidRDefault="00150D20" w:rsidP="00150D20">
      <w:pPr>
        <w:pStyle w:val="KeepWithNext"/>
        <w:rPr>
          <w:rtl/>
        </w:rPr>
      </w:pPr>
    </w:p>
    <w:p w:rsidR="00150D20" w:rsidRDefault="00042EF4" w:rsidP="00042EF4">
      <w:pPr>
        <w:rPr>
          <w:rtl/>
        </w:rPr>
      </w:pPr>
      <w:bookmarkStart w:id="1347" w:name="_ETM_Q1_3176781"/>
      <w:bookmarkEnd w:id="1347"/>
      <w:r>
        <w:rPr>
          <w:rFonts w:hint="cs"/>
          <w:rtl/>
        </w:rPr>
        <w:t xml:space="preserve">אז </w:t>
      </w:r>
      <w:r w:rsidR="00150D20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150D20">
        <w:rPr>
          <w:rFonts w:hint="cs"/>
          <w:rtl/>
        </w:rPr>
        <w:t xml:space="preserve"> מניח שחוזה ממשלתי </w:t>
      </w:r>
      <w:r>
        <w:rPr>
          <w:rFonts w:hint="cs"/>
          <w:rtl/>
        </w:rPr>
        <w:t xml:space="preserve">נועד לקדם את המדיניות הממשלתית </w:t>
      </w:r>
      <w:r w:rsidR="00150D20">
        <w:rPr>
          <w:rFonts w:hint="cs"/>
          <w:rtl/>
        </w:rPr>
        <w:t>אבל אני הצד השנ</w:t>
      </w:r>
      <w:r>
        <w:rPr>
          <w:rFonts w:hint="cs"/>
          <w:rtl/>
        </w:rPr>
        <w:t>י</w:t>
      </w:r>
      <w:r w:rsidR="00150D20">
        <w:rPr>
          <w:rFonts w:hint="cs"/>
          <w:rtl/>
        </w:rPr>
        <w:t xml:space="preserve"> של </w:t>
      </w:r>
      <w:bookmarkStart w:id="1348" w:name="_ETM_Q1_3182347"/>
      <w:bookmarkEnd w:id="1348"/>
      <w:r w:rsidR="00150D20">
        <w:rPr>
          <w:rFonts w:hint="cs"/>
          <w:rtl/>
        </w:rPr>
        <w:t>החוזה</w:t>
      </w:r>
      <w:r>
        <w:rPr>
          <w:rFonts w:hint="cs"/>
          <w:rtl/>
        </w:rPr>
        <w:t>,</w:t>
      </w:r>
      <w:r w:rsidR="00150D20">
        <w:rPr>
          <w:rFonts w:hint="cs"/>
          <w:rtl/>
        </w:rPr>
        <w:t xml:space="preserve"> וגם לי יש מטרות בחוזה הזה. </w:t>
      </w:r>
      <w:r>
        <w:rPr>
          <w:rFonts w:hint="cs"/>
          <w:rtl/>
        </w:rPr>
        <w:t xml:space="preserve">לכן </w:t>
      </w:r>
      <w:bookmarkStart w:id="1349" w:name="_ETM_Q1_3191632"/>
      <w:bookmarkEnd w:id="1349"/>
      <w:r w:rsidR="00150D20">
        <w:rPr>
          <w:rFonts w:hint="cs"/>
          <w:rtl/>
        </w:rPr>
        <w:t xml:space="preserve">מאוד יכול להיות </w:t>
      </w:r>
      <w:bookmarkStart w:id="1350" w:name="_ETM_Q1_3191881"/>
      <w:bookmarkEnd w:id="1350"/>
      <w:r w:rsidR="00150D20">
        <w:rPr>
          <w:rFonts w:hint="cs"/>
          <w:rtl/>
        </w:rPr>
        <w:t>שאני חושב שהמדיניות המ</w:t>
      </w:r>
      <w:r>
        <w:rPr>
          <w:rFonts w:hint="cs"/>
          <w:rtl/>
        </w:rPr>
        <w:t>מ</w:t>
      </w:r>
      <w:r w:rsidR="00150D20">
        <w:rPr>
          <w:rFonts w:hint="cs"/>
          <w:rtl/>
        </w:rPr>
        <w:t xml:space="preserve">שלתית היא הזויה, מופרכת ונזק </w:t>
      </w:r>
      <w:r>
        <w:rPr>
          <w:rFonts w:hint="cs"/>
          <w:rtl/>
        </w:rPr>
        <w:t xml:space="preserve">אבל מאחר שאני מייצר את קו בר לב, </w:t>
      </w:r>
      <w:r w:rsidR="00150D20">
        <w:rPr>
          <w:rFonts w:hint="cs"/>
          <w:rtl/>
        </w:rPr>
        <w:t xml:space="preserve">למרות שאני </w:t>
      </w:r>
      <w:bookmarkStart w:id="1351" w:name="_ETM_Q1_3200097"/>
      <w:bookmarkEnd w:id="1351"/>
      <w:r>
        <w:rPr>
          <w:rFonts w:hint="cs"/>
          <w:rtl/>
        </w:rPr>
        <w:t xml:space="preserve">חושב שהמדיניות הממשלתית בהקמת קו בר לב </w:t>
      </w:r>
      <w:r w:rsidR="00150D20">
        <w:rPr>
          <w:rFonts w:hint="cs"/>
          <w:rtl/>
        </w:rPr>
        <w:t>היא הזויה, אני בכל זאת אמכור לכם בטון</w:t>
      </w:r>
      <w:r>
        <w:rPr>
          <w:rFonts w:hint="cs"/>
          <w:rtl/>
        </w:rPr>
        <w:t xml:space="preserve"> בשביל קו </w:t>
      </w:r>
      <w:bookmarkStart w:id="1352" w:name="_ETM_Q1_3210156"/>
      <w:bookmarkEnd w:id="1352"/>
      <w:r>
        <w:rPr>
          <w:rFonts w:hint="cs"/>
          <w:rtl/>
        </w:rPr>
        <w:t>בר לו</w:t>
      </w:r>
      <w:r w:rsidR="00150D20">
        <w:rPr>
          <w:rFonts w:hint="cs"/>
          <w:rtl/>
        </w:rPr>
        <w:t xml:space="preserve">, גם </w:t>
      </w:r>
      <w:bookmarkStart w:id="1353" w:name="_ETM_Q1_3207080"/>
      <w:bookmarkEnd w:id="1353"/>
      <w:r w:rsidR="00150D20">
        <w:rPr>
          <w:rFonts w:hint="cs"/>
          <w:rtl/>
        </w:rPr>
        <w:t xml:space="preserve">שאני חושב שהמדיניות שלכם גרועה. </w:t>
      </w:r>
      <w:r>
        <w:rPr>
          <w:rFonts w:hint="cs"/>
          <w:rtl/>
        </w:rPr>
        <w:t xml:space="preserve">אם תחליטו אחר כך שהמדיניות שלכם בהקמת קו בר </w:t>
      </w:r>
      <w:bookmarkStart w:id="1354" w:name="_ETM_Q1_3213525"/>
      <w:bookmarkEnd w:id="1354"/>
      <w:r>
        <w:rPr>
          <w:rFonts w:hint="cs"/>
          <w:rtl/>
        </w:rPr>
        <w:t xml:space="preserve">לב הייתה הזיה </w:t>
      </w:r>
      <w:r w:rsidR="00150D20">
        <w:rPr>
          <w:rFonts w:hint="cs"/>
          <w:rtl/>
        </w:rPr>
        <w:t>לא ארשה לכם לבטל א</w:t>
      </w:r>
      <w:r>
        <w:rPr>
          <w:rFonts w:hint="cs"/>
          <w:rtl/>
        </w:rPr>
        <w:t>ת</w:t>
      </w:r>
      <w:r w:rsidR="00150D20">
        <w:rPr>
          <w:rFonts w:hint="cs"/>
          <w:rtl/>
        </w:rPr>
        <w:t xml:space="preserve"> </w:t>
      </w:r>
      <w:bookmarkStart w:id="1355" w:name="_ETM_Q1_3213214"/>
      <w:bookmarkEnd w:id="1355"/>
      <w:r w:rsidR="00150D20">
        <w:rPr>
          <w:rFonts w:hint="cs"/>
          <w:rtl/>
        </w:rPr>
        <w:t>החוזה בלי פיצוי.</w:t>
      </w:r>
    </w:p>
    <w:p w:rsidR="00150D20" w:rsidRDefault="00150D20" w:rsidP="00150D20">
      <w:pPr>
        <w:rPr>
          <w:rtl/>
        </w:rPr>
      </w:pPr>
      <w:bookmarkStart w:id="1356" w:name="_ETM_Q1_3215531"/>
      <w:bookmarkStart w:id="1357" w:name="_ETM_Q1_3215631"/>
      <w:bookmarkEnd w:id="1356"/>
      <w:bookmarkEnd w:id="1357"/>
    </w:p>
    <w:p w:rsidR="00150D20" w:rsidRDefault="00150D20" w:rsidP="00150D20">
      <w:pPr>
        <w:pStyle w:val="-"/>
        <w:keepNext/>
        <w:rPr>
          <w:rtl/>
        </w:rPr>
      </w:pPr>
      <w:bookmarkStart w:id="1358" w:name="ET_speakercontinue_709186_176"/>
      <w:r w:rsidRPr="00150D20">
        <w:rPr>
          <w:rStyle w:val="TagStyle"/>
          <w:rtl/>
        </w:rPr>
        <w:t xml:space="preserve"> &lt;&lt; דובר_המשך &gt;&gt; </w:t>
      </w:r>
      <w:r>
        <w:rPr>
          <w:rtl/>
        </w:rPr>
        <w:t>לימור פלד:</w:t>
      </w:r>
      <w:r w:rsidRPr="0015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8"/>
    </w:p>
    <w:p w:rsidR="00150D20" w:rsidRDefault="00150D20" w:rsidP="00150D20">
      <w:pPr>
        <w:pStyle w:val="KeepWithNext"/>
        <w:rPr>
          <w:rtl/>
        </w:rPr>
      </w:pPr>
    </w:p>
    <w:p w:rsidR="00150D20" w:rsidRDefault="00042EF4" w:rsidP="00042EF4">
      <w:pPr>
        <w:rPr>
          <w:rtl/>
        </w:rPr>
      </w:pPr>
      <w:bookmarkStart w:id="1359" w:name="_ETM_Q1_3216100"/>
      <w:bookmarkEnd w:id="1359"/>
      <w:r>
        <w:rPr>
          <w:rFonts w:hint="cs"/>
          <w:rtl/>
        </w:rPr>
        <w:t xml:space="preserve">זו ההלכה הידועה של השתחררות רשות </w:t>
      </w:r>
      <w:r w:rsidR="00150D20">
        <w:rPr>
          <w:rFonts w:hint="cs"/>
          <w:rtl/>
        </w:rPr>
        <w:t xml:space="preserve">מחוזה </w:t>
      </w:r>
      <w:r>
        <w:rPr>
          <w:rFonts w:hint="cs"/>
          <w:rtl/>
        </w:rPr>
        <w:t>ו</w:t>
      </w:r>
      <w:r w:rsidR="00150D20">
        <w:rPr>
          <w:rFonts w:hint="cs"/>
          <w:rtl/>
        </w:rPr>
        <w:t xml:space="preserve">לא מבטל את זה. בוא </w:t>
      </w:r>
      <w:bookmarkStart w:id="1360" w:name="_ETM_Q1_3220981"/>
      <w:bookmarkEnd w:id="1360"/>
      <w:r w:rsidR="00150D20">
        <w:rPr>
          <w:rFonts w:hint="cs"/>
          <w:rtl/>
        </w:rPr>
        <w:t>נחשוב איך אנו יכולי</w:t>
      </w:r>
      <w:r>
        <w:rPr>
          <w:rFonts w:hint="cs"/>
          <w:rtl/>
        </w:rPr>
        <w:t>ם</w:t>
      </w:r>
      <w:r w:rsidR="00150D20">
        <w:rPr>
          <w:rFonts w:hint="cs"/>
          <w:rtl/>
        </w:rPr>
        <w:t xml:space="preserve"> ליצור מצב שכשהרשות רוצה, </w:t>
      </w:r>
      <w:r>
        <w:rPr>
          <w:rFonts w:hint="cs"/>
          <w:rtl/>
        </w:rPr>
        <w:t>ובית</w:t>
      </w:r>
      <w:bookmarkStart w:id="1361" w:name="_ETM_Q1_3230044"/>
      <w:bookmarkEnd w:id="1361"/>
      <w:r>
        <w:rPr>
          <w:rFonts w:hint="cs"/>
          <w:rtl/>
        </w:rPr>
        <w:t xml:space="preserve"> המשפט מפרש חוזה עסקי </w:t>
      </w:r>
      <w:r w:rsidR="00150D20">
        <w:rPr>
          <w:rFonts w:hint="cs"/>
          <w:rtl/>
        </w:rPr>
        <w:t xml:space="preserve">למרות שמדובר </w:t>
      </w:r>
      <w:bookmarkStart w:id="1362" w:name="_ETM_Q1_3229198"/>
      <w:bookmarkEnd w:id="1362"/>
      <w:r w:rsidR="00150D20">
        <w:rPr>
          <w:rFonts w:hint="cs"/>
          <w:rtl/>
        </w:rPr>
        <w:t>בחוזה בין המדינה</w:t>
      </w:r>
      <w:r>
        <w:rPr>
          <w:rFonts w:hint="cs"/>
          <w:rtl/>
        </w:rPr>
        <w:t xml:space="preserve"> לבין צד פרטי</w:t>
      </w:r>
      <w:r w:rsidR="00150D20">
        <w:rPr>
          <w:rFonts w:hint="cs"/>
          <w:rtl/>
        </w:rPr>
        <w:t xml:space="preserve">, שיכול להיות צד פרטי לא מיוצג </w:t>
      </w:r>
      <w:bookmarkStart w:id="1363" w:name="_ETM_Q1_3235381"/>
      <w:bookmarkEnd w:id="1363"/>
      <w:r w:rsidR="00150D20">
        <w:rPr>
          <w:rFonts w:hint="cs"/>
          <w:rtl/>
        </w:rPr>
        <w:t>אבל עם יכולות מאוד משמעותיות.</w:t>
      </w:r>
    </w:p>
    <w:p w:rsidR="00150D20" w:rsidRDefault="00150D20" w:rsidP="00150D20">
      <w:pPr>
        <w:rPr>
          <w:rtl/>
        </w:rPr>
      </w:pPr>
      <w:bookmarkStart w:id="1364" w:name="_ETM_Q1_3239363"/>
      <w:bookmarkStart w:id="1365" w:name="_ETM_Q1_3239463"/>
      <w:bookmarkEnd w:id="1364"/>
      <w:bookmarkEnd w:id="1365"/>
    </w:p>
    <w:p w:rsidR="00150D20" w:rsidRDefault="00150D20" w:rsidP="00150D20">
      <w:pPr>
        <w:pStyle w:val="af6"/>
        <w:keepNext/>
        <w:rPr>
          <w:rtl/>
        </w:rPr>
      </w:pPr>
      <w:bookmarkStart w:id="1366" w:name="ET_yor_6157_177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150D20" w:rsidRDefault="00150D20" w:rsidP="00150D20">
      <w:pPr>
        <w:pStyle w:val="KeepWithNext"/>
        <w:rPr>
          <w:rtl/>
        </w:rPr>
      </w:pPr>
    </w:p>
    <w:p w:rsidR="00150D20" w:rsidRDefault="00042EF4" w:rsidP="00150D20">
      <w:pPr>
        <w:rPr>
          <w:rtl/>
        </w:rPr>
      </w:pPr>
      <w:bookmarkStart w:id="1367" w:name="_ETM_Q1_3239981"/>
      <w:bookmarkEnd w:id="1367"/>
      <w:r>
        <w:rPr>
          <w:rFonts w:hint="cs"/>
          <w:rtl/>
        </w:rPr>
        <w:t xml:space="preserve">תודה. </w:t>
      </w:r>
      <w:r w:rsidR="00150D20">
        <w:rPr>
          <w:rFonts w:hint="cs"/>
          <w:rtl/>
        </w:rPr>
        <w:t>התשובה היא לא.</w:t>
      </w:r>
    </w:p>
    <w:p w:rsidR="00150D20" w:rsidRDefault="00150D20" w:rsidP="00150D20">
      <w:pPr>
        <w:rPr>
          <w:rtl/>
        </w:rPr>
      </w:pPr>
      <w:bookmarkStart w:id="1368" w:name="_ETM_Q1_3242031"/>
      <w:bookmarkStart w:id="1369" w:name="_ETM_Q1_3242114"/>
      <w:bookmarkStart w:id="1370" w:name="_ETM_Q1_3242997"/>
      <w:bookmarkEnd w:id="1368"/>
      <w:bookmarkEnd w:id="1369"/>
      <w:bookmarkEnd w:id="1370"/>
    </w:p>
    <w:p w:rsidR="00150D20" w:rsidRDefault="00150D20" w:rsidP="00150D20">
      <w:pPr>
        <w:pStyle w:val="af9"/>
        <w:keepNext/>
        <w:rPr>
          <w:rtl/>
        </w:rPr>
      </w:pPr>
      <w:bookmarkStart w:id="1371" w:name="ET_guest_951464_178"/>
      <w:r w:rsidRPr="00150D20">
        <w:rPr>
          <w:rStyle w:val="TagStyle"/>
          <w:rtl/>
        </w:rPr>
        <w:t xml:space="preserve"> &lt;&lt; אורח &gt;&gt; </w:t>
      </w:r>
      <w:r>
        <w:rPr>
          <w:rtl/>
        </w:rPr>
        <w:t>אוהד שלם:</w:t>
      </w:r>
      <w:r w:rsidRPr="00150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1"/>
    </w:p>
    <w:p w:rsidR="00150D20" w:rsidRDefault="00150D20" w:rsidP="00150D20">
      <w:pPr>
        <w:pStyle w:val="KeepWithNext"/>
        <w:rPr>
          <w:rtl/>
        </w:rPr>
      </w:pPr>
    </w:p>
    <w:p w:rsidR="00150D20" w:rsidRDefault="00042EF4" w:rsidP="00042EF4">
      <w:pPr>
        <w:rPr>
          <w:rtl/>
        </w:rPr>
      </w:pPr>
      <w:bookmarkStart w:id="1372" w:name="_ETM_Q1_3243430"/>
      <w:bookmarkStart w:id="1373" w:name="_ETM_Q1_3243498"/>
      <w:bookmarkEnd w:id="1372"/>
      <w:bookmarkEnd w:id="1373"/>
      <w:r>
        <w:rPr>
          <w:rFonts w:hint="cs"/>
          <w:rtl/>
        </w:rPr>
        <w:t xml:space="preserve">בדיון </w:t>
      </w:r>
      <w:bookmarkStart w:id="1374" w:name="_ETM_Q1_3249599"/>
      <w:bookmarkEnd w:id="1374"/>
      <w:r>
        <w:rPr>
          <w:rFonts w:hint="cs"/>
          <w:rtl/>
        </w:rPr>
        <w:t xml:space="preserve">הקודם ביקשת שנתייחס בדיון הזה. </w:t>
      </w:r>
      <w:r w:rsidR="00150D20">
        <w:rPr>
          <w:rFonts w:hint="cs"/>
          <w:rtl/>
        </w:rPr>
        <w:t xml:space="preserve">נסגור את הפינה </w:t>
      </w:r>
      <w:bookmarkStart w:id="1375" w:name="_ETM_Q1_3252381"/>
      <w:bookmarkEnd w:id="1375"/>
      <w:r w:rsidR="00150D20">
        <w:rPr>
          <w:rFonts w:hint="cs"/>
          <w:rtl/>
        </w:rPr>
        <w:t>של ענ</w:t>
      </w:r>
      <w:r>
        <w:rPr>
          <w:rFonts w:hint="cs"/>
          <w:rtl/>
        </w:rPr>
        <w:t>י</w:t>
      </w:r>
      <w:r w:rsidR="00150D20">
        <w:rPr>
          <w:rFonts w:hint="cs"/>
          <w:rtl/>
        </w:rPr>
        <w:t xml:space="preserve">ין הראיות. אני מפנה </w:t>
      </w:r>
      <w:r w:rsidR="00150D20">
        <w:rPr>
          <w:rtl/>
        </w:rPr>
        <w:t>–</w:t>
      </w:r>
      <w:r w:rsidR="00150D20">
        <w:rPr>
          <w:rFonts w:hint="cs"/>
          <w:rtl/>
        </w:rPr>
        <w:t xml:space="preserve"> גם חופש החוזים וגם </w:t>
      </w:r>
      <w:bookmarkStart w:id="1376" w:name="_ETM_Q1_3260414"/>
      <w:bookmarkEnd w:id="1376"/>
      <w:r w:rsidR="00150D20">
        <w:rPr>
          <w:rFonts w:hint="cs"/>
          <w:rtl/>
        </w:rPr>
        <w:t>שאלת הוודאות</w:t>
      </w:r>
      <w:r>
        <w:rPr>
          <w:rFonts w:hint="cs"/>
          <w:rtl/>
        </w:rPr>
        <w:t>,</w:t>
      </w:r>
      <w:r w:rsidR="00150D20">
        <w:rPr>
          <w:rFonts w:hint="cs"/>
          <w:rtl/>
        </w:rPr>
        <w:t xml:space="preserve"> יש להם שני צדי המטבע. השלב הראשון </w:t>
      </w:r>
      <w:bookmarkStart w:id="1377" w:name="_ETM_Q1_3267547"/>
      <w:bookmarkEnd w:id="1377"/>
      <w:r>
        <w:rPr>
          <w:rFonts w:hint="cs"/>
          <w:rtl/>
        </w:rPr>
        <w:t xml:space="preserve">שאנו מדברים על הפרשנות </w:t>
      </w:r>
      <w:r w:rsidR="00150D20">
        <w:rPr>
          <w:rFonts w:hint="cs"/>
          <w:rtl/>
        </w:rPr>
        <w:t>הוא השלב שאנו</w:t>
      </w:r>
      <w:r>
        <w:rPr>
          <w:rFonts w:hint="cs"/>
          <w:rtl/>
        </w:rPr>
        <w:t xml:space="preserve"> </w:t>
      </w:r>
      <w:r w:rsidR="00150D20">
        <w:rPr>
          <w:rFonts w:hint="cs"/>
          <w:rtl/>
        </w:rPr>
        <w:t>מנסחים את ה</w:t>
      </w:r>
      <w:r>
        <w:rPr>
          <w:rFonts w:hint="cs"/>
          <w:rtl/>
        </w:rPr>
        <w:t>ח</w:t>
      </w:r>
      <w:r w:rsidR="00150D20">
        <w:rPr>
          <w:rFonts w:hint="cs"/>
          <w:rtl/>
        </w:rPr>
        <w:t xml:space="preserve">וזה לפני החתימה. כשזה מגיע לבית </w:t>
      </w:r>
      <w:bookmarkStart w:id="1378" w:name="_ETM_Q1_3274664"/>
      <w:bookmarkEnd w:id="1378"/>
      <w:r w:rsidR="00150D20">
        <w:rPr>
          <w:rFonts w:hint="cs"/>
          <w:rtl/>
        </w:rPr>
        <w:t xml:space="preserve">משפט, הוא עושה שני שלבים. </w:t>
      </w:r>
      <w:r>
        <w:rPr>
          <w:rFonts w:hint="cs"/>
          <w:rtl/>
        </w:rPr>
        <w:t xml:space="preserve">אחת, </w:t>
      </w:r>
      <w:bookmarkStart w:id="1379" w:name="_ETM_Q1_3277462"/>
      <w:bookmarkEnd w:id="1379"/>
      <w:r>
        <w:rPr>
          <w:rFonts w:hint="cs"/>
          <w:rtl/>
        </w:rPr>
        <w:t xml:space="preserve">הוא צריך ללכת לחוק. השלב השני, בודק את הראיות. </w:t>
      </w:r>
      <w:bookmarkStart w:id="1380" w:name="_ETM_Q1_3279240"/>
      <w:bookmarkEnd w:id="1380"/>
      <w:r>
        <w:rPr>
          <w:rFonts w:hint="cs"/>
          <w:rtl/>
        </w:rPr>
        <w:t xml:space="preserve">בדומה מאוד </w:t>
      </w:r>
      <w:r w:rsidR="00150D20">
        <w:rPr>
          <w:rFonts w:hint="cs"/>
          <w:rtl/>
        </w:rPr>
        <w:t>למאמר של פרו</w:t>
      </w:r>
      <w:r>
        <w:rPr>
          <w:rFonts w:hint="cs"/>
          <w:rtl/>
        </w:rPr>
        <w:t>פ</w:t>
      </w:r>
      <w:r w:rsidR="00150D20">
        <w:rPr>
          <w:rFonts w:hint="cs"/>
          <w:rtl/>
        </w:rPr>
        <w:t>' שטי</w:t>
      </w:r>
      <w:r>
        <w:rPr>
          <w:rFonts w:hint="cs"/>
          <w:rtl/>
        </w:rPr>
        <w:t>י</w:t>
      </w:r>
      <w:r w:rsidR="00150D20">
        <w:rPr>
          <w:rFonts w:hint="cs"/>
          <w:rtl/>
        </w:rPr>
        <w:t xml:space="preserve">ן </w:t>
      </w:r>
      <w:bookmarkStart w:id="1381" w:name="_ETM_Q1_3281364"/>
      <w:bookmarkEnd w:id="1381"/>
      <w:r w:rsidR="00150D20">
        <w:rPr>
          <w:rFonts w:hint="cs"/>
          <w:rtl/>
        </w:rPr>
        <w:t>ולשיטת הפ</w:t>
      </w:r>
      <w:r>
        <w:rPr>
          <w:rFonts w:hint="cs"/>
          <w:rtl/>
        </w:rPr>
        <w:t>ר</w:t>
      </w:r>
      <w:r w:rsidR="00150D20">
        <w:rPr>
          <w:rFonts w:hint="cs"/>
          <w:rtl/>
        </w:rPr>
        <w:t>שנות שלו</w:t>
      </w:r>
      <w:r>
        <w:rPr>
          <w:rFonts w:hint="cs"/>
          <w:rtl/>
        </w:rPr>
        <w:t xml:space="preserve"> על איך מפרשים חוקים</w:t>
      </w:r>
      <w:r w:rsidR="00150D20">
        <w:rPr>
          <w:rFonts w:hint="cs"/>
          <w:rtl/>
        </w:rPr>
        <w:t xml:space="preserve">, בדומה לזה גם כאשר בית המשפט </w:t>
      </w:r>
      <w:r>
        <w:rPr>
          <w:rFonts w:hint="cs"/>
          <w:rtl/>
        </w:rPr>
        <w:t xml:space="preserve">ניגש </w:t>
      </w:r>
      <w:r w:rsidR="00150D20">
        <w:rPr>
          <w:rFonts w:hint="cs"/>
          <w:rtl/>
        </w:rPr>
        <w:t>צרי</w:t>
      </w:r>
      <w:r>
        <w:rPr>
          <w:rFonts w:hint="cs"/>
          <w:rtl/>
        </w:rPr>
        <w:t>ך</w:t>
      </w:r>
      <w:r w:rsidR="00150D20">
        <w:rPr>
          <w:rFonts w:hint="cs"/>
          <w:rtl/>
        </w:rPr>
        <w:t xml:space="preserve"> </w:t>
      </w:r>
      <w:bookmarkStart w:id="1382" w:name="_ETM_Q1_3287998"/>
      <w:bookmarkEnd w:id="1382"/>
      <w:r w:rsidR="00150D20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לצדדים חופש לומר </w:t>
      </w:r>
      <w:bookmarkStart w:id="1383" w:name="_ETM_Q1_3293390"/>
      <w:bookmarkEnd w:id="1383"/>
      <w:r w:rsidR="00150D20">
        <w:rPr>
          <w:rtl/>
        </w:rPr>
        <w:t>–</w:t>
      </w:r>
      <w:r w:rsidR="00150D20">
        <w:rPr>
          <w:rFonts w:hint="cs"/>
          <w:rtl/>
        </w:rPr>
        <w:t xml:space="preserve"> טיוטות לא ישמשו ראיה.</w:t>
      </w:r>
    </w:p>
    <w:p w:rsidR="00150D20" w:rsidRDefault="00150D20" w:rsidP="00150D20">
      <w:pPr>
        <w:rPr>
          <w:rtl/>
        </w:rPr>
      </w:pPr>
      <w:bookmarkStart w:id="1384" w:name="_ETM_Q1_3294280"/>
      <w:bookmarkStart w:id="1385" w:name="_ETM_Q1_3294397"/>
      <w:bookmarkEnd w:id="1384"/>
      <w:bookmarkEnd w:id="1385"/>
    </w:p>
    <w:p w:rsidR="00150D20" w:rsidRDefault="00150D20" w:rsidP="00150D20">
      <w:pPr>
        <w:pStyle w:val="af6"/>
        <w:keepNext/>
        <w:rPr>
          <w:rtl/>
        </w:rPr>
      </w:pPr>
      <w:bookmarkStart w:id="1386" w:name="ET_yor_6157_179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150D20">
      <w:pPr>
        <w:rPr>
          <w:rtl/>
        </w:rPr>
      </w:pPr>
      <w:r>
        <w:rPr>
          <w:rFonts w:hint="cs"/>
          <w:rtl/>
        </w:rPr>
        <w:t>ה</w:t>
      </w:r>
      <w:bookmarkStart w:id="1387" w:name="_ETM_Q1_3295014"/>
      <w:bookmarkEnd w:id="1387"/>
      <w:r>
        <w:rPr>
          <w:rFonts w:hint="cs"/>
          <w:rtl/>
        </w:rPr>
        <w:t>יו</w:t>
      </w:r>
      <w:r w:rsidR="00042EF4">
        <w:rPr>
          <w:rFonts w:hint="cs"/>
          <w:rtl/>
        </w:rPr>
        <w:t>ם</w:t>
      </w:r>
      <w:r>
        <w:rPr>
          <w:rFonts w:hint="cs"/>
          <w:rtl/>
        </w:rPr>
        <w:t xml:space="preserve"> מה הדין?</w:t>
      </w:r>
    </w:p>
    <w:p w:rsidR="00150D20" w:rsidRDefault="00150D20" w:rsidP="00150D20">
      <w:pPr>
        <w:rPr>
          <w:rtl/>
        </w:rPr>
      </w:pPr>
      <w:bookmarkStart w:id="1388" w:name="_ETM_Q1_3296264"/>
      <w:bookmarkStart w:id="1389" w:name="_ETM_Q1_3296364"/>
      <w:bookmarkEnd w:id="1388"/>
      <w:bookmarkEnd w:id="1389"/>
    </w:p>
    <w:p w:rsidR="00150D20" w:rsidRDefault="00150D20" w:rsidP="00150D20">
      <w:pPr>
        <w:pStyle w:val="-"/>
        <w:keepNext/>
        <w:rPr>
          <w:rtl/>
        </w:rPr>
      </w:pPr>
      <w:bookmarkStart w:id="1390" w:name="ET_speakercontinue_951464_180"/>
      <w:r w:rsidRPr="00150D20">
        <w:rPr>
          <w:rStyle w:val="TagStyle"/>
          <w:rtl/>
        </w:rPr>
        <w:t xml:space="preserve"> &lt;&lt; דובר_המשך &gt;&gt; </w:t>
      </w:r>
      <w:r>
        <w:rPr>
          <w:rtl/>
        </w:rPr>
        <w:t>אוהד שלם:</w:t>
      </w:r>
      <w:r w:rsidRPr="0015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0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150D20">
      <w:pPr>
        <w:rPr>
          <w:rtl/>
        </w:rPr>
      </w:pPr>
      <w:bookmarkStart w:id="1391" w:name="_ETM_Q1_3296798"/>
      <w:bookmarkEnd w:id="1391"/>
      <w:r>
        <w:rPr>
          <w:rFonts w:hint="cs"/>
          <w:rtl/>
        </w:rPr>
        <w:t>היום צדדים מתנים</w:t>
      </w:r>
      <w:r w:rsidR="00042E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92" w:name="_ETM_Q1_3299031"/>
      <w:bookmarkEnd w:id="1392"/>
      <w:r>
        <w:rPr>
          <w:rFonts w:hint="cs"/>
          <w:rtl/>
        </w:rPr>
        <w:t>ובית המשפט מתעלם מזה.</w:t>
      </w:r>
      <w:r w:rsidR="00042EF4">
        <w:rPr>
          <w:rFonts w:hint="cs"/>
          <w:rtl/>
        </w:rPr>
        <w:t xml:space="preserve"> זו הפרקטיקה.</w:t>
      </w:r>
    </w:p>
    <w:p w:rsidR="00150D20" w:rsidRDefault="00150D20" w:rsidP="00150D20">
      <w:pPr>
        <w:rPr>
          <w:rtl/>
        </w:rPr>
      </w:pPr>
      <w:bookmarkStart w:id="1393" w:name="_ETM_Q1_3302814"/>
      <w:bookmarkStart w:id="1394" w:name="_ETM_Q1_3302898"/>
      <w:bookmarkEnd w:id="1393"/>
      <w:bookmarkEnd w:id="1394"/>
    </w:p>
    <w:p w:rsidR="00150D20" w:rsidRDefault="00150D20" w:rsidP="00150D20">
      <w:pPr>
        <w:pStyle w:val="af6"/>
        <w:keepNext/>
        <w:rPr>
          <w:rtl/>
        </w:rPr>
      </w:pPr>
      <w:bookmarkStart w:id="1395" w:name="ET_yor_6157_181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150D20">
      <w:pPr>
        <w:rPr>
          <w:rtl/>
        </w:rPr>
      </w:pPr>
      <w:bookmarkStart w:id="1396" w:name="_ETM_Q1_3303431"/>
      <w:bookmarkEnd w:id="1396"/>
      <w:r>
        <w:rPr>
          <w:rFonts w:hint="cs"/>
          <w:rtl/>
        </w:rPr>
        <w:t xml:space="preserve">את הבעיה הזאת פתרתי בשינוי שיטת בחירת </w:t>
      </w:r>
      <w:bookmarkStart w:id="1397" w:name="_ETM_Q1_3310348"/>
      <w:bookmarkEnd w:id="1397"/>
      <w:r>
        <w:rPr>
          <w:rFonts w:hint="cs"/>
          <w:rtl/>
        </w:rPr>
        <w:t>שופטים.</w:t>
      </w:r>
    </w:p>
    <w:p w:rsidR="00150D20" w:rsidRDefault="00150D20" w:rsidP="00150D20">
      <w:pPr>
        <w:rPr>
          <w:rtl/>
        </w:rPr>
      </w:pPr>
      <w:bookmarkStart w:id="1398" w:name="_ETM_Q1_3312864"/>
      <w:bookmarkStart w:id="1399" w:name="_ETM_Q1_3312947"/>
      <w:bookmarkEnd w:id="1398"/>
      <w:bookmarkEnd w:id="1399"/>
    </w:p>
    <w:p w:rsidR="00150D20" w:rsidRDefault="00150D20" w:rsidP="00150D20">
      <w:pPr>
        <w:pStyle w:val="-"/>
        <w:keepNext/>
        <w:rPr>
          <w:rtl/>
        </w:rPr>
      </w:pPr>
      <w:bookmarkStart w:id="1400" w:name="ET_speakercontinue_951464_182"/>
      <w:r w:rsidRPr="00150D20">
        <w:rPr>
          <w:rStyle w:val="TagStyle"/>
          <w:rtl/>
        </w:rPr>
        <w:t xml:space="preserve"> &lt;&lt; דובר_המשך &gt;&gt; </w:t>
      </w:r>
      <w:r>
        <w:rPr>
          <w:rtl/>
        </w:rPr>
        <w:t>אוהד שלם:</w:t>
      </w:r>
      <w:r w:rsidRPr="0015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0"/>
    </w:p>
    <w:p w:rsidR="00150D20" w:rsidRDefault="00150D20" w:rsidP="00150D20">
      <w:pPr>
        <w:pStyle w:val="KeepWithNext"/>
        <w:rPr>
          <w:rtl/>
        </w:rPr>
      </w:pPr>
    </w:p>
    <w:p w:rsidR="00150D20" w:rsidRDefault="00042EF4" w:rsidP="00042EF4">
      <w:pPr>
        <w:rPr>
          <w:rtl/>
        </w:rPr>
      </w:pPr>
      <w:bookmarkStart w:id="1401" w:name="_ETM_Q1_3314131"/>
      <w:bookmarkEnd w:id="1401"/>
      <w:r>
        <w:rPr>
          <w:rFonts w:hint="cs"/>
          <w:rtl/>
        </w:rPr>
        <w:t xml:space="preserve">אסיים. לכן דווקא בגלל זה, גם התיקון הזה בית משפט יכול להתעלם. </w:t>
      </w:r>
      <w:r w:rsidR="00150D20">
        <w:rPr>
          <w:rFonts w:hint="cs"/>
          <w:rtl/>
        </w:rPr>
        <w:t>לא סביר שיתע</w:t>
      </w:r>
      <w:r>
        <w:rPr>
          <w:rFonts w:hint="cs"/>
          <w:rtl/>
        </w:rPr>
        <w:t>ל</w:t>
      </w:r>
      <w:r w:rsidR="00150D20">
        <w:rPr>
          <w:rFonts w:hint="cs"/>
          <w:rtl/>
        </w:rPr>
        <w:t xml:space="preserve">ם ממנו. גם את שיטת הפרשנות, </w:t>
      </w:r>
      <w:r>
        <w:rPr>
          <w:rFonts w:hint="cs"/>
          <w:rtl/>
        </w:rPr>
        <w:t>ברגע שזה יהיה בחוק, כמו</w:t>
      </w:r>
      <w:r w:rsidR="00150D20">
        <w:rPr>
          <w:rFonts w:hint="cs"/>
          <w:rtl/>
        </w:rPr>
        <w:t xml:space="preserve"> בנוסח </w:t>
      </w:r>
      <w:bookmarkStart w:id="1402" w:name="_ETM_Q1_3320764"/>
      <w:bookmarkEnd w:id="1402"/>
      <w:r w:rsidR="00150D20">
        <w:rPr>
          <w:rFonts w:hint="cs"/>
          <w:rtl/>
        </w:rPr>
        <w:t>שאדוני הציע</w:t>
      </w:r>
      <w:r>
        <w:rPr>
          <w:rFonts w:hint="cs"/>
          <w:rtl/>
        </w:rPr>
        <w:t xml:space="preserve"> בטיוטה מוקדמת יותר</w:t>
      </w:r>
      <w:r w:rsidR="00150D20">
        <w:rPr>
          <w:rFonts w:hint="cs"/>
          <w:rtl/>
        </w:rPr>
        <w:t xml:space="preserve">, שאופן פרשנות החוזה </w:t>
      </w:r>
      <w:r>
        <w:rPr>
          <w:rFonts w:hint="cs"/>
          <w:rtl/>
        </w:rPr>
        <w:t xml:space="preserve">וכן הראיות שיהיו כבולות </w:t>
      </w:r>
      <w:r w:rsidR="00150D20">
        <w:rPr>
          <w:rFonts w:hint="cs"/>
          <w:rtl/>
        </w:rPr>
        <w:t xml:space="preserve">לפירושו זה הנוסח. הוא פשוט- </w:t>
      </w:r>
      <w:bookmarkStart w:id="1403" w:name="_ETM_Q1_3329347"/>
      <w:bookmarkEnd w:id="1403"/>
      <w:r w:rsidR="00150D20">
        <w:rPr>
          <w:rFonts w:hint="cs"/>
          <w:rtl/>
        </w:rPr>
        <w:t>-</w:t>
      </w:r>
    </w:p>
    <w:p w:rsidR="00150D20" w:rsidRDefault="00150D20" w:rsidP="00150D20">
      <w:pPr>
        <w:rPr>
          <w:rtl/>
        </w:rPr>
      </w:pPr>
      <w:bookmarkStart w:id="1404" w:name="_ETM_Q1_3329614"/>
      <w:bookmarkStart w:id="1405" w:name="_ETM_Q1_3329697"/>
      <w:bookmarkEnd w:id="1404"/>
      <w:bookmarkEnd w:id="1405"/>
    </w:p>
    <w:p w:rsidR="00150D20" w:rsidRDefault="00150D20" w:rsidP="00150D20">
      <w:pPr>
        <w:pStyle w:val="af6"/>
        <w:keepNext/>
        <w:rPr>
          <w:rtl/>
        </w:rPr>
      </w:pPr>
      <w:bookmarkStart w:id="1406" w:name="ET_yor_6157_183"/>
      <w:r w:rsidRPr="00150D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:rsidR="00150D20" w:rsidRDefault="00150D20" w:rsidP="00150D20">
      <w:pPr>
        <w:pStyle w:val="KeepWithNext"/>
        <w:rPr>
          <w:rtl/>
        </w:rPr>
      </w:pPr>
    </w:p>
    <w:p w:rsidR="00150D20" w:rsidRDefault="00150D20" w:rsidP="00042EF4">
      <w:pPr>
        <w:rPr>
          <w:rtl/>
        </w:rPr>
      </w:pPr>
      <w:bookmarkStart w:id="1407" w:name="_ETM_Q1_3330197"/>
      <w:bookmarkEnd w:id="1407"/>
      <w:r>
        <w:rPr>
          <w:rFonts w:hint="cs"/>
          <w:rtl/>
        </w:rPr>
        <w:t>עמדת משרד המשפטים</w:t>
      </w:r>
      <w:r w:rsidR="00042EF4">
        <w:rPr>
          <w:rFonts w:hint="cs"/>
          <w:rtl/>
        </w:rPr>
        <w:t xml:space="preserve"> על זה, בבקשה</w:t>
      </w:r>
      <w:r>
        <w:rPr>
          <w:rFonts w:hint="cs"/>
          <w:rtl/>
        </w:rPr>
        <w:t>.</w:t>
      </w:r>
    </w:p>
    <w:p w:rsidR="00150D20" w:rsidRDefault="00150D20" w:rsidP="00150D20">
      <w:pPr>
        <w:rPr>
          <w:rtl/>
        </w:rPr>
      </w:pPr>
      <w:bookmarkStart w:id="1408" w:name="_ETM_Q1_3332964"/>
      <w:bookmarkStart w:id="1409" w:name="_ETM_Q1_3333048"/>
      <w:bookmarkStart w:id="1410" w:name="_ETM_Q1_3335831"/>
      <w:bookmarkEnd w:id="1408"/>
      <w:bookmarkEnd w:id="1409"/>
      <w:bookmarkEnd w:id="1410"/>
    </w:p>
    <w:p w:rsidR="00150D20" w:rsidRDefault="00150D20" w:rsidP="00150D20">
      <w:pPr>
        <w:pStyle w:val="af9"/>
        <w:keepNext/>
        <w:rPr>
          <w:rtl/>
        </w:rPr>
      </w:pPr>
      <w:bookmarkStart w:id="1411" w:name="ET_guest_520546_184"/>
      <w:r w:rsidRPr="00150D20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150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1"/>
    </w:p>
    <w:p w:rsidR="00150D20" w:rsidRDefault="00150D20" w:rsidP="00150D20">
      <w:pPr>
        <w:pStyle w:val="KeepWithNext"/>
        <w:rPr>
          <w:rtl/>
        </w:rPr>
      </w:pPr>
    </w:p>
    <w:p w:rsidR="00042EF4" w:rsidRDefault="00150D20" w:rsidP="00042EF4">
      <w:pPr>
        <w:rPr>
          <w:rtl/>
        </w:rPr>
      </w:pPr>
      <w:bookmarkStart w:id="1412" w:name="_ETM_Q1_3336331"/>
      <w:bookmarkStart w:id="1413" w:name="_ETM_Q1_3336381"/>
      <w:bookmarkEnd w:id="1412"/>
      <w:bookmarkEnd w:id="1413"/>
      <w:r>
        <w:rPr>
          <w:rFonts w:hint="cs"/>
          <w:rtl/>
        </w:rPr>
        <w:t>מבחינת ההבנה שלנו לגבי הד</w:t>
      </w:r>
      <w:r w:rsidR="00042EF4">
        <w:rPr>
          <w:rFonts w:hint="cs"/>
          <w:rtl/>
        </w:rPr>
        <w:t>י</w:t>
      </w:r>
      <w:r>
        <w:rPr>
          <w:rFonts w:hint="cs"/>
          <w:rtl/>
        </w:rPr>
        <w:t xml:space="preserve">ן הקיים כיום, </w:t>
      </w:r>
      <w:r w:rsidR="00042EF4">
        <w:rPr>
          <w:rFonts w:hint="cs"/>
          <w:rtl/>
        </w:rPr>
        <w:t>אל"ף,</w:t>
      </w:r>
      <w:bookmarkStart w:id="1414" w:name="_ETM_Q1_3344707"/>
      <w:bookmarkEnd w:id="1414"/>
      <w:r w:rsidR="00042EF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415" w:name="_ETM_Q1_3341764"/>
      <w:bookmarkEnd w:id="1415"/>
      <w:r>
        <w:rPr>
          <w:rFonts w:hint="cs"/>
          <w:rtl/>
        </w:rPr>
        <w:t>אי ודאות מסוימת. שמענו מעורכי דין שונים תשובות שונו</w:t>
      </w:r>
      <w:r w:rsidR="00042EF4">
        <w:rPr>
          <w:rFonts w:hint="cs"/>
          <w:rtl/>
        </w:rPr>
        <w:t>ת,</w:t>
      </w:r>
      <w:r>
        <w:rPr>
          <w:rFonts w:hint="cs"/>
          <w:rtl/>
        </w:rPr>
        <w:t xml:space="preserve"> ומזה </w:t>
      </w:r>
      <w:bookmarkStart w:id="1416" w:name="_ETM_Q1_3348781"/>
      <w:bookmarkEnd w:id="1416"/>
      <w:r>
        <w:rPr>
          <w:rFonts w:hint="cs"/>
          <w:rtl/>
        </w:rPr>
        <w:t>אני מניחה שיש אי וד</w:t>
      </w:r>
      <w:r w:rsidR="00042EF4">
        <w:rPr>
          <w:rFonts w:hint="cs"/>
          <w:rtl/>
        </w:rPr>
        <w:t>א</w:t>
      </w:r>
      <w:r>
        <w:rPr>
          <w:rFonts w:hint="cs"/>
          <w:rtl/>
        </w:rPr>
        <w:t xml:space="preserve">ות. </w:t>
      </w:r>
      <w:r w:rsidR="00042EF4">
        <w:rPr>
          <w:rFonts w:hint="cs"/>
          <w:rtl/>
        </w:rPr>
        <w:t>אבל יש לדעתי שני פסקי דין שעוסקים בנושא. אחד פסק דין פנורמה, שזה</w:t>
      </w:r>
      <w:r>
        <w:rPr>
          <w:rFonts w:hint="cs"/>
          <w:rtl/>
        </w:rPr>
        <w:t xml:space="preserve"> </w:t>
      </w:r>
      <w:bookmarkStart w:id="1417" w:name="_ETM_Q1_3357298"/>
      <w:bookmarkEnd w:id="1417"/>
      <w:r>
        <w:rPr>
          <w:rFonts w:hint="cs"/>
          <w:rtl/>
        </w:rPr>
        <w:t>פסק דין שעוסק בהתניה ראייתית</w:t>
      </w:r>
      <w:r w:rsidR="00042EF4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r w:rsidR="00042EF4">
        <w:rPr>
          <w:rFonts w:hint="cs"/>
          <w:rtl/>
        </w:rPr>
        <w:t xml:space="preserve">זה </w:t>
      </w:r>
      <w:bookmarkStart w:id="1418" w:name="_ETM_Q1_3366035"/>
      <w:bookmarkEnd w:id="1418"/>
      <w:r>
        <w:rPr>
          <w:rFonts w:hint="cs"/>
          <w:rtl/>
        </w:rPr>
        <w:t xml:space="preserve">מוזכר בספרם של פרופ' </w:t>
      </w:r>
      <w:bookmarkStart w:id="1419" w:name="_ETM_Q1_3365981"/>
      <w:bookmarkEnd w:id="1419"/>
      <w:r>
        <w:rPr>
          <w:rFonts w:hint="cs"/>
          <w:rtl/>
        </w:rPr>
        <w:t xml:space="preserve">שלו וצמח. </w:t>
      </w:r>
      <w:r w:rsidR="00042EF4">
        <w:rPr>
          <w:rFonts w:hint="cs"/>
          <w:rtl/>
        </w:rPr>
        <w:t xml:space="preserve">כלומר יש התייחסות לזה </w:t>
      </w:r>
      <w:r>
        <w:rPr>
          <w:rFonts w:hint="cs"/>
          <w:rtl/>
        </w:rPr>
        <w:t xml:space="preserve">בפסיקה היום. </w:t>
      </w:r>
    </w:p>
    <w:p w:rsidR="00042EF4" w:rsidRDefault="00042EF4" w:rsidP="00042EF4">
      <w:pPr>
        <w:rPr>
          <w:rtl/>
        </w:rPr>
      </w:pPr>
      <w:bookmarkStart w:id="1420" w:name="_ETM_Q1_3377844"/>
      <w:bookmarkStart w:id="1421" w:name="_ETM_Q1_3377919"/>
      <w:bookmarkEnd w:id="1420"/>
      <w:bookmarkEnd w:id="1421"/>
    </w:p>
    <w:p w:rsidR="00150D20" w:rsidRDefault="00150D20" w:rsidP="00042EF4">
      <w:pPr>
        <w:rPr>
          <w:rtl/>
        </w:rPr>
      </w:pPr>
      <w:bookmarkStart w:id="1422" w:name="_ETM_Q1_3377986"/>
      <w:bookmarkStart w:id="1423" w:name="_ETM_Q1_3378020"/>
      <w:bookmarkEnd w:id="1422"/>
      <w:bookmarkEnd w:id="1423"/>
      <w:r>
        <w:rPr>
          <w:rFonts w:hint="cs"/>
          <w:rtl/>
        </w:rPr>
        <w:t xml:space="preserve">אנחנו </w:t>
      </w:r>
      <w:r w:rsidR="00042EF4">
        <w:rPr>
          <w:rFonts w:hint="cs"/>
          <w:rtl/>
        </w:rPr>
        <w:t>ה</w:t>
      </w:r>
      <w:r>
        <w:rPr>
          <w:rFonts w:hint="cs"/>
          <w:rtl/>
        </w:rPr>
        <w:t xml:space="preserve">גענו בהצעת החוק הממשלתית </w:t>
      </w:r>
      <w:r w:rsidR="00042EF4">
        <w:rPr>
          <w:rFonts w:hint="cs"/>
          <w:rtl/>
        </w:rPr>
        <w:t xml:space="preserve">כללנו את האופציה הראייתית </w:t>
      </w:r>
      <w:r>
        <w:rPr>
          <w:rFonts w:hint="cs"/>
          <w:rtl/>
        </w:rPr>
        <w:t>כי</w:t>
      </w:r>
      <w:r w:rsidR="00042EF4">
        <w:rPr>
          <w:rFonts w:hint="cs"/>
          <w:rtl/>
        </w:rPr>
        <w:t>ו</w:t>
      </w:r>
      <w:r>
        <w:rPr>
          <w:rFonts w:hint="cs"/>
          <w:rtl/>
        </w:rPr>
        <w:t xml:space="preserve">ון </w:t>
      </w:r>
      <w:bookmarkStart w:id="1424" w:name="_ETM_Q1_3376964"/>
      <w:bookmarkEnd w:id="1424"/>
      <w:r>
        <w:rPr>
          <w:rFonts w:hint="cs"/>
          <w:rtl/>
        </w:rPr>
        <w:t>שזו הערה שהגיעה מהשטח</w:t>
      </w:r>
      <w:r w:rsidR="00C03DA0">
        <w:rPr>
          <w:rFonts w:hint="cs"/>
          <w:rtl/>
        </w:rPr>
        <w:t>. ז</w:t>
      </w:r>
      <w:r w:rsidR="00042EF4">
        <w:rPr>
          <w:rFonts w:hint="cs"/>
          <w:rtl/>
        </w:rPr>
        <w:t xml:space="preserve">ה הגיע מהפרקטיקה. גם </w:t>
      </w:r>
      <w:bookmarkStart w:id="1425" w:name="_ETM_Q1_3392669"/>
      <w:bookmarkEnd w:id="1425"/>
      <w:r w:rsidR="00042EF4">
        <w:rPr>
          <w:rFonts w:hint="cs"/>
          <w:rtl/>
        </w:rPr>
        <w:t>מעורכי די</w:t>
      </w:r>
      <w:r w:rsidR="00C03DA0">
        <w:rPr>
          <w:rFonts w:hint="cs"/>
          <w:rtl/>
        </w:rPr>
        <w:t>ן</w:t>
      </w:r>
      <w:r w:rsidR="00042EF4">
        <w:rPr>
          <w:rFonts w:hint="cs"/>
          <w:rtl/>
        </w:rPr>
        <w:t xml:space="preserve"> </w:t>
      </w:r>
      <w:r w:rsidR="00C03DA0">
        <w:rPr>
          <w:rFonts w:hint="cs"/>
          <w:rtl/>
        </w:rPr>
        <w:t>שעוסקים</w:t>
      </w:r>
      <w:r w:rsidR="00042EF4">
        <w:rPr>
          <w:rFonts w:hint="cs"/>
          <w:rtl/>
        </w:rPr>
        <w:t xml:space="preserve"> בחוזים עסקיים</w:t>
      </w:r>
      <w:r w:rsidR="00C03DA0">
        <w:rPr>
          <w:rFonts w:hint="cs"/>
          <w:rtl/>
        </w:rPr>
        <w:t xml:space="preserve">, </w:t>
      </w:r>
      <w:bookmarkStart w:id="1426" w:name="_ETM_Q1_3396467"/>
      <w:bookmarkEnd w:id="1426"/>
      <w:r w:rsidR="00C03DA0">
        <w:rPr>
          <w:rFonts w:hint="cs"/>
          <w:rtl/>
        </w:rPr>
        <w:t>בין צדדים בין לאומי</w:t>
      </w:r>
      <w:r w:rsidR="00042EF4">
        <w:rPr>
          <w:rFonts w:hint="cs"/>
          <w:rtl/>
        </w:rPr>
        <w:t>י</w:t>
      </w:r>
      <w:r w:rsidR="00C03DA0">
        <w:rPr>
          <w:rFonts w:hint="cs"/>
          <w:rtl/>
        </w:rPr>
        <w:t>ם</w:t>
      </w:r>
      <w:r w:rsidR="00042EF4">
        <w:rPr>
          <w:rFonts w:hint="cs"/>
          <w:rtl/>
        </w:rPr>
        <w:t xml:space="preserve"> ציי</w:t>
      </w:r>
      <w:r w:rsidR="00C03DA0">
        <w:rPr>
          <w:rFonts w:hint="cs"/>
          <w:rtl/>
        </w:rPr>
        <w:t xml:space="preserve">נו שמבחינתם זה כלי פרקטי מאוד. </w:t>
      </w:r>
      <w:bookmarkStart w:id="1427" w:name="_ETM_Q1_3403715"/>
      <w:bookmarkEnd w:id="1427"/>
      <w:r w:rsidR="00042EF4">
        <w:rPr>
          <w:rFonts w:hint="cs"/>
          <w:rtl/>
        </w:rPr>
        <w:t xml:space="preserve">אמרו שבסופו של דבר </w:t>
      </w:r>
      <w:r w:rsidR="00C03DA0">
        <w:rPr>
          <w:rFonts w:hint="cs"/>
          <w:rtl/>
        </w:rPr>
        <w:t>לכתוב את דרך הפרשנות, בכת</w:t>
      </w:r>
      <w:r w:rsidR="00042EF4">
        <w:rPr>
          <w:rFonts w:hint="cs"/>
          <w:rtl/>
        </w:rPr>
        <w:t>י</w:t>
      </w:r>
      <w:r w:rsidR="00C03DA0">
        <w:rPr>
          <w:rFonts w:hint="cs"/>
          <w:rtl/>
        </w:rPr>
        <w:t xml:space="preserve">בת חוזים הרבה יותר </w:t>
      </w:r>
      <w:r w:rsidR="00042EF4">
        <w:rPr>
          <w:rFonts w:hint="cs"/>
          <w:rtl/>
        </w:rPr>
        <w:t xml:space="preserve">קל </w:t>
      </w:r>
      <w:r w:rsidR="00C03DA0">
        <w:rPr>
          <w:rFonts w:hint="cs"/>
          <w:rtl/>
        </w:rPr>
        <w:t xml:space="preserve">לעשות </w:t>
      </w:r>
      <w:bookmarkStart w:id="1428" w:name="_ETM_Q1_3410931"/>
      <w:bookmarkEnd w:id="1428"/>
      <w:r w:rsidR="00C03DA0">
        <w:rPr>
          <w:rFonts w:hint="cs"/>
          <w:rtl/>
        </w:rPr>
        <w:t xml:space="preserve">זאת באמצעות </w:t>
      </w:r>
      <w:r w:rsidR="00042EF4">
        <w:rPr>
          <w:rFonts w:hint="cs"/>
          <w:rtl/>
        </w:rPr>
        <w:t xml:space="preserve">הוראות </w:t>
      </w:r>
      <w:r w:rsidR="00C03DA0">
        <w:rPr>
          <w:rFonts w:hint="cs"/>
          <w:rtl/>
        </w:rPr>
        <w:t>לגבי הראיות. לכן קיבלנו את זה כניסיון פר</w:t>
      </w:r>
      <w:r w:rsidR="00042EF4">
        <w:rPr>
          <w:rFonts w:hint="cs"/>
          <w:rtl/>
        </w:rPr>
        <w:t>ק</w:t>
      </w:r>
      <w:r w:rsidR="00C03DA0">
        <w:rPr>
          <w:rFonts w:hint="cs"/>
          <w:rtl/>
        </w:rPr>
        <w:t xml:space="preserve">טי </w:t>
      </w:r>
      <w:bookmarkStart w:id="1429" w:name="_ETM_Q1_3417981"/>
      <w:bookmarkEnd w:id="1429"/>
      <w:r w:rsidR="00C03DA0">
        <w:rPr>
          <w:rFonts w:hint="cs"/>
          <w:rtl/>
        </w:rPr>
        <w:t>שי</w:t>
      </w:r>
      <w:r w:rsidR="00042EF4">
        <w:rPr>
          <w:rFonts w:hint="cs"/>
          <w:rtl/>
        </w:rPr>
        <w:t>י</w:t>
      </w:r>
      <w:r w:rsidR="00C03DA0">
        <w:rPr>
          <w:rFonts w:hint="cs"/>
          <w:rtl/>
        </w:rPr>
        <w:t xml:space="preserve">תן מענה </w:t>
      </w:r>
      <w:r w:rsidR="00042EF4">
        <w:rPr>
          <w:rFonts w:hint="cs"/>
          <w:rtl/>
        </w:rPr>
        <w:t>נ</w:t>
      </w:r>
      <w:r w:rsidR="00C03DA0">
        <w:rPr>
          <w:rFonts w:hint="cs"/>
          <w:rtl/>
        </w:rPr>
        <w:t xml:space="preserve">כון </w:t>
      </w:r>
      <w:r w:rsidR="00042EF4">
        <w:rPr>
          <w:rFonts w:hint="cs"/>
          <w:rtl/>
        </w:rPr>
        <w:t xml:space="preserve">יותר </w:t>
      </w:r>
      <w:r w:rsidR="00C03DA0">
        <w:rPr>
          <w:rFonts w:hint="cs"/>
          <w:rtl/>
        </w:rPr>
        <w:t xml:space="preserve">לשוק. לא יודעת אם זה התפספס בדיונים, </w:t>
      </w:r>
      <w:bookmarkStart w:id="1430" w:name="_ETM_Q1_3424598"/>
      <w:bookmarkStart w:id="1431" w:name="_ETM_Q1_3435669"/>
      <w:bookmarkEnd w:id="1430"/>
      <w:bookmarkEnd w:id="1431"/>
      <w:r w:rsidR="00C03DA0">
        <w:rPr>
          <w:rFonts w:hint="cs"/>
          <w:rtl/>
        </w:rPr>
        <w:t>לא ה</w:t>
      </w:r>
      <w:r w:rsidR="00042EF4">
        <w:rPr>
          <w:rFonts w:hint="cs"/>
          <w:rtl/>
        </w:rPr>
        <w:t>י</w:t>
      </w:r>
      <w:r w:rsidR="00C03DA0">
        <w:rPr>
          <w:rFonts w:hint="cs"/>
          <w:rtl/>
        </w:rPr>
        <w:t xml:space="preserve">ינו בטוחים למה זה ירד מהנוסח. זה לא כל </w:t>
      </w:r>
      <w:bookmarkStart w:id="1432" w:name="_ETM_Q1_3436630"/>
      <w:bookmarkEnd w:id="1432"/>
      <w:r w:rsidR="00C03DA0">
        <w:rPr>
          <w:rFonts w:hint="cs"/>
          <w:rtl/>
        </w:rPr>
        <w:t xml:space="preserve">המהות אבל </w:t>
      </w:r>
      <w:r w:rsidR="00042EF4">
        <w:rPr>
          <w:rFonts w:hint="cs"/>
          <w:rtl/>
        </w:rPr>
        <w:t xml:space="preserve">כן </w:t>
      </w:r>
      <w:r w:rsidR="00C03DA0">
        <w:rPr>
          <w:rFonts w:hint="cs"/>
          <w:rtl/>
        </w:rPr>
        <w:t>חשבנו שזה מועיל.</w:t>
      </w:r>
    </w:p>
    <w:p w:rsidR="00C03DA0" w:rsidRDefault="00C03DA0" w:rsidP="00150D20">
      <w:pPr>
        <w:rPr>
          <w:rtl/>
        </w:rPr>
      </w:pPr>
      <w:bookmarkStart w:id="1433" w:name="_ETM_Q1_3442698"/>
      <w:bookmarkStart w:id="1434" w:name="_ETM_Q1_3442801"/>
      <w:bookmarkStart w:id="1435" w:name="_ETM_Q1_3444981"/>
      <w:bookmarkEnd w:id="1433"/>
      <w:bookmarkEnd w:id="1434"/>
      <w:bookmarkEnd w:id="1435"/>
    </w:p>
    <w:p w:rsidR="00C03DA0" w:rsidRDefault="00C03DA0" w:rsidP="00C03DA0">
      <w:pPr>
        <w:pStyle w:val="af9"/>
        <w:keepNext/>
        <w:rPr>
          <w:rtl/>
        </w:rPr>
      </w:pPr>
      <w:bookmarkStart w:id="1436" w:name="ET_guest_951464_185"/>
      <w:r w:rsidRPr="00C03DA0">
        <w:rPr>
          <w:rStyle w:val="TagStyle"/>
          <w:rtl/>
        </w:rPr>
        <w:t xml:space="preserve"> &lt;&lt; אורח &gt;&gt; </w:t>
      </w:r>
      <w:r>
        <w:rPr>
          <w:rtl/>
        </w:rPr>
        <w:t>אוהד שלם:</w:t>
      </w:r>
      <w:r w:rsidRPr="00C03D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6"/>
    </w:p>
    <w:p w:rsidR="00C03DA0" w:rsidRDefault="00C03DA0" w:rsidP="00C03DA0">
      <w:pPr>
        <w:pStyle w:val="KeepWithNext"/>
        <w:rPr>
          <w:rtl/>
        </w:rPr>
      </w:pPr>
    </w:p>
    <w:p w:rsidR="00C03DA0" w:rsidRDefault="00042EF4" w:rsidP="00042EF4">
      <w:pPr>
        <w:rPr>
          <w:rtl/>
        </w:rPr>
      </w:pPr>
      <w:bookmarkStart w:id="1437" w:name="_ETM_Q1_3445431"/>
      <w:bookmarkStart w:id="1438" w:name="_ETM_Q1_3445498"/>
      <w:bookmarkEnd w:id="1437"/>
      <w:bookmarkEnd w:id="1438"/>
      <w:r>
        <w:rPr>
          <w:rFonts w:hint="cs"/>
          <w:rtl/>
        </w:rPr>
        <w:t xml:space="preserve">לא חייבים. בפרקטיקה בבוררויות, בעיקר בכאלה בין לאומיות, </w:t>
      </w:r>
      <w:r w:rsidR="00C03DA0">
        <w:rPr>
          <w:rFonts w:hint="cs"/>
          <w:rtl/>
        </w:rPr>
        <w:t xml:space="preserve">מאוד מקובל, גם </w:t>
      </w:r>
      <w:r>
        <w:rPr>
          <w:rFonts w:hint="cs"/>
          <w:rtl/>
        </w:rPr>
        <w:t xml:space="preserve">אם אדוני מנהל </w:t>
      </w:r>
      <w:r w:rsidR="00C03DA0">
        <w:rPr>
          <w:rFonts w:hint="cs"/>
          <w:rtl/>
        </w:rPr>
        <w:t>בוררויות</w:t>
      </w:r>
      <w:r>
        <w:rPr>
          <w:rFonts w:hint="cs"/>
          <w:rtl/>
        </w:rPr>
        <w:t xml:space="preserve"> במשפט האנגלו אמריקאי</w:t>
      </w:r>
      <w:r w:rsidR="00C03DA0">
        <w:rPr>
          <w:rFonts w:hint="cs"/>
          <w:rtl/>
        </w:rPr>
        <w:t xml:space="preserve">, </w:t>
      </w:r>
      <w:bookmarkStart w:id="1439" w:name="_ETM_Q1_3452148"/>
      <w:bookmarkEnd w:id="1439"/>
      <w:r w:rsidR="00C03DA0">
        <w:rPr>
          <w:rFonts w:hint="cs"/>
          <w:rtl/>
        </w:rPr>
        <w:t>מקובל לקבוע- -</w:t>
      </w:r>
    </w:p>
    <w:p w:rsidR="00C03DA0" w:rsidRDefault="00C03DA0" w:rsidP="00C03DA0">
      <w:pPr>
        <w:rPr>
          <w:rtl/>
        </w:rPr>
      </w:pPr>
      <w:bookmarkStart w:id="1440" w:name="_ETM_Q1_3454198"/>
      <w:bookmarkStart w:id="1441" w:name="_ETM_Q1_3454298"/>
      <w:bookmarkEnd w:id="1440"/>
      <w:bookmarkEnd w:id="1441"/>
    </w:p>
    <w:p w:rsidR="00C03DA0" w:rsidRDefault="00C03DA0" w:rsidP="00C03DA0">
      <w:pPr>
        <w:pStyle w:val="af6"/>
        <w:keepNext/>
        <w:rPr>
          <w:rtl/>
        </w:rPr>
      </w:pPr>
      <w:bookmarkStart w:id="1442" w:name="ET_yor_6157_186"/>
      <w:r w:rsidRPr="00C03D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3D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C03DA0" w:rsidRDefault="00C03DA0" w:rsidP="00C03DA0">
      <w:pPr>
        <w:pStyle w:val="KeepWithNext"/>
        <w:rPr>
          <w:rtl/>
        </w:rPr>
      </w:pPr>
    </w:p>
    <w:p w:rsidR="00C03DA0" w:rsidRDefault="00C03DA0" w:rsidP="00C03DA0">
      <w:pPr>
        <w:rPr>
          <w:rtl/>
        </w:rPr>
      </w:pPr>
      <w:bookmarkStart w:id="1443" w:name="_ETM_Q1_3454732"/>
      <w:bookmarkEnd w:id="1443"/>
      <w:r>
        <w:rPr>
          <w:rFonts w:hint="cs"/>
          <w:rtl/>
        </w:rPr>
        <w:t xml:space="preserve">אני יודע. הייתה על זה הסקירה. </w:t>
      </w:r>
      <w:r w:rsidR="00042EF4">
        <w:rPr>
          <w:rFonts w:hint="cs"/>
          <w:rtl/>
        </w:rPr>
        <w:t xml:space="preserve">עבדנו על זה. </w:t>
      </w:r>
      <w:r>
        <w:rPr>
          <w:rFonts w:hint="cs"/>
          <w:rtl/>
        </w:rPr>
        <w:t xml:space="preserve">אין בעיה </w:t>
      </w:r>
      <w:bookmarkStart w:id="1444" w:name="_ETM_Q1_3460365"/>
      <w:bookmarkEnd w:id="1444"/>
      <w:r>
        <w:rPr>
          <w:rFonts w:hint="cs"/>
          <w:rtl/>
        </w:rPr>
        <w:t>להוסיף את זה. אז מבחינתי</w:t>
      </w:r>
      <w:r w:rsidR="00042EF4">
        <w:rPr>
          <w:rFonts w:hint="cs"/>
          <w:rtl/>
        </w:rPr>
        <w:t>,</w:t>
      </w:r>
      <w:r>
        <w:rPr>
          <w:rFonts w:hint="cs"/>
          <w:rtl/>
        </w:rPr>
        <w:t xml:space="preserve"> אוסיף את זה. דיברנו ע</w:t>
      </w:r>
      <w:r w:rsidR="00042EF4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445" w:name="_ETM_Q1_3469748"/>
      <w:bookmarkEnd w:id="1445"/>
      <w:r>
        <w:rPr>
          <w:rFonts w:hint="cs"/>
          <w:rtl/>
        </w:rPr>
        <w:t xml:space="preserve">זה </w:t>
      </w:r>
      <w:r w:rsidR="00042EF4">
        <w:rPr>
          <w:rFonts w:hint="cs"/>
          <w:rtl/>
        </w:rPr>
        <w:t xml:space="preserve">גם, </w:t>
      </w:r>
      <w:r>
        <w:rPr>
          <w:rFonts w:hint="cs"/>
          <w:rtl/>
        </w:rPr>
        <w:t xml:space="preserve">ואמרנו שזה נועד לתקן את הבהירות הזאת. רצינו להתמקד </w:t>
      </w:r>
      <w:bookmarkStart w:id="1446" w:name="_ETM_Q1_3480182"/>
      <w:bookmarkEnd w:id="1446"/>
      <w:r>
        <w:rPr>
          <w:rFonts w:hint="cs"/>
          <w:rtl/>
        </w:rPr>
        <w:t>בפרשנות. יש לך עמדה בנושא הזה?</w:t>
      </w:r>
    </w:p>
    <w:p w:rsidR="00C03DA0" w:rsidRDefault="00C03DA0" w:rsidP="00C03DA0">
      <w:pPr>
        <w:rPr>
          <w:rtl/>
        </w:rPr>
      </w:pPr>
      <w:bookmarkStart w:id="1447" w:name="_ETM_Q1_3484615"/>
      <w:bookmarkStart w:id="1448" w:name="_ETM_Q1_3484731"/>
      <w:bookmarkStart w:id="1449" w:name="_ETM_Q1_3485281"/>
      <w:bookmarkEnd w:id="1447"/>
      <w:bookmarkEnd w:id="1448"/>
      <w:bookmarkEnd w:id="1449"/>
    </w:p>
    <w:p w:rsidR="00C03DA0" w:rsidRDefault="00C03DA0" w:rsidP="00C03DA0">
      <w:pPr>
        <w:pStyle w:val="af9"/>
        <w:keepNext/>
        <w:rPr>
          <w:rtl/>
        </w:rPr>
      </w:pPr>
      <w:bookmarkStart w:id="1450" w:name="ET_guest_930722_187"/>
      <w:r w:rsidRPr="00C03DA0">
        <w:rPr>
          <w:rStyle w:val="TagStyle"/>
          <w:rtl/>
        </w:rPr>
        <w:t xml:space="preserve"> &lt;&lt; אורח &gt;&gt; </w:t>
      </w:r>
      <w:r>
        <w:rPr>
          <w:rtl/>
        </w:rPr>
        <w:t>אורי בן אוליאל:</w:t>
      </w:r>
      <w:r w:rsidRPr="00C03D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0"/>
    </w:p>
    <w:p w:rsidR="00C03DA0" w:rsidRDefault="00C03DA0" w:rsidP="00C03DA0">
      <w:pPr>
        <w:pStyle w:val="KeepWithNext"/>
        <w:rPr>
          <w:rtl/>
        </w:rPr>
      </w:pPr>
    </w:p>
    <w:p w:rsidR="00C03DA0" w:rsidRDefault="00C03DA0" w:rsidP="00042EF4">
      <w:pPr>
        <w:rPr>
          <w:rtl/>
        </w:rPr>
      </w:pPr>
      <w:bookmarkStart w:id="1451" w:name="_ETM_Q1_3485765"/>
      <w:bookmarkStart w:id="1452" w:name="_ETM_Q1_3485815"/>
      <w:bookmarkEnd w:id="1451"/>
      <w:bookmarkEnd w:id="1452"/>
      <w:r>
        <w:rPr>
          <w:rFonts w:hint="cs"/>
          <w:rtl/>
        </w:rPr>
        <w:t xml:space="preserve">אני </w:t>
      </w:r>
      <w:r w:rsidR="00042EF4">
        <w:rPr>
          <w:rFonts w:hint="cs"/>
          <w:rtl/>
        </w:rPr>
        <w:t>חושב שטוב הי</w:t>
      </w:r>
      <w:r>
        <w:rPr>
          <w:rFonts w:hint="cs"/>
          <w:rtl/>
        </w:rPr>
        <w:t>ה</w:t>
      </w:r>
      <w:r w:rsidR="00042EF4">
        <w:rPr>
          <w:rFonts w:hint="cs"/>
          <w:rtl/>
        </w:rPr>
        <w:t xml:space="preserve"> </w:t>
      </w:r>
      <w:bookmarkStart w:id="1453" w:name="_ETM_Q1_3490416"/>
      <w:bookmarkEnd w:id="1453"/>
      <w:r>
        <w:rPr>
          <w:rFonts w:hint="cs"/>
          <w:rtl/>
        </w:rPr>
        <w:t xml:space="preserve">להשאיר </w:t>
      </w:r>
      <w:bookmarkStart w:id="1454" w:name="_ETM_Q1_3488965"/>
      <w:bookmarkEnd w:id="1454"/>
      <w:r>
        <w:rPr>
          <w:rFonts w:hint="cs"/>
          <w:rtl/>
        </w:rPr>
        <w:t xml:space="preserve">את הדין </w:t>
      </w:r>
      <w:r w:rsidR="00042EF4">
        <w:rPr>
          <w:rFonts w:hint="cs"/>
          <w:rtl/>
        </w:rPr>
        <w:t xml:space="preserve">בעניין הזה </w:t>
      </w:r>
      <w:r>
        <w:rPr>
          <w:rFonts w:hint="cs"/>
          <w:rtl/>
        </w:rPr>
        <w:t xml:space="preserve">כמו שהוא. </w:t>
      </w:r>
      <w:r w:rsidR="00042EF4">
        <w:rPr>
          <w:rFonts w:hint="cs"/>
          <w:rtl/>
        </w:rPr>
        <w:t xml:space="preserve">יש סעיף 24 שמאפשר להתנות. </w:t>
      </w:r>
      <w:r>
        <w:rPr>
          <w:rFonts w:hint="cs"/>
          <w:rtl/>
        </w:rPr>
        <w:t>יש חופש חוזים. יש בעני</w:t>
      </w:r>
      <w:r w:rsidR="00042EF4">
        <w:rPr>
          <w:rFonts w:hint="cs"/>
          <w:rtl/>
        </w:rPr>
        <w:t>י</w:t>
      </w:r>
      <w:r>
        <w:rPr>
          <w:rFonts w:hint="cs"/>
          <w:rtl/>
        </w:rPr>
        <w:t xml:space="preserve">ן הזה </w:t>
      </w:r>
      <w:bookmarkStart w:id="1455" w:name="_ETM_Q1_3494964"/>
      <w:bookmarkEnd w:id="1455"/>
      <w:r>
        <w:rPr>
          <w:rFonts w:hint="cs"/>
          <w:rtl/>
        </w:rPr>
        <w:t xml:space="preserve">גם פסיקה. </w:t>
      </w:r>
      <w:r w:rsidR="00042EF4">
        <w:rPr>
          <w:rFonts w:hint="cs"/>
          <w:rtl/>
        </w:rPr>
        <w:t xml:space="preserve">אם אנו </w:t>
      </w:r>
      <w:bookmarkStart w:id="1456" w:name="_ETM_Q1_3499264"/>
      <w:bookmarkEnd w:id="1456"/>
      <w:r w:rsidR="00042EF4">
        <w:rPr>
          <w:rFonts w:hint="cs"/>
          <w:rtl/>
        </w:rPr>
        <w:t>מכניסים את השינוי הזה, אנו אולי יוצרי</w:t>
      </w:r>
      <w:r>
        <w:rPr>
          <w:rFonts w:hint="cs"/>
          <w:rtl/>
        </w:rPr>
        <w:t>ם</w:t>
      </w:r>
      <w:r w:rsidR="00042EF4">
        <w:rPr>
          <w:rFonts w:hint="cs"/>
          <w:rtl/>
        </w:rPr>
        <w:t xml:space="preserve"> שאלה משפטית חדשה</w:t>
      </w:r>
      <w:r>
        <w:rPr>
          <w:rFonts w:hint="cs"/>
          <w:rtl/>
        </w:rPr>
        <w:t>,</w:t>
      </w:r>
      <w:r w:rsidR="00042EF4">
        <w:rPr>
          <w:rFonts w:hint="cs"/>
          <w:rtl/>
        </w:rPr>
        <w:t xml:space="preserve"> כבדה, </w:t>
      </w:r>
      <w:r>
        <w:rPr>
          <w:rFonts w:hint="cs"/>
          <w:rtl/>
        </w:rPr>
        <w:t xml:space="preserve">האם יכולים </w:t>
      </w:r>
      <w:bookmarkStart w:id="1457" w:name="_ETM_Q1_3501615"/>
      <w:bookmarkEnd w:id="1457"/>
      <w:r w:rsidR="00042EF4">
        <w:rPr>
          <w:rFonts w:hint="cs"/>
          <w:rtl/>
        </w:rPr>
        <w:t xml:space="preserve">הצדדים להתנות </w:t>
      </w:r>
      <w:r>
        <w:rPr>
          <w:rFonts w:hint="cs"/>
          <w:rtl/>
        </w:rPr>
        <w:t xml:space="preserve">את דיני הראיות בכל הגזרות, </w:t>
      </w:r>
      <w:r w:rsidR="00042EF4">
        <w:rPr>
          <w:rFonts w:hint="cs"/>
          <w:rtl/>
        </w:rPr>
        <w:t xml:space="preserve">גם דיני ראיות </w:t>
      </w:r>
      <w:r>
        <w:rPr>
          <w:rFonts w:hint="cs"/>
          <w:rtl/>
        </w:rPr>
        <w:t xml:space="preserve">לגבי עדויות של קטינים, לגבי </w:t>
      </w:r>
      <w:bookmarkStart w:id="1458" w:name="_ETM_Q1_3508532"/>
      <w:bookmarkEnd w:id="1458"/>
      <w:r w:rsidR="00042EF4">
        <w:rPr>
          <w:rFonts w:hint="cs"/>
          <w:rtl/>
        </w:rPr>
        <w:t>כללי</w:t>
      </w:r>
      <w:r>
        <w:rPr>
          <w:rFonts w:hint="cs"/>
          <w:rtl/>
        </w:rPr>
        <w:t>ם</w:t>
      </w:r>
      <w:r w:rsidR="00042EF4">
        <w:rPr>
          <w:rFonts w:hint="cs"/>
          <w:rtl/>
        </w:rPr>
        <w:t xml:space="preserve"> </w:t>
      </w:r>
      <w:r>
        <w:rPr>
          <w:rFonts w:hint="cs"/>
          <w:rtl/>
        </w:rPr>
        <w:t>שהם הר</w:t>
      </w:r>
      <w:r w:rsidR="00042EF4">
        <w:rPr>
          <w:rFonts w:hint="cs"/>
          <w:rtl/>
        </w:rPr>
        <w:t>בה</w:t>
      </w:r>
      <w:r>
        <w:rPr>
          <w:rFonts w:hint="cs"/>
          <w:rtl/>
        </w:rPr>
        <w:t xml:space="preserve"> יותר</w:t>
      </w:r>
      <w:r w:rsidR="00042EF4">
        <w:rPr>
          <w:rFonts w:hint="cs"/>
          <w:rtl/>
        </w:rPr>
        <w:t xml:space="preserve"> סובסנטיביים</w:t>
      </w:r>
      <w:r>
        <w:rPr>
          <w:rFonts w:hint="cs"/>
          <w:rtl/>
        </w:rPr>
        <w:t xml:space="preserve">? לא בטוח שכדאי להכניס פה את </w:t>
      </w:r>
      <w:bookmarkStart w:id="1459" w:name="_ETM_Q1_3515165"/>
      <w:bookmarkEnd w:id="1459"/>
      <w:r>
        <w:rPr>
          <w:rFonts w:hint="cs"/>
          <w:rtl/>
        </w:rPr>
        <w:t>האלמנט הזה שיוצר קושי.</w:t>
      </w:r>
    </w:p>
    <w:p w:rsidR="00042EF4" w:rsidRDefault="00042EF4" w:rsidP="00C03DA0">
      <w:pPr>
        <w:pStyle w:val="af6"/>
        <w:keepNext/>
        <w:rPr>
          <w:rStyle w:val="TagStyle"/>
          <w:rtl/>
        </w:rPr>
      </w:pPr>
      <w:bookmarkStart w:id="1460" w:name="_ETM_Q1_3518281"/>
      <w:bookmarkStart w:id="1461" w:name="_ETM_Q1_3518401"/>
      <w:bookmarkStart w:id="1462" w:name="_ETM_Q1_3519348"/>
      <w:bookmarkStart w:id="1463" w:name="ET_yor_6157_189"/>
      <w:bookmarkEnd w:id="1460"/>
      <w:bookmarkEnd w:id="1461"/>
      <w:bookmarkEnd w:id="1462"/>
    </w:p>
    <w:p w:rsidR="00C03DA0" w:rsidRDefault="00C03DA0" w:rsidP="00C03DA0">
      <w:pPr>
        <w:pStyle w:val="af6"/>
        <w:keepNext/>
        <w:rPr>
          <w:rtl/>
        </w:rPr>
      </w:pPr>
      <w:bookmarkStart w:id="1464" w:name="_ETM_Q1_3519490"/>
      <w:bookmarkStart w:id="1465" w:name="_ETM_Q1_3519554"/>
      <w:bookmarkEnd w:id="1464"/>
      <w:bookmarkEnd w:id="1465"/>
      <w:r w:rsidRPr="00C03D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3D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C03DA0" w:rsidRDefault="00C03DA0" w:rsidP="00C03DA0">
      <w:pPr>
        <w:pStyle w:val="KeepWithNext"/>
        <w:rPr>
          <w:rtl/>
        </w:rPr>
      </w:pPr>
    </w:p>
    <w:p w:rsidR="00C03DA0" w:rsidRDefault="00C03DA0" w:rsidP="002615DD">
      <w:pPr>
        <w:rPr>
          <w:rtl/>
        </w:rPr>
      </w:pPr>
      <w:bookmarkStart w:id="1466" w:name="_ETM_Q1_3522132"/>
      <w:bookmarkEnd w:id="1466"/>
      <w:r>
        <w:rPr>
          <w:rFonts w:hint="cs"/>
          <w:rtl/>
        </w:rPr>
        <w:t>לי קל מאוד</w:t>
      </w:r>
      <w:r w:rsidR="00042EF4">
        <w:rPr>
          <w:rFonts w:hint="cs"/>
          <w:rtl/>
        </w:rPr>
        <w:t>,</w:t>
      </w:r>
      <w:r>
        <w:rPr>
          <w:rFonts w:hint="cs"/>
          <w:rtl/>
        </w:rPr>
        <w:t xml:space="preserve"> כי אני חניך הדין </w:t>
      </w:r>
      <w:bookmarkStart w:id="1467" w:name="_ETM_Q1_3525814"/>
      <w:bookmarkEnd w:id="1467"/>
      <w:r>
        <w:rPr>
          <w:rFonts w:hint="cs"/>
          <w:rtl/>
        </w:rPr>
        <w:t>הע</w:t>
      </w:r>
      <w:r w:rsidR="00042EF4">
        <w:rPr>
          <w:rFonts w:hint="cs"/>
          <w:rtl/>
        </w:rPr>
        <w:t>ב</w:t>
      </w:r>
      <w:r>
        <w:rPr>
          <w:rFonts w:hint="cs"/>
          <w:rtl/>
        </w:rPr>
        <w:t xml:space="preserve">רי ובדין </w:t>
      </w:r>
      <w:r w:rsidR="00042EF4">
        <w:rPr>
          <w:rFonts w:hint="cs"/>
          <w:rtl/>
        </w:rPr>
        <w:t xml:space="preserve">הדתי אדם יכול לומר </w:t>
      </w:r>
      <w:bookmarkStart w:id="1468" w:name="_ETM_Q1_3529680"/>
      <w:bookmarkEnd w:id="1468"/>
      <w:r w:rsidR="00042EF4">
        <w:rPr>
          <w:rFonts w:hint="cs"/>
          <w:rtl/>
        </w:rPr>
        <w:t xml:space="preserve">גם לעדים וגם לדון - </w:t>
      </w:r>
      <w:r>
        <w:rPr>
          <w:rFonts w:hint="cs"/>
          <w:rtl/>
        </w:rPr>
        <w:t>נאמן על</w:t>
      </w:r>
      <w:r w:rsidR="00042EF4">
        <w:rPr>
          <w:rFonts w:hint="cs"/>
          <w:rtl/>
        </w:rPr>
        <w:t>י</w:t>
      </w:r>
      <w:r>
        <w:rPr>
          <w:rFonts w:hint="cs"/>
          <w:rtl/>
        </w:rPr>
        <w:t xml:space="preserve">י אבא, נאמנים עליי שלושה רועי בקר, </w:t>
      </w:r>
      <w:bookmarkStart w:id="1469" w:name="_ETM_Q1_3534965"/>
      <w:bookmarkEnd w:id="1469"/>
      <w:r>
        <w:rPr>
          <w:rFonts w:hint="cs"/>
          <w:rtl/>
        </w:rPr>
        <w:t>שאומר: נני</w:t>
      </w:r>
      <w:r w:rsidR="00042EF4">
        <w:rPr>
          <w:rFonts w:hint="cs"/>
          <w:rtl/>
        </w:rPr>
        <w:t>ח</w:t>
      </w:r>
      <w:r>
        <w:rPr>
          <w:rFonts w:hint="cs"/>
          <w:rtl/>
        </w:rPr>
        <w:t xml:space="preserve"> שאני כן רוצה קטין. א</w:t>
      </w:r>
      <w:r w:rsidR="00042EF4">
        <w:rPr>
          <w:rFonts w:hint="cs"/>
          <w:rtl/>
        </w:rPr>
        <w:t>ני</w:t>
      </w:r>
      <w:r>
        <w:rPr>
          <w:rFonts w:hint="cs"/>
          <w:rtl/>
        </w:rPr>
        <w:t xml:space="preserve"> סומך על הקטין </w:t>
      </w:r>
      <w:bookmarkStart w:id="1470" w:name="_ETM_Q1_3542915"/>
      <w:bookmarkEnd w:id="1470"/>
      <w:r>
        <w:rPr>
          <w:rFonts w:hint="cs"/>
          <w:rtl/>
        </w:rPr>
        <w:t xml:space="preserve">שמנהל את העסק. סומכים עליו, רוצים </w:t>
      </w:r>
      <w:r w:rsidR="002615DD">
        <w:rPr>
          <w:rFonts w:hint="cs"/>
          <w:rtl/>
        </w:rPr>
        <w:t xml:space="preserve">שהעדות שלו תהיה קבילה בכל </w:t>
      </w:r>
      <w:bookmarkStart w:id="1471" w:name="_ETM_Q1_3549742"/>
      <w:bookmarkEnd w:id="1471"/>
      <w:r w:rsidR="002615DD">
        <w:rPr>
          <w:rFonts w:hint="cs"/>
          <w:rtl/>
        </w:rPr>
        <w:t>הנוגע לחשבונות בין בעל העסק, שנינו מפעילים דוכן ארטיקים</w:t>
      </w:r>
      <w:r>
        <w:rPr>
          <w:rFonts w:hint="cs"/>
          <w:rtl/>
        </w:rPr>
        <w:t xml:space="preserve">, וקטין מנהל אותו. </w:t>
      </w:r>
      <w:bookmarkStart w:id="1472" w:name="_ETM_Q1_3552532"/>
      <w:bookmarkEnd w:id="1472"/>
      <w:r>
        <w:rPr>
          <w:rFonts w:hint="cs"/>
          <w:rtl/>
        </w:rPr>
        <w:t xml:space="preserve">רוצים שהעדות שלו </w:t>
      </w:r>
      <w:r>
        <w:rPr>
          <w:rtl/>
        </w:rPr>
        <w:t>–</w:t>
      </w:r>
      <w:r>
        <w:rPr>
          <w:rFonts w:hint="cs"/>
          <w:rtl/>
        </w:rPr>
        <w:t xml:space="preserve"> נאמן חנווני בפנ</w:t>
      </w:r>
      <w:r w:rsidR="002615DD">
        <w:rPr>
          <w:rFonts w:hint="cs"/>
          <w:rtl/>
        </w:rPr>
        <w:t>קסו</w:t>
      </w:r>
      <w:r>
        <w:rPr>
          <w:rFonts w:hint="cs"/>
          <w:rtl/>
        </w:rPr>
        <w:t xml:space="preserve">. מה שיגיד יהיה </w:t>
      </w:r>
      <w:bookmarkStart w:id="1473" w:name="_ETM_Q1_3560482"/>
      <w:bookmarkEnd w:id="1473"/>
      <w:r>
        <w:rPr>
          <w:rFonts w:hint="cs"/>
          <w:rtl/>
        </w:rPr>
        <w:t xml:space="preserve">סבבה. אין לי בעיה עם זה כי להבנתי, מדובר בדין </w:t>
      </w:r>
      <w:bookmarkStart w:id="1474" w:name="_ETM_Q1_3565448"/>
      <w:bookmarkEnd w:id="1474"/>
      <w:r>
        <w:rPr>
          <w:rFonts w:hint="cs"/>
          <w:rtl/>
        </w:rPr>
        <w:t>הקיים. אבל אם הדבר הזה כן עלה בנוסחים בעבר</w:t>
      </w:r>
      <w:r w:rsidR="002615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5" w:name="_ETM_Q1_3571915"/>
      <w:bookmarkEnd w:id="1475"/>
      <w:r>
        <w:rPr>
          <w:rFonts w:hint="cs"/>
          <w:rtl/>
        </w:rPr>
        <w:t xml:space="preserve">ומשרד המשפטים לא </w:t>
      </w:r>
      <w:r w:rsidR="002615DD">
        <w:rPr>
          <w:rFonts w:hint="cs"/>
          <w:rtl/>
        </w:rPr>
        <w:t>מ</w:t>
      </w:r>
      <w:r>
        <w:rPr>
          <w:rFonts w:hint="cs"/>
          <w:rtl/>
        </w:rPr>
        <w:t>תנגד- -</w:t>
      </w:r>
    </w:p>
    <w:p w:rsidR="00C03DA0" w:rsidRDefault="00C03DA0" w:rsidP="00C03DA0">
      <w:pPr>
        <w:rPr>
          <w:rtl/>
        </w:rPr>
      </w:pPr>
      <w:bookmarkStart w:id="1476" w:name="_ETM_Q1_3574682"/>
      <w:bookmarkStart w:id="1477" w:name="_ETM_Q1_3574765"/>
      <w:bookmarkStart w:id="1478" w:name="_ETM_Q1_3575548"/>
      <w:bookmarkEnd w:id="1476"/>
      <w:bookmarkEnd w:id="1477"/>
      <w:bookmarkEnd w:id="1478"/>
    </w:p>
    <w:p w:rsidR="00C03DA0" w:rsidRDefault="00C03DA0" w:rsidP="00C03DA0">
      <w:pPr>
        <w:pStyle w:val="a4"/>
        <w:keepNext/>
        <w:rPr>
          <w:rtl/>
        </w:rPr>
      </w:pPr>
      <w:bookmarkStart w:id="1479" w:name="ET_speaker_דר_גור_בליי_190"/>
      <w:r w:rsidRPr="00C03DA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C03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C03DA0" w:rsidRDefault="00C03DA0" w:rsidP="00C03DA0">
      <w:pPr>
        <w:pStyle w:val="KeepWithNext"/>
        <w:rPr>
          <w:rtl/>
        </w:rPr>
      </w:pPr>
    </w:p>
    <w:p w:rsidR="00C03DA0" w:rsidRDefault="00C03DA0" w:rsidP="002615DD">
      <w:pPr>
        <w:rPr>
          <w:rtl/>
        </w:rPr>
      </w:pPr>
      <w:bookmarkStart w:id="1480" w:name="_ETM_Q1_3575948"/>
      <w:bookmarkStart w:id="1481" w:name="_ETM_Q1_3575998"/>
      <w:bookmarkEnd w:id="1480"/>
      <w:bookmarkEnd w:id="1481"/>
      <w:r>
        <w:rPr>
          <w:rFonts w:hint="cs"/>
          <w:rtl/>
        </w:rPr>
        <w:t xml:space="preserve">זה עבר הרבה גלגולים אבל לדעתי </w:t>
      </w:r>
      <w:bookmarkStart w:id="1482" w:name="_ETM_Q1_3580165"/>
      <w:bookmarkEnd w:id="1482"/>
      <w:r>
        <w:rPr>
          <w:rFonts w:hint="cs"/>
          <w:rtl/>
        </w:rPr>
        <w:t>בסופו של דבר הס</w:t>
      </w:r>
      <w:r w:rsidR="002615DD">
        <w:rPr>
          <w:rFonts w:hint="cs"/>
          <w:rtl/>
        </w:rPr>
        <w:t>י</w:t>
      </w:r>
      <w:r>
        <w:rPr>
          <w:rFonts w:hint="cs"/>
          <w:rtl/>
        </w:rPr>
        <w:t xml:space="preserve">בה שירדו הראיות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615DD">
        <w:rPr>
          <w:rFonts w:hint="cs"/>
          <w:rtl/>
        </w:rPr>
        <w:t xml:space="preserve">זה </w:t>
      </w:r>
      <w:bookmarkStart w:id="1483" w:name="_ETM_Q1_3586207"/>
      <w:bookmarkEnd w:id="1483"/>
      <w:r w:rsidR="002615DD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כפועל יוצא מהרצון </w:t>
      </w:r>
      <w:bookmarkStart w:id="1484" w:name="_ETM_Q1_3591381"/>
      <w:bookmarkEnd w:id="1484"/>
      <w:r>
        <w:rPr>
          <w:rFonts w:hint="cs"/>
          <w:rtl/>
        </w:rPr>
        <w:t>שלך ד</w:t>
      </w:r>
      <w:r w:rsidR="002615DD">
        <w:rPr>
          <w:rFonts w:hint="cs"/>
          <w:rtl/>
        </w:rPr>
        <w:t>ו</w:t>
      </w:r>
      <w:r>
        <w:rPr>
          <w:rFonts w:hint="cs"/>
          <w:rtl/>
        </w:rPr>
        <w:t>וקא להתכתב עם 24. 24 אמר</w:t>
      </w:r>
      <w:r w:rsidR="002615DD">
        <w:rPr>
          <w:rFonts w:hint="cs"/>
          <w:rtl/>
        </w:rPr>
        <w:t xml:space="preserve">: </w:t>
      </w:r>
      <w:r>
        <w:rPr>
          <w:rFonts w:hint="cs"/>
          <w:rtl/>
        </w:rPr>
        <w:t xml:space="preserve">תוכנו של חוזה </w:t>
      </w:r>
      <w:bookmarkStart w:id="1485" w:name="_ETM_Q1_3598748"/>
      <w:bookmarkEnd w:id="1485"/>
      <w:r w:rsidR="002615DD">
        <w:rPr>
          <w:rFonts w:hint="cs"/>
          <w:rtl/>
        </w:rPr>
        <w:t xml:space="preserve">יכול שיהיה ככל שיסכימו הצדדים </w:t>
      </w:r>
      <w:r>
        <w:rPr>
          <w:rtl/>
        </w:rPr>
        <w:t>–</w:t>
      </w:r>
      <w:r>
        <w:rPr>
          <w:rFonts w:hint="cs"/>
          <w:rtl/>
        </w:rPr>
        <w:t xml:space="preserve"> ופה אופן הפרשנות</w:t>
      </w:r>
      <w:r w:rsidR="002615DD">
        <w:rPr>
          <w:rFonts w:hint="cs"/>
          <w:rtl/>
        </w:rPr>
        <w:t xml:space="preserve"> </w:t>
      </w:r>
      <w:bookmarkStart w:id="1486" w:name="_ETM_Q1_3604173"/>
      <w:bookmarkEnd w:id="1486"/>
      <w:r w:rsidR="002615DD">
        <w:rPr>
          <w:rFonts w:hint="cs"/>
          <w:rtl/>
        </w:rPr>
        <w:t>ככל אשר יסכימו הצדדים</w:t>
      </w:r>
      <w:r>
        <w:rPr>
          <w:rFonts w:hint="cs"/>
          <w:rtl/>
        </w:rPr>
        <w:t xml:space="preserve">. כלומר לא לערבב פה את נושא </w:t>
      </w:r>
      <w:bookmarkStart w:id="1487" w:name="_ETM_Q1_3604415"/>
      <w:bookmarkEnd w:id="1487"/>
      <w:r w:rsidR="002615DD">
        <w:rPr>
          <w:rFonts w:hint="cs"/>
          <w:rtl/>
        </w:rPr>
        <w:t>הראיות אל</w:t>
      </w:r>
      <w:r>
        <w:rPr>
          <w:rFonts w:hint="cs"/>
          <w:rtl/>
        </w:rPr>
        <w:t>א</w:t>
      </w:r>
      <w:r w:rsidR="002615DD">
        <w:rPr>
          <w:rFonts w:hint="cs"/>
          <w:rtl/>
        </w:rPr>
        <w:t xml:space="preserve"> </w:t>
      </w:r>
      <w:r>
        <w:rPr>
          <w:rFonts w:hint="cs"/>
          <w:rtl/>
        </w:rPr>
        <w:t>להישאר בתוך התחום.</w:t>
      </w:r>
    </w:p>
    <w:p w:rsidR="00C03DA0" w:rsidRDefault="00C03DA0" w:rsidP="00C03DA0">
      <w:pPr>
        <w:rPr>
          <w:rtl/>
        </w:rPr>
      </w:pPr>
      <w:bookmarkStart w:id="1488" w:name="_ETM_Q1_3608215"/>
      <w:bookmarkStart w:id="1489" w:name="_ETM_Q1_3608315"/>
      <w:bookmarkStart w:id="1490" w:name="_ETM_Q1_3609432"/>
      <w:bookmarkEnd w:id="1488"/>
      <w:bookmarkEnd w:id="1489"/>
      <w:bookmarkEnd w:id="1490"/>
    </w:p>
    <w:p w:rsidR="00C03DA0" w:rsidRDefault="00C03DA0" w:rsidP="00C03DA0">
      <w:pPr>
        <w:pStyle w:val="af9"/>
        <w:keepNext/>
        <w:rPr>
          <w:rtl/>
        </w:rPr>
      </w:pPr>
      <w:bookmarkStart w:id="1491" w:name="ET_guest_930722_191"/>
      <w:r w:rsidRPr="00C03DA0">
        <w:rPr>
          <w:rStyle w:val="TagStyle"/>
          <w:rtl/>
        </w:rPr>
        <w:t xml:space="preserve">&lt;&lt; אורח &gt;&gt; </w:t>
      </w:r>
      <w:r>
        <w:rPr>
          <w:rtl/>
        </w:rPr>
        <w:t>אורי בן אוליאל:</w:t>
      </w:r>
      <w:r w:rsidRPr="00C03D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1"/>
    </w:p>
    <w:p w:rsidR="00C03DA0" w:rsidRDefault="00C03DA0" w:rsidP="00C03DA0">
      <w:pPr>
        <w:pStyle w:val="KeepWithNext"/>
        <w:rPr>
          <w:rtl/>
        </w:rPr>
      </w:pPr>
    </w:p>
    <w:p w:rsidR="00C03DA0" w:rsidRDefault="002615DD" w:rsidP="00C03DA0">
      <w:pPr>
        <w:rPr>
          <w:rtl/>
        </w:rPr>
      </w:pPr>
      <w:bookmarkStart w:id="1492" w:name="_ETM_Q1_3609865"/>
      <w:bookmarkStart w:id="1493" w:name="_ETM_Q1_3609915"/>
      <w:bookmarkEnd w:id="1492"/>
      <w:bookmarkEnd w:id="1493"/>
      <w:r>
        <w:rPr>
          <w:rFonts w:hint="cs"/>
          <w:rtl/>
        </w:rPr>
        <w:t xml:space="preserve">מה גם שיש בו היבטים קוגנטיים </w:t>
      </w:r>
      <w:bookmarkStart w:id="1494" w:name="_ETM_Q1_3611314"/>
      <w:bookmarkEnd w:id="1494"/>
      <w:r>
        <w:rPr>
          <w:rFonts w:hint="cs"/>
          <w:rtl/>
        </w:rPr>
        <w:t xml:space="preserve">ציבוריים רחבים </w:t>
      </w:r>
      <w:r w:rsidR="00C03DA0">
        <w:rPr>
          <w:rFonts w:hint="cs"/>
          <w:rtl/>
        </w:rPr>
        <w:t>שלא נכנסנו פה.</w:t>
      </w:r>
    </w:p>
    <w:p w:rsidR="00C03DA0" w:rsidRDefault="00C03DA0" w:rsidP="00C03DA0">
      <w:pPr>
        <w:rPr>
          <w:rtl/>
        </w:rPr>
      </w:pPr>
      <w:bookmarkStart w:id="1495" w:name="_ETM_Q1_3616732"/>
      <w:bookmarkStart w:id="1496" w:name="_ETM_Q1_3616815"/>
      <w:bookmarkStart w:id="1497" w:name="_ETM_Q1_3618465"/>
      <w:bookmarkEnd w:id="1495"/>
      <w:bookmarkEnd w:id="1496"/>
      <w:bookmarkEnd w:id="1497"/>
    </w:p>
    <w:p w:rsidR="00C03DA0" w:rsidRDefault="00C03DA0" w:rsidP="00C03DA0">
      <w:pPr>
        <w:pStyle w:val="af9"/>
        <w:keepNext/>
        <w:rPr>
          <w:rtl/>
        </w:rPr>
      </w:pPr>
      <w:bookmarkStart w:id="1498" w:name="ET_guest_520546_192"/>
      <w:r w:rsidRPr="00C03DA0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C03D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8"/>
    </w:p>
    <w:p w:rsidR="00C03DA0" w:rsidRDefault="00C03DA0" w:rsidP="00C03DA0">
      <w:pPr>
        <w:pStyle w:val="KeepWithNext"/>
        <w:rPr>
          <w:rtl/>
        </w:rPr>
      </w:pPr>
    </w:p>
    <w:p w:rsidR="00C03DA0" w:rsidRDefault="00C03DA0" w:rsidP="00C03DA0">
      <w:pPr>
        <w:rPr>
          <w:rtl/>
        </w:rPr>
      </w:pPr>
      <w:bookmarkStart w:id="1499" w:name="_ETM_Q1_3618899"/>
      <w:bookmarkStart w:id="1500" w:name="_ETM_Q1_3618932"/>
      <w:bookmarkEnd w:id="1499"/>
      <w:bookmarkEnd w:id="1500"/>
      <w:r>
        <w:rPr>
          <w:rFonts w:hint="cs"/>
          <w:rtl/>
        </w:rPr>
        <w:t xml:space="preserve">אם זה הוראה קוגנטית </w:t>
      </w:r>
      <w:bookmarkStart w:id="1501" w:name="_ETM_Q1_3621732"/>
      <w:bookmarkEnd w:id="1501"/>
      <w:r>
        <w:rPr>
          <w:rFonts w:hint="cs"/>
          <w:rtl/>
        </w:rPr>
        <w:t>בפקודת הראיות זה לא משנה.</w:t>
      </w:r>
    </w:p>
    <w:p w:rsidR="00C03DA0" w:rsidRDefault="00C03DA0" w:rsidP="00C03DA0">
      <w:pPr>
        <w:rPr>
          <w:rtl/>
        </w:rPr>
      </w:pPr>
      <w:bookmarkStart w:id="1502" w:name="_ETM_Q1_3627665"/>
      <w:bookmarkStart w:id="1503" w:name="_ETM_Q1_3627749"/>
      <w:bookmarkEnd w:id="1502"/>
      <w:bookmarkEnd w:id="1503"/>
    </w:p>
    <w:p w:rsidR="00C03DA0" w:rsidRDefault="00C03DA0" w:rsidP="00C03DA0">
      <w:pPr>
        <w:pStyle w:val="af6"/>
        <w:keepNext/>
        <w:rPr>
          <w:rtl/>
        </w:rPr>
      </w:pPr>
      <w:bookmarkStart w:id="1504" w:name="ET_yor_6157_193"/>
      <w:r w:rsidRPr="00C03D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3D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:rsidR="00C03DA0" w:rsidRDefault="00C03DA0" w:rsidP="00C03DA0">
      <w:pPr>
        <w:pStyle w:val="KeepWithNext"/>
        <w:rPr>
          <w:rtl/>
        </w:rPr>
      </w:pPr>
    </w:p>
    <w:p w:rsidR="00C03DA0" w:rsidRDefault="00C03DA0" w:rsidP="00FD1F61">
      <w:pPr>
        <w:rPr>
          <w:rtl/>
        </w:rPr>
      </w:pPr>
      <w:bookmarkStart w:id="1505" w:name="_ETM_Q1_3628299"/>
      <w:bookmarkEnd w:id="1505"/>
      <w:r>
        <w:rPr>
          <w:rFonts w:hint="cs"/>
          <w:rtl/>
        </w:rPr>
        <w:t>אחת הבעיות הקשות</w:t>
      </w:r>
      <w:r w:rsidR="002615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15D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כשאנו דנים באומד </w:t>
      </w:r>
      <w:bookmarkStart w:id="1506" w:name="_ETM_Q1_3634415"/>
      <w:bookmarkEnd w:id="1506"/>
      <w:r>
        <w:rPr>
          <w:rFonts w:hint="cs"/>
          <w:rtl/>
        </w:rPr>
        <w:t xml:space="preserve">דעת, שים לב למה שאמרה נציגת הפרקליטות, הרבה מאוד </w:t>
      </w:r>
      <w:bookmarkStart w:id="1507" w:name="_ETM_Q1_3642499"/>
      <w:bookmarkEnd w:id="1507"/>
      <w:r>
        <w:rPr>
          <w:rFonts w:hint="cs"/>
          <w:rtl/>
        </w:rPr>
        <w:t>פעמים, אומרת: הרי ברור לך</w:t>
      </w:r>
      <w:r w:rsidR="00FD1F61">
        <w:rPr>
          <w:rFonts w:hint="cs"/>
          <w:rtl/>
        </w:rPr>
        <w:t>,</w:t>
      </w:r>
      <w:r>
        <w:rPr>
          <w:rFonts w:hint="cs"/>
          <w:rtl/>
        </w:rPr>
        <w:t xml:space="preserve"> שחוזה נועד</w:t>
      </w:r>
      <w:r w:rsidR="00FD1F61">
        <w:rPr>
          <w:rFonts w:hint="cs"/>
          <w:rtl/>
        </w:rPr>
        <w:t xml:space="preserve"> להגשים מדיניות ממשלתית כשאתה חותם חוזה</w:t>
      </w:r>
      <w:r>
        <w:rPr>
          <w:rFonts w:hint="cs"/>
          <w:rtl/>
        </w:rPr>
        <w:t xml:space="preserve">, וברור לך </w:t>
      </w:r>
      <w:bookmarkStart w:id="1508" w:name="_ETM_Q1_3652015"/>
      <w:bookmarkEnd w:id="1508"/>
      <w:r>
        <w:rPr>
          <w:rFonts w:hint="cs"/>
          <w:rtl/>
        </w:rPr>
        <w:t>שהמדיניות המ</w:t>
      </w:r>
      <w:r w:rsidR="002615DD">
        <w:rPr>
          <w:rFonts w:hint="cs"/>
          <w:rtl/>
        </w:rPr>
        <w:t>מ</w:t>
      </w:r>
      <w:r>
        <w:rPr>
          <w:rFonts w:hint="cs"/>
          <w:rtl/>
        </w:rPr>
        <w:t xml:space="preserve">שלתית מפורסמת. </w:t>
      </w:r>
      <w:r w:rsidR="00FD1F61">
        <w:rPr>
          <w:rFonts w:hint="cs"/>
          <w:rtl/>
        </w:rPr>
        <w:t xml:space="preserve">הכול </w:t>
      </w:r>
      <w:bookmarkStart w:id="1509" w:name="_ETM_Q1_3657140"/>
      <w:bookmarkEnd w:id="1509"/>
      <w:r w:rsidR="00FD1F61">
        <w:rPr>
          <w:rFonts w:hint="cs"/>
          <w:rtl/>
        </w:rPr>
        <w:t xml:space="preserve">יודעים למה כלה נכנסת לחופתה </w:t>
      </w:r>
      <w:r>
        <w:rPr>
          <w:rFonts w:hint="cs"/>
          <w:rtl/>
        </w:rPr>
        <w:t xml:space="preserve">ומה הייתה החלטת הממשלה. חוק הוא מן </w:t>
      </w:r>
      <w:bookmarkStart w:id="1510" w:name="_ETM_Q1_3659665"/>
      <w:bookmarkEnd w:id="1510"/>
      <w:r>
        <w:rPr>
          <w:rFonts w:hint="cs"/>
          <w:rtl/>
        </w:rPr>
        <w:t xml:space="preserve">המפורסמות אבל כל אחד אחר כך אומר </w:t>
      </w:r>
      <w:r w:rsidR="00FD1F61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מה היה לי </w:t>
      </w:r>
      <w:bookmarkStart w:id="1511" w:name="_ETM_Q1_3665299"/>
      <w:bookmarkEnd w:id="1511"/>
      <w:r>
        <w:rPr>
          <w:rFonts w:hint="cs"/>
          <w:rtl/>
        </w:rPr>
        <w:t>ברור</w:t>
      </w:r>
      <w:r w:rsidR="00FD1F61">
        <w:rPr>
          <w:rFonts w:hint="cs"/>
          <w:rtl/>
        </w:rPr>
        <w:t xml:space="preserve"> והייתי צריך לדעת</w:t>
      </w:r>
      <w:r>
        <w:rPr>
          <w:rFonts w:hint="cs"/>
          <w:rtl/>
        </w:rPr>
        <w:t xml:space="preserve">. אני רוצה  חוזה על אופן הפרשנות </w:t>
      </w:r>
      <w:bookmarkStart w:id="1512" w:name="_ETM_Q1_3673664"/>
      <w:bookmarkEnd w:id="1512"/>
      <w:r w:rsidR="00FD1F61">
        <w:rPr>
          <w:rtl/>
        </w:rPr>
        <w:t>–</w:t>
      </w:r>
      <w:r w:rsidR="00FD1F61">
        <w:rPr>
          <w:rFonts w:hint="cs"/>
          <w:rtl/>
        </w:rPr>
        <w:t xml:space="preserve"> אין לי בעיה שנמקד את זה על הראיות </w:t>
      </w:r>
      <w:bookmarkStart w:id="1513" w:name="_ETM_Q1_3676257"/>
      <w:bookmarkEnd w:id="1513"/>
      <w:r w:rsidR="00FD1F61">
        <w:rPr>
          <w:rFonts w:hint="cs"/>
          <w:rtl/>
        </w:rPr>
        <w:t xml:space="preserve">לפרשנות החוק. אנחנו לא מדברים עכשיו על ראיות כלכליות לסכסוך </w:t>
      </w:r>
      <w:r>
        <w:rPr>
          <w:rFonts w:hint="cs"/>
          <w:rtl/>
        </w:rPr>
        <w:t xml:space="preserve">בינינו. </w:t>
      </w:r>
      <w:bookmarkStart w:id="1514" w:name="_ETM_Q1_3676282"/>
      <w:bookmarkEnd w:id="1514"/>
      <w:r>
        <w:rPr>
          <w:rFonts w:hint="cs"/>
          <w:rtl/>
        </w:rPr>
        <w:t>אני רוצה לומר טיוטות אינן מהוות ראיה.</w:t>
      </w:r>
    </w:p>
    <w:p w:rsidR="00C03DA0" w:rsidRDefault="00C03DA0" w:rsidP="00C03DA0">
      <w:pPr>
        <w:rPr>
          <w:rtl/>
        </w:rPr>
      </w:pPr>
      <w:bookmarkStart w:id="1515" w:name="_ETM_Q1_3683582"/>
      <w:bookmarkStart w:id="1516" w:name="_ETM_Q1_3683665"/>
      <w:bookmarkStart w:id="1517" w:name="_ETM_Q1_3684449"/>
      <w:bookmarkEnd w:id="1515"/>
      <w:bookmarkEnd w:id="1516"/>
      <w:bookmarkEnd w:id="1517"/>
    </w:p>
    <w:p w:rsidR="00C03DA0" w:rsidRDefault="00C03DA0" w:rsidP="00C03DA0">
      <w:pPr>
        <w:pStyle w:val="af9"/>
        <w:keepNext/>
        <w:rPr>
          <w:rtl/>
        </w:rPr>
      </w:pPr>
      <w:bookmarkStart w:id="1518" w:name="ET_guest_949604_194"/>
      <w:r w:rsidRPr="00C03DA0">
        <w:rPr>
          <w:rStyle w:val="TagStyle"/>
          <w:rtl/>
        </w:rPr>
        <w:t xml:space="preserve"> &lt;&lt; אורח &gt;&gt; </w:t>
      </w:r>
      <w:r>
        <w:rPr>
          <w:rtl/>
        </w:rPr>
        <w:t>יעקב כרם:</w:t>
      </w:r>
      <w:r w:rsidRPr="00C03D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8"/>
    </w:p>
    <w:p w:rsidR="00C03DA0" w:rsidRDefault="00C03DA0" w:rsidP="00C03DA0">
      <w:pPr>
        <w:pStyle w:val="KeepWithNext"/>
        <w:rPr>
          <w:rtl/>
        </w:rPr>
      </w:pPr>
    </w:p>
    <w:p w:rsidR="00C03DA0" w:rsidRDefault="00FD1F61" w:rsidP="00FD1F61">
      <w:pPr>
        <w:rPr>
          <w:rtl/>
        </w:rPr>
      </w:pPr>
      <w:bookmarkStart w:id="1519" w:name="_ETM_Q1_3684916"/>
      <w:bookmarkStart w:id="1520" w:name="_ETM_Q1_3684949"/>
      <w:bookmarkEnd w:id="1519"/>
      <w:bookmarkEnd w:id="1520"/>
      <w:r>
        <w:rPr>
          <w:rFonts w:hint="cs"/>
          <w:rtl/>
        </w:rPr>
        <w:t xml:space="preserve">אדוני, אומר משהו קצר ומאוד מוזר אבל הוא לא כל כך מוזר בעולם </w:t>
      </w:r>
      <w:r w:rsidR="00C03DA0">
        <w:rPr>
          <w:rFonts w:hint="cs"/>
          <w:rtl/>
        </w:rPr>
        <w:t xml:space="preserve">של אחרי תיקון 2 </w:t>
      </w:r>
      <w:bookmarkStart w:id="1521" w:name="_ETM_Q1_3693132"/>
      <w:bookmarkEnd w:id="1521"/>
      <w:r w:rsidR="00C03DA0">
        <w:rPr>
          <w:rFonts w:hint="cs"/>
          <w:rtl/>
        </w:rPr>
        <w:t xml:space="preserve">שבוטל </w:t>
      </w:r>
      <w:r>
        <w:rPr>
          <w:rFonts w:hint="cs"/>
          <w:rtl/>
        </w:rPr>
        <w:t>ב</w:t>
      </w:r>
      <w:r w:rsidR="00C03DA0">
        <w:rPr>
          <w:rFonts w:hint="cs"/>
          <w:rtl/>
        </w:rPr>
        <w:t>פסק דין סער. אנ</w:t>
      </w:r>
      <w:r>
        <w:rPr>
          <w:rFonts w:hint="cs"/>
          <w:rtl/>
        </w:rPr>
        <w:t>י</w:t>
      </w:r>
      <w:r w:rsidR="00C03DA0">
        <w:rPr>
          <w:rFonts w:hint="cs"/>
          <w:rtl/>
        </w:rPr>
        <w:t xml:space="preserve"> מנסה לחשוב איך בתי המשפט </w:t>
      </w:r>
      <w:bookmarkStart w:id="1522" w:name="_ETM_Q1_3700099"/>
      <w:bookmarkEnd w:id="1522"/>
      <w:r w:rsidR="00C03DA0">
        <w:rPr>
          <w:rFonts w:hint="cs"/>
          <w:rtl/>
        </w:rPr>
        <w:t xml:space="preserve">יפרשו את התיקון אחרי שיעבור וכו'. הם יגידו אולי, על </w:t>
      </w:r>
      <w:bookmarkStart w:id="1523" w:name="_ETM_Q1_3706765"/>
      <w:bookmarkEnd w:id="1523"/>
      <w:r>
        <w:rPr>
          <w:rFonts w:hint="cs"/>
          <w:rtl/>
        </w:rPr>
        <w:t xml:space="preserve">בסך הכול אנו מנסים לדבר </w:t>
      </w:r>
      <w:bookmarkStart w:id="1524" w:name="_ETM_Q1_3712184"/>
      <w:bookmarkEnd w:id="1524"/>
      <w:r>
        <w:rPr>
          <w:rFonts w:hint="cs"/>
          <w:rtl/>
        </w:rPr>
        <w:t xml:space="preserve">פה על </w:t>
      </w:r>
      <w:r w:rsidR="00C03DA0">
        <w:rPr>
          <w:rFonts w:hint="cs"/>
          <w:rtl/>
        </w:rPr>
        <w:t>ענ</w:t>
      </w:r>
      <w:r>
        <w:rPr>
          <w:rFonts w:hint="cs"/>
          <w:rtl/>
        </w:rPr>
        <w:t>י</w:t>
      </w:r>
      <w:r w:rsidR="00C03DA0">
        <w:rPr>
          <w:rFonts w:hint="cs"/>
          <w:rtl/>
        </w:rPr>
        <w:t xml:space="preserve">ינים ראייתיים. </w:t>
      </w:r>
      <w:r>
        <w:rPr>
          <w:rFonts w:hint="cs"/>
          <w:rtl/>
        </w:rPr>
        <w:t xml:space="preserve">להבין מה היה אומד דעת הצדדים כשכרתו את </w:t>
      </w:r>
      <w:bookmarkStart w:id="1525" w:name="_ETM_Q1_3714439"/>
      <w:bookmarkEnd w:id="1525"/>
      <w:r>
        <w:rPr>
          <w:rFonts w:hint="cs"/>
          <w:rtl/>
        </w:rPr>
        <w:t xml:space="preserve">החוזה. </w:t>
      </w:r>
      <w:r w:rsidR="00C03DA0">
        <w:rPr>
          <w:rFonts w:hint="cs"/>
          <w:rtl/>
        </w:rPr>
        <w:t>זה ענ</w:t>
      </w:r>
      <w:r>
        <w:rPr>
          <w:rFonts w:hint="cs"/>
          <w:rtl/>
        </w:rPr>
        <w:t>י</w:t>
      </w:r>
      <w:r w:rsidR="00C03DA0">
        <w:rPr>
          <w:rFonts w:hint="cs"/>
          <w:rtl/>
        </w:rPr>
        <w:t>ין ראי</w:t>
      </w:r>
      <w:r>
        <w:rPr>
          <w:rFonts w:hint="cs"/>
          <w:rtl/>
        </w:rPr>
        <w:t>י</w:t>
      </w:r>
      <w:r w:rsidR="00C03DA0">
        <w:rPr>
          <w:rFonts w:hint="cs"/>
          <w:rtl/>
        </w:rPr>
        <w:t xml:space="preserve">תי. היות שהחוק לא שינה את </w:t>
      </w:r>
      <w:bookmarkStart w:id="1526" w:name="_ETM_Q1_3715766"/>
      <w:bookmarkEnd w:id="1526"/>
      <w:r w:rsidR="00C03DA0">
        <w:rPr>
          <w:rFonts w:hint="cs"/>
          <w:rtl/>
        </w:rPr>
        <w:t>הדין בנו</w:t>
      </w:r>
      <w:r>
        <w:rPr>
          <w:rFonts w:hint="cs"/>
          <w:rtl/>
        </w:rPr>
        <w:t>שא הראיות, על דיני הראיות הצדדי</w:t>
      </w:r>
      <w:r w:rsidR="00C03DA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C03DA0">
        <w:rPr>
          <w:rFonts w:hint="cs"/>
          <w:rtl/>
        </w:rPr>
        <w:t xml:space="preserve">לא יכולים להתנות </w:t>
      </w:r>
      <w:bookmarkStart w:id="1527" w:name="_ETM_Q1_3722599"/>
      <w:bookmarkEnd w:id="1527"/>
      <w:r w:rsidR="00C03DA0">
        <w:rPr>
          <w:rFonts w:hint="cs"/>
          <w:rtl/>
        </w:rPr>
        <w:t xml:space="preserve">ואנו מעקרים מתוכן את התיקון. </w:t>
      </w:r>
      <w:r>
        <w:rPr>
          <w:rFonts w:hint="cs"/>
          <w:rtl/>
        </w:rPr>
        <w:t xml:space="preserve">כך עשו בפסק דין סער וזה אולי מה </w:t>
      </w:r>
      <w:bookmarkStart w:id="1528" w:name="_ETM_Q1_3729396"/>
      <w:bookmarkEnd w:id="1528"/>
      <w:r>
        <w:rPr>
          <w:rFonts w:hint="cs"/>
          <w:rtl/>
        </w:rPr>
        <w:t>שעשו עכשיו. לכן אולי המצב</w:t>
      </w:r>
      <w:r w:rsidR="00C03DA0">
        <w:rPr>
          <w:rFonts w:hint="cs"/>
          <w:rtl/>
        </w:rPr>
        <w:t xml:space="preserve"> כמו </w:t>
      </w:r>
      <w:r>
        <w:rPr>
          <w:rFonts w:hint="cs"/>
          <w:rtl/>
        </w:rPr>
        <w:t xml:space="preserve">שהוא </w:t>
      </w:r>
      <w:r w:rsidR="00C03DA0">
        <w:rPr>
          <w:rFonts w:hint="cs"/>
          <w:rtl/>
        </w:rPr>
        <w:t xml:space="preserve">היום לא חייבים לשנותו אבל הלקונה של </w:t>
      </w:r>
      <w:bookmarkStart w:id="1529" w:name="_ETM_Q1_3735182"/>
      <w:bookmarkEnd w:id="1529"/>
      <w:r w:rsidR="00C03DA0">
        <w:rPr>
          <w:rFonts w:hint="cs"/>
          <w:rtl/>
        </w:rPr>
        <w:t>לה</w:t>
      </w:r>
      <w:r>
        <w:rPr>
          <w:rFonts w:hint="cs"/>
          <w:rtl/>
        </w:rPr>
        <w:t>ת</w:t>
      </w:r>
      <w:r w:rsidR="00C03DA0">
        <w:rPr>
          <w:rFonts w:hint="cs"/>
          <w:rtl/>
        </w:rPr>
        <w:t>ייחס בא</w:t>
      </w:r>
      <w:r>
        <w:rPr>
          <w:rFonts w:hint="cs"/>
          <w:rtl/>
        </w:rPr>
        <w:t>ופן קו</w:t>
      </w:r>
      <w:r w:rsidR="00C03DA0">
        <w:rPr>
          <w:rFonts w:hint="cs"/>
          <w:rtl/>
        </w:rPr>
        <w:t xml:space="preserve">נקרטי </w:t>
      </w:r>
      <w:r>
        <w:rPr>
          <w:rFonts w:hint="cs"/>
          <w:rtl/>
        </w:rPr>
        <w:t xml:space="preserve">לפרשנות על בסיס הראיות, </w:t>
      </w:r>
      <w:bookmarkStart w:id="1530" w:name="_ETM_Q1_3742732"/>
      <w:bookmarkEnd w:id="1530"/>
      <w:r>
        <w:rPr>
          <w:rFonts w:hint="cs"/>
          <w:rtl/>
        </w:rPr>
        <w:t>שיהיה להם חופש חוזי ל</w:t>
      </w:r>
      <w:r w:rsidR="00C03DA0">
        <w:rPr>
          <w:rFonts w:hint="cs"/>
          <w:rtl/>
        </w:rPr>
        <w:t>עני</w:t>
      </w:r>
      <w:r>
        <w:rPr>
          <w:rFonts w:hint="cs"/>
          <w:rtl/>
        </w:rPr>
        <w:t>י</w:t>
      </w:r>
      <w:r w:rsidR="00C03DA0">
        <w:rPr>
          <w:rFonts w:hint="cs"/>
          <w:rtl/>
        </w:rPr>
        <w:t>ני הר</w:t>
      </w:r>
      <w:r>
        <w:rPr>
          <w:rFonts w:hint="cs"/>
          <w:rtl/>
        </w:rPr>
        <w:t>איות,</w:t>
      </w:r>
      <w:r w:rsidR="00C03DA0">
        <w:rPr>
          <w:rFonts w:hint="cs"/>
          <w:rtl/>
        </w:rPr>
        <w:t xml:space="preserve"> יכול לתת כר פורה </w:t>
      </w:r>
      <w:bookmarkStart w:id="1531" w:name="_ETM_Q1_3744249"/>
      <w:bookmarkEnd w:id="1531"/>
      <w:r w:rsidR="00C03DA0">
        <w:rPr>
          <w:rFonts w:hint="cs"/>
          <w:rtl/>
        </w:rPr>
        <w:t>לבתי המשפט ל</w:t>
      </w:r>
      <w:r>
        <w:rPr>
          <w:rFonts w:hint="cs"/>
          <w:rtl/>
        </w:rPr>
        <w:t>עקר מתוכן את התיקון. זה מוזר אבל</w:t>
      </w:r>
      <w:r w:rsidR="00C03DA0">
        <w:rPr>
          <w:rFonts w:hint="cs"/>
          <w:rtl/>
        </w:rPr>
        <w:t xml:space="preserve"> </w:t>
      </w:r>
      <w:bookmarkStart w:id="1532" w:name="_ETM_Q1_3752932"/>
      <w:bookmarkEnd w:id="1532"/>
      <w:r w:rsidR="00C03DA0">
        <w:rPr>
          <w:rFonts w:hint="cs"/>
          <w:rtl/>
        </w:rPr>
        <w:t xml:space="preserve">היה לי מוזר רק בעולם שלפני </w:t>
      </w:r>
      <w:r>
        <w:rPr>
          <w:rFonts w:hint="cs"/>
          <w:rtl/>
        </w:rPr>
        <w:t xml:space="preserve">פסק </w:t>
      </w:r>
      <w:r w:rsidR="00C03DA0">
        <w:rPr>
          <w:rFonts w:hint="cs"/>
          <w:rtl/>
        </w:rPr>
        <w:t>דין סער.</w:t>
      </w:r>
    </w:p>
    <w:p w:rsidR="00C03DA0" w:rsidRDefault="00C03DA0" w:rsidP="00C03DA0">
      <w:pPr>
        <w:rPr>
          <w:rtl/>
        </w:rPr>
      </w:pPr>
      <w:bookmarkStart w:id="1533" w:name="_ETM_Q1_3759532"/>
      <w:bookmarkStart w:id="1534" w:name="_ETM_Q1_3759633"/>
      <w:bookmarkStart w:id="1535" w:name="_ETM_Q1_3760965"/>
      <w:bookmarkEnd w:id="1533"/>
      <w:bookmarkEnd w:id="1534"/>
      <w:bookmarkEnd w:id="1535"/>
    </w:p>
    <w:p w:rsidR="00C03DA0" w:rsidRDefault="00C03DA0" w:rsidP="00C03DA0">
      <w:pPr>
        <w:pStyle w:val="a4"/>
        <w:keepNext/>
        <w:rPr>
          <w:rtl/>
        </w:rPr>
      </w:pPr>
      <w:bookmarkStart w:id="1536" w:name="ET_speaker_דר_גור_בליי_195"/>
      <w:r w:rsidRPr="00C03DA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C03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C03DA0" w:rsidRDefault="00C03DA0" w:rsidP="00C03DA0">
      <w:pPr>
        <w:pStyle w:val="KeepWithNext"/>
        <w:rPr>
          <w:rtl/>
        </w:rPr>
      </w:pPr>
    </w:p>
    <w:p w:rsidR="00C03DA0" w:rsidRDefault="00FD1F61" w:rsidP="00FD1F61">
      <w:pPr>
        <w:rPr>
          <w:rtl/>
        </w:rPr>
      </w:pPr>
      <w:bookmarkStart w:id="1537" w:name="_ETM_Q1_3761449"/>
      <w:bookmarkStart w:id="1538" w:name="_ETM_Q1_3761482"/>
      <w:bookmarkEnd w:id="1537"/>
      <w:bookmarkEnd w:id="1538"/>
      <w:r>
        <w:rPr>
          <w:rFonts w:hint="cs"/>
          <w:rtl/>
        </w:rPr>
        <w:t xml:space="preserve">השאלה אם זה לא מיותר ואפילו מבלבל במובן הזה שלכאורה </w:t>
      </w:r>
      <w:r w:rsidR="00C03DA0">
        <w:rPr>
          <w:rFonts w:hint="cs"/>
          <w:rtl/>
        </w:rPr>
        <w:t xml:space="preserve">אופן פרשנות </w:t>
      </w:r>
      <w:bookmarkStart w:id="1539" w:name="_ETM_Q1_3762815"/>
      <w:bookmarkEnd w:id="1539"/>
      <w:r w:rsidR="00C03DA0">
        <w:rPr>
          <w:rtl/>
        </w:rPr>
        <w:t>–</w:t>
      </w:r>
      <w:r>
        <w:rPr>
          <w:rFonts w:hint="cs"/>
          <w:rtl/>
        </w:rPr>
        <w:t xml:space="preserve"> הדעת</w:t>
      </w:r>
      <w:r w:rsidR="00C03DA0">
        <w:rPr>
          <w:rFonts w:hint="cs"/>
          <w:rtl/>
        </w:rPr>
        <w:t xml:space="preserve"> נותנת שכולל</w:t>
      </w:r>
      <w:r>
        <w:rPr>
          <w:rFonts w:hint="cs"/>
          <w:rtl/>
        </w:rPr>
        <w:t xml:space="preserve"> גם</w:t>
      </w:r>
      <w:r w:rsidR="00C03DA0">
        <w:rPr>
          <w:rFonts w:hint="cs"/>
          <w:rtl/>
        </w:rPr>
        <w:t>.</w:t>
      </w:r>
    </w:p>
    <w:p w:rsidR="00C03DA0" w:rsidRDefault="00C03DA0" w:rsidP="00C03DA0">
      <w:pPr>
        <w:rPr>
          <w:rtl/>
        </w:rPr>
      </w:pPr>
      <w:bookmarkStart w:id="1540" w:name="_ETM_Q1_3768332"/>
      <w:bookmarkStart w:id="1541" w:name="_ETM_Q1_3768449"/>
      <w:bookmarkEnd w:id="1540"/>
      <w:bookmarkEnd w:id="1541"/>
    </w:p>
    <w:p w:rsidR="00C03DA0" w:rsidRDefault="00C03DA0" w:rsidP="00C03DA0">
      <w:pPr>
        <w:pStyle w:val="af6"/>
        <w:keepNext/>
        <w:rPr>
          <w:rtl/>
        </w:rPr>
      </w:pPr>
      <w:bookmarkStart w:id="1542" w:name="ET_yor_6157_196"/>
      <w:r w:rsidRPr="00C03D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3D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C03DA0" w:rsidRDefault="00C03DA0" w:rsidP="00C03DA0">
      <w:pPr>
        <w:pStyle w:val="KeepWithNext"/>
        <w:rPr>
          <w:rtl/>
        </w:rPr>
      </w:pPr>
    </w:p>
    <w:p w:rsidR="00C03DA0" w:rsidRDefault="00FD1F61" w:rsidP="00C03DA0">
      <w:pPr>
        <w:rPr>
          <w:rtl/>
        </w:rPr>
      </w:pPr>
      <w:bookmarkStart w:id="1543" w:name="_ETM_Q1_3770766"/>
      <w:bookmarkEnd w:id="1543"/>
      <w:r>
        <w:rPr>
          <w:rFonts w:hint="cs"/>
          <w:rtl/>
        </w:rPr>
        <w:t>הנקו</w:t>
      </w:r>
      <w:r w:rsidR="00C03DA0">
        <w:rPr>
          <w:rFonts w:hint="cs"/>
          <w:rtl/>
        </w:rPr>
        <w:t>ד</w:t>
      </w:r>
      <w:r>
        <w:rPr>
          <w:rFonts w:hint="cs"/>
          <w:rtl/>
        </w:rPr>
        <w:t>ה</w:t>
      </w:r>
      <w:r w:rsidR="00C03DA0">
        <w:rPr>
          <w:rFonts w:hint="cs"/>
          <w:rtl/>
        </w:rPr>
        <w:t xml:space="preserve"> ברורה. </w:t>
      </w:r>
      <w:r>
        <w:rPr>
          <w:rFonts w:hint="cs"/>
          <w:rtl/>
        </w:rPr>
        <w:t xml:space="preserve">אני גם </w:t>
      </w:r>
      <w:bookmarkStart w:id="1544" w:name="_ETM_Q1_3779337"/>
      <w:bookmarkEnd w:id="1544"/>
      <w:r>
        <w:rPr>
          <w:rFonts w:hint="cs"/>
          <w:rtl/>
        </w:rPr>
        <w:t xml:space="preserve">חושב - </w:t>
      </w:r>
      <w:r w:rsidR="00C03DA0">
        <w:rPr>
          <w:rFonts w:hint="cs"/>
          <w:rtl/>
        </w:rPr>
        <w:t xml:space="preserve">זה נושא שנדון. לדעתי </w:t>
      </w:r>
      <w:r>
        <w:rPr>
          <w:rFonts w:hint="cs"/>
          <w:rtl/>
        </w:rPr>
        <w:t xml:space="preserve">עם </w:t>
      </w:r>
      <w:r w:rsidR="00C03DA0">
        <w:rPr>
          <w:rFonts w:hint="cs"/>
          <w:rtl/>
        </w:rPr>
        <w:t xml:space="preserve">היה </w:t>
      </w:r>
      <w:bookmarkStart w:id="1545" w:name="_ETM_Q1_3780966"/>
      <w:bookmarkEnd w:id="1545"/>
      <w:r w:rsidR="00C03DA0">
        <w:rPr>
          <w:rFonts w:hint="cs"/>
          <w:rtl/>
        </w:rPr>
        <w:t xml:space="preserve">התייחסות </w:t>
      </w:r>
      <w:r>
        <w:rPr>
          <w:rFonts w:hint="cs"/>
          <w:rtl/>
        </w:rPr>
        <w:t xml:space="preserve">לאופן הראיות בנוסח הממשלתי </w:t>
      </w:r>
      <w:r w:rsidR="00C03DA0">
        <w:rPr>
          <w:rFonts w:hint="cs"/>
          <w:rtl/>
        </w:rPr>
        <w:t xml:space="preserve">הראשון. </w:t>
      </w:r>
    </w:p>
    <w:p w:rsidR="00C03DA0" w:rsidRDefault="00C03DA0" w:rsidP="00C03DA0">
      <w:pPr>
        <w:rPr>
          <w:rtl/>
        </w:rPr>
      </w:pPr>
      <w:bookmarkStart w:id="1546" w:name="_ETM_Q1_3785416"/>
      <w:bookmarkStart w:id="1547" w:name="_ETM_Q1_3785532"/>
      <w:bookmarkStart w:id="1548" w:name="_ETM_Q1_3786332"/>
      <w:bookmarkEnd w:id="1546"/>
      <w:bookmarkEnd w:id="1547"/>
      <w:bookmarkEnd w:id="1548"/>
    </w:p>
    <w:p w:rsidR="00C03DA0" w:rsidRDefault="00C03DA0" w:rsidP="00C03DA0">
      <w:pPr>
        <w:pStyle w:val="af9"/>
        <w:keepNext/>
        <w:rPr>
          <w:rtl/>
        </w:rPr>
      </w:pPr>
      <w:bookmarkStart w:id="1549" w:name="ET_guest_951464_197"/>
      <w:r w:rsidRPr="00C03DA0">
        <w:rPr>
          <w:rStyle w:val="TagStyle"/>
          <w:rtl/>
        </w:rPr>
        <w:t xml:space="preserve"> &lt;&lt; אורח &gt;&gt; </w:t>
      </w:r>
      <w:r>
        <w:rPr>
          <w:rtl/>
        </w:rPr>
        <w:t>אוהד שלם:</w:t>
      </w:r>
      <w:r w:rsidRPr="00C03D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9"/>
    </w:p>
    <w:p w:rsidR="00C03DA0" w:rsidRDefault="00C03DA0" w:rsidP="00C03DA0">
      <w:pPr>
        <w:pStyle w:val="KeepWithNext"/>
        <w:rPr>
          <w:rtl/>
        </w:rPr>
      </w:pPr>
    </w:p>
    <w:p w:rsidR="00C03DA0" w:rsidRDefault="00FD1F61" w:rsidP="00C03DA0">
      <w:pPr>
        <w:rPr>
          <w:rtl/>
        </w:rPr>
      </w:pPr>
      <w:bookmarkStart w:id="1550" w:name="_ETM_Q1_3786781"/>
      <w:bookmarkStart w:id="1551" w:name="_ETM_Q1_3786832"/>
      <w:bookmarkEnd w:id="1550"/>
      <w:bookmarkEnd w:id="1551"/>
      <w:r>
        <w:rPr>
          <w:rFonts w:hint="cs"/>
          <w:rtl/>
        </w:rPr>
        <w:t xml:space="preserve">היה. </w:t>
      </w:r>
      <w:r w:rsidR="00C03DA0">
        <w:rPr>
          <w:rFonts w:hint="cs"/>
          <w:rtl/>
        </w:rPr>
        <w:t>אדוני לא הוריד אותו בהחלטה פוזיטיבית.</w:t>
      </w:r>
    </w:p>
    <w:p w:rsidR="00C03DA0" w:rsidRDefault="00C03DA0" w:rsidP="00C03DA0">
      <w:pPr>
        <w:rPr>
          <w:rtl/>
        </w:rPr>
      </w:pPr>
      <w:bookmarkStart w:id="1552" w:name="_ETM_Q1_3792032"/>
      <w:bookmarkStart w:id="1553" w:name="_ETM_Q1_3792132"/>
      <w:bookmarkStart w:id="1554" w:name="_ETM_Q1_3794433"/>
      <w:bookmarkEnd w:id="1552"/>
      <w:bookmarkEnd w:id="1553"/>
      <w:bookmarkEnd w:id="1554"/>
    </w:p>
    <w:p w:rsidR="00C03DA0" w:rsidRDefault="00C03DA0" w:rsidP="00C03DA0">
      <w:pPr>
        <w:pStyle w:val="a4"/>
        <w:keepNext/>
        <w:rPr>
          <w:rtl/>
        </w:rPr>
      </w:pPr>
      <w:bookmarkStart w:id="1555" w:name="ET_speaker_דר_גור_בליי_198"/>
      <w:r w:rsidRPr="00C03DA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C03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C03DA0" w:rsidRDefault="00C03DA0" w:rsidP="00C03DA0">
      <w:pPr>
        <w:pStyle w:val="KeepWithNext"/>
        <w:rPr>
          <w:rtl/>
        </w:rPr>
      </w:pPr>
    </w:p>
    <w:p w:rsidR="00C03DA0" w:rsidRDefault="00FD1F61" w:rsidP="00C03DA0">
      <w:pPr>
        <w:rPr>
          <w:rtl/>
        </w:rPr>
      </w:pPr>
      <w:bookmarkStart w:id="1556" w:name="_ETM_Q1_3794866"/>
      <w:bookmarkStart w:id="1557" w:name="_ETM_Q1_3794916"/>
      <w:bookmarkEnd w:id="1556"/>
      <w:bookmarkEnd w:id="1557"/>
      <w:r>
        <w:rPr>
          <w:rFonts w:hint="cs"/>
          <w:rtl/>
        </w:rPr>
        <w:t xml:space="preserve">אבל שם </w:t>
      </w:r>
      <w:bookmarkStart w:id="1558" w:name="_ETM_Q1_3793620"/>
      <w:bookmarkEnd w:id="1558"/>
      <w:r w:rsidR="00C03DA0">
        <w:rPr>
          <w:rFonts w:hint="cs"/>
          <w:rtl/>
        </w:rPr>
        <w:t>רק בחוזה עסקי.</w:t>
      </w:r>
    </w:p>
    <w:p w:rsidR="00C03DA0" w:rsidRDefault="00C03DA0" w:rsidP="00C03DA0">
      <w:pPr>
        <w:rPr>
          <w:rtl/>
        </w:rPr>
      </w:pPr>
      <w:bookmarkStart w:id="1559" w:name="_ETM_Q1_3796799"/>
      <w:bookmarkStart w:id="1560" w:name="_ETM_Q1_3796883"/>
      <w:bookmarkEnd w:id="1559"/>
      <w:bookmarkEnd w:id="1560"/>
    </w:p>
    <w:p w:rsidR="00C03DA0" w:rsidRDefault="00C03DA0" w:rsidP="00C03DA0">
      <w:pPr>
        <w:pStyle w:val="af6"/>
        <w:keepNext/>
        <w:rPr>
          <w:rtl/>
        </w:rPr>
      </w:pPr>
      <w:bookmarkStart w:id="1561" w:name="ET_yor_6157_199"/>
      <w:r w:rsidRPr="00C03D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3D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C03DA0" w:rsidRDefault="00C03DA0" w:rsidP="00C03DA0">
      <w:pPr>
        <w:pStyle w:val="KeepWithNext"/>
        <w:rPr>
          <w:rtl/>
        </w:rPr>
      </w:pPr>
    </w:p>
    <w:p w:rsidR="00C03DA0" w:rsidRDefault="00FD1F61" w:rsidP="00FD1F61">
      <w:pPr>
        <w:rPr>
          <w:rtl/>
        </w:rPr>
      </w:pPr>
      <w:bookmarkStart w:id="1562" w:name="_ETM_Q1_3797332"/>
      <w:bookmarkEnd w:id="1562"/>
      <w:r>
        <w:rPr>
          <w:rFonts w:hint="cs"/>
          <w:rtl/>
        </w:rPr>
        <w:t xml:space="preserve">נכון. </w:t>
      </w:r>
      <w:r w:rsidR="00C03DA0">
        <w:rPr>
          <w:rFonts w:hint="cs"/>
          <w:rtl/>
        </w:rPr>
        <w:t xml:space="preserve">החוק </w:t>
      </w:r>
      <w:bookmarkStart w:id="1563" w:name="_ETM_Q1_3797865"/>
      <w:bookmarkEnd w:id="1563"/>
      <w:r w:rsidR="00C03DA0">
        <w:rPr>
          <w:rFonts w:hint="cs"/>
          <w:rtl/>
        </w:rPr>
        <w:t>עשה הרבה סיבובים</w:t>
      </w:r>
      <w:r>
        <w:rPr>
          <w:rFonts w:hint="cs"/>
          <w:rtl/>
        </w:rPr>
        <w:t>,</w:t>
      </w:r>
      <w:r w:rsidR="00C03DA0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בסופו של דבר </w:t>
      </w:r>
      <w:r w:rsidR="00C03DA0">
        <w:rPr>
          <w:rFonts w:hint="cs"/>
          <w:rtl/>
        </w:rPr>
        <w:t>יש לזה</w:t>
      </w:r>
      <w:r>
        <w:rPr>
          <w:rFonts w:hint="cs"/>
          <w:rtl/>
        </w:rPr>
        <w:t xml:space="preserve"> ערך. מצד שני, כן</w:t>
      </w:r>
      <w:r w:rsidR="00C03DA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מעדיף שהנוסח שיעלה למליאה </w:t>
      </w:r>
      <w:r w:rsidR="00C03DA0">
        <w:rPr>
          <w:rFonts w:hint="cs"/>
          <w:rtl/>
        </w:rPr>
        <w:t xml:space="preserve">כרגע יהיה </w:t>
      </w:r>
      <w:bookmarkStart w:id="1564" w:name="_ETM_Q1_3803716"/>
      <w:bookmarkEnd w:id="1564"/>
      <w:r w:rsidR="00C03DA0">
        <w:rPr>
          <w:rFonts w:hint="cs"/>
          <w:rtl/>
        </w:rPr>
        <w:t xml:space="preserve">כמה שיותר קרוב לנוסח שהפצנו. אז אגיש הסתייגות בעצמי לנוסח </w:t>
      </w:r>
      <w:bookmarkStart w:id="1565" w:name="_ETM_Q1_3811649"/>
      <w:bookmarkEnd w:id="1565"/>
      <w:r>
        <w:rPr>
          <w:rFonts w:hint="cs"/>
          <w:rtl/>
        </w:rPr>
        <w:t>שאת</w:t>
      </w:r>
      <w:r w:rsidR="00C03DA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03DA0">
        <w:rPr>
          <w:rFonts w:hint="cs"/>
          <w:rtl/>
        </w:rPr>
        <w:t>מדבר עליה</w:t>
      </w:r>
      <w:r>
        <w:rPr>
          <w:rFonts w:hint="cs"/>
          <w:rtl/>
        </w:rPr>
        <w:t>, נדחה אותה,</w:t>
      </w:r>
      <w:r w:rsidR="00C03DA0">
        <w:rPr>
          <w:rFonts w:hint="cs"/>
          <w:rtl/>
        </w:rPr>
        <w:t xml:space="preserve"> ונשאיר וגם </w:t>
      </w:r>
      <w:r>
        <w:rPr>
          <w:rFonts w:hint="cs"/>
          <w:rtl/>
        </w:rPr>
        <w:t>נ</w:t>
      </w:r>
      <w:r w:rsidR="00C03DA0">
        <w:rPr>
          <w:rFonts w:hint="cs"/>
          <w:rtl/>
        </w:rPr>
        <w:t xml:space="preserve">נהל דיון עד </w:t>
      </w:r>
      <w:r>
        <w:rPr>
          <w:rFonts w:hint="cs"/>
          <w:rtl/>
        </w:rPr>
        <w:t>ה</w:t>
      </w:r>
      <w:r w:rsidR="00C03DA0">
        <w:rPr>
          <w:rFonts w:hint="cs"/>
          <w:rtl/>
        </w:rPr>
        <w:t>מליאה. אתיי</w:t>
      </w:r>
      <w:r>
        <w:rPr>
          <w:rFonts w:hint="cs"/>
          <w:rtl/>
        </w:rPr>
        <w:t>ע</w:t>
      </w:r>
      <w:r w:rsidR="00C03DA0">
        <w:rPr>
          <w:rFonts w:hint="cs"/>
          <w:rtl/>
        </w:rPr>
        <w:t xml:space="preserve">ץ </w:t>
      </w:r>
      <w:bookmarkStart w:id="1566" w:name="_ETM_Q1_3820816"/>
      <w:bookmarkEnd w:id="1566"/>
      <w:r w:rsidR="00C03DA0">
        <w:rPr>
          <w:rFonts w:hint="cs"/>
          <w:rtl/>
        </w:rPr>
        <w:t xml:space="preserve">גם עם פרופ' בן אוליאל </w:t>
      </w:r>
      <w:r w:rsidR="00C03DA0">
        <w:rPr>
          <w:rtl/>
        </w:rPr>
        <w:t>–</w:t>
      </w:r>
      <w:r>
        <w:rPr>
          <w:rFonts w:hint="cs"/>
          <w:rtl/>
        </w:rPr>
        <w:t xml:space="preserve"> קודם הודיתי בצחו</w:t>
      </w:r>
      <w:r w:rsidR="00C03DA0">
        <w:rPr>
          <w:rFonts w:hint="cs"/>
          <w:rtl/>
        </w:rPr>
        <w:t xml:space="preserve">ק </w:t>
      </w:r>
      <w:bookmarkStart w:id="1567" w:name="_ETM_Q1_3827632"/>
      <w:bookmarkEnd w:id="1567"/>
      <w:r>
        <w:rPr>
          <w:rFonts w:hint="cs"/>
          <w:rtl/>
        </w:rPr>
        <w:t>לאדם שאי</w:t>
      </w:r>
      <w:r w:rsidR="00C03DA0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C03DA0">
        <w:rPr>
          <w:rFonts w:hint="cs"/>
          <w:rtl/>
        </w:rPr>
        <w:t xml:space="preserve">לו יד ברגל </w:t>
      </w:r>
      <w:r>
        <w:rPr>
          <w:rFonts w:hint="cs"/>
          <w:rtl/>
        </w:rPr>
        <w:t>בחוק הזה, נפתלי בנט</w:t>
      </w:r>
      <w:r w:rsidR="00C03DA0">
        <w:rPr>
          <w:rFonts w:hint="cs"/>
          <w:rtl/>
        </w:rPr>
        <w:t xml:space="preserve">. להבדיל, </w:t>
      </w:r>
      <w:bookmarkStart w:id="1568" w:name="_ETM_Q1_3836216"/>
      <w:bookmarkEnd w:id="1568"/>
      <w:r w:rsidR="00C03DA0">
        <w:rPr>
          <w:rFonts w:hint="cs"/>
          <w:rtl/>
        </w:rPr>
        <w:t xml:space="preserve">פרופ' בן אוליאל, ליווה אתנו לכל אורך החוק בצורה מאוד </w:t>
      </w:r>
      <w:bookmarkStart w:id="1569" w:name="_ETM_Q1_3850316"/>
      <w:bookmarkEnd w:id="1569"/>
      <w:r w:rsidR="00C03DA0">
        <w:rPr>
          <w:rFonts w:hint="cs"/>
          <w:rtl/>
        </w:rPr>
        <w:t xml:space="preserve">יסודית ומקיפה. </w:t>
      </w:r>
    </w:p>
    <w:p w:rsidR="00C03DA0" w:rsidRDefault="00C03DA0" w:rsidP="00C03DA0">
      <w:pPr>
        <w:rPr>
          <w:rtl/>
        </w:rPr>
      </w:pPr>
      <w:bookmarkStart w:id="1570" w:name="_ETM_Q1_3859766"/>
      <w:bookmarkStart w:id="1571" w:name="_ETM_Q1_3859866"/>
      <w:bookmarkStart w:id="1572" w:name="_ETM_Q1_3861216"/>
      <w:bookmarkEnd w:id="1570"/>
      <w:bookmarkEnd w:id="1571"/>
      <w:bookmarkEnd w:id="1572"/>
    </w:p>
    <w:p w:rsidR="00C03DA0" w:rsidRDefault="00C03DA0" w:rsidP="00C03DA0">
      <w:pPr>
        <w:pStyle w:val="af9"/>
        <w:keepNext/>
        <w:rPr>
          <w:rtl/>
        </w:rPr>
      </w:pPr>
      <w:bookmarkStart w:id="1573" w:name="ET_guest_930722_200"/>
      <w:r w:rsidRPr="00C03DA0">
        <w:rPr>
          <w:rStyle w:val="TagStyle"/>
          <w:rtl/>
        </w:rPr>
        <w:t xml:space="preserve"> &lt;&lt; אורח &gt;&gt; </w:t>
      </w:r>
      <w:r>
        <w:rPr>
          <w:rtl/>
        </w:rPr>
        <w:t>אורי בן אוליאל:</w:t>
      </w:r>
      <w:r w:rsidRPr="00C03D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3"/>
    </w:p>
    <w:p w:rsidR="00C03DA0" w:rsidRDefault="00C03DA0" w:rsidP="00C03DA0">
      <w:pPr>
        <w:pStyle w:val="KeepWithNext"/>
        <w:rPr>
          <w:rtl/>
        </w:rPr>
      </w:pPr>
    </w:p>
    <w:p w:rsidR="00C03DA0" w:rsidRDefault="00FD1F61" w:rsidP="00FD1F61">
      <w:pPr>
        <w:rPr>
          <w:rtl/>
        </w:rPr>
      </w:pPr>
      <w:bookmarkStart w:id="1574" w:name="_ETM_Q1_3861683"/>
      <w:bookmarkStart w:id="1575" w:name="_ETM_Q1_3861749"/>
      <w:bookmarkEnd w:id="1574"/>
      <w:bookmarkEnd w:id="1575"/>
      <w:r>
        <w:rPr>
          <w:rFonts w:hint="cs"/>
          <w:rtl/>
        </w:rPr>
        <w:t xml:space="preserve">אדוני, בהזדמנות הזו אני רוצה להתנצל בפניך התנצלות קלה. </w:t>
      </w:r>
      <w:r w:rsidR="00C03DA0">
        <w:rPr>
          <w:rFonts w:hint="cs"/>
          <w:rtl/>
        </w:rPr>
        <w:t>במהלך הדיונים השתמשתי במושג אסקפיזם חקיקתי</w:t>
      </w:r>
      <w:r>
        <w:rPr>
          <w:rFonts w:hint="cs"/>
          <w:rtl/>
        </w:rPr>
        <w:t xml:space="preserve">, בדיון </w:t>
      </w:r>
      <w:bookmarkStart w:id="1576" w:name="_ETM_Q1_3875327"/>
      <w:bookmarkEnd w:id="1576"/>
      <w:r>
        <w:rPr>
          <w:rFonts w:hint="cs"/>
          <w:rtl/>
        </w:rPr>
        <w:t>הראשון אמרתי זאת</w:t>
      </w:r>
      <w:r w:rsidR="00C03DA0">
        <w:rPr>
          <w:rFonts w:hint="cs"/>
          <w:rtl/>
        </w:rPr>
        <w:t>. כ</w:t>
      </w:r>
      <w:r>
        <w:rPr>
          <w:rFonts w:hint="cs"/>
          <w:rtl/>
        </w:rPr>
        <w:t>כל</w:t>
      </w:r>
      <w:r w:rsidR="00C03DA0">
        <w:rPr>
          <w:rFonts w:hint="cs"/>
          <w:rtl/>
        </w:rPr>
        <w:t xml:space="preserve"> שהדיונים התמשכו </w:t>
      </w:r>
      <w:r>
        <w:rPr>
          <w:rFonts w:hint="cs"/>
          <w:rtl/>
        </w:rPr>
        <w:t xml:space="preserve">הבנתי שזה לא כך, </w:t>
      </w:r>
      <w:r w:rsidR="00C03DA0">
        <w:rPr>
          <w:rFonts w:hint="cs"/>
          <w:rtl/>
        </w:rPr>
        <w:t>כלל וכלל. זה די</w:t>
      </w:r>
      <w:r w:rsidR="00C00462">
        <w:rPr>
          <w:rFonts w:hint="cs"/>
          <w:rtl/>
        </w:rPr>
        <w:t>ון</w:t>
      </w:r>
      <w:r w:rsidR="00C03DA0">
        <w:rPr>
          <w:rFonts w:hint="cs"/>
          <w:rtl/>
        </w:rPr>
        <w:t xml:space="preserve"> באחת הסוגיות הכואבות ביותר </w:t>
      </w:r>
      <w:bookmarkStart w:id="1577" w:name="_ETM_Q1_3882966"/>
      <w:bookmarkEnd w:id="1577"/>
      <w:r w:rsidR="00C03DA0">
        <w:rPr>
          <w:rFonts w:hint="cs"/>
          <w:rtl/>
        </w:rPr>
        <w:t>בחב</w:t>
      </w:r>
      <w:r>
        <w:rPr>
          <w:rFonts w:hint="cs"/>
          <w:rtl/>
        </w:rPr>
        <w:t>רה</w:t>
      </w:r>
      <w:r w:rsidR="00C03DA0">
        <w:rPr>
          <w:rFonts w:hint="cs"/>
          <w:rtl/>
        </w:rPr>
        <w:t xml:space="preserve"> היש</w:t>
      </w:r>
      <w:r>
        <w:rPr>
          <w:rFonts w:hint="cs"/>
          <w:rtl/>
        </w:rPr>
        <w:t>ראלית</w:t>
      </w:r>
      <w:r w:rsidR="00C03DA0">
        <w:rPr>
          <w:rFonts w:hint="cs"/>
          <w:rtl/>
        </w:rPr>
        <w:t xml:space="preserve"> </w:t>
      </w:r>
      <w:r w:rsidR="00C03DA0">
        <w:rPr>
          <w:rtl/>
        </w:rPr>
        <w:t>–</w:t>
      </w:r>
      <w:r w:rsidR="00C03DA0">
        <w:rPr>
          <w:rFonts w:hint="cs"/>
          <w:rtl/>
        </w:rPr>
        <w:t xml:space="preserve"> בשאלה</w:t>
      </w:r>
      <w:r>
        <w:rPr>
          <w:rFonts w:hint="cs"/>
          <w:rtl/>
        </w:rPr>
        <w:t>,</w:t>
      </w:r>
      <w:r w:rsidR="00C03DA0">
        <w:rPr>
          <w:rFonts w:hint="cs"/>
          <w:rtl/>
        </w:rPr>
        <w:t xml:space="preserve"> מה אופיו של בית המשפט </w:t>
      </w:r>
      <w:bookmarkStart w:id="1578" w:name="_ETM_Q1_3892333"/>
      <w:bookmarkEnd w:id="1578"/>
      <w:r w:rsidR="00C03DA0">
        <w:rPr>
          <w:rFonts w:hint="cs"/>
          <w:rtl/>
        </w:rPr>
        <w:t>העליון</w:t>
      </w:r>
      <w:r>
        <w:rPr>
          <w:rFonts w:hint="cs"/>
          <w:rtl/>
        </w:rPr>
        <w:t>. הדיון הזה היה באצטלה של סעיף 25 לחוק החוזים, אבל זה לא הדיון הא</w:t>
      </w:r>
      <w:r w:rsidR="00C03DA0">
        <w:rPr>
          <w:rFonts w:hint="cs"/>
          <w:rtl/>
        </w:rPr>
        <w:t xml:space="preserve">מיתי. </w:t>
      </w:r>
      <w:r>
        <w:rPr>
          <w:rFonts w:hint="cs"/>
          <w:rtl/>
        </w:rPr>
        <w:t xml:space="preserve">הדיון האמיתי מה צריך להיות אופיו - </w:t>
      </w:r>
      <w:r w:rsidR="00C03DA0">
        <w:rPr>
          <w:rFonts w:hint="cs"/>
          <w:rtl/>
        </w:rPr>
        <w:t xml:space="preserve">האם צריך להיות שמרני, </w:t>
      </w:r>
      <w:bookmarkStart w:id="1579" w:name="_ETM_Q1_3899133"/>
      <w:bookmarkEnd w:id="1579"/>
      <w:r w:rsidR="00C03DA0">
        <w:rPr>
          <w:rFonts w:hint="cs"/>
          <w:rtl/>
        </w:rPr>
        <w:t>ליברלי. בסופ</w:t>
      </w:r>
      <w:r>
        <w:rPr>
          <w:rFonts w:hint="cs"/>
          <w:rtl/>
        </w:rPr>
        <w:t>ו</w:t>
      </w:r>
      <w:r w:rsidR="00C03DA0">
        <w:rPr>
          <w:rFonts w:hint="cs"/>
          <w:rtl/>
        </w:rPr>
        <w:t xml:space="preserve"> של דב</w:t>
      </w:r>
      <w:r>
        <w:rPr>
          <w:rFonts w:hint="cs"/>
          <w:rtl/>
        </w:rPr>
        <w:t>ר</w:t>
      </w:r>
      <w:r w:rsidR="00C03DA0">
        <w:rPr>
          <w:rFonts w:hint="cs"/>
          <w:rtl/>
        </w:rPr>
        <w:t xml:space="preserve"> </w:t>
      </w:r>
      <w:r>
        <w:rPr>
          <w:rFonts w:hint="cs"/>
          <w:rtl/>
        </w:rPr>
        <w:t>הדיון הזה היה נפלא, הובלת בצורה סופר מכובדת, פלורליסטית, קשו</w:t>
      </w:r>
      <w:r w:rsidR="00C03DA0">
        <w:rPr>
          <w:rFonts w:hint="cs"/>
          <w:rtl/>
        </w:rPr>
        <w:t>ב</w:t>
      </w:r>
      <w:r>
        <w:rPr>
          <w:rFonts w:hint="cs"/>
          <w:rtl/>
        </w:rPr>
        <w:t>ה</w:t>
      </w:r>
      <w:r w:rsidR="00C03DA0">
        <w:rPr>
          <w:rFonts w:hint="cs"/>
          <w:rtl/>
        </w:rPr>
        <w:t xml:space="preserve">. גם הנוסח </w:t>
      </w:r>
      <w:bookmarkStart w:id="1580" w:name="_ETM_Q1_3911516"/>
      <w:bookmarkEnd w:id="1580"/>
      <w:r w:rsidR="00C03DA0">
        <w:rPr>
          <w:rFonts w:hint="cs"/>
          <w:rtl/>
        </w:rPr>
        <w:t xml:space="preserve">שאנו כרגע רואים </w:t>
      </w:r>
      <w:r>
        <w:rPr>
          <w:rFonts w:hint="cs"/>
          <w:rtl/>
        </w:rPr>
        <w:t xml:space="preserve">בסופו של </w:t>
      </w:r>
      <w:bookmarkStart w:id="1581" w:name="_ETM_Q1_3917234"/>
      <w:bookmarkEnd w:id="1581"/>
      <w:r>
        <w:rPr>
          <w:rFonts w:hint="cs"/>
          <w:rtl/>
        </w:rPr>
        <w:t xml:space="preserve">ההליך הוא </w:t>
      </w:r>
      <w:r w:rsidR="00C03DA0">
        <w:rPr>
          <w:rFonts w:hint="cs"/>
          <w:rtl/>
        </w:rPr>
        <w:t xml:space="preserve">מאוד מאוזן. משקף פשרה אמיתית בין המחנה </w:t>
      </w:r>
      <w:bookmarkStart w:id="1582" w:name="_ETM_Q1_3919999"/>
      <w:bookmarkEnd w:id="1582"/>
      <w:r w:rsidR="00C03DA0">
        <w:rPr>
          <w:rFonts w:hint="cs"/>
          <w:rtl/>
        </w:rPr>
        <w:t>הליבר</w:t>
      </w:r>
      <w:r>
        <w:rPr>
          <w:rFonts w:hint="cs"/>
          <w:rtl/>
        </w:rPr>
        <w:t>ל</w:t>
      </w:r>
      <w:r w:rsidR="00C03DA0">
        <w:rPr>
          <w:rFonts w:hint="cs"/>
          <w:rtl/>
        </w:rPr>
        <w:t xml:space="preserve">י שהיה שמח מאוד אם תהיה תורת פרשנות </w:t>
      </w:r>
      <w:r>
        <w:rPr>
          <w:rFonts w:hint="cs"/>
          <w:rtl/>
        </w:rPr>
        <w:t xml:space="preserve">שהיא </w:t>
      </w:r>
      <w:r w:rsidR="00C03DA0">
        <w:rPr>
          <w:rFonts w:hint="cs"/>
          <w:rtl/>
        </w:rPr>
        <w:t xml:space="preserve">ליטרלית לבין </w:t>
      </w:r>
      <w:bookmarkStart w:id="1583" w:name="_ETM_Q1_3927300"/>
      <w:bookmarkEnd w:id="1583"/>
      <w:r w:rsidR="00C03DA0">
        <w:rPr>
          <w:rFonts w:hint="cs"/>
          <w:rtl/>
        </w:rPr>
        <w:t xml:space="preserve">המחנה הליברלי. אז יש לנו פה תורת פרשנות שהיא </w:t>
      </w:r>
      <w:bookmarkStart w:id="1584" w:name="_ETM_Q1_3937382"/>
      <w:bookmarkEnd w:id="1584"/>
      <w:r w:rsidR="00C03DA0">
        <w:rPr>
          <w:rFonts w:hint="cs"/>
          <w:rtl/>
        </w:rPr>
        <w:t>מ</w:t>
      </w:r>
      <w:r>
        <w:rPr>
          <w:rFonts w:hint="cs"/>
          <w:rtl/>
        </w:rPr>
        <w:t>אוזנת</w:t>
      </w:r>
      <w:r w:rsidR="00C03DA0">
        <w:rPr>
          <w:rFonts w:hint="cs"/>
          <w:rtl/>
        </w:rPr>
        <w:t xml:space="preserve"> </w:t>
      </w:r>
      <w:r w:rsidR="00C03DA0">
        <w:rPr>
          <w:rtl/>
        </w:rPr>
        <w:t>–</w:t>
      </w:r>
      <w:r w:rsidR="00C03DA0">
        <w:rPr>
          <w:rFonts w:hint="cs"/>
          <w:rtl/>
        </w:rPr>
        <w:t xml:space="preserve"> בחוזה עסקי הולכים לפי הלשון אבל עם סייג</w:t>
      </w:r>
      <w:r>
        <w:rPr>
          <w:rFonts w:hint="cs"/>
          <w:rtl/>
        </w:rPr>
        <w:t>י</w:t>
      </w:r>
      <w:r w:rsidR="00C03DA0">
        <w:rPr>
          <w:rFonts w:hint="cs"/>
          <w:rtl/>
        </w:rPr>
        <w:t>ם</w:t>
      </w:r>
      <w:r>
        <w:rPr>
          <w:rFonts w:hint="cs"/>
          <w:rtl/>
        </w:rPr>
        <w:t xml:space="preserve">. בחוזה רגיל הולכים ללשון </w:t>
      </w:r>
      <w:bookmarkStart w:id="1585" w:name="_ETM_Q1_3945918"/>
      <w:bookmarkEnd w:id="1585"/>
      <w:r>
        <w:rPr>
          <w:rFonts w:hint="cs"/>
          <w:rtl/>
        </w:rPr>
        <w:t>ונסיבות</w:t>
      </w:r>
      <w:r w:rsidR="00C03DA0">
        <w:rPr>
          <w:rFonts w:hint="cs"/>
          <w:rtl/>
        </w:rPr>
        <w:t xml:space="preserve"> </w:t>
      </w:r>
      <w:bookmarkStart w:id="1586" w:name="_ETM_Q1_3944383"/>
      <w:bookmarkEnd w:id="1586"/>
      <w:r w:rsidR="00C03DA0">
        <w:rPr>
          <w:rFonts w:hint="cs"/>
          <w:rtl/>
        </w:rPr>
        <w:t>אבל גם עם איזונים שמרנ</w:t>
      </w:r>
      <w:r>
        <w:rPr>
          <w:rFonts w:hint="cs"/>
          <w:rtl/>
        </w:rPr>
        <w:t>י</w:t>
      </w:r>
      <w:r w:rsidR="00C03DA0">
        <w:rPr>
          <w:rFonts w:hint="cs"/>
          <w:rtl/>
        </w:rPr>
        <w:t xml:space="preserve">ים ושיקול דעת. </w:t>
      </w:r>
      <w:r>
        <w:rPr>
          <w:rFonts w:hint="cs"/>
          <w:rtl/>
        </w:rPr>
        <w:t xml:space="preserve">יש פה נכונות להתנות לצדדים </w:t>
      </w:r>
      <w:r w:rsidR="00C03DA0">
        <w:rPr>
          <w:rFonts w:hint="cs"/>
          <w:rtl/>
        </w:rPr>
        <w:t>ו</w:t>
      </w:r>
      <w:r>
        <w:rPr>
          <w:rFonts w:hint="cs"/>
          <w:rtl/>
        </w:rPr>
        <w:t>ב</w:t>
      </w:r>
      <w:r w:rsidR="00C03DA0">
        <w:rPr>
          <w:rFonts w:hint="cs"/>
          <w:rtl/>
        </w:rPr>
        <w:t xml:space="preserve">תנאי שמיוצגים. יש </w:t>
      </w:r>
      <w:bookmarkStart w:id="1587" w:name="_ETM_Q1_3950733"/>
      <w:bookmarkEnd w:id="1587"/>
      <w:r w:rsidR="00C03DA0">
        <w:rPr>
          <w:rFonts w:hint="cs"/>
          <w:rtl/>
        </w:rPr>
        <w:t>פה המון איזונים פנימי</w:t>
      </w:r>
      <w:r>
        <w:rPr>
          <w:rFonts w:hint="cs"/>
          <w:rtl/>
        </w:rPr>
        <w:t>י</w:t>
      </w:r>
      <w:r w:rsidR="00C03DA0">
        <w:rPr>
          <w:rFonts w:hint="cs"/>
          <w:rtl/>
        </w:rPr>
        <w:t>ם.</w:t>
      </w:r>
    </w:p>
    <w:p w:rsidR="00C03DA0" w:rsidRDefault="00C03DA0" w:rsidP="00C03DA0">
      <w:pPr>
        <w:rPr>
          <w:rtl/>
        </w:rPr>
      </w:pPr>
      <w:bookmarkStart w:id="1588" w:name="_ETM_Q1_3954283"/>
      <w:bookmarkStart w:id="1589" w:name="_ETM_Q1_3954383"/>
      <w:bookmarkEnd w:id="1588"/>
      <w:bookmarkEnd w:id="1589"/>
    </w:p>
    <w:p w:rsidR="00C03DA0" w:rsidRDefault="00C03DA0" w:rsidP="00FD1F61">
      <w:pPr>
        <w:rPr>
          <w:rtl/>
        </w:rPr>
      </w:pPr>
      <w:bookmarkStart w:id="1590" w:name="_ETM_Q1_3954416"/>
      <w:bookmarkStart w:id="1591" w:name="_ETM_Q1_3954483"/>
      <w:bookmarkEnd w:id="1590"/>
      <w:bookmarkEnd w:id="1591"/>
      <w:r>
        <w:rPr>
          <w:rFonts w:hint="cs"/>
          <w:rtl/>
        </w:rPr>
        <w:t xml:space="preserve">בנאום הבכורה שלך בכנסת אמרת </w:t>
      </w:r>
      <w:r w:rsidR="00FD1F61">
        <w:rPr>
          <w:rFonts w:hint="cs"/>
          <w:rtl/>
        </w:rPr>
        <w:t>לפעמים עדיף טלאי על טלאי</w:t>
      </w:r>
      <w:bookmarkStart w:id="1592" w:name="_ETM_Q1_3960754"/>
      <w:bookmarkEnd w:id="1592"/>
      <w:r w:rsidR="00FD1F61">
        <w:rPr>
          <w:rFonts w:hint="cs"/>
          <w:rtl/>
        </w:rPr>
        <w:t xml:space="preserve"> שהוא מכוער </w:t>
      </w:r>
      <w:r>
        <w:rPr>
          <w:rFonts w:hint="cs"/>
          <w:rtl/>
        </w:rPr>
        <w:t xml:space="preserve">מאשר </w:t>
      </w:r>
      <w:bookmarkStart w:id="1593" w:name="_ETM_Q1_3961383"/>
      <w:bookmarkEnd w:id="1593"/>
      <w:r>
        <w:rPr>
          <w:rFonts w:hint="cs"/>
          <w:rtl/>
        </w:rPr>
        <w:t xml:space="preserve">הסדר נקי שלא מוסכם ומשקף שסע. ההסדר הזה הוא </w:t>
      </w:r>
      <w:r w:rsidR="00FD1F61">
        <w:rPr>
          <w:rFonts w:hint="cs"/>
          <w:rtl/>
        </w:rPr>
        <w:t xml:space="preserve">אומנם </w:t>
      </w:r>
      <w:r>
        <w:rPr>
          <w:rFonts w:hint="cs"/>
          <w:rtl/>
        </w:rPr>
        <w:t xml:space="preserve">קצת </w:t>
      </w:r>
      <w:bookmarkStart w:id="1594" w:name="_ETM_Q1_3968666"/>
      <w:bookmarkEnd w:id="1594"/>
      <w:r>
        <w:rPr>
          <w:rFonts w:hint="cs"/>
          <w:rtl/>
        </w:rPr>
        <w:t xml:space="preserve">טלאי על טלא </w:t>
      </w:r>
      <w:r w:rsidR="00FD1F61">
        <w:rPr>
          <w:rFonts w:hint="cs"/>
          <w:rtl/>
        </w:rPr>
        <w:t xml:space="preserve">לא מסודר, ברמה הצורנית היה יכול להיות </w:t>
      </w:r>
      <w:bookmarkStart w:id="1595" w:name="_ETM_Q1_3973100"/>
      <w:bookmarkEnd w:id="1595"/>
      <w:r w:rsidR="00FD1F61">
        <w:rPr>
          <w:rFonts w:hint="cs"/>
          <w:rtl/>
        </w:rPr>
        <w:t xml:space="preserve">טוב יותר, </w:t>
      </w:r>
      <w:r>
        <w:rPr>
          <w:rFonts w:hint="cs"/>
          <w:rtl/>
        </w:rPr>
        <w:t xml:space="preserve">אבל משקף </w:t>
      </w:r>
      <w:r w:rsidR="00FD1F61">
        <w:rPr>
          <w:rFonts w:hint="cs"/>
          <w:rtl/>
        </w:rPr>
        <w:t>הבנה, פשרה מאוד יפה ואפש</w:t>
      </w:r>
      <w:r>
        <w:rPr>
          <w:rFonts w:hint="cs"/>
          <w:rtl/>
        </w:rPr>
        <w:t>ר</w:t>
      </w:r>
      <w:r w:rsidR="00FD1F61">
        <w:rPr>
          <w:rFonts w:hint="cs"/>
          <w:rtl/>
        </w:rPr>
        <w:t xml:space="preserve"> </w:t>
      </w:r>
      <w:r>
        <w:rPr>
          <w:rFonts w:hint="cs"/>
          <w:rtl/>
        </w:rPr>
        <w:t>להשו</w:t>
      </w:r>
      <w:r w:rsidR="00FD1F61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596" w:name="_ETM_Q1_3976683"/>
      <w:bookmarkEnd w:id="1596"/>
      <w:r>
        <w:rPr>
          <w:rFonts w:hint="cs"/>
          <w:rtl/>
        </w:rPr>
        <w:t xml:space="preserve">את מה שעשינו פה משך תקופה מאוד ארוכה </w:t>
      </w:r>
      <w:r w:rsidR="00FD1F61">
        <w:rPr>
          <w:rFonts w:hint="cs"/>
          <w:rtl/>
        </w:rPr>
        <w:t xml:space="preserve">לאופן שבו נקבעה הלכת </w:t>
      </w:r>
      <w:r w:rsidR="00467F42">
        <w:rPr>
          <w:rFonts w:hint="cs"/>
          <w:rtl/>
        </w:rPr>
        <w:t xml:space="preserve">אפרופים או </w:t>
      </w:r>
      <w:bookmarkStart w:id="1597" w:name="_ETM_Q1_3984990"/>
      <w:bookmarkEnd w:id="1597"/>
      <w:r w:rsidR="00467F42">
        <w:rPr>
          <w:rFonts w:hint="cs"/>
          <w:rtl/>
        </w:rPr>
        <w:t xml:space="preserve">לאופן שבו נקבע </w:t>
      </w:r>
      <w:r>
        <w:rPr>
          <w:rFonts w:hint="cs"/>
          <w:rtl/>
        </w:rPr>
        <w:t xml:space="preserve">פסק דין </w:t>
      </w:r>
      <w:bookmarkStart w:id="1598" w:name="_ETM_Q1_3983716"/>
      <w:bookmarkEnd w:id="1598"/>
      <w:r>
        <w:rPr>
          <w:rFonts w:hint="cs"/>
          <w:rtl/>
        </w:rPr>
        <w:t xml:space="preserve">ביבי כבישים </w:t>
      </w:r>
      <w:r w:rsidR="00467F42">
        <w:rPr>
          <w:rFonts w:hint="cs"/>
          <w:rtl/>
        </w:rPr>
        <w:t xml:space="preserve">שם לא היה השיח הזה הפתוח </w:t>
      </w:r>
      <w:r>
        <w:rPr>
          <w:rFonts w:hint="cs"/>
          <w:rtl/>
        </w:rPr>
        <w:t xml:space="preserve">הליברלי הכה קשוב שבו אני </w:t>
      </w:r>
      <w:r w:rsidR="00467F42">
        <w:rPr>
          <w:rFonts w:hint="cs"/>
          <w:rtl/>
        </w:rPr>
        <w:t>ח</w:t>
      </w:r>
      <w:r>
        <w:rPr>
          <w:rFonts w:hint="cs"/>
          <w:rtl/>
        </w:rPr>
        <w:t xml:space="preserve">ושב שכולנו צריכים </w:t>
      </w:r>
      <w:bookmarkStart w:id="1599" w:name="_ETM_Q1_3991667"/>
      <w:bookmarkEnd w:id="1599"/>
      <w:r>
        <w:rPr>
          <w:rFonts w:hint="cs"/>
          <w:rtl/>
        </w:rPr>
        <w:t>להודות לך</w:t>
      </w:r>
      <w:r w:rsidR="00467F42">
        <w:rPr>
          <w:rFonts w:hint="cs"/>
          <w:rtl/>
        </w:rPr>
        <w:t xml:space="preserve"> </w:t>
      </w:r>
      <w:bookmarkStart w:id="1600" w:name="_ETM_Q1_3994670"/>
      <w:bookmarkEnd w:id="1600"/>
      <w:r w:rsidR="00467F42">
        <w:rPr>
          <w:rFonts w:hint="cs"/>
          <w:rtl/>
        </w:rPr>
        <w:t>אדוני היושב-ראש על ההובלה היפה</w:t>
      </w:r>
      <w:r>
        <w:rPr>
          <w:rFonts w:hint="cs"/>
          <w:rtl/>
        </w:rPr>
        <w:t>.</w:t>
      </w:r>
    </w:p>
    <w:p w:rsidR="00C03DA0" w:rsidRDefault="00C03DA0" w:rsidP="00C03DA0">
      <w:pPr>
        <w:rPr>
          <w:rtl/>
        </w:rPr>
      </w:pPr>
      <w:bookmarkStart w:id="1601" w:name="_ETM_Q1_3993350"/>
      <w:bookmarkStart w:id="1602" w:name="_ETM_Q1_3993433"/>
      <w:bookmarkEnd w:id="1601"/>
      <w:bookmarkEnd w:id="1602"/>
    </w:p>
    <w:p w:rsidR="00C03DA0" w:rsidRDefault="00C03DA0" w:rsidP="00C03DA0">
      <w:pPr>
        <w:pStyle w:val="af6"/>
        <w:keepNext/>
        <w:rPr>
          <w:rtl/>
        </w:rPr>
      </w:pPr>
      <w:bookmarkStart w:id="1603" w:name="ET_yor_6157_201"/>
      <w:r w:rsidRPr="00C03D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3D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C03DA0" w:rsidRDefault="00C03DA0" w:rsidP="00C03DA0">
      <w:pPr>
        <w:pStyle w:val="KeepWithNext"/>
        <w:rPr>
          <w:rtl/>
        </w:rPr>
      </w:pPr>
    </w:p>
    <w:p w:rsidR="00C03DA0" w:rsidRDefault="00C03DA0" w:rsidP="00C03DA0">
      <w:pPr>
        <w:rPr>
          <w:rtl/>
        </w:rPr>
      </w:pPr>
      <w:bookmarkStart w:id="1604" w:name="_ETM_Q1_3993900"/>
      <w:bookmarkEnd w:id="1604"/>
      <w:r>
        <w:rPr>
          <w:rFonts w:hint="cs"/>
          <w:rtl/>
        </w:rPr>
        <w:t>תודה ל</w:t>
      </w:r>
      <w:r w:rsidR="00467F42">
        <w:rPr>
          <w:rFonts w:hint="cs"/>
          <w:rtl/>
        </w:rPr>
        <w:t>כ</w:t>
      </w:r>
      <w:r>
        <w:rPr>
          <w:rFonts w:hint="cs"/>
          <w:rtl/>
        </w:rPr>
        <w:t>ל השותפים.</w:t>
      </w:r>
    </w:p>
    <w:p w:rsidR="00C03DA0" w:rsidRDefault="00C03DA0" w:rsidP="00C03DA0">
      <w:pPr>
        <w:rPr>
          <w:rtl/>
        </w:rPr>
      </w:pPr>
      <w:bookmarkStart w:id="1605" w:name="_ETM_Q1_3997566"/>
      <w:bookmarkStart w:id="1606" w:name="_ETM_Q1_3997650"/>
      <w:bookmarkStart w:id="1607" w:name="_ETM_Q1_3998500"/>
      <w:bookmarkEnd w:id="1605"/>
      <w:bookmarkEnd w:id="1606"/>
      <w:bookmarkEnd w:id="1607"/>
    </w:p>
    <w:p w:rsidR="00C03DA0" w:rsidRDefault="00C03DA0" w:rsidP="00C03DA0">
      <w:pPr>
        <w:pStyle w:val="af9"/>
        <w:keepNext/>
        <w:rPr>
          <w:rtl/>
        </w:rPr>
      </w:pPr>
      <w:bookmarkStart w:id="1608" w:name="ET_guest_951464_202"/>
      <w:r w:rsidRPr="00C03DA0">
        <w:rPr>
          <w:rStyle w:val="TagStyle"/>
          <w:rtl/>
        </w:rPr>
        <w:t xml:space="preserve"> &lt;&lt; אורח &gt;&gt; </w:t>
      </w:r>
      <w:r>
        <w:rPr>
          <w:rtl/>
        </w:rPr>
        <w:t>אוהד שלם:</w:t>
      </w:r>
      <w:r w:rsidRPr="00C03D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8"/>
    </w:p>
    <w:p w:rsidR="00C03DA0" w:rsidRDefault="00C03DA0" w:rsidP="00C03DA0">
      <w:pPr>
        <w:pStyle w:val="KeepWithNext"/>
        <w:rPr>
          <w:rtl/>
        </w:rPr>
      </w:pPr>
    </w:p>
    <w:p w:rsidR="00C03DA0" w:rsidRDefault="00C03DA0" w:rsidP="00467F42">
      <w:pPr>
        <w:rPr>
          <w:rtl/>
        </w:rPr>
      </w:pPr>
      <w:bookmarkStart w:id="1609" w:name="_ETM_Q1_3998950"/>
      <w:bookmarkStart w:id="1610" w:name="_ETM_Q1_3999000"/>
      <w:bookmarkEnd w:id="1609"/>
      <w:bookmarkEnd w:id="1610"/>
      <w:r>
        <w:rPr>
          <w:rFonts w:hint="cs"/>
          <w:rtl/>
        </w:rPr>
        <w:t xml:space="preserve">כשהתחיל הגלגול </w:t>
      </w:r>
      <w:r w:rsidR="00467F42">
        <w:rPr>
          <w:rFonts w:hint="cs"/>
          <w:rtl/>
        </w:rPr>
        <w:t>עוד לפני הצעת אדוני אצל המשנה</w:t>
      </w:r>
      <w:bookmarkStart w:id="1611" w:name="_ETM_Q1_4003770"/>
      <w:bookmarkEnd w:id="1611"/>
      <w:r w:rsidR="00467F42">
        <w:rPr>
          <w:rFonts w:hint="cs"/>
          <w:rtl/>
        </w:rPr>
        <w:t xml:space="preserve"> ליועץ המשפטי האזרחי</w:t>
      </w:r>
      <w:r>
        <w:rPr>
          <w:rFonts w:hint="cs"/>
          <w:rtl/>
        </w:rPr>
        <w:t xml:space="preserve"> כרמית יולס והז</w:t>
      </w:r>
      <w:r w:rsidR="00467F42">
        <w:rPr>
          <w:rFonts w:hint="cs"/>
          <w:rtl/>
        </w:rPr>
        <w:t>מ</w:t>
      </w:r>
      <w:r>
        <w:rPr>
          <w:rFonts w:hint="cs"/>
          <w:rtl/>
        </w:rPr>
        <w:t xml:space="preserve">ינה, היו </w:t>
      </w:r>
      <w:bookmarkStart w:id="1612" w:name="_ETM_Q1_4007266"/>
      <w:bookmarkEnd w:id="1612"/>
      <w:r>
        <w:rPr>
          <w:rFonts w:hint="cs"/>
          <w:rtl/>
        </w:rPr>
        <w:t xml:space="preserve">שם כל הפרופסורים בעלי השם </w:t>
      </w:r>
      <w:r w:rsidR="00467F42">
        <w:rPr>
          <w:rFonts w:hint="cs"/>
          <w:rtl/>
        </w:rPr>
        <w:t xml:space="preserve">לרבות אייל זמיר </w:t>
      </w:r>
      <w:r>
        <w:rPr>
          <w:rFonts w:hint="cs"/>
          <w:rtl/>
        </w:rPr>
        <w:t xml:space="preserve">ופרופ' ליפשיץ, </w:t>
      </w:r>
      <w:r w:rsidR="00467F42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גבריאלה שלו </w:t>
      </w:r>
      <w:bookmarkStart w:id="1613" w:name="_ETM_Q1_4017350"/>
      <w:bookmarkEnd w:id="1613"/>
      <w:r>
        <w:rPr>
          <w:rFonts w:hint="cs"/>
          <w:rtl/>
        </w:rPr>
        <w:t>בכבודה ובעצמה</w:t>
      </w:r>
      <w:r w:rsidR="00467F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67F42">
        <w:rPr>
          <w:rFonts w:hint="cs"/>
          <w:rtl/>
        </w:rPr>
        <w:t xml:space="preserve">ודנו שם בעיקר </w:t>
      </w:r>
      <w:bookmarkStart w:id="1614" w:name="_ETM_Q1_4021999"/>
      <w:bookmarkEnd w:id="1614"/>
      <w:r w:rsidR="00467F42">
        <w:rPr>
          <w:rFonts w:hint="cs"/>
          <w:rtl/>
        </w:rPr>
        <w:t xml:space="preserve">על הצעה שאנחנו הגשנו </w:t>
      </w:r>
      <w:r>
        <w:rPr>
          <w:rFonts w:hint="cs"/>
          <w:rtl/>
        </w:rPr>
        <w:t xml:space="preserve">שהיא דומה </w:t>
      </w:r>
      <w:r w:rsidR="00467F42">
        <w:rPr>
          <w:rFonts w:hint="cs"/>
          <w:rtl/>
        </w:rPr>
        <w:t>מ</w:t>
      </w:r>
      <w:r>
        <w:rPr>
          <w:rFonts w:hint="cs"/>
          <w:rtl/>
        </w:rPr>
        <w:t>אוד לנוסח שהתגלגל</w:t>
      </w:r>
      <w:r w:rsidR="00467F42">
        <w:rPr>
          <w:rFonts w:hint="cs"/>
          <w:rtl/>
        </w:rPr>
        <w:t>ה</w:t>
      </w:r>
      <w:r>
        <w:rPr>
          <w:rFonts w:hint="cs"/>
          <w:rtl/>
        </w:rPr>
        <w:t xml:space="preserve"> בסוף לנוסח של </w:t>
      </w:r>
      <w:bookmarkStart w:id="1615" w:name="_ETM_Q1_4024066"/>
      <w:bookmarkEnd w:id="1615"/>
      <w:r>
        <w:rPr>
          <w:rFonts w:hint="cs"/>
          <w:rtl/>
        </w:rPr>
        <w:t>אדוני</w:t>
      </w:r>
      <w:r w:rsidR="00467F42">
        <w:rPr>
          <w:rFonts w:hint="cs"/>
          <w:rtl/>
        </w:rPr>
        <w:t>,</w:t>
      </w:r>
      <w:r>
        <w:rPr>
          <w:rFonts w:hint="cs"/>
          <w:rtl/>
        </w:rPr>
        <w:t xml:space="preserve"> והמסקנה הנחרצת </w:t>
      </w:r>
      <w:r w:rsidR="00467F42">
        <w:rPr>
          <w:rFonts w:hint="cs"/>
          <w:rtl/>
        </w:rPr>
        <w:t xml:space="preserve">של כל מומחי החוזים הייתה </w:t>
      </w:r>
      <w:r>
        <w:rPr>
          <w:rtl/>
        </w:rPr>
        <w:t>–</w:t>
      </w:r>
      <w:r>
        <w:rPr>
          <w:rFonts w:hint="cs"/>
          <w:rtl/>
        </w:rPr>
        <w:t xml:space="preserve"> התיקון </w:t>
      </w:r>
      <w:r w:rsidR="00467F42">
        <w:rPr>
          <w:rFonts w:hint="cs"/>
          <w:rtl/>
        </w:rPr>
        <w:t xml:space="preserve">ראוי, </w:t>
      </w:r>
      <w:bookmarkStart w:id="1616" w:name="_ETM_Q1_4029818"/>
      <w:bookmarkEnd w:id="1616"/>
      <w:r w:rsidR="00467F42">
        <w:rPr>
          <w:rFonts w:hint="cs"/>
          <w:rtl/>
        </w:rPr>
        <w:t xml:space="preserve">הדיון בו ראוי, התיקון </w:t>
      </w:r>
      <w:r>
        <w:rPr>
          <w:rFonts w:hint="cs"/>
          <w:rtl/>
        </w:rPr>
        <w:t xml:space="preserve">קל וחומר ראוי. יש רק </w:t>
      </w:r>
      <w:bookmarkStart w:id="1617" w:name="_ETM_Q1_4031516"/>
      <w:bookmarkEnd w:id="1617"/>
      <w:r>
        <w:rPr>
          <w:rFonts w:hint="cs"/>
          <w:rtl/>
        </w:rPr>
        <w:t>בעיה א</w:t>
      </w:r>
      <w:r w:rsidR="00467F42">
        <w:rPr>
          <w:rFonts w:hint="cs"/>
          <w:rtl/>
        </w:rPr>
        <w:t>חת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מהותית זה בדיוק מה שפרופ' בו אוליאל </w:t>
      </w:r>
      <w:bookmarkStart w:id="1618" w:name="_ETM_Q1_4037900"/>
      <w:bookmarkEnd w:id="1618"/>
      <w:r>
        <w:rPr>
          <w:rFonts w:hint="cs"/>
          <w:rtl/>
        </w:rPr>
        <w:t xml:space="preserve">אמר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67F42">
        <w:rPr>
          <w:rFonts w:hint="cs"/>
          <w:rtl/>
        </w:rPr>
        <w:t xml:space="preserve">זה לא עניין עסקי מינורי. </w:t>
      </w:r>
      <w:r>
        <w:rPr>
          <w:rFonts w:hint="cs"/>
          <w:rtl/>
        </w:rPr>
        <w:t>זה ענ</w:t>
      </w:r>
      <w:r w:rsidR="00467F42">
        <w:rPr>
          <w:rFonts w:hint="cs"/>
          <w:rtl/>
        </w:rPr>
        <w:t>י</w:t>
      </w:r>
      <w:r>
        <w:rPr>
          <w:rFonts w:hint="cs"/>
          <w:rtl/>
        </w:rPr>
        <w:t xml:space="preserve">ין מהותי. זה לב ליבו של השסע </w:t>
      </w:r>
      <w:bookmarkStart w:id="1619" w:name="_ETM_Q1_4042766"/>
      <w:bookmarkEnd w:id="1619"/>
      <w:r>
        <w:rPr>
          <w:rFonts w:hint="cs"/>
          <w:rtl/>
        </w:rPr>
        <w:t xml:space="preserve">ולכן הם אמרו, </w:t>
      </w:r>
      <w:r w:rsidR="00467F42">
        <w:rPr>
          <w:rFonts w:hint="cs"/>
          <w:rtl/>
        </w:rPr>
        <w:t xml:space="preserve">כיוון </w:t>
      </w:r>
      <w:bookmarkStart w:id="1620" w:name="_ETM_Q1_4047100"/>
      <w:bookmarkEnd w:id="1620"/>
      <w:r w:rsidR="00467F42">
        <w:rPr>
          <w:rFonts w:hint="cs"/>
          <w:rtl/>
        </w:rPr>
        <w:t xml:space="preserve">שיש פה פיל בחדר </w:t>
      </w:r>
      <w:r>
        <w:rPr>
          <w:rFonts w:hint="cs"/>
          <w:rtl/>
        </w:rPr>
        <w:t xml:space="preserve">אנו לא דנים בזה ולא נוגעים בזה. </w:t>
      </w:r>
      <w:bookmarkStart w:id="1621" w:name="_ETM_Q1_4048633"/>
      <w:bookmarkEnd w:id="1621"/>
      <w:r>
        <w:rPr>
          <w:rFonts w:hint="cs"/>
          <w:rtl/>
        </w:rPr>
        <w:t xml:space="preserve">זה לא טובת </w:t>
      </w:r>
      <w:r w:rsidR="00467F42">
        <w:rPr>
          <w:rFonts w:hint="cs"/>
          <w:rtl/>
        </w:rPr>
        <w:t xml:space="preserve">החברה. זה לא טובת </w:t>
      </w:r>
      <w:r>
        <w:rPr>
          <w:rFonts w:hint="cs"/>
          <w:rtl/>
        </w:rPr>
        <w:t xml:space="preserve">הציבור. ודאי לא טובת </w:t>
      </w:r>
      <w:r w:rsidR="00467F42">
        <w:rPr>
          <w:rFonts w:hint="cs"/>
          <w:rtl/>
        </w:rPr>
        <w:t xml:space="preserve">עם </w:t>
      </w:r>
      <w:r>
        <w:rPr>
          <w:rFonts w:hint="cs"/>
          <w:rtl/>
        </w:rPr>
        <w:t>ישר</w:t>
      </w:r>
      <w:r w:rsidR="00467F42">
        <w:rPr>
          <w:rFonts w:hint="cs"/>
          <w:rtl/>
        </w:rPr>
        <w:t>א</w:t>
      </w:r>
      <w:r>
        <w:rPr>
          <w:rFonts w:hint="cs"/>
          <w:rtl/>
        </w:rPr>
        <w:t xml:space="preserve">ל. אנו בסוגיה </w:t>
      </w:r>
      <w:bookmarkStart w:id="1622" w:name="_ETM_Q1_4055333"/>
      <w:bookmarkEnd w:id="1622"/>
      <w:r>
        <w:rPr>
          <w:rFonts w:hint="cs"/>
          <w:rtl/>
        </w:rPr>
        <w:t>מ</w:t>
      </w:r>
      <w:r w:rsidR="00467F42">
        <w:rPr>
          <w:rFonts w:hint="cs"/>
          <w:rtl/>
        </w:rPr>
        <w:t>ה</w:t>
      </w:r>
      <w:r>
        <w:rPr>
          <w:rFonts w:hint="cs"/>
          <w:rtl/>
        </w:rPr>
        <w:t>ותית אחרת.</w:t>
      </w:r>
    </w:p>
    <w:p w:rsidR="00C03DA0" w:rsidRDefault="00C03DA0" w:rsidP="00C03DA0">
      <w:pPr>
        <w:rPr>
          <w:rtl/>
        </w:rPr>
      </w:pPr>
      <w:bookmarkStart w:id="1623" w:name="_ETM_Q1_4057833"/>
      <w:bookmarkStart w:id="1624" w:name="_ETM_Q1_4057949"/>
      <w:bookmarkEnd w:id="1623"/>
      <w:bookmarkEnd w:id="1624"/>
    </w:p>
    <w:p w:rsidR="00C03DA0" w:rsidRDefault="00C03DA0" w:rsidP="00C03DA0">
      <w:pPr>
        <w:pStyle w:val="af6"/>
        <w:keepNext/>
        <w:rPr>
          <w:rtl/>
        </w:rPr>
      </w:pPr>
      <w:bookmarkStart w:id="1625" w:name="ET_yor_6157_203"/>
      <w:r w:rsidRPr="00C03D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3D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:rsidR="00C03DA0" w:rsidRDefault="00C03DA0" w:rsidP="00C03DA0">
      <w:pPr>
        <w:pStyle w:val="KeepWithNext"/>
        <w:rPr>
          <w:rtl/>
        </w:rPr>
      </w:pPr>
    </w:p>
    <w:p w:rsidR="00467F42" w:rsidRDefault="00C03DA0" w:rsidP="00467F42">
      <w:pPr>
        <w:rPr>
          <w:rtl/>
        </w:rPr>
      </w:pPr>
      <w:bookmarkStart w:id="1626" w:name="_ETM_Q1_4058400"/>
      <w:bookmarkEnd w:id="1626"/>
      <w:r>
        <w:rPr>
          <w:rFonts w:hint="cs"/>
          <w:rtl/>
        </w:rPr>
        <w:t>ב"ה צ</w:t>
      </w:r>
      <w:r w:rsidR="00467F42">
        <w:rPr>
          <w:rFonts w:hint="cs"/>
          <w:rtl/>
        </w:rPr>
        <w:t>ל</w:t>
      </w:r>
      <w:r>
        <w:rPr>
          <w:rFonts w:hint="cs"/>
          <w:rtl/>
        </w:rPr>
        <w:t>חנו את הדי</w:t>
      </w:r>
      <w:r w:rsidR="00C00462">
        <w:rPr>
          <w:rFonts w:hint="cs"/>
          <w:rtl/>
        </w:rPr>
        <w:t>ון</w:t>
      </w:r>
      <w:r>
        <w:rPr>
          <w:rFonts w:hint="cs"/>
          <w:rtl/>
        </w:rPr>
        <w:t>. מודה ל</w:t>
      </w:r>
      <w:r w:rsidR="00467F42">
        <w:rPr>
          <w:rFonts w:hint="cs"/>
          <w:rtl/>
        </w:rPr>
        <w:t>כל</w:t>
      </w:r>
      <w:r>
        <w:rPr>
          <w:rFonts w:hint="cs"/>
          <w:rtl/>
        </w:rPr>
        <w:t xml:space="preserve"> השותפים. את ה</w:t>
      </w:r>
      <w:r w:rsidR="00467F42">
        <w:rPr>
          <w:rFonts w:hint="cs"/>
          <w:rtl/>
        </w:rPr>
        <w:t>נ</w:t>
      </w:r>
      <w:r>
        <w:rPr>
          <w:rFonts w:hint="cs"/>
          <w:rtl/>
        </w:rPr>
        <w:t xml:space="preserve">וסח </w:t>
      </w:r>
      <w:bookmarkStart w:id="1627" w:name="_ETM_Q1_4064716"/>
      <w:bookmarkEnd w:id="1627"/>
      <w:r w:rsidR="00467F42">
        <w:rPr>
          <w:rFonts w:hint="cs"/>
          <w:rtl/>
        </w:rPr>
        <w:t xml:space="preserve">הזה בכל הנוגע לראיות, </w:t>
      </w:r>
      <w:bookmarkStart w:id="1628" w:name="_ETM_Q1_4071559"/>
      <w:bookmarkEnd w:id="1628"/>
      <w:r>
        <w:rPr>
          <w:rFonts w:hint="cs"/>
          <w:rtl/>
        </w:rPr>
        <w:t xml:space="preserve">אגיש את זה כהסתייגות מטעמי </w:t>
      </w:r>
      <w:r w:rsidR="00467F42">
        <w:rPr>
          <w:rFonts w:hint="cs"/>
          <w:rtl/>
        </w:rPr>
        <w:t xml:space="preserve">ונדון בזה מחוץ לחדר לשנייה ושלישית </w:t>
      </w:r>
      <w:r>
        <w:rPr>
          <w:rFonts w:hint="cs"/>
          <w:rtl/>
        </w:rPr>
        <w:t xml:space="preserve">כי </w:t>
      </w:r>
      <w:bookmarkStart w:id="1629" w:name="_ETM_Q1_4071400"/>
      <w:bookmarkEnd w:id="1629"/>
      <w:r>
        <w:rPr>
          <w:rFonts w:hint="cs"/>
          <w:rtl/>
        </w:rPr>
        <w:t xml:space="preserve">את הדיון המהותי כבר עשינו </w:t>
      </w:r>
      <w:r w:rsidR="00467F42">
        <w:rPr>
          <w:rFonts w:hint="cs"/>
          <w:rtl/>
        </w:rPr>
        <w:t xml:space="preserve">רק יש להחליט האם התועלת עולה על הנזק </w:t>
      </w:r>
      <w:r>
        <w:rPr>
          <w:rFonts w:hint="cs"/>
          <w:rtl/>
        </w:rPr>
        <w:t>ונתי</w:t>
      </w:r>
      <w:r w:rsidR="00467F42">
        <w:rPr>
          <w:rFonts w:hint="cs"/>
          <w:rtl/>
        </w:rPr>
        <w:t>י</w:t>
      </w:r>
      <w:r>
        <w:rPr>
          <w:rFonts w:hint="cs"/>
          <w:rtl/>
        </w:rPr>
        <w:t xml:space="preserve">עץ על זה עוד קצת. </w:t>
      </w:r>
      <w:bookmarkStart w:id="1630" w:name="_ETM_Q1_4078200"/>
      <w:bookmarkEnd w:id="1630"/>
      <w:r>
        <w:rPr>
          <w:rFonts w:hint="cs"/>
          <w:rtl/>
        </w:rPr>
        <w:t>להוסיף א</w:t>
      </w:r>
      <w:r w:rsidR="00467F42">
        <w:rPr>
          <w:rFonts w:hint="cs"/>
          <w:rtl/>
        </w:rPr>
        <w:t>ת</w:t>
      </w:r>
      <w:r>
        <w:rPr>
          <w:rFonts w:hint="cs"/>
          <w:rtl/>
        </w:rPr>
        <w:t xml:space="preserve"> המשפט הזה מתוך הנוסח המקורי. </w:t>
      </w:r>
    </w:p>
    <w:p w:rsidR="00467F42" w:rsidRDefault="00467F42" w:rsidP="00467F42">
      <w:pPr>
        <w:rPr>
          <w:rtl/>
        </w:rPr>
      </w:pPr>
      <w:bookmarkStart w:id="1631" w:name="_ETM_Q1_4087600"/>
      <w:bookmarkStart w:id="1632" w:name="_ETM_Q1_4087638"/>
      <w:bookmarkEnd w:id="1631"/>
      <w:bookmarkEnd w:id="1632"/>
    </w:p>
    <w:p w:rsidR="00C03DA0" w:rsidRDefault="00467F42" w:rsidP="00467F42">
      <w:pPr>
        <w:rPr>
          <w:rtl/>
        </w:rPr>
      </w:pPr>
      <w:bookmarkStart w:id="1633" w:name="_ETM_Q1_4087742"/>
      <w:bookmarkStart w:id="1634" w:name="_ETM_Q1_4087785"/>
      <w:bookmarkEnd w:id="1633"/>
      <w:bookmarkEnd w:id="1634"/>
      <w:r>
        <w:rPr>
          <w:rFonts w:hint="cs"/>
          <w:rtl/>
        </w:rPr>
        <w:t xml:space="preserve">הוגשו הסתייגויות ובקשות רשות דיבור </w:t>
      </w:r>
      <w:r w:rsidR="00C03DA0">
        <w:rPr>
          <w:rFonts w:hint="cs"/>
          <w:rtl/>
        </w:rPr>
        <w:t xml:space="preserve">מטעם יש עתיד </w:t>
      </w:r>
      <w:bookmarkStart w:id="1635" w:name="_ETM_Q1_4087683"/>
      <w:bookmarkEnd w:id="1635"/>
      <w:r w:rsidR="00C03DA0">
        <w:rPr>
          <w:rFonts w:hint="cs"/>
          <w:rtl/>
        </w:rPr>
        <w:t xml:space="preserve">ומטעם </w:t>
      </w:r>
      <w:r w:rsidR="00C03DA0">
        <w:rPr>
          <w:rtl/>
        </w:rPr>
        <w:t>–</w:t>
      </w:r>
      <w:r w:rsidR="00C03DA0">
        <w:rPr>
          <w:rFonts w:hint="cs"/>
          <w:rtl/>
        </w:rPr>
        <w:t xml:space="preserve"> זה רק </w:t>
      </w:r>
      <w:r>
        <w:rPr>
          <w:rFonts w:hint="cs"/>
          <w:rtl/>
        </w:rPr>
        <w:t xml:space="preserve">רשות </w:t>
      </w:r>
      <w:bookmarkStart w:id="1636" w:name="_ETM_Q1_4094739"/>
      <w:bookmarkEnd w:id="1636"/>
      <w:r>
        <w:rPr>
          <w:rFonts w:hint="cs"/>
          <w:rtl/>
        </w:rPr>
        <w:t xml:space="preserve">דיבור </w:t>
      </w:r>
      <w:r w:rsidR="00C03DA0">
        <w:rPr>
          <w:rFonts w:hint="cs"/>
          <w:rtl/>
        </w:rPr>
        <w:t xml:space="preserve">של ישראל ביתנו. ביקשו להמיר לרשות </w:t>
      </w:r>
      <w:bookmarkStart w:id="1637" w:name="_ETM_Q1_4097584"/>
      <w:bookmarkEnd w:id="1637"/>
      <w:r w:rsidR="00C03DA0">
        <w:rPr>
          <w:rFonts w:hint="cs"/>
          <w:rtl/>
        </w:rPr>
        <w:t xml:space="preserve">דיבור? </w:t>
      </w:r>
    </w:p>
    <w:p w:rsidR="0097313A" w:rsidRDefault="0097313A" w:rsidP="00C03DA0">
      <w:pPr>
        <w:rPr>
          <w:rtl/>
        </w:rPr>
      </w:pPr>
      <w:bookmarkStart w:id="1638" w:name="_ETM_Q1_4103233"/>
      <w:bookmarkStart w:id="1639" w:name="_ETM_Q1_4103316"/>
      <w:bookmarkStart w:id="1640" w:name="_ETM_Q1_4104250"/>
      <w:bookmarkEnd w:id="1638"/>
      <w:bookmarkEnd w:id="1639"/>
      <w:bookmarkEnd w:id="1640"/>
    </w:p>
    <w:p w:rsidR="0097313A" w:rsidRDefault="0097313A" w:rsidP="0097313A">
      <w:pPr>
        <w:pStyle w:val="a4"/>
        <w:keepNext/>
        <w:rPr>
          <w:rtl/>
        </w:rPr>
      </w:pPr>
      <w:bookmarkStart w:id="1641" w:name="ET_speaker_דר_גור_בליי_204"/>
      <w:r w:rsidRPr="0097313A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731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97313A" w:rsidRDefault="0097313A" w:rsidP="0097313A">
      <w:pPr>
        <w:pStyle w:val="KeepWithNext"/>
        <w:rPr>
          <w:rtl/>
        </w:rPr>
      </w:pPr>
    </w:p>
    <w:p w:rsidR="0097313A" w:rsidRDefault="0097313A" w:rsidP="0097313A">
      <w:pPr>
        <w:rPr>
          <w:rtl/>
        </w:rPr>
      </w:pPr>
      <w:bookmarkStart w:id="1642" w:name="_ETM_Q1_4104717"/>
      <w:bookmarkStart w:id="1643" w:name="_ETM_Q1_4104767"/>
      <w:bookmarkEnd w:id="1642"/>
      <w:bookmarkEnd w:id="1643"/>
      <w:r>
        <w:rPr>
          <w:rFonts w:hint="cs"/>
          <w:rtl/>
        </w:rPr>
        <w:t xml:space="preserve">יש גם רשות דיבור של מחנה ממלכתי וחד"ש תע"ל. </w:t>
      </w:r>
      <w:bookmarkStart w:id="1644" w:name="_ETM_Q1_4114567"/>
      <w:bookmarkEnd w:id="1644"/>
    </w:p>
    <w:p w:rsidR="0097313A" w:rsidRDefault="0097313A" w:rsidP="0097313A">
      <w:pPr>
        <w:rPr>
          <w:rtl/>
        </w:rPr>
      </w:pPr>
      <w:bookmarkStart w:id="1645" w:name="_ETM_Q1_4121300"/>
      <w:bookmarkStart w:id="1646" w:name="_ETM_Q1_4121386"/>
      <w:bookmarkEnd w:id="1645"/>
      <w:bookmarkEnd w:id="1646"/>
    </w:p>
    <w:p w:rsidR="0097313A" w:rsidRDefault="0097313A" w:rsidP="0097313A">
      <w:pPr>
        <w:pStyle w:val="af6"/>
        <w:keepNext/>
        <w:rPr>
          <w:rtl/>
        </w:rPr>
      </w:pPr>
      <w:bookmarkStart w:id="1647" w:name="ET_yor_6157_205"/>
      <w:r w:rsidRPr="009731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31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:rsidR="0097313A" w:rsidRDefault="0097313A" w:rsidP="0097313A">
      <w:pPr>
        <w:pStyle w:val="KeepWithNext"/>
        <w:rPr>
          <w:rtl/>
        </w:rPr>
      </w:pPr>
    </w:p>
    <w:p w:rsidR="0097313A" w:rsidRDefault="00467F42" w:rsidP="0097313A">
      <w:pPr>
        <w:rPr>
          <w:rtl/>
        </w:rPr>
      </w:pPr>
      <w:bookmarkStart w:id="1648" w:name="_ETM_Q1_4122100"/>
      <w:bookmarkEnd w:id="1648"/>
      <w:r>
        <w:rPr>
          <w:rFonts w:hint="cs"/>
          <w:rtl/>
        </w:rPr>
        <w:t>אעלה להצבעה א</w:t>
      </w:r>
      <w:r w:rsidR="0097313A">
        <w:rPr>
          <w:rFonts w:hint="cs"/>
          <w:rtl/>
        </w:rPr>
        <w:t xml:space="preserve">ת ההסתייגויות של יש עתיד שהגישו. מי </w:t>
      </w:r>
      <w:bookmarkStart w:id="1649" w:name="_ETM_Q1_4136000"/>
      <w:bookmarkEnd w:id="1649"/>
      <w:r w:rsidR="0097313A">
        <w:rPr>
          <w:rFonts w:hint="cs"/>
          <w:rtl/>
        </w:rPr>
        <w:t>בעד ההסת</w:t>
      </w:r>
      <w:r>
        <w:rPr>
          <w:rFonts w:hint="cs"/>
          <w:rtl/>
        </w:rPr>
        <w:t>י</w:t>
      </w:r>
      <w:r w:rsidR="0097313A">
        <w:rPr>
          <w:rFonts w:hint="cs"/>
          <w:rtl/>
        </w:rPr>
        <w:t xml:space="preserve">יגויות </w:t>
      </w:r>
      <w:r w:rsidR="0097313A">
        <w:rPr>
          <w:rtl/>
        </w:rPr>
        <w:t>–</w:t>
      </w:r>
      <w:r w:rsidR="0097313A">
        <w:rPr>
          <w:rFonts w:hint="cs"/>
          <w:rtl/>
        </w:rPr>
        <w:t xml:space="preserve"> ירים את ידו. מי נגד? </w:t>
      </w:r>
    </w:p>
    <w:p w:rsidR="0097313A" w:rsidRPr="00467F42" w:rsidRDefault="0097313A" w:rsidP="00467F42">
      <w:pPr>
        <w:jc w:val="center"/>
        <w:rPr>
          <w:b/>
          <w:bCs/>
          <w:rtl/>
        </w:rPr>
      </w:pPr>
      <w:bookmarkStart w:id="1650" w:name="_ETM_Q1_4141867"/>
      <w:bookmarkStart w:id="1651" w:name="_ETM_Q1_4141950"/>
      <w:bookmarkEnd w:id="1650"/>
      <w:bookmarkEnd w:id="1651"/>
      <w:r w:rsidRPr="00467F42">
        <w:rPr>
          <w:rFonts w:hint="cs"/>
          <w:b/>
          <w:bCs/>
          <w:rtl/>
        </w:rPr>
        <w:t>הצבעה</w:t>
      </w:r>
    </w:p>
    <w:p w:rsidR="0097313A" w:rsidRDefault="0097313A" w:rsidP="0097313A">
      <w:pPr>
        <w:rPr>
          <w:rtl/>
        </w:rPr>
      </w:pPr>
      <w:bookmarkStart w:id="1652" w:name="_ETM_Q1_4142983"/>
      <w:bookmarkStart w:id="1653" w:name="_ETM_Q1_4143069"/>
      <w:bookmarkEnd w:id="1652"/>
      <w:bookmarkEnd w:id="1653"/>
    </w:p>
    <w:p w:rsidR="0097313A" w:rsidRDefault="0097313A" w:rsidP="0097313A">
      <w:pPr>
        <w:pStyle w:val="af6"/>
        <w:keepNext/>
        <w:rPr>
          <w:rtl/>
        </w:rPr>
      </w:pPr>
      <w:bookmarkStart w:id="1654" w:name="ET_yor_6157_206"/>
      <w:r w:rsidRPr="009731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31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4"/>
    </w:p>
    <w:p w:rsidR="0097313A" w:rsidRDefault="0097313A" w:rsidP="0097313A">
      <w:pPr>
        <w:pStyle w:val="KeepWithNext"/>
        <w:rPr>
          <w:rtl/>
        </w:rPr>
      </w:pPr>
    </w:p>
    <w:p w:rsidR="0097313A" w:rsidRDefault="0097313A" w:rsidP="00467F42">
      <w:pPr>
        <w:rPr>
          <w:rtl/>
        </w:rPr>
      </w:pPr>
      <w:bookmarkStart w:id="1655" w:name="_ETM_Q1_4143650"/>
      <w:bookmarkEnd w:id="1655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56" w:name="_ETM_Q1_4144667"/>
      <w:bookmarkEnd w:id="1656"/>
      <w:r>
        <w:rPr>
          <w:rFonts w:hint="cs"/>
          <w:rtl/>
        </w:rPr>
        <w:t xml:space="preserve">1. </w:t>
      </w:r>
      <w:r w:rsidR="00467F42">
        <w:rPr>
          <w:rFonts w:hint="cs"/>
          <w:rtl/>
        </w:rPr>
        <w:t xml:space="preserve">נגד </w:t>
      </w:r>
      <w:r w:rsidR="00467F42">
        <w:rPr>
          <w:rtl/>
        </w:rPr>
        <w:t>–</w:t>
      </w:r>
      <w:r w:rsidR="00467F42">
        <w:rPr>
          <w:rFonts w:hint="cs"/>
          <w:rtl/>
        </w:rPr>
        <w:t xml:space="preserve"> 2. ההסתייגויות של קבוצת יש עתיד נדחו ויועברו למליאה. ישראל ביתנו הגישו רשות דיבור. </w:t>
      </w:r>
      <w:r>
        <w:rPr>
          <w:rFonts w:hint="cs"/>
          <w:rtl/>
        </w:rPr>
        <w:t xml:space="preserve">יש עוד מישהו שהגיש </w:t>
      </w:r>
      <w:r w:rsidR="00467F42">
        <w:rPr>
          <w:rFonts w:hint="cs"/>
          <w:rtl/>
        </w:rPr>
        <w:t>הסתייגויות</w:t>
      </w:r>
      <w:r>
        <w:rPr>
          <w:rFonts w:hint="cs"/>
          <w:rtl/>
        </w:rPr>
        <w:t>?</w:t>
      </w:r>
    </w:p>
    <w:p w:rsidR="0097313A" w:rsidRDefault="0097313A" w:rsidP="0097313A">
      <w:pPr>
        <w:rPr>
          <w:rtl/>
        </w:rPr>
      </w:pPr>
      <w:bookmarkStart w:id="1657" w:name="_ETM_Q1_4151984"/>
      <w:bookmarkStart w:id="1658" w:name="_ETM_Q1_4152067"/>
      <w:bookmarkStart w:id="1659" w:name="_ETM_Q1_4153300"/>
      <w:bookmarkEnd w:id="1657"/>
      <w:bookmarkEnd w:id="1658"/>
      <w:bookmarkEnd w:id="1659"/>
    </w:p>
    <w:p w:rsidR="0097313A" w:rsidRDefault="0097313A" w:rsidP="0097313A">
      <w:pPr>
        <w:pStyle w:val="a4"/>
        <w:keepNext/>
        <w:rPr>
          <w:rtl/>
        </w:rPr>
      </w:pPr>
      <w:bookmarkStart w:id="1660" w:name="ET_speaker_דר_גור_בליי_207"/>
      <w:r w:rsidRPr="0097313A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731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97313A" w:rsidRDefault="0097313A" w:rsidP="0097313A">
      <w:pPr>
        <w:pStyle w:val="KeepWithNext"/>
        <w:rPr>
          <w:rtl/>
        </w:rPr>
      </w:pPr>
    </w:p>
    <w:p w:rsidR="0097313A" w:rsidRDefault="0097313A" w:rsidP="0097313A">
      <w:pPr>
        <w:rPr>
          <w:rtl/>
        </w:rPr>
      </w:pPr>
      <w:bookmarkStart w:id="1661" w:name="_ETM_Q1_4153750"/>
      <w:bookmarkStart w:id="1662" w:name="_ETM_Q1_4153817"/>
      <w:bookmarkEnd w:id="1661"/>
      <w:bookmarkEnd w:id="1662"/>
      <w:r>
        <w:rPr>
          <w:rFonts w:hint="cs"/>
          <w:rtl/>
        </w:rPr>
        <w:t>חד"ש תע"ל ומחנה ממלכתי.</w:t>
      </w:r>
    </w:p>
    <w:p w:rsidR="0097313A" w:rsidRDefault="0097313A" w:rsidP="0097313A">
      <w:pPr>
        <w:rPr>
          <w:rtl/>
        </w:rPr>
      </w:pPr>
      <w:bookmarkStart w:id="1663" w:name="_ETM_Q1_4157283"/>
      <w:bookmarkStart w:id="1664" w:name="_ETM_Q1_4157383"/>
      <w:bookmarkEnd w:id="1663"/>
      <w:bookmarkEnd w:id="1664"/>
    </w:p>
    <w:p w:rsidR="0097313A" w:rsidRDefault="0097313A" w:rsidP="0097313A">
      <w:pPr>
        <w:pStyle w:val="af6"/>
        <w:keepNext/>
        <w:rPr>
          <w:rtl/>
        </w:rPr>
      </w:pPr>
      <w:bookmarkStart w:id="1665" w:name="ET_yor_6157_208"/>
      <w:r w:rsidRPr="009731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31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:rsidR="0097313A" w:rsidRDefault="0097313A" w:rsidP="0097313A">
      <w:pPr>
        <w:pStyle w:val="KeepWithNext"/>
        <w:rPr>
          <w:rtl/>
        </w:rPr>
      </w:pPr>
    </w:p>
    <w:p w:rsidR="0097313A" w:rsidRDefault="00467F42" w:rsidP="00467F42">
      <w:pPr>
        <w:rPr>
          <w:rtl/>
        </w:rPr>
      </w:pPr>
      <w:bookmarkStart w:id="1666" w:name="_ETM_Q1_4157800"/>
      <w:bookmarkEnd w:id="1666"/>
      <w:r>
        <w:rPr>
          <w:rFonts w:hint="cs"/>
          <w:rtl/>
        </w:rPr>
        <w:t>אני רו</w:t>
      </w:r>
      <w:bookmarkStart w:id="1667" w:name="_ETM_Q1_4157230"/>
      <w:bookmarkEnd w:id="1667"/>
      <w:r>
        <w:rPr>
          <w:rFonts w:hint="cs"/>
          <w:rtl/>
        </w:rPr>
        <w:t xml:space="preserve">צה להעלות את ההסתייגות שלי שדיברנו עליה קודם, שעוסקת </w:t>
      </w:r>
      <w:bookmarkStart w:id="1668" w:name="_ETM_Q1_4159164"/>
      <w:bookmarkEnd w:id="1668"/>
      <w:r>
        <w:rPr>
          <w:rFonts w:hint="cs"/>
          <w:rtl/>
        </w:rPr>
        <w:t xml:space="preserve">באופן הפרשנות של חוזה, </w:t>
      </w:r>
      <w:r w:rsidR="0097313A">
        <w:rPr>
          <w:rFonts w:hint="cs"/>
          <w:rtl/>
        </w:rPr>
        <w:t xml:space="preserve">מוסיפה ל-25א </w:t>
      </w:r>
      <w:bookmarkStart w:id="1669" w:name="_ETM_Q1_4161200"/>
      <w:bookmarkEnd w:id="1669"/>
      <w:r w:rsidR="0097313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וכן </w:t>
      </w:r>
      <w:r w:rsidR="0097313A">
        <w:rPr>
          <w:rFonts w:hint="cs"/>
          <w:rtl/>
        </w:rPr>
        <w:t xml:space="preserve">הראיות שיובאו </w:t>
      </w:r>
      <w:r w:rsidR="0097313A">
        <w:rPr>
          <w:rtl/>
        </w:rPr>
        <w:t>–</w:t>
      </w:r>
      <w:r w:rsidR="009731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הניסוח המדויק, </w:t>
      </w:r>
      <w:r w:rsidR="0097313A">
        <w:rPr>
          <w:rFonts w:hint="cs"/>
          <w:rtl/>
        </w:rPr>
        <w:t xml:space="preserve">לתיקוני נוסח אבל כן הראיות שיוצגו </w:t>
      </w:r>
      <w:bookmarkStart w:id="1670" w:name="_ETM_Q1_4168350"/>
      <w:bookmarkEnd w:id="1670"/>
      <w:r w:rsidR="0097313A">
        <w:rPr>
          <w:rFonts w:hint="cs"/>
          <w:rtl/>
        </w:rPr>
        <w:t>במסגרת הפרשנות, הראיות שיוכלו להיות מובאות</w:t>
      </w:r>
      <w:r>
        <w:rPr>
          <w:rFonts w:hint="cs"/>
          <w:rtl/>
        </w:rPr>
        <w:t xml:space="preserve"> לטובת הפרשנות</w:t>
      </w:r>
      <w:r w:rsidR="0097313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</w:t>
      </w:r>
      <w:bookmarkStart w:id="1671" w:name="_ETM_Q1_4180059"/>
      <w:bookmarkEnd w:id="1671"/>
      <w:r w:rsidR="0097313A">
        <w:rPr>
          <w:rFonts w:hint="cs"/>
          <w:rtl/>
        </w:rPr>
        <w:t>הניסוח עצמו קחו מהנו</w:t>
      </w:r>
      <w:r>
        <w:rPr>
          <w:rFonts w:hint="cs"/>
          <w:rtl/>
        </w:rPr>
        <w:t>סח</w:t>
      </w:r>
      <w:r w:rsidR="0097313A">
        <w:rPr>
          <w:rFonts w:hint="cs"/>
          <w:rtl/>
        </w:rPr>
        <w:t xml:space="preserve"> </w:t>
      </w:r>
      <w:bookmarkStart w:id="1672" w:name="_ETM_Q1_4178500"/>
      <w:bookmarkEnd w:id="1672"/>
      <w:r>
        <w:rPr>
          <w:rFonts w:hint="cs"/>
          <w:rtl/>
        </w:rPr>
        <w:t>שהיה</w:t>
      </w:r>
      <w:r w:rsidR="0097313A">
        <w:rPr>
          <w:rFonts w:hint="cs"/>
          <w:rtl/>
        </w:rPr>
        <w:t xml:space="preserve"> לנו ובכפוף</w:t>
      </w:r>
      <w:r>
        <w:rPr>
          <w:rFonts w:hint="cs"/>
          <w:rtl/>
        </w:rPr>
        <w:t xml:space="preserve"> לתיקוני נוסח כמובן</w:t>
      </w:r>
      <w:r w:rsidR="0097313A">
        <w:rPr>
          <w:rFonts w:hint="cs"/>
          <w:rtl/>
        </w:rPr>
        <w:t>. מי בעד ההסתייגות ש</w:t>
      </w:r>
      <w:r>
        <w:rPr>
          <w:rFonts w:hint="cs"/>
          <w:rtl/>
        </w:rPr>
        <w:t>ל</w:t>
      </w:r>
      <w:r w:rsidR="0097313A">
        <w:rPr>
          <w:rFonts w:hint="cs"/>
          <w:rtl/>
        </w:rPr>
        <w:t xml:space="preserve">י </w:t>
      </w:r>
      <w:r w:rsidR="0097313A">
        <w:rPr>
          <w:rtl/>
        </w:rPr>
        <w:t>–</w:t>
      </w:r>
      <w:r w:rsidR="0097313A">
        <w:rPr>
          <w:rFonts w:hint="cs"/>
          <w:rtl/>
        </w:rPr>
        <w:t xml:space="preserve"> ירים את </w:t>
      </w:r>
      <w:bookmarkStart w:id="1673" w:name="_ETM_Q1_4185134"/>
      <w:bookmarkEnd w:id="1673"/>
      <w:r w:rsidR="0097313A">
        <w:rPr>
          <w:rFonts w:hint="cs"/>
          <w:rtl/>
        </w:rPr>
        <w:t>ידו. מי נגד? מי נמנע?</w:t>
      </w:r>
    </w:p>
    <w:p w:rsidR="0097313A" w:rsidRDefault="0097313A" w:rsidP="0097313A">
      <w:pPr>
        <w:rPr>
          <w:rtl/>
        </w:rPr>
      </w:pPr>
      <w:bookmarkStart w:id="1674" w:name="_ETM_Q1_4187917"/>
      <w:bookmarkEnd w:id="1674"/>
    </w:p>
    <w:p w:rsidR="0097313A" w:rsidRPr="00467F42" w:rsidRDefault="0097313A" w:rsidP="00467F42">
      <w:pPr>
        <w:jc w:val="center"/>
        <w:rPr>
          <w:b/>
          <w:bCs/>
          <w:rtl/>
        </w:rPr>
      </w:pPr>
      <w:bookmarkStart w:id="1675" w:name="_ETM_Q1_4188033"/>
      <w:bookmarkStart w:id="1676" w:name="_ETM_Q1_4188067"/>
      <w:bookmarkStart w:id="1677" w:name="_ETM_Q1_4188117"/>
      <w:bookmarkEnd w:id="1675"/>
      <w:bookmarkEnd w:id="1676"/>
      <w:bookmarkEnd w:id="1677"/>
      <w:r w:rsidRPr="00467F42">
        <w:rPr>
          <w:rFonts w:hint="cs"/>
          <w:b/>
          <w:bCs/>
          <w:rtl/>
        </w:rPr>
        <w:t>הצבעה</w:t>
      </w:r>
    </w:p>
    <w:p w:rsidR="0097313A" w:rsidRDefault="0097313A" w:rsidP="0097313A">
      <w:pPr>
        <w:rPr>
          <w:rtl/>
        </w:rPr>
      </w:pPr>
      <w:bookmarkStart w:id="1678" w:name="_ETM_Q1_4188717"/>
      <w:bookmarkStart w:id="1679" w:name="_ETM_Q1_4188783"/>
      <w:bookmarkEnd w:id="1678"/>
      <w:bookmarkEnd w:id="1679"/>
    </w:p>
    <w:p w:rsidR="0097313A" w:rsidRDefault="0097313A" w:rsidP="0097313A">
      <w:pPr>
        <w:pStyle w:val="af6"/>
        <w:keepNext/>
        <w:rPr>
          <w:rtl/>
        </w:rPr>
      </w:pPr>
      <w:bookmarkStart w:id="1680" w:name="ET_yor_6157_209"/>
      <w:r w:rsidRPr="009731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31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97313A" w:rsidRDefault="0097313A" w:rsidP="0097313A">
      <w:pPr>
        <w:pStyle w:val="KeepWithNext"/>
        <w:rPr>
          <w:rtl/>
        </w:rPr>
      </w:pPr>
    </w:p>
    <w:p w:rsidR="0097313A" w:rsidRDefault="00467F42" w:rsidP="00467F42">
      <w:pPr>
        <w:rPr>
          <w:rtl/>
        </w:rPr>
      </w:pPr>
      <w:bookmarkStart w:id="1681" w:name="_ETM_Q1_4189300"/>
      <w:bookmarkEnd w:id="1681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1. נגד </w:t>
      </w:r>
      <w:r>
        <w:rPr>
          <w:rtl/>
        </w:rPr>
        <w:t>–</w:t>
      </w:r>
      <w:r>
        <w:rPr>
          <w:rFonts w:hint="cs"/>
          <w:rtl/>
        </w:rPr>
        <w:t xml:space="preserve"> 2. </w:t>
      </w:r>
      <w:r w:rsidR="0097313A">
        <w:rPr>
          <w:rFonts w:hint="cs"/>
          <w:rtl/>
        </w:rPr>
        <w:t>ההסת</w:t>
      </w:r>
      <w:r>
        <w:rPr>
          <w:rFonts w:hint="cs"/>
          <w:rtl/>
        </w:rPr>
        <w:t>י</w:t>
      </w:r>
      <w:r w:rsidR="0097313A">
        <w:rPr>
          <w:rFonts w:hint="cs"/>
          <w:rtl/>
        </w:rPr>
        <w:t xml:space="preserve">יגות שלי נדחתה ותועבר למליאה. </w:t>
      </w:r>
      <w:bookmarkStart w:id="1682" w:name="_ETM_Q1_4194800"/>
      <w:bookmarkEnd w:id="1682"/>
      <w:r w:rsidR="0097313A">
        <w:rPr>
          <w:rFonts w:hint="cs"/>
          <w:rtl/>
        </w:rPr>
        <w:t>נצא להפסקה בת 3 דקות. נשוב ב-12:25.</w:t>
      </w:r>
    </w:p>
    <w:p w:rsidR="0097313A" w:rsidRDefault="0097313A" w:rsidP="0097313A">
      <w:pPr>
        <w:rPr>
          <w:rtl/>
        </w:rPr>
      </w:pPr>
      <w:bookmarkStart w:id="1683" w:name="_ETM_Q1_4202982"/>
      <w:bookmarkStart w:id="1684" w:name="_ETM_Q1_4203067"/>
      <w:bookmarkEnd w:id="1683"/>
      <w:bookmarkEnd w:id="1684"/>
    </w:p>
    <w:p w:rsidR="0097313A" w:rsidRDefault="0097313A" w:rsidP="0097313A">
      <w:pPr>
        <w:rPr>
          <w:rtl/>
        </w:rPr>
      </w:pPr>
      <w:bookmarkStart w:id="1685" w:name="_ETM_Q1_4203117"/>
      <w:bookmarkStart w:id="1686" w:name="_ETM_Q1_4203200"/>
      <w:bookmarkStart w:id="1687" w:name="_ETM_Q1_4210434"/>
      <w:bookmarkEnd w:id="1685"/>
      <w:bookmarkEnd w:id="1686"/>
      <w:bookmarkEnd w:id="1687"/>
    </w:p>
    <w:p w:rsidR="0097313A" w:rsidRDefault="0097313A" w:rsidP="0097313A">
      <w:pPr>
        <w:pStyle w:val="afa"/>
        <w:keepNext/>
        <w:rPr>
          <w:rtl/>
        </w:rPr>
      </w:pPr>
      <w:bookmarkStart w:id="1688" w:name="ET_meetingbreak_210"/>
      <w:r w:rsidRPr="0097313A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12:22 ונתחדשה בשעה 12:25.)</w:t>
      </w:r>
      <w:r w:rsidRPr="0097313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688"/>
    </w:p>
    <w:p w:rsidR="0097313A" w:rsidRDefault="0097313A" w:rsidP="0097313A">
      <w:pPr>
        <w:pStyle w:val="KeepWithNext"/>
        <w:rPr>
          <w:rtl/>
        </w:rPr>
      </w:pPr>
    </w:p>
    <w:p w:rsidR="00291D03" w:rsidRDefault="00291D03" w:rsidP="0097313A">
      <w:pPr>
        <w:rPr>
          <w:rtl/>
        </w:rPr>
      </w:pPr>
      <w:bookmarkStart w:id="1689" w:name="_ETM_Q1_4219834"/>
      <w:bookmarkStart w:id="1690" w:name="_ETM_Q1_4394524"/>
      <w:bookmarkEnd w:id="1689"/>
      <w:bookmarkEnd w:id="1690"/>
    </w:p>
    <w:p w:rsidR="00291D03" w:rsidRDefault="00291D03" w:rsidP="00291D0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8140E" w:rsidRDefault="0008140E" w:rsidP="0008140E">
      <w:pPr>
        <w:pStyle w:val="af6"/>
        <w:keepNext/>
        <w:rPr>
          <w:rtl/>
        </w:rPr>
      </w:pPr>
      <w:bookmarkStart w:id="1691" w:name="ET_yor_6157_255"/>
      <w:r w:rsidRPr="000814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1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08140E" w:rsidRDefault="0008140E" w:rsidP="0008140E">
      <w:pPr>
        <w:pStyle w:val="KeepWithNext"/>
        <w:rPr>
          <w:rtl/>
          <w:lang w:eastAsia="he-IL"/>
        </w:rPr>
      </w:pPr>
    </w:p>
    <w:p w:rsidR="0008140E" w:rsidRDefault="0008140E" w:rsidP="00291D03">
      <w:pPr>
        <w:rPr>
          <w:rtl/>
        </w:rPr>
      </w:pPr>
      <w:bookmarkStart w:id="1692" w:name="_ETM_Q1_4395107"/>
      <w:bookmarkStart w:id="1693" w:name="_ETM_Q1_4395140"/>
      <w:bookmarkEnd w:id="1692"/>
      <w:bookmarkEnd w:id="1693"/>
      <w:r>
        <w:rPr>
          <w:rFonts w:hint="cs"/>
          <w:rtl/>
        </w:rPr>
        <w:t xml:space="preserve">חזרנו. </w:t>
      </w:r>
      <w:bookmarkStart w:id="1694" w:name="_ETM_Q1_4367799"/>
      <w:bookmarkEnd w:id="1694"/>
      <w:r>
        <w:rPr>
          <w:rFonts w:hint="cs"/>
          <w:rtl/>
        </w:rPr>
        <w:t xml:space="preserve">לפני הצבעה על החוק עצמו אתן עוד דיבור אבל נתמקד בסוגיית ההסתייגויות. גלעד, בבקשה. </w:t>
      </w:r>
    </w:p>
    <w:p w:rsidR="0008140E" w:rsidRDefault="0008140E" w:rsidP="00291D03">
      <w:pPr>
        <w:rPr>
          <w:rtl/>
        </w:rPr>
      </w:pPr>
      <w:bookmarkStart w:id="1695" w:name="_ETM_Q1_4376575"/>
      <w:bookmarkStart w:id="1696" w:name="_ETM_Q1_4376620"/>
      <w:bookmarkEnd w:id="1695"/>
      <w:bookmarkEnd w:id="1696"/>
    </w:p>
    <w:p w:rsidR="0008140E" w:rsidRDefault="0008140E" w:rsidP="0008140E">
      <w:pPr>
        <w:pStyle w:val="a4"/>
        <w:keepNext/>
        <w:rPr>
          <w:rtl/>
        </w:rPr>
      </w:pPr>
      <w:bookmarkStart w:id="1697" w:name="ET_speaker_6156_254"/>
      <w:r w:rsidRPr="000814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08140E" w:rsidRDefault="0008140E" w:rsidP="0008140E">
      <w:pPr>
        <w:pStyle w:val="KeepWithNext"/>
        <w:rPr>
          <w:rtl/>
        </w:rPr>
      </w:pPr>
    </w:p>
    <w:p w:rsidR="00291D03" w:rsidRDefault="0008140E" w:rsidP="0008140E">
      <w:pPr>
        <w:rPr>
          <w:rtl/>
        </w:rPr>
      </w:pPr>
      <w:r>
        <w:rPr>
          <w:rFonts w:hint="cs"/>
          <w:rtl/>
        </w:rPr>
        <w:t xml:space="preserve">נגיש </w:t>
      </w:r>
      <w:r>
        <w:rPr>
          <w:rtl/>
        </w:rPr>
        <w:t>–</w:t>
      </w:r>
      <w:r>
        <w:rPr>
          <w:rFonts w:hint="cs"/>
          <w:rtl/>
        </w:rPr>
        <w:t xml:space="preserve"> יש לנו הסתייגויות, אבל </w:t>
      </w:r>
      <w:bookmarkStart w:id="1698" w:name="_ETM_Q1_4390900"/>
      <w:bookmarkEnd w:id="1698"/>
      <w:r>
        <w:rPr>
          <w:rFonts w:hint="cs"/>
          <w:rtl/>
        </w:rPr>
        <w:t xml:space="preserve">ההסתייגויות שהגשנו בכתב, אני מבקש שנצביע על העניין וכן </w:t>
      </w:r>
      <w:bookmarkStart w:id="1699" w:name="_ETM_Q1_4397005"/>
      <w:bookmarkEnd w:id="1699"/>
      <w:r>
        <w:rPr>
          <w:rFonts w:hint="cs"/>
          <w:rtl/>
        </w:rPr>
        <w:t>חוזה עבודה</w:t>
      </w:r>
      <w:bookmarkStart w:id="1700" w:name="_ETM_Q1_4376734"/>
      <w:bookmarkStart w:id="1701" w:name="_ETM_Q1_4376766"/>
      <w:bookmarkStart w:id="1702" w:name="_ETM_Q1_4377494"/>
      <w:bookmarkStart w:id="1703" w:name="_ETM_Q1_4377543"/>
      <w:bookmarkEnd w:id="1700"/>
      <w:bookmarkEnd w:id="1701"/>
      <w:bookmarkEnd w:id="1702"/>
      <w:bookmarkEnd w:id="1703"/>
      <w:r>
        <w:rPr>
          <w:rFonts w:hint="cs"/>
          <w:rtl/>
        </w:rPr>
        <w:t xml:space="preserve"> א</w:t>
      </w:r>
      <w:r w:rsidR="00291D0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291D03">
        <w:rPr>
          <w:rFonts w:hint="cs"/>
          <w:rtl/>
        </w:rPr>
        <w:t xml:space="preserve">הסכם קיבוצי. </w:t>
      </w:r>
    </w:p>
    <w:p w:rsidR="00291D03" w:rsidRDefault="00291D03" w:rsidP="00291D03">
      <w:pPr>
        <w:rPr>
          <w:rtl/>
        </w:rPr>
      </w:pPr>
      <w:bookmarkStart w:id="1704" w:name="_ETM_Q1_4401024"/>
      <w:bookmarkStart w:id="1705" w:name="_ETM_Q1_4401124"/>
      <w:bookmarkEnd w:id="1704"/>
      <w:bookmarkEnd w:id="1705"/>
    </w:p>
    <w:p w:rsidR="00291D03" w:rsidRDefault="00291D03" w:rsidP="00291D03">
      <w:pPr>
        <w:pStyle w:val="af6"/>
        <w:keepNext/>
        <w:rPr>
          <w:rtl/>
        </w:rPr>
      </w:pPr>
      <w:bookmarkStart w:id="1706" w:name="ET_yor_6157_212"/>
      <w:r w:rsidRPr="00291D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1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:rsidR="00291D03" w:rsidRDefault="00291D03" w:rsidP="00291D03">
      <w:pPr>
        <w:pStyle w:val="KeepWithNext"/>
        <w:rPr>
          <w:rtl/>
        </w:rPr>
      </w:pPr>
    </w:p>
    <w:p w:rsidR="00291D03" w:rsidRDefault="0008140E" w:rsidP="00467F42">
      <w:pPr>
        <w:rPr>
          <w:rtl/>
        </w:rPr>
      </w:pPr>
      <w:bookmarkStart w:id="1707" w:name="_ETM_Q1_4401874"/>
      <w:bookmarkEnd w:id="1707"/>
      <w:r>
        <w:rPr>
          <w:rFonts w:hint="cs"/>
          <w:rtl/>
        </w:rPr>
        <w:t xml:space="preserve">שיוסיפו במפורש את המילים. </w:t>
      </w:r>
      <w:r w:rsidR="00291D03">
        <w:rPr>
          <w:rFonts w:hint="cs"/>
          <w:rtl/>
        </w:rPr>
        <w:t xml:space="preserve">בסדר </w:t>
      </w:r>
      <w:bookmarkStart w:id="1708" w:name="_ETM_Q1_4402590"/>
      <w:bookmarkEnd w:id="1708"/>
      <w:r w:rsidR="00291D03">
        <w:rPr>
          <w:rFonts w:hint="cs"/>
          <w:rtl/>
        </w:rPr>
        <w:t>גמור. רוצה שנעלה את זה בנפרד?</w:t>
      </w:r>
    </w:p>
    <w:p w:rsidR="00291D03" w:rsidRDefault="00291D03" w:rsidP="00291D03">
      <w:pPr>
        <w:rPr>
          <w:rtl/>
        </w:rPr>
      </w:pPr>
      <w:bookmarkStart w:id="1709" w:name="_ETM_Q1_4406241"/>
      <w:bookmarkStart w:id="1710" w:name="_ETM_Q1_4406341"/>
      <w:bookmarkEnd w:id="1709"/>
      <w:bookmarkEnd w:id="1710"/>
    </w:p>
    <w:p w:rsidR="00291D03" w:rsidRDefault="00291D03" w:rsidP="00291D03">
      <w:pPr>
        <w:pStyle w:val="-"/>
        <w:keepNext/>
        <w:rPr>
          <w:rtl/>
        </w:rPr>
      </w:pPr>
      <w:bookmarkStart w:id="1711" w:name="ET_speakercontinue_6156_213"/>
      <w:r w:rsidRPr="00291D0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91D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1"/>
    </w:p>
    <w:p w:rsidR="00291D03" w:rsidRDefault="00291D03" w:rsidP="00291D03">
      <w:pPr>
        <w:pStyle w:val="KeepWithNext"/>
        <w:rPr>
          <w:rtl/>
        </w:rPr>
      </w:pPr>
    </w:p>
    <w:p w:rsidR="00291D03" w:rsidRDefault="00291D03" w:rsidP="00291D03">
      <w:pPr>
        <w:rPr>
          <w:rtl/>
        </w:rPr>
      </w:pPr>
      <w:bookmarkStart w:id="1712" w:name="_ETM_Q1_4407008"/>
      <w:bookmarkEnd w:id="1712"/>
      <w:r>
        <w:rPr>
          <w:rFonts w:hint="cs"/>
          <w:rtl/>
        </w:rPr>
        <w:t xml:space="preserve">כן. </w:t>
      </w:r>
    </w:p>
    <w:p w:rsidR="00291D03" w:rsidRDefault="00291D03" w:rsidP="00291D03">
      <w:pPr>
        <w:rPr>
          <w:rtl/>
        </w:rPr>
      </w:pPr>
      <w:bookmarkStart w:id="1713" w:name="_ETM_Q1_4408408"/>
      <w:bookmarkStart w:id="1714" w:name="_ETM_Q1_4408491"/>
      <w:bookmarkEnd w:id="1713"/>
      <w:bookmarkEnd w:id="1714"/>
    </w:p>
    <w:p w:rsidR="00291D03" w:rsidRDefault="00291D03" w:rsidP="00291D03">
      <w:pPr>
        <w:pStyle w:val="af6"/>
        <w:keepNext/>
        <w:rPr>
          <w:rtl/>
        </w:rPr>
      </w:pPr>
      <w:bookmarkStart w:id="1715" w:name="ET_yor_6157_214"/>
      <w:r w:rsidRPr="00291D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1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291D03" w:rsidRDefault="00291D03" w:rsidP="00291D03">
      <w:pPr>
        <w:pStyle w:val="KeepWithNext"/>
        <w:rPr>
          <w:rtl/>
        </w:rPr>
      </w:pPr>
    </w:p>
    <w:p w:rsidR="00291D03" w:rsidRDefault="0008140E" w:rsidP="0008140E">
      <w:pPr>
        <w:rPr>
          <w:rtl/>
        </w:rPr>
      </w:pPr>
      <w:bookmarkStart w:id="1716" w:name="_ETM_Q1_4409041"/>
      <w:bookmarkEnd w:id="1716"/>
      <w:r>
        <w:rPr>
          <w:rFonts w:hint="cs"/>
          <w:rtl/>
        </w:rPr>
        <w:t xml:space="preserve">כאמור, </w:t>
      </w:r>
      <w:bookmarkStart w:id="1717" w:name="_ETM_Q1_4409989"/>
      <w:bookmarkEnd w:id="1717"/>
      <w:r>
        <w:rPr>
          <w:rFonts w:hint="cs"/>
          <w:rtl/>
        </w:rPr>
        <w:t xml:space="preserve">בנושא הזה אני מקבל את עמדתכם. משרד המשפטים, </w:t>
      </w:r>
      <w:bookmarkStart w:id="1718" w:name="_ETM_Q1_4415203"/>
      <w:bookmarkEnd w:id="1718"/>
      <w:r w:rsidR="00291D03">
        <w:rPr>
          <w:rFonts w:hint="cs"/>
          <w:rtl/>
        </w:rPr>
        <w:t>הבנתי שככל שזה מופיע</w:t>
      </w:r>
      <w:r>
        <w:rPr>
          <w:rFonts w:hint="cs"/>
          <w:rtl/>
        </w:rPr>
        <w:t xml:space="preserve"> בעוד חוקים</w:t>
      </w:r>
      <w:r w:rsidR="00291D03">
        <w:rPr>
          <w:rFonts w:hint="cs"/>
          <w:rtl/>
        </w:rPr>
        <w:t xml:space="preserve">, </w:t>
      </w:r>
      <w:bookmarkStart w:id="1719" w:name="_ETM_Q1_4412459"/>
      <w:bookmarkEnd w:id="1719"/>
      <w:r w:rsidR="00291D03">
        <w:rPr>
          <w:rFonts w:hint="cs"/>
          <w:rtl/>
        </w:rPr>
        <w:t>אין עם זה בעיה. א</w:t>
      </w:r>
      <w:r>
        <w:rPr>
          <w:rFonts w:hint="cs"/>
          <w:rtl/>
        </w:rPr>
        <w:t>ני</w:t>
      </w:r>
      <w:r w:rsidR="00291D03">
        <w:rPr>
          <w:rFonts w:hint="cs"/>
          <w:rtl/>
        </w:rPr>
        <w:t xml:space="preserve"> מקבל. גם אמרתי </w:t>
      </w:r>
      <w:r w:rsidR="00291D03">
        <w:rPr>
          <w:rtl/>
        </w:rPr>
        <w:t>–</w:t>
      </w:r>
      <w:r w:rsidR="00291D03">
        <w:rPr>
          <w:rFonts w:hint="cs"/>
          <w:rtl/>
        </w:rPr>
        <w:t xml:space="preserve"> לא </w:t>
      </w:r>
      <w:bookmarkStart w:id="1720" w:name="_ETM_Q1_4417159"/>
      <w:bookmarkEnd w:id="1720"/>
      <w:r w:rsidR="00291D03">
        <w:rPr>
          <w:rFonts w:hint="cs"/>
          <w:rtl/>
        </w:rPr>
        <w:t>רואה בזה בעיה. מבחינתי זה מובן מאליו. המלצת הניסוח</w:t>
      </w:r>
      <w:r>
        <w:rPr>
          <w:rFonts w:hint="cs"/>
          <w:rtl/>
        </w:rPr>
        <w:t>,</w:t>
      </w:r>
      <w:r w:rsidR="00291D03">
        <w:rPr>
          <w:rFonts w:hint="cs"/>
          <w:rtl/>
        </w:rPr>
        <w:t xml:space="preserve"> שזה </w:t>
      </w:r>
      <w:bookmarkStart w:id="1721" w:name="_ETM_Q1_4423509"/>
      <w:bookmarkEnd w:id="1721"/>
      <w:r w:rsidR="00291D03">
        <w:rPr>
          <w:rFonts w:hint="cs"/>
          <w:rtl/>
        </w:rPr>
        <w:t xml:space="preserve">לא יהיה בתוך זה אלא </w:t>
      </w:r>
      <w:r>
        <w:rPr>
          <w:rFonts w:hint="cs"/>
          <w:rtl/>
        </w:rPr>
        <w:t xml:space="preserve">יהיה כתוב </w:t>
      </w:r>
      <w:r w:rsidR="00291D03">
        <w:rPr>
          <w:rFonts w:hint="cs"/>
          <w:rtl/>
        </w:rPr>
        <w:t>לענ</w:t>
      </w:r>
      <w:r>
        <w:rPr>
          <w:rFonts w:hint="cs"/>
          <w:rtl/>
        </w:rPr>
        <w:t>י</w:t>
      </w:r>
      <w:r w:rsidR="00291D03">
        <w:rPr>
          <w:rFonts w:hint="cs"/>
          <w:rtl/>
        </w:rPr>
        <w:t xml:space="preserve">ין סעיף זה או חוזה </w:t>
      </w:r>
      <w:bookmarkStart w:id="1722" w:name="_ETM_Q1_4428443"/>
      <w:bookmarkEnd w:id="1722"/>
      <w:r w:rsidR="00291D03">
        <w:rPr>
          <w:rFonts w:hint="cs"/>
          <w:rtl/>
        </w:rPr>
        <w:t>עבודה לר</w:t>
      </w:r>
      <w:r>
        <w:rPr>
          <w:rFonts w:hint="cs"/>
          <w:rtl/>
        </w:rPr>
        <w:t>ב</w:t>
      </w:r>
      <w:r w:rsidR="00291D03">
        <w:rPr>
          <w:rFonts w:hint="cs"/>
          <w:rtl/>
        </w:rPr>
        <w:t xml:space="preserve">ות הסכם קיבוצי. את הניסוח אני משאיר לכם. </w:t>
      </w:r>
      <w:r>
        <w:rPr>
          <w:rFonts w:hint="cs"/>
          <w:rtl/>
        </w:rPr>
        <w:t xml:space="preserve">את המהות אני מקבל את </w:t>
      </w:r>
      <w:bookmarkStart w:id="1723" w:name="_ETM_Q1_4435749"/>
      <w:bookmarkEnd w:id="1723"/>
      <w:r>
        <w:rPr>
          <w:rFonts w:hint="cs"/>
          <w:rtl/>
        </w:rPr>
        <w:t xml:space="preserve">עמדתו של חבר הכנסת גלעד קריב. </w:t>
      </w:r>
      <w:r w:rsidR="00291D03">
        <w:rPr>
          <w:rFonts w:hint="cs"/>
          <w:rtl/>
        </w:rPr>
        <w:t xml:space="preserve">מבקש </w:t>
      </w:r>
      <w:bookmarkStart w:id="1724" w:name="_ETM_Q1_4435277"/>
      <w:bookmarkEnd w:id="1724"/>
      <w:r w:rsidR="00291D03">
        <w:rPr>
          <w:rFonts w:hint="cs"/>
          <w:rtl/>
        </w:rPr>
        <w:t>להעלות את ההס</w:t>
      </w:r>
      <w:r>
        <w:rPr>
          <w:rFonts w:hint="cs"/>
          <w:rtl/>
        </w:rPr>
        <w:t>ת</w:t>
      </w:r>
      <w:r w:rsidR="00291D03">
        <w:rPr>
          <w:rFonts w:hint="cs"/>
          <w:rtl/>
        </w:rPr>
        <w:t xml:space="preserve">ייגות שלו להצבעה. מי בעד </w:t>
      </w:r>
      <w:r>
        <w:rPr>
          <w:rFonts w:hint="cs"/>
          <w:rtl/>
        </w:rPr>
        <w:t>ה</w:t>
      </w:r>
      <w:r w:rsidR="00291D03">
        <w:rPr>
          <w:rFonts w:hint="cs"/>
          <w:rtl/>
        </w:rPr>
        <w:t>הסתיי</w:t>
      </w:r>
      <w:r>
        <w:rPr>
          <w:rFonts w:hint="cs"/>
          <w:rtl/>
        </w:rPr>
        <w:t>ג</w:t>
      </w:r>
      <w:r w:rsidR="00291D03">
        <w:rPr>
          <w:rFonts w:hint="cs"/>
          <w:rtl/>
        </w:rPr>
        <w:t xml:space="preserve">ות של חבר </w:t>
      </w:r>
      <w:bookmarkStart w:id="1725" w:name="_ETM_Q1_4441511"/>
      <w:bookmarkEnd w:id="1725"/>
      <w:r w:rsidR="00291D03">
        <w:rPr>
          <w:rFonts w:hint="cs"/>
          <w:rtl/>
        </w:rPr>
        <w:t xml:space="preserve">הכנסת גלעד קריב </w:t>
      </w:r>
      <w:r w:rsidR="00291D03">
        <w:rPr>
          <w:rtl/>
        </w:rPr>
        <w:t>–</w:t>
      </w:r>
      <w:r w:rsidR="00291D03">
        <w:rPr>
          <w:rFonts w:hint="cs"/>
          <w:rtl/>
        </w:rPr>
        <w:t xml:space="preserve"> ירים את ידו.</w:t>
      </w:r>
      <w:r>
        <w:rPr>
          <w:rFonts w:hint="cs"/>
          <w:rtl/>
        </w:rPr>
        <w:t xml:space="preserve"> מי נגד?</w:t>
      </w:r>
    </w:p>
    <w:p w:rsidR="00291D03" w:rsidRDefault="00291D03" w:rsidP="00291D03">
      <w:pPr>
        <w:rPr>
          <w:rtl/>
        </w:rPr>
      </w:pPr>
      <w:bookmarkStart w:id="1726" w:name="_ETM_Q1_4445128"/>
      <w:bookmarkStart w:id="1727" w:name="_ETM_Q1_4445211"/>
      <w:bookmarkEnd w:id="1726"/>
      <w:bookmarkEnd w:id="1727"/>
    </w:p>
    <w:p w:rsidR="00291D03" w:rsidRPr="00CB7285" w:rsidRDefault="00291D03" w:rsidP="00CB7285">
      <w:pPr>
        <w:jc w:val="center"/>
        <w:rPr>
          <w:b/>
          <w:bCs/>
          <w:rtl/>
        </w:rPr>
      </w:pPr>
      <w:bookmarkStart w:id="1728" w:name="_ETM_Q1_4445261"/>
      <w:bookmarkStart w:id="1729" w:name="_ETM_Q1_4445327"/>
      <w:bookmarkEnd w:id="1728"/>
      <w:bookmarkEnd w:id="1729"/>
      <w:r w:rsidRPr="00CB7285">
        <w:rPr>
          <w:rFonts w:hint="cs"/>
          <w:b/>
          <w:bCs/>
          <w:rtl/>
        </w:rPr>
        <w:t>הצבעה</w:t>
      </w:r>
    </w:p>
    <w:p w:rsidR="00291D03" w:rsidRDefault="00291D03" w:rsidP="00291D03">
      <w:pPr>
        <w:rPr>
          <w:rtl/>
        </w:rPr>
      </w:pPr>
      <w:bookmarkStart w:id="1730" w:name="_ETM_Q1_4445894"/>
      <w:bookmarkStart w:id="1731" w:name="_ETM_Q1_4445978"/>
      <w:bookmarkEnd w:id="1730"/>
      <w:bookmarkEnd w:id="1731"/>
    </w:p>
    <w:p w:rsidR="00291D03" w:rsidRDefault="00291D03" w:rsidP="00291D03">
      <w:pPr>
        <w:pStyle w:val="af6"/>
        <w:keepNext/>
        <w:rPr>
          <w:rtl/>
        </w:rPr>
      </w:pPr>
      <w:bookmarkStart w:id="1732" w:name="ET_yor_6157_215"/>
      <w:r w:rsidRPr="00291D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1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2"/>
    </w:p>
    <w:p w:rsidR="00291D03" w:rsidRDefault="00291D03" w:rsidP="00291D03">
      <w:pPr>
        <w:pStyle w:val="KeepWithNext"/>
        <w:rPr>
          <w:rtl/>
        </w:rPr>
      </w:pPr>
    </w:p>
    <w:p w:rsidR="00291D03" w:rsidRDefault="0008140E" w:rsidP="00291D03">
      <w:pPr>
        <w:rPr>
          <w:rtl/>
        </w:rPr>
      </w:pPr>
      <w:bookmarkStart w:id="1733" w:name="_ETM_Q1_4446561"/>
      <w:bookmarkEnd w:id="1733"/>
      <w:r>
        <w:rPr>
          <w:rFonts w:hint="cs"/>
          <w:rtl/>
        </w:rPr>
        <w:t xml:space="preserve">3 בעד, </w:t>
      </w:r>
      <w:bookmarkStart w:id="1734" w:name="_ETM_Q1_4445675"/>
      <w:bookmarkEnd w:id="1734"/>
      <w:r>
        <w:rPr>
          <w:rFonts w:hint="cs"/>
          <w:rtl/>
        </w:rPr>
        <w:t xml:space="preserve">פה אחד. זה נכנס לנוסח ולא יועלה למליא </w:t>
      </w:r>
      <w:r w:rsidR="00291D03">
        <w:rPr>
          <w:rFonts w:hint="cs"/>
          <w:rtl/>
        </w:rPr>
        <w:t>כי זה בתוך הנוסח.</w:t>
      </w:r>
    </w:p>
    <w:p w:rsidR="00291D03" w:rsidRDefault="00291D03" w:rsidP="00291D03">
      <w:pPr>
        <w:rPr>
          <w:rtl/>
        </w:rPr>
      </w:pPr>
      <w:bookmarkStart w:id="1735" w:name="_ETM_Q1_4452595"/>
      <w:bookmarkStart w:id="1736" w:name="_ETM_Q1_4452695"/>
      <w:bookmarkEnd w:id="1735"/>
      <w:bookmarkEnd w:id="1736"/>
    </w:p>
    <w:p w:rsidR="00291D03" w:rsidRDefault="00291D03" w:rsidP="00291D03">
      <w:pPr>
        <w:pStyle w:val="-"/>
        <w:keepNext/>
        <w:rPr>
          <w:rtl/>
        </w:rPr>
      </w:pPr>
      <w:bookmarkStart w:id="1737" w:name="ET_speakercontinue_6156_216"/>
      <w:r w:rsidRPr="00291D0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91D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7"/>
    </w:p>
    <w:p w:rsidR="00291D03" w:rsidRDefault="00291D03" w:rsidP="00291D03">
      <w:pPr>
        <w:pStyle w:val="KeepWithNext"/>
        <w:rPr>
          <w:rtl/>
        </w:rPr>
      </w:pPr>
    </w:p>
    <w:p w:rsidR="00291D03" w:rsidRDefault="0008140E" w:rsidP="00291D03">
      <w:pPr>
        <w:rPr>
          <w:rtl/>
        </w:rPr>
      </w:pPr>
      <w:bookmarkStart w:id="1738" w:name="_ETM_Q1_4453245"/>
      <w:bookmarkEnd w:id="1738"/>
      <w:r>
        <w:rPr>
          <w:rFonts w:hint="cs"/>
          <w:rtl/>
        </w:rPr>
        <w:t xml:space="preserve">הדבר השני </w:t>
      </w:r>
      <w:bookmarkStart w:id="1739" w:name="_ETM_Q1_4455672"/>
      <w:bookmarkEnd w:id="1739"/>
      <w:r>
        <w:rPr>
          <w:rFonts w:hint="cs"/>
          <w:rtl/>
        </w:rPr>
        <w:t xml:space="preserve">שאני רוצה שנצביע עליו שוב ולכן רציתי את הזמן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40" w:name="_ETM_Q1_4459026"/>
      <w:bookmarkEnd w:id="1740"/>
      <w:r>
        <w:rPr>
          <w:rFonts w:hint="cs"/>
          <w:rtl/>
        </w:rPr>
        <w:t>חושב ש</w:t>
      </w:r>
      <w:r w:rsidR="00291D03">
        <w:rPr>
          <w:rFonts w:hint="cs"/>
          <w:rtl/>
        </w:rPr>
        <w:t xml:space="preserve">היינו </w:t>
      </w:r>
      <w:bookmarkStart w:id="1741" w:name="_ETM_Q1_4454661"/>
      <w:bookmarkEnd w:id="1741"/>
      <w:r w:rsidR="00291D03">
        <w:rPr>
          <w:rFonts w:hint="cs"/>
          <w:rtl/>
        </w:rPr>
        <w:t xml:space="preserve">מגישים את זה בצורה </w:t>
      </w:r>
      <w:r w:rsidR="00291D03">
        <w:rPr>
          <w:rtl/>
        </w:rPr>
        <w:t>–</w:t>
      </w:r>
      <w:r w:rsidR="00291D03">
        <w:rPr>
          <w:rFonts w:hint="cs"/>
          <w:rtl/>
        </w:rPr>
        <w:t xml:space="preserve"> את היפוך הסדר.</w:t>
      </w:r>
    </w:p>
    <w:p w:rsidR="00291D03" w:rsidRDefault="00291D03" w:rsidP="00291D03">
      <w:pPr>
        <w:rPr>
          <w:rtl/>
        </w:rPr>
      </w:pPr>
      <w:bookmarkStart w:id="1742" w:name="_ETM_Q1_4460545"/>
      <w:bookmarkStart w:id="1743" w:name="_ETM_Q1_4460645"/>
      <w:bookmarkEnd w:id="1742"/>
      <w:bookmarkEnd w:id="1743"/>
    </w:p>
    <w:p w:rsidR="00291D03" w:rsidRDefault="00291D03" w:rsidP="00291D03">
      <w:pPr>
        <w:pStyle w:val="af6"/>
        <w:keepNext/>
        <w:rPr>
          <w:rtl/>
        </w:rPr>
      </w:pPr>
      <w:bookmarkStart w:id="1744" w:name="ET_yor_6157_217"/>
      <w:r w:rsidRPr="00291D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1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:rsidR="00291D03" w:rsidRDefault="00291D03" w:rsidP="00291D03">
      <w:pPr>
        <w:pStyle w:val="KeepWithNext"/>
        <w:rPr>
          <w:rtl/>
        </w:rPr>
      </w:pPr>
    </w:p>
    <w:p w:rsidR="00291D03" w:rsidRDefault="00291D03" w:rsidP="0008140E">
      <w:pPr>
        <w:rPr>
          <w:rtl/>
        </w:rPr>
      </w:pPr>
      <w:bookmarkStart w:id="1745" w:name="_ETM_Q1_4461129"/>
      <w:bookmarkEnd w:id="1745"/>
      <w:r>
        <w:rPr>
          <w:rFonts w:hint="cs"/>
          <w:rtl/>
        </w:rPr>
        <w:t xml:space="preserve">הם ינסחו את </w:t>
      </w:r>
      <w:bookmarkStart w:id="1746" w:name="_ETM_Q1_4462612"/>
      <w:bookmarkEnd w:id="1746"/>
      <w:r>
        <w:rPr>
          <w:rFonts w:hint="cs"/>
          <w:rtl/>
        </w:rPr>
        <w:t>זה למליא</w:t>
      </w:r>
      <w:r w:rsidR="0008140E">
        <w:rPr>
          <w:rFonts w:hint="cs"/>
          <w:rtl/>
        </w:rPr>
        <w:t>ה</w:t>
      </w:r>
      <w:r>
        <w:rPr>
          <w:rFonts w:hint="cs"/>
          <w:rtl/>
        </w:rPr>
        <w:t xml:space="preserve">. להפוך את הסדר. חבר הכנסת קריב דיבר </w:t>
      </w:r>
      <w:bookmarkStart w:id="1747" w:name="_ETM_Q1_4469829"/>
      <w:bookmarkEnd w:id="1747"/>
      <w:r w:rsidR="0008140E">
        <w:rPr>
          <w:rFonts w:hint="cs"/>
          <w:rtl/>
        </w:rPr>
        <w:t xml:space="preserve">על </w:t>
      </w:r>
      <w:r>
        <w:rPr>
          <w:rFonts w:hint="cs"/>
          <w:rtl/>
        </w:rPr>
        <w:t>זה בדיונים הקודמ</w:t>
      </w:r>
      <w:r w:rsidR="00C00462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08140E">
        <w:rPr>
          <w:rFonts w:hint="cs"/>
          <w:rtl/>
        </w:rPr>
        <w:t>שהכלל שמופיע היום ב-25א יהיה הראשון</w:t>
      </w:r>
      <w:r>
        <w:rPr>
          <w:rFonts w:hint="cs"/>
          <w:rtl/>
        </w:rPr>
        <w:t>. אמרתי למה אני</w:t>
      </w:r>
      <w:r w:rsidR="0008140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תומך </w:t>
      </w:r>
      <w:bookmarkStart w:id="1748" w:name="_ETM_Q1_4478013"/>
      <w:bookmarkEnd w:id="1748"/>
      <w:r w:rsidR="0008140E">
        <w:rPr>
          <w:rFonts w:hint="cs"/>
          <w:rtl/>
        </w:rPr>
        <w:t>בזה אבל חבר הנסת קריב רוצה</w:t>
      </w:r>
      <w:r>
        <w:rPr>
          <w:rFonts w:hint="cs"/>
          <w:rtl/>
        </w:rPr>
        <w:t xml:space="preserve"> להעלות את זה. </w:t>
      </w:r>
      <w:r w:rsidR="0008140E">
        <w:rPr>
          <w:rFonts w:hint="cs"/>
          <w:rtl/>
        </w:rPr>
        <w:t xml:space="preserve">את הניסוח </w:t>
      </w:r>
      <w:bookmarkStart w:id="1749" w:name="_ETM_Q1_4486462"/>
      <w:bookmarkEnd w:id="1749"/>
      <w:r w:rsidR="0008140E">
        <w:rPr>
          <w:rFonts w:hint="cs"/>
          <w:rtl/>
        </w:rPr>
        <w:t xml:space="preserve">הטכני הייעוץ המשפטי </w:t>
      </w:r>
      <w:r>
        <w:rPr>
          <w:rFonts w:hint="cs"/>
          <w:rtl/>
        </w:rPr>
        <w:t xml:space="preserve">יעשה </w:t>
      </w:r>
      <w:bookmarkStart w:id="1750" w:name="_ETM_Q1_4484414"/>
      <w:bookmarkEnd w:id="1750"/>
      <w:r>
        <w:rPr>
          <w:rFonts w:hint="cs"/>
          <w:rtl/>
        </w:rPr>
        <w:t>לפני המל</w:t>
      </w:r>
      <w:r w:rsidR="0008140E">
        <w:rPr>
          <w:rFonts w:hint="cs"/>
          <w:rtl/>
        </w:rPr>
        <w:t>י</w:t>
      </w:r>
      <w:r>
        <w:rPr>
          <w:rFonts w:hint="cs"/>
          <w:rtl/>
        </w:rPr>
        <w:t>אה.</w:t>
      </w:r>
    </w:p>
    <w:p w:rsidR="00291D03" w:rsidRDefault="00291D03" w:rsidP="00291D03">
      <w:pPr>
        <w:rPr>
          <w:rtl/>
        </w:rPr>
      </w:pPr>
      <w:bookmarkStart w:id="1751" w:name="_ETM_Q1_4487414"/>
      <w:bookmarkStart w:id="1752" w:name="_ETM_Q1_4487531"/>
      <w:bookmarkEnd w:id="1751"/>
      <w:bookmarkEnd w:id="1752"/>
    </w:p>
    <w:p w:rsidR="00291D03" w:rsidRDefault="00291D03" w:rsidP="00291D03">
      <w:pPr>
        <w:pStyle w:val="-"/>
        <w:keepNext/>
        <w:rPr>
          <w:rtl/>
        </w:rPr>
      </w:pPr>
      <w:bookmarkStart w:id="1753" w:name="ET_speakercontinue_6156_218"/>
      <w:r w:rsidRPr="00291D0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91D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3"/>
    </w:p>
    <w:p w:rsidR="00291D03" w:rsidRDefault="00291D03" w:rsidP="00291D03">
      <w:pPr>
        <w:pStyle w:val="KeepWithNext"/>
        <w:rPr>
          <w:rtl/>
        </w:rPr>
      </w:pPr>
    </w:p>
    <w:p w:rsidR="00291D03" w:rsidRDefault="0008140E" w:rsidP="00291D03">
      <w:pPr>
        <w:rPr>
          <w:rtl/>
        </w:rPr>
      </w:pPr>
      <w:bookmarkStart w:id="1754" w:name="_ETM_Q1_4487964"/>
      <w:bookmarkEnd w:id="1754"/>
      <w:r>
        <w:rPr>
          <w:rFonts w:hint="cs"/>
          <w:rtl/>
        </w:rPr>
        <w:t>אם היינו יכולים</w:t>
      </w:r>
      <w:r w:rsidR="00291D03">
        <w:rPr>
          <w:rFonts w:hint="cs"/>
          <w:rtl/>
        </w:rPr>
        <w:t xml:space="preserve"> להתקין את החוק בצורה יותר מסודרת </w:t>
      </w:r>
      <w:bookmarkStart w:id="1755" w:name="_ETM_Q1_4493181"/>
      <w:bookmarkEnd w:id="1755"/>
      <w:r w:rsidR="00291D03">
        <w:rPr>
          <w:rFonts w:hint="cs"/>
          <w:rtl/>
        </w:rPr>
        <w:t>ועל פי שיטתי ולא הי</w:t>
      </w:r>
      <w:r>
        <w:rPr>
          <w:rFonts w:hint="cs"/>
          <w:rtl/>
        </w:rPr>
        <w:t>י</w:t>
      </w:r>
      <w:r w:rsidR="00291D03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סותרים בזה כבדרך אגב את </w:t>
      </w:r>
      <w:bookmarkStart w:id="1756" w:name="_ETM_Q1_4497578"/>
      <w:bookmarkEnd w:id="1756"/>
      <w:r>
        <w:rPr>
          <w:rFonts w:hint="cs"/>
          <w:rtl/>
        </w:rPr>
        <w:t xml:space="preserve">העובדה שהחוק הזה </w:t>
      </w:r>
      <w:r w:rsidR="00291D03">
        <w:rPr>
          <w:rFonts w:hint="cs"/>
          <w:rtl/>
        </w:rPr>
        <w:t xml:space="preserve">משקף גם תהליך של הסכמה, </w:t>
      </w:r>
      <w:bookmarkStart w:id="1757" w:name="_ETM_Q1_4500132"/>
      <w:bookmarkEnd w:id="1757"/>
      <w:r w:rsidR="00291D03">
        <w:rPr>
          <w:rFonts w:hint="cs"/>
          <w:rtl/>
        </w:rPr>
        <w:t xml:space="preserve">זה לא רק להביא את 25א בלשונו היום לפני 25ב </w:t>
      </w:r>
      <w:bookmarkStart w:id="1758" w:name="_ETM_Q1_4507398"/>
      <w:bookmarkEnd w:id="1758"/>
      <w:r w:rsidR="00291D03">
        <w:rPr>
          <w:rFonts w:hint="cs"/>
          <w:rtl/>
        </w:rPr>
        <w:t>אל</w:t>
      </w:r>
      <w:r>
        <w:rPr>
          <w:rFonts w:hint="cs"/>
          <w:rtl/>
        </w:rPr>
        <w:t>א</w:t>
      </w:r>
      <w:r w:rsidR="00291D03">
        <w:rPr>
          <w:rFonts w:hint="cs"/>
          <w:rtl/>
        </w:rPr>
        <w:t xml:space="preserve"> זה לומר ש- -</w:t>
      </w:r>
    </w:p>
    <w:p w:rsidR="00291D03" w:rsidRDefault="00291D03" w:rsidP="00291D03">
      <w:pPr>
        <w:rPr>
          <w:rtl/>
        </w:rPr>
      </w:pPr>
      <w:bookmarkStart w:id="1759" w:name="_ETM_Q1_4512616"/>
      <w:bookmarkStart w:id="1760" w:name="_ETM_Q1_4512735"/>
      <w:bookmarkEnd w:id="1759"/>
      <w:bookmarkEnd w:id="1760"/>
    </w:p>
    <w:p w:rsidR="00291D03" w:rsidRDefault="00291D03" w:rsidP="00291D03">
      <w:pPr>
        <w:pStyle w:val="af6"/>
        <w:keepNext/>
        <w:rPr>
          <w:rtl/>
        </w:rPr>
      </w:pPr>
      <w:bookmarkStart w:id="1761" w:name="ET_yor_6157_219"/>
      <w:r w:rsidRPr="00291D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1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291D03" w:rsidRDefault="00291D03" w:rsidP="00291D03">
      <w:pPr>
        <w:pStyle w:val="KeepWithNext"/>
        <w:rPr>
          <w:rtl/>
        </w:rPr>
      </w:pPr>
    </w:p>
    <w:p w:rsidR="00291D03" w:rsidRDefault="0008140E" w:rsidP="00291D03">
      <w:pPr>
        <w:rPr>
          <w:rtl/>
        </w:rPr>
      </w:pPr>
      <w:bookmarkStart w:id="1762" w:name="_ETM_Q1_4513183"/>
      <w:bookmarkEnd w:id="1762"/>
      <w:r>
        <w:rPr>
          <w:rFonts w:hint="cs"/>
          <w:rtl/>
        </w:rPr>
        <w:t xml:space="preserve">לפני </w:t>
      </w:r>
      <w:r w:rsidR="00291D03">
        <w:rPr>
          <w:rFonts w:hint="cs"/>
          <w:rtl/>
        </w:rPr>
        <w:t>25.</w:t>
      </w:r>
    </w:p>
    <w:p w:rsidR="00291D03" w:rsidRDefault="00291D03" w:rsidP="00291D03">
      <w:pPr>
        <w:rPr>
          <w:rtl/>
        </w:rPr>
      </w:pPr>
      <w:bookmarkStart w:id="1763" w:name="_ETM_Q1_4514349"/>
      <w:bookmarkStart w:id="1764" w:name="_ETM_Q1_4514419"/>
      <w:bookmarkEnd w:id="1763"/>
      <w:bookmarkEnd w:id="1764"/>
    </w:p>
    <w:p w:rsidR="00291D03" w:rsidRDefault="00291D03" w:rsidP="00291D03">
      <w:pPr>
        <w:pStyle w:val="-"/>
        <w:keepNext/>
        <w:rPr>
          <w:rtl/>
        </w:rPr>
      </w:pPr>
      <w:bookmarkStart w:id="1765" w:name="ET_speakercontinue_6156_220"/>
      <w:r w:rsidRPr="00291D0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91D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5"/>
    </w:p>
    <w:p w:rsidR="00291D03" w:rsidRDefault="00291D03" w:rsidP="00291D03">
      <w:pPr>
        <w:pStyle w:val="KeepWithNext"/>
        <w:rPr>
          <w:rtl/>
        </w:rPr>
      </w:pPr>
    </w:p>
    <w:p w:rsidR="00291D03" w:rsidRDefault="0008140E" w:rsidP="0008140E">
      <w:pPr>
        <w:rPr>
          <w:rtl/>
        </w:rPr>
      </w:pPr>
      <w:bookmarkStart w:id="1766" w:name="_ETM_Q1_4514966"/>
      <w:bookmarkEnd w:id="1766"/>
      <w:r>
        <w:rPr>
          <w:rFonts w:hint="cs"/>
          <w:rtl/>
        </w:rPr>
        <w:t xml:space="preserve">כן. </w:t>
      </w:r>
      <w:r w:rsidR="00291D03">
        <w:rPr>
          <w:rFonts w:hint="cs"/>
          <w:rtl/>
        </w:rPr>
        <w:t xml:space="preserve">הכלל שמופיע ב-25א היה צריך להיות </w:t>
      </w:r>
      <w:bookmarkStart w:id="1767" w:name="_ETM_Q1_4521900"/>
      <w:bookmarkEnd w:id="1767"/>
      <w:r w:rsidR="00291D03">
        <w:rPr>
          <w:rFonts w:hint="cs"/>
          <w:rtl/>
        </w:rPr>
        <w:t>אבן הראשה ולא לצמצם</w:t>
      </w:r>
      <w:r>
        <w:rPr>
          <w:rFonts w:hint="cs"/>
          <w:rtl/>
        </w:rPr>
        <w:t xml:space="preserve"> את עצמו לחוזה </w:t>
      </w:r>
      <w:bookmarkStart w:id="1768" w:name="_ETM_Q1_4526979"/>
      <w:bookmarkEnd w:id="1768"/>
      <w:r>
        <w:rPr>
          <w:rFonts w:hint="cs"/>
          <w:rtl/>
        </w:rPr>
        <w:t>שאינו עסקי, חוזה אחיד</w:t>
      </w:r>
      <w:r w:rsidR="00291D03">
        <w:rPr>
          <w:rFonts w:hint="cs"/>
          <w:rtl/>
        </w:rPr>
        <w:t xml:space="preserve">. זה אבן הראשה כי היא גם </w:t>
      </w:r>
      <w:bookmarkStart w:id="1769" w:name="_ETM_Q1_4529017"/>
      <w:bookmarkEnd w:id="1769"/>
      <w:r>
        <w:rPr>
          <w:rFonts w:hint="cs"/>
          <w:rtl/>
        </w:rPr>
        <w:t>נותנת הרבה מקום ללשונו של החוזה</w:t>
      </w:r>
      <w:r w:rsidR="00291D03">
        <w:rPr>
          <w:rFonts w:hint="cs"/>
          <w:rtl/>
        </w:rPr>
        <w:t xml:space="preserve">. </w:t>
      </w:r>
      <w:r>
        <w:rPr>
          <w:rFonts w:hint="cs"/>
          <w:rtl/>
        </w:rPr>
        <w:t>אחרי זה היה צריך לקבוע את שני הסייגים -</w:t>
      </w:r>
      <w:r w:rsidR="00291D03">
        <w:rPr>
          <w:rFonts w:hint="cs"/>
          <w:rtl/>
        </w:rPr>
        <w:t xml:space="preserve"> אחד, </w:t>
      </w:r>
      <w:bookmarkStart w:id="1770" w:name="_ETM_Q1_4536784"/>
      <w:bookmarkEnd w:id="1770"/>
      <w:r w:rsidR="00291D03">
        <w:rPr>
          <w:rFonts w:hint="cs"/>
          <w:rtl/>
        </w:rPr>
        <w:t>שבחוזים מסוימים ניתן להתנות על אופן הפרשנות ואז גם לקבוע</w:t>
      </w:r>
      <w:r>
        <w:rPr>
          <w:rFonts w:hint="cs"/>
          <w:rtl/>
        </w:rPr>
        <w:t xml:space="preserve"> את הכלל</w:t>
      </w:r>
      <w:r w:rsidR="002D1383">
        <w:rPr>
          <w:rFonts w:hint="cs"/>
          <w:rtl/>
        </w:rPr>
        <w:t>ים</w:t>
      </w:r>
      <w:r>
        <w:rPr>
          <w:rFonts w:hint="cs"/>
          <w:rtl/>
        </w:rPr>
        <w:t xml:space="preserve"> לגבי החוזה העסקי</w:t>
      </w:r>
      <w:r w:rsidR="00291D03">
        <w:rPr>
          <w:rFonts w:hint="cs"/>
          <w:rtl/>
        </w:rPr>
        <w:t xml:space="preserve">. </w:t>
      </w:r>
      <w:bookmarkStart w:id="1771" w:name="_ETM_Q1_4544102"/>
      <w:bookmarkEnd w:id="1771"/>
      <w:r w:rsidR="00291D03">
        <w:rPr>
          <w:rFonts w:hint="cs"/>
          <w:rtl/>
        </w:rPr>
        <w:t>זה היה סדר הדב</w:t>
      </w:r>
      <w:r>
        <w:rPr>
          <w:rFonts w:hint="cs"/>
          <w:rtl/>
        </w:rPr>
        <w:t>רים</w:t>
      </w:r>
      <w:r w:rsidR="00291D03">
        <w:rPr>
          <w:rFonts w:hint="cs"/>
          <w:rtl/>
        </w:rPr>
        <w:t xml:space="preserve"> הנכון</w:t>
      </w:r>
      <w:r>
        <w:rPr>
          <w:rFonts w:hint="cs"/>
          <w:rtl/>
        </w:rPr>
        <w:t>.</w:t>
      </w:r>
      <w:r w:rsidR="00291D03">
        <w:rPr>
          <w:rFonts w:hint="cs"/>
          <w:rtl/>
        </w:rPr>
        <w:t xml:space="preserve"> לשם יש לכוון. לא מחוקקים </w:t>
      </w:r>
      <w:bookmarkStart w:id="1772" w:name="_ETM_Q1_4550952"/>
      <w:bookmarkEnd w:id="1772"/>
      <w:r w:rsidR="00291D03">
        <w:rPr>
          <w:rFonts w:hint="cs"/>
          <w:rtl/>
        </w:rPr>
        <w:t>סדר של חוקים כדי להיכנס בא</w:t>
      </w:r>
      <w:r>
        <w:rPr>
          <w:rFonts w:hint="cs"/>
          <w:rtl/>
        </w:rPr>
        <w:t>ו</w:t>
      </w:r>
      <w:r w:rsidR="00291D03">
        <w:rPr>
          <w:rFonts w:hint="cs"/>
          <w:rtl/>
        </w:rPr>
        <w:t>פן רטרואקטיב</w:t>
      </w:r>
      <w:r>
        <w:rPr>
          <w:rFonts w:hint="cs"/>
          <w:rtl/>
        </w:rPr>
        <w:t xml:space="preserve">י בהלכה </w:t>
      </w:r>
      <w:bookmarkStart w:id="1773" w:name="_ETM_Q1_4559897"/>
      <w:bookmarkEnd w:id="1773"/>
      <w:r>
        <w:rPr>
          <w:rFonts w:hint="cs"/>
          <w:rtl/>
        </w:rPr>
        <w:t>של בית המשפט</w:t>
      </w:r>
      <w:r w:rsidR="00291D03">
        <w:rPr>
          <w:rFonts w:hint="cs"/>
          <w:rtl/>
        </w:rPr>
        <w:t xml:space="preserve"> כזו או אחרת, </w:t>
      </w:r>
      <w:bookmarkStart w:id="1774" w:name="_ETM_Q1_4558569"/>
      <w:bookmarkEnd w:id="1774"/>
      <w:r w:rsidR="00291D03">
        <w:rPr>
          <w:rFonts w:hint="cs"/>
          <w:rtl/>
        </w:rPr>
        <w:t xml:space="preserve">תהיה שנויה גם עד גובה השמים. זה לא משנה. </w:t>
      </w:r>
      <w:bookmarkStart w:id="1775" w:name="_ETM_Q1_4566020"/>
      <w:bookmarkEnd w:id="1775"/>
      <w:r w:rsidR="00291D03">
        <w:rPr>
          <w:rFonts w:hint="cs"/>
          <w:rtl/>
        </w:rPr>
        <w:t xml:space="preserve">בונים פה את </w:t>
      </w:r>
      <w:r>
        <w:rPr>
          <w:rFonts w:hint="cs"/>
          <w:rtl/>
        </w:rPr>
        <w:t>ח</w:t>
      </w:r>
      <w:r w:rsidR="00291D03">
        <w:rPr>
          <w:rFonts w:hint="cs"/>
          <w:rtl/>
        </w:rPr>
        <w:t>וק החוזים.</w:t>
      </w:r>
    </w:p>
    <w:p w:rsidR="00291D03" w:rsidRDefault="00291D03" w:rsidP="00291D03">
      <w:pPr>
        <w:rPr>
          <w:rtl/>
        </w:rPr>
      </w:pPr>
      <w:bookmarkStart w:id="1776" w:name="_ETM_Q1_4569170"/>
      <w:bookmarkStart w:id="1777" w:name="_ETM_Q1_4569253"/>
      <w:bookmarkEnd w:id="1776"/>
      <w:bookmarkEnd w:id="1777"/>
    </w:p>
    <w:p w:rsidR="00291D03" w:rsidRDefault="00291D03" w:rsidP="00291D03">
      <w:pPr>
        <w:pStyle w:val="af6"/>
        <w:keepNext/>
        <w:rPr>
          <w:rtl/>
        </w:rPr>
      </w:pPr>
      <w:bookmarkStart w:id="1778" w:name="ET_yor_6157_221"/>
      <w:r w:rsidRPr="00291D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1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:rsidR="00291D03" w:rsidRDefault="00291D03" w:rsidP="00291D03">
      <w:pPr>
        <w:pStyle w:val="KeepWithNext"/>
        <w:rPr>
          <w:rtl/>
        </w:rPr>
      </w:pPr>
    </w:p>
    <w:p w:rsidR="00291D03" w:rsidRDefault="00291D03" w:rsidP="00FB439A">
      <w:pPr>
        <w:rPr>
          <w:rtl/>
        </w:rPr>
      </w:pPr>
      <w:bookmarkStart w:id="1779" w:name="_ETM_Q1_4569771"/>
      <w:bookmarkEnd w:id="1779"/>
      <w:r>
        <w:rPr>
          <w:rFonts w:hint="cs"/>
          <w:rtl/>
        </w:rPr>
        <w:t>את ה</w:t>
      </w:r>
      <w:r w:rsidR="0008140E">
        <w:rPr>
          <w:rFonts w:hint="cs"/>
          <w:rtl/>
        </w:rPr>
        <w:t>נ</w:t>
      </w:r>
      <w:r>
        <w:rPr>
          <w:rFonts w:hint="cs"/>
          <w:rtl/>
        </w:rPr>
        <w:t xml:space="preserve">ושא הזה דיברנו עליו </w:t>
      </w:r>
      <w:r w:rsidR="0008140E">
        <w:rPr>
          <w:rFonts w:hint="cs"/>
          <w:rtl/>
        </w:rPr>
        <w:t>באמת רבות-</w:t>
      </w:r>
      <w:r>
        <w:rPr>
          <w:rFonts w:hint="cs"/>
          <w:rtl/>
        </w:rPr>
        <w:t xml:space="preserve">רבות. </w:t>
      </w:r>
      <w:bookmarkStart w:id="1780" w:name="_ETM_Q1_4573821"/>
      <w:bookmarkEnd w:id="1780"/>
      <w:r>
        <w:rPr>
          <w:rFonts w:hint="cs"/>
          <w:rtl/>
        </w:rPr>
        <w:t xml:space="preserve">אמרתי שבנושא </w:t>
      </w:r>
      <w:r w:rsidR="0008140E">
        <w:rPr>
          <w:rFonts w:hint="cs"/>
          <w:rtl/>
        </w:rPr>
        <w:t xml:space="preserve">הזה </w:t>
      </w:r>
      <w:r>
        <w:rPr>
          <w:rFonts w:hint="cs"/>
          <w:rtl/>
        </w:rPr>
        <w:t>אני רואה את התועלת ואת ה</w:t>
      </w:r>
      <w:r w:rsidR="0008140E">
        <w:rPr>
          <w:rFonts w:hint="cs"/>
          <w:rtl/>
        </w:rPr>
        <w:t>א</w:t>
      </w:r>
      <w:r>
        <w:rPr>
          <w:rFonts w:hint="cs"/>
          <w:rtl/>
        </w:rPr>
        <w:t xml:space="preserve">מירה וגם </w:t>
      </w:r>
      <w:bookmarkStart w:id="1781" w:name="_ETM_Q1_4582238"/>
      <w:bookmarkEnd w:id="1781"/>
      <w:r>
        <w:rPr>
          <w:rFonts w:hint="cs"/>
          <w:rtl/>
        </w:rPr>
        <w:t xml:space="preserve">פרופ' בין אוליאל דיבר על זה. </w:t>
      </w:r>
      <w:r w:rsidR="0008140E">
        <w:rPr>
          <w:rFonts w:hint="cs"/>
          <w:rtl/>
        </w:rPr>
        <w:t xml:space="preserve">אבל אני חושב שמאוד יכול להיות </w:t>
      </w:r>
      <w:bookmarkStart w:id="1782" w:name="_ETM_Q1_4591526"/>
      <w:bookmarkEnd w:id="1782"/>
      <w:r w:rsidR="0008140E">
        <w:rPr>
          <w:rFonts w:hint="cs"/>
          <w:rtl/>
        </w:rPr>
        <w:t xml:space="preserve">שאם היינו מחוקקים את החוק הזה </w:t>
      </w:r>
      <w:r>
        <w:rPr>
          <w:rFonts w:hint="cs"/>
          <w:rtl/>
        </w:rPr>
        <w:t>מאחורי מסך בערות מוח</w:t>
      </w:r>
      <w:r w:rsidR="0008140E">
        <w:rPr>
          <w:rFonts w:hint="cs"/>
          <w:rtl/>
        </w:rPr>
        <w:t>ל</w:t>
      </w:r>
      <w:r>
        <w:rPr>
          <w:rFonts w:hint="cs"/>
          <w:rtl/>
        </w:rPr>
        <w:t xml:space="preserve">ט, </w:t>
      </w:r>
      <w:bookmarkStart w:id="1783" w:name="_ETM_Q1_4591205"/>
      <w:bookmarkEnd w:id="1783"/>
      <w:r>
        <w:rPr>
          <w:rFonts w:hint="cs"/>
          <w:rtl/>
        </w:rPr>
        <w:t>היינו חוזרים לפני 50 שנה ומחוקקים את החוק</w:t>
      </w:r>
      <w:r w:rsidR="0008140E">
        <w:rPr>
          <w:rFonts w:hint="cs"/>
          <w:rtl/>
        </w:rPr>
        <w:t xml:space="preserve">, יכול להיות שהיית </w:t>
      </w:r>
      <w:bookmarkStart w:id="1784" w:name="_ETM_Q1_4599180"/>
      <w:bookmarkEnd w:id="1784"/>
      <w:r w:rsidR="0008140E">
        <w:rPr>
          <w:rFonts w:hint="cs"/>
          <w:rtl/>
        </w:rPr>
        <w:t>צודק, ושגם פרופ' אוליאל שאמר את הדברים</w:t>
      </w:r>
      <w:r>
        <w:rPr>
          <w:rFonts w:hint="cs"/>
          <w:rtl/>
        </w:rPr>
        <w:t xml:space="preserve"> גם היה </w:t>
      </w:r>
      <w:bookmarkStart w:id="1785" w:name="_ETM_Q1_4597439"/>
      <w:bookmarkEnd w:id="1785"/>
      <w:r>
        <w:rPr>
          <w:rFonts w:hint="cs"/>
          <w:rtl/>
        </w:rPr>
        <w:t>צודק. אנו לימודי ניסי</w:t>
      </w:r>
      <w:r w:rsidR="00C00462">
        <w:rPr>
          <w:rFonts w:hint="cs"/>
          <w:rtl/>
        </w:rPr>
        <w:t>ון</w:t>
      </w:r>
      <w:r>
        <w:rPr>
          <w:rFonts w:hint="cs"/>
          <w:rtl/>
        </w:rPr>
        <w:t>, שגם כ</w:t>
      </w:r>
      <w:r w:rsidR="0008140E">
        <w:rPr>
          <w:rFonts w:hint="cs"/>
          <w:rtl/>
        </w:rPr>
        <w:t>א</w:t>
      </w:r>
      <w:r>
        <w:rPr>
          <w:rFonts w:hint="cs"/>
          <w:rtl/>
        </w:rPr>
        <w:t>שר דברים נאמרים במפורש בחוק</w:t>
      </w:r>
      <w:bookmarkStart w:id="1786" w:name="_ETM_Q1_4606773"/>
      <w:bookmarkEnd w:id="1786"/>
      <w:r w:rsidR="00FB439A">
        <w:rPr>
          <w:rFonts w:hint="cs"/>
          <w:rtl/>
        </w:rPr>
        <w:t>,</w:t>
      </w:r>
      <w:bookmarkStart w:id="1787" w:name="_ETM_Q1_4616493"/>
      <w:bookmarkEnd w:id="1787"/>
      <w:r w:rsidR="00FB439A">
        <w:rPr>
          <w:rFonts w:hint="cs"/>
          <w:rtl/>
        </w:rPr>
        <w:t xml:space="preserve"> </w:t>
      </w:r>
      <w:r w:rsidR="000E7A18">
        <w:rPr>
          <w:rFonts w:hint="cs"/>
          <w:rtl/>
        </w:rPr>
        <w:t>לא תמיד זה זוכה ליחס הנכו</w:t>
      </w:r>
      <w:r w:rsidR="00FB439A">
        <w:rPr>
          <w:rFonts w:hint="cs"/>
          <w:rtl/>
        </w:rPr>
        <w:t>ן</w:t>
      </w:r>
      <w:r w:rsidR="000E7A18">
        <w:rPr>
          <w:rFonts w:hint="cs"/>
          <w:rtl/>
        </w:rPr>
        <w:t xml:space="preserve"> מצד בית המשפט. במקרה </w:t>
      </w:r>
      <w:bookmarkStart w:id="1788" w:name="_ETM_Q1_4619924"/>
      <w:bookmarkEnd w:id="1788"/>
      <w:r w:rsidR="000E7A18">
        <w:rPr>
          <w:rFonts w:hint="cs"/>
          <w:rtl/>
        </w:rPr>
        <w:t>הזה</w:t>
      </w:r>
      <w:r w:rsidR="00FB439A">
        <w:rPr>
          <w:rFonts w:hint="cs"/>
          <w:rtl/>
        </w:rPr>
        <w:t>,</w:t>
      </w:r>
      <w:r w:rsidR="000E7A18">
        <w:rPr>
          <w:rFonts w:hint="cs"/>
          <w:rtl/>
        </w:rPr>
        <w:t xml:space="preserve"> שבסופ</w:t>
      </w:r>
      <w:r w:rsidR="00FB439A">
        <w:rPr>
          <w:rFonts w:hint="cs"/>
          <w:rtl/>
        </w:rPr>
        <w:t>ו</w:t>
      </w:r>
      <w:r w:rsidR="000E7A18">
        <w:rPr>
          <w:rFonts w:hint="cs"/>
          <w:rtl/>
        </w:rPr>
        <w:t xml:space="preserve"> של דבר מדובר בחוק, </w:t>
      </w:r>
      <w:r w:rsidR="00FB439A">
        <w:rPr>
          <w:rFonts w:hint="cs"/>
          <w:rtl/>
        </w:rPr>
        <w:t>ש</w:t>
      </w:r>
      <w:r w:rsidR="000E7A18">
        <w:rPr>
          <w:rFonts w:hint="cs"/>
          <w:rtl/>
        </w:rPr>
        <w:t>עם כל האיזונים</w:t>
      </w:r>
      <w:r w:rsidR="00FB439A">
        <w:rPr>
          <w:rFonts w:hint="cs"/>
          <w:rtl/>
        </w:rPr>
        <w:t xml:space="preserve"> וכל ההגבלות</w:t>
      </w:r>
      <w:r w:rsidR="000E7A18">
        <w:rPr>
          <w:rFonts w:hint="cs"/>
          <w:rtl/>
        </w:rPr>
        <w:t xml:space="preserve">, כן </w:t>
      </w:r>
      <w:bookmarkStart w:id="1789" w:name="_ETM_Q1_4624908"/>
      <w:bookmarkEnd w:id="1789"/>
      <w:r w:rsidR="000E7A18">
        <w:rPr>
          <w:rFonts w:hint="cs"/>
          <w:rtl/>
        </w:rPr>
        <w:t>ע</w:t>
      </w:r>
      <w:r w:rsidR="00FB439A">
        <w:rPr>
          <w:rFonts w:hint="cs"/>
          <w:rtl/>
        </w:rPr>
        <w:t>וסק באבן הראשה של איפה אנו רואים את תפקידו של בית המשפט במער</w:t>
      </w:r>
      <w:r w:rsidR="000E7A18">
        <w:rPr>
          <w:rFonts w:hint="cs"/>
          <w:rtl/>
        </w:rPr>
        <w:t>כ</w:t>
      </w:r>
      <w:r w:rsidR="00FB439A">
        <w:rPr>
          <w:rFonts w:hint="cs"/>
          <w:rtl/>
        </w:rPr>
        <w:t>ת</w:t>
      </w:r>
      <w:r w:rsidR="000E7A18">
        <w:rPr>
          <w:rFonts w:hint="cs"/>
          <w:rtl/>
        </w:rPr>
        <w:t xml:space="preserve"> היחסים העסקית </w:t>
      </w:r>
      <w:bookmarkStart w:id="1790" w:name="_ETM_Q1_4631642"/>
      <w:bookmarkEnd w:id="1790"/>
      <w:r w:rsidR="000E7A18">
        <w:rPr>
          <w:rFonts w:hint="cs"/>
          <w:rtl/>
        </w:rPr>
        <w:t xml:space="preserve">בין אנשים, בין אדם לחברו </w:t>
      </w:r>
      <w:r w:rsidR="00FB439A">
        <w:rPr>
          <w:rFonts w:hint="cs"/>
          <w:rtl/>
        </w:rPr>
        <w:t>יש פה אמירה עקרונית ומהותית, אז לעשו</w:t>
      </w:r>
      <w:r w:rsidR="000E7A18">
        <w:rPr>
          <w:rFonts w:hint="cs"/>
          <w:rtl/>
        </w:rPr>
        <w:t>ת</w:t>
      </w:r>
      <w:r w:rsidR="00FB439A">
        <w:rPr>
          <w:rFonts w:hint="cs"/>
          <w:rtl/>
        </w:rPr>
        <w:t xml:space="preserve"> </w:t>
      </w:r>
      <w:r w:rsidR="000E7A18">
        <w:rPr>
          <w:rFonts w:hint="cs"/>
          <w:rtl/>
        </w:rPr>
        <w:t xml:space="preserve">את זה בדרך </w:t>
      </w:r>
      <w:bookmarkStart w:id="1791" w:name="_ETM_Q1_4637175"/>
      <w:bookmarkEnd w:id="1791"/>
      <w:r w:rsidR="000E7A18">
        <w:rPr>
          <w:rFonts w:hint="cs"/>
          <w:rtl/>
        </w:rPr>
        <w:t xml:space="preserve">שאתה מציע </w:t>
      </w:r>
      <w:r w:rsidR="00FB439A">
        <w:rPr>
          <w:rFonts w:hint="cs"/>
          <w:rtl/>
        </w:rPr>
        <w:t xml:space="preserve">היה מעקר את האמירה העקרונית והמהותית </w:t>
      </w:r>
      <w:bookmarkStart w:id="1792" w:name="_ETM_Q1_4642896"/>
      <w:bookmarkEnd w:id="1792"/>
      <w:r w:rsidR="000E7A18">
        <w:rPr>
          <w:rFonts w:hint="cs"/>
          <w:rtl/>
        </w:rPr>
        <w:t>שעליה השר לוין עו</w:t>
      </w:r>
      <w:r w:rsidR="00FB439A">
        <w:rPr>
          <w:rFonts w:hint="cs"/>
          <w:rtl/>
        </w:rPr>
        <w:t>מד,</w:t>
      </w:r>
      <w:r w:rsidR="000E7A18">
        <w:rPr>
          <w:rFonts w:hint="cs"/>
          <w:rtl/>
        </w:rPr>
        <w:t xml:space="preserve"> ואני מבין היטב על </w:t>
      </w:r>
      <w:bookmarkStart w:id="1793" w:name="_ETM_Q1_4644142"/>
      <w:bookmarkEnd w:id="1793"/>
      <w:r w:rsidR="000E7A18">
        <w:rPr>
          <w:rFonts w:hint="cs"/>
          <w:rtl/>
        </w:rPr>
        <w:t>מה עומד. ככל שזה חשוב</w:t>
      </w:r>
      <w:r w:rsidR="00FB439A">
        <w:rPr>
          <w:rFonts w:hint="cs"/>
          <w:rtl/>
        </w:rPr>
        <w:t>,</w:t>
      </w:r>
      <w:r w:rsidR="000E7A18">
        <w:rPr>
          <w:rFonts w:hint="cs"/>
          <w:rtl/>
        </w:rPr>
        <w:t xml:space="preserve"> רק מחד</w:t>
      </w:r>
      <w:r w:rsidR="00FB439A">
        <w:rPr>
          <w:rFonts w:hint="cs"/>
          <w:rtl/>
        </w:rPr>
        <w:t>ד</w:t>
      </w:r>
      <w:r w:rsidR="000E7A18">
        <w:rPr>
          <w:rFonts w:hint="cs"/>
          <w:rtl/>
        </w:rPr>
        <w:t xml:space="preserve"> את הנקודה </w:t>
      </w:r>
      <w:r w:rsidR="000E7A18">
        <w:rPr>
          <w:rtl/>
        </w:rPr>
        <w:t>–</w:t>
      </w:r>
      <w:r w:rsidR="000E7A18">
        <w:rPr>
          <w:rFonts w:hint="cs"/>
          <w:rtl/>
        </w:rPr>
        <w:t xml:space="preserve"> </w:t>
      </w:r>
      <w:bookmarkStart w:id="1794" w:name="_ETM_Q1_4649359"/>
      <w:bookmarkEnd w:id="1794"/>
      <w:r w:rsidR="000E7A18">
        <w:rPr>
          <w:rFonts w:hint="cs"/>
          <w:rtl/>
        </w:rPr>
        <w:t>בגלל שיצרנו את האיזונים האחרים, דווקא את האמירה העקרונית</w:t>
      </w:r>
      <w:r w:rsidR="00FB439A">
        <w:rPr>
          <w:rFonts w:hint="cs"/>
          <w:rtl/>
        </w:rPr>
        <w:t xml:space="preserve"> חשוב שנש</w:t>
      </w:r>
      <w:r w:rsidR="000E7A18">
        <w:rPr>
          <w:rFonts w:hint="cs"/>
          <w:rtl/>
        </w:rPr>
        <w:t>א</w:t>
      </w:r>
      <w:r w:rsidR="00FB439A">
        <w:rPr>
          <w:rFonts w:hint="cs"/>
          <w:rtl/>
        </w:rPr>
        <w:t>י</w:t>
      </w:r>
      <w:r w:rsidR="000E7A18">
        <w:rPr>
          <w:rFonts w:hint="cs"/>
          <w:rtl/>
        </w:rPr>
        <w:t xml:space="preserve">ר </w:t>
      </w:r>
      <w:bookmarkStart w:id="1795" w:name="_ETM_Q1_4656477"/>
      <w:bookmarkEnd w:id="1795"/>
      <w:r w:rsidR="000E7A18">
        <w:rPr>
          <w:rFonts w:hint="cs"/>
          <w:rtl/>
        </w:rPr>
        <w:t xml:space="preserve">ברמה מסוימת של טהרה. </w:t>
      </w:r>
      <w:r w:rsidR="00FB439A">
        <w:rPr>
          <w:rFonts w:hint="cs"/>
          <w:rtl/>
        </w:rPr>
        <w:t xml:space="preserve">המחלוקות בנושא הזה ידועות אך מודה לך </w:t>
      </w:r>
      <w:r w:rsidR="000E7A18">
        <w:rPr>
          <w:rFonts w:hint="cs"/>
          <w:rtl/>
        </w:rPr>
        <w:t>שה</w:t>
      </w:r>
      <w:r w:rsidR="00FB439A">
        <w:rPr>
          <w:rFonts w:hint="cs"/>
          <w:rtl/>
        </w:rPr>
        <w:t>ע</w:t>
      </w:r>
      <w:r w:rsidR="000E7A18">
        <w:rPr>
          <w:rFonts w:hint="cs"/>
          <w:rtl/>
        </w:rPr>
        <w:t>לית אותן.</w:t>
      </w:r>
    </w:p>
    <w:p w:rsidR="000E7A18" w:rsidRDefault="000E7A18" w:rsidP="00291D03">
      <w:pPr>
        <w:rPr>
          <w:rtl/>
        </w:rPr>
      </w:pPr>
      <w:bookmarkStart w:id="1796" w:name="_ETM_Q1_4662677"/>
      <w:bookmarkStart w:id="1797" w:name="_ETM_Q1_4662811"/>
      <w:bookmarkEnd w:id="1796"/>
      <w:bookmarkEnd w:id="1797"/>
    </w:p>
    <w:p w:rsidR="000E7A18" w:rsidRDefault="000E7A18" w:rsidP="000E7A18">
      <w:pPr>
        <w:pStyle w:val="-"/>
        <w:keepNext/>
        <w:rPr>
          <w:rtl/>
        </w:rPr>
      </w:pPr>
      <w:bookmarkStart w:id="1798" w:name="ET_speakercontinue_6156_222"/>
      <w:r w:rsidRPr="000E7A1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E7A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8"/>
    </w:p>
    <w:p w:rsidR="000E7A18" w:rsidRDefault="000E7A18" w:rsidP="000E7A18">
      <w:pPr>
        <w:pStyle w:val="KeepWithNext"/>
        <w:rPr>
          <w:rtl/>
        </w:rPr>
      </w:pPr>
    </w:p>
    <w:p w:rsidR="000E7A18" w:rsidRDefault="000E7A18" w:rsidP="000E7A18">
      <w:pPr>
        <w:rPr>
          <w:rtl/>
        </w:rPr>
      </w:pPr>
      <w:bookmarkStart w:id="1799" w:name="_ETM_Q1_4663327"/>
      <w:bookmarkEnd w:id="1799"/>
      <w:r>
        <w:rPr>
          <w:rFonts w:hint="cs"/>
          <w:rtl/>
        </w:rPr>
        <w:t>אדוני, כרגע במצב המשפטי ש</w:t>
      </w:r>
      <w:r w:rsidR="00FB439A">
        <w:rPr>
          <w:rFonts w:hint="cs"/>
          <w:rtl/>
        </w:rPr>
        <w:t>י</w:t>
      </w:r>
      <w:r>
        <w:rPr>
          <w:rFonts w:hint="cs"/>
          <w:rtl/>
        </w:rPr>
        <w:t xml:space="preserve">יווצר </w:t>
      </w:r>
      <w:bookmarkStart w:id="1800" w:name="_ETM_Q1_4668228"/>
      <w:bookmarkEnd w:id="1800"/>
      <w:r>
        <w:rPr>
          <w:rFonts w:hint="cs"/>
          <w:rtl/>
        </w:rPr>
        <w:t xml:space="preserve">עם החוק הזה, אם בחוזה אחיד יופיע סעיף שעוסק באופן </w:t>
      </w:r>
      <w:bookmarkStart w:id="1801" w:name="_ETM_Q1_4673811"/>
      <w:bookmarkEnd w:id="1801"/>
      <w:r w:rsidR="00FB439A">
        <w:rPr>
          <w:rFonts w:hint="cs"/>
          <w:rtl/>
        </w:rPr>
        <w:t>הפרשנות של החוזה האחיד, זה מכניס</w:t>
      </w:r>
      <w:r>
        <w:rPr>
          <w:rFonts w:hint="cs"/>
          <w:rtl/>
        </w:rPr>
        <w:t xml:space="preserve"> אותנו- -</w:t>
      </w:r>
    </w:p>
    <w:p w:rsidR="000E7A18" w:rsidRDefault="000E7A18" w:rsidP="000E7A18">
      <w:pPr>
        <w:rPr>
          <w:rtl/>
        </w:rPr>
      </w:pPr>
      <w:bookmarkStart w:id="1802" w:name="_ETM_Q1_4679595"/>
      <w:bookmarkStart w:id="1803" w:name="_ETM_Q1_4679679"/>
      <w:bookmarkEnd w:id="1802"/>
      <w:bookmarkEnd w:id="1803"/>
    </w:p>
    <w:p w:rsidR="000E7A18" w:rsidRDefault="000E7A18" w:rsidP="000E7A18">
      <w:pPr>
        <w:pStyle w:val="af6"/>
        <w:keepNext/>
        <w:rPr>
          <w:rtl/>
        </w:rPr>
      </w:pPr>
      <w:bookmarkStart w:id="1804" w:name="ET_yor_6157_223"/>
      <w:r w:rsidRPr="000E7A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7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:rsidR="000E7A18" w:rsidRDefault="000E7A18" w:rsidP="000E7A18">
      <w:pPr>
        <w:pStyle w:val="KeepWithNext"/>
        <w:rPr>
          <w:rtl/>
        </w:rPr>
      </w:pPr>
    </w:p>
    <w:p w:rsidR="000E7A18" w:rsidRDefault="00FB439A" w:rsidP="000E7A18">
      <w:pPr>
        <w:rPr>
          <w:rtl/>
        </w:rPr>
      </w:pPr>
      <w:bookmarkStart w:id="1805" w:name="_ETM_Q1_4680445"/>
      <w:bookmarkEnd w:id="1805"/>
      <w:r>
        <w:rPr>
          <w:rFonts w:hint="cs"/>
          <w:rtl/>
        </w:rPr>
        <w:t xml:space="preserve">ראית פעם </w:t>
      </w:r>
      <w:bookmarkStart w:id="1806" w:name="_ETM_Q1_4683638"/>
      <w:bookmarkEnd w:id="1806"/>
      <w:r>
        <w:rPr>
          <w:rFonts w:hint="cs"/>
          <w:rtl/>
        </w:rPr>
        <w:t xml:space="preserve">חוזה אחיד שהצדדים היו מיוצגים משפטית לגבי עריכת החוזה? </w:t>
      </w:r>
      <w:r w:rsidR="000E7A18">
        <w:rPr>
          <w:rFonts w:hint="cs"/>
          <w:rtl/>
        </w:rPr>
        <w:t xml:space="preserve">אין דבר כזה. </w:t>
      </w:r>
      <w:bookmarkStart w:id="1807" w:name="_ETM_Q1_4686312"/>
      <w:bookmarkEnd w:id="1807"/>
      <w:r w:rsidR="000E7A18">
        <w:rPr>
          <w:rFonts w:hint="cs"/>
          <w:rtl/>
        </w:rPr>
        <w:t xml:space="preserve">בחוזה אחיד עצם הגדרתו </w:t>
      </w:r>
      <w:r>
        <w:rPr>
          <w:rFonts w:hint="cs"/>
          <w:rtl/>
        </w:rPr>
        <w:t>זה</w:t>
      </w:r>
      <w:bookmarkStart w:id="1808" w:name="_ETM_Q1_4691728"/>
      <w:bookmarkEnd w:id="1808"/>
      <w:r>
        <w:rPr>
          <w:rFonts w:hint="cs"/>
          <w:rtl/>
        </w:rPr>
        <w:t xml:space="preserve"> שהצדדים אינם מיוצגים לעניי</w:t>
      </w:r>
      <w:r w:rsidR="000E7A18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0E7A18">
        <w:rPr>
          <w:rFonts w:hint="cs"/>
          <w:rtl/>
        </w:rPr>
        <w:t>עריכת החוזה.</w:t>
      </w:r>
    </w:p>
    <w:p w:rsidR="000E7A18" w:rsidRDefault="000E7A18" w:rsidP="000E7A18">
      <w:pPr>
        <w:rPr>
          <w:rtl/>
        </w:rPr>
      </w:pPr>
      <w:bookmarkStart w:id="1809" w:name="_ETM_Q1_4692613"/>
      <w:bookmarkStart w:id="1810" w:name="_ETM_Q1_4692713"/>
      <w:bookmarkStart w:id="1811" w:name="_ETM_Q1_4693346"/>
      <w:bookmarkEnd w:id="1809"/>
      <w:bookmarkEnd w:id="1810"/>
      <w:bookmarkEnd w:id="1811"/>
    </w:p>
    <w:p w:rsidR="000E7A18" w:rsidRDefault="000E7A18" w:rsidP="000E7A18">
      <w:pPr>
        <w:pStyle w:val="a4"/>
        <w:keepNext/>
        <w:rPr>
          <w:rtl/>
        </w:rPr>
      </w:pPr>
      <w:bookmarkStart w:id="1812" w:name="ET_speaker_דר_גור_בליי_224"/>
      <w:r w:rsidRPr="000E7A1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E7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0E7A18" w:rsidRDefault="000E7A18" w:rsidP="000E7A18">
      <w:pPr>
        <w:pStyle w:val="KeepWithNext"/>
        <w:rPr>
          <w:rtl/>
        </w:rPr>
      </w:pPr>
    </w:p>
    <w:p w:rsidR="000E7A18" w:rsidRDefault="00FB439A" w:rsidP="00FB439A">
      <w:pPr>
        <w:rPr>
          <w:rtl/>
        </w:rPr>
      </w:pPr>
      <w:bookmarkStart w:id="1813" w:name="_ETM_Q1_4693796"/>
      <w:bookmarkStart w:id="1814" w:name="_ETM_Q1_4693846"/>
      <w:bookmarkEnd w:id="1813"/>
      <w:bookmarkEnd w:id="1814"/>
      <w:r>
        <w:rPr>
          <w:rFonts w:hint="cs"/>
          <w:rtl/>
        </w:rPr>
        <w:t xml:space="preserve">בכל מקרה כתוב חוזה אחיד </w:t>
      </w:r>
      <w:r w:rsidR="000E7A18">
        <w:rPr>
          <w:rFonts w:hint="cs"/>
          <w:rtl/>
        </w:rPr>
        <w:t xml:space="preserve">אף אם </w:t>
      </w:r>
      <w:r>
        <w:rPr>
          <w:rFonts w:hint="cs"/>
          <w:rtl/>
        </w:rPr>
        <w:t xml:space="preserve">הוסכם </w:t>
      </w:r>
      <w:bookmarkStart w:id="1815" w:name="_ETM_Q1_4697847"/>
      <w:bookmarkEnd w:id="1815"/>
      <w:r>
        <w:rPr>
          <w:rFonts w:hint="cs"/>
          <w:rtl/>
        </w:rPr>
        <w:t>בו אחרת</w:t>
      </w:r>
      <w:r w:rsidR="000E7A18">
        <w:rPr>
          <w:rFonts w:hint="cs"/>
          <w:rtl/>
        </w:rPr>
        <w:t>.</w:t>
      </w:r>
    </w:p>
    <w:p w:rsidR="000E7A18" w:rsidRDefault="000E7A18" w:rsidP="000E7A18">
      <w:pPr>
        <w:rPr>
          <w:rtl/>
        </w:rPr>
      </w:pPr>
      <w:bookmarkStart w:id="1816" w:name="_ETM_Q1_4696963"/>
      <w:bookmarkStart w:id="1817" w:name="_ETM_Q1_4697046"/>
      <w:bookmarkEnd w:id="1816"/>
      <w:bookmarkEnd w:id="1817"/>
    </w:p>
    <w:p w:rsidR="000E7A18" w:rsidRDefault="000E7A18" w:rsidP="000E7A18">
      <w:pPr>
        <w:pStyle w:val="af6"/>
        <w:keepNext/>
        <w:rPr>
          <w:rtl/>
        </w:rPr>
      </w:pPr>
      <w:bookmarkStart w:id="1818" w:name="ET_yor_6157_225"/>
      <w:r w:rsidRPr="000E7A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7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0E7A18" w:rsidRDefault="000E7A18" w:rsidP="000E7A18">
      <w:pPr>
        <w:pStyle w:val="KeepWithNext"/>
        <w:rPr>
          <w:rtl/>
        </w:rPr>
      </w:pPr>
    </w:p>
    <w:p w:rsidR="000E7A18" w:rsidRDefault="000E7A18" w:rsidP="00FB439A">
      <w:pPr>
        <w:rPr>
          <w:rtl/>
        </w:rPr>
      </w:pPr>
      <w:bookmarkStart w:id="1819" w:name="_ETM_Q1_4697497"/>
      <w:bookmarkEnd w:id="1819"/>
      <w:r>
        <w:rPr>
          <w:rFonts w:hint="cs"/>
          <w:rtl/>
        </w:rPr>
        <w:t xml:space="preserve">בהגדרה </w:t>
      </w:r>
      <w:bookmarkStart w:id="1820" w:name="_ETM_Q1_4699013"/>
      <w:bookmarkEnd w:id="1820"/>
      <w:r>
        <w:rPr>
          <w:rFonts w:hint="cs"/>
          <w:rtl/>
        </w:rPr>
        <w:t xml:space="preserve">כמעט אין חוזה </w:t>
      </w:r>
      <w:r w:rsidR="00FB439A">
        <w:rPr>
          <w:rFonts w:hint="cs"/>
          <w:rtl/>
        </w:rPr>
        <w:t xml:space="preserve">אחיד </w:t>
      </w:r>
      <w:r>
        <w:rPr>
          <w:rFonts w:hint="cs"/>
          <w:rtl/>
        </w:rPr>
        <w:t>ש</w:t>
      </w:r>
      <w:r w:rsidR="00FB439A">
        <w:rPr>
          <w:rFonts w:hint="cs"/>
          <w:rtl/>
        </w:rPr>
        <w:t>צדדים מיוצגי</w:t>
      </w:r>
      <w:r>
        <w:rPr>
          <w:rFonts w:hint="cs"/>
          <w:rtl/>
        </w:rPr>
        <w:t>ם</w:t>
      </w:r>
      <w:r w:rsidR="00FB439A">
        <w:rPr>
          <w:rFonts w:hint="cs"/>
          <w:rtl/>
        </w:rPr>
        <w:t xml:space="preserve"> </w:t>
      </w:r>
      <w:r>
        <w:rPr>
          <w:rFonts w:hint="cs"/>
          <w:rtl/>
        </w:rPr>
        <w:t>לעני</w:t>
      </w:r>
      <w:r w:rsidR="00FB439A">
        <w:rPr>
          <w:rFonts w:hint="cs"/>
          <w:rtl/>
        </w:rPr>
        <w:t>י</w:t>
      </w:r>
      <w:r>
        <w:rPr>
          <w:rFonts w:hint="cs"/>
          <w:rtl/>
        </w:rPr>
        <w:t xml:space="preserve">ן עריכת החוזה. </w:t>
      </w:r>
      <w:r w:rsidR="00FB439A">
        <w:rPr>
          <w:rFonts w:hint="cs"/>
          <w:rtl/>
        </w:rPr>
        <w:t xml:space="preserve">בכל מקרה הוספנו את המשפט שגם אם מוסכם </w:t>
      </w:r>
      <w:bookmarkStart w:id="1821" w:name="_ETM_Q1_4708615"/>
      <w:bookmarkEnd w:id="1821"/>
      <w:r w:rsidR="00FB439A">
        <w:rPr>
          <w:rFonts w:hint="cs"/>
          <w:rtl/>
        </w:rPr>
        <w:t xml:space="preserve">בו אחרת לא אבל </w:t>
      </w:r>
      <w:r>
        <w:rPr>
          <w:rFonts w:hint="cs"/>
          <w:rtl/>
        </w:rPr>
        <w:t xml:space="preserve">אמיתית מהותית </w:t>
      </w:r>
      <w:bookmarkStart w:id="1822" w:name="_ETM_Q1_4708047"/>
      <w:bookmarkEnd w:id="1822"/>
      <w:r>
        <w:rPr>
          <w:rFonts w:hint="cs"/>
          <w:rtl/>
        </w:rPr>
        <w:t>גם בלי המשפט הזה ה</w:t>
      </w:r>
      <w:r w:rsidR="00FB439A">
        <w:rPr>
          <w:rFonts w:hint="cs"/>
          <w:rtl/>
        </w:rPr>
        <w:t>י</w:t>
      </w:r>
      <w:r>
        <w:rPr>
          <w:rFonts w:hint="cs"/>
          <w:rtl/>
        </w:rPr>
        <w:t xml:space="preserve">ינו מסתדרים. </w:t>
      </w:r>
      <w:r w:rsidR="00FB439A">
        <w:rPr>
          <w:rFonts w:hint="cs"/>
          <w:rtl/>
        </w:rPr>
        <w:t xml:space="preserve">הוספנו אותו גם בשביל המקרים </w:t>
      </w:r>
      <w:r>
        <w:rPr>
          <w:rFonts w:hint="cs"/>
          <w:rtl/>
        </w:rPr>
        <w:t xml:space="preserve">של השלייקעס והחגורה. כי </w:t>
      </w:r>
      <w:bookmarkStart w:id="1823" w:name="_ETM_Q1_4717665"/>
      <w:bookmarkEnd w:id="1823"/>
      <w:r>
        <w:rPr>
          <w:rFonts w:hint="cs"/>
          <w:rtl/>
        </w:rPr>
        <w:t>אם הצד היה מיוצג לעני</w:t>
      </w:r>
      <w:r w:rsidR="00FB439A">
        <w:rPr>
          <w:rFonts w:hint="cs"/>
          <w:rtl/>
        </w:rPr>
        <w:t>י</w:t>
      </w:r>
      <w:r>
        <w:rPr>
          <w:rFonts w:hint="cs"/>
          <w:rtl/>
        </w:rPr>
        <w:t>ן עריכת החוזה</w:t>
      </w:r>
      <w:r w:rsidR="00FB439A">
        <w:rPr>
          <w:rFonts w:hint="cs"/>
          <w:rtl/>
        </w:rPr>
        <w:t>,</w:t>
      </w:r>
      <w:bookmarkStart w:id="1824" w:name="_ETM_Q1_4723717"/>
      <w:bookmarkEnd w:id="1824"/>
      <w:r w:rsidR="00FB439A">
        <w:rPr>
          <w:rFonts w:hint="cs"/>
          <w:rtl/>
        </w:rPr>
        <w:t xml:space="preserve"> כמעט בהגדרה לא מדובר בחוזה אחיד כי זה אומר שהיה לו עורך דין</w:t>
      </w:r>
      <w:r>
        <w:rPr>
          <w:rFonts w:hint="cs"/>
          <w:rtl/>
        </w:rPr>
        <w:t xml:space="preserve"> שערך איתו את </w:t>
      </w:r>
      <w:bookmarkStart w:id="1825" w:name="_ETM_Q1_4726131"/>
      <w:bookmarkEnd w:id="1825"/>
      <w:r>
        <w:rPr>
          <w:rFonts w:hint="cs"/>
          <w:rtl/>
        </w:rPr>
        <w:t>החזה. לכן הוספנו עוד שלייקעס גם על המקרים האלה.</w:t>
      </w:r>
    </w:p>
    <w:p w:rsidR="000E7A18" w:rsidRDefault="000E7A18" w:rsidP="000E7A18">
      <w:pPr>
        <w:rPr>
          <w:rtl/>
        </w:rPr>
      </w:pPr>
      <w:bookmarkStart w:id="1826" w:name="_ETM_Q1_4733133"/>
      <w:bookmarkStart w:id="1827" w:name="_ETM_Q1_4733232"/>
      <w:bookmarkStart w:id="1828" w:name="_ETM_Q1_4733783"/>
      <w:bookmarkEnd w:id="1826"/>
      <w:bookmarkEnd w:id="1827"/>
      <w:bookmarkEnd w:id="1828"/>
    </w:p>
    <w:p w:rsidR="000E7A18" w:rsidRDefault="000E7A18" w:rsidP="000E7A18">
      <w:pPr>
        <w:pStyle w:val="a4"/>
        <w:keepNext/>
        <w:rPr>
          <w:rtl/>
        </w:rPr>
      </w:pPr>
      <w:bookmarkStart w:id="1829" w:name="ET_speaker_דר_גור_בליי_226"/>
      <w:r w:rsidRPr="000E7A1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E7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0E7A18" w:rsidRDefault="000E7A18" w:rsidP="000E7A18">
      <w:pPr>
        <w:pStyle w:val="KeepWithNext"/>
        <w:rPr>
          <w:rtl/>
        </w:rPr>
      </w:pPr>
    </w:p>
    <w:p w:rsidR="000E7A18" w:rsidRDefault="00FB439A" w:rsidP="000E7A18">
      <w:pPr>
        <w:rPr>
          <w:rtl/>
        </w:rPr>
      </w:pPr>
      <w:bookmarkStart w:id="1830" w:name="_ETM_Q1_4734266"/>
      <w:bookmarkStart w:id="1831" w:name="_ETM_Q1_4734300"/>
      <w:bookmarkEnd w:id="1830"/>
      <w:bookmarkEnd w:id="1831"/>
      <w:r>
        <w:rPr>
          <w:rFonts w:hint="cs"/>
          <w:rtl/>
        </w:rPr>
        <w:t xml:space="preserve">כל </w:t>
      </w:r>
      <w:r w:rsidR="000E7A18">
        <w:rPr>
          <w:rFonts w:hint="cs"/>
          <w:rtl/>
        </w:rPr>
        <w:t xml:space="preserve">חוזה </w:t>
      </w:r>
      <w:bookmarkStart w:id="1832" w:name="_ETM_Q1_4735233"/>
      <w:bookmarkEnd w:id="1832"/>
      <w:r w:rsidR="000E7A18">
        <w:rPr>
          <w:rFonts w:hint="cs"/>
          <w:rtl/>
        </w:rPr>
        <w:t xml:space="preserve">משכנתא שאתה עושה </w:t>
      </w:r>
      <w:r>
        <w:rPr>
          <w:rFonts w:hint="cs"/>
          <w:rtl/>
        </w:rPr>
        <w:t xml:space="preserve">מול </w:t>
      </w:r>
      <w:r w:rsidR="000E7A18">
        <w:rPr>
          <w:rFonts w:hint="cs"/>
          <w:rtl/>
        </w:rPr>
        <w:t>בנק.</w:t>
      </w:r>
    </w:p>
    <w:p w:rsidR="000E7A18" w:rsidRDefault="000E7A18" w:rsidP="000E7A18">
      <w:pPr>
        <w:rPr>
          <w:rtl/>
        </w:rPr>
      </w:pPr>
      <w:bookmarkStart w:id="1833" w:name="_ETM_Q1_4738983"/>
      <w:bookmarkStart w:id="1834" w:name="_ETM_Q1_4739067"/>
      <w:bookmarkEnd w:id="1833"/>
      <w:bookmarkEnd w:id="1834"/>
    </w:p>
    <w:p w:rsidR="000E7A18" w:rsidRDefault="000E7A18" w:rsidP="000E7A18">
      <w:pPr>
        <w:pStyle w:val="af6"/>
        <w:keepNext/>
        <w:rPr>
          <w:rtl/>
        </w:rPr>
      </w:pPr>
      <w:bookmarkStart w:id="1835" w:name="ET_yor_6157_227"/>
      <w:r w:rsidRPr="000E7A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7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:rsidR="000E7A18" w:rsidRDefault="000E7A18" w:rsidP="000E7A18">
      <w:pPr>
        <w:pStyle w:val="KeepWithNext"/>
        <w:rPr>
          <w:rtl/>
        </w:rPr>
      </w:pPr>
    </w:p>
    <w:p w:rsidR="000E7A18" w:rsidRDefault="000E7A18" w:rsidP="00FB439A">
      <w:pPr>
        <w:rPr>
          <w:rtl/>
        </w:rPr>
      </w:pPr>
      <w:bookmarkStart w:id="1836" w:name="_ETM_Q1_4739600"/>
      <w:bookmarkEnd w:id="1836"/>
      <w:r>
        <w:rPr>
          <w:rFonts w:hint="cs"/>
          <w:rtl/>
        </w:rPr>
        <w:t xml:space="preserve">אתה לא </w:t>
      </w:r>
      <w:r w:rsidR="00FB439A">
        <w:rPr>
          <w:rFonts w:hint="cs"/>
          <w:rtl/>
        </w:rPr>
        <w:t xml:space="preserve">מיוצד לעניין עריכת החוזה. אתה </w:t>
      </w:r>
      <w:bookmarkStart w:id="1837" w:name="_ETM_Q1_4736223"/>
      <w:bookmarkEnd w:id="1837"/>
      <w:r w:rsidR="00FB439A">
        <w:rPr>
          <w:rFonts w:hint="cs"/>
          <w:rtl/>
        </w:rPr>
        <w:t xml:space="preserve">מיוצג בחוזה. לא נרחיב. הוספנו את שניהם לכסות </w:t>
      </w:r>
      <w:bookmarkStart w:id="1838" w:name="_ETM_Q1_4742437"/>
      <w:bookmarkEnd w:id="1838"/>
      <w:r w:rsidR="00FB439A">
        <w:rPr>
          <w:rFonts w:hint="cs"/>
          <w:rtl/>
        </w:rPr>
        <w:t xml:space="preserve">את כל המקרים מתוך אמירה שבחוזה אחיד אתה לא </w:t>
      </w:r>
      <w:bookmarkStart w:id="1839" w:name="_ETM_Q1_4745568"/>
      <w:bookmarkEnd w:id="1839"/>
      <w:r w:rsidR="00FB439A">
        <w:rPr>
          <w:rFonts w:hint="cs"/>
          <w:rtl/>
        </w:rPr>
        <w:t xml:space="preserve">מתנה </w:t>
      </w:r>
      <w:r>
        <w:rPr>
          <w:rFonts w:hint="cs"/>
          <w:rtl/>
        </w:rPr>
        <w:t>על אופן ה</w:t>
      </w:r>
      <w:r w:rsidR="00FB439A">
        <w:rPr>
          <w:rFonts w:hint="cs"/>
          <w:rtl/>
        </w:rPr>
        <w:t>פרשנות</w:t>
      </w:r>
      <w:r>
        <w:rPr>
          <w:rFonts w:hint="cs"/>
          <w:rtl/>
        </w:rPr>
        <w:t>.</w:t>
      </w:r>
    </w:p>
    <w:p w:rsidR="000E7A18" w:rsidRDefault="000E7A18" w:rsidP="000E7A18">
      <w:pPr>
        <w:rPr>
          <w:rtl/>
        </w:rPr>
      </w:pPr>
      <w:bookmarkStart w:id="1840" w:name="_ETM_Q1_4750734"/>
      <w:bookmarkStart w:id="1841" w:name="_ETM_Q1_4750837"/>
      <w:bookmarkEnd w:id="1840"/>
      <w:bookmarkEnd w:id="1841"/>
    </w:p>
    <w:p w:rsidR="000E7A18" w:rsidRDefault="00FB439A" w:rsidP="00FB439A">
      <w:pPr>
        <w:rPr>
          <w:rtl/>
        </w:rPr>
      </w:pPr>
      <w:bookmarkStart w:id="1842" w:name="_ETM_Q1_4750900"/>
      <w:bookmarkStart w:id="1843" w:name="_ETM_Q1_4750987"/>
      <w:bookmarkEnd w:id="1842"/>
      <w:bookmarkEnd w:id="1843"/>
      <w:r>
        <w:rPr>
          <w:rFonts w:hint="cs"/>
          <w:rtl/>
        </w:rPr>
        <w:t>הסתייגותו</w:t>
      </w:r>
      <w:r w:rsidR="000E7A18">
        <w:rPr>
          <w:rFonts w:hint="cs"/>
          <w:rtl/>
        </w:rPr>
        <w:t xml:space="preserve"> של </w:t>
      </w:r>
      <w:bookmarkStart w:id="1844" w:name="_ETM_Q1_4752517"/>
      <w:bookmarkEnd w:id="1844"/>
      <w:r w:rsidR="000E7A18">
        <w:rPr>
          <w:rFonts w:hint="cs"/>
          <w:rtl/>
        </w:rPr>
        <w:t>חבר הכנ</w:t>
      </w:r>
      <w:r>
        <w:rPr>
          <w:rFonts w:hint="cs"/>
          <w:rtl/>
        </w:rPr>
        <w:t>סת</w:t>
      </w:r>
      <w:r w:rsidR="000E7A18">
        <w:rPr>
          <w:rFonts w:hint="cs"/>
          <w:rtl/>
        </w:rPr>
        <w:t xml:space="preserve"> קריב בכל הנוגע לסדר </w:t>
      </w:r>
      <w:r w:rsidR="000E7A18">
        <w:rPr>
          <w:rtl/>
        </w:rPr>
        <w:t>–</w:t>
      </w:r>
      <w:r w:rsidR="000E7A18">
        <w:rPr>
          <w:rFonts w:hint="cs"/>
          <w:rtl/>
        </w:rPr>
        <w:t xml:space="preserve"> מי בעד</w:t>
      </w:r>
      <w:r>
        <w:rPr>
          <w:rFonts w:hint="cs"/>
          <w:rtl/>
        </w:rPr>
        <w:t xml:space="preserve"> ההסתייגות </w:t>
      </w:r>
      <w:r>
        <w:rPr>
          <w:rtl/>
        </w:rPr>
        <w:t>–</w:t>
      </w:r>
      <w:r>
        <w:rPr>
          <w:rFonts w:hint="cs"/>
          <w:rtl/>
        </w:rPr>
        <w:t xml:space="preserve"> יר</w:t>
      </w:r>
      <w:r w:rsidR="002D1383">
        <w:rPr>
          <w:rFonts w:hint="cs"/>
          <w:rtl/>
        </w:rPr>
        <w:t>ים</w:t>
      </w:r>
      <w:r>
        <w:rPr>
          <w:rFonts w:hint="cs"/>
          <w:rtl/>
        </w:rPr>
        <w:t xml:space="preserve"> את ידו.</w:t>
      </w:r>
      <w:r w:rsidR="000E7A18">
        <w:rPr>
          <w:rFonts w:hint="cs"/>
          <w:rtl/>
        </w:rPr>
        <w:t xml:space="preserve"> מי </w:t>
      </w:r>
      <w:bookmarkStart w:id="1845" w:name="_ETM_Q1_4757834"/>
      <w:bookmarkEnd w:id="1845"/>
      <w:r w:rsidR="000E7A18">
        <w:rPr>
          <w:rFonts w:hint="cs"/>
          <w:rtl/>
        </w:rPr>
        <w:t>נגד?</w:t>
      </w:r>
    </w:p>
    <w:p w:rsidR="000E7A18" w:rsidRDefault="000E7A18" w:rsidP="000E7A18">
      <w:pPr>
        <w:rPr>
          <w:rtl/>
        </w:rPr>
      </w:pPr>
      <w:bookmarkStart w:id="1846" w:name="_ETM_Q1_4758984"/>
      <w:bookmarkStart w:id="1847" w:name="_ETM_Q1_4759071"/>
      <w:bookmarkEnd w:id="1846"/>
      <w:bookmarkEnd w:id="1847"/>
    </w:p>
    <w:p w:rsidR="000E7A18" w:rsidRPr="00FB439A" w:rsidRDefault="000E7A18" w:rsidP="00FB439A">
      <w:pPr>
        <w:jc w:val="center"/>
        <w:rPr>
          <w:b/>
          <w:bCs/>
          <w:rtl/>
        </w:rPr>
      </w:pPr>
      <w:bookmarkStart w:id="1848" w:name="_ETM_Q1_4759218"/>
      <w:bookmarkStart w:id="1849" w:name="_ETM_Q1_4759318"/>
      <w:bookmarkEnd w:id="1848"/>
      <w:bookmarkEnd w:id="1849"/>
      <w:r w:rsidRPr="00FB439A">
        <w:rPr>
          <w:rFonts w:hint="cs"/>
          <w:b/>
          <w:bCs/>
          <w:rtl/>
        </w:rPr>
        <w:t>הצבעה</w:t>
      </w:r>
    </w:p>
    <w:p w:rsidR="000E7A18" w:rsidRDefault="000E7A18" w:rsidP="000E7A18">
      <w:pPr>
        <w:rPr>
          <w:rtl/>
        </w:rPr>
      </w:pPr>
      <w:bookmarkStart w:id="1850" w:name="_ETM_Q1_4759934"/>
      <w:bookmarkStart w:id="1851" w:name="_ETM_Q1_4760001"/>
      <w:bookmarkEnd w:id="1850"/>
      <w:bookmarkEnd w:id="1851"/>
    </w:p>
    <w:p w:rsidR="000E7A18" w:rsidRDefault="000E7A18" w:rsidP="000E7A18">
      <w:pPr>
        <w:pStyle w:val="af6"/>
        <w:keepNext/>
        <w:rPr>
          <w:rtl/>
        </w:rPr>
      </w:pPr>
      <w:bookmarkStart w:id="1852" w:name="ET_yor_6157_228"/>
      <w:r w:rsidRPr="000E7A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7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0E7A18" w:rsidRDefault="000E7A18" w:rsidP="000E7A18">
      <w:pPr>
        <w:pStyle w:val="KeepWithNext"/>
        <w:rPr>
          <w:rtl/>
        </w:rPr>
      </w:pPr>
    </w:p>
    <w:p w:rsidR="000E7A18" w:rsidRDefault="00FB439A" w:rsidP="000E7A18">
      <w:pPr>
        <w:rPr>
          <w:rtl/>
        </w:rPr>
      </w:pPr>
      <w:bookmarkStart w:id="1853" w:name="_ETM_Q1_4760568"/>
      <w:bookmarkEnd w:id="1853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1. נגד </w:t>
      </w:r>
      <w:bookmarkStart w:id="1854" w:name="_ETM_Q1_4760879"/>
      <w:bookmarkEnd w:id="1854"/>
      <w:r>
        <w:rPr>
          <w:rtl/>
        </w:rPr>
        <w:t>–</w:t>
      </w:r>
      <w:r>
        <w:rPr>
          <w:rFonts w:hint="cs"/>
          <w:rtl/>
        </w:rPr>
        <w:t xml:space="preserve"> ההסתייגות נדחתה ותועבר למליאה. </w:t>
      </w:r>
      <w:r w:rsidR="000E7A18">
        <w:rPr>
          <w:rFonts w:hint="cs"/>
          <w:rtl/>
        </w:rPr>
        <w:t>נעלה את שאר ההסתייגויות של קבוצת העבודה.</w:t>
      </w:r>
    </w:p>
    <w:p w:rsidR="000E7A18" w:rsidRDefault="000E7A18" w:rsidP="000E7A18">
      <w:pPr>
        <w:rPr>
          <w:rtl/>
        </w:rPr>
      </w:pPr>
      <w:bookmarkStart w:id="1855" w:name="_ETM_Q1_4767935"/>
      <w:bookmarkStart w:id="1856" w:name="_ETM_Q1_4768038"/>
      <w:bookmarkStart w:id="1857" w:name="_ETM_Q1_4769335"/>
      <w:bookmarkEnd w:id="1855"/>
      <w:bookmarkEnd w:id="1856"/>
      <w:bookmarkEnd w:id="1857"/>
    </w:p>
    <w:p w:rsidR="000E7A18" w:rsidRDefault="000E7A18" w:rsidP="000E7A18">
      <w:pPr>
        <w:pStyle w:val="af9"/>
        <w:keepNext/>
        <w:rPr>
          <w:rtl/>
        </w:rPr>
      </w:pPr>
      <w:bookmarkStart w:id="1858" w:name="ET_guest_520546_229"/>
      <w:r w:rsidRPr="000E7A1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E7A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8"/>
    </w:p>
    <w:p w:rsidR="000E7A18" w:rsidRDefault="000E7A18" w:rsidP="000E7A18">
      <w:pPr>
        <w:pStyle w:val="KeepWithNext"/>
        <w:rPr>
          <w:rtl/>
        </w:rPr>
      </w:pPr>
    </w:p>
    <w:p w:rsidR="000E7A18" w:rsidRDefault="000E7A18" w:rsidP="000E7A18">
      <w:pPr>
        <w:rPr>
          <w:rtl/>
        </w:rPr>
      </w:pPr>
      <w:bookmarkStart w:id="1859" w:name="_ETM_Q1_4769769"/>
      <w:bookmarkStart w:id="1860" w:name="_ETM_Q1_4769819"/>
      <w:bookmarkEnd w:id="1859"/>
      <w:bookmarkEnd w:id="1860"/>
      <w:r>
        <w:rPr>
          <w:rFonts w:hint="cs"/>
          <w:rtl/>
        </w:rPr>
        <w:t xml:space="preserve">רצינו לומר משהו על </w:t>
      </w:r>
      <w:bookmarkStart w:id="1861" w:name="_ETM_Q1_4772535"/>
      <w:bookmarkEnd w:id="1861"/>
      <w:r>
        <w:rPr>
          <w:rFonts w:hint="cs"/>
          <w:rtl/>
        </w:rPr>
        <w:t>סעיף התחולה.</w:t>
      </w:r>
    </w:p>
    <w:p w:rsidR="000E7A18" w:rsidRDefault="000E7A18" w:rsidP="000E7A18">
      <w:pPr>
        <w:rPr>
          <w:rtl/>
        </w:rPr>
      </w:pPr>
      <w:bookmarkStart w:id="1862" w:name="_ETM_Q1_4774719"/>
      <w:bookmarkStart w:id="1863" w:name="_ETM_Q1_4774819"/>
      <w:bookmarkEnd w:id="1862"/>
      <w:bookmarkEnd w:id="1863"/>
    </w:p>
    <w:p w:rsidR="000E7A18" w:rsidRDefault="000E7A18" w:rsidP="000E7A18">
      <w:pPr>
        <w:pStyle w:val="af6"/>
        <w:keepNext/>
        <w:rPr>
          <w:rtl/>
        </w:rPr>
      </w:pPr>
      <w:bookmarkStart w:id="1864" w:name="ET_yor_6157_230"/>
      <w:r w:rsidRPr="000E7A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7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:rsidR="000E7A18" w:rsidRDefault="000E7A18" w:rsidP="000E7A18">
      <w:pPr>
        <w:pStyle w:val="KeepWithNext"/>
        <w:rPr>
          <w:rtl/>
        </w:rPr>
      </w:pPr>
    </w:p>
    <w:p w:rsidR="000E7A18" w:rsidRDefault="00FB439A" w:rsidP="00FB439A">
      <w:pPr>
        <w:rPr>
          <w:rtl/>
        </w:rPr>
      </w:pPr>
      <w:bookmarkStart w:id="1865" w:name="_ETM_Q1_4775485"/>
      <w:bookmarkEnd w:id="1865"/>
      <w:r>
        <w:rPr>
          <w:rFonts w:hint="cs"/>
          <w:rtl/>
        </w:rPr>
        <w:t>שנייה. ש</w:t>
      </w:r>
      <w:r w:rsidR="000E7A18">
        <w:rPr>
          <w:rFonts w:hint="cs"/>
          <w:rtl/>
        </w:rPr>
        <w:t xml:space="preserve">אר </w:t>
      </w:r>
      <w:r>
        <w:rPr>
          <w:rFonts w:hint="cs"/>
          <w:rtl/>
        </w:rPr>
        <w:t>ה</w:t>
      </w:r>
      <w:r w:rsidR="000E7A18">
        <w:rPr>
          <w:rFonts w:hint="cs"/>
          <w:rtl/>
        </w:rPr>
        <w:t>הסתייגוי</w:t>
      </w:r>
      <w:r>
        <w:rPr>
          <w:rFonts w:hint="cs"/>
          <w:rtl/>
        </w:rPr>
        <w:t>ו</w:t>
      </w:r>
      <w:r w:rsidR="000E7A18">
        <w:rPr>
          <w:rFonts w:hint="cs"/>
          <w:rtl/>
        </w:rPr>
        <w:t>ת של סיעת העבו</w:t>
      </w:r>
      <w:r>
        <w:rPr>
          <w:rFonts w:hint="cs"/>
          <w:rtl/>
        </w:rPr>
        <w:t>דה</w:t>
      </w:r>
      <w:r w:rsidR="000E7A18">
        <w:rPr>
          <w:rFonts w:hint="cs"/>
          <w:rtl/>
        </w:rPr>
        <w:t>. מי בעד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ירים את ידו.</w:t>
      </w:r>
      <w:r w:rsidR="000E7A18">
        <w:rPr>
          <w:rFonts w:hint="cs"/>
          <w:rtl/>
        </w:rPr>
        <w:t xml:space="preserve"> מי </w:t>
      </w:r>
      <w:bookmarkStart w:id="1866" w:name="_ETM_Q1_4782553"/>
      <w:bookmarkEnd w:id="1866"/>
      <w:r w:rsidR="000E7A18">
        <w:rPr>
          <w:rFonts w:hint="cs"/>
          <w:rtl/>
        </w:rPr>
        <w:t>נגד?</w:t>
      </w:r>
    </w:p>
    <w:p w:rsidR="000E7A18" w:rsidRDefault="000E7A18" w:rsidP="000E7A18">
      <w:pPr>
        <w:rPr>
          <w:rtl/>
        </w:rPr>
      </w:pPr>
      <w:bookmarkStart w:id="1867" w:name="_ETM_Q1_4783169"/>
      <w:bookmarkStart w:id="1868" w:name="_ETM_Q1_4783270"/>
      <w:bookmarkEnd w:id="1867"/>
      <w:bookmarkEnd w:id="1868"/>
    </w:p>
    <w:p w:rsidR="000E7A18" w:rsidRPr="00FB439A" w:rsidRDefault="000E7A18" w:rsidP="00FB439A">
      <w:pPr>
        <w:jc w:val="center"/>
        <w:rPr>
          <w:b/>
          <w:bCs/>
          <w:rtl/>
        </w:rPr>
      </w:pPr>
      <w:bookmarkStart w:id="1869" w:name="_ETM_Q1_4783303"/>
      <w:bookmarkStart w:id="1870" w:name="_ETM_Q1_4783370"/>
      <w:bookmarkEnd w:id="1869"/>
      <w:bookmarkEnd w:id="1870"/>
      <w:r w:rsidRPr="00FB439A">
        <w:rPr>
          <w:rFonts w:hint="cs"/>
          <w:b/>
          <w:bCs/>
          <w:rtl/>
        </w:rPr>
        <w:t>הצבעה</w:t>
      </w:r>
    </w:p>
    <w:p w:rsidR="000E7A18" w:rsidRDefault="000E7A18" w:rsidP="000E7A18">
      <w:pPr>
        <w:rPr>
          <w:rtl/>
        </w:rPr>
      </w:pPr>
      <w:bookmarkStart w:id="1871" w:name="_ETM_Q1_4784436"/>
      <w:bookmarkStart w:id="1872" w:name="_ETM_Q1_4784520"/>
      <w:bookmarkEnd w:id="1871"/>
      <w:bookmarkEnd w:id="1872"/>
    </w:p>
    <w:p w:rsidR="000E7A18" w:rsidRDefault="000E7A18" w:rsidP="000E7A18">
      <w:pPr>
        <w:pStyle w:val="af6"/>
        <w:keepNext/>
        <w:rPr>
          <w:rtl/>
        </w:rPr>
      </w:pPr>
      <w:bookmarkStart w:id="1873" w:name="ET_yor_6157_231"/>
      <w:r w:rsidRPr="000E7A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7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:rsidR="000E7A18" w:rsidRDefault="000E7A18" w:rsidP="000E7A18">
      <w:pPr>
        <w:pStyle w:val="KeepWithNext"/>
        <w:rPr>
          <w:rtl/>
        </w:rPr>
      </w:pPr>
    </w:p>
    <w:p w:rsidR="000E7A18" w:rsidRDefault="00FB439A" w:rsidP="00FB439A">
      <w:pPr>
        <w:rPr>
          <w:rtl/>
        </w:rPr>
      </w:pPr>
      <w:bookmarkStart w:id="1874" w:name="_ETM_Q1_4785103"/>
      <w:bookmarkEnd w:id="1874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1. נגד </w:t>
      </w:r>
      <w:r>
        <w:rPr>
          <w:rtl/>
        </w:rPr>
        <w:t>–</w:t>
      </w:r>
      <w:r>
        <w:rPr>
          <w:rFonts w:hint="cs"/>
          <w:rtl/>
        </w:rPr>
        <w:t xml:space="preserve"> 2. ההסתייגויות נדחו </w:t>
      </w:r>
      <w:r w:rsidR="000E7A18">
        <w:rPr>
          <w:rFonts w:hint="cs"/>
          <w:rtl/>
        </w:rPr>
        <w:t>ויועבר</w:t>
      </w:r>
      <w:r>
        <w:rPr>
          <w:rFonts w:hint="cs"/>
          <w:rtl/>
        </w:rPr>
        <w:t>ו</w:t>
      </w:r>
      <w:r w:rsidR="000E7A18">
        <w:rPr>
          <w:rFonts w:hint="cs"/>
          <w:rtl/>
        </w:rPr>
        <w:t xml:space="preserve"> למליאה. לפני הצב</w:t>
      </w:r>
      <w:r>
        <w:rPr>
          <w:rFonts w:hint="cs"/>
          <w:rtl/>
        </w:rPr>
        <w:t>ע</w:t>
      </w:r>
      <w:r w:rsidR="000E7A18">
        <w:rPr>
          <w:rFonts w:hint="cs"/>
          <w:rtl/>
        </w:rPr>
        <w:t>ה על החוק, משרד המשפטים</w:t>
      </w:r>
      <w:r>
        <w:rPr>
          <w:rFonts w:hint="cs"/>
          <w:rtl/>
        </w:rPr>
        <w:t>,</w:t>
      </w:r>
      <w:r w:rsidR="000E7A18">
        <w:rPr>
          <w:rFonts w:hint="cs"/>
          <w:rtl/>
        </w:rPr>
        <w:t xml:space="preserve"> רציתם </w:t>
      </w:r>
      <w:bookmarkStart w:id="1875" w:name="_ETM_Q1_4793254"/>
      <w:bookmarkEnd w:id="1875"/>
      <w:r w:rsidR="000E7A18">
        <w:rPr>
          <w:rFonts w:hint="cs"/>
          <w:rtl/>
        </w:rPr>
        <w:t xml:space="preserve">לומר משהו </w:t>
      </w:r>
      <w:r w:rsidR="000E7A18">
        <w:rPr>
          <w:rtl/>
        </w:rPr>
        <w:t>–</w:t>
      </w:r>
      <w:r w:rsidR="000E7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0E7A18">
        <w:rPr>
          <w:rFonts w:hint="cs"/>
          <w:rtl/>
        </w:rPr>
        <w:t>על סעף הת</w:t>
      </w:r>
      <w:r>
        <w:rPr>
          <w:rFonts w:hint="cs"/>
          <w:rtl/>
        </w:rPr>
        <w:t>חולה,</w:t>
      </w:r>
      <w:r w:rsidR="000E7A18">
        <w:rPr>
          <w:rFonts w:hint="cs"/>
          <w:rtl/>
        </w:rPr>
        <w:t xml:space="preserve"> אולי גם דברים </w:t>
      </w:r>
      <w:bookmarkStart w:id="1876" w:name="_ETM_Q1_4799354"/>
      <w:bookmarkEnd w:id="1876"/>
      <w:r w:rsidR="000E7A18">
        <w:rPr>
          <w:rFonts w:hint="cs"/>
          <w:rtl/>
        </w:rPr>
        <w:t>כללים.</w:t>
      </w:r>
    </w:p>
    <w:p w:rsidR="000E7A18" w:rsidRDefault="000E7A18" w:rsidP="000E7A18">
      <w:pPr>
        <w:rPr>
          <w:rtl/>
        </w:rPr>
      </w:pPr>
      <w:bookmarkStart w:id="1877" w:name="_ETM_Q1_4800921"/>
      <w:bookmarkStart w:id="1878" w:name="_ETM_Q1_4801004"/>
      <w:bookmarkStart w:id="1879" w:name="_ETM_Q1_4802604"/>
      <w:bookmarkEnd w:id="1877"/>
      <w:bookmarkEnd w:id="1878"/>
      <w:bookmarkEnd w:id="1879"/>
    </w:p>
    <w:p w:rsidR="000E7A18" w:rsidRDefault="000E7A18" w:rsidP="000E7A18">
      <w:pPr>
        <w:pStyle w:val="af9"/>
        <w:keepNext/>
        <w:rPr>
          <w:rtl/>
        </w:rPr>
      </w:pPr>
      <w:bookmarkStart w:id="1880" w:name="ET_guest_520546_232"/>
      <w:r w:rsidRPr="000E7A1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E7A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0"/>
    </w:p>
    <w:p w:rsidR="000E7A18" w:rsidRDefault="000E7A18" w:rsidP="000E7A18">
      <w:pPr>
        <w:pStyle w:val="KeepWithNext"/>
        <w:rPr>
          <w:rtl/>
        </w:rPr>
      </w:pPr>
    </w:p>
    <w:p w:rsidR="000E7A18" w:rsidRDefault="00FB439A" w:rsidP="00FB439A">
      <w:pPr>
        <w:rPr>
          <w:rtl/>
        </w:rPr>
      </w:pPr>
      <w:bookmarkStart w:id="1881" w:name="_ETM_Q1_4803054"/>
      <w:bookmarkStart w:id="1882" w:name="_ETM_Q1_4803103"/>
      <w:bookmarkEnd w:id="1881"/>
      <w:bookmarkEnd w:id="1882"/>
      <w:r>
        <w:rPr>
          <w:rFonts w:hint="cs"/>
          <w:rtl/>
        </w:rPr>
        <w:t xml:space="preserve">סעיף </w:t>
      </w:r>
      <w:bookmarkStart w:id="1883" w:name="_ETM_Q1_4802233"/>
      <w:bookmarkEnd w:id="1883"/>
      <w:r>
        <w:rPr>
          <w:rFonts w:hint="cs"/>
          <w:rtl/>
        </w:rPr>
        <w:t xml:space="preserve">התחולה דומה לסעיף שהצענו בהצעת החוק הממשלתית ורציתי </w:t>
      </w:r>
      <w:r w:rsidR="000E7A18">
        <w:rPr>
          <w:rFonts w:hint="cs"/>
          <w:rtl/>
        </w:rPr>
        <w:t>להסביר חידוד מסוים. אל"ף, אנו עוש</w:t>
      </w:r>
      <w:r w:rsidR="00C00462">
        <w:rPr>
          <w:rFonts w:hint="cs"/>
          <w:rtl/>
        </w:rPr>
        <w:t>ים</w:t>
      </w:r>
      <w:r>
        <w:rPr>
          <w:rFonts w:hint="cs"/>
          <w:rtl/>
        </w:rPr>
        <w:t xml:space="preserve"> הבחנ</w:t>
      </w:r>
      <w:r w:rsidR="000E7A18">
        <w:rPr>
          <w:rFonts w:hint="cs"/>
          <w:rtl/>
        </w:rPr>
        <w:t xml:space="preserve">ה </w:t>
      </w:r>
      <w:r>
        <w:rPr>
          <w:rFonts w:hint="cs"/>
          <w:rtl/>
        </w:rPr>
        <w:t xml:space="preserve">בין חוזים שכריתתם הייתה </w:t>
      </w:r>
      <w:r w:rsidR="000E7A18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כניסתו לתוקף </w:t>
      </w:r>
      <w:r w:rsidR="000E7A18">
        <w:rPr>
          <w:rFonts w:hint="cs"/>
          <w:rtl/>
        </w:rPr>
        <w:t xml:space="preserve">של </w:t>
      </w:r>
      <w:bookmarkStart w:id="1884" w:name="_ETM_Q1_4810622"/>
      <w:bookmarkEnd w:id="1884"/>
      <w:r w:rsidR="000E7A18">
        <w:rPr>
          <w:rFonts w:hint="cs"/>
          <w:rtl/>
        </w:rPr>
        <w:t xml:space="preserve">חוק זה. כאשר אם יש חידוש של חוזה </w:t>
      </w:r>
      <w:r>
        <w:rPr>
          <w:rFonts w:hint="cs"/>
          <w:rtl/>
        </w:rPr>
        <w:t xml:space="preserve">שבו יש גם אפשרות לצדדים </w:t>
      </w:r>
      <w:bookmarkStart w:id="1885" w:name="_ETM_Q1_4819352"/>
      <w:bookmarkEnd w:id="1885"/>
      <w:r w:rsidR="000E7A18">
        <w:rPr>
          <w:rFonts w:hint="cs"/>
          <w:rtl/>
        </w:rPr>
        <w:t xml:space="preserve">לשנות את </w:t>
      </w:r>
      <w:bookmarkStart w:id="1886" w:name="_ETM_Q1_4815322"/>
      <w:bookmarkEnd w:id="1886"/>
      <w:r w:rsidR="000E7A18">
        <w:rPr>
          <w:rFonts w:hint="cs"/>
          <w:rtl/>
        </w:rPr>
        <w:t>התנאים, א</w:t>
      </w:r>
      <w:r>
        <w:rPr>
          <w:rFonts w:hint="cs"/>
          <w:rtl/>
        </w:rPr>
        <w:t>ם</w:t>
      </w:r>
      <w:r w:rsidR="000E7A18">
        <w:rPr>
          <w:rFonts w:hint="cs"/>
          <w:rtl/>
        </w:rPr>
        <w:t xml:space="preserve"> נפתח </w:t>
      </w:r>
      <w:r>
        <w:rPr>
          <w:rFonts w:hint="cs"/>
          <w:rtl/>
        </w:rPr>
        <w:t xml:space="preserve">פה </w:t>
      </w:r>
      <w:r w:rsidR="000E7A18">
        <w:rPr>
          <w:rFonts w:hint="cs"/>
          <w:rtl/>
        </w:rPr>
        <w:t>משא ומתן מ</w:t>
      </w:r>
      <w:r>
        <w:rPr>
          <w:rFonts w:hint="cs"/>
          <w:rtl/>
        </w:rPr>
        <w:t>ח</w:t>
      </w:r>
      <w:r w:rsidR="000E7A18">
        <w:rPr>
          <w:rFonts w:hint="cs"/>
          <w:rtl/>
        </w:rPr>
        <w:t>ודש</w:t>
      </w:r>
      <w:r>
        <w:rPr>
          <w:rFonts w:hint="cs"/>
          <w:rtl/>
        </w:rPr>
        <w:t xml:space="preserve"> ואפשרות של הצדדים לקבוע תנא</w:t>
      </w:r>
      <w:r w:rsidR="002D1383">
        <w:rPr>
          <w:rFonts w:hint="cs"/>
          <w:rtl/>
        </w:rPr>
        <w:t>ים</w:t>
      </w:r>
      <w:r>
        <w:rPr>
          <w:rFonts w:hint="cs"/>
          <w:rtl/>
        </w:rPr>
        <w:t xml:space="preserve"> אחרים</w:t>
      </w:r>
      <w:r w:rsidR="000E7A18">
        <w:rPr>
          <w:rFonts w:hint="cs"/>
          <w:rtl/>
        </w:rPr>
        <w:t xml:space="preserve">, הם יכולים גם </w:t>
      </w:r>
      <w:bookmarkStart w:id="1887" w:name="_ETM_Q1_4821122"/>
      <w:bookmarkEnd w:id="1887"/>
      <w:r w:rsidR="000E7A18">
        <w:rPr>
          <w:rFonts w:hint="cs"/>
          <w:rtl/>
        </w:rPr>
        <w:t xml:space="preserve">לקחת בחשבון למשל להשתמש באופציה </w:t>
      </w:r>
      <w:r>
        <w:rPr>
          <w:rFonts w:hint="cs"/>
          <w:rtl/>
        </w:rPr>
        <w:t xml:space="preserve">של פוזיטיביות או </w:t>
      </w:r>
      <w:bookmarkStart w:id="1888" w:name="_ETM_Q1_4828414"/>
      <w:bookmarkEnd w:id="1888"/>
      <w:r>
        <w:rPr>
          <w:rFonts w:hint="cs"/>
          <w:rtl/>
        </w:rPr>
        <w:t xml:space="preserve">כלים אחרים שחוק זה </w:t>
      </w:r>
      <w:r w:rsidR="000E7A18">
        <w:rPr>
          <w:rFonts w:hint="cs"/>
          <w:rtl/>
        </w:rPr>
        <w:t xml:space="preserve">נותן. אבל אני כן מחדדת </w:t>
      </w:r>
      <w:bookmarkStart w:id="1889" w:name="_ETM_Q1_4829273"/>
      <w:bookmarkEnd w:id="1889"/>
      <w:r>
        <w:rPr>
          <w:rFonts w:hint="cs"/>
          <w:rtl/>
        </w:rPr>
        <w:t xml:space="preserve">משהו שהיה בדברי בהסבר </w:t>
      </w:r>
      <w:r w:rsidR="000E7A18">
        <w:rPr>
          <w:rFonts w:hint="cs"/>
          <w:rtl/>
        </w:rPr>
        <w:t>בהצעת החוק הממ</w:t>
      </w:r>
      <w:r>
        <w:rPr>
          <w:rFonts w:hint="cs"/>
          <w:rtl/>
        </w:rPr>
        <w:t>ש</w:t>
      </w:r>
      <w:r w:rsidR="000E7A18">
        <w:rPr>
          <w:rFonts w:hint="cs"/>
          <w:rtl/>
        </w:rPr>
        <w:t>לית שאם מדובר באופציה שבה אי אפשר לשנ</w:t>
      </w:r>
      <w:r>
        <w:rPr>
          <w:rFonts w:hint="cs"/>
          <w:rtl/>
        </w:rPr>
        <w:t>ו</w:t>
      </w:r>
      <w:r w:rsidR="000E7A18">
        <w:rPr>
          <w:rFonts w:hint="cs"/>
          <w:rtl/>
        </w:rPr>
        <w:t xml:space="preserve">ת </w:t>
      </w:r>
      <w:bookmarkStart w:id="1890" w:name="_ETM_Q1_4835174"/>
      <w:bookmarkEnd w:id="1890"/>
      <w:r w:rsidR="000E7A18">
        <w:rPr>
          <w:rFonts w:hint="cs"/>
          <w:rtl/>
        </w:rPr>
        <w:t>את התנאים, אופציית הארכה אינה נחשבת חידוש- -</w:t>
      </w:r>
    </w:p>
    <w:p w:rsidR="000E7A18" w:rsidRDefault="000E7A18" w:rsidP="000E7A18">
      <w:pPr>
        <w:rPr>
          <w:rtl/>
        </w:rPr>
      </w:pPr>
      <w:bookmarkStart w:id="1891" w:name="_ETM_Q1_4840674"/>
      <w:bookmarkStart w:id="1892" w:name="_ETM_Q1_4840774"/>
      <w:bookmarkStart w:id="1893" w:name="_ETM_Q1_4841707"/>
      <w:bookmarkEnd w:id="1891"/>
      <w:bookmarkEnd w:id="1892"/>
      <w:bookmarkEnd w:id="1893"/>
    </w:p>
    <w:p w:rsidR="000E7A18" w:rsidRDefault="000E7A18" w:rsidP="000E7A18">
      <w:pPr>
        <w:pStyle w:val="a4"/>
        <w:keepNext/>
        <w:rPr>
          <w:rtl/>
        </w:rPr>
      </w:pPr>
      <w:bookmarkStart w:id="1894" w:name="ET_speaker_דר_גור_בליי_233"/>
      <w:r w:rsidRPr="000E7A1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E7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0E7A18" w:rsidRDefault="000E7A18" w:rsidP="000E7A18">
      <w:pPr>
        <w:pStyle w:val="KeepWithNext"/>
        <w:rPr>
          <w:rtl/>
        </w:rPr>
      </w:pPr>
    </w:p>
    <w:p w:rsidR="000E7A18" w:rsidRDefault="000E7A18" w:rsidP="000E7A18">
      <w:pPr>
        <w:rPr>
          <w:rtl/>
        </w:rPr>
      </w:pPr>
      <w:bookmarkStart w:id="1895" w:name="_ETM_Q1_4842156"/>
      <w:bookmarkEnd w:id="1895"/>
      <w:r>
        <w:rPr>
          <w:rFonts w:hint="cs"/>
          <w:rtl/>
        </w:rPr>
        <w:t>זה</w:t>
      </w:r>
      <w:bookmarkStart w:id="1896" w:name="_ETM_Q1_4842191"/>
      <w:bookmarkEnd w:id="1896"/>
      <w:r>
        <w:rPr>
          <w:rFonts w:hint="cs"/>
          <w:rtl/>
        </w:rPr>
        <w:t xml:space="preserve"> נאמר בדברי </w:t>
      </w:r>
      <w:bookmarkStart w:id="1897" w:name="_ETM_Q1_4843607"/>
      <w:bookmarkEnd w:id="1897"/>
      <w:r>
        <w:rPr>
          <w:rFonts w:hint="cs"/>
          <w:rtl/>
        </w:rPr>
        <w:t xml:space="preserve">ההסבר. לא </w:t>
      </w:r>
      <w:r w:rsidR="00FB439A">
        <w:rPr>
          <w:rFonts w:hint="cs"/>
          <w:rtl/>
        </w:rPr>
        <w:t xml:space="preserve">נאמר </w:t>
      </w:r>
      <w:r>
        <w:rPr>
          <w:rFonts w:hint="cs"/>
          <w:rtl/>
        </w:rPr>
        <w:t>בחוק.</w:t>
      </w:r>
    </w:p>
    <w:p w:rsidR="000E7A18" w:rsidRDefault="000E7A18" w:rsidP="000E7A18">
      <w:pPr>
        <w:rPr>
          <w:rtl/>
        </w:rPr>
      </w:pPr>
      <w:bookmarkStart w:id="1898" w:name="_ETM_Q1_4846408"/>
      <w:bookmarkStart w:id="1899" w:name="_ETM_Q1_4846491"/>
      <w:bookmarkStart w:id="1900" w:name="_ETM_Q1_4848174"/>
      <w:bookmarkEnd w:id="1898"/>
      <w:bookmarkEnd w:id="1899"/>
      <w:bookmarkEnd w:id="1900"/>
    </w:p>
    <w:p w:rsidR="000E7A18" w:rsidRDefault="000E7A18" w:rsidP="000E7A18">
      <w:pPr>
        <w:pStyle w:val="af9"/>
        <w:keepNext/>
        <w:rPr>
          <w:rtl/>
        </w:rPr>
      </w:pPr>
      <w:bookmarkStart w:id="1901" w:name="ET_guest_520546_234"/>
      <w:r w:rsidRPr="000E7A18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E7A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1"/>
    </w:p>
    <w:p w:rsidR="000E7A18" w:rsidRDefault="000E7A18" w:rsidP="000E7A18">
      <w:pPr>
        <w:pStyle w:val="KeepWithNext"/>
        <w:rPr>
          <w:rtl/>
        </w:rPr>
      </w:pPr>
    </w:p>
    <w:p w:rsidR="000E7A18" w:rsidRDefault="00FB439A" w:rsidP="000E7A18">
      <w:pPr>
        <w:rPr>
          <w:rtl/>
        </w:rPr>
      </w:pPr>
      <w:bookmarkStart w:id="1902" w:name="_ETM_Q1_4848591"/>
      <w:bookmarkStart w:id="1903" w:name="_ETM_Q1_4848641"/>
      <w:bookmarkEnd w:id="1902"/>
      <w:bookmarkEnd w:id="1903"/>
      <w:r>
        <w:rPr>
          <w:rFonts w:hint="cs"/>
          <w:rtl/>
        </w:rPr>
        <w:t xml:space="preserve">אנו </w:t>
      </w:r>
      <w:bookmarkStart w:id="1904" w:name="_ETM_Q1_4852567"/>
      <w:bookmarkEnd w:id="1904"/>
      <w:r w:rsidR="000E7A18">
        <w:rPr>
          <w:rFonts w:hint="cs"/>
          <w:rtl/>
        </w:rPr>
        <w:t>חידדנו את זה בדברי ההסבר. כך ראינו</w:t>
      </w:r>
      <w:r>
        <w:rPr>
          <w:rFonts w:hint="cs"/>
          <w:rtl/>
        </w:rPr>
        <w:t xml:space="preserve"> שנעשה גם בחוק החוזים האחידים</w:t>
      </w:r>
      <w:r w:rsidR="000E7A18">
        <w:rPr>
          <w:rFonts w:hint="cs"/>
          <w:rtl/>
        </w:rPr>
        <w:t xml:space="preserve">. יש </w:t>
      </w:r>
      <w:bookmarkStart w:id="1905" w:name="_ETM_Q1_4853158"/>
      <w:bookmarkEnd w:id="1905"/>
      <w:r w:rsidR="000E7A18">
        <w:rPr>
          <w:rFonts w:hint="cs"/>
          <w:rtl/>
        </w:rPr>
        <w:t xml:space="preserve">כלל דומה </w:t>
      </w:r>
      <w:r>
        <w:rPr>
          <w:rFonts w:hint="cs"/>
          <w:rtl/>
        </w:rPr>
        <w:t xml:space="preserve">בחוק החוזים האחידים </w:t>
      </w:r>
      <w:r w:rsidR="000E7A18">
        <w:rPr>
          <w:rFonts w:hint="cs"/>
          <w:rtl/>
        </w:rPr>
        <w:t xml:space="preserve">וגם שם ניתן ההסבר הזה. </w:t>
      </w:r>
      <w:r>
        <w:rPr>
          <w:rFonts w:hint="cs"/>
          <w:rtl/>
        </w:rPr>
        <w:t xml:space="preserve">ראינו </w:t>
      </w:r>
      <w:bookmarkStart w:id="1906" w:name="_ETM_Q1_4860356"/>
      <w:bookmarkEnd w:id="1906"/>
      <w:r>
        <w:rPr>
          <w:rFonts w:hint="cs"/>
          <w:rtl/>
        </w:rPr>
        <w:t xml:space="preserve">שכך עשו בתיקונים בתחום </w:t>
      </w:r>
      <w:r w:rsidR="000E7A18">
        <w:rPr>
          <w:rFonts w:hint="cs"/>
          <w:rtl/>
        </w:rPr>
        <w:t xml:space="preserve">החוזים בעבר. לכן </w:t>
      </w:r>
      <w:bookmarkStart w:id="1907" w:name="_ETM_Q1_4859375"/>
      <w:bookmarkEnd w:id="1907"/>
      <w:r w:rsidR="000E7A18">
        <w:rPr>
          <w:rFonts w:hint="cs"/>
          <w:rtl/>
        </w:rPr>
        <w:t>המשכנו באותו קו.</w:t>
      </w:r>
    </w:p>
    <w:p w:rsidR="000E7A18" w:rsidRDefault="000E7A18" w:rsidP="000E7A18">
      <w:pPr>
        <w:rPr>
          <w:rtl/>
        </w:rPr>
      </w:pPr>
      <w:bookmarkStart w:id="1908" w:name="_ETM_Q1_4861709"/>
      <w:bookmarkStart w:id="1909" w:name="_ETM_Q1_4861792"/>
      <w:bookmarkEnd w:id="1908"/>
      <w:bookmarkEnd w:id="1909"/>
    </w:p>
    <w:p w:rsidR="000E7A18" w:rsidRDefault="000E7A18" w:rsidP="000E7A18">
      <w:pPr>
        <w:pStyle w:val="af6"/>
        <w:keepNext/>
        <w:rPr>
          <w:rtl/>
        </w:rPr>
      </w:pPr>
      <w:bookmarkStart w:id="1910" w:name="ET_yor_6157_235"/>
      <w:r w:rsidRPr="000E7A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7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:rsidR="000E7A18" w:rsidRDefault="000E7A18" w:rsidP="000E7A18">
      <w:pPr>
        <w:pStyle w:val="KeepWithNext"/>
        <w:rPr>
          <w:rtl/>
        </w:rPr>
      </w:pPr>
    </w:p>
    <w:p w:rsidR="000E7A18" w:rsidRDefault="000E7A18" w:rsidP="00FB439A">
      <w:pPr>
        <w:rPr>
          <w:rtl/>
        </w:rPr>
      </w:pPr>
      <w:bookmarkStart w:id="1911" w:name="_ETM_Q1_4862258"/>
      <w:bookmarkEnd w:id="1911"/>
      <w:r>
        <w:rPr>
          <w:rFonts w:hint="cs"/>
          <w:rtl/>
        </w:rPr>
        <w:t>את אומרת שההבנה ש</w:t>
      </w:r>
      <w:r w:rsidR="00FB439A">
        <w:rPr>
          <w:rFonts w:hint="cs"/>
          <w:rtl/>
        </w:rPr>
        <w:t>ל</w:t>
      </w:r>
      <w:r>
        <w:rPr>
          <w:rFonts w:hint="cs"/>
          <w:rtl/>
        </w:rPr>
        <w:t xml:space="preserve">נו, שאופציה בלי שהצדדים </w:t>
      </w:r>
      <w:bookmarkStart w:id="1912" w:name="_ETM_Q1_4868826"/>
      <w:bookmarkEnd w:id="1912"/>
      <w:r>
        <w:rPr>
          <w:rFonts w:hint="cs"/>
          <w:rtl/>
        </w:rPr>
        <w:t xml:space="preserve">כותבים מחדש אלא הודעה </w:t>
      </w:r>
      <w:r w:rsidR="00FB439A">
        <w:rPr>
          <w:rFonts w:hint="cs"/>
          <w:rtl/>
        </w:rPr>
        <w:t>שהחוזה מוארך בהתאם לאופציה ,</w:t>
      </w:r>
      <w:r>
        <w:rPr>
          <w:rFonts w:hint="cs"/>
          <w:rtl/>
        </w:rPr>
        <w:t>אינה נחשבת חידוש חוזה.</w:t>
      </w:r>
    </w:p>
    <w:p w:rsidR="000E7A18" w:rsidRDefault="000E7A18" w:rsidP="000E7A18">
      <w:pPr>
        <w:rPr>
          <w:rtl/>
        </w:rPr>
      </w:pPr>
      <w:bookmarkStart w:id="1913" w:name="_ETM_Q1_4875177"/>
      <w:bookmarkStart w:id="1914" w:name="_ETM_Q1_4875260"/>
      <w:bookmarkEnd w:id="1913"/>
      <w:bookmarkEnd w:id="1914"/>
    </w:p>
    <w:p w:rsidR="000E7A18" w:rsidRDefault="000E7A18" w:rsidP="000E7A18">
      <w:pPr>
        <w:pStyle w:val="-"/>
        <w:keepNext/>
        <w:rPr>
          <w:rtl/>
        </w:rPr>
      </w:pPr>
      <w:bookmarkStart w:id="1915" w:name="ET_speakercontinue_520546_236"/>
      <w:r w:rsidRPr="000E7A18">
        <w:rPr>
          <w:rStyle w:val="TagStyle"/>
          <w:rtl/>
        </w:rPr>
        <w:t xml:space="preserve"> &lt;&lt; דובר_המשך &gt;&gt; </w:t>
      </w:r>
      <w:r>
        <w:rPr>
          <w:rtl/>
        </w:rPr>
        <w:t>יערה למברגר:</w:t>
      </w:r>
      <w:r w:rsidRPr="000E7A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5"/>
    </w:p>
    <w:p w:rsidR="000E7A18" w:rsidRDefault="000E7A18" w:rsidP="000E7A18">
      <w:pPr>
        <w:pStyle w:val="KeepWithNext"/>
        <w:rPr>
          <w:rtl/>
        </w:rPr>
      </w:pPr>
    </w:p>
    <w:p w:rsidR="000E7A18" w:rsidRDefault="000E7A18" w:rsidP="000E7A18">
      <w:pPr>
        <w:rPr>
          <w:rtl/>
        </w:rPr>
      </w:pPr>
      <w:bookmarkStart w:id="1916" w:name="_ETM_Q1_4875876"/>
      <w:bookmarkEnd w:id="1916"/>
      <w:r>
        <w:rPr>
          <w:rFonts w:hint="cs"/>
          <w:rtl/>
        </w:rPr>
        <w:t>כן.</w:t>
      </w:r>
    </w:p>
    <w:p w:rsidR="000E7A18" w:rsidRDefault="000E7A18" w:rsidP="000E7A18">
      <w:pPr>
        <w:rPr>
          <w:rtl/>
        </w:rPr>
      </w:pPr>
      <w:bookmarkStart w:id="1917" w:name="_ETM_Q1_4877010"/>
      <w:bookmarkStart w:id="1918" w:name="_ETM_Q1_4877076"/>
      <w:bookmarkEnd w:id="1917"/>
      <w:bookmarkEnd w:id="1918"/>
    </w:p>
    <w:p w:rsidR="000E7A18" w:rsidRDefault="000E7A18" w:rsidP="000E7A18">
      <w:pPr>
        <w:pStyle w:val="af6"/>
        <w:keepNext/>
        <w:rPr>
          <w:rtl/>
        </w:rPr>
      </w:pPr>
      <w:bookmarkStart w:id="1919" w:name="ET_yor_6157_237"/>
      <w:r w:rsidRPr="000E7A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7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9"/>
    </w:p>
    <w:p w:rsidR="000E7A18" w:rsidRDefault="000E7A18" w:rsidP="000E7A18">
      <w:pPr>
        <w:pStyle w:val="KeepWithNext"/>
        <w:rPr>
          <w:rtl/>
        </w:rPr>
      </w:pPr>
    </w:p>
    <w:p w:rsidR="00FB439A" w:rsidRDefault="000E7A18" w:rsidP="000E7A18">
      <w:pPr>
        <w:rPr>
          <w:rtl/>
        </w:rPr>
      </w:pPr>
      <w:bookmarkStart w:id="1920" w:name="_ETM_Q1_4877727"/>
      <w:bookmarkEnd w:id="1920"/>
      <w:r>
        <w:rPr>
          <w:rFonts w:hint="cs"/>
          <w:rtl/>
        </w:rPr>
        <w:t xml:space="preserve">זו פרשנות בהחלט </w:t>
      </w:r>
      <w:bookmarkStart w:id="1921" w:name="_ETM_Q1_4879643"/>
      <w:bookmarkEnd w:id="1921"/>
      <w:r>
        <w:rPr>
          <w:rFonts w:hint="cs"/>
          <w:rtl/>
        </w:rPr>
        <w:t xml:space="preserve">סבירה. </w:t>
      </w:r>
    </w:p>
    <w:p w:rsidR="00FB439A" w:rsidRDefault="00FB439A" w:rsidP="000E7A18">
      <w:pPr>
        <w:rPr>
          <w:rtl/>
        </w:rPr>
      </w:pPr>
      <w:bookmarkStart w:id="1922" w:name="_ETM_Q1_4885969"/>
      <w:bookmarkStart w:id="1923" w:name="_ETM_Q1_4886006"/>
      <w:bookmarkStart w:id="1924" w:name="_ETM_Q1_4887537"/>
      <w:bookmarkEnd w:id="1922"/>
      <w:bookmarkEnd w:id="1923"/>
      <w:bookmarkEnd w:id="1924"/>
    </w:p>
    <w:p w:rsidR="00FB439A" w:rsidRDefault="00FB439A" w:rsidP="00FB439A">
      <w:pPr>
        <w:pStyle w:val="af9"/>
        <w:keepNext/>
        <w:rPr>
          <w:rtl/>
        </w:rPr>
      </w:pPr>
      <w:bookmarkStart w:id="1925" w:name="ET_guest_520546_256"/>
      <w:r w:rsidRPr="00FB439A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FB43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5"/>
    </w:p>
    <w:p w:rsidR="00FB439A" w:rsidRDefault="00FB439A" w:rsidP="00FB439A">
      <w:pPr>
        <w:pStyle w:val="KeepWithNext"/>
        <w:rPr>
          <w:rtl/>
        </w:rPr>
      </w:pPr>
    </w:p>
    <w:p w:rsidR="00FB439A" w:rsidRDefault="00FB439A" w:rsidP="00FB439A">
      <w:pPr>
        <w:rPr>
          <w:rtl/>
        </w:rPr>
      </w:pPr>
      <w:bookmarkStart w:id="1926" w:name="_ETM_Q1_4888138"/>
      <w:bookmarkStart w:id="1927" w:name="_ETM_Q1_4888181"/>
      <w:bookmarkEnd w:id="1926"/>
      <w:bookmarkEnd w:id="1927"/>
      <w:r>
        <w:rPr>
          <w:rFonts w:hint="cs"/>
          <w:rtl/>
        </w:rPr>
        <w:t>רצינו להבהיר.</w:t>
      </w:r>
    </w:p>
    <w:p w:rsidR="00FB439A" w:rsidRDefault="00FB439A" w:rsidP="00FB439A">
      <w:pPr>
        <w:rPr>
          <w:rtl/>
        </w:rPr>
      </w:pPr>
      <w:bookmarkStart w:id="1928" w:name="_ETM_Q1_4890177"/>
      <w:bookmarkStart w:id="1929" w:name="_ETM_Q1_4890226"/>
      <w:bookmarkEnd w:id="1928"/>
      <w:bookmarkEnd w:id="1929"/>
    </w:p>
    <w:p w:rsidR="00FB439A" w:rsidRDefault="00FB439A" w:rsidP="00FB439A">
      <w:pPr>
        <w:pStyle w:val="af6"/>
        <w:keepNext/>
        <w:rPr>
          <w:rtl/>
        </w:rPr>
      </w:pPr>
      <w:bookmarkStart w:id="1930" w:name="ET_yor_6157_257"/>
      <w:r w:rsidRPr="00FB43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4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:rsidR="00FB439A" w:rsidRDefault="00FB439A" w:rsidP="00FB439A">
      <w:pPr>
        <w:pStyle w:val="KeepWithNext"/>
        <w:rPr>
          <w:rtl/>
        </w:rPr>
      </w:pPr>
    </w:p>
    <w:p w:rsidR="000E7A18" w:rsidRDefault="000E7A18" w:rsidP="000E7A18">
      <w:pPr>
        <w:rPr>
          <w:rtl/>
        </w:rPr>
      </w:pPr>
      <w:bookmarkStart w:id="1931" w:name="_ETM_Q1_4891461"/>
      <w:bookmarkStart w:id="1932" w:name="_ETM_Q1_4886129"/>
      <w:bookmarkStart w:id="1933" w:name="_ETM_Q1_4886209"/>
      <w:bookmarkEnd w:id="1931"/>
      <w:bookmarkEnd w:id="1932"/>
      <w:bookmarkEnd w:id="1933"/>
      <w:r>
        <w:rPr>
          <w:rFonts w:hint="cs"/>
          <w:rtl/>
        </w:rPr>
        <w:t>עד משהו לקראת הצבעה? אז ר</w:t>
      </w:r>
      <w:r w:rsidR="00FB439A">
        <w:rPr>
          <w:rFonts w:hint="cs"/>
          <w:rtl/>
        </w:rPr>
        <w:t>ר</w:t>
      </w:r>
      <w:r>
        <w:rPr>
          <w:rFonts w:hint="cs"/>
          <w:rtl/>
        </w:rPr>
        <w:t xml:space="preserve"> אומר שני</w:t>
      </w:r>
      <w:r w:rsidR="002D1383">
        <w:rPr>
          <w:rFonts w:hint="cs"/>
          <w:rtl/>
        </w:rPr>
        <w:t>ים</w:t>
      </w:r>
      <w:r>
        <w:rPr>
          <w:rFonts w:hint="cs"/>
          <w:rtl/>
        </w:rPr>
        <w:t xml:space="preserve"> שלושה </w:t>
      </w:r>
      <w:bookmarkStart w:id="1934" w:name="_ETM_Q1_4894161"/>
      <w:bookmarkEnd w:id="1934"/>
      <w:r>
        <w:rPr>
          <w:rFonts w:hint="cs"/>
          <w:rtl/>
        </w:rPr>
        <w:t>מש</w:t>
      </w:r>
      <w:r w:rsidR="00FB439A">
        <w:rPr>
          <w:rFonts w:hint="cs"/>
          <w:rtl/>
        </w:rPr>
        <w:t>פ</w:t>
      </w:r>
      <w:r>
        <w:rPr>
          <w:rFonts w:hint="cs"/>
          <w:rtl/>
        </w:rPr>
        <w:t>טים לפני הצבעה על החוק כולו. בבקשה.</w:t>
      </w:r>
    </w:p>
    <w:p w:rsidR="000E7A18" w:rsidRDefault="000E7A18" w:rsidP="000E7A18">
      <w:pPr>
        <w:rPr>
          <w:rtl/>
        </w:rPr>
      </w:pPr>
      <w:bookmarkStart w:id="1935" w:name="_ETM_Q1_4901027"/>
      <w:bookmarkStart w:id="1936" w:name="_ETM_Q1_4901112"/>
      <w:bookmarkStart w:id="1937" w:name="_ETM_Q1_4901845"/>
      <w:bookmarkEnd w:id="1935"/>
      <w:bookmarkEnd w:id="1936"/>
      <w:bookmarkEnd w:id="1937"/>
    </w:p>
    <w:p w:rsidR="000E7A18" w:rsidRDefault="000E7A18" w:rsidP="000E7A18">
      <w:pPr>
        <w:pStyle w:val="a4"/>
        <w:keepNext/>
        <w:rPr>
          <w:rtl/>
        </w:rPr>
      </w:pPr>
      <w:bookmarkStart w:id="1938" w:name="ET_speaker_אלכס_מילר_238"/>
      <w:r w:rsidRPr="000E7A18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0E7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0E7A18" w:rsidRDefault="000E7A18" w:rsidP="000E7A18">
      <w:pPr>
        <w:pStyle w:val="KeepWithNext"/>
        <w:rPr>
          <w:rtl/>
        </w:rPr>
      </w:pPr>
    </w:p>
    <w:p w:rsidR="000E7A18" w:rsidRDefault="000E7A18" w:rsidP="00FB439A">
      <w:pPr>
        <w:rPr>
          <w:rtl/>
        </w:rPr>
      </w:pPr>
      <w:bookmarkStart w:id="1939" w:name="_ETM_Q1_4902312"/>
      <w:bookmarkStart w:id="1940" w:name="_ETM_Q1_4902378"/>
      <w:bookmarkEnd w:id="1939"/>
      <w:bookmarkEnd w:id="1940"/>
      <w:r>
        <w:rPr>
          <w:rFonts w:hint="cs"/>
          <w:rtl/>
        </w:rPr>
        <w:t xml:space="preserve">אדוני היושב-ראש, </w:t>
      </w:r>
      <w:r w:rsidR="00FB439A">
        <w:rPr>
          <w:rFonts w:hint="cs"/>
          <w:rtl/>
        </w:rPr>
        <w:t xml:space="preserve">אני מההסתדרות הכללית. </w:t>
      </w:r>
      <w:bookmarkStart w:id="1941" w:name="_ETM_Q1_4920311"/>
      <w:bookmarkEnd w:id="1941"/>
      <w:r>
        <w:rPr>
          <w:rFonts w:hint="cs"/>
          <w:rtl/>
        </w:rPr>
        <w:t>הצוות המקצועי</w:t>
      </w:r>
      <w:r w:rsidR="00FB439A">
        <w:rPr>
          <w:rFonts w:hint="cs"/>
          <w:rtl/>
        </w:rPr>
        <w:t xml:space="preserve"> של ההסתדרות הכללית, הייעוץ המשפטי</w:t>
      </w:r>
      <w:r>
        <w:rPr>
          <w:rFonts w:hint="cs"/>
          <w:rtl/>
        </w:rPr>
        <w:t xml:space="preserve">, </w:t>
      </w:r>
      <w:bookmarkStart w:id="1942" w:name="_ETM_Q1_4909329"/>
      <w:bookmarkEnd w:id="1942"/>
      <w:r>
        <w:rPr>
          <w:rFonts w:hint="cs"/>
          <w:rtl/>
        </w:rPr>
        <w:t>ברשותך, אדוני, א</w:t>
      </w:r>
      <w:r w:rsidR="00FB439A">
        <w:rPr>
          <w:rFonts w:hint="cs"/>
          <w:rtl/>
        </w:rPr>
        <w:t>ני</w:t>
      </w:r>
      <w:r>
        <w:rPr>
          <w:rFonts w:hint="cs"/>
          <w:rtl/>
        </w:rPr>
        <w:t xml:space="preserve"> רוצה להודות לך על </w:t>
      </w:r>
      <w:r w:rsidR="00FB439A">
        <w:rPr>
          <w:rFonts w:hint="cs"/>
          <w:rtl/>
        </w:rPr>
        <w:t>ה</w:t>
      </w:r>
      <w:r>
        <w:rPr>
          <w:rFonts w:hint="cs"/>
          <w:rtl/>
        </w:rPr>
        <w:t xml:space="preserve">הליך הזה. התחלנו </w:t>
      </w:r>
      <w:bookmarkStart w:id="1943" w:name="_ETM_Q1_4921463"/>
      <w:bookmarkEnd w:id="1943"/>
      <w:r>
        <w:rPr>
          <w:rFonts w:hint="cs"/>
          <w:rtl/>
        </w:rPr>
        <w:t>אותו עם החששות שהיו</w:t>
      </w:r>
      <w:r w:rsidR="00FB4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סביב החוק הזה. </w:t>
      </w:r>
      <w:r w:rsidR="00FB439A">
        <w:rPr>
          <w:rFonts w:hint="cs"/>
          <w:rtl/>
        </w:rPr>
        <w:t xml:space="preserve">דיברנו איתך לא מעו. אני מצטרף לדברים </w:t>
      </w:r>
      <w:r>
        <w:rPr>
          <w:rFonts w:hint="cs"/>
          <w:rtl/>
        </w:rPr>
        <w:t xml:space="preserve">שנאמרו פה על </w:t>
      </w:r>
      <w:bookmarkStart w:id="1944" w:name="_ETM_Q1_4927397"/>
      <w:bookmarkEnd w:id="1944"/>
      <w:r>
        <w:rPr>
          <w:rFonts w:hint="cs"/>
          <w:rtl/>
        </w:rPr>
        <w:t>ידי הפרופסורים המכובד</w:t>
      </w:r>
      <w:r w:rsidR="00FB439A">
        <w:rPr>
          <w:rFonts w:hint="cs"/>
          <w:rtl/>
        </w:rPr>
        <w:t>י</w:t>
      </w:r>
      <w:r>
        <w:rPr>
          <w:rFonts w:hint="cs"/>
          <w:rtl/>
        </w:rPr>
        <w:t xml:space="preserve">ם. כמובן </w:t>
      </w:r>
      <w:r w:rsidR="00FB439A">
        <w:rPr>
          <w:rFonts w:hint="cs"/>
          <w:rtl/>
        </w:rPr>
        <w:t>אביבי ו</w:t>
      </w:r>
      <w:r>
        <w:rPr>
          <w:rFonts w:hint="cs"/>
          <w:rtl/>
        </w:rPr>
        <w:t xml:space="preserve">הגר מטעם ההסתדרות, </w:t>
      </w:r>
      <w:r w:rsidR="00FB439A">
        <w:rPr>
          <w:rFonts w:hint="cs"/>
          <w:rtl/>
        </w:rPr>
        <w:t xml:space="preserve">הייעוץ המשפטי שלנו. </w:t>
      </w:r>
      <w:r>
        <w:rPr>
          <w:rFonts w:hint="cs"/>
          <w:rtl/>
        </w:rPr>
        <w:t>עברנו פה ד</w:t>
      </w:r>
      <w:r w:rsidR="00FB439A">
        <w:rPr>
          <w:rFonts w:hint="cs"/>
          <w:rtl/>
        </w:rPr>
        <w:t>רך</w:t>
      </w:r>
      <w:r>
        <w:rPr>
          <w:rFonts w:hint="cs"/>
          <w:rtl/>
        </w:rPr>
        <w:t xml:space="preserve"> </w:t>
      </w:r>
      <w:bookmarkStart w:id="1945" w:name="_ETM_Q1_4937231"/>
      <w:bookmarkEnd w:id="1945"/>
      <w:r w:rsidR="00FB439A">
        <w:rPr>
          <w:rFonts w:hint="cs"/>
          <w:rtl/>
        </w:rPr>
        <w:t>א</w:t>
      </w:r>
      <w:r>
        <w:rPr>
          <w:rFonts w:hint="cs"/>
          <w:rtl/>
        </w:rPr>
        <w:t>רוכה. תודה על ההק</w:t>
      </w:r>
      <w:r w:rsidR="00FB439A">
        <w:rPr>
          <w:rFonts w:hint="cs"/>
          <w:rtl/>
        </w:rPr>
        <w:t>ש</w:t>
      </w:r>
      <w:r>
        <w:rPr>
          <w:rFonts w:hint="cs"/>
          <w:rtl/>
        </w:rPr>
        <w:t xml:space="preserve">בה. </w:t>
      </w:r>
      <w:r w:rsidR="00FB439A">
        <w:rPr>
          <w:rFonts w:hint="cs"/>
          <w:rtl/>
        </w:rPr>
        <w:t>תודה על החוק ש</w:t>
      </w:r>
      <w:r>
        <w:rPr>
          <w:rFonts w:hint="cs"/>
          <w:rtl/>
        </w:rPr>
        <w:t xml:space="preserve">מבחינתנו חוק מאוזן. אנו מקווים שגם </w:t>
      </w:r>
      <w:bookmarkStart w:id="1946" w:name="_ETM_Q1_4944381"/>
      <w:bookmarkEnd w:id="1946"/>
      <w:r>
        <w:rPr>
          <w:rFonts w:hint="cs"/>
          <w:rtl/>
        </w:rPr>
        <w:t>בעתיד בישיבות הבאות על הדבר</w:t>
      </w:r>
      <w:r w:rsidR="00C00462">
        <w:rPr>
          <w:rFonts w:hint="cs"/>
          <w:rtl/>
        </w:rPr>
        <w:t>ים</w:t>
      </w:r>
      <w:r>
        <w:rPr>
          <w:rFonts w:hint="cs"/>
          <w:rtl/>
        </w:rPr>
        <w:t xml:space="preserve"> הבאים נהיה במילים </w:t>
      </w:r>
      <w:r w:rsidR="00FB439A">
        <w:rPr>
          <w:rFonts w:hint="cs"/>
          <w:rtl/>
        </w:rPr>
        <w:t>ה</w:t>
      </w:r>
      <w:r>
        <w:rPr>
          <w:rFonts w:hint="cs"/>
          <w:rtl/>
        </w:rPr>
        <w:t xml:space="preserve">טובות. </w:t>
      </w:r>
      <w:bookmarkStart w:id="1947" w:name="_ETM_Q1_4952847"/>
      <w:bookmarkEnd w:id="1947"/>
      <w:r w:rsidR="00FB439A">
        <w:rPr>
          <w:rFonts w:hint="cs"/>
          <w:rtl/>
        </w:rPr>
        <w:t xml:space="preserve">תודה </w:t>
      </w:r>
      <w:r>
        <w:rPr>
          <w:rFonts w:hint="cs"/>
          <w:rtl/>
        </w:rPr>
        <w:t>לך</w:t>
      </w:r>
      <w:r w:rsidR="00FB439A">
        <w:rPr>
          <w:rFonts w:hint="cs"/>
          <w:rtl/>
        </w:rPr>
        <w:t xml:space="preserve"> ולכל מי </w:t>
      </w:r>
      <w:bookmarkStart w:id="1948" w:name="_ETM_Q1_4958224"/>
      <w:bookmarkEnd w:id="1948"/>
      <w:r w:rsidR="00FB439A">
        <w:rPr>
          <w:rFonts w:hint="cs"/>
          <w:rtl/>
        </w:rPr>
        <w:t>שלקח חלק</w:t>
      </w:r>
      <w:r>
        <w:rPr>
          <w:rFonts w:hint="cs"/>
          <w:rtl/>
        </w:rPr>
        <w:t>.</w:t>
      </w:r>
    </w:p>
    <w:p w:rsidR="000E7A18" w:rsidRDefault="000E7A18" w:rsidP="000E7A18">
      <w:pPr>
        <w:rPr>
          <w:rtl/>
        </w:rPr>
      </w:pPr>
      <w:bookmarkStart w:id="1949" w:name="_ETM_Q1_4954432"/>
      <w:bookmarkStart w:id="1950" w:name="_ETM_Q1_4954532"/>
      <w:bookmarkStart w:id="1951" w:name="_ETM_Q1_4955166"/>
      <w:bookmarkEnd w:id="1949"/>
      <w:bookmarkEnd w:id="1950"/>
      <w:bookmarkEnd w:id="1951"/>
    </w:p>
    <w:p w:rsidR="000E7A18" w:rsidRDefault="000E7A18" w:rsidP="000E7A18">
      <w:pPr>
        <w:pStyle w:val="a4"/>
        <w:keepNext/>
        <w:rPr>
          <w:rtl/>
        </w:rPr>
      </w:pPr>
      <w:bookmarkStart w:id="1952" w:name="ET_speaker_דר_גור_בליי_239"/>
      <w:r w:rsidRPr="000E7A1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E7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:rsidR="000E7A18" w:rsidRDefault="000E7A18" w:rsidP="000E7A18">
      <w:pPr>
        <w:pStyle w:val="KeepWithNext"/>
        <w:rPr>
          <w:rtl/>
        </w:rPr>
      </w:pPr>
    </w:p>
    <w:p w:rsidR="000E7A18" w:rsidRDefault="000E7A18" w:rsidP="00FB439A">
      <w:pPr>
        <w:rPr>
          <w:rtl/>
        </w:rPr>
      </w:pPr>
      <w:bookmarkStart w:id="1953" w:name="_ETM_Q1_4955599"/>
      <w:bookmarkStart w:id="1954" w:name="_ETM_Q1_4955649"/>
      <w:bookmarkEnd w:id="1953"/>
      <w:bookmarkEnd w:id="1954"/>
      <w:r>
        <w:rPr>
          <w:rFonts w:hint="cs"/>
          <w:rtl/>
        </w:rPr>
        <w:t>שני משפטים. לא רוצה לפגום באווירה החגיג</w:t>
      </w:r>
      <w:r w:rsidR="00FB439A">
        <w:rPr>
          <w:rFonts w:hint="cs"/>
          <w:rtl/>
        </w:rPr>
        <w:t>י</w:t>
      </w:r>
      <w:r>
        <w:rPr>
          <w:rFonts w:hint="cs"/>
          <w:rtl/>
        </w:rPr>
        <w:t>ת אבל אמרנו ביש</w:t>
      </w:r>
      <w:r w:rsidR="00FB439A">
        <w:rPr>
          <w:rFonts w:hint="cs"/>
          <w:rtl/>
        </w:rPr>
        <w:t>י</w:t>
      </w:r>
      <w:r>
        <w:rPr>
          <w:rFonts w:hint="cs"/>
          <w:rtl/>
        </w:rPr>
        <w:t>בות ה</w:t>
      </w:r>
      <w:bookmarkStart w:id="1955" w:name="_ETM_Q1_4963883"/>
      <w:bookmarkEnd w:id="1955"/>
      <w:r>
        <w:rPr>
          <w:rFonts w:hint="cs"/>
          <w:rtl/>
        </w:rPr>
        <w:t xml:space="preserve">קודמות </w:t>
      </w:r>
      <w:r>
        <w:rPr>
          <w:rtl/>
        </w:rPr>
        <w:t>–</w:t>
      </w:r>
      <w:r>
        <w:rPr>
          <w:rFonts w:hint="cs"/>
          <w:rtl/>
        </w:rPr>
        <w:t xml:space="preserve"> אנו </w:t>
      </w:r>
      <w:r w:rsidR="00FB439A">
        <w:rPr>
          <w:rFonts w:hint="cs"/>
          <w:rtl/>
        </w:rPr>
        <w:t xml:space="preserve">מאוד מוטרדים מהנוסח הזה. אנו </w:t>
      </w:r>
      <w:r>
        <w:rPr>
          <w:rFonts w:hint="cs"/>
          <w:rtl/>
        </w:rPr>
        <w:t xml:space="preserve">חוששים שלא רק שלא יגשים </w:t>
      </w:r>
      <w:r w:rsidR="00FB439A">
        <w:rPr>
          <w:rFonts w:hint="cs"/>
          <w:rtl/>
        </w:rPr>
        <w:t xml:space="preserve">את המטרה של יותר ודאות אלא יוסיף </w:t>
      </w:r>
      <w:r>
        <w:rPr>
          <w:rFonts w:hint="cs"/>
          <w:rtl/>
        </w:rPr>
        <w:t xml:space="preserve">חוסר ודאות </w:t>
      </w:r>
      <w:bookmarkStart w:id="1956" w:name="_ETM_Q1_4970800"/>
      <w:bookmarkEnd w:id="1956"/>
      <w:r>
        <w:rPr>
          <w:rFonts w:hint="cs"/>
          <w:rtl/>
        </w:rPr>
        <w:t xml:space="preserve">רבה בגלל הסדר, בגלל </w:t>
      </w:r>
      <w:r w:rsidR="00FB439A">
        <w:rPr>
          <w:rFonts w:hint="cs"/>
          <w:rtl/>
        </w:rPr>
        <w:t>ה</w:t>
      </w:r>
      <w:r>
        <w:rPr>
          <w:rFonts w:hint="cs"/>
          <w:rtl/>
        </w:rPr>
        <w:t xml:space="preserve">יחס בין הסעיפים השונים ובגלל היעדר </w:t>
      </w:r>
      <w:bookmarkStart w:id="1957" w:name="_ETM_Q1_4978584"/>
      <w:bookmarkEnd w:id="1957"/>
      <w:r w:rsidR="00FB439A">
        <w:rPr>
          <w:rFonts w:hint="cs"/>
          <w:rtl/>
        </w:rPr>
        <w:t>חריג של עמימות בחריגים לגבי לשון בלבד</w:t>
      </w:r>
      <w:r>
        <w:rPr>
          <w:rFonts w:hint="cs"/>
          <w:rtl/>
        </w:rPr>
        <w:t>.</w:t>
      </w:r>
      <w:r w:rsidR="00FB439A">
        <w:rPr>
          <w:rFonts w:hint="cs"/>
          <w:rtl/>
        </w:rPr>
        <w:t xml:space="preserve"> </w:t>
      </w:r>
      <w:r>
        <w:rPr>
          <w:rFonts w:hint="cs"/>
          <w:rtl/>
        </w:rPr>
        <w:t>אמר</w:t>
      </w:r>
      <w:r w:rsidR="00FB439A">
        <w:rPr>
          <w:rFonts w:hint="cs"/>
          <w:rtl/>
        </w:rPr>
        <w:t>נו</w:t>
      </w:r>
      <w:r>
        <w:rPr>
          <w:rFonts w:hint="cs"/>
          <w:rtl/>
        </w:rPr>
        <w:t xml:space="preserve"> את הד</w:t>
      </w:r>
      <w:r w:rsidR="00FB439A">
        <w:rPr>
          <w:rFonts w:hint="cs"/>
          <w:rtl/>
        </w:rPr>
        <w:t>ב</w:t>
      </w:r>
      <w:r>
        <w:rPr>
          <w:rFonts w:hint="cs"/>
          <w:rtl/>
        </w:rPr>
        <w:t>רים. אנו מוטרד</w:t>
      </w:r>
      <w:r w:rsidR="00C00462">
        <w:rPr>
          <w:rFonts w:hint="cs"/>
          <w:rtl/>
        </w:rPr>
        <w:t>ים</w:t>
      </w:r>
      <w:r>
        <w:rPr>
          <w:rFonts w:hint="cs"/>
          <w:rtl/>
        </w:rPr>
        <w:t xml:space="preserve"> ולא כמו </w:t>
      </w:r>
      <w:bookmarkStart w:id="1958" w:name="_ETM_Q1_4987568"/>
      <w:bookmarkEnd w:id="1958"/>
      <w:r>
        <w:rPr>
          <w:rFonts w:hint="cs"/>
          <w:rtl/>
        </w:rPr>
        <w:t>שאמרתי חזור ואמור ליושב-ראש</w:t>
      </w:r>
      <w:r w:rsidR="00FB439A">
        <w:rPr>
          <w:rFonts w:hint="cs"/>
          <w:rtl/>
        </w:rPr>
        <w:t>,</w:t>
      </w:r>
      <w:r>
        <w:rPr>
          <w:rFonts w:hint="cs"/>
          <w:rtl/>
        </w:rPr>
        <w:t xml:space="preserve"> לא בגלל חוסר הסכמה לגבי המטרה</w:t>
      </w:r>
      <w:r w:rsidR="00FB439A">
        <w:rPr>
          <w:rFonts w:hint="cs"/>
          <w:rtl/>
        </w:rPr>
        <w:t xml:space="preserve"> אלא מתוך הבנה שהמטרה היא ודאות חוזית</w:t>
      </w:r>
      <w:r>
        <w:rPr>
          <w:rFonts w:hint="cs"/>
          <w:rtl/>
        </w:rPr>
        <w:t xml:space="preserve">. </w:t>
      </w:r>
      <w:bookmarkStart w:id="1959" w:name="_ETM_Q1_4995152"/>
      <w:bookmarkEnd w:id="1959"/>
      <w:r>
        <w:rPr>
          <w:rFonts w:hint="cs"/>
          <w:rtl/>
        </w:rPr>
        <w:t>אנו מוט</w:t>
      </w:r>
      <w:r w:rsidR="00FB439A">
        <w:rPr>
          <w:rFonts w:hint="cs"/>
          <w:rtl/>
        </w:rPr>
        <w:t xml:space="preserve">רדים שזה יוביל לחוסר ודאות דווקא. עמדתנו </w:t>
      </w:r>
      <w:bookmarkStart w:id="1960" w:name="_ETM_Q1_5003504"/>
      <w:bookmarkEnd w:id="1960"/>
      <w:r w:rsidR="00FB439A">
        <w:rPr>
          <w:rFonts w:hint="cs"/>
          <w:rtl/>
        </w:rPr>
        <w:t>לא התקבלה</w:t>
      </w:r>
      <w:r>
        <w:rPr>
          <w:rFonts w:hint="cs"/>
          <w:rtl/>
        </w:rPr>
        <w:t>.</w:t>
      </w:r>
    </w:p>
    <w:p w:rsidR="000E7A18" w:rsidRDefault="000E7A18" w:rsidP="000E7A18">
      <w:pPr>
        <w:rPr>
          <w:rtl/>
        </w:rPr>
      </w:pPr>
      <w:bookmarkStart w:id="1961" w:name="_ETM_Q1_5000002"/>
      <w:bookmarkStart w:id="1962" w:name="_ETM_Q1_5000089"/>
      <w:bookmarkStart w:id="1963" w:name="_ETM_Q1_5000735"/>
      <w:bookmarkEnd w:id="1961"/>
      <w:bookmarkEnd w:id="1962"/>
      <w:bookmarkEnd w:id="1963"/>
    </w:p>
    <w:p w:rsidR="000E7A18" w:rsidRDefault="000E7A18" w:rsidP="000E7A18">
      <w:pPr>
        <w:pStyle w:val="a4"/>
        <w:keepNext/>
        <w:rPr>
          <w:rtl/>
        </w:rPr>
      </w:pPr>
      <w:bookmarkStart w:id="1964" w:name="ET_speaker_6156_240"/>
      <w:r w:rsidRPr="000E7A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7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0E7A18" w:rsidRDefault="000E7A18" w:rsidP="000E7A18">
      <w:pPr>
        <w:pStyle w:val="KeepWithNext"/>
        <w:rPr>
          <w:rtl/>
        </w:rPr>
      </w:pPr>
    </w:p>
    <w:p w:rsidR="000E7A18" w:rsidRDefault="00FB439A" w:rsidP="000E7A18">
      <w:pPr>
        <w:rPr>
          <w:rtl/>
        </w:rPr>
      </w:pPr>
      <w:bookmarkStart w:id="1965" w:name="_ETM_Q1_5001219"/>
      <w:bookmarkStart w:id="1966" w:name="_ETM_Q1_5001252"/>
      <w:bookmarkEnd w:id="1965"/>
      <w:bookmarkEnd w:id="1966"/>
      <w:r>
        <w:rPr>
          <w:rFonts w:hint="cs"/>
          <w:rtl/>
        </w:rPr>
        <w:t>שות</w:t>
      </w:r>
      <w:r w:rsidR="000E7A18">
        <w:rPr>
          <w:rFonts w:hint="cs"/>
          <w:rtl/>
        </w:rPr>
        <w:t>ף לדעת היועץ המשפטי.</w:t>
      </w:r>
    </w:p>
    <w:p w:rsidR="000E7A18" w:rsidRDefault="000E7A18" w:rsidP="000E7A18">
      <w:pPr>
        <w:rPr>
          <w:rtl/>
        </w:rPr>
      </w:pPr>
      <w:bookmarkStart w:id="1967" w:name="_ETM_Q1_5004769"/>
      <w:bookmarkStart w:id="1968" w:name="_ETM_Q1_5004869"/>
      <w:bookmarkEnd w:id="1967"/>
      <w:bookmarkEnd w:id="1968"/>
    </w:p>
    <w:p w:rsidR="000E7A18" w:rsidRDefault="000E7A18" w:rsidP="000E7A18">
      <w:pPr>
        <w:pStyle w:val="af6"/>
        <w:keepNext/>
        <w:rPr>
          <w:rtl/>
        </w:rPr>
      </w:pPr>
      <w:bookmarkStart w:id="1969" w:name="ET_yor_6157_241"/>
      <w:r w:rsidRPr="000E7A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7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:rsidR="000E7A18" w:rsidRDefault="000E7A18" w:rsidP="000E7A18">
      <w:pPr>
        <w:pStyle w:val="KeepWithNext"/>
        <w:rPr>
          <w:rtl/>
        </w:rPr>
      </w:pPr>
    </w:p>
    <w:p w:rsidR="000E7A18" w:rsidRDefault="000E7A18" w:rsidP="002D1383">
      <w:pPr>
        <w:rPr>
          <w:rtl/>
        </w:rPr>
      </w:pPr>
      <w:bookmarkStart w:id="1970" w:name="_ETM_Q1_5005369"/>
      <w:bookmarkEnd w:id="1970"/>
      <w:r>
        <w:rPr>
          <w:rFonts w:hint="cs"/>
          <w:rtl/>
        </w:rPr>
        <w:t xml:space="preserve">ראשית </w:t>
      </w:r>
      <w:r w:rsidR="00FB439A">
        <w:rPr>
          <w:rFonts w:hint="cs"/>
          <w:rtl/>
        </w:rPr>
        <w:t>ת</w:t>
      </w:r>
      <w:r>
        <w:rPr>
          <w:rFonts w:hint="cs"/>
          <w:rtl/>
        </w:rPr>
        <w:t xml:space="preserve">ודה </w:t>
      </w:r>
      <w:bookmarkStart w:id="1971" w:name="_ETM_Q1_5007436"/>
      <w:bookmarkEnd w:id="1971"/>
      <w:r w:rsidR="00FB439A">
        <w:rPr>
          <w:rFonts w:hint="cs"/>
          <w:rtl/>
        </w:rPr>
        <w:t xml:space="preserve">רבה </w:t>
      </w:r>
      <w:r>
        <w:rPr>
          <w:rFonts w:hint="cs"/>
          <w:rtl/>
        </w:rPr>
        <w:t>לכל העוסק</w:t>
      </w:r>
      <w:r w:rsidR="00C00462">
        <w:rPr>
          <w:rFonts w:hint="cs"/>
          <w:rtl/>
        </w:rPr>
        <w:t>ים</w:t>
      </w:r>
      <w:r>
        <w:rPr>
          <w:rFonts w:hint="cs"/>
          <w:rtl/>
        </w:rPr>
        <w:t xml:space="preserve"> במלאכה</w:t>
      </w:r>
      <w:r w:rsidR="009727BE">
        <w:rPr>
          <w:rFonts w:hint="cs"/>
          <w:rtl/>
        </w:rPr>
        <w:t xml:space="preserve"> ב</w:t>
      </w:r>
      <w:r w:rsidR="007C4EF9">
        <w:rPr>
          <w:rFonts w:hint="cs"/>
          <w:rtl/>
        </w:rPr>
        <w:t>מש</w:t>
      </w:r>
      <w:r w:rsidR="00FB439A">
        <w:rPr>
          <w:rFonts w:hint="cs"/>
          <w:rtl/>
        </w:rPr>
        <w:t>ר</w:t>
      </w:r>
      <w:r w:rsidR="007C4EF9">
        <w:rPr>
          <w:rFonts w:hint="cs"/>
          <w:rtl/>
        </w:rPr>
        <w:t>ד המשפטים. מודה בראש ובראשונה ל</w:t>
      </w:r>
      <w:r w:rsidR="009727BE">
        <w:rPr>
          <w:rFonts w:hint="cs"/>
          <w:rtl/>
        </w:rPr>
        <w:t>ש</w:t>
      </w:r>
      <w:r w:rsidR="007C4EF9">
        <w:rPr>
          <w:rFonts w:hint="cs"/>
          <w:rtl/>
        </w:rPr>
        <w:t xml:space="preserve">ר. </w:t>
      </w:r>
      <w:bookmarkStart w:id="1972" w:name="_ETM_Q1_5031421"/>
      <w:bookmarkEnd w:id="1972"/>
      <w:r w:rsidR="007C4EF9">
        <w:rPr>
          <w:rFonts w:hint="cs"/>
          <w:rtl/>
        </w:rPr>
        <w:t xml:space="preserve">אני חושב </w:t>
      </w:r>
      <w:r w:rsidR="007C4EF9">
        <w:rPr>
          <w:rtl/>
        </w:rPr>
        <w:t>–</w:t>
      </w:r>
      <w:r w:rsidR="007C4EF9">
        <w:rPr>
          <w:rFonts w:hint="cs"/>
          <w:rtl/>
        </w:rPr>
        <w:t xml:space="preserve"> חוזה מושלם לא קיים. כנראה שגם </w:t>
      </w:r>
      <w:r w:rsidR="009727BE">
        <w:rPr>
          <w:rFonts w:hint="cs"/>
          <w:rtl/>
        </w:rPr>
        <w:t>ח</w:t>
      </w:r>
      <w:r w:rsidR="007C4EF9">
        <w:rPr>
          <w:rFonts w:hint="cs"/>
          <w:rtl/>
        </w:rPr>
        <w:t xml:space="preserve">וק </w:t>
      </w:r>
      <w:bookmarkStart w:id="1973" w:name="_ETM_Q1_5038855"/>
      <w:bookmarkEnd w:id="1973"/>
      <w:r w:rsidR="007C4EF9">
        <w:rPr>
          <w:rFonts w:hint="cs"/>
          <w:rtl/>
        </w:rPr>
        <w:t>משולם לא ק</w:t>
      </w:r>
      <w:r w:rsidR="009727BE">
        <w:rPr>
          <w:rFonts w:hint="cs"/>
          <w:rtl/>
        </w:rPr>
        <w:t>י</w:t>
      </w:r>
      <w:r w:rsidR="007C4EF9">
        <w:rPr>
          <w:rFonts w:hint="cs"/>
          <w:rtl/>
        </w:rPr>
        <w:t>ים</w:t>
      </w:r>
      <w:r w:rsidR="009727BE">
        <w:rPr>
          <w:rFonts w:hint="cs"/>
          <w:rtl/>
        </w:rPr>
        <w:t>,</w:t>
      </w:r>
      <w:r w:rsidR="007C4EF9">
        <w:rPr>
          <w:rFonts w:hint="cs"/>
          <w:rtl/>
        </w:rPr>
        <w:t xml:space="preserve"> אך אני כן חושב שהחרב של הלכת </w:t>
      </w:r>
      <w:bookmarkStart w:id="1974" w:name="_ETM_Q1_5043922"/>
      <w:bookmarkEnd w:id="1974"/>
      <w:r w:rsidR="007C4EF9">
        <w:rPr>
          <w:rFonts w:hint="cs"/>
          <w:rtl/>
        </w:rPr>
        <w:t xml:space="preserve">אפרופים, </w:t>
      </w:r>
      <w:r w:rsidR="009727BE">
        <w:rPr>
          <w:rFonts w:hint="cs"/>
          <w:rtl/>
        </w:rPr>
        <w:t xml:space="preserve">כל </w:t>
      </w:r>
      <w:r w:rsidR="007C4EF9">
        <w:rPr>
          <w:rFonts w:hint="cs"/>
          <w:rtl/>
        </w:rPr>
        <w:t>דרך לבטא את ההלכה הזו</w:t>
      </w:r>
      <w:r w:rsidR="009727BE">
        <w:rPr>
          <w:rFonts w:hint="cs"/>
          <w:rtl/>
        </w:rPr>
        <w:t>,</w:t>
      </w:r>
      <w:r w:rsidR="007C4EF9">
        <w:rPr>
          <w:rFonts w:hint="cs"/>
          <w:rtl/>
        </w:rPr>
        <w:t xml:space="preserve"> שמעתי כבר </w:t>
      </w:r>
      <w:bookmarkStart w:id="1975" w:name="_ETM_Q1_5056840"/>
      <w:bookmarkEnd w:id="1975"/>
      <w:r w:rsidR="007C4EF9">
        <w:rPr>
          <w:rFonts w:hint="cs"/>
          <w:rtl/>
        </w:rPr>
        <w:t>בכל מיני הזדמנויות. החרב הזו התנוססה מעל</w:t>
      </w:r>
      <w:r w:rsidR="009727BE">
        <w:rPr>
          <w:rFonts w:hint="cs"/>
          <w:rtl/>
        </w:rPr>
        <w:t xml:space="preserve"> </w:t>
      </w:r>
      <w:r w:rsidR="007C4EF9">
        <w:rPr>
          <w:rFonts w:hint="cs"/>
          <w:rtl/>
        </w:rPr>
        <w:t xml:space="preserve">דיני החוזים במדינת ישראל </w:t>
      </w:r>
      <w:bookmarkStart w:id="1976" w:name="_ETM_Q1_5066824"/>
      <w:bookmarkEnd w:id="1976"/>
      <w:r w:rsidR="002B133A">
        <w:rPr>
          <w:rFonts w:hint="cs"/>
          <w:rtl/>
        </w:rPr>
        <w:t xml:space="preserve">במשך </w:t>
      </w:r>
      <w:r w:rsidR="007C4EF9">
        <w:rPr>
          <w:rFonts w:hint="cs"/>
          <w:rtl/>
        </w:rPr>
        <w:t>שנים רבות. גם כאשר ניסו להסירה</w:t>
      </w:r>
      <w:r w:rsidR="002B133A">
        <w:rPr>
          <w:rFonts w:hint="cs"/>
          <w:rtl/>
        </w:rPr>
        <w:t>,</w:t>
      </w:r>
      <w:r w:rsidR="007C4EF9">
        <w:rPr>
          <w:rFonts w:hint="cs"/>
          <w:rtl/>
        </w:rPr>
        <w:t xml:space="preserve"> וזה גם מן </w:t>
      </w:r>
      <w:bookmarkStart w:id="1977" w:name="_ETM_Q1_5075439"/>
      <w:bookmarkEnd w:id="1977"/>
      <w:r w:rsidR="00FE04EB">
        <w:rPr>
          <w:rFonts w:hint="cs"/>
          <w:rtl/>
        </w:rPr>
        <w:t>המפורסמות, עומק הדיו</w:t>
      </w:r>
      <w:r w:rsidR="00C00462">
        <w:rPr>
          <w:rFonts w:hint="cs"/>
          <w:rtl/>
        </w:rPr>
        <w:t>ן</w:t>
      </w:r>
      <w:r w:rsidR="00FE04EB">
        <w:rPr>
          <w:rFonts w:hint="cs"/>
          <w:rtl/>
        </w:rPr>
        <w:t xml:space="preserve"> ו</w:t>
      </w:r>
      <w:r w:rsidR="007C4EF9">
        <w:rPr>
          <w:rFonts w:hint="cs"/>
          <w:rtl/>
        </w:rPr>
        <w:t xml:space="preserve">משכו והירידה לפרטים ולרזולוציות </w:t>
      </w:r>
      <w:r w:rsidR="00FE04EB">
        <w:rPr>
          <w:rFonts w:hint="cs"/>
          <w:rtl/>
        </w:rPr>
        <w:t xml:space="preserve">שהיה בפעם הקודמת </w:t>
      </w:r>
      <w:bookmarkStart w:id="1978" w:name="_ETM_Q1_5087120"/>
      <w:bookmarkEnd w:id="1978"/>
      <w:r w:rsidR="00FE04EB">
        <w:rPr>
          <w:rFonts w:hint="cs"/>
          <w:rtl/>
        </w:rPr>
        <w:t xml:space="preserve">שניסו </w:t>
      </w:r>
      <w:r w:rsidR="007C4EF9">
        <w:rPr>
          <w:rFonts w:hint="cs"/>
          <w:rtl/>
        </w:rPr>
        <w:t xml:space="preserve">לחלץ אותנו מהלכת </w:t>
      </w:r>
      <w:bookmarkStart w:id="1979" w:name="_ETM_Q1_5086158"/>
      <w:bookmarkEnd w:id="1979"/>
      <w:r w:rsidR="00FE04EB">
        <w:rPr>
          <w:rFonts w:hint="cs"/>
          <w:rtl/>
        </w:rPr>
        <w:t>א</w:t>
      </w:r>
      <w:r w:rsidR="007C4EF9">
        <w:rPr>
          <w:rFonts w:hint="cs"/>
          <w:rtl/>
        </w:rPr>
        <w:t xml:space="preserve">פרופים לא התקרב </w:t>
      </w:r>
      <w:r w:rsidR="00FE04EB">
        <w:rPr>
          <w:rFonts w:hint="cs"/>
          <w:rtl/>
        </w:rPr>
        <w:t xml:space="preserve">למה שהלך פה, </w:t>
      </w:r>
      <w:r w:rsidR="007C4EF9">
        <w:rPr>
          <w:rFonts w:hint="cs"/>
          <w:rtl/>
        </w:rPr>
        <w:t xml:space="preserve">כולל שיתוף הציבור, </w:t>
      </w:r>
      <w:r w:rsidR="00FE04EB">
        <w:rPr>
          <w:rFonts w:hint="cs"/>
          <w:rtl/>
        </w:rPr>
        <w:t>כולל נציג</w:t>
      </w:r>
      <w:r w:rsidR="002D1383">
        <w:rPr>
          <w:rFonts w:hint="cs"/>
          <w:rtl/>
        </w:rPr>
        <w:t>ים</w:t>
      </w:r>
      <w:r w:rsidR="00FE04EB">
        <w:rPr>
          <w:rFonts w:hint="cs"/>
          <w:rtl/>
        </w:rPr>
        <w:t xml:space="preserve"> מהאקדמיה </w:t>
      </w:r>
      <w:r w:rsidR="007C4EF9">
        <w:rPr>
          <w:rFonts w:hint="cs"/>
          <w:rtl/>
        </w:rPr>
        <w:t xml:space="preserve">ומשרד המשפטים וכל הגורמים </w:t>
      </w:r>
      <w:bookmarkStart w:id="1980" w:name="_ETM_Q1_5094976"/>
      <w:bookmarkEnd w:id="1980"/>
      <w:r w:rsidR="007C4EF9">
        <w:rPr>
          <w:rFonts w:hint="cs"/>
          <w:rtl/>
        </w:rPr>
        <w:t>הרלוונט</w:t>
      </w:r>
      <w:r w:rsidR="00FE04EB">
        <w:rPr>
          <w:rFonts w:hint="cs"/>
          <w:rtl/>
        </w:rPr>
        <w:t>י</w:t>
      </w:r>
      <w:r w:rsidR="007C4EF9">
        <w:rPr>
          <w:rFonts w:hint="cs"/>
          <w:rtl/>
        </w:rPr>
        <w:t xml:space="preserve">ים. ניסיתי לעשות כמיטב יכולתי </w:t>
      </w:r>
      <w:r w:rsidR="00FE04EB">
        <w:rPr>
          <w:rFonts w:hint="cs"/>
          <w:rtl/>
        </w:rPr>
        <w:t xml:space="preserve">- </w:t>
      </w:r>
      <w:r w:rsidR="007C4EF9">
        <w:rPr>
          <w:rFonts w:hint="cs"/>
          <w:rtl/>
        </w:rPr>
        <w:t>אל"ף</w:t>
      </w:r>
      <w:r w:rsidR="00FE04EB">
        <w:rPr>
          <w:rFonts w:hint="cs"/>
          <w:rtl/>
        </w:rPr>
        <w:t>,</w:t>
      </w:r>
      <w:r w:rsidR="007C4EF9">
        <w:rPr>
          <w:rFonts w:hint="cs"/>
          <w:rtl/>
        </w:rPr>
        <w:t xml:space="preserve"> לתקן ולהסיר את החרב </w:t>
      </w:r>
      <w:bookmarkStart w:id="1981" w:name="_ETM_Q1_5103961"/>
      <w:bookmarkEnd w:id="1981"/>
      <w:r w:rsidR="00FE04EB">
        <w:rPr>
          <w:rFonts w:hint="cs"/>
          <w:rtl/>
        </w:rPr>
        <w:t>הז</w:t>
      </w:r>
      <w:r w:rsidR="007C4EF9">
        <w:rPr>
          <w:rFonts w:hint="cs"/>
          <w:rtl/>
        </w:rPr>
        <w:t>ו</w:t>
      </w:r>
      <w:r w:rsidR="00FE04EB">
        <w:rPr>
          <w:rFonts w:hint="cs"/>
          <w:rtl/>
        </w:rPr>
        <w:t xml:space="preserve"> מעל </w:t>
      </w:r>
      <w:bookmarkStart w:id="1982" w:name="_ETM_Q1_5106345"/>
      <w:bookmarkEnd w:id="1982"/>
      <w:r w:rsidR="00FE04EB">
        <w:rPr>
          <w:rFonts w:hint="cs"/>
          <w:rtl/>
        </w:rPr>
        <w:t xml:space="preserve">דיני החוזים במדינת ישראל, </w:t>
      </w:r>
      <w:r w:rsidR="007C4EF9">
        <w:rPr>
          <w:rFonts w:hint="cs"/>
          <w:rtl/>
        </w:rPr>
        <w:t xml:space="preserve">אני חושב שאת זה הצלחנו לעשות, בלי לפגוע בדברים </w:t>
      </w:r>
      <w:bookmarkStart w:id="1983" w:name="_ETM_Q1_5110893"/>
      <w:bookmarkEnd w:id="1983"/>
      <w:r w:rsidR="007C4EF9">
        <w:rPr>
          <w:rFonts w:hint="cs"/>
          <w:rtl/>
        </w:rPr>
        <w:t xml:space="preserve">החשובים שלמשל, הלכת ביבי כבישי </w:t>
      </w:r>
      <w:r w:rsidR="002D1383">
        <w:rPr>
          <w:rFonts w:hint="cs"/>
          <w:rtl/>
        </w:rPr>
        <w:t xml:space="preserve">עשתה </w:t>
      </w:r>
      <w:r w:rsidR="007C4EF9">
        <w:rPr>
          <w:rFonts w:hint="cs"/>
          <w:rtl/>
        </w:rPr>
        <w:t>או הלכות אחרות</w:t>
      </w:r>
      <w:r w:rsidR="002D1383">
        <w:rPr>
          <w:rFonts w:hint="cs"/>
          <w:rtl/>
        </w:rPr>
        <w:t xml:space="preserve"> </w:t>
      </w:r>
      <w:r w:rsidR="007C4EF9">
        <w:rPr>
          <w:rFonts w:hint="cs"/>
          <w:rtl/>
        </w:rPr>
        <w:t xml:space="preserve">שהיו לאורך </w:t>
      </w:r>
      <w:bookmarkStart w:id="1984" w:name="_ETM_Q1_5119660"/>
      <w:bookmarkEnd w:id="1984"/>
      <w:r w:rsidR="002D1383">
        <w:rPr>
          <w:rFonts w:hint="cs"/>
          <w:rtl/>
        </w:rPr>
        <w:t>השנים ולנסות כן לשמ</w:t>
      </w:r>
      <w:r w:rsidR="007C4EF9">
        <w:rPr>
          <w:rFonts w:hint="cs"/>
          <w:rtl/>
        </w:rPr>
        <w:t xml:space="preserve">ר את המסר העיקרי </w:t>
      </w:r>
      <w:r w:rsidR="002D1383">
        <w:rPr>
          <w:rFonts w:hint="cs"/>
          <w:rtl/>
        </w:rPr>
        <w:t>ו</w:t>
      </w:r>
      <w:r w:rsidR="007C4EF9">
        <w:rPr>
          <w:rFonts w:hint="cs"/>
          <w:rtl/>
        </w:rPr>
        <w:t>זו הסיבה שהצטרפת</w:t>
      </w:r>
      <w:bookmarkStart w:id="1985" w:name="_ETM_Q1_5125877"/>
      <w:bookmarkEnd w:id="1985"/>
      <w:r w:rsidR="007C4EF9">
        <w:rPr>
          <w:rFonts w:hint="cs"/>
          <w:rtl/>
        </w:rPr>
        <w:t xml:space="preserve">י לעמדתו של </w:t>
      </w:r>
      <w:r w:rsidR="002D1383">
        <w:rPr>
          <w:rFonts w:hint="cs"/>
          <w:rtl/>
        </w:rPr>
        <w:t xml:space="preserve">שר המשפטים </w:t>
      </w:r>
      <w:r w:rsidR="007C4EF9">
        <w:rPr>
          <w:rFonts w:hint="cs"/>
          <w:rtl/>
        </w:rPr>
        <w:t>יריב ל</w:t>
      </w:r>
      <w:r w:rsidR="002D1383">
        <w:rPr>
          <w:rFonts w:hint="cs"/>
          <w:rtl/>
        </w:rPr>
        <w:t>וי</w:t>
      </w:r>
      <w:r w:rsidR="007C4EF9">
        <w:rPr>
          <w:rFonts w:hint="cs"/>
          <w:rtl/>
        </w:rPr>
        <w:t xml:space="preserve">ן </w:t>
      </w:r>
      <w:r w:rsidR="002D1383">
        <w:rPr>
          <w:rFonts w:hint="cs"/>
          <w:rtl/>
        </w:rPr>
        <w:t xml:space="preserve">שהמשפט הראשון של תיקון החוק הזה </w:t>
      </w:r>
      <w:r w:rsidR="007C4EF9">
        <w:rPr>
          <w:rFonts w:hint="cs"/>
          <w:rtl/>
        </w:rPr>
        <w:t xml:space="preserve">צריך להיות </w:t>
      </w:r>
      <w:r w:rsidR="002D1383">
        <w:rPr>
          <w:rFonts w:hint="cs"/>
          <w:rtl/>
        </w:rPr>
        <w:t xml:space="preserve">מה שהוא היום </w:t>
      </w:r>
      <w:r w:rsidR="007C4EF9">
        <w:rPr>
          <w:rFonts w:hint="cs"/>
          <w:rtl/>
        </w:rPr>
        <w:t xml:space="preserve">המשפט </w:t>
      </w:r>
      <w:bookmarkStart w:id="1986" w:name="_ETM_Q1_5132678"/>
      <w:bookmarkEnd w:id="1986"/>
      <w:r w:rsidR="007C4EF9">
        <w:rPr>
          <w:rFonts w:hint="cs"/>
          <w:rtl/>
        </w:rPr>
        <w:t>הרא</w:t>
      </w:r>
      <w:r w:rsidR="002D1383">
        <w:rPr>
          <w:rFonts w:hint="cs"/>
          <w:rtl/>
        </w:rPr>
        <w:t>שון -</w:t>
      </w:r>
      <w:r w:rsidR="007C4EF9">
        <w:rPr>
          <w:rFonts w:hint="cs"/>
          <w:rtl/>
        </w:rPr>
        <w:t xml:space="preserve"> אופן </w:t>
      </w:r>
      <w:r w:rsidR="002D1383">
        <w:rPr>
          <w:rFonts w:hint="cs"/>
          <w:rtl/>
        </w:rPr>
        <w:t xml:space="preserve">הפרשנות של </w:t>
      </w:r>
      <w:bookmarkStart w:id="1987" w:name="_ETM_Q1_5136779"/>
      <w:bookmarkEnd w:id="1987"/>
      <w:r w:rsidR="002D1383">
        <w:rPr>
          <w:rFonts w:hint="cs"/>
          <w:rtl/>
        </w:rPr>
        <w:t xml:space="preserve">חוזה יהיה </w:t>
      </w:r>
      <w:r w:rsidR="007C4EF9">
        <w:rPr>
          <w:rFonts w:hint="cs"/>
          <w:rtl/>
        </w:rPr>
        <w:t xml:space="preserve">ככל אשר </w:t>
      </w:r>
      <w:r w:rsidR="002D1383">
        <w:rPr>
          <w:rFonts w:hint="cs"/>
          <w:rtl/>
        </w:rPr>
        <w:t>ה</w:t>
      </w:r>
      <w:r w:rsidR="007C4EF9">
        <w:rPr>
          <w:rFonts w:hint="cs"/>
          <w:rtl/>
        </w:rPr>
        <w:t xml:space="preserve">סכימו החוזים. פירוש </w:t>
      </w:r>
      <w:r w:rsidR="007C4EF9">
        <w:rPr>
          <w:rtl/>
        </w:rPr>
        <w:t>–</w:t>
      </w:r>
      <w:r w:rsidR="007C4EF9">
        <w:rPr>
          <w:rFonts w:hint="cs"/>
          <w:rtl/>
        </w:rPr>
        <w:t xml:space="preserve"> השאלה היא </w:t>
      </w:r>
      <w:bookmarkStart w:id="1988" w:name="_ETM_Q1_5139795"/>
      <w:bookmarkEnd w:id="1988"/>
      <w:r w:rsidR="007C4EF9">
        <w:rPr>
          <w:rFonts w:hint="cs"/>
          <w:rtl/>
        </w:rPr>
        <w:t xml:space="preserve">מיהו האדון. במערכת היחסים בין אדם לחברו החירות הבסיסית </w:t>
      </w:r>
      <w:r w:rsidR="007C4EF9">
        <w:rPr>
          <w:rtl/>
        </w:rPr>
        <w:t>–</w:t>
      </w:r>
      <w:r w:rsidR="007C4EF9">
        <w:rPr>
          <w:rFonts w:hint="cs"/>
          <w:rtl/>
        </w:rPr>
        <w:t xml:space="preserve"> </w:t>
      </w:r>
      <w:bookmarkStart w:id="1989" w:name="_ETM_Q1_5150046"/>
      <w:bookmarkEnd w:id="1989"/>
      <w:r w:rsidR="007C4EF9">
        <w:rPr>
          <w:rFonts w:hint="cs"/>
          <w:rtl/>
        </w:rPr>
        <w:t xml:space="preserve">מדברים </w:t>
      </w:r>
      <w:r w:rsidR="002D1383">
        <w:rPr>
          <w:rFonts w:hint="cs"/>
          <w:rtl/>
        </w:rPr>
        <w:t>ר</w:t>
      </w:r>
      <w:r w:rsidR="007C4EF9">
        <w:rPr>
          <w:rFonts w:hint="cs"/>
          <w:rtl/>
        </w:rPr>
        <w:t xml:space="preserve">בות, יותר מדי פעמים התערבו תחת האצטלה של חוק </w:t>
      </w:r>
      <w:bookmarkStart w:id="1990" w:name="_ETM_Q1_5159230"/>
      <w:bookmarkEnd w:id="1990"/>
      <w:r w:rsidR="007C4EF9">
        <w:rPr>
          <w:rFonts w:hint="cs"/>
          <w:rtl/>
        </w:rPr>
        <w:t>יסוד: כבוד האדם וחירותו</w:t>
      </w:r>
      <w:r w:rsidR="002D1383">
        <w:rPr>
          <w:rFonts w:hint="cs"/>
          <w:rtl/>
        </w:rPr>
        <w:t>,</w:t>
      </w:r>
      <w:r w:rsidR="007C4EF9">
        <w:rPr>
          <w:rFonts w:hint="cs"/>
          <w:rtl/>
        </w:rPr>
        <w:t xml:space="preserve"> פגעו </w:t>
      </w:r>
      <w:r w:rsidR="002D1383">
        <w:rPr>
          <w:rFonts w:hint="cs"/>
          <w:rtl/>
        </w:rPr>
        <w:t xml:space="preserve">בחירות הפשוטה ביותר של האנשים </w:t>
      </w:r>
      <w:r w:rsidR="007C4EF9">
        <w:rPr>
          <w:rFonts w:hint="cs"/>
          <w:rtl/>
        </w:rPr>
        <w:t>לקבוע את מער</w:t>
      </w:r>
      <w:r w:rsidR="002D1383">
        <w:rPr>
          <w:rFonts w:hint="cs"/>
          <w:rtl/>
        </w:rPr>
        <w:t>כת</w:t>
      </w:r>
      <w:r w:rsidR="007C4EF9">
        <w:rPr>
          <w:rFonts w:hint="cs"/>
          <w:rtl/>
        </w:rPr>
        <w:t xml:space="preserve"> היחסים בינם </w:t>
      </w:r>
      <w:bookmarkStart w:id="1991" w:name="_ETM_Q1_5166414"/>
      <w:bookmarkEnd w:id="1991"/>
      <w:r w:rsidR="007C4EF9">
        <w:rPr>
          <w:rFonts w:hint="cs"/>
          <w:rtl/>
        </w:rPr>
        <w:t xml:space="preserve">לבין שותפיהם העסקיים, </w:t>
      </w:r>
      <w:r w:rsidR="002D1383">
        <w:rPr>
          <w:rFonts w:hint="cs"/>
          <w:rtl/>
        </w:rPr>
        <w:t xml:space="preserve">בינם לבין האנשים שאיתם הם בוחרים להתקשר </w:t>
      </w:r>
      <w:r w:rsidR="007C4EF9">
        <w:rPr>
          <w:rFonts w:hint="cs"/>
          <w:rtl/>
        </w:rPr>
        <w:t xml:space="preserve">בחוזים, בינם לבין כל אדם אחר. לכן </w:t>
      </w:r>
      <w:bookmarkStart w:id="1992" w:name="_ETM_Q1_5174281"/>
      <w:bookmarkEnd w:id="1992"/>
      <w:r w:rsidR="007C4EF9">
        <w:rPr>
          <w:rFonts w:hint="cs"/>
          <w:rtl/>
        </w:rPr>
        <w:t xml:space="preserve">הסדר, ההסתייגות הזו, </w:t>
      </w:r>
      <w:r w:rsidR="002D1383">
        <w:rPr>
          <w:rFonts w:hint="cs"/>
          <w:rtl/>
        </w:rPr>
        <w:t>ו</w:t>
      </w:r>
      <w:r w:rsidR="007C4EF9">
        <w:rPr>
          <w:rFonts w:hint="cs"/>
          <w:rtl/>
        </w:rPr>
        <w:t xml:space="preserve">אפשר ללמוד הרבה מהדיונים </w:t>
      </w:r>
      <w:r w:rsidR="002D1383">
        <w:rPr>
          <w:rFonts w:hint="cs"/>
          <w:rtl/>
        </w:rPr>
        <w:t xml:space="preserve">על מחלוקת לשם שמים </w:t>
      </w:r>
      <w:r w:rsidR="007C4EF9">
        <w:rPr>
          <w:rFonts w:hint="cs"/>
          <w:rtl/>
        </w:rPr>
        <w:t>שס</w:t>
      </w:r>
      <w:r w:rsidR="002D1383">
        <w:rPr>
          <w:rFonts w:hint="cs"/>
          <w:rtl/>
        </w:rPr>
        <w:t>ופה להתקי</w:t>
      </w:r>
      <w:r w:rsidR="007C4EF9">
        <w:rPr>
          <w:rFonts w:hint="cs"/>
          <w:rtl/>
        </w:rPr>
        <w:t xml:space="preserve">ים. אין </w:t>
      </w:r>
      <w:bookmarkStart w:id="1993" w:name="_ETM_Q1_5183315"/>
      <w:bookmarkEnd w:id="1993"/>
      <w:r w:rsidR="007C4EF9">
        <w:rPr>
          <w:rFonts w:hint="cs"/>
          <w:rtl/>
        </w:rPr>
        <w:t>פה, גם אם יש הכרעה בהצבעה ואקו</w:t>
      </w:r>
      <w:r w:rsidR="002D1383">
        <w:rPr>
          <w:rFonts w:hint="cs"/>
          <w:rtl/>
        </w:rPr>
        <w:t>ו</w:t>
      </w:r>
      <w:r w:rsidR="007C4EF9">
        <w:rPr>
          <w:rFonts w:hint="cs"/>
          <w:rtl/>
        </w:rPr>
        <w:t>ה שהחוק יאושר בנו</w:t>
      </w:r>
      <w:bookmarkStart w:id="1994" w:name="_ETM_Q1_5191249"/>
      <w:bookmarkEnd w:id="1994"/>
      <w:r w:rsidR="007C4EF9">
        <w:rPr>
          <w:rFonts w:hint="cs"/>
          <w:rtl/>
        </w:rPr>
        <w:t xml:space="preserve">סח </w:t>
      </w:r>
      <w:r w:rsidR="002D1383">
        <w:rPr>
          <w:rFonts w:hint="cs"/>
          <w:rtl/>
        </w:rPr>
        <w:t>שנעלה אתו למליאה, גם אם יש הכרעה, מחלוקת טובה היא כזו</w:t>
      </w:r>
      <w:r w:rsidR="007C4EF9">
        <w:rPr>
          <w:rFonts w:hint="cs"/>
          <w:rtl/>
        </w:rPr>
        <w:t xml:space="preserve"> שממ</w:t>
      </w:r>
      <w:r w:rsidR="002D1383">
        <w:rPr>
          <w:rFonts w:hint="cs"/>
          <w:rtl/>
        </w:rPr>
        <w:t>שיכה</w:t>
      </w:r>
      <w:r w:rsidR="007C4EF9">
        <w:rPr>
          <w:rFonts w:hint="cs"/>
          <w:rtl/>
        </w:rPr>
        <w:t xml:space="preserve"> </w:t>
      </w:r>
      <w:bookmarkStart w:id="1995" w:name="_ETM_Q1_5198232"/>
      <w:bookmarkEnd w:id="1995"/>
      <w:r w:rsidR="007C4EF9">
        <w:rPr>
          <w:rFonts w:hint="cs"/>
          <w:rtl/>
        </w:rPr>
        <w:t>להתק</w:t>
      </w:r>
      <w:r w:rsidR="002D1383">
        <w:rPr>
          <w:rFonts w:hint="cs"/>
          <w:rtl/>
        </w:rPr>
        <w:t>י</w:t>
      </w:r>
      <w:r w:rsidR="007C4EF9">
        <w:rPr>
          <w:rFonts w:hint="cs"/>
          <w:rtl/>
        </w:rPr>
        <w:t xml:space="preserve">ים. שאין בה סוף פסוק. </w:t>
      </w:r>
      <w:r w:rsidR="002D1383">
        <w:rPr>
          <w:rFonts w:hint="cs"/>
          <w:rtl/>
        </w:rPr>
        <w:t>מחלוקת הלל ושמאי מלווה אותנו</w:t>
      </w:r>
      <w:bookmarkStart w:id="1996" w:name="_ETM_Q1_5206822"/>
      <w:bookmarkEnd w:id="1996"/>
      <w:r w:rsidR="002D1383">
        <w:rPr>
          <w:rFonts w:hint="cs"/>
          <w:rtl/>
        </w:rPr>
        <w:t xml:space="preserve"> עד היום </w:t>
      </w:r>
      <w:r w:rsidR="007C4EF9">
        <w:rPr>
          <w:rFonts w:hint="cs"/>
          <w:rtl/>
        </w:rPr>
        <w:t xml:space="preserve">למרות שנקבע שהלכה כבית הלל. </w:t>
      </w:r>
      <w:bookmarkStart w:id="1997" w:name="_ETM_Q1_5206183"/>
      <w:bookmarkEnd w:id="1997"/>
      <w:r w:rsidR="007C4EF9">
        <w:rPr>
          <w:rFonts w:hint="cs"/>
          <w:rtl/>
        </w:rPr>
        <w:t xml:space="preserve">הוויכוח בין </w:t>
      </w:r>
      <w:r w:rsidR="002D1383">
        <w:rPr>
          <w:rFonts w:hint="cs"/>
          <w:rtl/>
        </w:rPr>
        <w:t xml:space="preserve">אמת ויציב בדיני החוזים מן הסתם </w:t>
      </w:r>
      <w:r w:rsidR="007C4EF9">
        <w:rPr>
          <w:rFonts w:hint="cs"/>
          <w:rtl/>
        </w:rPr>
        <w:t>ימשי</w:t>
      </w:r>
      <w:r w:rsidR="002D1383">
        <w:rPr>
          <w:rFonts w:hint="cs"/>
          <w:rtl/>
        </w:rPr>
        <w:t>ך</w:t>
      </w:r>
      <w:r w:rsidR="007C4EF9">
        <w:rPr>
          <w:rFonts w:hint="cs"/>
          <w:rtl/>
        </w:rPr>
        <w:t xml:space="preserve"> להתנהל גם הרבה אחרינו, </w:t>
      </w:r>
      <w:r w:rsidR="002D1383">
        <w:rPr>
          <w:rFonts w:hint="cs"/>
          <w:rtl/>
        </w:rPr>
        <w:t xml:space="preserve">אך הקביעה הזו של הכנסת שבעז"ה תאושר שאומרת, </w:t>
      </w:r>
      <w:bookmarkStart w:id="1998" w:name="_ETM_Q1_5220145"/>
      <w:bookmarkEnd w:id="1998"/>
      <w:r w:rsidR="007C4EF9">
        <w:rPr>
          <w:rFonts w:hint="cs"/>
          <w:rtl/>
        </w:rPr>
        <w:t xml:space="preserve">הצדדים הם הריבון </w:t>
      </w:r>
      <w:bookmarkStart w:id="1999" w:name="_ETM_Q1_5218700"/>
      <w:bookmarkEnd w:id="1999"/>
      <w:r w:rsidR="002D1383">
        <w:rPr>
          <w:rFonts w:hint="cs"/>
          <w:rtl/>
        </w:rPr>
        <w:t>ומער</w:t>
      </w:r>
      <w:r w:rsidR="007C4EF9">
        <w:rPr>
          <w:rFonts w:hint="cs"/>
          <w:rtl/>
        </w:rPr>
        <w:t>כ</w:t>
      </w:r>
      <w:r w:rsidR="002D1383">
        <w:rPr>
          <w:rFonts w:hint="cs"/>
          <w:rtl/>
        </w:rPr>
        <w:t>ה</w:t>
      </w:r>
      <w:r w:rsidR="007C4EF9">
        <w:rPr>
          <w:rFonts w:hint="cs"/>
          <w:rtl/>
        </w:rPr>
        <w:t xml:space="preserve"> היחסים ביניהם ותנו להם את האפשרות להחליט </w:t>
      </w:r>
      <w:r w:rsidR="007C4EF9">
        <w:rPr>
          <w:rtl/>
        </w:rPr>
        <w:t>–</w:t>
      </w:r>
      <w:r w:rsidR="007C4EF9">
        <w:rPr>
          <w:rFonts w:hint="cs"/>
          <w:rtl/>
        </w:rPr>
        <w:t xml:space="preserve"> זה </w:t>
      </w:r>
      <w:bookmarkStart w:id="2000" w:name="_ETM_Q1_5224667"/>
      <w:bookmarkEnd w:id="2000"/>
      <w:r w:rsidR="007C4EF9">
        <w:rPr>
          <w:rFonts w:hint="cs"/>
          <w:rtl/>
        </w:rPr>
        <w:t xml:space="preserve">ייתן להם גם את הכוח וגם את </w:t>
      </w:r>
      <w:r w:rsidR="002D1383">
        <w:rPr>
          <w:rFonts w:hint="cs"/>
          <w:rtl/>
        </w:rPr>
        <w:t>היכולת וגם את האחריות ו</w:t>
      </w:r>
      <w:r w:rsidR="007C4EF9">
        <w:rPr>
          <w:rFonts w:hint="cs"/>
          <w:rtl/>
        </w:rPr>
        <w:t xml:space="preserve">הסמכות לקבוע מה </w:t>
      </w:r>
      <w:bookmarkStart w:id="2001" w:name="_ETM_Q1_5229318"/>
      <w:bookmarkEnd w:id="2001"/>
      <w:r w:rsidR="007C4EF9">
        <w:rPr>
          <w:rFonts w:hint="cs"/>
          <w:rtl/>
        </w:rPr>
        <w:t xml:space="preserve">מערכת היחסים ביניהם. בהקשר הזה </w:t>
      </w:r>
      <w:r w:rsidR="002D1383">
        <w:rPr>
          <w:rFonts w:hint="cs"/>
          <w:rtl/>
        </w:rPr>
        <w:t xml:space="preserve">התיקון הזה מביא בשורה גדולה </w:t>
      </w:r>
      <w:bookmarkStart w:id="2002" w:name="_ETM_Q1_5236784"/>
      <w:bookmarkEnd w:id="2002"/>
      <w:r w:rsidR="007C4EF9">
        <w:rPr>
          <w:rFonts w:hint="cs"/>
          <w:rtl/>
        </w:rPr>
        <w:t>ותודה שוב לשר לוין</w:t>
      </w:r>
      <w:r w:rsidR="002D1383">
        <w:rPr>
          <w:rFonts w:hint="cs"/>
          <w:rtl/>
        </w:rPr>
        <w:t xml:space="preserve"> </w:t>
      </w:r>
      <w:r w:rsidR="007C4EF9">
        <w:rPr>
          <w:rFonts w:hint="cs"/>
          <w:rtl/>
        </w:rPr>
        <w:t xml:space="preserve">שהביאו </w:t>
      </w:r>
      <w:bookmarkStart w:id="2003" w:name="_ETM_Q1_5235952"/>
      <w:bookmarkEnd w:id="2003"/>
      <w:r w:rsidR="007C4EF9">
        <w:rPr>
          <w:rFonts w:hint="cs"/>
          <w:rtl/>
        </w:rPr>
        <w:t xml:space="preserve">לפתחנו. </w:t>
      </w:r>
      <w:r w:rsidR="002D1383">
        <w:rPr>
          <w:rFonts w:hint="cs"/>
          <w:rtl/>
        </w:rPr>
        <w:t xml:space="preserve">תודה כמובן </w:t>
      </w:r>
      <w:r w:rsidR="007C4EF9">
        <w:rPr>
          <w:rFonts w:hint="cs"/>
          <w:rtl/>
        </w:rPr>
        <w:t>למנכ</w:t>
      </w:r>
      <w:r w:rsidR="002D1383">
        <w:rPr>
          <w:rFonts w:hint="cs"/>
          <w:rtl/>
        </w:rPr>
        <w:t>"</w:t>
      </w:r>
      <w:r w:rsidR="007C4EF9">
        <w:rPr>
          <w:rFonts w:hint="cs"/>
          <w:rtl/>
        </w:rPr>
        <w:t xml:space="preserve">ל משרד המשפטים, לציון </w:t>
      </w:r>
      <w:r w:rsidR="002D1383">
        <w:rPr>
          <w:rFonts w:hint="cs"/>
          <w:rtl/>
        </w:rPr>
        <w:t xml:space="preserve">שליוותה רבות בתוך המערכת </w:t>
      </w:r>
      <w:r w:rsidR="007C4EF9">
        <w:rPr>
          <w:rFonts w:hint="cs"/>
          <w:rtl/>
        </w:rPr>
        <w:t xml:space="preserve">וליערה. יכול לעבור על </w:t>
      </w:r>
      <w:bookmarkStart w:id="2004" w:name="_ETM_Q1_5244653"/>
      <w:bookmarkEnd w:id="2004"/>
      <w:r w:rsidR="007C4EF9">
        <w:rPr>
          <w:rFonts w:hint="cs"/>
          <w:rtl/>
        </w:rPr>
        <w:t xml:space="preserve">כל השמות. לכרמית </w:t>
      </w:r>
      <w:r w:rsidR="002D1383">
        <w:rPr>
          <w:rFonts w:hint="cs"/>
          <w:rtl/>
        </w:rPr>
        <w:t xml:space="preserve">כמובן </w:t>
      </w:r>
      <w:r w:rsidR="007C4EF9">
        <w:rPr>
          <w:rFonts w:hint="cs"/>
          <w:rtl/>
        </w:rPr>
        <w:t>שהביאה. נעשתה פה הרבה</w:t>
      </w:r>
      <w:r w:rsidR="002D1383">
        <w:rPr>
          <w:rFonts w:hint="cs"/>
          <w:rtl/>
        </w:rPr>
        <w:t xml:space="preserve"> </w:t>
      </w:r>
      <w:bookmarkStart w:id="2005" w:name="_ETM_Q1_5252205"/>
      <w:bookmarkEnd w:id="2005"/>
      <w:r w:rsidR="007C4EF9">
        <w:rPr>
          <w:rFonts w:hint="cs"/>
          <w:rtl/>
        </w:rPr>
        <w:t xml:space="preserve">מאוד עבודה, </w:t>
      </w:r>
      <w:r w:rsidR="002D1383">
        <w:rPr>
          <w:rFonts w:hint="cs"/>
          <w:rtl/>
        </w:rPr>
        <w:t xml:space="preserve">הצוות המשפטי של הוועדה, גם כשהסכימו וגם כשלא, </w:t>
      </w:r>
      <w:r w:rsidR="007C4EF9">
        <w:rPr>
          <w:rFonts w:hint="cs"/>
          <w:rtl/>
        </w:rPr>
        <w:t xml:space="preserve">גם כשעמדתם </w:t>
      </w:r>
      <w:bookmarkStart w:id="2006" w:name="_ETM_Q1_5253120"/>
      <w:bookmarkEnd w:id="2006"/>
      <w:r w:rsidR="007C4EF9">
        <w:rPr>
          <w:rFonts w:hint="cs"/>
          <w:rtl/>
        </w:rPr>
        <w:t xml:space="preserve">התקבלה </w:t>
      </w:r>
      <w:r w:rsidR="002D1383">
        <w:rPr>
          <w:rFonts w:hint="cs"/>
          <w:rtl/>
        </w:rPr>
        <w:t xml:space="preserve">וגם לא, </w:t>
      </w:r>
      <w:bookmarkStart w:id="2007" w:name="_ETM_Q1_5257174"/>
      <w:bookmarkEnd w:id="2007"/>
      <w:r w:rsidR="002D1383">
        <w:rPr>
          <w:rFonts w:hint="cs"/>
          <w:rtl/>
        </w:rPr>
        <w:t xml:space="preserve">עשו עבודה בהחלט </w:t>
      </w:r>
      <w:r w:rsidR="007C4EF9">
        <w:rPr>
          <w:rFonts w:hint="cs"/>
          <w:rtl/>
        </w:rPr>
        <w:t xml:space="preserve">מסורה מאוד. כבו הודיתי קודם לכולם ואני גם מודה </w:t>
      </w:r>
      <w:bookmarkStart w:id="2008" w:name="_ETM_Q1_5260137"/>
      <w:bookmarkEnd w:id="2008"/>
      <w:r w:rsidR="007C4EF9">
        <w:rPr>
          <w:rFonts w:hint="cs"/>
          <w:rtl/>
        </w:rPr>
        <w:t>לחב</w:t>
      </w:r>
      <w:r w:rsidR="002D1383">
        <w:rPr>
          <w:rFonts w:hint="cs"/>
          <w:rtl/>
        </w:rPr>
        <w:t>ר</w:t>
      </w:r>
      <w:r w:rsidR="007C4EF9">
        <w:rPr>
          <w:rFonts w:hint="cs"/>
          <w:rtl/>
        </w:rPr>
        <w:t>יי באופוזיציה שגם כשניה</w:t>
      </w:r>
      <w:r w:rsidR="002D1383">
        <w:rPr>
          <w:rFonts w:hint="cs"/>
          <w:rtl/>
        </w:rPr>
        <w:t>ל</w:t>
      </w:r>
      <w:r w:rsidR="007C4EF9">
        <w:rPr>
          <w:rFonts w:hint="cs"/>
          <w:rtl/>
        </w:rPr>
        <w:t>ו את הד</w:t>
      </w:r>
      <w:r w:rsidR="002D1383">
        <w:rPr>
          <w:rFonts w:hint="cs"/>
          <w:rtl/>
        </w:rPr>
        <w:t>יו</w:t>
      </w:r>
      <w:r w:rsidR="007C4EF9">
        <w:rPr>
          <w:rFonts w:hint="cs"/>
          <w:rtl/>
        </w:rPr>
        <w:t>ן הז</w:t>
      </w:r>
      <w:r w:rsidR="002D1383">
        <w:rPr>
          <w:rFonts w:hint="cs"/>
          <w:rtl/>
        </w:rPr>
        <w:t>ה</w:t>
      </w:r>
      <w:r w:rsidR="007C4EF9">
        <w:rPr>
          <w:rFonts w:hint="cs"/>
          <w:rtl/>
        </w:rPr>
        <w:t xml:space="preserve"> גם כשהיה </w:t>
      </w:r>
      <w:r w:rsidR="002D1383">
        <w:rPr>
          <w:rFonts w:hint="cs"/>
          <w:rtl/>
        </w:rPr>
        <w:t xml:space="preserve">לחלקם </w:t>
      </w:r>
      <w:r w:rsidR="007C4EF9">
        <w:rPr>
          <w:rFonts w:hint="cs"/>
          <w:rtl/>
        </w:rPr>
        <w:t xml:space="preserve">קשה </w:t>
      </w:r>
      <w:bookmarkStart w:id="2009" w:name="_ETM_Q1_5267538"/>
      <w:bookmarkEnd w:id="2009"/>
      <w:r w:rsidR="007C4EF9">
        <w:rPr>
          <w:rFonts w:hint="cs"/>
          <w:rtl/>
        </w:rPr>
        <w:t xml:space="preserve">או כשהיה חוסר הסכמה </w:t>
      </w:r>
      <w:r w:rsidR="002D1383">
        <w:rPr>
          <w:rFonts w:hint="cs"/>
          <w:rtl/>
        </w:rPr>
        <w:t xml:space="preserve">בצורה שתרמה לדיון </w:t>
      </w:r>
      <w:r w:rsidR="007C4EF9">
        <w:rPr>
          <w:rFonts w:hint="cs"/>
          <w:rtl/>
        </w:rPr>
        <w:t xml:space="preserve">וגם וטייבה </w:t>
      </w:r>
      <w:r w:rsidR="002D1383">
        <w:rPr>
          <w:rFonts w:hint="cs"/>
          <w:rtl/>
        </w:rPr>
        <w:t xml:space="preserve">את התוצר הסופי גם אם לא 100% </w:t>
      </w:r>
      <w:r w:rsidR="007C4EF9">
        <w:rPr>
          <w:rFonts w:hint="cs"/>
          <w:rtl/>
        </w:rPr>
        <w:t xml:space="preserve">כמו שהם היו רוצים </w:t>
      </w:r>
      <w:bookmarkStart w:id="2010" w:name="_ETM_Q1_5274405"/>
      <w:bookmarkEnd w:id="2010"/>
      <w:r w:rsidR="007C4EF9">
        <w:rPr>
          <w:rFonts w:hint="cs"/>
          <w:rtl/>
        </w:rPr>
        <w:t xml:space="preserve">וגם אם אפילו </w:t>
      </w:r>
      <w:r w:rsidR="002D1383">
        <w:rPr>
          <w:rFonts w:hint="cs"/>
          <w:rtl/>
        </w:rPr>
        <w:t xml:space="preserve">בדברים מסוימים </w:t>
      </w:r>
      <w:r w:rsidR="007C4EF9">
        <w:rPr>
          <w:rFonts w:hint="cs"/>
          <w:rtl/>
        </w:rPr>
        <w:t>היה 180 מעלות ממה שהיו רוצים</w:t>
      </w:r>
      <w:r w:rsidR="002D1383">
        <w:rPr>
          <w:rFonts w:hint="cs"/>
          <w:rtl/>
        </w:rPr>
        <w:t>.</w:t>
      </w:r>
      <w:r w:rsidR="007C4EF9">
        <w:rPr>
          <w:rFonts w:hint="cs"/>
          <w:rtl/>
        </w:rPr>
        <w:t xml:space="preserve"> זו </w:t>
      </w:r>
      <w:bookmarkStart w:id="2011" w:name="_ETM_Q1_5280955"/>
      <w:bookmarkEnd w:id="2011"/>
      <w:r w:rsidR="007C4EF9">
        <w:rPr>
          <w:rFonts w:hint="cs"/>
          <w:rtl/>
        </w:rPr>
        <w:t xml:space="preserve">דרכה של הכנסת וכך לדעתי הליך חקיקה. המילים לרבות לפי </w:t>
      </w:r>
      <w:bookmarkStart w:id="2012" w:name="_ETM_Q1_5289356"/>
      <w:bookmarkEnd w:id="2012"/>
      <w:r w:rsidR="007C4EF9">
        <w:rPr>
          <w:rFonts w:hint="cs"/>
          <w:rtl/>
        </w:rPr>
        <w:t xml:space="preserve">סעיף 25א, אלמלא </w:t>
      </w:r>
      <w:r w:rsidR="002D1383">
        <w:rPr>
          <w:rFonts w:hint="cs"/>
          <w:rtl/>
        </w:rPr>
        <w:t xml:space="preserve">הן </w:t>
      </w:r>
      <w:r w:rsidR="007C4EF9">
        <w:rPr>
          <w:rFonts w:hint="cs"/>
          <w:rtl/>
        </w:rPr>
        <w:t xml:space="preserve">היו מוצעות </w:t>
      </w:r>
      <w:r w:rsidR="002D1383">
        <w:rPr>
          <w:rFonts w:hint="cs"/>
          <w:rtl/>
        </w:rPr>
        <w:t xml:space="preserve">בדיון הקודם </w:t>
      </w:r>
      <w:r w:rsidR="007C4EF9">
        <w:rPr>
          <w:rFonts w:hint="cs"/>
          <w:rtl/>
        </w:rPr>
        <w:t xml:space="preserve">על ידי חבר הכנסת קריב </w:t>
      </w:r>
      <w:bookmarkStart w:id="2013" w:name="_ETM_Q1_5295856"/>
      <w:bookmarkEnd w:id="2013"/>
      <w:r w:rsidR="007C4EF9">
        <w:rPr>
          <w:rFonts w:hint="cs"/>
          <w:rtl/>
        </w:rPr>
        <w:t xml:space="preserve">לא </w:t>
      </w:r>
      <w:r w:rsidR="002D1383">
        <w:rPr>
          <w:rFonts w:hint="cs"/>
          <w:rtl/>
        </w:rPr>
        <w:t xml:space="preserve">בטוח </w:t>
      </w:r>
      <w:bookmarkStart w:id="2014" w:name="_ETM_Q1_5300393"/>
      <w:bookmarkEnd w:id="2014"/>
      <w:r w:rsidR="002D1383">
        <w:rPr>
          <w:rFonts w:hint="cs"/>
          <w:rtl/>
        </w:rPr>
        <w:t>ש</w:t>
      </w:r>
      <w:r w:rsidR="007C4EF9">
        <w:rPr>
          <w:rFonts w:hint="cs"/>
          <w:rtl/>
        </w:rPr>
        <w:t xml:space="preserve">היו בתוך החוק. </w:t>
      </w:r>
      <w:r w:rsidR="002D1383">
        <w:rPr>
          <w:rFonts w:hint="cs"/>
          <w:rtl/>
        </w:rPr>
        <w:t xml:space="preserve">הוא הצביע על כך </w:t>
      </w:r>
      <w:r w:rsidR="007C4EF9">
        <w:rPr>
          <w:rFonts w:hint="cs"/>
          <w:rtl/>
        </w:rPr>
        <w:t>וזה שולב גם ללא מנגנ</w:t>
      </w:r>
      <w:r w:rsidR="00C00462">
        <w:rPr>
          <w:rFonts w:hint="cs"/>
          <w:rtl/>
        </w:rPr>
        <w:t>ון</w:t>
      </w:r>
      <w:r w:rsidR="007C4EF9">
        <w:rPr>
          <w:rFonts w:hint="cs"/>
          <w:rtl/>
        </w:rPr>
        <w:t xml:space="preserve"> </w:t>
      </w:r>
      <w:bookmarkStart w:id="2015" w:name="_ETM_Q1_5301190"/>
      <w:bookmarkEnd w:id="2015"/>
      <w:r w:rsidR="007C4EF9">
        <w:rPr>
          <w:rFonts w:hint="cs"/>
          <w:rtl/>
        </w:rPr>
        <w:t>ההסתי</w:t>
      </w:r>
      <w:r w:rsidR="002D1383">
        <w:rPr>
          <w:rFonts w:hint="cs"/>
          <w:rtl/>
        </w:rPr>
        <w:t>יגו</w:t>
      </w:r>
      <w:r w:rsidR="007C4EF9">
        <w:rPr>
          <w:rFonts w:hint="cs"/>
          <w:rtl/>
        </w:rPr>
        <w:t>י</w:t>
      </w:r>
      <w:r w:rsidR="002D1383">
        <w:rPr>
          <w:rFonts w:hint="cs"/>
          <w:rtl/>
        </w:rPr>
        <w:t>ו</w:t>
      </w:r>
      <w:r w:rsidR="007C4EF9">
        <w:rPr>
          <w:rFonts w:hint="cs"/>
          <w:rtl/>
        </w:rPr>
        <w:t xml:space="preserve">ת והיכולת לחלוק על העקרונות ולהסכים על הפרטים היא מנפלאותיו </w:t>
      </w:r>
      <w:bookmarkStart w:id="2016" w:name="_ETM_Q1_5311674"/>
      <w:bookmarkEnd w:id="2016"/>
      <w:r w:rsidR="002D1383">
        <w:rPr>
          <w:rFonts w:hint="cs"/>
          <w:rtl/>
        </w:rPr>
        <w:t>של הבית הזה</w:t>
      </w:r>
      <w:r w:rsidR="007C4EF9">
        <w:rPr>
          <w:rFonts w:hint="cs"/>
          <w:rtl/>
        </w:rPr>
        <w:t>. מודה לכל השותפים.</w:t>
      </w:r>
    </w:p>
    <w:p w:rsidR="007C4EF9" w:rsidRDefault="007C4EF9" w:rsidP="007C4EF9">
      <w:pPr>
        <w:rPr>
          <w:rtl/>
        </w:rPr>
      </w:pPr>
      <w:bookmarkStart w:id="2017" w:name="_ETM_Q1_5315324"/>
      <w:bookmarkEnd w:id="2017"/>
    </w:p>
    <w:p w:rsidR="007C4EF9" w:rsidRDefault="002D1383" w:rsidP="002D1383">
      <w:pPr>
        <w:rPr>
          <w:rtl/>
        </w:rPr>
      </w:pPr>
      <w:bookmarkStart w:id="2018" w:name="_ETM_Q1_5315424"/>
      <w:bookmarkStart w:id="2019" w:name="_ETM_Q1_5315475"/>
      <w:bookmarkStart w:id="2020" w:name="_ETM_Q1_5315541"/>
      <w:bookmarkEnd w:id="2018"/>
      <w:bookmarkEnd w:id="2019"/>
      <w:bookmarkEnd w:id="2020"/>
      <w:r>
        <w:rPr>
          <w:rFonts w:hint="cs"/>
          <w:rtl/>
        </w:rPr>
        <w:t xml:space="preserve">רוצה להעלות את החוק להצבעה לקריאה השנייה והשלישית. </w:t>
      </w:r>
      <w:r w:rsidR="0008140E">
        <w:rPr>
          <w:rFonts w:hint="cs"/>
          <w:rtl/>
        </w:rPr>
        <w:t>מי בעד</w:t>
      </w:r>
      <w:r>
        <w:rPr>
          <w:rFonts w:hint="cs"/>
          <w:rtl/>
        </w:rPr>
        <w:t xml:space="preserve"> </w:t>
      </w:r>
      <w:r w:rsidRPr="00C33938">
        <w:rPr>
          <w:rtl/>
        </w:rPr>
        <w:t xml:space="preserve">הצעת חוק החוזים </w:t>
      </w:r>
      <w:r>
        <w:rPr>
          <w:rtl/>
        </w:rPr>
        <w:t>(חלק כללי) (תיקון מס' 3), התשפ"</w:t>
      </w:r>
      <w:r>
        <w:rPr>
          <w:rFonts w:hint="cs"/>
          <w:rtl/>
        </w:rPr>
        <w:t xml:space="preserve">ה-2025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21" w:name="_ETM_Q1_5324131"/>
      <w:bookmarkEnd w:id="2021"/>
      <w:r>
        <w:rPr>
          <w:rFonts w:hint="cs"/>
          <w:rtl/>
        </w:rPr>
        <w:t xml:space="preserve">ירים את ידו. מי נגד? מי נמנע? </w:t>
      </w:r>
    </w:p>
    <w:p w:rsidR="007C4EF9" w:rsidRDefault="007C4EF9" w:rsidP="007C4EF9">
      <w:pPr>
        <w:rPr>
          <w:rtl/>
        </w:rPr>
      </w:pPr>
      <w:bookmarkStart w:id="2022" w:name="_ETM_Q1_5318541"/>
      <w:bookmarkStart w:id="2023" w:name="_ETM_Q1_5318624"/>
      <w:bookmarkEnd w:id="2022"/>
      <w:bookmarkEnd w:id="2023"/>
    </w:p>
    <w:p w:rsidR="007C4EF9" w:rsidRPr="0008140E" w:rsidRDefault="007C4EF9" w:rsidP="0008140E">
      <w:pPr>
        <w:jc w:val="center"/>
        <w:rPr>
          <w:b/>
          <w:bCs/>
          <w:rtl/>
        </w:rPr>
      </w:pPr>
      <w:bookmarkStart w:id="2024" w:name="_ETM_Q1_5318674"/>
      <w:bookmarkStart w:id="2025" w:name="_ETM_Q1_5318724"/>
      <w:bookmarkEnd w:id="2024"/>
      <w:bookmarkEnd w:id="2025"/>
      <w:r w:rsidRPr="0008140E">
        <w:rPr>
          <w:rFonts w:hint="cs"/>
          <w:b/>
          <w:bCs/>
          <w:rtl/>
        </w:rPr>
        <w:t>הצבעה</w:t>
      </w:r>
    </w:p>
    <w:p w:rsidR="007C4EF9" w:rsidRDefault="007C4EF9" w:rsidP="007C4EF9">
      <w:pPr>
        <w:rPr>
          <w:rtl/>
        </w:rPr>
      </w:pPr>
      <w:bookmarkStart w:id="2026" w:name="_ETM_Q1_5319574"/>
      <w:bookmarkStart w:id="2027" w:name="_ETM_Q1_5319641"/>
      <w:bookmarkEnd w:id="2026"/>
      <w:bookmarkEnd w:id="2027"/>
    </w:p>
    <w:p w:rsidR="007C4EF9" w:rsidRDefault="007C4EF9" w:rsidP="007C4EF9">
      <w:pPr>
        <w:pStyle w:val="af6"/>
        <w:keepNext/>
        <w:rPr>
          <w:rtl/>
        </w:rPr>
      </w:pPr>
      <w:bookmarkStart w:id="2028" w:name="ET_yor_6157_242"/>
      <w:r w:rsidRPr="007C4E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4E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8"/>
    </w:p>
    <w:p w:rsidR="007C4EF9" w:rsidRDefault="007C4EF9" w:rsidP="007C4EF9">
      <w:pPr>
        <w:pStyle w:val="KeepWithNext"/>
        <w:rPr>
          <w:rtl/>
        </w:rPr>
      </w:pPr>
    </w:p>
    <w:p w:rsidR="007C4EF9" w:rsidRDefault="007C4EF9" w:rsidP="002D1383">
      <w:pPr>
        <w:rPr>
          <w:rtl/>
        </w:rPr>
      </w:pPr>
      <w:bookmarkStart w:id="2029" w:name="_ETM_Q1_5321075"/>
      <w:bookmarkEnd w:id="2029"/>
      <w:r>
        <w:rPr>
          <w:rFonts w:hint="cs"/>
          <w:rtl/>
        </w:rPr>
        <w:t xml:space="preserve">בעד </w:t>
      </w:r>
      <w:bookmarkStart w:id="2030" w:name="_ETM_Q1_5323041"/>
      <w:bookmarkEnd w:id="2030"/>
      <w:r>
        <w:rPr>
          <w:rtl/>
        </w:rPr>
        <w:t>–</w:t>
      </w:r>
      <w:r>
        <w:rPr>
          <w:rFonts w:hint="cs"/>
          <w:rtl/>
        </w:rPr>
        <w:t xml:space="preserve"> 2, נגד </w:t>
      </w:r>
      <w:r>
        <w:rPr>
          <w:rtl/>
        </w:rPr>
        <w:t>–</w:t>
      </w:r>
      <w:r>
        <w:rPr>
          <w:rFonts w:hint="cs"/>
          <w:rtl/>
        </w:rPr>
        <w:t xml:space="preserve"> 1, אין נמנעים. אני קובע כי </w:t>
      </w:r>
      <w:bookmarkStart w:id="2031" w:name="_ETM_Q1_5328275"/>
      <w:bookmarkEnd w:id="2031"/>
      <w:r w:rsidR="002D1383" w:rsidRPr="00C33938">
        <w:rPr>
          <w:rtl/>
        </w:rPr>
        <w:t xml:space="preserve">הצעת חוק החוזים (חלק כללי) (תיקון מס' 3), </w:t>
      </w:r>
      <w:r>
        <w:rPr>
          <w:rFonts w:hint="cs"/>
          <w:rtl/>
        </w:rPr>
        <w:t>אושרה לק</w:t>
      </w:r>
      <w:r w:rsidR="002D1383">
        <w:rPr>
          <w:rFonts w:hint="cs"/>
          <w:rtl/>
        </w:rPr>
        <w:t>ר</w:t>
      </w:r>
      <w:r>
        <w:rPr>
          <w:rFonts w:hint="cs"/>
          <w:rtl/>
        </w:rPr>
        <w:t>יאה השנייה והשלישית</w:t>
      </w:r>
      <w:r w:rsidR="0008140E">
        <w:rPr>
          <w:rFonts w:hint="cs"/>
          <w:rtl/>
        </w:rPr>
        <w:t xml:space="preserve"> בנוסח ה</w:t>
      </w:r>
      <w:r w:rsidR="002D1383">
        <w:rPr>
          <w:rFonts w:hint="cs"/>
          <w:rtl/>
        </w:rPr>
        <w:t>ו</w:t>
      </w:r>
      <w:r w:rsidR="0008140E">
        <w:rPr>
          <w:rFonts w:hint="cs"/>
          <w:rtl/>
        </w:rPr>
        <w:t>ועדה. תודה רבה לכולם. י</w:t>
      </w:r>
      <w:r>
        <w:rPr>
          <w:rFonts w:hint="cs"/>
          <w:rtl/>
        </w:rPr>
        <w:t xml:space="preserve">שיבה </w:t>
      </w:r>
      <w:bookmarkStart w:id="2032" w:name="_ETM_Q1_5335892"/>
      <w:bookmarkEnd w:id="2032"/>
      <w:r>
        <w:rPr>
          <w:rFonts w:hint="cs"/>
          <w:rtl/>
        </w:rPr>
        <w:t>זו נעולה.</w:t>
      </w:r>
    </w:p>
    <w:p w:rsidR="007C4EF9" w:rsidRDefault="007C4EF9" w:rsidP="007C4EF9">
      <w:pPr>
        <w:rPr>
          <w:rtl/>
        </w:rPr>
      </w:pPr>
      <w:bookmarkStart w:id="2033" w:name="_ETM_Q1_5337359"/>
      <w:bookmarkStart w:id="2034" w:name="_ETM_Q1_5337442"/>
      <w:bookmarkEnd w:id="2033"/>
      <w:bookmarkEnd w:id="2034"/>
    </w:p>
    <w:p w:rsidR="007C4EF9" w:rsidRDefault="007C4EF9" w:rsidP="007C4EF9">
      <w:pPr>
        <w:rPr>
          <w:rtl/>
        </w:rPr>
      </w:pPr>
      <w:bookmarkStart w:id="2035" w:name="_ETM_Q1_5337476"/>
      <w:bookmarkStart w:id="2036" w:name="_ETM_Q1_5337559"/>
      <w:bookmarkEnd w:id="2035"/>
      <w:bookmarkEnd w:id="2036"/>
    </w:p>
    <w:p w:rsidR="000C5C1B" w:rsidRDefault="000C5C1B" w:rsidP="00C00462">
      <w:pPr>
        <w:pStyle w:val="afc"/>
        <w:keepNext/>
        <w:rPr>
          <w:rtl/>
        </w:rPr>
      </w:pPr>
      <w:bookmarkStart w:id="2037" w:name="ET_meetingend_243"/>
      <w:r w:rsidRPr="000C5C1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</w:t>
      </w:r>
      <w:r w:rsidR="00C00462">
        <w:rPr>
          <w:rFonts w:hint="cs"/>
          <w:rtl/>
        </w:rPr>
        <w:t>45</w:t>
      </w:r>
      <w:r>
        <w:rPr>
          <w:rtl/>
        </w:rPr>
        <w:t>.</w:t>
      </w:r>
      <w:r w:rsidRPr="000C5C1B">
        <w:rPr>
          <w:rStyle w:val="TagStyle"/>
          <w:rtl/>
        </w:rPr>
        <w:t xml:space="preserve"> &lt;&lt; סיום &gt;&gt;</w:t>
      </w:r>
      <w:r>
        <w:rPr>
          <w:rtl/>
        </w:rPr>
        <w:t xml:space="preserve">  </w:t>
      </w:r>
      <w:bookmarkStart w:id="2038" w:name="_GoBack"/>
      <w:r>
        <w:rPr>
          <w:rtl/>
        </w:rPr>
        <w:t xml:space="preserve"> </w:t>
      </w:r>
      <w:bookmarkEnd w:id="2037"/>
      <w:bookmarkEnd w:id="2038"/>
    </w:p>
    <w:sectPr w:rsidR="000C5C1B" w:rsidSect="00DB18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4EB" w:rsidRDefault="00FE04EB">
      <w:r>
        <w:separator/>
      </w:r>
    </w:p>
  </w:endnote>
  <w:endnote w:type="continuationSeparator" w:id="0">
    <w:p w:rsidR="00FE04EB" w:rsidRDefault="00FE0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4EB" w:rsidRDefault="00FE04EB">
      <w:r>
        <w:separator/>
      </w:r>
    </w:p>
  </w:footnote>
  <w:footnote w:type="continuationSeparator" w:id="0">
    <w:p w:rsidR="00FE04EB" w:rsidRDefault="00FE04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4EB" w:rsidRDefault="00FE04E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04EB" w:rsidRDefault="00FE04E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4EB" w:rsidRDefault="00FE04E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1835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FE04EB" w:rsidRPr="00CC5815" w:rsidRDefault="00FE04EB" w:rsidP="008E5E3F">
    <w:pPr>
      <w:pStyle w:val="a3"/>
      <w:ind w:firstLine="0"/>
    </w:pPr>
    <w:r>
      <w:rPr>
        <w:rtl/>
      </w:rPr>
      <w:t>ועדת החוקה, חוק ומשפט</w:t>
    </w:r>
  </w:p>
  <w:p w:rsidR="00FE04EB" w:rsidRPr="00CC5815" w:rsidRDefault="00FE04EB" w:rsidP="008E5E3F">
    <w:pPr>
      <w:pStyle w:val="a3"/>
      <w:ind w:firstLine="0"/>
      <w:rPr>
        <w:rtl/>
      </w:rPr>
    </w:pPr>
    <w:r>
      <w:rPr>
        <w:rtl/>
      </w:rPr>
      <w:t>01/07/2025</w:t>
    </w:r>
  </w:p>
  <w:p w:rsidR="00FE04EB" w:rsidRPr="00CC5815" w:rsidRDefault="00FE04E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4EB" w:rsidRDefault="00FE04E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04EB" w:rsidRDefault="00FE04E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04EB" w:rsidRDefault="00FE04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EF4"/>
    <w:rsid w:val="00067F42"/>
    <w:rsid w:val="0008140E"/>
    <w:rsid w:val="00092B80"/>
    <w:rsid w:val="000A17C6"/>
    <w:rsid w:val="000B060C"/>
    <w:rsid w:val="000B2EE6"/>
    <w:rsid w:val="000C47F5"/>
    <w:rsid w:val="000C5C1B"/>
    <w:rsid w:val="000E3314"/>
    <w:rsid w:val="000E7A18"/>
    <w:rsid w:val="000F2459"/>
    <w:rsid w:val="00150436"/>
    <w:rsid w:val="00150D2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C2E"/>
    <w:rsid w:val="001F38B5"/>
    <w:rsid w:val="002016FF"/>
    <w:rsid w:val="00214430"/>
    <w:rsid w:val="00227FEF"/>
    <w:rsid w:val="00261554"/>
    <w:rsid w:val="002615DD"/>
    <w:rsid w:val="00266D31"/>
    <w:rsid w:val="002756D0"/>
    <w:rsid w:val="00275C03"/>
    <w:rsid w:val="00280D58"/>
    <w:rsid w:val="00291D03"/>
    <w:rsid w:val="002B133A"/>
    <w:rsid w:val="002D0D65"/>
    <w:rsid w:val="002D1383"/>
    <w:rsid w:val="002D4BDB"/>
    <w:rsid w:val="002E5E31"/>
    <w:rsid w:val="00303B4C"/>
    <w:rsid w:val="00321E62"/>
    <w:rsid w:val="00327BF8"/>
    <w:rsid w:val="00340AFA"/>
    <w:rsid w:val="00343AB2"/>
    <w:rsid w:val="003658CB"/>
    <w:rsid w:val="00366CFB"/>
    <w:rsid w:val="0036794C"/>
    <w:rsid w:val="00373508"/>
    <w:rsid w:val="00396023"/>
    <w:rsid w:val="003C1BE5"/>
    <w:rsid w:val="003C279D"/>
    <w:rsid w:val="003F0A5F"/>
    <w:rsid w:val="00420E41"/>
    <w:rsid w:val="00424C94"/>
    <w:rsid w:val="00447608"/>
    <w:rsid w:val="00451746"/>
    <w:rsid w:val="00467F42"/>
    <w:rsid w:val="00470EAC"/>
    <w:rsid w:val="0049458B"/>
    <w:rsid w:val="00495FD8"/>
    <w:rsid w:val="004A6DBF"/>
    <w:rsid w:val="004B0A65"/>
    <w:rsid w:val="004B1BE9"/>
    <w:rsid w:val="004C23FB"/>
    <w:rsid w:val="004E3E65"/>
    <w:rsid w:val="00500C0C"/>
    <w:rsid w:val="00546678"/>
    <w:rsid w:val="005506B9"/>
    <w:rsid w:val="005817EC"/>
    <w:rsid w:val="00586AF5"/>
    <w:rsid w:val="00590B77"/>
    <w:rsid w:val="005A342D"/>
    <w:rsid w:val="005C363E"/>
    <w:rsid w:val="005D61F3"/>
    <w:rsid w:val="005E1C6B"/>
    <w:rsid w:val="005F76B0"/>
    <w:rsid w:val="00634F61"/>
    <w:rsid w:val="00650504"/>
    <w:rsid w:val="00695A47"/>
    <w:rsid w:val="006A0CB7"/>
    <w:rsid w:val="006F0259"/>
    <w:rsid w:val="00700433"/>
    <w:rsid w:val="00702755"/>
    <w:rsid w:val="0070472C"/>
    <w:rsid w:val="007509A6"/>
    <w:rsid w:val="0076520B"/>
    <w:rsid w:val="007803E9"/>
    <w:rsid w:val="007872B4"/>
    <w:rsid w:val="00791484"/>
    <w:rsid w:val="00791CBE"/>
    <w:rsid w:val="007A0F78"/>
    <w:rsid w:val="007C4EF9"/>
    <w:rsid w:val="007C693F"/>
    <w:rsid w:val="007C6ADD"/>
    <w:rsid w:val="007D1AD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30D"/>
    <w:rsid w:val="009727BE"/>
    <w:rsid w:val="0097313A"/>
    <w:rsid w:val="009830CB"/>
    <w:rsid w:val="009B6E76"/>
    <w:rsid w:val="009D478A"/>
    <w:rsid w:val="009E6E93"/>
    <w:rsid w:val="009F1518"/>
    <w:rsid w:val="009F5773"/>
    <w:rsid w:val="00A15971"/>
    <w:rsid w:val="00A22C90"/>
    <w:rsid w:val="00A42723"/>
    <w:rsid w:val="00A50FB0"/>
    <w:rsid w:val="00A5746A"/>
    <w:rsid w:val="00A6448D"/>
    <w:rsid w:val="00A64A6D"/>
    <w:rsid w:val="00A66020"/>
    <w:rsid w:val="00A93424"/>
    <w:rsid w:val="00AB02EE"/>
    <w:rsid w:val="00AB3F3A"/>
    <w:rsid w:val="00AD2F0A"/>
    <w:rsid w:val="00AD4EC9"/>
    <w:rsid w:val="00AD6FFC"/>
    <w:rsid w:val="00AF31E6"/>
    <w:rsid w:val="00AF4150"/>
    <w:rsid w:val="00B0509A"/>
    <w:rsid w:val="00B120B2"/>
    <w:rsid w:val="00B16666"/>
    <w:rsid w:val="00B37245"/>
    <w:rsid w:val="00B50340"/>
    <w:rsid w:val="00B65508"/>
    <w:rsid w:val="00B812B5"/>
    <w:rsid w:val="00B8517A"/>
    <w:rsid w:val="00BA6446"/>
    <w:rsid w:val="00BD47B7"/>
    <w:rsid w:val="00C00462"/>
    <w:rsid w:val="00C03DA0"/>
    <w:rsid w:val="00C135D5"/>
    <w:rsid w:val="00C22DCB"/>
    <w:rsid w:val="00C3393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285"/>
    <w:rsid w:val="00CC5815"/>
    <w:rsid w:val="00CE24B8"/>
    <w:rsid w:val="00CE5849"/>
    <w:rsid w:val="00D073E8"/>
    <w:rsid w:val="00D278F7"/>
    <w:rsid w:val="00D37550"/>
    <w:rsid w:val="00D40A29"/>
    <w:rsid w:val="00D45D27"/>
    <w:rsid w:val="00D86E57"/>
    <w:rsid w:val="00D91FAE"/>
    <w:rsid w:val="00D920AF"/>
    <w:rsid w:val="00D96B24"/>
    <w:rsid w:val="00DB1835"/>
    <w:rsid w:val="00DE5B80"/>
    <w:rsid w:val="00E125F5"/>
    <w:rsid w:val="00E240B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164A"/>
    <w:rsid w:val="00F53584"/>
    <w:rsid w:val="00F549E5"/>
    <w:rsid w:val="00F63F05"/>
    <w:rsid w:val="00F72368"/>
    <w:rsid w:val="00F821F6"/>
    <w:rsid w:val="00F84D49"/>
    <w:rsid w:val="00FB0768"/>
    <w:rsid w:val="00FB15D8"/>
    <w:rsid w:val="00FB439A"/>
    <w:rsid w:val="00FD1F61"/>
    <w:rsid w:val="00FD4DAD"/>
    <w:rsid w:val="00FD737A"/>
    <w:rsid w:val="00FE04E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39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04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36201-3AC6-473C-9693-08F67DFE8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27</Pages>
  <Words>8568</Words>
  <Characters>48842</Characters>
  <Application>Microsoft Office Word</Application>
  <DocSecurity>0</DocSecurity>
  <Lines>407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2025-07-12T17:17:00Z</dcterms:modified>
</cp:coreProperties>
</file>