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BC01E5" w14:textId="284DCCAA" w:rsidR="00E64116" w:rsidRPr="005817EC" w:rsidRDefault="0065393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1A17EB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15F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AF2F8B7" w14:textId="4BB15A04" w:rsidR="00E64116" w:rsidRPr="008713A4" w:rsidRDefault="0065393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63C4AB0" w14:textId="77777777" w:rsidR="00E64116" w:rsidRPr="008713A4" w:rsidRDefault="00E64116" w:rsidP="0049458B">
      <w:pPr>
        <w:rPr>
          <w:rtl/>
        </w:rPr>
      </w:pPr>
    </w:p>
    <w:p w14:paraId="120A2359" w14:textId="77777777" w:rsidR="00E64116" w:rsidRPr="008713A4" w:rsidRDefault="00E64116" w:rsidP="0049458B">
      <w:pPr>
        <w:rPr>
          <w:rtl/>
        </w:rPr>
      </w:pPr>
    </w:p>
    <w:p w14:paraId="29FAC5E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870E14" w14:textId="1A1698A2" w:rsidR="00E64116" w:rsidRPr="008713A4" w:rsidRDefault="00653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23AA8">
        <w:rPr>
          <w:rFonts w:hint="cs"/>
          <w:b/>
          <w:bCs/>
          <w:rtl/>
        </w:rPr>
        <w:t>441</w:t>
      </w:r>
    </w:p>
    <w:p w14:paraId="1C33E2F8" w14:textId="72C78F48" w:rsidR="00E64116" w:rsidRPr="008713A4" w:rsidRDefault="0065393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D97056F" w14:textId="5EF95AA1" w:rsidR="00E64116" w:rsidRPr="008713A4" w:rsidRDefault="0065393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בסיון התשפ"ה (10 ביוני 2025), שעה 13:</w:t>
      </w:r>
      <w:r w:rsidR="00E6593E">
        <w:rPr>
          <w:rFonts w:hint="cs"/>
          <w:b/>
          <w:bCs/>
          <w:u w:val="single"/>
          <w:rtl/>
        </w:rPr>
        <w:t>51</w:t>
      </w:r>
    </w:p>
    <w:p w14:paraId="75B835C8" w14:textId="77777777" w:rsidR="00E64116" w:rsidRPr="008713A4" w:rsidRDefault="00E64116" w:rsidP="008320F6">
      <w:pPr>
        <w:ind w:firstLine="0"/>
        <w:rPr>
          <w:rtl/>
        </w:rPr>
      </w:pPr>
    </w:p>
    <w:p w14:paraId="36F43E48" w14:textId="77777777" w:rsidR="00E64116" w:rsidRPr="008713A4" w:rsidRDefault="00E64116" w:rsidP="008320F6">
      <w:pPr>
        <w:ind w:firstLine="0"/>
        <w:rPr>
          <w:rtl/>
        </w:rPr>
      </w:pPr>
    </w:p>
    <w:p w14:paraId="5306171D" w14:textId="77777777" w:rsidR="00E64116" w:rsidRPr="008713A4" w:rsidRDefault="00E64116" w:rsidP="008320F6">
      <w:pPr>
        <w:ind w:firstLine="0"/>
        <w:rPr>
          <w:rtl/>
        </w:rPr>
      </w:pPr>
    </w:p>
    <w:p w14:paraId="2BB18D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59D8CA4" w14:textId="45028AE2" w:rsidR="00E64116" w:rsidRPr="007815F5" w:rsidRDefault="00653938" w:rsidP="007815F5">
      <w:pPr>
        <w:spacing w:before="60"/>
        <w:ind w:firstLine="0"/>
        <w:rPr>
          <w:rtl/>
        </w:rPr>
      </w:pPr>
      <w:bookmarkStart w:id="0" w:name="ET_hatsach_645289_1"/>
      <w:r w:rsidRPr="00653938">
        <w:rPr>
          <w:rStyle w:val="TagStyle"/>
          <w:rtl/>
        </w:rPr>
        <w:t xml:space="preserve"> &lt;&lt; הצח &gt;&gt; </w:t>
      </w:r>
      <w:r w:rsidRPr="00653938">
        <w:rPr>
          <w:rtl/>
        </w:rPr>
        <w:t xml:space="preserve">הצעת חוק המרכז להנצחת זכרו של דוד לוי, </w:t>
      </w:r>
      <w:proofErr w:type="spellStart"/>
      <w:r w:rsidR="00294A23" w:rsidRPr="00294A23">
        <w:rPr>
          <w:rtl/>
        </w:rPr>
        <w:t>התשפ"ה</w:t>
      </w:r>
      <w:proofErr w:type="spellEnd"/>
      <w:r w:rsidR="00294A23" w:rsidRPr="00294A23">
        <w:rPr>
          <w:rtl/>
        </w:rPr>
        <w:t>–2025 (פ/4878/25) (כ/1119)</w:t>
      </w:r>
      <w:r w:rsidR="007815F5">
        <w:rPr>
          <w:rFonts w:hint="cs"/>
          <w:rtl/>
        </w:rPr>
        <w:t xml:space="preserve">, </w:t>
      </w:r>
      <w:r w:rsidR="00294A23" w:rsidRPr="007815F5">
        <w:rPr>
          <w:rtl/>
        </w:rPr>
        <w:t xml:space="preserve">של חה"כ שלום דנינו, חה"כ מאיר כהן, חה"כ בועז </w:t>
      </w:r>
      <w:proofErr w:type="spellStart"/>
      <w:r w:rsidR="00294A23" w:rsidRPr="007815F5">
        <w:rPr>
          <w:rtl/>
        </w:rPr>
        <w:t>ביסמוט</w:t>
      </w:r>
      <w:proofErr w:type="spellEnd"/>
      <w:r w:rsidR="00294A23" w:rsidRPr="007815F5">
        <w:rPr>
          <w:rtl/>
        </w:rPr>
        <w:t xml:space="preserve">, חה"כ אוהד טל, חה"כ דן אילוז, חה"כ לימור </w:t>
      </w:r>
      <w:proofErr w:type="spellStart"/>
      <w:r w:rsidR="00294A23" w:rsidRPr="007815F5">
        <w:rPr>
          <w:rtl/>
        </w:rPr>
        <w:t>סון</w:t>
      </w:r>
      <w:proofErr w:type="spellEnd"/>
      <w:r w:rsidR="00294A23" w:rsidRPr="007815F5">
        <w:rPr>
          <w:rtl/>
        </w:rPr>
        <w:t xml:space="preserve"> הר מלך, חה"כ ניסים </w:t>
      </w:r>
      <w:proofErr w:type="spellStart"/>
      <w:r w:rsidR="00294A23" w:rsidRPr="007815F5">
        <w:rPr>
          <w:rtl/>
        </w:rPr>
        <w:t>ואטורי</w:t>
      </w:r>
      <w:proofErr w:type="spellEnd"/>
      <w:r w:rsidR="00294A23" w:rsidRPr="007815F5">
        <w:rPr>
          <w:rtl/>
        </w:rPr>
        <w:t xml:space="preserve">, חה"כ סימון </w:t>
      </w:r>
      <w:proofErr w:type="spellStart"/>
      <w:r w:rsidR="00294A23" w:rsidRPr="007815F5">
        <w:rPr>
          <w:rtl/>
        </w:rPr>
        <w:t>מושיאשוילי</w:t>
      </w:r>
      <w:proofErr w:type="spellEnd"/>
      <w:r w:rsidR="00294A23" w:rsidRPr="007815F5">
        <w:rPr>
          <w:rtl/>
        </w:rPr>
        <w:t xml:space="preserve">, חה"כ דוד ביטן, חה"כ אושר שקלים, חה"כ קטי קטרין שטרית, חה"כ רון כץ, חה"כ אריאל </w:t>
      </w:r>
      <w:proofErr w:type="spellStart"/>
      <w:r w:rsidR="00294A23" w:rsidRPr="007815F5">
        <w:rPr>
          <w:rtl/>
        </w:rPr>
        <w:t>קלנר</w:t>
      </w:r>
      <w:proofErr w:type="spellEnd"/>
      <w:r w:rsidR="00294A23" w:rsidRPr="007815F5">
        <w:rPr>
          <w:rtl/>
        </w:rPr>
        <w:t xml:space="preserve">, חה"כ משה פסל, חה"כ ארז מלול, חה"כ אברהם בצלאל, חה"כ שלי טל מירון, חה"כ יונתן </w:t>
      </w:r>
      <w:proofErr w:type="spellStart"/>
      <w:r w:rsidR="00294A23" w:rsidRPr="007815F5">
        <w:rPr>
          <w:rtl/>
        </w:rPr>
        <w:t>מישרקי</w:t>
      </w:r>
      <w:proofErr w:type="spellEnd"/>
      <w:r w:rsidRPr="007815F5">
        <w:rPr>
          <w:rStyle w:val="TagStyle"/>
          <w:rtl/>
        </w:rPr>
        <w:t xml:space="preserve"> &lt;&lt; הצח &gt;&gt;</w:t>
      </w:r>
      <w:r w:rsidR="00A671D2" w:rsidRPr="007815F5">
        <w:rPr>
          <w:rtl/>
        </w:rPr>
        <w:t xml:space="preserve"> </w:t>
      </w:r>
      <w:bookmarkEnd w:id="0"/>
    </w:p>
    <w:p w14:paraId="1829527C" w14:textId="77777777" w:rsidR="00E64116" w:rsidRDefault="00E64116" w:rsidP="007C693F">
      <w:pPr>
        <w:spacing w:before="60"/>
        <w:ind w:firstLine="0"/>
        <w:rPr>
          <w:rtl/>
        </w:rPr>
      </w:pPr>
    </w:p>
    <w:p w14:paraId="4227A351" w14:textId="77777777" w:rsidR="00653938" w:rsidRPr="008713A4" w:rsidRDefault="00653938" w:rsidP="007C693F">
      <w:pPr>
        <w:spacing w:before="60"/>
        <w:ind w:firstLine="0"/>
        <w:rPr>
          <w:rtl/>
        </w:rPr>
      </w:pPr>
    </w:p>
    <w:p w14:paraId="044E2FE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6903DA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9A2B3A" w14:textId="19C6E481" w:rsidR="00E64116" w:rsidRPr="00653938" w:rsidRDefault="00653938" w:rsidP="00EC1FB3">
      <w:pPr>
        <w:ind w:firstLine="0"/>
        <w:rPr>
          <w:rtl/>
        </w:rPr>
      </w:pPr>
      <w:r w:rsidRPr="00653938">
        <w:rPr>
          <w:rtl/>
        </w:rPr>
        <w:t>יוסף טייב – היו"ר</w:t>
      </w:r>
    </w:p>
    <w:p w14:paraId="7A88BEF4" w14:textId="77777777" w:rsidR="00653938" w:rsidRPr="008713A4" w:rsidRDefault="00653938" w:rsidP="00EC1FB3">
      <w:pPr>
        <w:ind w:firstLine="0"/>
        <w:rPr>
          <w:u w:val="single"/>
        </w:rPr>
      </w:pPr>
    </w:p>
    <w:p w14:paraId="037917B5" w14:textId="77777777" w:rsidR="00E64116" w:rsidRDefault="00E64116" w:rsidP="00DE5B80">
      <w:pPr>
        <w:ind w:firstLine="0"/>
        <w:rPr>
          <w:rtl/>
        </w:rPr>
      </w:pPr>
    </w:p>
    <w:p w14:paraId="578F20BE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E7F663" w14:textId="7FB36DFD" w:rsidR="000C47F5" w:rsidRPr="0082136D" w:rsidRDefault="00653938" w:rsidP="00DE5B80">
      <w:pPr>
        <w:ind w:firstLine="0"/>
        <w:rPr>
          <w:rtl/>
        </w:rPr>
      </w:pPr>
      <w:r>
        <w:rPr>
          <w:rFonts w:hint="cs"/>
          <w:rtl/>
        </w:rPr>
        <w:t>שלום דנינו</w:t>
      </w:r>
    </w:p>
    <w:p w14:paraId="65E3F3E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2100A8B" w14:textId="77777777" w:rsidR="00E64116" w:rsidRDefault="00E64116" w:rsidP="00DE5B80">
      <w:pPr>
        <w:ind w:firstLine="0"/>
        <w:rPr>
          <w:rtl/>
        </w:rPr>
      </w:pPr>
    </w:p>
    <w:p w14:paraId="0C714027" w14:textId="77777777" w:rsidR="00D37550" w:rsidRPr="008713A4" w:rsidRDefault="00D37550" w:rsidP="00DE5B80">
      <w:pPr>
        <w:ind w:firstLine="0"/>
        <w:rPr>
          <w:rtl/>
        </w:rPr>
      </w:pPr>
    </w:p>
    <w:p w14:paraId="6FB6E0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5DCC603" w14:textId="2AC9C65D" w:rsidR="00E64116" w:rsidRPr="008713A4" w:rsidRDefault="00653938" w:rsidP="00D40A29">
      <w:pPr>
        <w:ind w:firstLine="0"/>
      </w:pPr>
      <w:r>
        <w:rPr>
          <w:rtl/>
        </w:rPr>
        <w:t>תמי סלע</w:t>
      </w:r>
    </w:p>
    <w:p w14:paraId="11A5518F" w14:textId="77777777" w:rsidR="00E64116" w:rsidRPr="008713A4" w:rsidRDefault="00E64116" w:rsidP="00DE5B80">
      <w:pPr>
        <w:ind w:firstLine="0"/>
        <w:rPr>
          <w:rtl/>
        </w:rPr>
      </w:pPr>
    </w:p>
    <w:p w14:paraId="0E36A714" w14:textId="218F907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1B472B8" w14:textId="335F5431" w:rsidR="00E64116" w:rsidRPr="008713A4" w:rsidRDefault="00653938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14:paraId="62A1EF7B" w14:textId="77777777" w:rsidR="00E64116" w:rsidRPr="008713A4" w:rsidRDefault="00E64116" w:rsidP="00DE5B80">
      <w:pPr>
        <w:ind w:firstLine="0"/>
        <w:rPr>
          <w:rtl/>
        </w:rPr>
      </w:pPr>
    </w:p>
    <w:p w14:paraId="796D3E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F013915" w14:textId="4AD64C0E" w:rsidR="00E64116" w:rsidRDefault="00653938" w:rsidP="008320F6">
      <w:pPr>
        <w:ind w:firstLine="0"/>
        <w:rPr>
          <w:rtl/>
        </w:rPr>
      </w:pPr>
      <w:r>
        <w:rPr>
          <w:rtl/>
        </w:rPr>
        <w:t>חבר תרג</w:t>
      </w:r>
      <w:r w:rsidR="000C59FD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13AF48BF" w14:textId="77777777" w:rsidR="00653938" w:rsidRDefault="00653938" w:rsidP="008320F6">
      <w:pPr>
        <w:ind w:firstLine="0"/>
        <w:rPr>
          <w:rtl/>
        </w:rPr>
      </w:pPr>
    </w:p>
    <w:p w14:paraId="0E79909E" w14:textId="77777777" w:rsidR="00653938" w:rsidRDefault="00653938" w:rsidP="008320F6">
      <w:pPr>
        <w:ind w:firstLine="0"/>
        <w:rPr>
          <w:rtl/>
        </w:rPr>
      </w:pPr>
    </w:p>
    <w:p w14:paraId="6C80DADC" w14:textId="77777777" w:rsidR="00653938" w:rsidRDefault="00653938" w:rsidP="008320F6">
      <w:pPr>
        <w:ind w:firstLine="0"/>
        <w:rPr>
          <w:rtl/>
        </w:rPr>
      </w:pPr>
    </w:p>
    <w:p w14:paraId="451F45E4" w14:textId="47CF7C6C" w:rsidR="00653938" w:rsidRDefault="00653938" w:rsidP="008320F6">
      <w:pPr>
        <w:ind w:firstLine="0"/>
        <w:rPr>
          <w:rtl/>
        </w:rPr>
      </w:pPr>
      <w:r w:rsidRPr="00653938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36D0156" w14:textId="77777777" w:rsidR="00653938" w:rsidRDefault="00653938" w:rsidP="008320F6">
      <w:pPr>
        <w:ind w:firstLine="0"/>
        <w:rPr>
          <w:rtl/>
        </w:rPr>
      </w:pPr>
    </w:p>
    <w:p w14:paraId="090AC71A" w14:textId="7D84DE00" w:rsidR="00653938" w:rsidRDefault="0065393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D45909F" w14:textId="6F3070FE" w:rsidR="00653938" w:rsidRDefault="00653938" w:rsidP="00653938">
      <w:pPr>
        <w:pStyle w:val="a6"/>
        <w:keepNext/>
        <w:rPr>
          <w:rtl/>
        </w:rPr>
      </w:pPr>
      <w:bookmarkStart w:id="1" w:name="ET_subject_645289_2"/>
      <w:r w:rsidRPr="0065393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המרכז להנצחת זכרו של דוד לוי,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פ/4878/25 כ/1119</w:t>
      </w:r>
      <w:r w:rsidRPr="00653938">
        <w:rPr>
          <w:rStyle w:val="TagStyle"/>
          <w:rtl/>
        </w:rPr>
        <w:t xml:space="preserve"> &lt;&lt; נושא &gt;&gt;</w:t>
      </w:r>
      <w:r w:rsidR="00A671D2">
        <w:rPr>
          <w:rtl/>
        </w:rPr>
        <w:t xml:space="preserve"> </w:t>
      </w:r>
      <w:bookmarkEnd w:id="1"/>
    </w:p>
    <w:p w14:paraId="4D4F0897" w14:textId="77777777" w:rsidR="00653938" w:rsidRDefault="00653938" w:rsidP="00653938">
      <w:pPr>
        <w:pStyle w:val="KeepWithNext"/>
        <w:rPr>
          <w:rtl/>
        </w:rPr>
      </w:pPr>
    </w:p>
    <w:p w14:paraId="469FD265" w14:textId="77777777" w:rsidR="00653938" w:rsidRDefault="00653938" w:rsidP="00653938">
      <w:pPr>
        <w:rPr>
          <w:rtl/>
        </w:rPr>
      </w:pPr>
    </w:p>
    <w:p w14:paraId="3AF1C450" w14:textId="2EEC6F47" w:rsidR="00653938" w:rsidRDefault="00653938" w:rsidP="00653938">
      <w:pPr>
        <w:pStyle w:val="af6"/>
        <w:keepNext/>
        <w:rPr>
          <w:rtl/>
        </w:rPr>
      </w:pPr>
      <w:bookmarkStart w:id="2" w:name="ET_yor_6053_3"/>
      <w:r w:rsidRPr="006539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938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2"/>
    </w:p>
    <w:p w14:paraId="0FA29D35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7D82F488" w14:textId="0F073C30" w:rsidR="00653938" w:rsidRDefault="00653938" w:rsidP="00653938">
      <w:pPr>
        <w:rPr>
          <w:rtl/>
          <w:lang w:eastAsia="he-IL"/>
        </w:rPr>
      </w:pPr>
      <w:bookmarkStart w:id="3" w:name="_ETM_Q1_330"/>
      <w:bookmarkEnd w:id="3"/>
      <w:r>
        <w:rPr>
          <w:rFonts w:hint="cs"/>
          <w:rtl/>
          <w:lang w:eastAsia="he-IL"/>
        </w:rPr>
        <w:t>אני מתכבד לפתוח את</w:t>
      </w:r>
      <w:r w:rsidR="009E4864">
        <w:rPr>
          <w:rFonts w:hint="cs"/>
          <w:rtl/>
          <w:lang w:eastAsia="he-IL"/>
        </w:rPr>
        <w:t xml:space="preserve"> ועדת</w:t>
      </w:r>
      <w:r>
        <w:rPr>
          <w:rFonts w:hint="cs"/>
          <w:rtl/>
          <w:lang w:eastAsia="he-IL"/>
        </w:rPr>
        <w:t xml:space="preserve"> החי</w:t>
      </w:r>
      <w:bookmarkStart w:id="4" w:name="_ETM_Q1_1700"/>
      <w:bookmarkEnd w:id="4"/>
      <w:r>
        <w:rPr>
          <w:rFonts w:hint="cs"/>
          <w:rtl/>
          <w:lang w:eastAsia="he-IL"/>
        </w:rPr>
        <w:t>נוך, התרבות</w:t>
      </w:r>
      <w:bookmarkStart w:id="5" w:name="_ETM_Q1_3679"/>
      <w:bookmarkEnd w:id="5"/>
      <w:r>
        <w:rPr>
          <w:rFonts w:hint="cs"/>
          <w:rtl/>
          <w:lang w:eastAsia="he-IL"/>
        </w:rPr>
        <w:t xml:space="preserve"> והספורט בנושא הצעת חוק המרכז</w:t>
      </w:r>
      <w:bookmarkStart w:id="6" w:name="_ETM_Q1_5727"/>
      <w:bookmarkEnd w:id="6"/>
      <w:r>
        <w:rPr>
          <w:rFonts w:hint="cs"/>
          <w:rtl/>
          <w:lang w:eastAsia="he-IL"/>
        </w:rPr>
        <w:t xml:space="preserve"> להנצחת זכרו של דוד לוי.</w:t>
      </w:r>
      <w:bookmarkStart w:id="7" w:name="_ETM_Q1_10137"/>
      <w:bookmarkEnd w:id="7"/>
      <w:r>
        <w:rPr>
          <w:rFonts w:hint="cs"/>
          <w:rtl/>
          <w:lang w:eastAsia="he-IL"/>
        </w:rPr>
        <w:t xml:space="preserve"> הצבעות לקריאה שנייה ושלישית. </w:t>
      </w:r>
      <w:bookmarkStart w:id="8" w:name="_ETM_Q1_15450"/>
      <w:bookmarkEnd w:id="8"/>
    </w:p>
    <w:p w14:paraId="4A192590" w14:textId="77777777" w:rsidR="00653938" w:rsidRDefault="00653938" w:rsidP="00653938">
      <w:pPr>
        <w:rPr>
          <w:rtl/>
          <w:lang w:eastAsia="he-IL"/>
        </w:rPr>
      </w:pPr>
      <w:bookmarkStart w:id="9" w:name="_ETM_Q1_15500"/>
      <w:bookmarkStart w:id="10" w:name="_ETM_Q1_13753"/>
      <w:bookmarkStart w:id="11" w:name="_ETM_Q1_12376"/>
      <w:bookmarkStart w:id="12" w:name="_ETM_Q1_11294"/>
      <w:bookmarkStart w:id="13" w:name="_ETM_Q1_12695"/>
      <w:bookmarkEnd w:id="9"/>
      <w:bookmarkEnd w:id="10"/>
      <w:bookmarkEnd w:id="11"/>
      <w:bookmarkEnd w:id="12"/>
      <w:bookmarkEnd w:id="13"/>
    </w:p>
    <w:p w14:paraId="6ADB19A4" w14:textId="31D0E913" w:rsidR="00653938" w:rsidRDefault="00653938" w:rsidP="00653938">
      <w:pPr>
        <w:rPr>
          <w:rtl/>
          <w:lang w:eastAsia="he-IL"/>
        </w:rPr>
      </w:pPr>
      <w:bookmarkStart w:id="14" w:name="_ETM_Q1_12743"/>
      <w:bookmarkEnd w:id="14"/>
      <w:r>
        <w:rPr>
          <w:rFonts w:hint="cs"/>
          <w:rtl/>
          <w:lang w:eastAsia="he-IL"/>
        </w:rPr>
        <w:t>יש הסתייגוי</w:t>
      </w:r>
      <w:bookmarkStart w:id="15" w:name="_ETM_Q1_12173"/>
      <w:bookmarkEnd w:id="15"/>
      <w:r>
        <w:rPr>
          <w:rFonts w:hint="cs"/>
          <w:rtl/>
          <w:lang w:eastAsia="he-IL"/>
        </w:rPr>
        <w:t>ות?</w:t>
      </w:r>
      <w:bookmarkStart w:id="16" w:name="_ETM_Q1_12800"/>
      <w:bookmarkEnd w:id="16"/>
    </w:p>
    <w:p w14:paraId="406602A9" w14:textId="77777777" w:rsidR="00653938" w:rsidRDefault="00653938" w:rsidP="00653938">
      <w:pPr>
        <w:rPr>
          <w:rtl/>
          <w:lang w:eastAsia="he-IL"/>
        </w:rPr>
      </w:pPr>
      <w:bookmarkStart w:id="17" w:name="_ETM_Q1_12851"/>
      <w:bookmarkStart w:id="18" w:name="_ETM_Q1_13585"/>
      <w:bookmarkEnd w:id="17"/>
      <w:bookmarkEnd w:id="18"/>
    </w:p>
    <w:p w14:paraId="7E95CD17" w14:textId="2498569F" w:rsidR="00653938" w:rsidRDefault="00653938" w:rsidP="00653938">
      <w:pPr>
        <w:pStyle w:val="a4"/>
        <w:keepNext/>
        <w:rPr>
          <w:rtl/>
        </w:rPr>
      </w:pPr>
      <w:bookmarkStart w:id="19" w:name="ET_speaker_תמי_סלע_4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9"/>
    </w:p>
    <w:p w14:paraId="256652E4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439311A3" w14:textId="377F5AD2" w:rsidR="00653938" w:rsidRDefault="00653938" w:rsidP="00653938">
      <w:pPr>
        <w:rPr>
          <w:rtl/>
          <w:lang w:eastAsia="he-IL"/>
        </w:rPr>
      </w:pPr>
      <w:bookmarkStart w:id="20" w:name="_ETM_Q1_13853"/>
      <w:bookmarkStart w:id="21" w:name="_ETM_Q1_13877"/>
      <w:bookmarkEnd w:id="20"/>
      <w:bookmarkEnd w:id="21"/>
      <w:r>
        <w:rPr>
          <w:rFonts w:hint="cs"/>
          <w:rtl/>
          <w:lang w:eastAsia="he-IL"/>
        </w:rPr>
        <w:t>לא, אין הסתי</w:t>
      </w:r>
      <w:bookmarkStart w:id="22" w:name="_ETM_Q1_13199"/>
      <w:bookmarkEnd w:id="22"/>
      <w:r>
        <w:rPr>
          <w:rFonts w:hint="cs"/>
          <w:rtl/>
          <w:lang w:eastAsia="he-IL"/>
        </w:rPr>
        <w:t>יגויות. אבל היו</w:t>
      </w:r>
      <w:bookmarkStart w:id="23" w:name="_ETM_Q1_14871"/>
      <w:bookmarkEnd w:id="23"/>
      <w:r>
        <w:rPr>
          <w:rFonts w:hint="cs"/>
          <w:rtl/>
          <w:lang w:eastAsia="he-IL"/>
        </w:rPr>
        <w:t xml:space="preserve"> מספר הערות שק</w:t>
      </w:r>
      <w:bookmarkStart w:id="24" w:name="_ETM_Q1_16135"/>
      <w:bookmarkEnd w:id="24"/>
      <w:r>
        <w:rPr>
          <w:rFonts w:hint="cs"/>
          <w:rtl/>
          <w:lang w:eastAsia="he-IL"/>
        </w:rPr>
        <w:t>יבלנו ממשרד המשפטים לנוסח הסופי שפ</w:t>
      </w:r>
      <w:bookmarkStart w:id="25" w:name="_ETM_Q1_20143"/>
      <w:bookmarkEnd w:id="25"/>
      <w:r>
        <w:rPr>
          <w:rFonts w:hint="cs"/>
          <w:rtl/>
          <w:lang w:eastAsia="he-IL"/>
        </w:rPr>
        <w:t>רסמ</w:t>
      </w:r>
      <w:bookmarkStart w:id="26" w:name="_ETM_Q1_20358"/>
      <w:bookmarkEnd w:id="26"/>
      <w:r>
        <w:rPr>
          <w:rFonts w:hint="cs"/>
          <w:rtl/>
          <w:lang w:eastAsia="he-IL"/>
        </w:rPr>
        <w:t xml:space="preserve">נו לקראת </w:t>
      </w:r>
      <w:bookmarkStart w:id="27" w:name="_ETM_Q1_21142"/>
      <w:bookmarkEnd w:id="27"/>
      <w:r>
        <w:rPr>
          <w:rFonts w:hint="cs"/>
          <w:rtl/>
          <w:lang w:eastAsia="he-IL"/>
        </w:rPr>
        <w:t>הישיבה הזו. אני אפנה לסעיפים</w:t>
      </w:r>
      <w:bookmarkStart w:id="28" w:name="_ETM_Q1_22598"/>
      <w:bookmarkEnd w:id="28"/>
      <w:r>
        <w:rPr>
          <w:rFonts w:hint="cs"/>
          <w:rtl/>
          <w:lang w:eastAsia="he-IL"/>
        </w:rPr>
        <w:t>, כי קראנ</w:t>
      </w:r>
      <w:bookmarkStart w:id="29" w:name="_ETM_Q1_23938"/>
      <w:bookmarkEnd w:id="29"/>
      <w:r>
        <w:rPr>
          <w:rFonts w:hint="cs"/>
          <w:rtl/>
          <w:lang w:eastAsia="he-IL"/>
        </w:rPr>
        <w:t>ו את כל הסעיפים,</w:t>
      </w:r>
      <w:bookmarkStart w:id="30" w:name="_ETM_Q1_25516"/>
      <w:bookmarkEnd w:id="30"/>
      <w:r>
        <w:rPr>
          <w:rFonts w:hint="cs"/>
          <w:rtl/>
          <w:lang w:eastAsia="he-IL"/>
        </w:rPr>
        <w:t xml:space="preserve"> שמענו כבר </w:t>
      </w:r>
      <w:bookmarkStart w:id="31" w:name="_ETM_Q1_25627"/>
      <w:bookmarkEnd w:id="31"/>
      <w:r>
        <w:rPr>
          <w:rFonts w:hint="cs"/>
          <w:rtl/>
          <w:lang w:eastAsia="he-IL"/>
        </w:rPr>
        <w:t>את כל ההערות. הנוסח כולל את כל השינויים.</w:t>
      </w:r>
      <w:bookmarkStart w:id="32" w:name="_ETM_Q1_30639"/>
      <w:bookmarkEnd w:id="32"/>
      <w:r>
        <w:rPr>
          <w:rFonts w:hint="cs"/>
          <w:rtl/>
          <w:lang w:eastAsia="he-IL"/>
        </w:rPr>
        <w:t xml:space="preserve"> </w:t>
      </w:r>
      <w:bookmarkStart w:id="33" w:name="_ETM_Q1_30848"/>
      <w:bookmarkEnd w:id="33"/>
    </w:p>
    <w:p w14:paraId="4916F22E" w14:textId="77777777" w:rsidR="00653938" w:rsidRDefault="00653938" w:rsidP="00653938">
      <w:pPr>
        <w:rPr>
          <w:rtl/>
          <w:lang w:eastAsia="he-IL"/>
        </w:rPr>
      </w:pPr>
      <w:bookmarkStart w:id="34" w:name="_ETM_Q1_30898"/>
      <w:bookmarkStart w:id="35" w:name="_ETM_Q1_30992"/>
      <w:bookmarkEnd w:id="34"/>
      <w:bookmarkEnd w:id="35"/>
    </w:p>
    <w:p w14:paraId="434C6295" w14:textId="3756D474" w:rsidR="00653938" w:rsidRDefault="00653938" w:rsidP="00653938">
      <w:pPr>
        <w:rPr>
          <w:rtl/>
          <w:lang w:eastAsia="he-IL"/>
        </w:rPr>
      </w:pPr>
      <w:bookmarkStart w:id="36" w:name="_ETM_Q1_31040"/>
      <w:bookmarkEnd w:id="36"/>
      <w:r>
        <w:rPr>
          <w:rFonts w:hint="cs"/>
          <w:rtl/>
          <w:lang w:eastAsia="he-IL"/>
        </w:rPr>
        <w:t xml:space="preserve">אני מפנה לסעיף </w:t>
      </w:r>
      <w:bookmarkStart w:id="37" w:name="_ETM_Q1_30879"/>
      <w:bookmarkEnd w:id="37"/>
      <w:r>
        <w:rPr>
          <w:rFonts w:hint="cs"/>
          <w:rtl/>
          <w:lang w:eastAsia="he-IL"/>
        </w:rPr>
        <w:t xml:space="preserve">12(א)(2), זה סעיף שמדבר על הפסקת כהונה </w:t>
      </w:r>
      <w:bookmarkStart w:id="38" w:name="_ETM_Q1_37404"/>
      <w:bookmarkEnd w:id="38"/>
      <w:r>
        <w:rPr>
          <w:rFonts w:hint="cs"/>
          <w:rtl/>
          <w:lang w:eastAsia="he-IL"/>
        </w:rPr>
        <w:t xml:space="preserve">של חבר </w:t>
      </w:r>
      <w:bookmarkStart w:id="39" w:name="_ETM_Q1_36147"/>
      <w:bookmarkEnd w:id="39"/>
      <w:r>
        <w:rPr>
          <w:rFonts w:hint="cs"/>
          <w:rtl/>
          <w:lang w:eastAsia="he-IL"/>
        </w:rPr>
        <w:t>מועצה. וב-(2) כתוב שא</w:t>
      </w:r>
      <w:bookmarkStart w:id="40" w:name="_ETM_Q1_38348"/>
      <w:bookmarkEnd w:id="40"/>
      <w:r>
        <w:rPr>
          <w:rFonts w:hint="cs"/>
          <w:rtl/>
          <w:lang w:eastAsia="he-IL"/>
        </w:rPr>
        <w:t>ם חבר המועצה חדל</w:t>
      </w:r>
      <w:bookmarkStart w:id="41" w:name="_ETM_Q1_41088"/>
      <w:bookmarkEnd w:id="41"/>
      <w:r>
        <w:rPr>
          <w:rFonts w:hint="cs"/>
          <w:rtl/>
          <w:lang w:eastAsia="he-IL"/>
        </w:rPr>
        <w:t xml:space="preserve"> להיות עובד המשרד הממשל</w:t>
      </w:r>
      <w:bookmarkStart w:id="42" w:name="_ETM_Q1_41320"/>
      <w:bookmarkEnd w:id="42"/>
      <w:r>
        <w:rPr>
          <w:rFonts w:hint="cs"/>
          <w:rtl/>
          <w:lang w:eastAsia="he-IL"/>
        </w:rPr>
        <w:t>תי או עובד או חבר הגוף שהוא</w:t>
      </w:r>
      <w:bookmarkStart w:id="43" w:name="_ETM_Q1_45028"/>
      <w:bookmarkEnd w:id="43"/>
      <w:r>
        <w:rPr>
          <w:rFonts w:hint="cs"/>
          <w:rtl/>
          <w:lang w:eastAsia="he-IL"/>
        </w:rPr>
        <w:t xml:space="preserve"> מייצ</w:t>
      </w:r>
      <w:bookmarkStart w:id="44" w:name="_ETM_Q1_43779"/>
      <w:bookmarkEnd w:id="44"/>
      <w:r>
        <w:rPr>
          <w:rFonts w:hint="cs"/>
          <w:rtl/>
          <w:lang w:eastAsia="he-IL"/>
        </w:rPr>
        <w:t xml:space="preserve">ג ואם </w:t>
      </w:r>
      <w:bookmarkStart w:id="45" w:name="_ETM_Q1_43823"/>
      <w:bookmarkEnd w:id="45"/>
      <w:r>
        <w:rPr>
          <w:rFonts w:hint="cs"/>
          <w:rtl/>
          <w:lang w:eastAsia="he-IL"/>
        </w:rPr>
        <w:t xml:space="preserve">הוא נציג ציבור </w:t>
      </w:r>
      <w:bookmarkStart w:id="46" w:name="_ETM_Q1_44877"/>
      <w:bookmarkEnd w:id="46"/>
      <w:r>
        <w:rPr>
          <w:rFonts w:hint="cs"/>
          <w:rtl/>
          <w:lang w:eastAsia="he-IL"/>
        </w:rPr>
        <w:t>הוא נת</w:t>
      </w:r>
      <w:bookmarkStart w:id="47" w:name="_ETM_Q1_45338"/>
      <w:bookmarkEnd w:id="47"/>
      <w:r>
        <w:rPr>
          <w:rFonts w:hint="cs"/>
          <w:rtl/>
          <w:lang w:eastAsia="he-IL"/>
        </w:rPr>
        <w:t>מנה לעובד המדינה.</w:t>
      </w:r>
      <w:bookmarkStart w:id="48" w:name="_ETM_Q1_47102"/>
      <w:bookmarkEnd w:id="48"/>
      <w:r>
        <w:rPr>
          <w:rFonts w:hint="cs"/>
          <w:rtl/>
          <w:lang w:eastAsia="he-IL"/>
        </w:rPr>
        <w:t xml:space="preserve"> כיוון שחלק מהנציגים הם לא נ</w:t>
      </w:r>
      <w:bookmarkStart w:id="49" w:name="_ETM_Q1_48254"/>
      <w:bookmarkEnd w:id="49"/>
      <w:r>
        <w:rPr>
          <w:rFonts w:hint="cs"/>
          <w:rtl/>
          <w:lang w:eastAsia="he-IL"/>
        </w:rPr>
        <w:t>ציגי ציבור</w:t>
      </w:r>
      <w:bookmarkStart w:id="50" w:name="_ETM_Q1_49230"/>
      <w:bookmarkStart w:id="51" w:name="_ETM_Q1_50758"/>
      <w:bookmarkStart w:id="52" w:name="_ETM_Q1_49848"/>
      <w:bookmarkStart w:id="53" w:name="_ETM_Q1_49092"/>
      <w:bookmarkEnd w:id="50"/>
      <w:bookmarkEnd w:id="51"/>
      <w:bookmarkEnd w:id="52"/>
      <w:bookmarkEnd w:id="53"/>
      <w:r>
        <w:rPr>
          <w:rFonts w:hint="cs"/>
          <w:rtl/>
          <w:lang w:eastAsia="he-IL"/>
        </w:rPr>
        <w:t>,</w:t>
      </w:r>
      <w:bookmarkStart w:id="54" w:name="_ETM_Q1_53162"/>
      <w:bookmarkEnd w:id="54"/>
      <w:r>
        <w:rPr>
          <w:rFonts w:hint="cs"/>
          <w:rtl/>
          <w:lang w:eastAsia="he-IL"/>
        </w:rPr>
        <w:t xml:space="preserve"> הם ח</w:t>
      </w:r>
      <w:bookmarkStart w:id="55" w:name="_ETM_Q1_51954"/>
      <w:bookmarkEnd w:id="55"/>
      <w:r>
        <w:rPr>
          <w:rFonts w:hint="cs"/>
          <w:rtl/>
          <w:lang w:eastAsia="he-IL"/>
        </w:rPr>
        <w:t>ברי עמותה או גופ</w:t>
      </w:r>
      <w:bookmarkStart w:id="56" w:name="_ETM_Q1_52637"/>
      <w:bookmarkEnd w:id="56"/>
      <w:r>
        <w:rPr>
          <w:rFonts w:hint="cs"/>
          <w:rtl/>
          <w:lang w:eastAsia="he-IL"/>
        </w:rPr>
        <w:t>ים, חלק נציגי ציבור וחלק זה</w:t>
      </w:r>
      <w:bookmarkStart w:id="57" w:name="_ETM_Q1_55827"/>
      <w:bookmarkEnd w:id="57"/>
      <w:r>
        <w:rPr>
          <w:rFonts w:hint="cs"/>
          <w:rtl/>
          <w:lang w:eastAsia="he-IL"/>
        </w:rPr>
        <w:t xml:space="preserve"> נציגי סגל אקדמ</w:t>
      </w:r>
      <w:bookmarkStart w:id="58" w:name="_ETM_Q1_55811"/>
      <w:bookmarkEnd w:id="58"/>
      <w:r>
        <w:rPr>
          <w:rFonts w:hint="cs"/>
          <w:rtl/>
          <w:lang w:eastAsia="he-IL"/>
        </w:rPr>
        <w:t>י, אז פשוט במקום נציג ציבור להגיד</w:t>
      </w:r>
      <w:bookmarkStart w:id="59" w:name="_ETM_Q1_57225"/>
      <w:bookmarkEnd w:id="59"/>
      <w:r>
        <w:rPr>
          <w:rFonts w:hint="cs"/>
          <w:rtl/>
          <w:lang w:eastAsia="he-IL"/>
        </w:rPr>
        <w:t xml:space="preserve"> "ואם</w:t>
      </w:r>
      <w:bookmarkStart w:id="60" w:name="_ETM_Q1_58383"/>
      <w:bookmarkEnd w:id="60"/>
      <w:r>
        <w:rPr>
          <w:rFonts w:hint="cs"/>
          <w:rtl/>
          <w:lang w:eastAsia="he-IL"/>
        </w:rPr>
        <w:t xml:space="preserve"> הוא חבר המועצה שמונה לפי פסקאו</w:t>
      </w:r>
      <w:bookmarkStart w:id="61" w:name="_ETM_Q1_59703"/>
      <w:bookmarkEnd w:id="61"/>
      <w:r>
        <w:rPr>
          <w:rFonts w:hint="cs"/>
          <w:rtl/>
          <w:lang w:eastAsia="he-IL"/>
        </w:rPr>
        <w:t xml:space="preserve">ת (3) עד </w:t>
      </w:r>
      <w:bookmarkStart w:id="62" w:name="_ETM_Q1_60568"/>
      <w:bookmarkEnd w:id="62"/>
      <w:r>
        <w:rPr>
          <w:rFonts w:hint="cs"/>
          <w:rtl/>
          <w:lang w:eastAsia="he-IL"/>
        </w:rPr>
        <w:t xml:space="preserve">(5) </w:t>
      </w:r>
      <w:bookmarkStart w:id="63" w:name="_ETM_Q1_63168"/>
      <w:bookmarkStart w:id="64" w:name="_ETM_Q1_61640"/>
      <w:bookmarkEnd w:id="63"/>
      <w:bookmarkEnd w:id="64"/>
      <w:r>
        <w:rPr>
          <w:rFonts w:hint="cs"/>
          <w:rtl/>
          <w:lang w:eastAsia="he-IL"/>
        </w:rPr>
        <w:t>הוא נתמנה לע</w:t>
      </w:r>
      <w:bookmarkStart w:id="65" w:name="_ETM_Q1_62732"/>
      <w:bookmarkEnd w:id="65"/>
      <w:r>
        <w:rPr>
          <w:rFonts w:hint="cs"/>
          <w:rtl/>
          <w:lang w:eastAsia="he-IL"/>
        </w:rPr>
        <w:t>ובד המ</w:t>
      </w:r>
      <w:bookmarkStart w:id="66" w:name="_ETM_Q1_62632"/>
      <w:bookmarkEnd w:id="66"/>
      <w:r>
        <w:rPr>
          <w:rFonts w:hint="cs"/>
          <w:rtl/>
          <w:lang w:eastAsia="he-IL"/>
        </w:rPr>
        <w:t xml:space="preserve">דינה. זה תיקון אחד. </w:t>
      </w:r>
      <w:bookmarkStart w:id="67" w:name="_ETM_Q1_65226"/>
      <w:bookmarkEnd w:id="67"/>
    </w:p>
    <w:p w14:paraId="2D387F7E" w14:textId="77777777" w:rsidR="00653938" w:rsidRDefault="00653938" w:rsidP="00653938">
      <w:pPr>
        <w:rPr>
          <w:rtl/>
          <w:lang w:eastAsia="he-IL"/>
        </w:rPr>
      </w:pPr>
      <w:bookmarkStart w:id="68" w:name="_ETM_Q1_65280"/>
      <w:bookmarkStart w:id="69" w:name="_ETM_Q1_65371"/>
      <w:bookmarkEnd w:id="68"/>
      <w:bookmarkEnd w:id="69"/>
    </w:p>
    <w:p w14:paraId="2205104C" w14:textId="4784BED0" w:rsidR="00653938" w:rsidRDefault="00653938" w:rsidP="00653938">
      <w:pPr>
        <w:rPr>
          <w:rtl/>
          <w:lang w:eastAsia="he-IL"/>
        </w:rPr>
      </w:pPr>
      <w:bookmarkStart w:id="70" w:name="_ETM_Q1_65421"/>
      <w:bookmarkEnd w:id="70"/>
      <w:r>
        <w:rPr>
          <w:rFonts w:hint="cs"/>
          <w:rtl/>
          <w:lang w:eastAsia="he-IL"/>
        </w:rPr>
        <w:t>תיקון נוסף זה</w:t>
      </w:r>
      <w:bookmarkStart w:id="71" w:name="_ETM_Q1_69186"/>
      <w:bookmarkEnd w:id="71"/>
      <w:r>
        <w:rPr>
          <w:rFonts w:hint="cs"/>
          <w:rtl/>
          <w:lang w:eastAsia="he-IL"/>
        </w:rPr>
        <w:t xml:space="preserve"> לגבי המנהל הכללי, החלה של סעיף ניגוד העניינים,</w:t>
      </w:r>
      <w:bookmarkStart w:id="72" w:name="_ETM_Q1_76514"/>
      <w:bookmarkEnd w:id="72"/>
      <w:r>
        <w:rPr>
          <w:rFonts w:hint="cs"/>
          <w:rtl/>
          <w:lang w:eastAsia="he-IL"/>
        </w:rPr>
        <w:t xml:space="preserve"> שה</w:t>
      </w:r>
      <w:bookmarkStart w:id="73" w:name="_ETM_Q1_74665"/>
      <w:bookmarkEnd w:id="73"/>
      <w:r>
        <w:rPr>
          <w:rFonts w:hint="cs"/>
          <w:rtl/>
          <w:lang w:eastAsia="he-IL"/>
        </w:rPr>
        <w:t>וא מופיע לגבי חברי המועצה גם על המנהל הכללי.</w:t>
      </w:r>
      <w:bookmarkStart w:id="74" w:name="_ETM_Q1_79760"/>
      <w:bookmarkEnd w:id="74"/>
      <w:r>
        <w:rPr>
          <w:rFonts w:hint="cs"/>
          <w:rtl/>
          <w:lang w:eastAsia="he-IL"/>
        </w:rPr>
        <w:t xml:space="preserve"> זה ד</w:t>
      </w:r>
      <w:bookmarkStart w:id="75" w:name="_ETM_Q1_78144"/>
      <w:bookmarkEnd w:id="75"/>
      <w:r>
        <w:rPr>
          <w:rFonts w:hint="cs"/>
          <w:rtl/>
          <w:lang w:eastAsia="he-IL"/>
        </w:rPr>
        <w:t>בר שמנהל לפי עקרונות חל על המנהל הכללי ובחלק</w:t>
      </w:r>
      <w:bookmarkStart w:id="76" w:name="_ETM_Q1_84672"/>
      <w:bookmarkEnd w:id="76"/>
      <w:r>
        <w:rPr>
          <w:rFonts w:hint="cs"/>
          <w:rtl/>
          <w:lang w:eastAsia="he-IL"/>
        </w:rPr>
        <w:t xml:space="preserve"> מהחוקים זה כתוב במפורש. </w:t>
      </w:r>
      <w:bookmarkStart w:id="77" w:name="_ETM_Q1_85679"/>
      <w:bookmarkEnd w:id="77"/>
      <w:r>
        <w:rPr>
          <w:rFonts w:hint="cs"/>
          <w:rtl/>
          <w:lang w:eastAsia="he-IL"/>
        </w:rPr>
        <w:t xml:space="preserve">אז העירו לנו שנכתוב את זה </w:t>
      </w:r>
      <w:bookmarkStart w:id="78" w:name="_ETM_Q1_88607"/>
      <w:bookmarkEnd w:id="78"/>
      <w:r>
        <w:rPr>
          <w:rFonts w:hint="cs"/>
          <w:rtl/>
          <w:lang w:eastAsia="he-IL"/>
        </w:rPr>
        <w:t xml:space="preserve">גם פה וזה מקובל. </w:t>
      </w:r>
      <w:bookmarkStart w:id="79" w:name="_ETM_Q1_90608"/>
      <w:bookmarkEnd w:id="79"/>
    </w:p>
    <w:p w14:paraId="3B2BD1ED" w14:textId="77777777" w:rsidR="00653938" w:rsidRDefault="00653938" w:rsidP="00653938">
      <w:pPr>
        <w:rPr>
          <w:rtl/>
          <w:lang w:eastAsia="he-IL"/>
        </w:rPr>
      </w:pPr>
      <w:bookmarkStart w:id="80" w:name="_ETM_Q1_90657"/>
      <w:bookmarkStart w:id="81" w:name="_ETM_Q1_90768"/>
      <w:bookmarkEnd w:id="80"/>
      <w:bookmarkEnd w:id="81"/>
    </w:p>
    <w:p w14:paraId="67FCA295" w14:textId="56901D96" w:rsidR="00653938" w:rsidRDefault="00653938" w:rsidP="00653938">
      <w:pPr>
        <w:rPr>
          <w:rtl/>
          <w:lang w:eastAsia="he-IL"/>
        </w:rPr>
      </w:pPr>
      <w:bookmarkStart w:id="82" w:name="_ETM_Q1_90814"/>
      <w:bookmarkEnd w:id="82"/>
      <w:r>
        <w:rPr>
          <w:rFonts w:hint="cs"/>
          <w:rtl/>
          <w:lang w:eastAsia="he-IL"/>
        </w:rPr>
        <w:t>דבר נוסף</w:t>
      </w:r>
      <w:bookmarkStart w:id="83" w:name="_ETM_Q1_90329"/>
      <w:bookmarkStart w:id="84" w:name="_ETM_Q1_94704"/>
      <w:bookmarkStart w:id="85" w:name="_ETM_Q1_93922"/>
      <w:bookmarkStart w:id="86" w:name="_ETM_Q1_94299"/>
      <w:bookmarkStart w:id="87" w:name="_ETM_Q1_94491"/>
      <w:bookmarkStart w:id="88" w:name="_ETM_Q1_94198"/>
      <w:bookmarkEnd w:id="83"/>
      <w:bookmarkEnd w:id="84"/>
      <w:bookmarkEnd w:id="85"/>
      <w:bookmarkEnd w:id="86"/>
      <w:bookmarkEnd w:id="87"/>
      <w:bookmarkEnd w:id="88"/>
      <w:r>
        <w:rPr>
          <w:rFonts w:hint="cs"/>
          <w:rtl/>
          <w:lang w:eastAsia="he-IL"/>
        </w:rPr>
        <w:t>, היינו צריכים לקבל תשובה מארכיון המדינה. בסעיף</w:t>
      </w:r>
      <w:bookmarkStart w:id="89" w:name="_ETM_Q1_99240"/>
      <w:bookmarkEnd w:id="89"/>
      <w:r>
        <w:rPr>
          <w:rFonts w:hint="cs"/>
          <w:rtl/>
          <w:lang w:eastAsia="he-IL"/>
        </w:rPr>
        <w:t xml:space="preserve"> 27, ל</w:t>
      </w:r>
      <w:bookmarkStart w:id="90" w:name="_ETM_Q1_98743"/>
      <w:bookmarkEnd w:id="90"/>
      <w:r>
        <w:rPr>
          <w:rFonts w:hint="cs"/>
          <w:rtl/>
          <w:lang w:eastAsia="he-IL"/>
        </w:rPr>
        <w:t xml:space="preserve">גבי הממונה על הארכיון. אז באמת אין </w:t>
      </w:r>
      <w:bookmarkStart w:id="91" w:name="_ETM_Q1_100943"/>
      <w:bookmarkEnd w:id="91"/>
      <w:r>
        <w:rPr>
          <w:rFonts w:hint="cs"/>
          <w:rtl/>
          <w:lang w:eastAsia="he-IL"/>
        </w:rPr>
        <w:t>צורך</w:t>
      </w:r>
      <w:bookmarkStart w:id="92" w:name="_ETM_Q1_101369"/>
      <w:bookmarkEnd w:id="92"/>
      <w:r>
        <w:rPr>
          <w:rFonts w:hint="cs"/>
          <w:rtl/>
          <w:lang w:eastAsia="he-IL"/>
        </w:rPr>
        <w:t xml:space="preserve"> באישור הגנז. יש תקנות היום</w:t>
      </w:r>
      <w:bookmarkStart w:id="93" w:name="_ETM_Q1_104096"/>
      <w:bookmarkEnd w:id="93"/>
      <w:r>
        <w:rPr>
          <w:rFonts w:hint="cs"/>
          <w:rtl/>
          <w:lang w:eastAsia="he-IL"/>
        </w:rPr>
        <w:t xml:space="preserve"> לפי חוק הארכיונ</w:t>
      </w:r>
      <w:bookmarkStart w:id="94" w:name="_ETM_Q1_105070"/>
      <w:bookmarkEnd w:id="94"/>
      <w:r>
        <w:rPr>
          <w:rFonts w:hint="cs"/>
          <w:rtl/>
          <w:lang w:eastAsia="he-IL"/>
        </w:rPr>
        <w:t>ים שמסדירות</w:t>
      </w:r>
      <w:bookmarkStart w:id="95" w:name="_ETM_Q1_106396"/>
      <w:bookmarkEnd w:id="95"/>
      <w:r>
        <w:rPr>
          <w:rFonts w:hint="cs"/>
          <w:rtl/>
          <w:lang w:eastAsia="he-IL"/>
        </w:rPr>
        <w:t xml:space="preserve"> את המינוי של מנהל של א</w:t>
      </w:r>
      <w:bookmarkStart w:id="96" w:name="_ETM_Q1_107699"/>
      <w:bookmarkEnd w:id="96"/>
      <w:r>
        <w:rPr>
          <w:rFonts w:hint="cs"/>
          <w:rtl/>
          <w:lang w:eastAsia="he-IL"/>
        </w:rPr>
        <w:t>רכיון ציבורי, אז באמת שהתוספת</w:t>
      </w:r>
      <w:bookmarkStart w:id="97" w:name="_ETM_Q1_111845"/>
      <w:bookmarkEnd w:id="97"/>
      <w:r>
        <w:rPr>
          <w:rFonts w:hint="cs"/>
          <w:rtl/>
          <w:lang w:eastAsia="he-IL"/>
        </w:rPr>
        <w:t xml:space="preserve"> שרשומה כ</w:t>
      </w:r>
      <w:bookmarkStart w:id="98" w:name="_ETM_Q1_110853"/>
      <w:bookmarkEnd w:id="98"/>
      <w:r>
        <w:rPr>
          <w:rFonts w:hint="cs"/>
          <w:rtl/>
          <w:lang w:eastAsia="he-IL"/>
        </w:rPr>
        <w:t xml:space="preserve">בר לפי הוראות חוק הארכיונים היא נכונה. אבל הסיפה, </w:t>
      </w:r>
      <w:bookmarkStart w:id="99" w:name="_ETM_Q1_118043"/>
      <w:bookmarkEnd w:id="99"/>
      <w:r>
        <w:rPr>
          <w:rFonts w:hint="cs"/>
          <w:rtl/>
          <w:lang w:eastAsia="he-IL"/>
        </w:rPr>
        <w:t>שהוא יקבל</w:t>
      </w:r>
      <w:bookmarkStart w:id="100" w:name="_ETM_Q1_116947"/>
      <w:bookmarkEnd w:id="100"/>
      <w:r>
        <w:rPr>
          <w:rFonts w:hint="cs"/>
          <w:rtl/>
          <w:lang w:eastAsia="he-IL"/>
        </w:rPr>
        <w:t xml:space="preserve"> את ההוראות וההנחיות מהגנז לא נדרש, כי בעצם </w:t>
      </w:r>
      <w:bookmarkStart w:id="101" w:name="_ETM_Q1_122369"/>
      <w:bookmarkEnd w:id="101"/>
      <w:r>
        <w:rPr>
          <w:rFonts w:hint="cs"/>
          <w:rtl/>
          <w:lang w:eastAsia="he-IL"/>
        </w:rPr>
        <w:t>יש תקנות שמסדיר</w:t>
      </w:r>
      <w:bookmarkStart w:id="102" w:name="_ETM_Q1_122257"/>
      <w:bookmarkEnd w:id="102"/>
      <w:r>
        <w:rPr>
          <w:rFonts w:hint="cs"/>
          <w:rtl/>
          <w:lang w:eastAsia="he-IL"/>
        </w:rPr>
        <w:t>ות את זה, איך הוא פועל. לכן לא</w:t>
      </w:r>
      <w:bookmarkStart w:id="103" w:name="_ETM_Q1_124997"/>
      <w:bookmarkEnd w:id="103"/>
      <w:r>
        <w:rPr>
          <w:rFonts w:hint="cs"/>
          <w:rtl/>
          <w:lang w:eastAsia="he-IL"/>
        </w:rPr>
        <w:t xml:space="preserve"> צריך להוסיף את התוספ</w:t>
      </w:r>
      <w:bookmarkStart w:id="104" w:name="_ETM_Q1_124613"/>
      <w:bookmarkEnd w:id="104"/>
      <w:r>
        <w:rPr>
          <w:rFonts w:hint="cs"/>
          <w:rtl/>
          <w:lang w:eastAsia="he-IL"/>
        </w:rPr>
        <w:t xml:space="preserve">ת הזאת. </w:t>
      </w:r>
      <w:bookmarkStart w:id="105" w:name="_ETM_Q1_125629"/>
      <w:bookmarkEnd w:id="105"/>
    </w:p>
    <w:p w14:paraId="34B1DAA8" w14:textId="77777777" w:rsidR="00653938" w:rsidRDefault="00653938" w:rsidP="00653938">
      <w:pPr>
        <w:rPr>
          <w:rtl/>
          <w:lang w:eastAsia="he-IL"/>
        </w:rPr>
      </w:pPr>
      <w:bookmarkStart w:id="106" w:name="_ETM_Q1_125689"/>
      <w:bookmarkStart w:id="107" w:name="_ETM_Q1_125758"/>
      <w:bookmarkEnd w:id="106"/>
      <w:bookmarkEnd w:id="107"/>
    </w:p>
    <w:p w14:paraId="6E003122" w14:textId="3703896E" w:rsidR="00653938" w:rsidRDefault="00653938" w:rsidP="00653938">
      <w:pPr>
        <w:rPr>
          <w:rtl/>
          <w:lang w:eastAsia="he-IL"/>
        </w:rPr>
      </w:pPr>
      <w:bookmarkStart w:id="108" w:name="_ETM_Q1_125805"/>
      <w:bookmarkEnd w:id="108"/>
      <w:r>
        <w:rPr>
          <w:rFonts w:hint="cs"/>
          <w:rtl/>
          <w:lang w:eastAsia="he-IL"/>
        </w:rPr>
        <w:t>לסיכום</w:t>
      </w:r>
      <w:bookmarkStart w:id="109" w:name="_ETM_Q1_125708"/>
      <w:bookmarkEnd w:id="109"/>
      <w:r>
        <w:rPr>
          <w:rFonts w:hint="cs"/>
          <w:rtl/>
          <w:lang w:eastAsia="he-IL"/>
        </w:rPr>
        <w:t>, אני רק מורידה</w:t>
      </w:r>
      <w:bookmarkStart w:id="110" w:name="_ETM_Q1_127980"/>
      <w:bookmarkEnd w:id="110"/>
      <w:r>
        <w:rPr>
          <w:rFonts w:hint="cs"/>
          <w:rtl/>
          <w:lang w:eastAsia="he-IL"/>
        </w:rPr>
        <w:t xml:space="preserve"> את הסיפה. והסעיף</w:t>
      </w:r>
      <w:bookmarkStart w:id="111" w:name="_ETM_Q1_128283"/>
      <w:bookmarkEnd w:id="111"/>
      <w:r>
        <w:rPr>
          <w:rFonts w:hint="cs"/>
          <w:rtl/>
          <w:lang w:eastAsia="he-IL"/>
        </w:rPr>
        <w:t xml:space="preserve"> יהיה: "המנהל ימנה </w:t>
      </w:r>
      <w:bookmarkStart w:id="112" w:name="_ETM_Q1_129131"/>
      <w:bookmarkEnd w:id="112"/>
      <w:r>
        <w:rPr>
          <w:rFonts w:hint="cs"/>
          <w:rtl/>
          <w:lang w:eastAsia="he-IL"/>
        </w:rPr>
        <w:t>את הממונה על</w:t>
      </w:r>
      <w:bookmarkStart w:id="113" w:name="_ETM_Q1_130493"/>
      <w:bookmarkEnd w:id="113"/>
      <w:r>
        <w:rPr>
          <w:rFonts w:hint="cs"/>
          <w:rtl/>
          <w:lang w:eastAsia="he-IL"/>
        </w:rPr>
        <w:t xml:space="preserve"> הארכיון לפי הור</w:t>
      </w:r>
      <w:bookmarkStart w:id="114" w:name="_ETM_Q1_131813"/>
      <w:bookmarkEnd w:id="114"/>
      <w:r>
        <w:rPr>
          <w:rFonts w:hint="cs"/>
          <w:rtl/>
          <w:lang w:eastAsia="he-IL"/>
        </w:rPr>
        <w:t xml:space="preserve">אות חוק הארכיונים". </w:t>
      </w:r>
      <w:bookmarkStart w:id="115" w:name="_ETM_Q1_136122"/>
      <w:bookmarkEnd w:id="115"/>
    </w:p>
    <w:p w14:paraId="51AB1B2F" w14:textId="77777777" w:rsidR="00653938" w:rsidRDefault="00653938" w:rsidP="00653938">
      <w:pPr>
        <w:rPr>
          <w:rtl/>
          <w:lang w:eastAsia="he-IL"/>
        </w:rPr>
      </w:pPr>
      <w:bookmarkStart w:id="116" w:name="_ETM_Q1_136168"/>
      <w:bookmarkStart w:id="117" w:name="_ETM_Q1_136275"/>
      <w:bookmarkEnd w:id="116"/>
      <w:bookmarkEnd w:id="117"/>
    </w:p>
    <w:p w14:paraId="48A67464" w14:textId="4FD832F3" w:rsidR="00653938" w:rsidRDefault="00653938" w:rsidP="00653938">
      <w:pPr>
        <w:rPr>
          <w:rtl/>
          <w:lang w:eastAsia="he-IL"/>
        </w:rPr>
      </w:pPr>
      <w:bookmarkStart w:id="118" w:name="_ETM_Q1_136326"/>
      <w:bookmarkEnd w:id="118"/>
      <w:r>
        <w:rPr>
          <w:rFonts w:hint="cs"/>
          <w:rtl/>
          <w:lang w:eastAsia="he-IL"/>
        </w:rPr>
        <w:t>אלה התיקונים. מעבר לכך</w:t>
      </w:r>
      <w:bookmarkStart w:id="119" w:name="_ETM_Q1_137739"/>
      <w:bookmarkEnd w:id="119"/>
      <w:r w:rsidR="009E4864">
        <w:rPr>
          <w:rFonts w:hint="cs"/>
          <w:rtl/>
          <w:lang w:eastAsia="he-IL"/>
        </w:rPr>
        <w:t xml:space="preserve"> קיבלנו</w:t>
      </w:r>
      <w:r>
        <w:rPr>
          <w:rFonts w:hint="cs"/>
          <w:rtl/>
          <w:lang w:eastAsia="he-IL"/>
        </w:rPr>
        <w:t xml:space="preserve"> רק בקשות רשות דיבור</w:t>
      </w:r>
      <w:bookmarkStart w:id="120" w:name="_ETM_Q1_139643"/>
      <w:bookmarkEnd w:id="120"/>
      <w:r>
        <w:rPr>
          <w:rFonts w:hint="cs"/>
          <w:rtl/>
          <w:lang w:eastAsia="he-IL"/>
        </w:rPr>
        <w:t xml:space="preserve"> של חלק מהסיעות, לא הסתייגויות. </w:t>
      </w:r>
      <w:bookmarkStart w:id="121" w:name="_ETM_Q1_144991"/>
      <w:bookmarkStart w:id="122" w:name="_ETM_Q1_145038"/>
      <w:bookmarkStart w:id="123" w:name="_ETM_Q1_154279"/>
      <w:bookmarkEnd w:id="121"/>
      <w:bookmarkEnd w:id="122"/>
      <w:bookmarkEnd w:id="123"/>
    </w:p>
    <w:p w14:paraId="531FF88B" w14:textId="77777777" w:rsidR="00653938" w:rsidRDefault="00653938" w:rsidP="00653938">
      <w:pPr>
        <w:rPr>
          <w:rtl/>
          <w:lang w:eastAsia="he-IL"/>
        </w:rPr>
      </w:pPr>
      <w:bookmarkStart w:id="124" w:name="_ETM_Q1_154326"/>
      <w:bookmarkStart w:id="125" w:name="_ETM_Q1_152502"/>
      <w:bookmarkStart w:id="126" w:name="_ETM_Q1_151185"/>
      <w:bookmarkEnd w:id="124"/>
      <w:bookmarkEnd w:id="125"/>
      <w:bookmarkEnd w:id="126"/>
    </w:p>
    <w:p w14:paraId="5EB467E2" w14:textId="4480B8AA" w:rsidR="00653938" w:rsidRDefault="00653938" w:rsidP="00653938">
      <w:pPr>
        <w:pStyle w:val="af6"/>
        <w:keepNext/>
        <w:rPr>
          <w:rtl/>
        </w:rPr>
      </w:pPr>
      <w:bookmarkStart w:id="127" w:name="ET_yor_6053_5"/>
      <w:r w:rsidRPr="006539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938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127"/>
    </w:p>
    <w:p w14:paraId="35B85A49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3222FE45" w14:textId="72D5FCCB" w:rsidR="00653938" w:rsidRDefault="00653938" w:rsidP="00653938">
      <w:pPr>
        <w:rPr>
          <w:rtl/>
          <w:lang w:eastAsia="he-IL"/>
        </w:rPr>
      </w:pPr>
      <w:bookmarkStart w:id="128" w:name="_ETM_Q1_152797"/>
      <w:bookmarkStart w:id="129" w:name="_ETM_Q1_152824"/>
      <w:bookmarkEnd w:id="128"/>
      <w:bookmarkEnd w:id="129"/>
      <w:r>
        <w:rPr>
          <w:rFonts w:hint="cs"/>
          <w:rtl/>
          <w:lang w:eastAsia="he-IL"/>
        </w:rPr>
        <w:t>אתם</w:t>
      </w:r>
      <w:bookmarkStart w:id="130" w:name="_ETM_Q1_153447"/>
      <w:bookmarkEnd w:id="130"/>
      <w:r>
        <w:rPr>
          <w:rFonts w:hint="cs"/>
          <w:rtl/>
          <w:lang w:eastAsia="he-IL"/>
        </w:rPr>
        <w:t xml:space="preserve"> הגשתם בקשות </w:t>
      </w:r>
      <w:bookmarkStart w:id="131" w:name="_ETM_Q1_153198"/>
      <w:bookmarkEnd w:id="131"/>
      <w:r>
        <w:rPr>
          <w:rFonts w:hint="cs"/>
          <w:rtl/>
          <w:lang w:eastAsia="he-IL"/>
        </w:rPr>
        <w:t xml:space="preserve">זכויות דיבור של הליכוד? </w:t>
      </w:r>
      <w:bookmarkStart w:id="132" w:name="_ETM_Q1_157718"/>
      <w:bookmarkEnd w:id="132"/>
    </w:p>
    <w:p w14:paraId="49CC92BA" w14:textId="77777777" w:rsidR="00653938" w:rsidRDefault="00653938" w:rsidP="00653938">
      <w:pPr>
        <w:rPr>
          <w:rtl/>
          <w:lang w:eastAsia="he-IL"/>
        </w:rPr>
      </w:pPr>
      <w:bookmarkStart w:id="133" w:name="_ETM_Q1_157770"/>
      <w:bookmarkEnd w:id="133"/>
    </w:p>
    <w:p w14:paraId="6A59553D" w14:textId="3F36AD2F" w:rsidR="00653938" w:rsidRDefault="00653938" w:rsidP="00653938">
      <w:pPr>
        <w:pStyle w:val="a4"/>
        <w:keepNext/>
        <w:rPr>
          <w:rtl/>
        </w:rPr>
      </w:pPr>
      <w:bookmarkStart w:id="134" w:name="ET_speaker_6348_6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34"/>
    </w:p>
    <w:p w14:paraId="2F09177B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67EE2B0F" w14:textId="57428B49" w:rsidR="00653938" w:rsidRDefault="00653938" w:rsidP="00653938">
      <w:pPr>
        <w:rPr>
          <w:rtl/>
          <w:lang w:eastAsia="he-IL"/>
        </w:rPr>
      </w:pPr>
      <w:bookmarkStart w:id="135" w:name="_ETM_Q1_160138"/>
      <w:bookmarkStart w:id="136" w:name="_ETM_Q1_160167"/>
      <w:bookmarkEnd w:id="135"/>
      <w:bookmarkEnd w:id="136"/>
      <w:r>
        <w:rPr>
          <w:rFonts w:hint="cs"/>
          <w:rtl/>
          <w:lang w:eastAsia="he-IL"/>
        </w:rPr>
        <w:t>לדבר על החו</w:t>
      </w:r>
      <w:bookmarkStart w:id="137" w:name="_ETM_Q1_159164"/>
      <w:bookmarkEnd w:id="137"/>
      <w:r>
        <w:rPr>
          <w:rFonts w:hint="cs"/>
          <w:rtl/>
          <w:lang w:eastAsia="he-IL"/>
        </w:rPr>
        <w:t>ק?</w:t>
      </w:r>
      <w:bookmarkStart w:id="138" w:name="_ETM_Q1_159637"/>
      <w:bookmarkEnd w:id="138"/>
    </w:p>
    <w:p w14:paraId="5AB42208" w14:textId="77777777" w:rsidR="00653938" w:rsidRDefault="00653938" w:rsidP="00653938">
      <w:pPr>
        <w:rPr>
          <w:rtl/>
          <w:lang w:eastAsia="he-IL"/>
        </w:rPr>
      </w:pPr>
      <w:bookmarkStart w:id="139" w:name="_ETM_Q1_159684"/>
      <w:bookmarkEnd w:id="139"/>
    </w:p>
    <w:p w14:paraId="184F56A8" w14:textId="75C0A482" w:rsidR="00653938" w:rsidRDefault="00653938" w:rsidP="00653938">
      <w:pPr>
        <w:pStyle w:val="af6"/>
        <w:keepNext/>
        <w:rPr>
          <w:rtl/>
        </w:rPr>
      </w:pPr>
      <w:bookmarkStart w:id="140" w:name="ET_yor_6053_7"/>
      <w:r w:rsidRPr="006539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938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140"/>
    </w:p>
    <w:p w14:paraId="36605594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618B3F2C" w14:textId="14875B69" w:rsidR="00653938" w:rsidRDefault="00653938" w:rsidP="00653938">
      <w:pPr>
        <w:rPr>
          <w:rtl/>
          <w:lang w:eastAsia="he-IL"/>
        </w:rPr>
      </w:pPr>
      <w:bookmarkStart w:id="141" w:name="_ETM_Q1_158775"/>
      <w:bookmarkStart w:id="142" w:name="_ETM_Q1_158802"/>
      <w:bookmarkEnd w:id="141"/>
      <w:bookmarkEnd w:id="142"/>
      <w:r>
        <w:rPr>
          <w:rFonts w:hint="cs"/>
          <w:rtl/>
          <w:lang w:eastAsia="he-IL"/>
        </w:rPr>
        <w:t>כדי שגם</w:t>
      </w:r>
      <w:bookmarkStart w:id="143" w:name="_ETM_Q1_160290"/>
      <w:bookmarkEnd w:id="143"/>
      <w:r>
        <w:rPr>
          <w:rFonts w:hint="cs"/>
          <w:rtl/>
          <w:lang w:eastAsia="he-IL"/>
        </w:rPr>
        <w:t xml:space="preserve"> אתה </w:t>
      </w:r>
      <w:bookmarkStart w:id="144" w:name="_ETM_Q1_159113"/>
      <w:bookmarkEnd w:id="144"/>
      <w:r>
        <w:rPr>
          <w:rFonts w:hint="cs"/>
          <w:rtl/>
          <w:lang w:eastAsia="he-IL"/>
        </w:rPr>
        <w:t>ת</w:t>
      </w:r>
      <w:bookmarkStart w:id="145" w:name="_ETM_Q1_159003"/>
      <w:bookmarkEnd w:id="145"/>
      <w:r>
        <w:rPr>
          <w:rFonts w:hint="cs"/>
          <w:rtl/>
          <w:lang w:eastAsia="he-IL"/>
        </w:rPr>
        <w:t xml:space="preserve">וכל. </w:t>
      </w:r>
      <w:bookmarkStart w:id="146" w:name="_ETM_Q1_160187"/>
      <w:bookmarkEnd w:id="146"/>
    </w:p>
    <w:p w14:paraId="348454C5" w14:textId="77777777" w:rsidR="00653938" w:rsidRDefault="00653938" w:rsidP="00653938">
      <w:pPr>
        <w:rPr>
          <w:rtl/>
          <w:lang w:eastAsia="he-IL"/>
        </w:rPr>
      </w:pPr>
      <w:bookmarkStart w:id="147" w:name="_ETM_Q1_160235"/>
      <w:bookmarkEnd w:id="147"/>
    </w:p>
    <w:p w14:paraId="593DAFBA" w14:textId="4F479A50" w:rsidR="00653938" w:rsidRDefault="00653938" w:rsidP="00653938">
      <w:pPr>
        <w:pStyle w:val="a4"/>
        <w:keepNext/>
        <w:rPr>
          <w:rtl/>
        </w:rPr>
      </w:pPr>
      <w:bookmarkStart w:id="148" w:name="ET_speaker_תמי_סלע_8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48"/>
    </w:p>
    <w:p w14:paraId="6C04D127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050559B8" w14:textId="3AA4FDF4" w:rsidR="00653938" w:rsidRDefault="00653938" w:rsidP="00653938">
      <w:pPr>
        <w:rPr>
          <w:rtl/>
          <w:lang w:eastAsia="he-IL"/>
        </w:rPr>
      </w:pPr>
      <w:bookmarkStart w:id="149" w:name="_ETM_Q1_161677"/>
      <w:bookmarkStart w:id="150" w:name="_ETM_Q1_161705"/>
      <w:bookmarkEnd w:id="149"/>
      <w:bookmarkEnd w:id="150"/>
      <w:r>
        <w:rPr>
          <w:rFonts w:hint="cs"/>
          <w:rtl/>
          <w:lang w:eastAsia="he-IL"/>
        </w:rPr>
        <w:t>לפני שמצביעים אם א</w:t>
      </w:r>
      <w:bookmarkStart w:id="151" w:name="_ETM_Q1_161586"/>
      <w:bookmarkEnd w:id="151"/>
      <w:r>
        <w:rPr>
          <w:rFonts w:hint="cs"/>
          <w:rtl/>
          <w:lang w:eastAsia="he-IL"/>
        </w:rPr>
        <w:t xml:space="preserve">תה רוצה אפשר לעשות. </w:t>
      </w:r>
      <w:bookmarkStart w:id="152" w:name="_ETM_Q1_163449"/>
      <w:bookmarkEnd w:id="152"/>
    </w:p>
    <w:p w14:paraId="20DD2906" w14:textId="77777777" w:rsidR="00653938" w:rsidRDefault="00653938" w:rsidP="00653938">
      <w:pPr>
        <w:rPr>
          <w:rtl/>
          <w:lang w:eastAsia="he-IL"/>
        </w:rPr>
      </w:pPr>
      <w:bookmarkStart w:id="153" w:name="_ETM_Q1_163495"/>
      <w:bookmarkEnd w:id="153"/>
    </w:p>
    <w:p w14:paraId="21299406" w14:textId="276CBA5D" w:rsidR="00653938" w:rsidRDefault="00653938" w:rsidP="00653938">
      <w:pPr>
        <w:pStyle w:val="a4"/>
        <w:keepNext/>
        <w:rPr>
          <w:rtl/>
        </w:rPr>
      </w:pPr>
      <w:bookmarkStart w:id="154" w:name="ET_speaker_6348_9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54"/>
    </w:p>
    <w:p w14:paraId="4C238F89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30F22ECE" w14:textId="10D083C8" w:rsidR="00653938" w:rsidRDefault="00653938" w:rsidP="00653938">
      <w:pPr>
        <w:rPr>
          <w:rtl/>
          <w:lang w:eastAsia="he-IL"/>
        </w:rPr>
      </w:pPr>
      <w:bookmarkStart w:id="155" w:name="_ETM_Q1_162499"/>
      <w:bookmarkStart w:id="156" w:name="_ETM_Q1_162530"/>
      <w:bookmarkEnd w:id="155"/>
      <w:bookmarkEnd w:id="156"/>
      <w:r>
        <w:rPr>
          <w:rFonts w:hint="cs"/>
          <w:rtl/>
          <w:lang w:eastAsia="he-IL"/>
        </w:rPr>
        <w:t xml:space="preserve">אז </w:t>
      </w:r>
      <w:bookmarkStart w:id="157" w:name="_ETM_Q1_164891"/>
      <w:bookmarkEnd w:id="157"/>
      <w:r>
        <w:rPr>
          <w:rFonts w:hint="cs"/>
          <w:rtl/>
          <w:lang w:eastAsia="he-IL"/>
        </w:rPr>
        <w:t xml:space="preserve">אני </w:t>
      </w:r>
      <w:r w:rsidR="00BD5BB2">
        <w:rPr>
          <w:rFonts w:hint="cs"/>
          <w:rtl/>
          <w:lang w:eastAsia="he-IL"/>
        </w:rPr>
        <w:t>ומאיר</w:t>
      </w:r>
      <w:r>
        <w:rPr>
          <w:rFonts w:hint="cs"/>
          <w:rtl/>
          <w:lang w:eastAsia="he-IL"/>
        </w:rPr>
        <w:t xml:space="preserve">. </w:t>
      </w:r>
      <w:bookmarkStart w:id="158" w:name="_ETM_Q1_166596"/>
      <w:bookmarkStart w:id="159" w:name="_ETM_Q1_166646"/>
      <w:bookmarkEnd w:id="158"/>
      <w:bookmarkEnd w:id="159"/>
      <w:r>
        <w:rPr>
          <w:rFonts w:hint="cs"/>
          <w:rtl/>
          <w:lang w:eastAsia="he-IL"/>
        </w:rPr>
        <w:t>חשבתי שז</w:t>
      </w:r>
      <w:r w:rsidR="00814BD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הנורמה. </w:t>
      </w:r>
      <w:bookmarkStart w:id="160" w:name="_ETM_Q1_168674"/>
      <w:bookmarkStart w:id="161" w:name="_ETM_Q1_168896"/>
      <w:bookmarkEnd w:id="160"/>
      <w:bookmarkEnd w:id="161"/>
    </w:p>
    <w:p w14:paraId="028A9295" w14:textId="77777777" w:rsidR="00653938" w:rsidRDefault="00653938" w:rsidP="00653938">
      <w:pPr>
        <w:rPr>
          <w:rtl/>
          <w:lang w:eastAsia="he-IL"/>
        </w:rPr>
      </w:pPr>
      <w:bookmarkStart w:id="162" w:name="_ETM_Q1_168946"/>
      <w:bookmarkEnd w:id="162"/>
    </w:p>
    <w:p w14:paraId="6356264D" w14:textId="6BBC6DEF" w:rsidR="00653938" w:rsidRDefault="00653938" w:rsidP="00653938">
      <w:pPr>
        <w:pStyle w:val="a4"/>
        <w:keepNext/>
        <w:rPr>
          <w:rtl/>
        </w:rPr>
      </w:pPr>
      <w:bookmarkStart w:id="163" w:name="ET_speaker_תמי_סלע_10"/>
      <w:r w:rsidRPr="0065393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63"/>
    </w:p>
    <w:p w14:paraId="152866D3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6BD58297" w14:textId="4B23D420" w:rsidR="00653938" w:rsidRDefault="00653938" w:rsidP="00653938">
      <w:pPr>
        <w:rPr>
          <w:rtl/>
          <w:lang w:eastAsia="he-IL"/>
        </w:rPr>
      </w:pPr>
      <w:bookmarkStart w:id="164" w:name="_ETM_Q1_170530"/>
      <w:bookmarkStart w:id="165" w:name="_ETM_Q1_170558"/>
      <w:bookmarkEnd w:id="164"/>
      <w:bookmarkEnd w:id="165"/>
      <w:r>
        <w:rPr>
          <w:rFonts w:hint="cs"/>
          <w:rtl/>
          <w:lang w:eastAsia="he-IL"/>
        </w:rPr>
        <w:t>מאיר הוא בגלל שיש עתיד</w:t>
      </w:r>
      <w:bookmarkStart w:id="166" w:name="_ETM_Q1_172918"/>
      <w:bookmarkEnd w:id="166"/>
      <w:r>
        <w:rPr>
          <w:rFonts w:hint="cs"/>
          <w:rtl/>
          <w:lang w:eastAsia="he-IL"/>
        </w:rPr>
        <w:t xml:space="preserve"> ביקשו</w:t>
      </w:r>
      <w:bookmarkStart w:id="167" w:name="_ETM_Q1_171438"/>
      <w:bookmarkEnd w:id="167"/>
      <w:r>
        <w:rPr>
          <w:rFonts w:hint="cs"/>
          <w:rtl/>
          <w:lang w:eastAsia="he-IL"/>
        </w:rPr>
        <w:t xml:space="preserve"> לכל הסיעה, אז יש לו. אני יכולה להוסיף אותך. </w:t>
      </w:r>
      <w:bookmarkStart w:id="168" w:name="_ETM_Q1_176251"/>
      <w:bookmarkStart w:id="169" w:name="_ETM_Q1_176429"/>
      <w:bookmarkEnd w:id="168"/>
      <w:bookmarkEnd w:id="169"/>
    </w:p>
    <w:p w14:paraId="4CA9ABF1" w14:textId="77777777" w:rsidR="00653938" w:rsidRDefault="00653938" w:rsidP="00653938">
      <w:pPr>
        <w:rPr>
          <w:rtl/>
          <w:lang w:eastAsia="he-IL"/>
        </w:rPr>
      </w:pPr>
      <w:bookmarkStart w:id="170" w:name="_ETM_Q1_176475"/>
      <w:bookmarkEnd w:id="170"/>
    </w:p>
    <w:p w14:paraId="4CEB6AA2" w14:textId="4093A7CA" w:rsidR="00653938" w:rsidRDefault="00653938" w:rsidP="00653938">
      <w:pPr>
        <w:pStyle w:val="a4"/>
        <w:keepNext/>
        <w:rPr>
          <w:rtl/>
        </w:rPr>
      </w:pPr>
      <w:bookmarkStart w:id="171" w:name="ET_speaker_6348_11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71"/>
    </w:p>
    <w:p w14:paraId="259D9EA7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5AC411DC" w14:textId="63AACAF2" w:rsidR="00653938" w:rsidRDefault="00653938" w:rsidP="00653938">
      <w:pPr>
        <w:rPr>
          <w:rtl/>
          <w:lang w:eastAsia="he-IL"/>
        </w:rPr>
      </w:pPr>
      <w:bookmarkStart w:id="172" w:name="_ETM_Q1_177378"/>
      <w:bookmarkStart w:id="173" w:name="_ETM_Q1_177402"/>
      <w:bookmarkEnd w:id="172"/>
      <w:bookmarkEnd w:id="173"/>
      <w:r>
        <w:rPr>
          <w:rFonts w:hint="cs"/>
          <w:rtl/>
          <w:lang w:eastAsia="he-IL"/>
        </w:rPr>
        <w:t xml:space="preserve">בסדר. </w:t>
      </w:r>
    </w:p>
    <w:p w14:paraId="6D7D9DAD" w14:textId="77777777" w:rsidR="00653938" w:rsidRDefault="00653938" w:rsidP="00653938">
      <w:pPr>
        <w:rPr>
          <w:rtl/>
          <w:lang w:eastAsia="he-IL"/>
        </w:rPr>
      </w:pPr>
      <w:bookmarkStart w:id="174" w:name="_ETM_Q1_181284"/>
      <w:bookmarkStart w:id="175" w:name="_ETM_Q1_181329"/>
      <w:bookmarkEnd w:id="174"/>
      <w:bookmarkEnd w:id="175"/>
    </w:p>
    <w:p w14:paraId="13AE47B8" w14:textId="31E003DE" w:rsidR="00653938" w:rsidRDefault="00653938" w:rsidP="00653938">
      <w:pPr>
        <w:pStyle w:val="af6"/>
        <w:keepNext/>
        <w:rPr>
          <w:rtl/>
        </w:rPr>
      </w:pPr>
      <w:bookmarkStart w:id="176" w:name="ET_yor_6053_12"/>
      <w:r w:rsidRPr="00653938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53938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176"/>
    </w:p>
    <w:p w14:paraId="7D6C37DF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0B752E6C" w14:textId="472DBBCA" w:rsidR="00653938" w:rsidRDefault="00653938" w:rsidP="00653938">
      <w:pPr>
        <w:rPr>
          <w:rtl/>
          <w:lang w:eastAsia="he-IL"/>
        </w:rPr>
      </w:pPr>
      <w:bookmarkStart w:id="177" w:name="_ETM_Q1_182552"/>
      <w:bookmarkStart w:id="178" w:name="_ETM_Q1_182577"/>
      <w:bookmarkEnd w:id="177"/>
      <w:bookmarkEnd w:id="178"/>
      <w:r>
        <w:rPr>
          <w:rFonts w:hint="cs"/>
          <w:rtl/>
          <w:lang w:eastAsia="he-IL"/>
        </w:rPr>
        <w:t xml:space="preserve">טוב. </w:t>
      </w:r>
      <w:bookmarkStart w:id="179" w:name="_ETM_Q1_181507"/>
      <w:bookmarkEnd w:id="179"/>
      <w:r>
        <w:rPr>
          <w:rFonts w:hint="cs"/>
          <w:rtl/>
          <w:lang w:eastAsia="he-IL"/>
        </w:rPr>
        <w:t>פשוט זה קרה לי ע</w:t>
      </w:r>
      <w:bookmarkStart w:id="180" w:name="_ETM_Q1_181631"/>
      <w:bookmarkEnd w:id="180"/>
      <w:r>
        <w:rPr>
          <w:rFonts w:hint="cs"/>
          <w:rtl/>
          <w:lang w:eastAsia="he-IL"/>
        </w:rPr>
        <w:t>ם חוק</w:t>
      </w:r>
      <w:bookmarkStart w:id="181" w:name="_ETM_Q1_182460"/>
      <w:bookmarkEnd w:id="181"/>
      <w:r>
        <w:rPr>
          <w:rFonts w:hint="cs"/>
          <w:rtl/>
          <w:lang w:eastAsia="he-IL"/>
        </w:rPr>
        <w:t xml:space="preserve"> הרב עובדיה.</w:t>
      </w:r>
      <w:bookmarkStart w:id="182" w:name="_ETM_Q1_184679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185128"/>
      <w:bookmarkStart w:id="184" w:name="_ETM_Q1_185175"/>
      <w:bookmarkStart w:id="185" w:name="_ETM_Q1_188319"/>
      <w:bookmarkEnd w:id="183"/>
      <w:bookmarkEnd w:id="184"/>
      <w:bookmarkEnd w:id="185"/>
    </w:p>
    <w:p w14:paraId="0B7B9071" w14:textId="77777777" w:rsidR="00653938" w:rsidRDefault="00653938" w:rsidP="00653938">
      <w:pPr>
        <w:rPr>
          <w:rtl/>
          <w:lang w:eastAsia="he-IL"/>
        </w:rPr>
      </w:pPr>
      <w:bookmarkStart w:id="186" w:name="_ETM_Q1_188368"/>
      <w:bookmarkStart w:id="187" w:name="_ETM_Q1_188479"/>
      <w:bookmarkEnd w:id="186"/>
      <w:bookmarkEnd w:id="187"/>
    </w:p>
    <w:p w14:paraId="0A6FBDC2" w14:textId="20EF5171" w:rsidR="00653938" w:rsidRDefault="00653938" w:rsidP="00653938">
      <w:pPr>
        <w:rPr>
          <w:rtl/>
          <w:lang w:eastAsia="he-IL"/>
        </w:rPr>
      </w:pPr>
      <w:bookmarkStart w:id="188" w:name="_ETM_Q1_188529"/>
      <w:bookmarkEnd w:id="188"/>
      <w:r>
        <w:rPr>
          <w:rFonts w:hint="cs"/>
          <w:rtl/>
          <w:lang w:eastAsia="he-IL"/>
        </w:rPr>
        <w:t>אז הגישו זכויות דיבור</w:t>
      </w:r>
      <w:bookmarkStart w:id="189" w:name="_ETM_Q1_192023"/>
      <w:bookmarkEnd w:id="189"/>
      <w:r w:rsidR="00814BD2">
        <w:rPr>
          <w:rFonts w:hint="cs"/>
          <w:rtl/>
          <w:lang w:eastAsia="he-IL"/>
        </w:rPr>
        <w:t>? –</w:t>
      </w:r>
    </w:p>
    <w:p w14:paraId="603FBAA4" w14:textId="77777777" w:rsidR="00653938" w:rsidRDefault="00653938" w:rsidP="00653938">
      <w:pPr>
        <w:rPr>
          <w:rtl/>
          <w:lang w:eastAsia="he-IL"/>
        </w:rPr>
      </w:pPr>
      <w:bookmarkStart w:id="190" w:name="_ETM_Q1_192072"/>
      <w:bookmarkStart w:id="191" w:name="_ETM_Q1_190238"/>
      <w:bookmarkEnd w:id="190"/>
      <w:bookmarkEnd w:id="191"/>
    </w:p>
    <w:p w14:paraId="6CFBDDFC" w14:textId="1B3FD027" w:rsidR="00653938" w:rsidRDefault="00653938" w:rsidP="00653938">
      <w:pPr>
        <w:pStyle w:val="a4"/>
        <w:keepNext/>
        <w:rPr>
          <w:rtl/>
        </w:rPr>
      </w:pPr>
      <w:bookmarkStart w:id="192" w:name="ET_speaker_תמי_סלע_13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192"/>
    </w:p>
    <w:p w14:paraId="1EC63826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79B1EBCB" w14:textId="2A5C46BB" w:rsidR="00653938" w:rsidRDefault="00653938" w:rsidP="00653938">
      <w:pPr>
        <w:rPr>
          <w:rtl/>
          <w:lang w:eastAsia="he-IL"/>
        </w:rPr>
      </w:pPr>
      <w:bookmarkStart w:id="193" w:name="_ETM_Q1_191170"/>
      <w:bookmarkStart w:id="194" w:name="_ETM_Q1_191197"/>
      <w:bookmarkStart w:id="195" w:name="_ETM_Q1_190304"/>
      <w:bookmarkEnd w:id="193"/>
      <w:bookmarkEnd w:id="194"/>
      <w:bookmarkEnd w:id="195"/>
      <w:r>
        <w:rPr>
          <w:rFonts w:hint="cs"/>
          <w:rtl/>
          <w:lang w:eastAsia="he-IL"/>
        </w:rPr>
        <w:t xml:space="preserve">"יש עתיד", סיעת העבודה, </w:t>
      </w:r>
      <w:bookmarkStart w:id="196" w:name="_ETM_Q1_193826"/>
      <w:bookmarkEnd w:id="196"/>
      <w:r>
        <w:rPr>
          <w:rFonts w:hint="cs"/>
          <w:rtl/>
          <w:lang w:eastAsia="he-IL"/>
        </w:rPr>
        <w:t>סיעת רע"מ. עכשיו ש</w:t>
      </w:r>
      <w:bookmarkStart w:id="197" w:name="_ETM_Q1_197177"/>
      <w:bookmarkEnd w:id="197"/>
      <w:r>
        <w:rPr>
          <w:rFonts w:hint="cs"/>
          <w:rtl/>
          <w:lang w:eastAsia="he-IL"/>
        </w:rPr>
        <w:t xml:space="preserve">"ס וחה"כ </w:t>
      </w:r>
      <w:bookmarkStart w:id="198" w:name="_ETM_Q1_198935"/>
      <w:bookmarkEnd w:id="198"/>
      <w:r>
        <w:rPr>
          <w:rFonts w:hint="cs"/>
          <w:rtl/>
          <w:lang w:eastAsia="he-IL"/>
        </w:rPr>
        <w:t xml:space="preserve">שלום דנינו. </w:t>
      </w:r>
      <w:bookmarkStart w:id="199" w:name="_ETM_Q1_201066"/>
      <w:bookmarkEnd w:id="199"/>
    </w:p>
    <w:p w14:paraId="73A147A4" w14:textId="77777777" w:rsidR="00653938" w:rsidRDefault="00653938" w:rsidP="00653938">
      <w:pPr>
        <w:rPr>
          <w:rtl/>
          <w:lang w:eastAsia="he-IL"/>
        </w:rPr>
      </w:pPr>
      <w:bookmarkStart w:id="200" w:name="_ETM_Q1_201114"/>
      <w:bookmarkStart w:id="201" w:name="_ETM_Q1_199136"/>
      <w:bookmarkEnd w:id="200"/>
      <w:bookmarkEnd w:id="201"/>
    </w:p>
    <w:p w14:paraId="60896693" w14:textId="6744AB89" w:rsidR="00653938" w:rsidRDefault="00653938" w:rsidP="00653938">
      <w:pPr>
        <w:pStyle w:val="a4"/>
        <w:keepNext/>
        <w:rPr>
          <w:rtl/>
        </w:rPr>
      </w:pPr>
      <w:bookmarkStart w:id="202" w:name="ET_speaker_6348_14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02"/>
    </w:p>
    <w:p w14:paraId="20523BD0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5C7B4BEC" w14:textId="0F3FC812" w:rsidR="00653938" w:rsidRDefault="00653938" w:rsidP="00653938">
      <w:pPr>
        <w:rPr>
          <w:rtl/>
          <w:lang w:eastAsia="he-IL"/>
        </w:rPr>
      </w:pPr>
      <w:bookmarkStart w:id="203" w:name="_ETM_Q1_200045"/>
      <w:bookmarkStart w:id="204" w:name="_ETM_Q1_200073"/>
      <w:bookmarkStart w:id="205" w:name="_ETM_Q1_200065"/>
      <w:bookmarkStart w:id="206" w:name="_ETM_Q1_198344"/>
      <w:bookmarkStart w:id="207" w:name="_ETM_Q1_199375"/>
      <w:bookmarkStart w:id="208" w:name="_ETM_Q1_201316"/>
      <w:bookmarkEnd w:id="203"/>
      <w:bookmarkEnd w:id="204"/>
      <w:bookmarkEnd w:id="205"/>
      <w:bookmarkEnd w:id="206"/>
      <w:bookmarkEnd w:id="207"/>
      <w:bookmarkEnd w:id="208"/>
      <w:r>
        <w:rPr>
          <w:rFonts w:hint="cs"/>
          <w:rtl/>
          <w:lang w:eastAsia="he-IL"/>
        </w:rPr>
        <w:t xml:space="preserve">רק מבחינת ללמוד את הפרוצדורה של </w:t>
      </w:r>
      <w:bookmarkStart w:id="209" w:name="_ETM_Q1_202372"/>
      <w:bookmarkStart w:id="210" w:name="_ETM_Q1_200629"/>
      <w:bookmarkEnd w:id="209"/>
      <w:bookmarkEnd w:id="210"/>
      <w:r>
        <w:rPr>
          <w:rFonts w:hint="cs"/>
          <w:rtl/>
          <w:lang w:eastAsia="he-IL"/>
        </w:rPr>
        <w:t>הכנסת. אם אין הסת</w:t>
      </w:r>
      <w:bookmarkStart w:id="211" w:name="_ETM_Q1_204766"/>
      <w:bookmarkEnd w:id="211"/>
      <w:r>
        <w:rPr>
          <w:rFonts w:hint="cs"/>
          <w:rtl/>
          <w:lang w:eastAsia="he-IL"/>
        </w:rPr>
        <w:t>י</w:t>
      </w:r>
      <w:bookmarkStart w:id="212" w:name="_ETM_Q1_204562"/>
      <w:bookmarkStart w:id="213" w:name="_ETM_Q1_204913"/>
      <w:bookmarkStart w:id="214" w:name="_ETM_Q1_203505"/>
      <w:bookmarkEnd w:id="212"/>
      <w:bookmarkEnd w:id="213"/>
      <w:bookmarkEnd w:id="214"/>
      <w:r>
        <w:rPr>
          <w:rFonts w:hint="cs"/>
          <w:rtl/>
          <w:lang w:eastAsia="he-IL"/>
        </w:rPr>
        <w:t>יגויות מות</w:t>
      </w:r>
      <w:bookmarkStart w:id="215" w:name="_ETM_Q1_205757"/>
      <w:bookmarkEnd w:id="215"/>
      <w:r>
        <w:rPr>
          <w:rFonts w:hint="cs"/>
          <w:rtl/>
          <w:lang w:eastAsia="he-IL"/>
        </w:rPr>
        <w:t>ר לבקש רשות דיבור או שזה תחליפי?</w:t>
      </w:r>
      <w:bookmarkStart w:id="216" w:name="_ETM_Q1_210292"/>
      <w:bookmarkEnd w:id="216"/>
    </w:p>
    <w:p w14:paraId="24C9F99B" w14:textId="77777777" w:rsidR="00653938" w:rsidRDefault="00653938" w:rsidP="00653938">
      <w:pPr>
        <w:rPr>
          <w:rtl/>
          <w:lang w:eastAsia="he-IL"/>
        </w:rPr>
      </w:pPr>
      <w:bookmarkStart w:id="217" w:name="_ETM_Q1_210341"/>
      <w:bookmarkStart w:id="218" w:name="_ETM_Q1_208475"/>
      <w:bookmarkEnd w:id="217"/>
      <w:bookmarkEnd w:id="218"/>
    </w:p>
    <w:p w14:paraId="16506258" w14:textId="4BF2775F" w:rsidR="00653938" w:rsidRDefault="00653938" w:rsidP="00653938">
      <w:pPr>
        <w:pStyle w:val="a4"/>
        <w:keepNext/>
        <w:rPr>
          <w:rtl/>
        </w:rPr>
      </w:pPr>
      <w:bookmarkStart w:id="219" w:name="ET_speaker_תמי_סלע_15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19"/>
    </w:p>
    <w:p w14:paraId="3FD7DFCA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4EB1C3AC" w14:textId="788F33E4" w:rsidR="00653938" w:rsidRDefault="00653938" w:rsidP="00653938">
      <w:pPr>
        <w:rPr>
          <w:rtl/>
          <w:lang w:eastAsia="he-IL"/>
        </w:rPr>
      </w:pPr>
      <w:bookmarkStart w:id="220" w:name="_ETM_Q1_209772"/>
      <w:bookmarkStart w:id="221" w:name="_ETM_Q1_209796"/>
      <w:bookmarkEnd w:id="220"/>
      <w:bookmarkEnd w:id="221"/>
      <w:r>
        <w:rPr>
          <w:rFonts w:hint="cs"/>
          <w:rtl/>
          <w:lang w:eastAsia="he-IL"/>
        </w:rPr>
        <w:t>הפוך,</w:t>
      </w:r>
      <w:bookmarkStart w:id="222" w:name="_ETM_Q1_210532"/>
      <w:bookmarkEnd w:id="222"/>
      <w:r>
        <w:rPr>
          <w:rFonts w:hint="cs"/>
          <w:rtl/>
          <w:lang w:eastAsia="he-IL"/>
        </w:rPr>
        <w:t xml:space="preserve"> אם יש הסת</w:t>
      </w:r>
      <w:bookmarkStart w:id="223" w:name="_ETM_Q1_210148"/>
      <w:bookmarkEnd w:id="223"/>
      <w:r>
        <w:rPr>
          <w:rFonts w:hint="cs"/>
          <w:rtl/>
          <w:lang w:eastAsia="he-IL"/>
        </w:rPr>
        <w:t xml:space="preserve">ייגויות אי אפשר לבקש רשות דיבור. כלומר או </w:t>
      </w:r>
      <w:bookmarkStart w:id="224" w:name="_ETM_Q1_214162"/>
      <w:bookmarkEnd w:id="224"/>
      <w:r>
        <w:rPr>
          <w:rFonts w:hint="cs"/>
          <w:rtl/>
          <w:lang w:eastAsia="he-IL"/>
        </w:rPr>
        <w:t xml:space="preserve">זה </w:t>
      </w:r>
      <w:bookmarkStart w:id="225" w:name="_ETM_Q1_212546"/>
      <w:bookmarkEnd w:id="225"/>
      <w:r>
        <w:rPr>
          <w:rFonts w:hint="cs"/>
          <w:rtl/>
          <w:lang w:eastAsia="he-IL"/>
        </w:rPr>
        <w:t xml:space="preserve">או זה. </w:t>
      </w:r>
      <w:bookmarkStart w:id="226" w:name="_ETM_Q1_213293"/>
      <w:bookmarkEnd w:id="226"/>
    </w:p>
    <w:p w14:paraId="35DBD8B2" w14:textId="77777777" w:rsidR="00653938" w:rsidRDefault="00653938" w:rsidP="00653938">
      <w:pPr>
        <w:rPr>
          <w:rtl/>
          <w:lang w:eastAsia="he-IL"/>
        </w:rPr>
      </w:pPr>
      <w:bookmarkStart w:id="227" w:name="_ETM_Q1_213344"/>
      <w:bookmarkStart w:id="228" w:name="_ETM_Q1_212052"/>
      <w:bookmarkEnd w:id="227"/>
      <w:bookmarkEnd w:id="228"/>
    </w:p>
    <w:p w14:paraId="16BF292D" w14:textId="65757B1B" w:rsidR="00653938" w:rsidRDefault="00653938" w:rsidP="00653938">
      <w:pPr>
        <w:pStyle w:val="a4"/>
        <w:keepNext/>
        <w:rPr>
          <w:rtl/>
        </w:rPr>
      </w:pPr>
      <w:bookmarkStart w:id="229" w:name="ET_speaker_6348_16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29"/>
    </w:p>
    <w:p w14:paraId="1FA32AE9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301DD4DE" w14:textId="2926F0A1" w:rsidR="00653938" w:rsidRDefault="00653938" w:rsidP="00653938">
      <w:pPr>
        <w:rPr>
          <w:rtl/>
          <w:lang w:eastAsia="he-IL"/>
        </w:rPr>
      </w:pPr>
      <w:bookmarkStart w:id="230" w:name="_ETM_Q1_212269"/>
      <w:bookmarkStart w:id="231" w:name="_ETM_Q1_212299"/>
      <w:bookmarkEnd w:id="230"/>
      <w:bookmarkEnd w:id="231"/>
      <w:r>
        <w:rPr>
          <w:rFonts w:hint="cs"/>
          <w:rtl/>
          <w:lang w:eastAsia="he-IL"/>
        </w:rPr>
        <w:t xml:space="preserve">אבל הם יכולים להמיר את זה. </w:t>
      </w:r>
    </w:p>
    <w:p w14:paraId="26979725" w14:textId="77777777" w:rsidR="00653938" w:rsidRDefault="00653938" w:rsidP="00653938">
      <w:pPr>
        <w:rPr>
          <w:rtl/>
          <w:lang w:eastAsia="he-IL"/>
        </w:rPr>
      </w:pPr>
      <w:bookmarkStart w:id="232" w:name="_ETM_Q1_215387"/>
      <w:bookmarkStart w:id="233" w:name="_ETM_Q1_215441"/>
      <w:bookmarkEnd w:id="232"/>
      <w:bookmarkEnd w:id="233"/>
    </w:p>
    <w:p w14:paraId="07DE0E87" w14:textId="20C5C2C4" w:rsidR="00653938" w:rsidRDefault="00653938" w:rsidP="00653938">
      <w:pPr>
        <w:pStyle w:val="a4"/>
        <w:keepNext/>
        <w:rPr>
          <w:rtl/>
        </w:rPr>
      </w:pPr>
      <w:bookmarkStart w:id="234" w:name="ET_speaker_תמי_סלע_17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34"/>
    </w:p>
    <w:p w14:paraId="5A1FB5F6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56E1CF4B" w14:textId="17526E4A" w:rsidR="00653938" w:rsidRDefault="00653938" w:rsidP="00653938">
      <w:pPr>
        <w:rPr>
          <w:rtl/>
          <w:lang w:eastAsia="he-IL"/>
        </w:rPr>
      </w:pPr>
      <w:bookmarkStart w:id="235" w:name="_ETM_Q1_217193"/>
      <w:bookmarkStart w:id="236" w:name="_ETM_Q1_217228"/>
      <w:bookmarkEnd w:id="235"/>
      <w:bookmarkEnd w:id="236"/>
      <w:r>
        <w:rPr>
          <w:rFonts w:hint="cs"/>
          <w:rtl/>
          <w:lang w:eastAsia="he-IL"/>
        </w:rPr>
        <w:t xml:space="preserve">או </w:t>
      </w:r>
      <w:bookmarkStart w:id="237" w:name="_ETM_Q1_217437"/>
      <w:bookmarkEnd w:id="237"/>
      <w:r>
        <w:rPr>
          <w:rFonts w:hint="cs"/>
          <w:rtl/>
          <w:lang w:eastAsia="he-IL"/>
        </w:rPr>
        <w:t xml:space="preserve">זה </w:t>
      </w:r>
      <w:bookmarkStart w:id="238" w:name="_ETM_Q1_215770"/>
      <w:bookmarkEnd w:id="238"/>
      <w:r>
        <w:rPr>
          <w:rFonts w:hint="cs"/>
          <w:rtl/>
          <w:lang w:eastAsia="he-IL"/>
        </w:rPr>
        <w:t xml:space="preserve">או זה. </w:t>
      </w:r>
      <w:bookmarkStart w:id="239" w:name="_ETM_Q1_216463"/>
      <w:bookmarkEnd w:id="239"/>
    </w:p>
    <w:p w14:paraId="667A8DDF" w14:textId="77777777" w:rsidR="00653938" w:rsidRDefault="00653938" w:rsidP="00653938">
      <w:pPr>
        <w:rPr>
          <w:rtl/>
          <w:lang w:eastAsia="he-IL"/>
        </w:rPr>
      </w:pPr>
      <w:bookmarkStart w:id="240" w:name="_ETM_Q1_216515"/>
      <w:bookmarkEnd w:id="240"/>
    </w:p>
    <w:p w14:paraId="7FC9FECF" w14:textId="342FE324" w:rsidR="00653938" w:rsidRDefault="00653938" w:rsidP="00653938">
      <w:pPr>
        <w:pStyle w:val="a4"/>
        <w:keepNext/>
        <w:rPr>
          <w:rtl/>
        </w:rPr>
      </w:pPr>
      <w:bookmarkStart w:id="241" w:name="ET_speaker_6348_18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41"/>
    </w:p>
    <w:p w14:paraId="1A11DABC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56F6C062" w14:textId="3CD93418" w:rsidR="00653938" w:rsidRDefault="00653938" w:rsidP="00653938">
      <w:pPr>
        <w:rPr>
          <w:rtl/>
          <w:lang w:eastAsia="he-IL"/>
        </w:rPr>
      </w:pPr>
      <w:bookmarkStart w:id="242" w:name="_ETM_Q1_217916"/>
      <w:bookmarkStart w:id="243" w:name="_ETM_Q1_217943"/>
      <w:bookmarkEnd w:id="242"/>
      <w:bookmarkEnd w:id="243"/>
      <w:r>
        <w:rPr>
          <w:rFonts w:hint="cs"/>
          <w:rtl/>
          <w:lang w:eastAsia="he-IL"/>
        </w:rPr>
        <w:t>ההמרה לא מח</w:t>
      </w:r>
      <w:bookmarkStart w:id="244" w:name="_ETM_Q1_217470"/>
      <w:bookmarkEnd w:id="244"/>
      <w:r>
        <w:rPr>
          <w:rFonts w:hint="cs"/>
          <w:rtl/>
          <w:lang w:eastAsia="he-IL"/>
        </w:rPr>
        <w:t>ייבת הגשת הסתייגות?</w:t>
      </w:r>
      <w:bookmarkStart w:id="245" w:name="_ETM_Q1_220435"/>
      <w:bookmarkEnd w:id="245"/>
    </w:p>
    <w:p w14:paraId="3B67FD60" w14:textId="77777777" w:rsidR="00653938" w:rsidRDefault="00653938" w:rsidP="00653938">
      <w:pPr>
        <w:rPr>
          <w:rtl/>
          <w:lang w:eastAsia="he-IL"/>
        </w:rPr>
      </w:pPr>
      <w:bookmarkStart w:id="246" w:name="_ETM_Q1_220487"/>
      <w:bookmarkEnd w:id="246"/>
    </w:p>
    <w:p w14:paraId="2E0D1C03" w14:textId="5312F9A2" w:rsidR="00653938" w:rsidRDefault="00653938" w:rsidP="00653938">
      <w:pPr>
        <w:pStyle w:val="a4"/>
        <w:keepNext/>
        <w:rPr>
          <w:rtl/>
        </w:rPr>
      </w:pPr>
      <w:bookmarkStart w:id="247" w:name="ET_speaker_תמי_סלע_19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47"/>
    </w:p>
    <w:p w14:paraId="7E956F52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332629C3" w14:textId="75101C41" w:rsidR="00653938" w:rsidRDefault="00653938" w:rsidP="00653938">
      <w:pPr>
        <w:rPr>
          <w:rtl/>
          <w:lang w:eastAsia="he-IL"/>
        </w:rPr>
      </w:pPr>
      <w:bookmarkStart w:id="248" w:name="_ETM_Q1_221425"/>
      <w:bookmarkStart w:id="249" w:name="_ETM_Q1_221448"/>
      <w:bookmarkEnd w:id="248"/>
      <w:bookmarkEnd w:id="249"/>
      <w:r>
        <w:rPr>
          <w:rFonts w:hint="cs"/>
          <w:rtl/>
          <w:lang w:eastAsia="he-IL"/>
        </w:rPr>
        <w:t xml:space="preserve">לא, בשביל </w:t>
      </w:r>
      <w:bookmarkStart w:id="250" w:name="_ETM_Q1_220457"/>
      <w:bookmarkEnd w:id="250"/>
      <w:r>
        <w:rPr>
          <w:rFonts w:hint="cs"/>
          <w:rtl/>
          <w:lang w:eastAsia="he-IL"/>
        </w:rPr>
        <w:t xml:space="preserve">להגיד </w:t>
      </w:r>
      <w:bookmarkStart w:id="251" w:name="_ETM_Q1_220964"/>
      <w:bookmarkEnd w:id="251"/>
      <w:r>
        <w:rPr>
          <w:rFonts w:hint="cs"/>
          <w:rtl/>
          <w:lang w:eastAsia="he-IL"/>
        </w:rPr>
        <w:t>הסתייגות צריכה להיו</w:t>
      </w:r>
      <w:bookmarkStart w:id="252" w:name="_ETM_Q1_221667"/>
      <w:bookmarkEnd w:id="252"/>
      <w:r>
        <w:rPr>
          <w:rFonts w:hint="cs"/>
          <w:rtl/>
          <w:lang w:eastAsia="he-IL"/>
        </w:rPr>
        <w:t>ת הגשה לוועדה והצבעה. אי אפשר להמיר את</w:t>
      </w:r>
      <w:bookmarkStart w:id="253" w:name="_ETM_Q1_227238"/>
      <w:bookmarkEnd w:id="253"/>
      <w:r>
        <w:rPr>
          <w:rFonts w:hint="cs"/>
          <w:rtl/>
          <w:lang w:eastAsia="he-IL"/>
        </w:rPr>
        <w:t xml:space="preserve"> זה להסתייגויות. אי </w:t>
      </w:r>
      <w:bookmarkStart w:id="254" w:name="_ETM_Q1_227326"/>
      <w:bookmarkEnd w:id="254"/>
      <w:r>
        <w:rPr>
          <w:rFonts w:hint="cs"/>
          <w:rtl/>
          <w:lang w:eastAsia="he-IL"/>
        </w:rPr>
        <w:t>אפשר להמיר את זה, זה נשא</w:t>
      </w:r>
      <w:bookmarkStart w:id="255" w:name="_ETM_Q1_227658"/>
      <w:bookmarkEnd w:id="255"/>
      <w:r>
        <w:rPr>
          <w:rFonts w:hint="cs"/>
          <w:rtl/>
          <w:lang w:eastAsia="he-IL"/>
        </w:rPr>
        <w:t>ר בקשת</w:t>
      </w:r>
      <w:bookmarkStart w:id="256" w:name="_ETM_Q1_229894"/>
      <w:bookmarkEnd w:id="256"/>
      <w:r>
        <w:rPr>
          <w:rFonts w:hint="cs"/>
          <w:rtl/>
          <w:lang w:eastAsia="he-IL"/>
        </w:rPr>
        <w:t xml:space="preserve"> רשות דיבור. אם זה מה שהגישו, אז זה יישאר בקשת</w:t>
      </w:r>
      <w:bookmarkStart w:id="257" w:name="_ETM_Q1_234582"/>
      <w:bookmarkEnd w:id="257"/>
      <w:r>
        <w:rPr>
          <w:rFonts w:hint="cs"/>
          <w:rtl/>
          <w:lang w:eastAsia="he-IL"/>
        </w:rPr>
        <w:t xml:space="preserve"> רש</w:t>
      </w:r>
      <w:bookmarkStart w:id="258" w:name="_ETM_Q1_232942"/>
      <w:bookmarkEnd w:id="258"/>
      <w:r>
        <w:rPr>
          <w:rFonts w:hint="cs"/>
          <w:rtl/>
          <w:lang w:eastAsia="he-IL"/>
        </w:rPr>
        <w:t>ות דיבור, לא הסתייג</w:t>
      </w:r>
      <w:bookmarkStart w:id="259" w:name="_ETM_Q1_232827"/>
      <w:bookmarkEnd w:id="259"/>
      <w:r>
        <w:rPr>
          <w:rFonts w:hint="cs"/>
          <w:rtl/>
          <w:lang w:eastAsia="he-IL"/>
        </w:rPr>
        <w:t xml:space="preserve">ות. </w:t>
      </w:r>
      <w:bookmarkStart w:id="260" w:name="_ETM_Q1_233500"/>
      <w:bookmarkEnd w:id="260"/>
    </w:p>
    <w:p w14:paraId="47153120" w14:textId="77777777" w:rsidR="00653938" w:rsidRDefault="00653938" w:rsidP="00653938">
      <w:pPr>
        <w:rPr>
          <w:rtl/>
          <w:lang w:eastAsia="he-IL"/>
        </w:rPr>
      </w:pPr>
      <w:bookmarkStart w:id="261" w:name="_ETM_Q1_233551"/>
      <w:bookmarkEnd w:id="261"/>
    </w:p>
    <w:p w14:paraId="117480D0" w14:textId="001B1693" w:rsidR="00653938" w:rsidRDefault="00653938" w:rsidP="00653938">
      <w:pPr>
        <w:pStyle w:val="a4"/>
        <w:keepNext/>
        <w:rPr>
          <w:rtl/>
        </w:rPr>
      </w:pPr>
      <w:bookmarkStart w:id="262" w:name="ET_speaker_6348_20"/>
      <w:r w:rsidRPr="0065393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53938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62"/>
    </w:p>
    <w:p w14:paraId="488F6EE4" w14:textId="77777777" w:rsidR="00653938" w:rsidRDefault="00653938" w:rsidP="00653938">
      <w:pPr>
        <w:pStyle w:val="KeepWithNext"/>
        <w:rPr>
          <w:rtl/>
          <w:lang w:eastAsia="he-IL"/>
        </w:rPr>
      </w:pPr>
    </w:p>
    <w:p w14:paraId="63479392" w14:textId="28C028FC" w:rsidR="00653938" w:rsidRDefault="00E6593E" w:rsidP="00653938">
      <w:pPr>
        <w:rPr>
          <w:rtl/>
          <w:lang w:eastAsia="he-IL"/>
        </w:rPr>
      </w:pPr>
      <w:bookmarkStart w:id="263" w:name="_ETM_Q1_234812"/>
      <w:bookmarkStart w:id="264" w:name="_ETM_Q1_234839"/>
      <w:bookmarkEnd w:id="263"/>
      <w:bookmarkEnd w:id="264"/>
      <w:r>
        <w:rPr>
          <w:rFonts w:hint="cs"/>
          <w:rtl/>
          <w:lang w:eastAsia="he-IL"/>
        </w:rPr>
        <w:t>א</w:t>
      </w:r>
      <w:bookmarkStart w:id="265" w:name="_ETM_Q1_235083"/>
      <w:bookmarkEnd w:id="265"/>
      <w:r>
        <w:rPr>
          <w:rFonts w:hint="cs"/>
          <w:rtl/>
          <w:lang w:eastAsia="he-IL"/>
        </w:rPr>
        <w:t>ז</w:t>
      </w:r>
      <w:bookmarkStart w:id="266" w:name="_ETM_Q1_233722"/>
      <w:bookmarkEnd w:id="266"/>
      <w:r>
        <w:rPr>
          <w:rFonts w:hint="cs"/>
          <w:rtl/>
          <w:lang w:eastAsia="he-IL"/>
        </w:rPr>
        <w:t xml:space="preserve"> אפשר להגיש רק רשות דיבור.</w:t>
      </w:r>
      <w:bookmarkStart w:id="267" w:name="_ETM_Q1_238118"/>
      <w:bookmarkEnd w:id="267"/>
      <w:r>
        <w:rPr>
          <w:rFonts w:hint="cs"/>
          <w:rtl/>
          <w:lang w:eastAsia="he-IL"/>
        </w:rPr>
        <w:t xml:space="preserve"> </w:t>
      </w:r>
      <w:bookmarkStart w:id="268" w:name="_ETM_Q1_238527"/>
      <w:bookmarkEnd w:id="268"/>
    </w:p>
    <w:p w14:paraId="0B644C5B" w14:textId="77777777" w:rsidR="00E6593E" w:rsidRDefault="00E6593E" w:rsidP="00653938">
      <w:pPr>
        <w:rPr>
          <w:rtl/>
          <w:lang w:eastAsia="he-IL"/>
        </w:rPr>
      </w:pPr>
      <w:bookmarkStart w:id="269" w:name="_ETM_Q1_238579"/>
      <w:bookmarkEnd w:id="269"/>
    </w:p>
    <w:p w14:paraId="0D582EB2" w14:textId="1F4BC5FF" w:rsidR="00E6593E" w:rsidRDefault="00E6593E" w:rsidP="00E6593E">
      <w:pPr>
        <w:pStyle w:val="a4"/>
        <w:keepNext/>
        <w:rPr>
          <w:rtl/>
        </w:rPr>
      </w:pPr>
      <w:bookmarkStart w:id="270" w:name="ET_speaker_תמי_סלע_21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70"/>
    </w:p>
    <w:p w14:paraId="22DC9092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414A496A" w14:textId="6FCB9AA7" w:rsidR="00E6593E" w:rsidRDefault="00E6593E" w:rsidP="00E6593E">
      <w:pPr>
        <w:rPr>
          <w:rtl/>
          <w:lang w:eastAsia="he-IL"/>
        </w:rPr>
      </w:pPr>
      <w:bookmarkStart w:id="271" w:name="_ETM_Q1_240800"/>
      <w:bookmarkStart w:id="272" w:name="_ETM_Q1_240824"/>
      <w:bookmarkEnd w:id="271"/>
      <w:bookmarkEnd w:id="272"/>
      <w:r>
        <w:rPr>
          <w:rFonts w:hint="cs"/>
          <w:rtl/>
          <w:lang w:eastAsia="he-IL"/>
        </w:rPr>
        <w:t xml:space="preserve">אם </w:t>
      </w:r>
      <w:bookmarkStart w:id="273" w:name="_ETM_Q1_239134"/>
      <w:bookmarkEnd w:id="273"/>
      <w:r>
        <w:rPr>
          <w:rFonts w:hint="cs"/>
          <w:rtl/>
          <w:lang w:eastAsia="he-IL"/>
        </w:rPr>
        <w:t>הם היו רוצים להגיש הסת</w:t>
      </w:r>
      <w:bookmarkStart w:id="274" w:name="_ETM_Q1_239921"/>
      <w:bookmarkEnd w:id="274"/>
      <w:r>
        <w:rPr>
          <w:rFonts w:hint="cs"/>
          <w:rtl/>
          <w:lang w:eastAsia="he-IL"/>
        </w:rPr>
        <w:t>ייגויות היו צריכים להגיש את</w:t>
      </w:r>
      <w:bookmarkStart w:id="275" w:name="_ETM_Q1_242859"/>
      <w:bookmarkEnd w:id="275"/>
      <w:r>
        <w:rPr>
          <w:rFonts w:hint="cs"/>
          <w:rtl/>
          <w:lang w:eastAsia="he-IL"/>
        </w:rPr>
        <w:t xml:space="preserve"> זה לוועדה</w:t>
      </w:r>
      <w:r w:rsidR="00156C26">
        <w:rPr>
          <w:rFonts w:hint="cs"/>
          <w:rtl/>
          <w:lang w:eastAsia="he-IL"/>
        </w:rPr>
        <w:t>, ולהצביע.</w:t>
      </w:r>
      <w:r>
        <w:rPr>
          <w:rFonts w:hint="cs"/>
          <w:rtl/>
          <w:lang w:eastAsia="he-IL"/>
        </w:rPr>
        <w:t xml:space="preserve"> </w:t>
      </w:r>
      <w:bookmarkStart w:id="276" w:name="_ETM_Q1_242459"/>
      <w:bookmarkStart w:id="277" w:name="_ETM_Q1_242750"/>
      <w:bookmarkEnd w:id="276"/>
      <w:bookmarkEnd w:id="277"/>
    </w:p>
    <w:p w14:paraId="7DCE040F" w14:textId="77777777" w:rsidR="00E6593E" w:rsidRDefault="00E6593E" w:rsidP="00E6593E">
      <w:pPr>
        <w:rPr>
          <w:rtl/>
          <w:lang w:eastAsia="he-IL"/>
        </w:rPr>
      </w:pPr>
      <w:bookmarkStart w:id="278" w:name="_ETM_Q1_242804"/>
      <w:bookmarkEnd w:id="278"/>
    </w:p>
    <w:p w14:paraId="10B028F8" w14:textId="0C9EF227" w:rsidR="00E6593E" w:rsidRDefault="00E6593E" w:rsidP="00E6593E">
      <w:pPr>
        <w:pStyle w:val="a4"/>
        <w:keepNext/>
        <w:rPr>
          <w:rtl/>
        </w:rPr>
      </w:pPr>
      <w:bookmarkStart w:id="279" w:name="ET_speaker_6348_22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79"/>
    </w:p>
    <w:p w14:paraId="6EDCAFB0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6ADBF560" w14:textId="341A3395" w:rsidR="00E6593E" w:rsidRDefault="00E6593E" w:rsidP="00E6593E">
      <w:pPr>
        <w:rPr>
          <w:rtl/>
          <w:lang w:eastAsia="he-IL"/>
        </w:rPr>
      </w:pPr>
      <w:bookmarkStart w:id="280" w:name="_ETM_Q1_242031"/>
      <w:bookmarkStart w:id="281" w:name="_ETM_Q1_242063"/>
      <w:bookmarkEnd w:id="280"/>
      <w:bookmarkEnd w:id="281"/>
      <w:r>
        <w:rPr>
          <w:rFonts w:hint="cs"/>
          <w:rtl/>
          <w:lang w:eastAsia="he-IL"/>
        </w:rPr>
        <w:t xml:space="preserve">לא, זה ברור לי. </w:t>
      </w:r>
      <w:bookmarkStart w:id="282" w:name="_ETM_Q1_243236"/>
      <w:bookmarkStart w:id="283" w:name="_ETM_Q1_242095"/>
      <w:bookmarkEnd w:id="282"/>
      <w:bookmarkEnd w:id="283"/>
      <w:r>
        <w:rPr>
          <w:rFonts w:hint="cs"/>
          <w:rtl/>
          <w:lang w:eastAsia="he-IL"/>
        </w:rPr>
        <w:t>עד 9:00 מה שקבעתם.</w:t>
      </w:r>
      <w:bookmarkStart w:id="284" w:name="_ETM_Q1_247921"/>
      <w:bookmarkEnd w:id="284"/>
      <w:r>
        <w:rPr>
          <w:rFonts w:hint="cs"/>
          <w:rtl/>
          <w:lang w:eastAsia="he-IL"/>
        </w:rPr>
        <w:t xml:space="preserve"> כן. כי אני רואה בכלכלה הרבה פעמים שהם מגישים הסתייגויות</w:t>
      </w:r>
      <w:bookmarkStart w:id="285" w:name="_ETM_Q1_254217"/>
      <w:bookmarkStart w:id="286" w:name="_ETM_Q1_252585"/>
      <w:bookmarkEnd w:id="285"/>
      <w:bookmarkEnd w:id="286"/>
      <w:r>
        <w:rPr>
          <w:rFonts w:hint="cs"/>
          <w:rtl/>
          <w:lang w:eastAsia="he-IL"/>
        </w:rPr>
        <w:t>. אומרים 'לא, אנחנו לא ננמק</w:t>
      </w:r>
      <w:bookmarkStart w:id="287" w:name="_ETM_Q1_255195"/>
      <w:bookmarkEnd w:id="287"/>
      <w:r>
        <w:rPr>
          <w:rFonts w:hint="cs"/>
          <w:rtl/>
          <w:lang w:eastAsia="he-IL"/>
        </w:rPr>
        <w:t xml:space="preserve"> פה. אנחנו מסירים</w:t>
      </w:r>
      <w:bookmarkStart w:id="288" w:name="_ETM_Q1_257719"/>
      <w:bookmarkEnd w:id="288"/>
      <w:r>
        <w:rPr>
          <w:rFonts w:hint="cs"/>
          <w:rtl/>
          <w:lang w:eastAsia="he-IL"/>
        </w:rPr>
        <w:t xml:space="preserve"> אותם בהצבע</w:t>
      </w:r>
      <w:bookmarkStart w:id="289" w:name="_ETM_Q1_257255"/>
      <w:bookmarkEnd w:id="289"/>
      <w:r>
        <w:rPr>
          <w:rFonts w:hint="cs"/>
          <w:rtl/>
          <w:lang w:eastAsia="he-IL"/>
        </w:rPr>
        <w:t xml:space="preserve">ה אבל אומרים אוקיי, מותר לכם לדבר </w:t>
      </w:r>
      <w:bookmarkStart w:id="290" w:name="_ETM_Q1_259384"/>
      <w:bookmarkEnd w:id="290"/>
      <w:r>
        <w:rPr>
          <w:rFonts w:hint="cs"/>
          <w:rtl/>
          <w:lang w:eastAsia="he-IL"/>
        </w:rPr>
        <w:t>ב</w:t>
      </w:r>
      <w:bookmarkStart w:id="291" w:name="_ETM_Q1_258564"/>
      <w:bookmarkEnd w:id="291"/>
      <w:r>
        <w:rPr>
          <w:rFonts w:hint="cs"/>
          <w:rtl/>
          <w:lang w:eastAsia="he-IL"/>
        </w:rPr>
        <w:t xml:space="preserve">מליאה'. </w:t>
      </w:r>
      <w:bookmarkStart w:id="292" w:name="_ETM_Q1_260599"/>
      <w:bookmarkStart w:id="293" w:name="_ETM_Q1_260663"/>
      <w:bookmarkEnd w:id="292"/>
      <w:bookmarkEnd w:id="293"/>
      <w:r>
        <w:rPr>
          <w:rFonts w:hint="cs"/>
          <w:rtl/>
          <w:lang w:eastAsia="he-IL"/>
        </w:rPr>
        <w:t>א</w:t>
      </w:r>
      <w:bookmarkStart w:id="294" w:name="_ETM_Q1_259733"/>
      <w:bookmarkEnd w:id="294"/>
      <w:r>
        <w:rPr>
          <w:rFonts w:hint="cs"/>
          <w:rtl/>
          <w:lang w:eastAsia="he-IL"/>
        </w:rPr>
        <w:t>ז</w:t>
      </w:r>
      <w:bookmarkStart w:id="295" w:name="_ETM_Q1_259953"/>
      <w:bookmarkEnd w:id="295"/>
      <w:r>
        <w:rPr>
          <w:rFonts w:hint="cs"/>
          <w:rtl/>
          <w:lang w:eastAsia="he-IL"/>
        </w:rPr>
        <w:t xml:space="preserve"> רציתי להבי</w:t>
      </w:r>
      <w:bookmarkStart w:id="296" w:name="_ETM_Q1_258872"/>
      <w:bookmarkEnd w:id="296"/>
      <w:r>
        <w:rPr>
          <w:rFonts w:hint="cs"/>
          <w:rtl/>
          <w:lang w:eastAsia="he-IL"/>
        </w:rPr>
        <w:t xml:space="preserve">ן. </w:t>
      </w:r>
      <w:bookmarkStart w:id="297" w:name="_ETM_Q1_259325"/>
      <w:bookmarkEnd w:id="297"/>
    </w:p>
    <w:p w14:paraId="0E52D5F3" w14:textId="77777777" w:rsidR="00E6593E" w:rsidRDefault="00E6593E" w:rsidP="00E6593E">
      <w:pPr>
        <w:rPr>
          <w:rtl/>
          <w:lang w:eastAsia="he-IL"/>
        </w:rPr>
      </w:pPr>
      <w:bookmarkStart w:id="298" w:name="_ETM_Q1_259385"/>
      <w:bookmarkEnd w:id="298"/>
    </w:p>
    <w:p w14:paraId="1682B055" w14:textId="041EE868" w:rsidR="00E6593E" w:rsidRDefault="00E6593E" w:rsidP="00E6593E">
      <w:pPr>
        <w:pStyle w:val="a4"/>
        <w:keepNext/>
        <w:rPr>
          <w:rtl/>
        </w:rPr>
      </w:pPr>
      <w:bookmarkStart w:id="299" w:name="ET_speaker_תמי_סלע_23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299"/>
    </w:p>
    <w:p w14:paraId="0EA1C167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033F5B2A" w14:textId="1558BEB2" w:rsidR="00E6593E" w:rsidRDefault="00E6593E" w:rsidP="00E6593E">
      <w:pPr>
        <w:rPr>
          <w:rtl/>
          <w:lang w:eastAsia="he-IL"/>
        </w:rPr>
      </w:pPr>
      <w:bookmarkStart w:id="300" w:name="_ETM_Q1_261704"/>
      <w:bookmarkStart w:id="301" w:name="_ETM_Q1_261732"/>
      <w:bookmarkEnd w:id="300"/>
      <w:bookmarkEnd w:id="301"/>
      <w:r>
        <w:rPr>
          <w:rFonts w:hint="cs"/>
          <w:rtl/>
          <w:lang w:eastAsia="he-IL"/>
        </w:rPr>
        <w:t>הם צרי</w:t>
      </w:r>
      <w:bookmarkStart w:id="302" w:name="_ETM_Q1_260468"/>
      <w:bookmarkEnd w:id="302"/>
      <w:r>
        <w:rPr>
          <w:rFonts w:hint="cs"/>
          <w:rtl/>
          <w:lang w:eastAsia="he-IL"/>
        </w:rPr>
        <w:t xml:space="preserve">כים בקשת רשות דיבור. הם מגישים </w:t>
      </w:r>
      <w:bookmarkStart w:id="303" w:name="_ETM_Q1_262363"/>
      <w:bookmarkEnd w:id="303"/>
      <w:r>
        <w:rPr>
          <w:rFonts w:hint="cs"/>
          <w:rtl/>
          <w:lang w:eastAsia="he-IL"/>
        </w:rPr>
        <w:t>כנראה.</w:t>
      </w:r>
      <w:bookmarkStart w:id="304" w:name="_ETM_Q1_263036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263228"/>
      <w:bookmarkEnd w:id="305"/>
    </w:p>
    <w:p w14:paraId="60F046AA" w14:textId="77777777" w:rsidR="00E6593E" w:rsidRDefault="00E6593E" w:rsidP="00E6593E">
      <w:pPr>
        <w:rPr>
          <w:rtl/>
          <w:lang w:eastAsia="he-IL"/>
        </w:rPr>
      </w:pPr>
      <w:bookmarkStart w:id="306" w:name="_ETM_Q1_263279"/>
      <w:bookmarkEnd w:id="306"/>
    </w:p>
    <w:p w14:paraId="63521545" w14:textId="4C3B2899" w:rsidR="00E6593E" w:rsidRDefault="00E6593E" w:rsidP="00E6593E">
      <w:pPr>
        <w:pStyle w:val="a4"/>
        <w:keepNext/>
        <w:rPr>
          <w:rtl/>
        </w:rPr>
      </w:pPr>
      <w:bookmarkStart w:id="307" w:name="ET_speaker_6348_24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307"/>
    </w:p>
    <w:p w14:paraId="26EEB3ED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7CB01295" w14:textId="57CEE495" w:rsidR="00E6593E" w:rsidRDefault="00E6593E" w:rsidP="00E6593E">
      <w:pPr>
        <w:rPr>
          <w:rtl/>
          <w:lang w:eastAsia="he-IL"/>
        </w:rPr>
      </w:pPr>
      <w:bookmarkStart w:id="308" w:name="_ETM_Q1_264500"/>
      <w:bookmarkStart w:id="309" w:name="_ETM_Q1_264526"/>
      <w:bookmarkEnd w:id="308"/>
      <w:bookmarkEnd w:id="309"/>
      <w:r>
        <w:rPr>
          <w:rFonts w:hint="cs"/>
          <w:rtl/>
          <w:lang w:eastAsia="he-IL"/>
        </w:rPr>
        <w:t>אז ה</w:t>
      </w:r>
      <w:bookmarkStart w:id="310" w:name="_ETM_Q1_262947"/>
      <w:bookmarkEnd w:id="310"/>
      <w:r>
        <w:rPr>
          <w:rFonts w:hint="cs"/>
          <w:rtl/>
          <w:lang w:eastAsia="he-IL"/>
        </w:rPr>
        <w:t>ם מגישים גם הסתייגות וגם זה?</w:t>
      </w:r>
      <w:bookmarkStart w:id="311" w:name="_ETM_Q1_266419"/>
      <w:bookmarkEnd w:id="311"/>
    </w:p>
    <w:p w14:paraId="0437ECF5" w14:textId="77777777" w:rsidR="00E6593E" w:rsidRDefault="00E6593E" w:rsidP="00E6593E">
      <w:pPr>
        <w:rPr>
          <w:rtl/>
          <w:lang w:eastAsia="he-IL"/>
        </w:rPr>
      </w:pPr>
      <w:bookmarkStart w:id="312" w:name="_ETM_Q1_266471"/>
      <w:bookmarkStart w:id="313" w:name="_ETM_Q1_264482"/>
      <w:bookmarkEnd w:id="312"/>
      <w:bookmarkEnd w:id="313"/>
    </w:p>
    <w:p w14:paraId="7F2C8BC4" w14:textId="25393890" w:rsidR="00E6593E" w:rsidRDefault="00E6593E" w:rsidP="00E6593E">
      <w:pPr>
        <w:pStyle w:val="a4"/>
        <w:keepNext/>
        <w:rPr>
          <w:rtl/>
        </w:rPr>
      </w:pPr>
      <w:bookmarkStart w:id="314" w:name="ET_speaker_תמי_סלע_25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314"/>
    </w:p>
    <w:p w14:paraId="13F57F44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36756589" w14:textId="19ED8B83" w:rsidR="00E6593E" w:rsidRDefault="00E6593E" w:rsidP="00E6593E">
      <w:pPr>
        <w:rPr>
          <w:rtl/>
          <w:lang w:eastAsia="he-IL"/>
        </w:rPr>
      </w:pPr>
      <w:bookmarkStart w:id="315" w:name="_ETM_Q1_266335"/>
      <w:bookmarkStart w:id="316" w:name="_ETM_Q1_266358"/>
      <w:bookmarkEnd w:id="315"/>
      <w:bookmarkEnd w:id="316"/>
      <w:r>
        <w:rPr>
          <w:rFonts w:hint="cs"/>
          <w:rtl/>
          <w:lang w:eastAsia="he-IL"/>
        </w:rPr>
        <w:t>לא, אי אפשר גם</w:t>
      </w:r>
      <w:bookmarkStart w:id="317" w:name="_ETM_Q1_267553"/>
      <w:bookmarkEnd w:id="317"/>
      <w:r>
        <w:rPr>
          <w:rFonts w:hint="cs"/>
          <w:rtl/>
          <w:lang w:eastAsia="he-IL"/>
        </w:rPr>
        <w:t xml:space="preserve"> וגם. או זה או </w:t>
      </w:r>
      <w:bookmarkStart w:id="318" w:name="_ETM_Q1_267576"/>
      <w:bookmarkEnd w:id="318"/>
      <w:r>
        <w:rPr>
          <w:rFonts w:hint="cs"/>
          <w:rtl/>
          <w:lang w:eastAsia="he-IL"/>
        </w:rPr>
        <w:t xml:space="preserve">זה. </w:t>
      </w:r>
      <w:bookmarkStart w:id="319" w:name="_ETM_Q1_268230"/>
      <w:bookmarkEnd w:id="319"/>
    </w:p>
    <w:p w14:paraId="7577B080" w14:textId="77777777" w:rsidR="00E6593E" w:rsidRDefault="00E6593E" w:rsidP="00E6593E">
      <w:pPr>
        <w:rPr>
          <w:rtl/>
          <w:lang w:eastAsia="he-IL"/>
        </w:rPr>
      </w:pPr>
      <w:bookmarkStart w:id="320" w:name="_ETM_Q1_268282"/>
      <w:bookmarkEnd w:id="320"/>
    </w:p>
    <w:p w14:paraId="24E06DC7" w14:textId="5258E169" w:rsidR="00E6593E" w:rsidRDefault="00E6593E" w:rsidP="00E6593E">
      <w:pPr>
        <w:pStyle w:val="af6"/>
        <w:keepNext/>
        <w:rPr>
          <w:rtl/>
        </w:rPr>
      </w:pPr>
      <w:bookmarkStart w:id="321" w:name="ET_yor_6053_26"/>
      <w:r w:rsidRPr="00E659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593E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321"/>
    </w:p>
    <w:p w14:paraId="507A9560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59B96CB6" w14:textId="7ACE4296" w:rsidR="00E6593E" w:rsidRDefault="00E6593E" w:rsidP="00E6593E">
      <w:pPr>
        <w:rPr>
          <w:rtl/>
          <w:lang w:eastAsia="he-IL"/>
        </w:rPr>
      </w:pPr>
      <w:bookmarkStart w:id="322" w:name="_ETM_Q1_269542"/>
      <w:bookmarkStart w:id="323" w:name="_ETM_Q1_269568"/>
      <w:bookmarkEnd w:id="322"/>
      <w:bookmarkEnd w:id="323"/>
      <w:r>
        <w:rPr>
          <w:rFonts w:hint="cs"/>
          <w:rtl/>
          <w:lang w:eastAsia="he-IL"/>
        </w:rPr>
        <w:t>הם מ</w:t>
      </w:r>
      <w:bookmarkStart w:id="324" w:name="_ETM_Q1_268117"/>
      <w:bookmarkEnd w:id="324"/>
      <w:r>
        <w:rPr>
          <w:rFonts w:hint="cs"/>
          <w:rtl/>
          <w:lang w:eastAsia="he-IL"/>
        </w:rPr>
        <w:t>ושכים את ההסתי</w:t>
      </w:r>
      <w:bookmarkStart w:id="325" w:name="_ETM_Q1_268544"/>
      <w:bookmarkEnd w:id="325"/>
      <w:r>
        <w:rPr>
          <w:rFonts w:hint="cs"/>
          <w:rtl/>
          <w:lang w:eastAsia="he-IL"/>
        </w:rPr>
        <w:t xml:space="preserve">יגויות. </w:t>
      </w:r>
      <w:bookmarkStart w:id="326" w:name="_ETM_Q1_269635"/>
      <w:bookmarkEnd w:id="326"/>
    </w:p>
    <w:p w14:paraId="04A2AB9A" w14:textId="77777777" w:rsidR="00E6593E" w:rsidRDefault="00E6593E" w:rsidP="00E6593E">
      <w:pPr>
        <w:rPr>
          <w:rtl/>
          <w:lang w:eastAsia="he-IL"/>
        </w:rPr>
      </w:pPr>
      <w:bookmarkStart w:id="327" w:name="_ETM_Q1_269683"/>
      <w:bookmarkEnd w:id="327"/>
    </w:p>
    <w:p w14:paraId="1783B013" w14:textId="573C635B" w:rsidR="00E6593E" w:rsidRDefault="00E6593E" w:rsidP="00E6593E">
      <w:pPr>
        <w:pStyle w:val="a4"/>
        <w:keepNext/>
        <w:rPr>
          <w:rtl/>
        </w:rPr>
      </w:pPr>
      <w:bookmarkStart w:id="328" w:name="ET_speaker_תמי_סלע_27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328"/>
    </w:p>
    <w:p w14:paraId="41CE15E0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2F2A3583" w14:textId="49493326" w:rsidR="00E6593E" w:rsidRDefault="00E6593E" w:rsidP="00E6593E">
      <w:pPr>
        <w:rPr>
          <w:rtl/>
          <w:lang w:eastAsia="he-IL"/>
        </w:rPr>
      </w:pPr>
      <w:bookmarkStart w:id="329" w:name="_ETM_Q1_270656"/>
      <w:bookmarkStart w:id="330" w:name="_ETM_Q1_270683"/>
      <w:bookmarkEnd w:id="329"/>
      <w:bookmarkEnd w:id="330"/>
      <w:r>
        <w:rPr>
          <w:rFonts w:hint="cs"/>
          <w:rtl/>
          <w:lang w:eastAsia="he-IL"/>
        </w:rPr>
        <w:t xml:space="preserve">הם </w:t>
      </w:r>
      <w:bookmarkStart w:id="331" w:name="_ETM_Q1_270850"/>
      <w:bookmarkEnd w:id="331"/>
      <w:r>
        <w:rPr>
          <w:rFonts w:hint="cs"/>
          <w:rtl/>
          <w:lang w:eastAsia="he-IL"/>
        </w:rPr>
        <w:t xml:space="preserve">מושכים </w:t>
      </w:r>
      <w:bookmarkStart w:id="332" w:name="_ETM_Q1_269490"/>
      <w:bookmarkEnd w:id="332"/>
      <w:r>
        <w:rPr>
          <w:rFonts w:hint="cs"/>
          <w:rtl/>
          <w:lang w:eastAsia="he-IL"/>
        </w:rPr>
        <w:t>את ההסתייגות ואז במקום זה</w:t>
      </w:r>
      <w:bookmarkStart w:id="333" w:name="_ETM_Q1_270297"/>
      <w:bookmarkEnd w:id="333"/>
      <w:r>
        <w:rPr>
          <w:rFonts w:hint="cs"/>
          <w:rtl/>
          <w:lang w:eastAsia="he-IL"/>
        </w:rPr>
        <w:t xml:space="preserve"> בקשת רשות דיבור. או </w:t>
      </w:r>
      <w:bookmarkStart w:id="334" w:name="_ETM_Q1_273419"/>
      <w:bookmarkEnd w:id="334"/>
      <w:r>
        <w:rPr>
          <w:rFonts w:hint="cs"/>
          <w:rtl/>
          <w:lang w:eastAsia="he-IL"/>
        </w:rPr>
        <w:t>שפשוט הם מנצלים את זמן הדי</w:t>
      </w:r>
      <w:bookmarkStart w:id="335" w:name="_ETM_Q1_276068"/>
      <w:bookmarkEnd w:id="335"/>
      <w:r>
        <w:rPr>
          <w:rFonts w:hint="cs"/>
          <w:rtl/>
          <w:lang w:eastAsia="he-IL"/>
        </w:rPr>
        <w:t xml:space="preserve">בור של ההסתייגות. אבל הם </w:t>
      </w:r>
      <w:bookmarkStart w:id="336" w:name="_ETM_Q1_279701"/>
      <w:bookmarkEnd w:id="336"/>
      <w:r>
        <w:rPr>
          <w:rFonts w:hint="cs"/>
          <w:rtl/>
          <w:lang w:eastAsia="he-IL"/>
        </w:rPr>
        <w:t xml:space="preserve">לא מצביעים עליה. </w:t>
      </w:r>
      <w:bookmarkStart w:id="337" w:name="_ETM_Q1_282384"/>
      <w:bookmarkEnd w:id="337"/>
    </w:p>
    <w:p w14:paraId="6B1B8B14" w14:textId="77777777" w:rsidR="00E6593E" w:rsidRDefault="00E6593E" w:rsidP="00E6593E">
      <w:pPr>
        <w:rPr>
          <w:rtl/>
          <w:lang w:eastAsia="he-IL"/>
        </w:rPr>
      </w:pPr>
      <w:bookmarkStart w:id="338" w:name="_ETM_Q1_282432"/>
      <w:bookmarkEnd w:id="338"/>
    </w:p>
    <w:p w14:paraId="6E86E746" w14:textId="5529B408" w:rsidR="00E6593E" w:rsidRDefault="00E6593E" w:rsidP="00E6593E">
      <w:pPr>
        <w:pStyle w:val="af6"/>
        <w:keepNext/>
        <w:rPr>
          <w:rtl/>
        </w:rPr>
      </w:pPr>
      <w:bookmarkStart w:id="339" w:name="ET_yor_6053_28"/>
      <w:r w:rsidRPr="00E659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593E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339"/>
    </w:p>
    <w:p w14:paraId="06F69965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6445FA4F" w14:textId="440DDA91" w:rsidR="00E6593E" w:rsidRDefault="00E6593E" w:rsidP="00E6593E">
      <w:pPr>
        <w:rPr>
          <w:rtl/>
          <w:lang w:eastAsia="he-IL"/>
        </w:rPr>
      </w:pPr>
      <w:bookmarkStart w:id="340" w:name="_ETM_Q1_283487"/>
      <w:bookmarkStart w:id="341" w:name="_ETM_Q1_283515"/>
      <w:bookmarkEnd w:id="340"/>
      <w:bookmarkEnd w:id="341"/>
      <w:r>
        <w:rPr>
          <w:rFonts w:hint="cs"/>
          <w:rtl/>
          <w:lang w:eastAsia="he-IL"/>
        </w:rPr>
        <w:t>טו</w:t>
      </w:r>
      <w:bookmarkStart w:id="342" w:name="_ETM_Q1_281758"/>
      <w:bookmarkEnd w:id="342"/>
      <w:r>
        <w:rPr>
          <w:rFonts w:hint="cs"/>
          <w:rtl/>
          <w:lang w:eastAsia="he-IL"/>
        </w:rPr>
        <w:t xml:space="preserve">ב, ננהל את זה </w:t>
      </w:r>
      <w:bookmarkStart w:id="343" w:name="_ETM_Q1_281735"/>
      <w:bookmarkEnd w:id="343"/>
      <w:r>
        <w:rPr>
          <w:rFonts w:hint="cs"/>
          <w:rtl/>
          <w:lang w:eastAsia="he-IL"/>
        </w:rPr>
        <w:t xml:space="preserve">אחרי הדיון. </w:t>
      </w:r>
      <w:bookmarkStart w:id="344" w:name="_ETM_Q1_285722"/>
      <w:bookmarkEnd w:id="344"/>
    </w:p>
    <w:p w14:paraId="5FD4D3DF" w14:textId="77777777" w:rsidR="00E6593E" w:rsidRDefault="00E6593E" w:rsidP="00E6593E">
      <w:pPr>
        <w:rPr>
          <w:rtl/>
          <w:lang w:eastAsia="he-IL"/>
        </w:rPr>
      </w:pPr>
      <w:bookmarkStart w:id="345" w:name="_ETM_Q1_285770"/>
      <w:bookmarkEnd w:id="345"/>
    </w:p>
    <w:p w14:paraId="27253724" w14:textId="7BF57B4B" w:rsidR="00E6593E" w:rsidRDefault="00E6593E" w:rsidP="00E6593E">
      <w:pPr>
        <w:pStyle w:val="a4"/>
        <w:keepNext/>
        <w:rPr>
          <w:rtl/>
        </w:rPr>
      </w:pPr>
      <w:bookmarkStart w:id="346" w:name="ET_speaker_6348_29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346"/>
    </w:p>
    <w:p w14:paraId="22AD7C48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4342AEE9" w14:textId="1F39E999" w:rsidR="00E6593E" w:rsidRDefault="00E6593E" w:rsidP="00E6593E">
      <w:pPr>
        <w:rPr>
          <w:rtl/>
          <w:lang w:eastAsia="he-IL"/>
        </w:rPr>
      </w:pPr>
      <w:bookmarkStart w:id="347" w:name="_ETM_Q1_287624"/>
      <w:bookmarkStart w:id="348" w:name="_ETM_Q1_287652"/>
      <w:bookmarkStart w:id="349" w:name="_ETM_Q1_285840"/>
      <w:bookmarkEnd w:id="347"/>
      <w:bookmarkEnd w:id="348"/>
      <w:bookmarkEnd w:id="349"/>
      <w:r>
        <w:rPr>
          <w:rFonts w:hint="cs"/>
          <w:rtl/>
          <w:lang w:eastAsia="he-IL"/>
        </w:rPr>
        <w:t>לא,</w:t>
      </w:r>
      <w:bookmarkStart w:id="350" w:name="_ETM_Q1_286096"/>
      <w:bookmarkEnd w:id="350"/>
      <w:r>
        <w:rPr>
          <w:rFonts w:hint="cs"/>
          <w:rtl/>
          <w:lang w:eastAsia="he-IL"/>
        </w:rPr>
        <w:t xml:space="preserve"> כי התקנות, צריך ללמוד. </w:t>
      </w:r>
      <w:bookmarkStart w:id="351" w:name="_ETM_Q1_288698"/>
      <w:bookmarkEnd w:id="351"/>
    </w:p>
    <w:p w14:paraId="73F3530D" w14:textId="77777777" w:rsidR="00E6593E" w:rsidRDefault="00E6593E" w:rsidP="00E6593E">
      <w:pPr>
        <w:rPr>
          <w:rtl/>
          <w:lang w:eastAsia="he-IL"/>
        </w:rPr>
      </w:pPr>
      <w:bookmarkStart w:id="352" w:name="_ETM_Q1_288746"/>
      <w:bookmarkStart w:id="353" w:name="_ETM_Q1_289912"/>
      <w:bookmarkEnd w:id="352"/>
      <w:bookmarkEnd w:id="353"/>
    </w:p>
    <w:p w14:paraId="4164DBB6" w14:textId="5E59229D" w:rsidR="00E6593E" w:rsidRDefault="00E6593E" w:rsidP="00E6593E">
      <w:pPr>
        <w:pStyle w:val="af6"/>
        <w:keepNext/>
        <w:rPr>
          <w:rtl/>
        </w:rPr>
      </w:pPr>
      <w:bookmarkStart w:id="354" w:name="ET_yor_6053_30"/>
      <w:r w:rsidRPr="00E659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593E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354"/>
    </w:p>
    <w:p w14:paraId="10F1583E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3CFAD0A3" w14:textId="477621C8" w:rsidR="00E6593E" w:rsidRDefault="00E6593E" w:rsidP="00E6593E">
      <w:pPr>
        <w:rPr>
          <w:rtl/>
          <w:lang w:eastAsia="he-IL"/>
        </w:rPr>
      </w:pPr>
      <w:bookmarkStart w:id="355" w:name="_ETM_Q1_290179"/>
      <w:bookmarkStart w:id="356" w:name="_ETM_Q1_290207"/>
      <w:bookmarkEnd w:id="355"/>
      <w:bookmarkEnd w:id="356"/>
      <w:r>
        <w:rPr>
          <w:rFonts w:hint="cs"/>
          <w:rtl/>
          <w:lang w:eastAsia="he-IL"/>
        </w:rPr>
        <w:t>אנחנו עוב</w:t>
      </w:r>
      <w:bookmarkStart w:id="357" w:name="_ETM_Q1_289400"/>
      <w:bookmarkStart w:id="358" w:name="_ETM_Q1_288233"/>
      <w:bookmarkEnd w:id="357"/>
      <w:bookmarkEnd w:id="358"/>
      <w:r>
        <w:rPr>
          <w:rFonts w:hint="cs"/>
          <w:rtl/>
          <w:lang w:eastAsia="he-IL"/>
        </w:rPr>
        <w:t xml:space="preserve">רים להצבעה על </w:t>
      </w:r>
      <w:bookmarkStart w:id="359" w:name="_ETM_Q1_291463"/>
      <w:bookmarkStart w:id="360" w:name="_ETM_Q1_289766"/>
      <w:bookmarkStart w:id="361" w:name="_ETM_Q1_288660"/>
      <w:bookmarkEnd w:id="359"/>
      <w:bookmarkEnd w:id="360"/>
      <w:bookmarkEnd w:id="361"/>
      <w:r>
        <w:rPr>
          <w:rFonts w:hint="cs"/>
          <w:b/>
          <w:bCs/>
          <w:rtl/>
          <w:lang w:eastAsia="he-IL"/>
        </w:rPr>
        <w:t>הצעת ח</w:t>
      </w:r>
      <w:bookmarkStart w:id="362" w:name="_ETM_Q1_289689"/>
      <w:bookmarkEnd w:id="362"/>
      <w:r>
        <w:rPr>
          <w:rFonts w:hint="cs"/>
          <w:b/>
          <w:bCs/>
          <w:rtl/>
          <w:lang w:eastAsia="he-IL"/>
        </w:rPr>
        <w:t>וק המרכז להנצחת זכרו של דו</w:t>
      </w:r>
      <w:bookmarkStart w:id="363" w:name="_ETM_Q1_291788"/>
      <w:bookmarkEnd w:id="363"/>
      <w:r>
        <w:rPr>
          <w:rFonts w:hint="cs"/>
          <w:b/>
          <w:bCs/>
          <w:rtl/>
          <w:lang w:eastAsia="he-IL"/>
        </w:rPr>
        <w:t>ד לוי, התשפ"ה-2025.</w:t>
      </w:r>
      <w:bookmarkStart w:id="364" w:name="_ETM_Q1_296776"/>
      <w:bookmarkEnd w:id="364"/>
      <w:r>
        <w:rPr>
          <w:rFonts w:hint="cs"/>
          <w:b/>
          <w:bCs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בעד</w:t>
      </w:r>
      <w:bookmarkStart w:id="365" w:name="_ETM_Q1_297480"/>
      <w:bookmarkEnd w:id="365"/>
      <w:r>
        <w:rPr>
          <w:rFonts w:hint="cs"/>
          <w:rtl/>
          <w:lang w:eastAsia="he-IL"/>
        </w:rPr>
        <w:t xml:space="preserve">? מי נגד? מי </w:t>
      </w:r>
      <w:bookmarkStart w:id="366" w:name="_ETM_Q1_298948"/>
      <w:bookmarkEnd w:id="366"/>
      <w:r>
        <w:rPr>
          <w:rFonts w:hint="cs"/>
          <w:rtl/>
          <w:lang w:eastAsia="he-IL"/>
        </w:rPr>
        <w:t>נמנע?</w:t>
      </w:r>
      <w:bookmarkStart w:id="367" w:name="_ETM_Q1_300238"/>
      <w:bookmarkEnd w:id="367"/>
    </w:p>
    <w:p w14:paraId="4613CB84" w14:textId="77777777" w:rsidR="00E6593E" w:rsidRDefault="00E6593E" w:rsidP="00E6593E">
      <w:pPr>
        <w:rPr>
          <w:rtl/>
          <w:lang w:eastAsia="he-IL"/>
        </w:rPr>
      </w:pPr>
      <w:bookmarkStart w:id="368" w:name="_ETM_Q1_300295"/>
      <w:bookmarkStart w:id="369" w:name="_ETM_Q1_300630"/>
      <w:bookmarkEnd w:id="368"/>
      <w:bookmarkEnd w:id="369"/>
    </w:p>
    <w:p w14:paraId="64D6A31B" w14:textId="193C3813" w:rsidR="00E6593E" w:rsidRDefault="00E6593E" w:rsidP="00E6593E">
      <w:pPr>
        <w:pStyle w:val="af1"/>
        <w:keepNext/>
        <w:rPr>
          <w:rtl/>
          <w:lang w:eastAsia="he-IL"/>
        </w:rPr>
      </w:pPr>
      <w:bookmarkStart w:id="370" w:name="_ETM_Q1_300678"/>
      <w:bookmarkEnd w:id="370"/>
      <w:r>
        <w:rPr>
          <w:rtl/>
          <w:lang w:eastAsia="he-IL"/>
        </w:rPr>
        <w:t>הצבעה</w:t>
      </w:r>
    </w:p>
    <w:p w14:paraId="4F6AC968" w14:textId="77777777" w:rsidR="00E6593E" w:rsidRDefault="00E6593E" w:rsidP="00E6593E">
      <w:pPr>
        <w:pStyle w:val="--"/>
        <w:keepNext/>
        <w:rPr>
          <w:rtl/>
          <w:lang w:eastAsia="he-IL"/>
        </w:rPr>
      </w:pPr>
    </w:p>
    <w:p w14:paraId="6BD311E8" w14:textId="63AB3934" w:rsidR="00E6593E" w:rsidRDefault="00AF1F00" w:rsidP="00E6593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 w:rsidR="00E6593E">
        <w:rPr>
          <w:rFonts w:hint="cs"/>
          <w:rtl/>
          <w:lang w:eastAsia="he-IL"/>
        </w:rPr>
        <w:t xml:space="preserve"> פה אחד.</w:t>
      </w:r>
      <w:bookmarkStart w:id="371" w:name="_ETM_Q1_299088"/>
      <w:bookmarkStart w:id="372" w:name="_ETM_Q1_299390"/>
      <w:bookmarkEnd w:id="371"/>
      <w:bookmarkEnd w:id="372"/>
    </w:p>
    <w:p w14:paraId="5D1E75DC" w14:textId="77777777" w:rsidR="00E6593E" w:rsidRDefault="00E6593E" w:rsidP="00E6593E">
      <w:pPr>
        <w:rPr>
          <w:rtl/>
          <w:lang w:eastAsia="he-IL"/>
        </w:rPr>
      </w:pPr>
      <w:bookmarkStart w:id="373" w:name="_ETM_Q1_299439"/>
      <w:bookmarkEnd w:id="373"/>
    </w:p>
    <w:p w14:paraId="2DFA1F2D" w14:textId="1DC95467" w:rsidR="00E6593E" w:rsidRDefault="00E6593E" w:rsidP="00E6593E">
      <w:pPr>
        <w:pStyle w:val="af6"/>
        <w:keepNext/>
        <w:rPr>
          <w:rtl/>
        </w:rPr>
      </w:pPr>
      <w:bookmarkStart w:id="374" w:name="ET_yor_6053_31"/>
      <w:r w:rsidRPr="00E659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593E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374"/>
    </w:p>
    <w:p w14:paraId="7BFBA88B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75EAA365" w14:textId="51A4A939" w:rsidR="00E6593E" w:rsidRDefault="00E6593E" w:rsidP="00E6593E">
      <w:pPr>
        <w:rPr>
          <w:rtl/>
          <w:lang w:eastAsia="he-IL"/>
        </w:rPr>
      </w:pPr>
      <w:bookmarkStart w:id="375" w:name="_ETM_Q1_301853"/>
      <w:bookmarkStart w:id="376" w:name="_ETM_Q1_301881"/>
      <w:bookmarkEnd w:id="375"/>
      <w:bookmarkEnd w:id="376"/>
      <w:r>
        <w:rPr>
          <w:rFonts w:hint="cs"/>
          <w:rtl/>
          <w:lang w:eastAsia="he-IL"/>
        </w:rPr>
        <w:t>הה</w:t>
      </w:r>
      <w:bookmarkStart w:id="377" w:name="_ETM_Q1_300380"/>
      <w:bookmarkEnd w:id="377"/>
      <w:r>
        <w:rPr>
          <w:rFonts w:hint="cs"/>
          <w:rtl/>
          <w:lang w:eastAsia="he-IL"/>
        </w:rPr>
        <w:t>צבעה</w:t>
      </w:r>
      <w:bookmarkStart w:id="378" w:name="_ETM_Q1_301005"/>
      <w:bookmarkEnd w:id="378"/>
      <w:r>
        <w:rPr>
          <w:rFonts w:hint="cs"/>
          <w:rtl/>
          <w:lang w:eastAsia="he-IL"/>
        </w:rPr>
        <w:t xml:space="preserve"> עבר</w:t>
      </w:r>
      <w:bookmarkStart w:id="379" w:name="_ETM_Q1_299949"/>
      <w:bookmarkEnd w:id="379"/>
      <w:r>
        <w:rPr>
          <w:rFonts w:hint="cs"/>
          <w:rtl/>
          <w:lang w:eastAsia="he-IL"/>
        </w:rPr>
        <w:t xml:space="preserve">ה פה אחד. </w:t>
      </w:r>
      <w:bookmarkStart w:id="380" w:name="_ETM_Q1_301545"/>
      <w:bookmarkEnd w:id="380"/>
    </w:p>
    <w:p w14:paraId="6308D7CB" w14:textId="77777777" w:rsidR="00E6593E" w:rsidRDefault="00E6593E" w:rsidP="00E6593E">
      <w:pPr>
        <w:rPr>
          <w:rtl/>
          <w:lang w:eastAsia="he-IL"/>
        </w:rPr>
      </w:pPr>
      <w:bookmarkStart w:id="381" w:name="_ETM_Q1_301592"/>
      <w:bookmarkStart w:id="382" w:name="_ETM_Q1_301696"/>
      <w:bookmarkEnd w:id="381"/>
      <w:bookmarkEnd w:id="382"/>
    </w:p>
    <w:p w14:paraId="1B48E3B0" w14:textId="67F34DA7" w:rsidR="00E6593E" w:rsidRDefault="00E6593E" w:rsidP="00E6593E">
      <w:pPr>
        <w:rPr>
          <w:rtl/>
          <w:lang w:eastAsia="he-IL"/>
        </w:rPr>
      </w:pPr>
      <w:bookmarkStart w:id="383" w:name="_ETM_Q1_301748"/>
      <w:bookmarkEnd w:id="383"/>
      <w:r>
        <w:rPr>
          <w:rFonts w:hint="cs"/>
          <w:rtl/>
          <w:lang w:eastAsia="he-IL"/>
        </w:rPr>
        <w:t>דברי סיכום, שלו</w:t>
      </w:r>
      <w:bookmarkStart w:id="384" w:name="_ETM_Q1_303063"/>
      <w:bookmarkEnd w:id="384"/>
      <w:r>
        <w:rPr>
          <w:rFonts w:hint="cs"/>
          <w:rtl/>
          <w:lang w:eastAsia="he-IL"/>
        </w:rPr>
        <w:t>ם? בבקשה.</w:t>
      </w:r>
      <w:bookmarkStart w:id="385" w:name="_ETM_Q1_302749"/>
      <w:bookmarkEnd w:id="385"/>
      <w:r>
        <w:rPr>
          <w:rFonts w:hint="cs"/>
          <w:rtl/>
          <w:lang w:eastAsia="he-IL"/>
        </w:rPr>
        <w:t xml:space="preserve"> </w:t>
      </w:r>
      <w:bookmarkStart w:id="386" w:name="_ETM_Q1_302970"/>
      <w:bookmarkEnd w:id="386"/>
    </w:p>
    <w:p w14:paraId="001E86AE" w14:textId="77777777" w:rsidR="00E6593E" w:rsidRDefault="00E6593E" w:rsidP="00E6593E">
      <w:pPr>
        <w:rPr>
          <w:rtl/>
          <w:lang w:eastAsia="he-IL"/>
        </w:rPr>
      </w:pPr>
    </w:p>
    <w:p w14:paraId="536402AC" w14:textId="562272FD" w:rsidR="00E6593E" w:rsidRDefault="00E6593E" w:rsidP="00E6593E">
      <w:pPr>
        <w:pStyle w:val="a4"/>
        <w:keepNext/>
        <w:rPr>
          <w:rtl/>
        </w:rPr>
      </w:pPr>
      <w:bookmarkStart w:id="387" w:name="ET_speaker_6348_32"/>
      <w:r w:rsidRPr="00E659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387"/>
    </w:p>
    <w:p w14:paraId="63EBB8DE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3FA06C1B" w14:textId="354902AF" w:rsidR="00E6593E" w:rsidRDefault="00E6593E" w:rsidP="00E6593E">
      <w:pPr>
        <w:rPr>
          <w:rtl/>
          <w:lang w:eastAsia="he-IL"/>
        </w:rPr>
      </w:pPr>
      <w:bookmarkStart w:id="388" w:name="_ETM_Q1_303923"/>
      <w:bookmarkStart w:id="389" w:name="_ETM_Q1_303953"/>
      <w:bookmarkEnd w:id="388"/>
      <w:bookmarkEnd w:id="389"/>
      <w:r>
        <w:rPr>
          <w:rFonts w:hint="cs"/>
          <w:rtl/>
          <w:lang w:eastAsia="he-IL"/>
        </w:rPr>
        <w:t>רק להגיד</w:t>
      </w:r>
      <w:bookmarkStart w:id="390" w:name="_ETM_Q1_304918"/>
      <w:bookmarkEnd w:id="390"/>
      <w:r>
        <w:rPr>
          <w:rFonts w:hint="cs"/>
          <w:rtl/>
          <w:lang w:eastAsia="he-IL"/>
        </w:rPr>
        <w:t xml:space="preserve"> לכם תודה וסליחה אם פה ושם </w:t>
      </w:r>
      <w:bookmarkStart w:id="391" w:name="_ETM_Q1_306189"/>
      <w:bookmarkEnd w:id="391"/>
      <w:r>
        <w:rPr>
          <w:rFonts w:hint="cs"/>
          <w:rtl/>
          <w:lang w:eastAsia="he-IL"/>
        </w:rPr>
        <w:t>איבדתי קצת סבלנות</w:t>
      </w:r>
      <w:bookmarkStart w:id="392" w:name="_ETM_Q1_309455"/>
      <w:bookmarkStart w:id="393" w:name="_ETM_Q1_308543"/>
      <w:bookmarkStart w:id="394" w:name="_ETM_Q1_307540"/>
      <w:bookmarkEnd w:id="392"/>
      <w:bookmarkEnd w:id="393"/>
      <w:bookmarkEnd w:id="394"/>
      <w:r>
        <w:rPr>
          <w:rFonts w:hint="cs"/>
          <w:rtl/>
          <w:lang w:eastAsia="he-IL"/>
        </w:rPr>
        <w:t xml:space="preserve"> או הייתי קצר רוח. אבל זה האופי</w:t>
      </w:r>
      <w:bookmarkStart w:id="395" w:name="_ETM_Q1_311806"/>
      <w:bookmarkEnd w:id="395"/>
      <w:r>
        <w:rPr>
          <w:rFonts w:hint="cs"/>
          <w:rtl/>
          <w:lang w:eastAsia="he-IL"/>
        </w:rPr>
        <w:t xml:space="preserve"> של מגישי החוקים. רוצים להספיק לעשות משהו. </w:t>
      </w:r>
    </w:p>
    <w:p w14:paraId="462D5576" w14:textId="77777777" w:rsidR="00E6593E" w:rsidRDefault="00E6593E" w:rsidP="00E6593E">
      <w:pPr>
        <w:rPr>
          <w:rtl/>
          <w:lang w:eastAsia="he-IL"/>
        </w:rPr>
      </w:pPr>
      <w:bookmarkStart w:id="396" w:name="_ETM_Q1_316352"/>
      <w:bookmarkStart w:id="397" w:name="_ETM_Q1_316407"/>
      <w:bookmarkStart w:id="398" w:name="_ETM_Q1_314582"/>
      <w:bookmarkEnd w:id="396"/>
      <w:bookmarkEnd w:id="397"/>
      <w:bookmarkEnd w:id="398"/>
    </w:p>
    <w:p w14:paraId="7B7D02C4" w14:textId="23C1C4EA" w:rsidR="00E6593E" w:rsidRDefault="00E6593E" w:rsidP="00E6593E">
      <w:pPr>
        <w:pStyle w:val="af6"/>
        <w:keepNext/>
        <w:rPr>
          <w:rtl/>
        </w:rPr>
      </w:pPr>
      <w:bookmarkStart w:id="399" w:name="ET_yor_6053_33"/>
      <w:r w:rsidRPr="00E659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593E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399"/>
    </w:p>
    <w:p w14:paraId="651ED24C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65757C0D" w14:textId="575940F9" w:rsidR="00E6593E" w:rsidRDefault="00E6593E" w:rsidP="00E6593E">
      <w:pPr>
        <w:rPr>
          <w:rtl/>
          <w:lang w:eastAsia="he-IL"/>
        </w:rPr>
      </w:pPr>
      <w:bookmarkStart w:id="400" w:name="_ETM_Q1_315359"/>
      <w:bookmarkStart w:id="401" w:name="_ETM_Q1_315388"/>
      <w:bookmarkEnd w:id="400"/>
      <w:bookmarkEnd w:id="401"/>
      <w:r>
        <w:rPr>
          <w:rFonts w:hint="cs"/>
          <w:rtl/>
          <w:lang w:eastAsia="he-IL"/>
        </w:rPr>
        <w:t xml:space="preserve">אז הנה, הספקנו. </w:t>
      </w:r>
      <w:bookmarkStart w:id="402" w:name="_ETM_Q1_317338"/>
      <w:bookmarkStart w:id="403" w:name="_ETM_Q1_315386"/>
      <w:bookmarkStart w:id="404" w:name="_ETM_Q1_315599"/>
      <w:bookmarkEnd w:id="402"/>
      <w:bookmarkEnd w:id="403"/>
      <w:bookmarkEnd w:id="404"/>
    </w:p>
    <w:p w14:paraId="0822FAF6" w14:textId="77777777" w:rsidR="00E6593E" w:rsidRDefault="00E6593E" w:rsidP="00E6593E">
      <w:pPr>
        <w:rPr>
          <w:rtl/>
          <w:lang w:eastAsia="he-IL"/>
        </w:rPr>
      </w:pPr>
      <w:bookmarkStart w:id="405" w:name="_ETM_Q1_315652"/>
      <w:bookmarkEnd w:id="405"/>
    </w:p>
    <w:p w14:paraId="11BC7F7C" w14:textId="71DE1966" w:rsidR="00E6593E" w:rsidRDefault="00E6593E" w:rsidP="00E6593E">
      <w:pPr>
        <w:pStyle w:val="a4"/>
        <w:keepNext/>
        <w:rPr>
          <w:rtl/>
        </w:rPr>
      </w:pPr>
      <w:bookmarkStart w:id="406" w:name="ET_speaker_6348_34"/>
      <w:r w:rsidRPr="00E6593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E6593E">
        <w:rPr>
          <w:rStyle w:val="TagStyle"/>
          <w:rtl/>
        </w:rPr>
        <w:t xml:space="preserve"> &lt;&lt; דובר &gt;&gt;</w:t>
      </w:r>
      <w:r w:rsidR="00A671D2">
        <w:rPr>
          <w:rtl/>
        </w:rPr>
        <w:t xml:space="preserve"> </w:t>
      </w:r>
      <w:bookmarkEnd w:id="406"/>
    </w:p>
    <w:p w14:paraId="2F65053B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1947EC19" w14:textId="33686DE6" w:rsidR="00E6593E" w:rsidRDefault="00E6593E" w:rsidP="00E6593E">
      <w:pPr>
        <w:rPr>
          <w:rtl/>
          <w:lang w:eastAsia="he-IL"/>
        </w:rPr>
      </w:pPr>
      <w:bookmarkStart w:id="407" w:name="_ETM_Q1_317110"/>
      <w:bookmarkStart w:id="408" w:name="_ETM_Q1_317145"/>
      <w:bookmarkEnd w:id="407"/>
      <w:bookmarkEnd w:id="408"/>
      <w:r>
        <w:rPr>
          <w:rFonts w:hint="cs"/>
          <w:rtl/>
          <w:lang w:eastAsia="he-IL"/>
        </w:rPr>
        <w:t>אצלכם בוועדה באמת פעם ראשונה</w:t>
      </w:r>
      <w:bookmarkStart w:id="409" w:name="_ETM_Q1_318903"/>
      <w:bookmarkEnd w:id="409"/>
      <w:r>
        <w:rPr>
          <w:rFonts w:hint="cs"/>
          <w:rtl/>
          <w:lang w:eastAsia="he-IL"/>
        </w:rPr>
        <w:t xml:space="preserve">. ואני מודה לכם על </w:t>
      </w:r>
      <w:bookmarkStart w:id="410" w:name="_ETM_Q1_320954"/>
      <w:bookmarkEnd w:id="410"/>
      <w:r>
        <w:rPr>
          <w:rFonts w:hint="cs"/>
          <w:rtl/>
          <w:lang w:eastAsia="he-IL"/>
        </w:rPr>
        <w:t>הסבלנות. ול</w:t>
      </w:r>
      <w:bookmarkStart w:id="411" w:name="_ETM_Q1_320858"/>
      <w:bookmarkEnd w:id="411"/>
      <w:r>
        <w:rPr>
          <w:rFonts w:hint="cs"/>
          <w:rtl/>
          <w:lang w:eastAsia="he-IL"/>
        </w:rPr>
        <w:t xml:space="preserve">ך אני מודה באופן אישי. </w:t>
      </w:r>
      <w:bookmarkStart w:id="412" w:name="_ETM_Q1_323729"/>
      <w:bookmarkEnd w:id="412"/>
    </w:p>
    <w:p w14:paraId="29BD1D1D" w14:textId="77777777" w:rsidR="00E6593E" w:rsidRDefault="00E6593E" w:rsidP="00E6593E">
      <w:pPr>
        <w:rPr>
          <w:rtl/>
          <w:lang w:eastAsia="he-IL"/>
        </w:rPr>
      </w:pPr>
      <w:bookmarkStart w:id="413" w:name="_ETM_Q1_323781"/>
      <w:bookmarkStart w:id="414" w:name="_ETM_Q1_322936"/>
      <w:bookmarkEnd w:id="413"/>
      <w:bookmarkEnd w:id="414"/>
    </w:p>
    <w:p w14:paraId="02D698A2" w14:textId="29978EF0" w:rsidR="00E6593E" w:rsidRDefault="00E6593E" w:rsidP="00E6593E">
      <w:pPr>
        <w:pStyle w:val="af6"/>
        <w:keepNext/>
        <w:rPr>
          <w:rtl/>
        </w:rPr>
      </w:pPr>
      <w:bookmarkStart w:id="415" w:name="ET_yor_6053_35"/>
      <w:r w:rsidRPr="00E6593E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E6593E">
        <w:rPr>
          <w:rStyle w:val="TagStyle"/>
          <w:rtl/>
        </w:rPr>
        <w:t xml:space="preserve"> &lt;&lt; יור &gt;&gt;</w:t>
      </w:r>
      <w:r w:rsidR="00A671D2">
        <w:rPr>
          <w:rtl/>
        </w:rPr>
        <w:t xml:space="preserve"> </w:t>
      </w:r>
      <w:bookmarkEnd w:id="415"/>
    </w:p>
    <w:p w14:paraId="45FB82BE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246408E1" w14:textId="6DA34BF6" w:rsidR="00E6593E" w:rsidRDefault="00E6593E" w:rsidP="00E6593E">
      <w:pPr>
        <w:rPr>
          <w:rtl/>
          <w:lang w:eastAsia="he-IL"/>
        </w:rPr>
      </w:pPr>
      <w:bookmarkStart w:id="416" w:name="_ETM_Q1_323932"/>
      <w:bookmarkEnd w:id="416"/>
      <w:r>
        <w:rPr>
          <w:rFonts w:hint="cs"/>
          <w:rtl/>
          <w:lang w:eastAsia="he-IL"/>
        </w:rPr>
        <w:t>ז</w:t>
      </w:r>
      <w:bookmarkStart w:id="417" w:name="_ETM_Q1_323960"/>
      <w:bookmarkEnd w:id="417"/>
      <w:r>
        <w:rPr>
          <w:rFonts w:hint="cs"/>
          <w:rtl/>
          <w:lang w:eastAsia="he-IL"/>
        </w:rPr>
        <w:t>ה חוק ראוי לאדם</w:t>
      </w:r>
      <w:bookmarkStart w:id="418" w:name="_ETM_Q1_325378"/>
      <w:bookmarkEnd w:id="418"/>
      <w:r>
        <w:rPr>
          <w:rFonts w:hint="cs"/>
          <w:rtl/>
          <w:lang w:eastAsia="he-IL"/>
        </w:rPr>
        <w:t xml:space="preserve"> ראוי. באמת הו</w:t>
      </w:r>
      <w:bookmarkStart w:id="419" w:name="_ETM_Q1_325249"/>
      <w:bookmarkEnd w:id="419"/>
      <w:r>
        <w:rPr>
          <w:rFonts w:hint="cs"/>
          <w:rtl/>
          <w:lang w:eastAsia="he-IL"/>
        </w:rPr>
        <w:t>א עשה הרבה דבר</w:t>
      </w:r>
      <w:bookmarkStart w:id="420" w:name="_ETM_Q1_325840"/>
      <w:bookmarkEnd w:id="420"/>
      <w:r>
        <w:rPr>
          <w:rFonts w:hint="cs"/>
          <w:rtl/>
          <w:lang w:eastAsia="he-IL"/>
        </w:rPr>
        <w:t>ים טובים לעם ישראל ומגיע</w:t>
      </w:r>
      <w:bookmarkStart w:id="421" w:name="_ETM_Q1_330533"/>
      <w:bookmarkEnd w:id="421"/>
      <w:r>
        <w:rPr>
          <w:rFonts w:hint="cs"/>
          <w:rtl/>
          <w:lang w:eastAsia="he-IL"/>
        </w:rPr>
        <w:t xml:space="preserve"> לו. ומגיע גם לנו שננ</w:t>
      </w:r>
      <w:bookmarkStart w:id="422" w:name="_ETM_Q1_330892"/>
      <w:bookmarkEnd w:id="422"/>
      <w:r>
        <w:rPr>
          <w:rFonts w:hint="cs"/>
          <w:rtl/>
          <w:lang w:eastAsia="he-IL"/>
        </w:rPr>
        <w:t xml:space="preserve">ציח אותו ונלמד ממורשתו. </w:t>
      </w:r>
      <w:bookmarkStart w:id="423" w:name="_ETM_Q1_334914"/>
      <w:bookmarkEnd w:id="423"/>
    </w:p>
    <w:p w14:paraId="7A808BEB" w14:textId="77777777" w:rsidR="00E6593E" w:rsidRDefault="00E6593E" w:rsidP="00E6593E">
      <w:pPr>
        <w:rPr>
          <w:rtl/>
          <w:lang w:eastAsia="he-IL"/>
        </w:rPr>
      </w:pPr>
      <w:bookmarkStart w:id="424" w:name="_ETM_Q1_334965"/>
      <w:bookmarkStart w:id="425" w:name="_ETM_Q1_335041"/>
      <w:bookmarkEnd w:id="424"/>
      <w:bookmarkEnd w:id="425"/>
    </w:p>
    <w:p w14:paraId="6F8509E7" w14:textId="4F48F439" w:rsidR="00E6593E" w:rsidRDefault="00E6593E" w:rsidP="00E6593E">
      <w:pPr>
        <w:rPr>
          <w:rtl/>
          <w:lang w:eastAsia="he-IL"/>
        </w:rPr>
      </w:pPr>
      <w:bookmarkStart w:id="426" w:name="_ETM_Q1_335089"/>
      <w:bookmarkEnd w:id="426"/>
      <w:r>
        <w:rPr>
          <w:rFonts w:hint="cs"/>
          <w:rtl/>
          <w:lang w:eastAsia="he-IL"/>
        </w:rPr>
        <w:t>אני נועל</w:t>
      </w:r>
      <w:bookmarkStart w:id="427" w:name="_ETM_Q1_336128"/>
      <w:bookmarkEnd w:id="427"/>
      <w:r>
        <w:rPr>
          <w:rFonts w:hint="cs"/>
          <w:rtl/>
          <w:lang w:eastAsia="he-IL"/>
        </w:rPr>
        <w:t xml:space="preserve"> את הדיון. </w:t>
      </w:r>
    </w:p>
    <w:p w14:paraId="49415C7A" w14:textId="77777777" w:rsidR="00E6593E" w:rsidRDefault="00E6593E" w:rsidP="00E6593E">
      <w:pPr>
        <w:rPr>
          <w:rtl/>
          <w:lang w:eastAsia="he-IL"/>
        </w:rPr>
      </w:pPr>
    </w:p>
    <w:p w14:paraId="50ECEB3E" w14:textId="77777777" w:rsidR="00E6593E" w:rsidRDefault="00E6593E" w:rsidP="00E6593E">
      <w:pPr>
        <w:rPr>
          <w:rtl/>
          <w:lang w:eastAsia="he-IL"/>
        </w:rPr>
      </w:pPr>
      <w:bookmarkStart w:id="428" w:name="_GoBack"/>
      <w:bookmarkEnd w:id="428"/>
    </w:p>
    <w:p w14:paraId="0709758B" w14:textId="24164A3E" w:rsidR="00E6593E" w:rsidRDefault="00E6593E" w:rsidP="00E6593E">
      <w:pPr>
        <w:pStyle w:val="afc"/>
        <w:keepNext/>
        <w:rPr>
          <w:rtl/>
          <w:lang w:eastAsia="he-IL"/>
        </w:rPr>
      </w:pPr>
      <w:bookmarkStart w:id="429" w:name="ET_meetingend_36"/>
      <w:r w:rsidRPr="00E6593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13:56.</w:t>
      </w:r>
      <w:r w:rsidRPr="00E6593E">
        <w:rPr>
          <w:rStyle w:val="TagStyle"/>
          <w:rtl/>
        </w:rPr>
        <w:t xml:space="preserve"> &lt;&lt; סיום &gt;&gt;</w:t>
      </w:r>
      <w:r w:rsidR="00A671D2">
        <w:rPr>
          <w:rtl/>
          <w:lang w:eastAsia="he-IL"/>
        </w:rPr>
        <w:t xml:space="preserve"> </w:t>
      </w:r>
      <w:bookmarkEnd w:id="429"/>
    </w:p>
    <w:p w14:paraId="5D277F36" w14:textId="77777777" w:rsidR="00E6593E" w:rsidRDefault="00E6593E" w:rsidP="00E6593E">
      <w:pPr>
        <w:pStyle w:val="KeepWithNext"/>
        <w:rPr>
          <w:rtl/>
          <w:lang w:eastAsia="he-IL"/>
        </w:rPr>
      </w:pPr>
    </w:p>
    <w:p w14:paraId="67CD1BF7" w14:textId="77777777" w:rsidR="00E6593E" w:rsidRPr="00E6593E" w:rsidRDefault="00E6593E" w:rsidP="00E6593E">
      <w:pPr>
        <w:rPr>
          <w:rtl/>
          <w:lang w:eastAsia="he-IL"/>
        </w:rPr>
      </w:pPr>
    </w:p>
    <w:p w14:paraId="089CB869" w14:textId="77777777" w:rsidR="00E6593E" w:rsidRPr="00E6593E" w:rsidRDefault="00E6593E" w:rsidP="00E6593E">
      <w:pPr>
        <w:pStyle w:val="af2"/>
        <w:rPr>
          <w:rtl/>
          <w:lang w:eastAsia="he-IL"/>
        </w:rPr>
      </w:pPr>
    </w:p>
    <w:p w14:paraId="1CF7D823" w14:textId="08CFDA39" w:rsidR="007872B4" w:rsidRPr="008713A4" w:rsidRDefault="007872B4" w:rsidP="00AB3F3A">
      <w:pPr>
        <w:ind w:firstLine="0"/>
      </w:pPr>
    </w:p>
    <w:sectPr w:rsidR="007872B4" w:rsidRPr="008713A4" w:rsidSect="007815F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D7BEB0" w14:textId="77777777" w:rsidR="00A42723" w:rsidRDefault="00A42723">
      <w:r>
        <w:separator/>
      </w:r>
    </w:p>
  </w:endnote>
  <w:endnote w:type="continuationSeparator" w:id="0">
    <w:p w14:paraId="1B08D5C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059AEA" w14:textId="77777777" w:rsidR="00A42723" w:rsidRDefault="00A42723">
      <w:r>
        <w:separator/>
      </w:r>
    </w:p>
  </w:footnote>
  <w:footnote w:type="continuationSeparator" w:id="0">
    <w:p w14:paraId="518D705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539D74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0CC553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18C73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15F5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4A9FA881" w14:textId="0198AC0B" w:rsidR="00D86E57" w:rsidRPr="00CC5815" w:rsidRDefault="00653938" w:rsidP="008E5E3F">
    <w:pPr>
      <w:pStyle w:val="a3"/>
      <w:ind w:firstLine="0"/>
    </w:pPr>
    <w:r>
      <w:rPr>
        <w:rtl/>
      </w:rPr>
      <w:t>ועדת החינוך, התרבות והספורט</w:t>
    </w:r>
  </w:p>
  <w:p w14:paraId="6A102BB0" w14:textId="34BA52C8" w:rsidR="00D86E57" w:rsidRPr="00CC5815" w:rsidRDefault="00653938" w:rsidP="008E5E3F">
    <w:pPr>
      <w:pStyle w:val="a3"/>
      <w:ind w:firstLine="0"/>
      <w:rPr>
        <w:rtl/>
      </w:rPr>
    </w:pPr>
    <w:r>
      <w:rPr>
        <w:rtl/>
      </w:rPr>
      <w:t>10/06/2025</w:t>
    </w:r>
  </w:p>
  <w:p w14:paraId="0968DC1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4DF4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E7813E" wp14:editId="7955D0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B7B86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62A5E6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59FD"/>
    <w:rsid w:val="000E3314"/>
    <w:rsid w:val="000F2459"/>
    <w:rsid w:val="001362E6"/>
    <w:rsid w:val="00150436"/>
    <w:rsid w:val="00156C26"/>
    <w:rsid w:val="001623A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A2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6081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3938"/>
    <w:rsid w:val="00695A47"/>
    <w:rsid w:val="006A0CB7"/>
    <w:rsid w:val="006F0259"/>
    <w:rsid w:val="00700433"/>
    <w:rsid w:val="00702755"/>
    <w:rsid w:val="0070472C"/>
    <w:rsid w:val="007509A6"/>
    <w:rsid w:val="007815F5"/>
    <w:rsid w:val="007872B4"/>
    <w:rsid w:val="00791CBE"/>
    <w:rsid w:val="007C693F"/>
    <w:rsid w:val="007C6ADD"/>
    <w:rsid w:val="00814BD2"/>
    <w:rsid w:val="0081668C"/>
    <w:rsid w:val="0082136D"/>
    <w:rsid w:val="008320F6"/>
    <w:rsid w:val="00841223"/>
    <w:rsid w:val="00846BE9"/>
    <w:rsid w:val="00853207"/>
    <w:rsid w:val="008713A4"/>
    <w:rsid w:val="00875F10"/>
    <w:rsid w:val="008C051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829"/>
    <w:rsid w:val="009830CB"/>
    <w:rsid w:val="009D478A"/>
    <w:rsid w:val="009E4864"/>
    <w:rsid w:val="009E6E93"/>
    <w:rsid w:val="009F1518"/>
    <w:rsid w:val="009F5773"/>
    <w:rsid w:val="00A15971"/>
    <w:rsid w:val="00A22C90"/>
    <w:rsid w:val="00A26789"/>
    <w:rsid w:val="00A42723"/>
    <w:rsid w:val="00A64A6D"/>
    <w:rsid w:val="00A66020"/>
    <w:rsid w:val="00A671D2"/>
    <w:rsid w:val="00AB02EE"/>
    <w:rsid w:val="00AB3F3A"/>
    <w:rsid w:val="00AD4EC9"/>
    <w:rsid w:val="00AD6FFC"/>
    <w:rsid w:val="00AF1F00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5BB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3AA8"/>
    <w:rsid w:val="00D278F7"/>
    <w:rsid w:val="00D37550"/>
    <w:rsid w:val="00D40A29"/>
    <w:rsid w:val="00D45D27"/>
    <w:rsid w:val="00D86E57"/>
    <w:rsid w:val="00D90548"/>
    <w:rsid w:val="00D96B24"/>
    <w:rsid w:val="00DE5B80"/>
    <w:rsid w:val="00E33AE3"/>
    <w:rsid w:val="00E61903"/>
    <w:rsid w:val="00E64116"/>
    <w:rsid w:val="00E6593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3ACAA8B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393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62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7541E1-F807-44C1-B90C-F8FD04C08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871</Words>
  <Characters>4970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2025-07-28T07:35:00Z</dcterms:modified>
</cp:coreProperties>
</file>