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872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32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72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728C" w:rsidP="00C002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0023C">
        <w:rPr>
          <w:rFonts w:hint="cs"/>
          <w:b/>
          <w:bCs/>
          <w:rtl/>
        </w:rPr>
        <w:t xml:space="preserve"> </w:t>
      </w:r>
      <w:r w:rsidR="00FB6DDD">
        <w:rPr>
          <w:rFonts w:hint="cs"/>
          <w:b/>
          <w:bCs/>
          <w:rtl/>
        </w:rPr>
        <w:t>320</w:t>
      </w:r>
    </w:p>
    <w:p w:rsidR="00E64116" w:rsidRPr="008713A4" w:rsidRDefault="007872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872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באב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באוגוסט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8728C" w:rsidP="0078728C">
      <w:pPr>
        <w:spacing w:before="60"/>
        <w:ind w:firstLine="0"/>
        <w:rPr>
          <w:rtl/>
        </w:rPr>
      </w:pPr>
      <w:bookmarkStart w:id="0" w:name="ET_subject_626586_1"/>
      <w:r w:rsidRPr="0078728C">
        <w:rPr>
          <w:rStyle w:val="TagStyle"/>
          <w:rtl/>
        </w:rPr>
        <w:t xml:space="preserve"> &lt;&lt; נושא &gt;&gt; </w:t>
      </w:r>
      <w:r w:rsidRPr="0078728C">
        <w:rPr>
          <w:rtl/>
        </w:rPr>
        <w:t>שינויים בתקציב לשנת 2022</w:t>
      </w:r>
      <w:r w:rsidRPr="0078728C">
        <w:rPr>
          <w:rStyle w:val="TagStyle"/>
          <w:rtl/>
        </w:rPr>
        <w:t xml:space="preserve"> &lt;&lt; נושא &gt;&gt;</w:t>
      </w:r>
      <w:r w:rsidRPr="0078728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8728C" w:rsidRPr="008713A4" w:rsidRDefault="007872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728C" w:rsidRDefault="0078728C" w:rsidP="00EC1FB3">
      <w:pPr>
        <w:ind w:firstLine="0"/>
        <w:rPr>
          <w:rtl/>
        </w:rPr>
      </w:pPr>
      <w:r w:rsidRPr="0078728C">
        <w:rPr>
          <w:rtl/>
        </w:rPr>
        <w:t>אלכס קושניר – היו"ר</w:t>
      </w:r>
    </w:p>
    <w:p w:rsidR="0078728C" w:rsidRPr="0078728C" w:rsidRDefault="0078728C" w:rsidP="00EC1FB3">
      <w:pPr>
        <w:ind w:firstLine="0"/>
        <w:rPr>
          <w:rtl/>
        </w:rPr>
      </w:pPr>
      <w:proofErr w:type="spellStart"/>
      <w:r w:rsidRPr="0078728C">
        <w:rPr>
          <w:rtl/>
        </w:rPr>
        <w:t>מוסי</w:t>
      </w:r>
      <w:proofErr w:type="spellEnd"/>
      <w:r w:rsidRPr="0078728C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CE32FD" w:rsidRDefault="00CE32F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B6DDD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E32FD" w:rsidRDefault="00CE32FD" w:rsidP="00DE5B80">
      <w:pPr>
        <w:ind w:firstLine="0"/>
        <w:rPr>
          <w:b/>
          <w:bCs/>
          <w:u w:val="single"/>
          <w:rtl/>
        </w:rPr>
      </w:pPr>
    </w:p>
    <w:p w:rsidR="00CE32FD" w:rsidRPr="000C47F5" w:rsidRDefault="00CE32F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2"/>
        <w:gridCol w:w="284"/>
        <w:gridCol w:w="6482"/>
      </w:tblGrid>
      <w:tr w:rsidR="00C0023C" w:rsidTr="00FB6DDD">
        <w:tc>
          <w:tcPr>
            <w:tcW w:w="2532" w:type="dxa"/>
            <w:shd w:val="clear" w:color="auto" w:fill="auto"/>
          </w:tcPr>
          <w:p w:rsidR="00C0023C" w:rsidRDefault="00C00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284" w:type="dxa"/>
            <w:shd w:val="clear" w:color="auto" w:fill="auto"/>
          </w:tcPr>
          <w:p w:rsidR="00C0023C" w:rsidRDefault="00C00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C0023C" w:rsidRDefault="00C0023C" w:rsidP="00FB6DDD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ודתות, משרד האוצר</w:t>
            </w:r>
          </w:p>
        </w:tc>
      </w:tr>
      <w:tr w:rsidR="00C0023C" w:rsidTr="00FB6DDD">
        <w:tc>
          <w:tcPr>
            <w:tcW w:w="2532" w:type="dxa"/>
            <w:shd w:val="clear" w:color="auto" w:fill="auto"/>
          </w:tcPr>
          <w:p w:rsidR="00C0023C" w:rsidRDefault="00C00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284" w:type="dxa"/>
            <w:shd w:val="clear" w:color="auto" w:fill="auto"/>
          </w:tcPr>
          <w:p w:rsidR="00C0023C" w:rsidRDefault="00C002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2" w:type="dxa"/>
            <w:shd w:val="clear" w:color="auto" w:fill="auto"/>
          </w:tcPr>
          <w:p w:rsidR="00C0023C" w:rsidRDefault="00C0023C" w:rsidP="00FB6DDD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מימון ותקציבים, משרד הבינוי והשיכון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8728C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FB6DDD" w:rsidRPr="008713A4" w:rsidRDefault="00FB6DDD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872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728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728C" w:rsidP="008320F6">
      <w:pPr>
        <w:ind w:firstLine="0"/>
        <w:rPr>
          <w:rtl/>
        </w:rPr>
      </w:pPr>
      <w:r>
        <w:rPr>
          <w:rtl/>
        </w:rPr>
        <w:t>טלי רם</w:t>
      </w:r>
    </w:p>
    <w:p w:rsidR="0078728C" w:rsidRDefault="0078728C" w:rsidP="008320F6">
      <w:pPr>
        <w:ind w:firstLine="0"/>
        <w:rPr>
          <w:rtl/>
        </w:rPr>
      </w:pPr>
    </w:p>
    <w:p w:rsidR="0078728C" w:rsidRDefault="007872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728C" w:rsidRDefault="0078728C" w:rsidP="0078728C">
      <w:pPr>
        <w:pStyle w:val="a6"/>
        <w:keepNext/>
        <w:rPr>
          <w:rtl/>
        </w:rPr>
      </w:pPr>
      <w:bookmarkStart w:id="1" w:name="ET_subject_626586_2"/>
      <w:r w:rsidRPr="007872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78728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728C" w:rsidRDefault="0078728C" w:rsidP="0078728C">
      <w:pPr>
        <w:rPr>
          <w:rtl/>
        </w:rPr>
      </w:pPr>
    </w:p>
    <w:p w:rsidR="00CE32FD" w:rsidRDefault="00CE32FD" w:rsidP="0078728C">
      <w:pPr>
        <w:pStyle w:val="af6"/>
        <w:keepNext/>
        <w:rPr>
          <w:rStyle w:val="TagStyle"/>
          <w:vanish w:val="0"/>
          <w:rtl/>
        </w:rPr>
      </w:pPr>
      <w:bookmarkStart w:id="2" w:name="ET_yor_5857_3"/>
    </w:p>
    <w:p w:rsidR="0078728C" w:rsidRDefault="0078728C" w:rsidP="0078728C">
      <w:pPr>
        <w:pStyle w:val="af6"/>
        <w:keepNext/>
        <w:rPr>
          <w:rtl/>
        </w:rPr>
      </w:pPr>
      <w:r w:rsidRPr="007872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8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8728C" w:rsidRDefault="0078728C" w:rsidP="0078728C">
      <w:pPr>
        <w:pStyle w:val="KeepWithNext"/>
        <w:rPr>
          <w:rtl/>
          <w:lang w:eastAsia="he-IL"/>
        </w:rPr>
      </w:pPr>
    </w:p>
    <w:p w:rsidR="0078728C" w:rsidRDefault="004473A9" w:rsidP="00E17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היום יום שני, י"ח </w:t>
      </w:r>
      <w:bookmarkStart w:id="3" w:name="_ETM_Q1_797000"/>
      <w:bookmarkEnd w:id="3"/>
      <w:r>
        <w:rPr>
          <w:rFonts w:hint="cs"/>
          <w:rtl/>
          <w:lang w:eastAsia="he-IL"/>
        </w:rPr>
        <w:t xml:space="preserve">באב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15 באוגוסט 2022. אנחנו פותחים את דיוני </w:t>
      </w:r>
      <w:bookmarkStart w:id="4" w:name="_ETM_Q1_801000"/>
      <w:bookmarkEnd w:id="4"/>
      <w:r>
        <w:rPr>
          <w:rFonts w:hint="cs"/>
          <w:rtl/>
          <w:lang w:eastAsia="he-IL"/>
        </w:rPr>
        <w:t xml:space="preserve">הוועדה, יש לנו היום שני נושאים על הפרק. הנושא </w:t>
      </w:r>
      <w:bookmarkStart w:id="5" w:name="_ETM_Q1_809000"/>
      <w:bookmarkEnd w:id="5"/>
      <w:r>
        <w:rPr>
          <w:rFonts w:hint="cs"/>
          <w:rtl/>
          <w:lang w:eastAsia="he-IL"/>
        </w:rPr>
        <w:t>הראשון הוא פנייה תקציבית 173 עד 176</w:t>
      </w:r>
      <w:r w:rsidR="009204FE">
        <w:rPr>
          <w:rFonts w:hint="cs"/>
          <w:rtl/>
          <w:lang w:eastAsia="he-IL"/>
        </w:rPr>
        <w:t xml:space="preserve"> של משרד השיכון</w:t>
      </w:r>
      <w:r>
        <w:rPr>
          <w:rFonts w:hint="cs"/>
          <w:rtl/>
          <w:lang w:eastAsia="he-IL"/>
        </w:rPr>
        <w:t xml:space="preserve">. </w:t>
      </w:r>
      <w:bookmarkStart w:id="6" w:name="_ETM_Q1_824000"/>
      <w:bookmarkEnd w:id="6"/>
      <w:r w:rsidR="00D1748B">
        <w:rPr>
          <w:rFonts w:hint="cs"/>
          <w:rtl/>
          <w:lang w:eastAsia="he-IL"/>
        </w:rPr>
        <w:t>האמת שאני אף פעם לא התרגשתי ככה בהעברת פנייה תקציבית</w:t>
      </w:r>
      <w:r w:rsidR="00A94EB2">
        <w:rPr>
          <w:rFonts w:hint="cs"/>
          <w:rtl/>
          <w:lang w:eastAsia="he-IL"/>
        </w:rPr>
        <w:t>.</w:t>
      </w:r>
      <w:bookmarkStart w:id="7" w:name="_ETM_Q1_828000"/>
      <w:bookmarkEnd w:id="7"/>
      <w:r w:rsidR="00A94EB2">
        <w:rPr>
          <w:rFonts w:hint="cs"/>
          <w:rtl/>
          <w:lang w:eastAsia="he-IL"/>
        </w:rPr>
        <w:t xml:space="preserve"> </w:t>
      </w:r>
      <w:r w:rsidR="00D1748B">
        <w:rPr>
          <w:rFonts w:hint="cs"/>
          <w:rtl/>
          <w:lang w:eastAsia="he-IL"/>
        </w:rPr>
        <w:t xml:space="preserve">מכל הדברים שנמצאים בפנים יש סעיף אחד שלי הוא מאוד מאוד חשוב, זה עוד שלב משמעותי בהתקדמות של </w:t>
      </w:r>
      <w:bookmarkStart w:id="8" w:name="_ETM_Q1_836000"/>
      <w:bookmarkEnd w:id="8"/>
      <w:r w:rsidR="00D1748B">
        <w:rPr>
          <w:rFonts w:hint="cs"/>
          <w:rtl/>
          <w:lang w:eastAsia="he-IL"/>
        </w:rPr>
        <w:t xml:space="preserve">אותה החלטת ממשלה שהצלחתי להעביר ב-14 במרס השנה למיגון העיר </w:t>
      </w:r>
      <w:bookmarkStart w:id="9" w:name="_ETM_Q1_843000"/>
      <w:bookmarkEnd w:id="9"/>
      <w:r w:rsidR="00D1748B">
        <w:rPr>
          <w:rFonts w:hint="cs"/>
          <w:rtl/>
          <w:lang w:eastAsia="he-IL"/>
        </w:rPr>
        <w:t xml:space="preserve">אשקלון. אז הקצבנו 330 מיליון שקלים לטובת פתרונות </w:t>
      </w:r>
      <w:bookmarkStart w:id="10" w:name="_ETM_Q1_848000"/>
      <w:bookmarkEnd w:id="10"/>
      <w:r w:rsidR="00D1748B">
        <w:rPr>
          <w:rFonts w:hint="cs"/>
          <w:rtl/>
          <w:lang w:eastAsia="he-IL"/>
        </w:rPr>
        <w:t xml:space="preserve">מיגון </w:t>
      </w:r>
      <w:proofErr w:type="spellStart"/>
      <w:r w:rsidR="00D1748B">
        <w:rPr>
          <w:rFonts w:hint="cs"/>
          <w:rtl/>
          <w:lang w:eastAsia="he-IL"/>
        </w:rPr>
        <w:t>דירתיים</w:t>
      </w:r>
      <w:proofErr w:type="spellEnd"/>
      <w:r w:rsidR="00D1748B">
        <w:rPr>
          <w:rFonts w:hint="cs"/>
          <w:rtl/>
          <w:lang w:eastAsia="he-IL"/>
        </w:rPr>
        <w:t xml:space="preserve"> לשכבות החלשות בעיר, והפנייה התקציבית הזו כוללת בתוכה </w:t>
      </w:r>
      <w:bookmarkStart w:id="11" w:name="_ETM_Q1_856000"/>
      <w:bookmarkEnd w:id="11"/>
      <w:r w:rsidR="00D1748B">
        <w:rPr>
          <w:rFonts w:hint="cs"/>
          <w:rtl/>
          <w:lang w:eastAsia="he-IL"/>
        </w:rPr>
        <w:t xml:space="preserve">הקצאה של 900,000 שקלים לצורך הקמת מערך מחשוב לבדיקת זכאויות </w:t>
      </w:r>
      <w:bookmarkStart w:id="12" w:name="_ETM_Q1_863000"/>
      <w:bookmarkEnd w:id="12"/>
      <w:r w:rsidR="00D1748B">
        <w:rPr>
          <w:rFonts w:hint="cs"/>
          <w:rtl/>
          <w:lang w:eastAsia="he-IL"/>
        </w:rPr>
        <w:t>במשרד השיכון</w:t>
      </w:r>
      <w:r w:rsidR="00E174EC">
        <w:rPr>
          <w:rFonts w:hint="cs"/>
          <w:rtl/>
          <w:lang w:eastAsia="he-IL"/>
        </w:rPr>
        <w:t xml:space="preserve">. </w:t>
      </w:r>
      <w:r w:rsidR="00D1748B">
        <w:rPr>
          <w:rFonts w:hint="cs"/>
          <w:rtl/>
          <w:lang w:eastAsia="he-IL"/>
        </w:rPr>
        <w:t xml:space="preserve">זה שלב משמעותי מאוד בהפיכת החלטת הממשלה </w:t>
      </w:r>
      <w:bookmarkStart w:id="13" w:name="_ETM_Q1_867000"/>
      <w:bookmarkEnd w:id="13"/>
      <w:r w:rsidR="00D1748B">
        <w:rPr>
          <w:rFonts w:hint="cs"/>
          <w:rtl/>
          <w:lang w:eastAsia="he-IL"/>
        </w:rPr>
        <w:t>הזאת למילים על הנייר, למבנים בתוך העיר.</w:t>
      </w:r>
    </w:p>
    <w:p w:rsidR="00D1748B" w:rsidRDefault="00D1748B" w:rsidP="0078728C">
      <w:pPr>
        <w:rPr>
          <w:rtl/>
          <w:lang w:eastAsia="he-IL"/>
        </w:rPr>
      </w:pPr>
    </w:p>
    <w:p w:rsidR="00D1748B" w:rsidRDefault="00D1748B" w:rsidP="0078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</w:t>
      </w:r>
      <w:bookmarkStart w:id="14" w:name="_ETM_Q1_878000"/>
      <w:bookmarkEnd w:id="14"/>
      <w:r>
        <w:rPr>
          <w:rFonts w:hint="cs"/>
          <w:rtl/>
          <w:lang w:eastAsia="he-IL"/>
        </w:rPr>
        <w:t xml:space="preserve">לגופה של הפנייה. בבקשה, משרד האוצר. </w:t>
      </w:r>
    </w:p>
    <w:p w:rsidR="00D1748B" w:rsidRDefault="00D1748B" w:rsidP="0078728C">
      <w:pPr>
        <w:rPr>
          <w:rtl/>
          <w:lang w:eastAsia="he-IL"/>
        </w:rPr>
      </w:pPr>
    </w:p>
    <w:p w:rsidR="00D1748B" w:rsidRDefault="00D1748B" w:rsidP="00D1748B">
      <w:pPr>
        <w:pStyle w:val="af9"/>
        <w:keepNext/>
        <w:rPr>
          <w:rtl/>
          <w:lang w:eastAsia="he-IL"/>
        </w:rPr>
      </w:pPr>
      <w:bookmarkStart w:id="15" w:name="ET_guest_866255_4"/>
      <w:r w:rsidRPr="00D17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17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D1748B" w:rsidRDefault="00D1748B" w:rsidP="00D1748B">
      <w:pPr>
        <w:pStyle w:val="KeepWithNext"/>
        <w:rPr>
          <w:rtl/>
          <w:lang w:eastAsia="he-IL"/>
        </w:rPr>
      </w:pPr>
    </w:p>
    <w:p w:rsidR="00D1748B" w:rsidRDefault="00D1748B" w:rsidP="00A94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יפתח עשהאל, אגף תקציבים </w:t>
      </w:r>
      <w:bookmarkStart w:id="16" w:name="_ETM_Q1_879000"/>
      <w:bookmarkEnd w:id="16"/>
      <w:r>
        <w:rPr>
          <w:rFonts w:hint="cs"/>
          <w:rtl/>
          <w:lang w:eastAsia="he-IL"/>
        </w:rPr>
        <w:t xml:space="preserve">באוצר. פנייה לסעיף 29 על סך 51,235 מיליון. התקציב מועבר לתוכנית תפעול של המשרד, 290102. בתוך </w:t>
      </w:r>
      <w:bookmarkStart w:id="17" w:name="_ETM_Q1_894000"/>
      <w:bookmarkEnd w:id="17"/>
      <w:r>
        <w:rPr>
          <w:rFonts w:hint="cs"/>
          <w:rtl/>
          <w:lang w:eastAsia="he-IL"/>
        </w:rPr>
        <w:t xml:space="preserve">התקציב הזה גם תקציב לאבטחת מזרח ירושלים וגם תפעול </w:t>
      </w:r>
      <w:bookmarkStart w:id="18" w:name="_ETM_Q1_898000"/>
      <w:bookmarkEnd w:id="18"/>
      <w:r>
        <w:rPr>
          <w:rFonts w:hint="cs"/>
          <w:rtl/>
          <w:lang w:eastAsia="he-IL"/>
        </w:rPr>
        <w:t xml:space="preserve">מטה משרד השיכון, בין היתר כפי שאמר היושב-ראש, גם התקציב </w:t>
      </w:r>
      <w:bookmarkStart w:id="19" w:name="_ETM_Q1_899000"/>
      <w:bookmarkEnd w:id="19"/>
      <w:r>
        <w:rPr>
          <w:rFonts w:hint="cs"/>
          <w:rtl/>
          <w:lang w:eastAsia="he-IL"/>
        </w:rPr>
        <w:t xml:space="preserve">עבור הקמת המערך למיגון בתים באשקלון ומכוח החלטת ממשלה </w:t>
      </w:r>
      <w:bookmarkStart w:id="20" w:name="_ETM_Q1_905000"/>
      <w:bookmarkEnd w:id="20"/>
      <w:r>
        <w:rPr>
          <w:rFonts w:hint="cs"/>
          <w:rtl/>
          <w:lang w:eastAsia="he-IL"/>
        </w:rPr>
        <w:t xml:space="preserve">שעברה במרס. </w:t>
      </w:r>
    </w:p>
    <w:p w:rsidR="00D1748B" w:rsidRDefault="00D1748B" w:rsidP="00D1748B">
      <w:pPr>
        <w:rPr>
          <w:rtl/>
          <w:lang w:eastAsia="he-IL"/>
        </w:rPr>
      </w:pPr>
    </w:p>
    <w:p w:rsidR="00D1748B" w:rsidRDefault="00D1748B" w:rsidP="00D1748B">
      <w:pPr>
        <w:pStyle w:val="af6"/>
        <w:keepNext/>
        <w:rPr>
          <w:rtl/>
        </w:rPr>
      </w:pPr>
      <w:bookmarkStart w:id="21" w:name="ET_yor_5857_5"/>
      <w:r w:rsidRPr="00D1748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D1748B" w:rsidRDefault="00D1748B" w:rsidP="00D1748B">
      <w:pPr>
        <w:pStyle w:val="KeepWithNext"/>
        <w:rPr>
          <w:rtl/>
          <w:lang w:eastAsia="he-IL"/>
        </w:rPr>
      </w:pPr>
    </w:p>
    <w:p w:rsidR="00D1748B" w:rsidRDefault="00D1748B" w:rsidP="00D1748B">
      <w:pPr>
        <w:rPr>
          <w:rtl/>
          <w:lang w:eastAsia="he-IL"/>
        </w:rPr>
      </w:pPr>
      <w:bookmarkStart w:id="22" w:name="_ETM_Q1_909000"/>
      <w:bookmarkEnd w:id="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אשמח שתפרט לפי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</w:t>
      </w:r>
    </w:p>
    <w:p w:rsidR="00D1748B" w:rsidRDefault="00D1748B" w:rsidP="00D1748B">
      <w:pPr>
        <w:rPr>
          <w:rtl/>
          <w:lang w:eastAsia="he-IL"/>
        </w:rPr>
      </w:pPr>
      <w:bookmarkStart w:id="23" w:name="_ETM_Q1_914000"/>
      <w:bookmarkEnd w:id="23"/>
    </w:p>
    <w:p w:rsidR="00D1748B" w:rsidRDefault="00D1748B" w:rsidP="00D1748B">
      <w:pPr>
        <w:pStyle w:val="af9"/>
        <w:keepNext/>
        <w:rPr>
          <w:rtl/>
          <w:lang w:eastAsia="he-IL"/>
        </w:rPr>
      </w:pPr>
      <w:bookmarkStart w:id="24" w:name="ET_guest_866255_6"/>
      <w:r w:rsidRPr="00D17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17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D1748B" w:rsidRDefault="00D1748B" w:rsidP="00D1748B">
      <w:pPr>
        <w:pStyle w:val="KeepWithNext"/>
        <w:rPr>
          <w:rtl/>
          <w:lang w:eastAsia="he-IL"/>
        </w:rPr>
      </w:pPr>
    </w:p>
    <w:p w:rsidR="00D1748B" w:rsidRDefault="00D1748B" w:rsidP="00E174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הכסף </w:t>
      </w:r>
      <w:bookmarkStart w:id="25" w:name="_ETM_Q1_912000"/>
      <w:bookmarkEnd w:id="25"/>
      <w:r>
        <w:rPr>
          <w:rFonts w:hint="cs"/>
          <w:rtl/>
          <w:lang w:eastAsia="he-IL"/>
        </w:rPr>
        <w:t>מועבר לתוכנית 290102. 17,900 מיליון מתוכ</w:t>
      </w:r>
      <w:r w:rsidR="00E174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לתפעול המטה ופעילות הסיוע והבנייה, 33,305 מיליון </w:t>
      </w:r>
      <w:bookmarkStart w:id="26" w:name="_ETM_Q1_927000"/>
      <w:bookmarkEnd w:id="26"/>
      <w:r>
        <w:rPr>
          <w:rFonts w:hint="cs"/>
          <w:rtl/>
          <w:lang w:eastAsia="he-IL"/>
        </w:rPr>
        <w:t xml:space="preserve">לאבטחת מזרח ירושלים. </w:t>
      </w:r>
    </w:p>
    <w:p w:rsidR="00D1748B" w:rsidRDefault="00D1748B" w:rsidP="00D1748B">
      <w:pPr>
        <w:rPr>
          <w:rtl/>
          <w:lang w:eastAsia="he-IL"/>
        </w:rPr>
      </w:pPr>
    </w:p>
    <w:p w:rsidR="00D1748B" w:rsidRDefault="00D1748B" w:rsidP="00D1748B">
      <w:pPr>
        <w:pStyle w:val="a4"/>
        <w:keepNext/>
        <w:rPr>
          <w:rtl/>
        </w:rPr>
      </w:pPr>
      <w:bookmarkStart w:id="27" w:name="ET_speaker_תמר_בנתורה_7"/>
      <w:r w:rsidRPr="00D1748B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D174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D1748B" w:rsidRDefault="00D1748B" w:rsidP="00D1748B">
      <w:pPr>
        <w:pStyle w:val="KeepWithNext"/>
        <w:rPr>
          <w:rtl/>
          <w:lang w:eastAsia="he-IL"/>
        </w:rPr>
      </w:pPr>
    </w:p>
    <w:p w:rsidR="00D1748B" w:rsidRDefault="00D1748B" w:rsidP="00D17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ושני תקני כוח אדם. </w:t>
      </w:r>
    </w:p>
    <w:p w:rsidR="00D1748B" w:rsidRDefault="00D1748B" w:rsidP="00D1748B">
      <w:pPr>
        <w:rPr>
          <w:rtl/>
          <w:lang w:eastAsia="he-IL"/>
        </w:rPr>
      </w:pPr>
      <w:bookmarkStart w:id="28" w:name="_ETM_Q1_930000"/>
      <w:bookmarkEnd w:id="28"/>
    </w:p>
    <w:p w:rsidR="00D1748B" w:rsidRDefault="00D1748B" w:rsidP="00D1748B">
      <w:pPr>
        <w:pStyle w:val="af9"/>
        <w:keepNext/>
        <w:rPr>
          <w:rtl/>
          <w:lang w:eastAsia="he-IL"/>
        </w:rPr>
      </w:pPr>
      <w:bookmarkStart w:id="29" w:name="ET_guest_866255_8"/>
      <w:r w:rsidRPr="00D17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D17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D1748B" w:rsidRDefault="00D1748B" w:rsidP="00D1748B">
      <w:pPr>
        <w:pStyle w:val="KeepWithNext"/>
        <w:rPr>
          <w:rtl/>
          <w:lang w:eastAsia="he-IL"/>
        </w:rPr>
      </w:pPr>
    </w:p>
    <w:p w:rsidR="00D1748B" w:rsidRDefault="00D1748B" w:rsidP="00D1748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0" w:name="_ETM_Q1_929000"/>
      <w:bookmarkEnd w:id="30"/>
      <w:r>
        <w:rPr>
          <w:rFonts w:hint="cs"/>
          <w:rtl/>
          <w:lang w:eastAsia="he-IL"/>
        </w:rPr>
        <w:t xml:space="preserve"> תודה על התיקון. גם שני תקני כוח אדם שמועברים </w:t>
      </w:r>
      <w:bookmarkStart w:id="31" w:name="_ETM_Q1_931000"/>
      <w:bookmarkEnd w:id="31"/>
      <w:r>
        <w:rPr>
          <w:rFonts w:hint="cs"/>
          <w:rtl/>
          <w:lang w:eastAsia="he-IL"/>
        </w:rPr>
        <w:t xml:space="preserve">לתוכנית 290101, תקן אחד ממשרד הבריאות עבור מערך סיוע </w:t>
      </w:r>
      <w:bookmarkStart w:id="32" w:name="_ETM_Q1_939000"/>
      <w:bookmarkEnd w:id="32"/>
      <w:r>
        <w:rPr>
          <w:rFonts w:hint="cs"/>
          <w:rtl/>
          <w:lang w:eastAsia="he-IL"/>
        </w:rPr>
        <w:t xml:space="preserve">בשכר דירה לנפגעי נפש שעוברים שיקום בקהילה ועוד </w:t>
      </w:r>
      <w:bookmarkStart w:id="33" w:name="_ETM_Q1_944000"/>
      <w:bookmarkEnd w:id="33"/>
      <w:r>
        <w:rPr>
          <w:rFonts w:hint="cs"/>
          <w:rtl/>
          <w:lang w:eastAsia="he-IL"/>
        </w:rPr>
        <w:t>תקן אחד שעובר ממשרד התחבורה בהתאם להסכם בין המשרדים.</w:t>
      </w:r>
    </w:p>
    <w:p w:rsidR="00D1748B" w:rsidRDefault="00D1748B" w:rsidP="00D1748B">
      <w:pPr>
        <w:rPr>
          <w:rtl/>
          <w:lang w:eastAsia="he-IL"/>
        </w:rPr>
      </w:pPr>
    </w:p>
    <w:p w:rsidR="00D1748B" w:rsidRDefault="00D1748B" w:rsidP="00D1748B">
      <w:pPr>
        <w:pStyle w:val="af6"/>
        <w:keepNext/>
        <w:rPr>
          <w:rtl/>
        </w:rPr>
      </w:pPr>
      <w:bookmarkStart w:id="34" w:name="ET_yor_5857_9"/>
      <w:r w:rsidRPr="00D1748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74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D1748B" w:rsidRDefault="00D1748B" w:rsidP="00D1748B">
      <w:pPr>
        <w:pStyle w:val="KeepWithNext"/>
        <w:rPr>
          <w:rtl/>
          <w:lang w:eastAsia="he-IL"/>
        </w:rPr>
      </w:pPr>
    </w:p>
    <w:p w:rsidR="00EF6CF5" w:rsidRDefault="00D1748B" w:rsidP="00EF6CF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" w:name="_ETM_Q1_949000"/>
      <w:bookmarkEnd w:id="35"/>
      <w:r>
        <w:rPr>
          <w:rFonts w:hint="cs"/>
          <w:rtl/>
          <w:lang w:eastAsia="he-IL"/>
        </w:rPr>
        <w:t xml:space="preserve">שאלות, חברי הכנסת. </w:t>
      </w:r>
      <w:bookmarkStart w:id="36" w:name="_ETM_Q1_955000"/>
      <w:bookmarkEnd w:id="36"/>
    </w:p>
    <w:p w:rsidR="00EF6CF5" w:rsidRDefault="00EF6CF5" w:rsidP="00EF6CF5">
      <w:pPr>
        <w:rPr>
          <w:rtl/>
          <w:lang w:eastAsia="he-IL"/>
        </w:rPr>
      </w:pPr>
    </w:p>
    <w:p w:rsidR="00D1748B" w:rsidRDefault="00D1748B" w:rsidP="00EF6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פנייה מספר 173 עד 176 של משרד </w:t>
      </w:r>
      <w:bookmarkStart w:id="37" w:name="_ETM_Q1_957000"/>
      <w:bookmarkEnd w:id="37"/>
      <w:r>
        <w:rPr>
          <w:rFonts w:hint="cs"/>
          <w:rtl/>
          <w:lang w:eastAsia="he-IL"/>
        </w:rPr>
        <w:t xml:space="preserve">השיכון. מי בעד? מי נגד? </w:t>
      </w:r>
    </w:p>
    <w:p w:rsidR="00D1748B" w:rsidRDefault="00D1748B" w:rsidP="00D1748B">
      <w:pPr>
        <w:rPr>
          <w:rtl/>
          <w:lang w:eastAsia="he-IL"/>
        </w:rPr>
      </w:pPr>
    </w:p>
    <w:p w:rsidR="00D1748B" w:rsidRDefault="00D1748B" w:rsidP="00D1748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1748B" w:rsidRDefault="00D1748B" w:rsidP="00D1748B">
      <w:pPr>
        <w:pStyle w:val="--"/>
        <w:keepNext/>
        <w:rPr>
          <w:rtl/>
          <w:lang w:eastAsia="he-IL"/>
        </w:rPr>
      </w:pPr>
    </w:p>
    <w:p w:rsidR="00D1748B" w:rsidRDefault="00EF6CF5" w:rsidP="00D1748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EF6CF5" w:rsidRDefault="00EF6CF5" w:rsidP="00EF6CF5">
      <w:pPr>
        <w:rPr>
          <w:rtl/>
          <w:lang w:eastAsia="he-IL"/>
        </w:rPr>
      </w:pPr>
    </w:p>
    <w:p w:rsidR="00EF6CF5" w:rsidRDefault="00EF6CF5" w:rsidP="00EF6CF5">
      <w:pPr>
        <w:pStyle w:val="af6"/>
        <w:keepNext/>
        <w:rPr>
          <w:rtl/>
        </w:rPr>
      </w:pPr>
      <w:bookmarkStart w:id="38" w:name="ET_yor_5857_10"/>
      <w:r w:rsidRPr="00EF6C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6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EF6CF5" w:rsidRDefault="00EF6CF5" w:rsidP="00EF6CF5">
      <w:pPr>
        <w:pStyle w:val="KeepWithNext"/>
        <w:rPr>
          <w:rtl/>
          <w:lang w:eastAsia="he-IL"/>
        </w:rPr>
      </w:pPr>
    </w:p>
    <w:p w:rsidR="00EF6CF5" w:rsidRDefault="00EF6CF5" w:rsidP="00EF6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 הפנייה אושרה. </w:t>
      </w:r>
      <w:bookmarkStart w:id="39" w:name="_ETM_Q1_967000"/>
      <w:bookmarkEnd w:id="39"/>
    </w:p>
    <w:p w:rsidR="00EF6CF5" w:rsidRDefault="00EF6CF5" w:rsidP="00EF6CF5">
      <w:pPr>
        <w:rPr>
          <w:rtl/>
          <w:lang w:eastAsia="he-IL"/>
        </w:rPr>
      </w:pPr>
    </w:p>
    <w:p w:rsidR="00CE32FD" w:rsidRDefault="00CE32FD" w:rsidP="00E174EC">
      <w:pPr>
        <w:rPr>
          <w:rtl/>
          <w:lang w:eastAsia="he-IL"/>
        </w:rPr>
      </w:pPr>
    </w:p>
    <w:p w:rsidR="00CE32FD" w:rsidRDefault="00CE32FD" w:rsidP="00E174EC">
      <w:pPr>
        <w:rPr>
          <w:rtl/>
          <w:lang w:eastAsia="he-IL"/>
        </w:rPr>
      </w:pPr>
    </w:p>
    <w:p w:rsidR="00EF6CF5" w:rsidRDefault="00EF6CF5" w:rsidP="00E174E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קצר מהצפוי</w:t>
      </w:r>
      <w:r w:rsidR="00E174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0" w:name="_ETM_Q1_969000"/>
      <w:bookmarkEnd w:id="40"/>
      <w:r>
        <w:rPr>
          <w:rFonts w:hint="cs"/>
          <w:rtl/>
          <w:lang w:eastAsia="he-IL"/>
        </w:rPr>
        <w:t>נצא להפסקה ונחזור בשעה 9:30 לדיון הבא. תודה רבה, הישיבה נעולה.</w:t>
      </w:r>
    </w:p>
    <w:p w:rsidR="00EF6CF5" w:rsidRDefault="00EF6CF5" w:rsidP="00EF6CF5">
      <w:pPr>
        <w:rPr>
          <w:rtl/>
          <w:lang w:eastAsia="he-IL"/>
        </w:rPr>
      </w:pPr>
      <w:bookmarkStart w:id="41" w:name="_ETM_Q1_979000"/>
      <w:bookmarkEnd w:id="41"/>
    </w:p>
    <w:p w:rsidR="00CE32FD" w:rsidRDefault="00CE32FD" w:rsidP="00EF6CF5">
      <w:pPr>
        <w:rPr>
          <w:rtl/>
          <w:lang w:eastAsia="he-IL"/>
        </w:rPr>
      </w:pPr>
      <w:bookmarkStart w:id="42" w:name="_GoBack"/>
      <w:bookmarkEnd w:id="42"/>
    </w:p>
    <w:p w:rsidR="007872B4" w:rsidRPr="008713A4" w:rsidRDefault="00EF6CF5" w:rsidP="00EF6CF5">
      <w:pPr>
        <w:pStyle w:val="afc"/>
        <w:keepNext/>
      </w:pPr>
      <w:bookmarkStart w:id="43" w:name="ET_meetingend_11"/>
      <w:r w:rsidRPr="00EF6CF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09:06.</w:t>
      </w:r>
      <w:r w:rsidRPr="00EF6CF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44" w:name="_ETM_Q1_973000"/>
      <w:bookmarkStart w:id="45" w:name="_ETM_Q1_974000"/>
      <w:bookmarkEnd w:id="43"/>
      <w:bookmarkEnd w:id="44"/>
      <w:bookmarkEnd w:id="45"/>
    </w:p>
    <w:sectPr w:rsidR="007872B4" w:rsidRPr="008713A4" w:rsidSect="00CE32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32F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78728C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78728C" w:rsidP="008E5E3F">
    <w:pPr>
      <w:pStyle w:val="a3"/>
      <w:ind w:firstLine="0"/>
      <w:rPr>
        <w:rtl/>
      </w:rPr>
    </w:pPr>
    <w:r>
      <w:rPr>
        <w:rtl/>
      </w:rPr>
      <w:t>15/08/2022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9D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3A9"/>
    <w:rsid w:val="00447608"/>
    <w:rsid w:val="00451746"/>
    <w:rsid w:val="00470EAC"/>
    <w:rsid w:val="0049458B"/>
    <w:rsid w:val="00495FD8"/>
    <w:rsid w:val="004A7FC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8C"/>
    <w:rsid w:val="007872B4"/>
    <w:rsid w:val="00791CBE"/>
    <w:rsid w:val="007C693F"/>
    <w:rsid w:val="007C6ADD"/>
    <w:rsid w:val="007F255B"/>
    <w:rsid w:val="0082136D"/>
    <w:rsid w:val="008320F6"/>
    <w:rsid w:val="00841223"/>
    <w:rsid w:val="00846BE9"/>
    <w:rsid w:val="00853207"/>
    <w:rsid w:val="008713A4"/>
    <w:rsid w:val="00875F10"/>
    <w:rsid w:val="008B75FB"/>
    <w:rsid w:val="008C6035"/>
    <w:rsid w:val="008C7015"/>
    <w:rsid w:val="008D1DFB"/>
    <w:rsid w:val="008E03B4"/>
    <w:rsid w:val="008E5E3F"/>
    <w:rsid w:val="0090279B"/>
    <w:rsid w:val="00914904"/>
    <w:rsid w:val="009204FE"/>
    <w:rsid w:val="009258CE"/>
    <w:rsid w:val="009515F0"/>
    <w:rsid w:val="00966C34"/>
    <w:rsid w:val="009830CB"/>
    <w:rsid w:val="009B55A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81D"/>
    <w:rsid w:val="00A94EB2"/>
    <w:rsid w:val="00AB02EE"/>
    <w:rsid w:val="00AB3F3A"/>
    <w:rsid w:val="00AD4EC9"/>
    <w:rsid w:val="00AD6FFC"/>
    <w:rsid w:val="00AF31E6"/>
    <w:rsid w:val="00AF4150"/>
    <w:rsid w:val="00B0509A"/>
    <w:rsid w:val="00B06FC3"/>
    <w:rsid w:val="00B120B2"/>
    <w:rsid w:val="00B50340"/>
    <w:rsid w:val="00B65508"/>
    <w:rsid w:val="00B8517A"/>
    <w:rsid w:val="00BA6446"/>
    <w:rsid w:val="00BD47B7"/>
    <w:rsid w:val="00C0023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7E2"/>
    <w:rsid w:val="00CA5363"/>
    <w:rsid w:val="00CB6D60"/>
    <w:rsid w:val="00CC5815"/>
    <w:rsid w:val="00CD2592"/>
    <w:rsid w:val="00CE24B8"/>
    <w:rsid w:val="00CE32FD"/>
    <w:rsid w:val="00CE5849"/>
    <w:rsid w:val="00D1748B"/>
    <w:rsid w:val="00D278F7"/>
    <w:rsid w:val="00D37550"/>
    <w:rsid w:val="00D40A29"/>
    <w:rsid w:val="00D45D27"/>
    <w:rsid w:val="00D86E57"/>
    <w:rsid w:val="00D96B24"/>
    <w:rsid w:val="00DA0C35"/>
    <w:rsid w:val="00DE00E8"/>
    <w:rsid w:val="00DE5B80"/>
    <w:rsid w:val="00E174E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CF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DDD"/>
    <w:rsid w:val="00FE3474"/>
    <w:rsid w:val="00FF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72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02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F3C27-5369-4D4D-9229-A7C7237E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371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2022-09-28T07:08:00Z</dcterms:modified>
</cp:coreProperties>
</file>