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795E">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9795E">
      <w:pPr>
        <w:rPr>
          <w:rFonts w:cs="David"/>
          <w:b/>
          <w:bCs/>
          <w:sz w:val="24"/>
          <w:rtl/>
        </w:rPr>
      </w:pPr>
      <w:r>
        <w:rPr>
          <w:rFonts w:cs="David"/>
          <w:b/>
          <w:bCs/>
          <w:sz w:val="24"/>
          <w:rtl/>
        </w:rPr>
        <w:t>מושב ראשון</w:t>
      </w:r>
    </w:p>
    <w:p w:rsidR="00000000" w:rsidRDefault="0079795E">
      <w:pPr>
        <w:rPr>
          <w:rFonts w:cs="David"/>
          <w:b/>
          <w:bCs/>
          <w:sz w:val="24"/>
          <w:rtl/>
        </w:rPr>
      </w:pPr>
    </w:p>
    <w:p w:rsidR="00000000" w:rsidRDefault="0079795E">
      <w:pPr>
        <w:rPr>
          <w:rFonts w:cs="David"/>
          <w:b/>
          <w:bCs/>
          <w:sz w:val="24"/>
          <w:rtl/>
        </w:rPr>
      </w:pPr>
    </w:p>
    <w:p w:rsidR="00000000" w:rsidRDefault="0079795E">
      <w:pPr>
        <w:rPr>
          <w:rFonts w:cs="David"/>
          <w:b/>
          <w:bCs/>
          <w:sz w:val="24"/>
          <w:rtl/>
        </w:rPr>
      </w:pPr>
    </w:p>
    <w:p w:rsidR="00000000" w:rsidRDefault="0079795E">
      <w:pPr>
        <w:rPr>
          <w:rFonts w:cs="David"/>
          <w:b/>
          <w:bCs/>
          <w:sz w:val="24"/>
          <w:rtl/>
        </w:rPr>
      </w:pPr>
    </w:p>
    <w:p w:rsidR="00000000" w:rsidRDefault="0079795E">
      <w:pPr>
        <w:jc w:val="center"/>
        <w:rPr>
          <w:rFonts w:cs="David"/>
          <w:b/>
          <w:bCs/>
          <w:sz w:val="24"/>
          <w:rtl/>
        </w:rPr>
      </w:pPr>
      <w:r>
        <w:rPr>
          <w:rFonts w:cs="David"/>
          <w:b/>
          <w:bCs/>
          <w:sz w:val="24"/>
          <w:rtl/>
        </w:rPr>
        <w:t>פרוטוקול מס'</w:t>
      </w:r>
    </w:p>
    <w:p w:rsidR="00000000" w:rsidRDefault="0079795E">
      <w:pPr>
        <w:jc w:val="center"/>
        <w:rPr>
          <w:rFonts w:cs="David"/>
          <w:b/>
          <w:bCs/>
          <w:sz w:val="24"/>
          <w:rtl/>
        </w:rPr>
      </w:pPr>
      <w:r>
        <w:rPr>
          <w:rFonts w:cs="David"/>
          <w:b/>
          <w:bCs/>
          <w:sz w:val="24"/>
          <w:rtl/>
        </w:rPr>
        <w:t>מוועדת הכספים</w:t>
      </w:r>
    </w:p>
    <w:p w:rsidR="00000000" w:rsidRDefault="0079795E">
      <w:pPr>
        <w:pStyle w:val="8"/>
        <w:rPr>
          <w:rFonts w:cs="David"/>
          <w:sz w:val="24"/>
          <w:rtl/>
        </w:rPr>
      </w:pPr>
      <w:r>
        <w:rPr>
          <w:rFonts w:cs="David"/>
          <w:sz w:val="24"/>
          <w:rtl/>
        </w:rPr>
        <w:t>שהתקיימה ביום שני כ"ו בניסן התשס"ו (24 באפריל 2006) בשעה 9:30</w:t>
      </w:r>
    </w:p>
    <w:p w:rsidR="00000000" w:rsidRDefault="0079795E">
      <w:pPr>
        <w:rPr>
          <w:rFonts w:cs="David"/>
          <w:b/>
          <w:bCs/>
          <w:sz w:val="24"/>
          <w:rtl/>
        </w:rPr>
      </w:pPr>
    </w:p>
    <w:p w:rsidR="00000000" w:rsidRDefault="0079795E">
      <w:pPr>
        <w:rPr>
          <w:rFonts w:cs="David"/>
          <w:b/>
          <w:bCs/>
          <w:sz w:val="24"/>
          <w:rtl/>
        </w:rPr>
      </w:pPr>
    </w:p>
    <w:p w:rsidR="00000000" w:rsidRDefault="0079795E">
      <w:pPr>
        <w:tabs>
          <w:tab w:val="left" w:pos="1221"/>
        </w:tabs>
        <w:rPr>
          <w:rFonts w:cs="David"/>
          <w:b/>
          <w:bCs/>
          <w:sz w:val="24"/>
          <w:u w:val="single"/>
          <w:rtl/>
        </w:rPr>
      </w:pPr>
    </w:p>
    <w:p w:rsidR="00000000" w:rsidRDefault="0079795E">
      <w:pPr>
        <w:rPr>
          <w:rFonts w:cs="David"/>
          <w:b/>
          <w:bCs/>
          <w:sz w:val="24"/>
          <w:rtl/>
        </w:rPr>
      </w:pPr>
      <w:r>
        <w:rPr>
          <w:rFonts w:cs="David"/>
          <w:b/>
          <w:bCs/>
          <w:sz w:val="24"/>
          <w:u w:val="single"/>
          <w:rtl/>
        </w:rPr>
        <w:t>סדר היום</w:t>
      </w:r>
      <w:r>
        <w:rPr>
          <w:rFonts w:cs="David"/>
          <w:sz w:val="24"/>
          <w:rtl/>
        </w:rPr>
        <w:t>:</w:t>
      </w:r>
      <w:r>
        <w:rPr>
          <w:rFonts w:cs="David"/>
          <w:b/>
          <w:bCs/>
          <w:sz w:val="24"/>
          <w:u w:val="single"/>
          <w:rtl/>
        </w:rPr>
        <w:t xml:space="preserve"> </w:t>
      </w:r>
      <w:r>
        <w:rPr>
          <w:rFonts w:cs="David"/>
          <w:b/>
          <w:bCs/>
          <w:sz w:val="24"/>
          <w:rtl/>
        </w:rPr>
        <w:t>צו תעריף המכס והפטורים ומס קנייה על טובין (תיקון מס' 8), התשס"ו-2006 (סיווג</w:t>
      </w:r>
      <w:r>
        <w:rPr>
          <w:rFonts w:cs="David"/>
          <w:b/>
          <w:bCs/>
          <w:sz w:val="24"/>
          <w:rtl/>
        </w:rPr>
        <w:t xml:space="preserve"> כלי הרכב).</w:t>
      </w:r>
    </w:p>
    <w:p w:rsidR="00000000" w:rsidRDefault="0079795E">
      <w:pPr>
        <w:tabs>
          <w:tab w:val="left" w:pos="1221"/>
        </w:tabs>
        <w:rPr>
          <w:rFonts w:cs="David"/>
          <w:b/>
          <w:bCs/>
          <w:sz w:val="24"/>
          <w:rtl/>
        </w:rPr>
      </w:pPr>
    </w:p>
    <w:p w:rsidR="00000000" w:rsidRDefault="0079795E">
      <w:pPr>
        <w:rPr>
          <w:rFonts w:cs="David"/>
          <w:b/>
          <w:bCs/>
          <w:sz w:val="24"/>
          <w:rtl/>
        </w:rPr>
      </w:pPr>
    </w:p>
    <w:p w:rsidR="00000000" w:rsidRDefault="0079795E">
      <w:pPr>
        <w:rPr>
          <w:rFonts w:cs="David"/>
          <w:b/>
          <w:bCs/>
          <w:sz w:val="24"/>
          <w:u w:val="single"/>
          <w:rtl/>
        </w:rPr>
      </w:pPr>
      <w:r>
        <w:rPr>
          <w:rFonts w:cs="David"/>
          <w:b/>
          <w:bCs/>
          <w:sz w:val="24"/>
          <w:u w:val="single"/>
          <w:rtl/>
        </w:rPr>
        <w:t>נכחו</w:t>
      </w:r>
      <w:r>
        <w:rPr>
          <w:rFonts w:cs="David"/>
          <w:sz w:val="24"/>
          <w:rtl/>
        </w:rPr>
        <w:t>:</w:t>
      </w:r>
    </w:p>
    <w:p w:rsidR="00000000" w:rsidRDefault="0079795E">
      <w:pPr>
        <w:rPr>
          <w:rFonts w:cs="David"/>
          <w:sz w:val="24"/>
          <w:rtl/>
        </w:rPr>
      </w:pPr>
    </w:p>
    <w:p w:rsidR="00000000" w:rsidRDefault="0079795E">
      <w:pPr>
        <w:tabs>
          <w:tab w:val="left" w:pos="1788"/>
        </w:tabs>
        <w:rPr>
          <w:rFonts w:cs="David"/>
          <w:sz w:val="24"/>
          <w:rtl/>
        </w:rPr>
      </w:pPr>
      <w:r>
        <w:rPr>
          <w:rFonts w:cs="David"/>
          <w:b/>
          <w:bCs/>
          <w:sz w:val="24"/>
          <w:u w:val="single"/>
          <w:rtl/>
        </w:rPr>
        <w:t>חברי הוועדה</w:t>
      </w:r>
      <w:r>
        <w:rPr>
          <w:rFonts w:cs="David"/>
          <w:sz w:val="24"/>
          <w:rtl/>
        </w:rPr>
        <w:t>:</w:t>
      </w:r>
    </w:p>
    <w:p w:rsidR="00000000" w:rsidRDefault="0079795E">
      <w:pPr>
        <w:rPr>
          <w:rFonts w:cs="David"/>
          <w:sz w:val="24"/>
          <w:rtl/>
        </w:rPr>
      </w:pPr>
      <w:r>
        <w:rPr>
          <w:rFonts w:cs="David"/>
          <w:sz w:val="24"/>
          <w:rtl/>
        </w:rPr>
        <w:t xml:space="preserve">יעקב ליצמן – היו"ר </w:t>
      </w:r>
    </w:p>
    <w:p w:rsidR="00000000" w:rsidRDefault="0079795E">
      <w:pPr>
        <w:rPr>
          <w:rFonts w:cs="David"/>
          <w:sz w:val="24"/>
          <w:rtl/>
        </w:rPr>
      </w:pPr>
      <w:r>
        <w:rPr>
          <w:rFonts w:cs="David"/>
          <w:sz w:val="24"/>
          <w:rtl/>
        </w:rPr>
        <w:t xml:space="preserve">חיים אורון </w:t>
      </w:r>
    </w:p>
    <w:p w:rsidR="00000000" w:rsidRDefault="0079795E">
      <w:pPr>
        <w:rPr>
          <w:rFonts w:cs="David"/>
          <w:sz w:val="24"/>
          <w:rtl/>
        </w:rPr>
      </w:pPr>
      <w:r>
        <w:rPr>
          <w:rFonts w:cs="David"/>
          <w:sz w:val="24"/>
          <w:rtl/>
        </w:rPr>
        <w:t>זאב אלקין</w:t>
      </w:r>
    </w:p>
    <w:p w:rsidR="00000000" w:rsidRDefault="0079795E">
      <w:pPr>
        <w:rPr>
          <w:rFonts w:cs="David"/>
          <w:sz w:val="24"/>
          <w:rtl/>
        </w:rPr>
      </w:pPr>
      <w:r>
        <w:rPr>
          <w:rFonts w:cs="David"/>
          <w:sz w:val="24"/>
          <w:rtl/>
        </w:rPr>
        <w:t>מנחם בן ששון</w:t>
      </w:r>
    </w:p>
    <w:p w:rsidR="00000000" w:rsidRDefault="0079795E">
      <w:pPr>
        <w:rPr>
          <w:rFonts w:cs="David"/>
          <w:sz w:val="24"/>
          <w:rtl/>
        </w:rPr>
      </w:pPr>
      <w:r>
        <w:rPr>
          <w:rFonts w:cs="David"/>
          <w:sz w:val="24"/>
          <w:rtl/>
        </w:rPr>
        <w:t>ג'מאל זחאלקה</w:t>
      </w:r>
    </w:p>
    <w:p w:rsidR="00000000" w:rsidRDefault="0079795E">
      <w:pPr>
        <w:rPr>
          <w:rFonts w:cs="David"/>
          <w:sz w:val="24"/>
          <w:rtl/>
        </w:rPr>
      </w:pPr>
      <w:r>
        <w:rPr>
          <w:rFonts w:cs="David"/>
          <w:sz w:val="24"/>
          <w:rtl/>
        </w:rPr>
        <w:t>אביגדור יצחקי</w:t>
      </w:r>
    </w:p>
    <w:p w:rsidR="00000000" w:rsidRDefault="0079795E">
      <w:pPr>
        <w:rPr>
          <w:rFonts w:cs="David"/>
          <w:sz w:val="24"/>
          <w:rtl/>
        </w:rPr>
      </w:pPr>
      <w:r>
        <w:rPr>
          <w:rFonts w:cs="David"/>
          <w:sz w:val="24"/>
          <w:rtl/>
        </w:rPr>
        <w:t xml:space="preserve">יצחק כהן </w:t>
      </w:r>
    </w:p>
    <w:p w:rsidR="00000000" w:rsidRDefault="0079795E">
      <w:pPr>
        <w:rPr>
          <w:rFonts w:cs="David"/>
          <w:sz w:val="24"/>
          <w:rtl/>
        </w:rPr>
      </w:pPr>
      <w:r>
        <w:rPr>
          <w:rFonts w:cs="David"/>
          <w:sz w:val="24"/>
          <w:rtl/>
        </w:rPr>
        <w:t>סופה לנדבר</w:t>
      </w:r>
    </w:p>
    <w:p w:rsidR="00000000" w:rsidRDefault="0079795E">
      <w:pPr>
        <w:rPr>
          <w:rFonts w:cs="David"/>
          <w:sz w:val="24"/>
          <w:rtl/>
        </w:rPr>
      </w:pPr>
      <w:r>
        <w:rPr>
          <w:rFonts w:cs="David"/>
          <w:sz w:val="24"/>
          <w:rtl/>
        </w:rPr>
        <w:t>סטס מיסז'ניקוב</w:t>
      </w:r>
    </w:p>
    <w:p w:rsidR="00000000" w:rsidRDefault="0079795E">
      <w:pPr>
        <w:rPr>
          <w:rFonts w:cs="David"/>
          <w:sz w:val="24"/>
          <w:rtl/>
        </w:rPr>
      </w:pPr>
      <w:r>
        <w:rPr>
          <w:rFonts w:cs="David"/>
          <w:sz w:val="24"/>
          <w:rtl/>
        </w:rPr>
        <w:t>יעקב מרגי</w:t>
      </w:r>
    </w:p>
    <w:p w:rsidR="00000000" w:rsidRDefault="0079795E">
      <w:pPr>
        <w:rPr>
          <w:rFonts w:cs="David"/>
          <w:sz w:val="24"/>
          <w:rtl/>
        </w:rPr>
      </w:pPr>
      <w:r>
        <w:rPr>
          <w:rFonts w:cs="David"/>
          <w:sz w:val="24"/>
          <w:rtl/>
        </w:rPr>
        <w:t>מיכאל נודלמן</w:t>
      </w:r>
    </w:p>
    <w:p w:rsidR="00000000" w:rsidRDefault="0079795E">
      <w:pPr>
        <w:rPr>
          <w:rFonts w:cs="David"/>
          <w:sz w:val="24"/>
          <w:rtl/>
        </w:rPr>
      </w:pPr>
      <w:r>
        <w:rPr>
          <w:rFonts w:cs="David"/>
          <w:sz w:val="24"/>
          <w:rtl/>
        </w:rPr>
        <w:t>ניסן סלומינסקי</w:t>
      </w:r>
    </w:p>
    <w:p w:rsidR="00000000" w:rsidRDefault="0079795E">
      <w:pPr>
        <w:rPr>
          <w:rFonts w:cs="David"/>
          <w:sz w:val="24"/>
          <w:rtl/>
        </w:rPr>
      </w:pPr>
      <w:r>
        <w:rPr>
          <w:rFonts w:cs="David"/>
          <w:sz w:val="24"/>
          <w:rtl/>
        </w:rPr>
        <w:t>ראובן ריבלין</w:t>
      </w:r>
    </w:p>
    <w:p w:rsidR="00000000" w:rsidRDefault="0079795E">
      <w:pPr>
        <w:rPr>
          <w:rFonts w:cs="David"/>
          <w:sz w:val="24"/>
          <w:rtl/>
        </w:rPr>
      </w:pPr>
      <w:r>
        <w:rPr>
          <w:rFonts w:cs="David"/>
          <w:sz w:val="24"/>
          <w:rtl/>
        </w:rPr>
        <w:t>משה שרוני</w:t>
      </w:r>
    </w:p>
    <w:p w:rsidR="00000000" w:rsidRDefault="0079795E">
      <w:pPr>
        <w:rPr>
          <w:rFonts w:cs="David"/>
          <w:sz w:val="24"/>
          <w:rtl/>
        </w:rPr>
      </w:pPr>
      <w:r>
        <w:rPr>
          <w:rFonts w:cs="David"/>
          <w:sz w:val="24"/>
          <w:rtl/>
        </w:rPr>
        <w:t>שלום שמחון</w:t>
      </w:r>
    </w:p>
    <w:p w:rsidR="00000000" w:rsidRDefault="0079795E">
      <w:pPr>
        <w:rPr>
          <w:rFonts w:cs="David"/>
          <w:sz w:val="24"/>
          <w:rtl/>
        </w:rPr>
      </w:pPr>
    </w:p>
    <w:p w:rsidR="00000000" w:rsidRDefault="0079795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9795E">
      <w:pPr>
        <w:rPr>
          <w:rFonts w:cs="David"/>
          <w:sz w:val="24"/>
          <w:rtl/>
        </w:rPr>
      </w:pPr>
      <w:r>
        <w:rPr>
          <w:rFonts w:cs="David"/>
          <w:sz w:val="24"/>
          <w:rtl/>
        </w:rPr>
        <w:t>בועז סופר – סמנכ"ל רשו</w:t>
      </w:r>
      <w:r>
        <w:rPr>
          <w:rFonts w:cs="David"/>
          <w:sz w:val="24"/>
          <w:rtl/>
        </w:rPr>
        <w:t>ת המסים</w:t>
      </w:r>
    </w:p>
    <w:p w:rsidR="00000000" w:rsidRDefault="0079795E">
      <w:pPr>
        <w:rPr>
          <w:rFonts w:cs="David"/>
          <w:sz w:val="24"/>
          <w:rtl/>
        </w:rPr>
      </w:pPr>
      <w:r>
        <w:rPr>
          <w:rFonts w:cs="David"/>
          <w:sz w:val="24"/>
          <w:rtl/>
        </w:rPr>
        <w:t>עו"ד איריס ויינברגר – יועצת משפטית, רשות המסים</w:t>
      </w:r>
    </w:p>
    <w:p w:rsidR="00000000" w:rsidRDefault="0079795E">
      <w:pPr>
        <w:rPr>
          <w:rFonts w:cs="David"/>
          <w:sz w:val="24"/>
          <w:rtl/>
        </w:rPr>
      </w:pPr>
      <w:r>
        <w:rPr>
          <w:rFonts w:cs="David"/>
          <w:sz w:val="24"/>
          <w:rtl/>
        </w:rPr>
        <w:t>דפנה עין-דור – מנהלת אגף כלכלה, משרד התחבורה</w:t>
      </w:r>
    </w:p>
    <w:p w:rsidR="00000000" w:rsidRDefault="0079795E">
      <w:pPr>
        <w:rPr>
          <w:rFonts w:cs="David"/>
          <w:sz w:val="24"/>
          <w:rtl/>
        </w:rPr>
      </w:pPr>
      <w:r>
        <w:rPr>
          <w:rFonts w:cs="David"/>
          <w:sz w:val="24"/>
          <w:rtl/>
        </w:rPr>
        <w:t>יוסי שטיינמץ – מנהל תחום יבוא אישי ורכב, הרשות למסים</w:t>
      </w:r>
    </w:p>
    <w:p w:rsidR="00000000" w:rsidRDefault="0079795E">
      <w:pPr>
        <w:rPr>
          <w:rFonts w:cs="David"/>
          <w:sz w:val="24"/>
          <w:rtl/>
        </w:rPr>
      </w:pPr>
      <w:r>
        <w:rPr>
          <w:rFonts w:cs="David"/>
          <w:sz w:val="24"/>
          <w:rtl/>
        </w:rPr>
        <w:t>דני שביט – מנכ"ל יונדאי חברת כלמוביל</w:t>
      </w:r>
    </w:p>
    <w:p w:rsidR="00000000" w:rsidRDefault="0079795E">
      <w:pPr>
        <w:rPr>
          <w:rFonts w:cs="David"/>
          <w:sz w:val="24"/>
          <w:rtl/>
        </w:rPr>
      </w:pPr>
    </w:p>
    <w:p w:rsidR="00000000" w:rsidRDefault="0079795E">
      <w:pPr>
        <w:tabs>
          <w:tab w:val="left" w:pos="1930"/>
        </w:tabs>
        <w:rPr>
          <w:rFonts w:cs="David"/>
          <w:sz w:val="24"/>
          <w:rtl/>
        </w:rPr>
      </w:pPr>
      <w:r>
        <w:rPr>
          <w:rFonts w:cs="David"/>
          <w:b/>
          <w:bCs/>
          <w:sz w:val="24"/>
          <w:u w:val="single"/>
          <w:rtl/>
        </w:rPr>
        <w:t>יועצת משפטית</w:t>
      </w:r>
      <w:r>
        <w:rPr>
          <w:rFonts w:cs="David"/>
          <w:sz w:val="24"/>
          <w:rtl/>
        </w:rPr>
        <w:t>: הלית מגידו</w:t>
      </w:r>
    </w:p>
    <w:p w:rsidR="00000000" w:rsidRDefault="0079795E">
      <w:pPr>
        <w:rPr>
          <w:rFonts w:cs="David"/>
          <w:sz w:val="24"/>
          <w:rtl/>
        </w:rPr>
      </w:pPr>
    </w:p>
    <w:p w:rsidR="00000000" w:rsidRDefault="0079795E">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79795E">
      <w:pPr>
        <w:rPr>
          <w:rFonts w:cs="David"/>
          <w:sz w:val="24"/>
          <w:rtl/>
        </w:rPr>
      </w:pPr>
    </w:p>
    <w:p w:rsidR="00000000" w:rsidRDefault="0079795E">
      <w:pPr>
        <w:tabs>
          <w:tab w:val="left" w:pos="1930"/>
        </w:tabs>
        <w:rPr>
          <w:rFonts w:cs="David"/>
          <w:sz w:val="24"/>
          <w:rtl/>
        </w:rPr>
      </w:pPr>
      <w:r>
        <w:rPr>
          <w:rFonts w:cs="David"/>
          <w:b/>
          <w:bCs/>
          <w:sz w:val="24"/>
          <w:u w:val="single"/>
          <w:rtl/>
        </w:rPr>
        <w:t>רשמת פרלמנטרית</w:t>
      </w:r>
      <w:r>
        <w:rPr>
          <w:rFonts w:cs="David"/>
          <w:sz w:val="24"/>
          <w:rtl/>
        </w:rPr>
        <w:t xml:space="preserve">: </w:t>
      </w:r>
      <w:r>
        <w:rPr>
          <w:rFonts w:cs="David"/>
          <w:sz w:val="24"/>
          <w:rtl/>
        </w:rPr>
        <w:t>שרון רפאלי</w:t>
      </w:r>
    </w:p>
    <w:p w:rsidR="00000000" w:rsidRDefault="0079795E">
      <w:pPr>
        <w:rPr>
          <w:rFonts w:cs="David"/>
          <w:b/>
          <w:bCs/>
          <w:sz w:val="24"/>
          <w:rtl/>
        </w:rPr>
      </w:pPr>
    </w:p>
    <w:p w:rsidR="00000000" w:rsidRDefault="0079795E">
      <w:pPr>
        <w:pStyle w:val="5"/>
        <w:jc w:val="left"/>
        <w:rPr>
          <w:rFonts w:cs="David"/>
          <w:sz w:val="24"/>
          <w:rtl/>
        </w:rPr>
      </w:pPr>
    </w:p>
    <w:p w:rsidR="00000000" w:rsidRDefault="0079795E">
      <w:pPr>
        <w:pStyle w:val="5"/>
        <w:jc w:val="left"/>
        <w:rPr>
          <w:rFonts w:cs="David"/>
          <w:sz w:val="24"/>
          <w:rtl/>
        </w:rPr>
      </w:pPr>
      <w:r>
        <w:rPr>
          <w:rFonts w:cs="David"/>
          <w:sz w:val="24"/>
          <w:rtl/>
        </w:rPr>
        <w:t xml:space="preserve"> </w:t>
      </w:r>
    </w:p>
    <w:p w:rsidR="00000000" w:rsidRDefault="0079795E">
      <w:pPr>
        <w:rPr>
          <w:rFonts w:cs="David"/>
          <w:sz w:val="24"/>
          <w:rtl/>
        </w:rPr>
      </w:pPr>
    </w:p>
    <w:p w:rsidR="00000000" w:rsidRDefault="0079795E">
      <w:pPr>
        <w:ind w:left="567"/>
        <w:jc w:val="center"/>
        <w:rPr>
          <w:rFonts w:cs="David"/>
          <w:b/>
          <w:bCs/>
          <w:sz w:val="24"/>
          <w:u w:val="single"/>
          <w:rtl/>
        </w:rPr>
      </w:pPr>
      <w:r>
        <w:rPr>
          <w:rFonts w:cs="David"/>
          <w:sz w:val="24"/>
          <w:rtl/>
        </w:rPr>
        <w:br w:type="page"/>
      </w:r>
      <w:r>
        <w:rPr>
          <w:rFonts w:cs="David"/>
          <w:b/>
          <w:bCs/>
          <w:sz w:val="24"/>
          <w:u w:val="single"/>
          <w:rtl/>
        </w:rPr>
        <w:lastRenderedPageBreak/>
        <w:t>צו תעריף המכס והפטורים ומס קנייה על טובין (תיקון מס' 8), התשס"ו-2006 (סיווג כלי הרכב).</w:t>
      </w:r>
    </w:p>
    <w:p w:rsidR="00000000" w:rsidRDefault="0079795E">
      <w:pPr>
        <w:rPr>
          <w:rFonts w:cs="David"/>
          <w:sz w:val="24"/>
          <w:u w:val="single"/>
          <w:rtl/>
        </w:rPr>
      </w:pPr>
      <w:r>
        <w:rPr>
          <w:rFonts w:cs="David"/>
          <w:sz w:val="24"/>
          <w:u w:val="single"/>
          <w:rtl/>
        </w:rPr>
        <w:t>היו"ר יעקב ליצמן:</w:t>
      </w:r>
    </w:p>
    <w:p w:rsidR="00000000" w:rsidRDefault="0079795E">
      <w:pPr>
        <w:rPr>
          <w:rFonts w:cs="David"/>
          <w:sz w:val="24"/>
          <w:u w:val="single"/>
          <w:rtl/>
        </w:rPr>
      </w:pPr>
    </w:p>
    <w:p w:rsidR="00000000" w:rsidRDefault="0079795E">
      <w:pPr>
        <w:rPr>
          <w:rFonts w:cs="David"/>
          <w:sz w:val="24"/>
          <w:rtl/>
        </w:rPr>
      </w:pPr>
      <w:r>
        <w:rPr>
          <w:rFonts w:cs="David"/>
          <w:sz w:val="24"/>
          <w:rtl/>
        </w:rPr>
        <w:tab/>
        <w:t xml:space="preserve">הנושא הבא: </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מדובר בתיקון של תעריף המכס. צו תעריף המכס זה הספר שמכיל את כל שיעורי המס הכלליים, הוראות והנחיות לגבי ייבו</w:t>
      </w:r>
      <w:r>
        <w:rPr>
          <w:rFonts w:cs="David"/>
          <w:sz w:val="24"/>
          <w:rtl/>
        </w:rPr>
        <w:t xml:space="preserve">א וייצוא מקומי. בתוך תעריף המכס יש אסופה של כל מה שמיובא או מיוצר בישראל, ולכן כל שינוי שאנחנו עושים בשיעורי המס או המכס או מסי קנייה חייב להופיע בצו תעריף המכס. לכן אנחנו מבקשים לתקן את צו תעריף המכס. הנושא הוא התאמה לתקינה האירופית. משרדי האוצר והתחבורה </w:t>
      </w:r>
      <w:r>
        <w:rPr>
          <w:rFonts w:cs="David"/>
          <w:sz w:val="24"/>
          <w:rtl/>
        </w:rPr>
        <w:t>מינו ב- 1999 ועדה ליישום של התאמה בין התקינה האירופית לבין התקינה הישראלית. הכוונה בתקינה היא איך נקבע מה זה רכב פרטי. באיחוד האירופי זה נקרא "רכב נוסעים"; איך נקבע רכב מסחרי; מה המשקל הכולל של משאית, מה ההספק של אופנוע - כל מה שמסדיר גם את רישיונות הרכב ו</w:t>
      </w:r>
      <w:r>
        <w:rPr>
          <w:rFonts w:cs="David"/>
          <w:sz w:val="24"/>
          <w:rtl/>
        </w:rPr>
        <w:t xml:space="preserve">גם את רישיונות הנהיגה. לצערנו, רשיונות הנהיגה ורשיונות הרכב במדינת ישראל אינם תואמים: הרישיון ברכב פרטי אינו תואם בהכרח לרישיון הנהיגה ברכב פרטי. לכן ב- 1999 מונתה ועדה שישבה על המדוכה כמעט 3 שנים, והביאה ליישום כמעט מלא של התקינה האירופית לקבל את זה לתוך </w:t>
      </w:r>
      <w:r>
        <w:rPr>
          <w:rFonts w:cs="David"/>
          <w:sz w:val="24"/>
          <w:rtl/>
        </w:rPr>
        <w:t>התקינה המקומית – הן לגבי תקנות התעבורה מבחינת רשיונות רכב, הן לגבי תקנות התעבורה מבחינת רשיונות נהיגה, והן לגבי הגדרות שלנו מה זה רכב פרטי ומה זה רכב מסחרי. אנחנו כמובן רוצים להיות מתואמים עם משרדי האוצר והתחבורה כדי שלא אחד יגיד שזה מסחרי והשני יגיד שזה פ</w:t>
      </w:r>
      <w:r>
        <w:rPr>
          <w:rFonts w:cs="David"/>
          <w:sz w:val="24"/>
          <w:rtl/>
        </w:rPr>
        <w:t xml:space="preserve">רטי. </w:t>
      </w:r>
    </w:p>
    <w:p w:rsidR="00000000" w:rsidRDefault="0079795E">
      <w:pPr>
        <w:rPr>
          <w:rFonts w:cs="David"/>
          <w:sz w:val="24"/>
          <w:rtl/>
        </w:rPr>
      </w:pPr>
    </w:p>
    <w:p w:rsidR="00000000" w:rsidRDefault="0079795E">
      <w:pPr>
        <w:ind w:firstLine="567"/>
        <w:rPr>
          <w:rFonts w:cs="David"/>
          <w:sz w:val="24"/>
          <w:rtl/>
        </w:rPr>
      </w:pPr>
      <w:r>
        <w:rPr>
          <w:rFonts w:cs="David"/>
          <w:sz w:val="24"/>
          <w:rtl/>
        </w:rPr>
        <w:t>ועדת הכלכלה אישרה לפני שנה וחצי כבר עם תחולה עתידית לינואר 2007 מכיוון שזה דורש היערכות נכבדת מאוד מצד משרדי הממשלה והן מצד היבואנים שצריכים להתאים עצמם לתקנות החדשות. בדצמבר 2005, לפני כחמישה חודשים פרסמנו והבאנו לאישור הוועדה צו שמתאים את ההגדרות:</w:t>
      </w:r>
      <w:r>
        <w:rPr>
          <w:rFonts w:cs="David"/>
          <w:sz w:val="24"/>
          <w:rtl/>
        </w:rPr>
        <w:t xml:space="preserve"> מה זה משקל כולל, מה זה שנת ייצור, מה זה נפח מנוע, מה זה רכב פרטי ומה זה רכב מסחרי. ההשלכות לגבי המיסוי הן זניחות ביותר, גם מכיוון שאנחנו נמצאים בתהליך של הפחתת מסי הקנייה. בדצמבר 2005 הוועדה ומשרד התחבורה ביקשו מאתנו לערוך מספר תיקונים, ולכן עשינו פה מקצה</w:t>
      </w:r>
      <w:r>
        <w:rPr>
          <w:rFonts w:cs="David"/>
          <w:sz w:val="24"/>
          <w:rtl/>
        </w:rPr>
        <w:t>, ומביאים את זה בשידור חוזר לוועדה. זה פחות או יותר הנוסח שאושר, רק כמובן התאמנו את עצמנו יותר לתקינה האירופית. אני רוצה להיות זהיר: השלכות המיסוי הן זניחות ביותר עד אפסיות. ייתכן מצב שכלי רכב מסוימים לא יוגדרו כרכב מסחרי, אלא כרכב פרטי, ולכן ייתכן שהמס על</w:t>
      </w:r>
      <w:r>
        <w:rPr>
          <w:rFonts w:cs="David"/>
          <w:sz w:val="24"/>
          <w:rtl/>
        </w:rPr>
        <w:t xml:space="preserve">יהם יהיה קצת יותר גדול. אבל אני מזכיר – שיעורי המס בירידה. </w:t>
      </w:r>
    </w:p>
    <w:p w:rsidR="00000000" w:rsidRDefault="0079795E">
      <w:pPr>
        <w:rPr>
          <w:rFonts w:cs="David"/>
          <w:sz w:val="24"/>
          <w:rtl/>
        </w:rPr>
      </w:pPr>
    </w:p>
    <w:p w:rsidR="00000000" w:rsidRDefault="0079795E">
      <w:pPr>
        <w:rPr>
          <w:rFonts w:cs="David"/>
          <w:sz w:val="24"/>
          <w:u w:val="single"/>
          <w:rtl/>
        </w:rPr>
      </w:pPr>
      <w:r>
        <w:rPr>
          <w:rFonts w:cs="David"/>
          <w:sz w:val="24"/>
          <w:u w:val="single"/>
          <w:rtl/>
        </w:rPr>
        <w:t>שלום שמחון:</w:t>
      </w:r>
    </w:p>
    <w:p w:rsidR="00000000" w:rsidRDefault="0079795E">
      <w:pPr>
        <w:rPr>
          <w:rFonts w:cs="David"/>
          <w:sz w:val="24"/>
          <w:rtl/>
        </w:rPr>
      </w:pPr>
    </w:p>
    <w:p w:rsidR="00000000" w:rsidRDefault="0079795E">
      <w:pPr>
        <w:rPr>
          <w:rFonts w:cs="David"/>
          <w:sz w:val="24"/>
          <w:rtl/>
        </w:rPr>
      </w:pPr>
      <w:r>
        <w:rPr>
          <w:rFonts w:cs="David"/>
          <w:sz w:val="24"/>
          <w:rtl/>
        </w:rPr>
        <w:tab/>
        <w:t>יש פה משהו על רכב חקלאי?</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לא משהו שקשור למיסוי. אתה מדבר על הטרקטורונים? זה לא פה.</w:t>
      </w:r>
    </w:p>
    <w:p w:rsidR="00000000" w:rsidRDefault="0079795E">
      <w:pPr>
        <w:rPr>
          <w:rFonts w:cs="David"/>
          <w:sz w:val="24"/>
          <w:rtl/>
        </w:rPr>
      </w:pPr>
    </w:p>
    <w:p w:rsidR="00000000" w:rsidRDefault="0079795E">
      <w:pPr>
        <w:rPr>
          <w:rFonts w:cs="David"/>
          <w:sz w:val="24"/>
          <w:rtl/>
        </w:rPr>
      </w:pPr>
      <w:r>
        <w:rPr>
          <w:rFonts w:cs="David"/>
          <w:sz w:val="24"/>
          <w:u w:val="single"/>
          <w:rtl/>
        </w:rPr>
        <w:t>חיים אורון:</w:t>
      </w:r>
    </w:p>
    <w:p w:rsidR="00000000" w:rsidRDefault="0079795E">
      <w:pPr>
        <w:rPr>
          <w:rFonts w:cs="David"/>
          <w:sz w:val="24"/>
          <w:rtl/>
        </w:rPr>
      </w:pPr>
    </w:p>
    <w:p w:rsidR="00000000" w:rsidRDefault="0079795E">
      <w:pPr>
        <w:rPr>
          <w:rFonts w:cs="David"/>
          <w:sz w:val="24"/>
          <w:rtl/>
        </w:rPr>
      </w:pPr>
      <w:r>
        <w:rPr>
          <w:rFonts w:cs="David"/>
          <w:sz w:val="24"/>
          <w:rtl/>
        </w:rPr>
        <w:tab/>
        <w:t xml:space="preserve">בסוף דברי ההסבר אתה מזכיר את מה שאמרת עכשיו, אבל יכול להיות שיש מקרים </w:t>
      </w:r>
      <w:r>
        <w:rPr>
          <w:rFonts w:cs="David"/>
          <w:sz w:val="24"/>
          <w:rtl/>
        </w:rPr>
        <w:t xml:space="preserve">שרכב יירשם כרכב פרטי אף על פי שהוא רכב מסחרי. כולנו יודעים שיש פה אחר-כך תור של אנשים שאומרים שדפקו אותם. מה מסתתר מאחורי האמירה הזאת? </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 xml:space="preserve">ההתאמה צריכה להיות פר רכב ספציפי שעדיין לא הגיע לארץ. אני אתן דוגמה אפשרית: מיני ואן מדגם מאזדה </w:t>
      </w:r>
      <w:r>
        <w:rPr>
          <w:rFonts w:cs="David"/>
        </w:rPr>
        <w:t>MPV</w:t>
      </w:r>
      <w:r>
        <w:rPr>
          <w:rFonts w:cs="David"/>
          <w:sz w:val="24"/>
          <w:rtl/>
        </w:rPr>
        <w:t xml:space="preserve"> מוגדרת</w:t>
      </w:r>
      <w:r>
        <w:rPr>
          <w:rFonts w:cs="David"/>
          <w:sz w:val="24"/>
          <w:rtl/>
        </w:rPr>
        <w:t xml:space="preserve"> היום כרכב מסחרי- -</w:t>
      </w:r>
    </w:p>
    <w:p w:rsidR="00000000" w:rsidRDefault="0079795E">
      <w:pPr>
        <w:rPr>
          <w:rFonts w:cs="David"/>
          <w:sz w:val="24"/>
          <w:rtl/>
        </w:rPr>
      </w:pPr>
    </w:p>
    <w:p w:rsidR="00000000" w:rsidRDefault="0079795E">
      <w:pPr>
        <w:rPr>
          <w:rFonts w:cs="David"/>
          <w:sz w:val="24"/>
          <w:u w:val="single"/>
          <w:rtl/>
        </w:rPr>
      </w:pPr>
      <w:r>
        <w:rPr>
          <w:rFonts w:cs="David"/>
          <w:sz w:val="24"/>
          <w:u w:val="single"/>
          <w:rtl/>
        </w:rPr>
        <w:br w:type="page"/>
      </w:r>
      <w:r>
        <w:rPr>
          <w:rFonts w:cs="David"/>
          <w:sz w:val="24"/>
          <w:u w:val="single"/>
          <w:rtl/>
        </w:rPr>
        <w:lastRenderedPageBreak/>
        <w:t>אביגדור יצחקי:</w:t>
      </w:r>
    </w:p>
    <w:p w:rsidR="00000000" w:rsidRDefault="0079795E">
      <w:pPr>
        <w:rPr>
          <w:rFonts w:cs="David"/>
          <w:sz w:val="24"/>
          <w:rtl/>
        </w:rPr>
      </w:pPr>
    </w:p>
    <w:p w:rsidR="00000000" w:rsidRDefault="0079795E">
      <w:pPr>
        <w:rPr>
          <w:rFonts w:cs="David"/>
          <w:sz w:val="24"/>
          <w:rtl/>
        </w:rPr>
      </w:pPr>
      <w:r>
        <w:rPr>
          <w:rFonts w:cs="David"/>
          <w:sz w:val="24"/>
          <w:rtl/>
        </w:rPr>
        <w:tab/>
        <w:t>כל העניין הזה הוא על מס קנייה או גם להגדרה של שווי רכב ודברים מהסוג הזה?</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עכשיו לא מדברים על שווי הרכב, רק על מס קנייה.</w:t>
      </w:r>
    </w:p>
    <w:p w:rsidR="00000000" w:rsidRDefault="0079795E">
      <w:pPr>
        <w:rPr>
          <w:rFonts w:cs="David"/>
          <w:sz w:val="24"/>
          <w:rtl/>
        </w:rPr>
      </w:pPr>
    </w:p>
    <w:p w:rsidR="00000000" w:rsidRDefault="0079795E">
      <w:pPr>
        <w:rPr>
          <w:rFonts w:cs="David"/>
          <w:sz w:val="24"/>
          <w:rtl/>
        </w:rPr>
      </w:pPr>
      <w:r>
        <w:rPr>
          <w:rFonts w:cs="David"/>
          <w:sz w:val="24"/>
          <w:u w:val="single"/>
          <w:rtl/>
        </w:rPr>
        <w:t>ראובן ריבלין:</w:t>
      </w:r>
    </w:p>
    <w:p w:rsidR="00000000" w:rsidRDefault="0079795E">
      <w:pPr>
        <w:rPr>
          <w:rFonts w:cs="David"/>
          <w:sz w:val="24"/>
          <w:rtl/>
        </w:rPr>
      </w:pPr>
    </w:p>
    <w:p w:rsidR="00000000" w:rsidRDefault="0079795E">
      <w:pPr>
        <w:rPr>
          <w:rFonts w:cs="David"/>
          <w:sz w:val="24"/>
          <w:rtl/>
        </w:rPr>
      </w:pPr>
      <w:r>
        <w:rPr>
          <w:rFonts w:cs="David"/>
          <w:sz w:val="24"/>
          <w:rtl/>
        </w:rPr>
        <w:tab/>
        <w:t>האם יצטרכו לחזור לוועדה כדי לאשר רכב מסחרי?</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 xml:space="preserve">לא. </w:t>
      </w:r>
    </w:p>
    <w:p w:rsidR="00000000" w:rsidRDefault="0079795E">
      <w:pPr>
        <w:rPr>
          <w:rFonts w:cs="David"/>
          <w:sz w:val="24"/>
          <w:rtl/>
        </w:rPr>
      </w:pPr>
    </w:p>
    <w:p w:rsidR="00000000" w:rsidRDefault="0079795E">
      <w:pPr>
        <w:rPr>
          <w:rFonts w:cs="David"/>
          <w:sz w:val="24"/>
          <w:rtl/>
        </w:rPr>
      </w:pPr>
      <w:r>
        <w:rPr>
          <w:rFonts w:cs="David"/>
          <w:sz w:val="24"/>
          <w:u w:val="single"/>
          <w:rtl/>
        </w:rPr>
        <w:t>ראו</w:t>
      </w:r>
      <w:r>
        <w:rPr>
          <w:rFonts w:cs="David"/>
          <w:sz w:val="24"/>
          <w:u w:val="single"/>
          <w:rtl/>
        </w:rPr>
        <w:t>בן ריבלין:</w:t>
      </w:r>
    </w:p>
    <w:p w:rsidR="00000000" w:rsidRDefault="0079795E">
      <w:pPr>
        <w:rPr>
          <w:rFonts w:cs="David"/>
          <w:sz w:val="24"/>
          <w:rtl/>
        </w:rPr>
      </w:pPr>
    </w:p>
    <w:p w:rsidR="00000000" w:rsidRDefault="0079795E">
      <w:pPr>
        <w:rPr>
          <w:rFonts w:cs="David"/>
          <w:sz w:val="24"/>
          <w:rtl/>
        </w:rPr>
      </w:pPr>
      <w:r>
        <w:rPr>
          <w:rFonts w:cs="David"/>
          <w:sz w:val="24"/>
          <w:rtl/>
        </w:rPr>
        <w:tab/>
        <w:t>זאת אומרת שהיום אתה יכול לעשות את זה באופן גורף על-פי התקנות שאנחנו מאשרים.</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בוודאי. באים למשרד התחבורה ומאשרים האם רכב מוגדר כרכב פרטי או מסחרי, לפי התקנות. בינואר 2007 יהיו התקנות החדשות. היום, על-פי התקינה האירופית, רכב שהיה מו</w:t>
      </w:r>
      <w:r>
        <w:rPr>
          <w:rFonts w:cs="David"/>
          <w:sz w:val="24"/>
          <w:rtl/>
        </w:rPr>
        <w:t xml:space="preserve">גדר כרכב מסחרי כמו מאזדה </w:t>
      </w:r>
      <w:r>
        <w:rPr>
          <w:rFonts w:cs="David"/>
        </w:rPr>
        <w:t>MPV</w:t>
      </w:r>
      <w:r>
        <w:rPr>
          <w:rFonts w:cs="David"/>
          <w:sz w:val="24"/>
          <w:rtl/>
        </w:rPr>
        <w:t xml:space="preserve"> שברור לכולם שזה רכב נוסעים ולא רכב מסחרי, יכול להיות מוגדר כרכב נוסעים.</w:t>
      </w:r>
    </w:p>
    <w:p w:rsidR="00000000" w:rsidRDefault="0079795E">
      <w:pPr>
        <w:rPr>
          <w:rFonts w:cs="David"/>
          <w:sz w:val="24"/>
          <w:rtl/>
        </w:rPr>
      </w:pPr>
    </w:p>
    <w:p w:rsidR="00000000" w:rsidRDefault="0079795E">
      <w:pPr>
        <w:rPr>
          <w:rFonts w:cs="David"/>
          <w:sz w:val="24"/>
          <w:u w:val="single"/>
          <w:rtl/>
        </w:rPr>
      </w:pPr>
      <w:r>
        <w:rPr>
          <w:rFonts w:cs="David"/>
          <w:sz w:val="24"/>
          <w:u w:val="single"/>
          <w:rtl/>
        </w:rPr>
        <w:t>שלום שמחון:</w:t>
      </w:r>
    </w:p>
    <w:p w:rsidR="00000000" w:rsidRDefault="0079795E">
      <w:pPr>
        <w:rPr>
          <w:rFonts w:cs="David"/>
          <w:sz w:val="24"/>
          <w:rtl/>
        </w:rPr>
      </w:pPr>
    </w:p>
    <w:p w:rsidR="00000000" w:rsidRDefault="0079795E">
      <w:pPr>
        <w:rPr>
          <w:rFonts w:cs="David"/>
          <w:sz w:val="24"/>
          <w:rtl/>
        </w:rPr>
      </w:pPr>
      <w:r>
        <w:rPr>
          <w:rFonts w:cs="David"/>
          <w:sz w:val="24"/>
          <w:rtl/>
        </w:rPr>
        <w:tab/>
        <w:t>למה "יכול להיות"? למה אי-אפשר לקבל רשימה- - -</w:t>
      </w:r>
    </w:p>
    <w:p w:rsidR="00000000" w:rsidRDefault="0079795E">
      <w:pPr>
        <w:rPr>
          <w:rFonts w:cs="David"/>
          <w:sz w:val="24"/>
          <w:rtl/>
        </w:rPr>
      </w:pPr>
    </w:p>
    <w:p w:rsidR="00000000" w:rsidRDefault="0079795E">
      <w:pPr>
        <w:ind w:firstLine="567"/>
        <w:rPr>
          <w:rFonts w:cs="David"/>
          <w:sz w:val="24"/>
          <w:rtl/>
        </w:rPr>
      </w:pPr>
      <w:r>
        <w:rPr>
          <w:rFonts w:cs="David"/>
          <w:sz w:val="24"/>
          <w:rtl/>
        </w:rPr>
        <w:t>ועדת הכלכלה אישרה תקנות מסוימות- - - בתוך הדבר הזה נכנסו 4 סוגי רכב שעכשיו המיסוי עליהם עולה?</w:t>
      </w:r>
      <w:r>
        <w:rPr>
          <w:rFonts w:cs="David"/>
          <w:sz w:val="24"/>
          <w:rtl/>
        </w:rPr>
        <w:t xml:space="preserve"> </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 xml:space="preserve">אני עונה שוב. לא שאני לא יודע. אם מאזדה </w:t>
      </w:r>
      <w:r>
        <w:rPr>
          <w:rFonts w:cs="David"/>
        </w:rPr>
        <w:t>MPV</w:t>
      </w:r>
      <w:r>
        <w:rPr>
          <w:rFonts w:cs="David"/>
          <w:sz w:val="24"/>
          <w:rtl/>
        </w:rPr>
        <w:t xml:space="preserve"> תגיע סביר להניח שהיא תוגדר כרכב נוסעים. אבל יכול להיות שגם אם הרכב הזה יוגדר אחרת, היצרן יתנהג אחרת עם היבואן, ואז המחיר בכלל לא יעלה. אני מזכיר לכם שבינואר 2007 יש הפחתה נוספת של מס הקנייה. לכן ג</w:t>
      </w:r>
      <w:r>
        <w:rPr>
          <w:rFonts w:cs="David"/>
          <w:sz w:val="24"/>
          <w:rtl/>
        </w:rPr>
        <w:t>ם אם זה יקרה לא בטוח שזה יושפע בכלל.</w:t>
      </w:r>
    </w:p>
    <w:p w:rsidR="00000000" w:rsidRDefault="0079795E">
      <w:pPr>
        <w:rPr>
          <w:rFonts w:cs="David"/>
          <w:sz w:val="24"/>
          <w:rtl/>
        </w:rPr>
      </w:pPr>
    </w:p>
    <w:p w:rsidR="00000000" w:rsidRDefault="0079795E">
      <w:pPr>
        <w:rPr>
          <w:rFonts w:cs="David"/>
          <w:sz w:val="24"/>
          <w:rtl/>
        </w:rPr>
      </w:pPr>
      <w:r>
        <w:rPr>
          <w:rFonts w:cs="David"/>
          <w:sz w:val="24"/>
          <w:u w:val="single"/>
          <w:rtl/>
        </w:rPr>
        <w:t>ראובן ריבלין:</w:t>
      </w:r>
    </w:p>
    <w:p w:rsidR="00000000" w:rsidRDefault="0079795E">
      <w:pPr>
        <w:rPr>
          <w:rFonts w:cs="David"/>
          <w:sz w:val="24"/>
          <w:rtl/>
        </w:rPr>
      </w:pPr>
    </w:p>
    <w:p w:rsidR="00000000" w:rsidRDefault="0079795E">
      <w:pPr>
        <w:rPr>
          <w:rFonts w:cs="David"/>
          <w:sz w:val="24"/>
          <w:rtl/>
        </w:rPr>
      </w:pPr>
      <w:r>
        <w:rPr>
          <w:rFonts w:cs="David"/>
          <w:sz w:val="24"/>
          <w:rtl/>
        </w:rPr>
        <w:tab/>
        <w:t xml:space="preserve">ב- 2010- - </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ב- 2010 בוודאות אין שום הבדל.</w:t>
      </w:r>
    </w:p>
    <w:p w:rsidR="00000000" w:rsidRDefault="0079795E">
      <w:pPr>
        <w:rPr>
          <w:rFonts w:cs="David"/>
          <w:sz w:val="24"/>
          <w:u w:val="single"/>
          <w:rtl/>
        </w:rPr>
      </w:pPr>
    </w:p>
    <w:p w:rsidR="00000000" w:rsidRDefault="0079795E">
      <w:pPr>
        <w:rPr>
          <w:rFonts w:cs="David"/>
          <w:sz w:val="24"/>
          <w:rtl/>
        </w:rPr>
      </w:pPr>
      <w:r>
        <w:rPr>
          <w:rFonts w:cs="David"/>
          <w:sz w:val="24"/>
          <w:u w:val="single"/>
          <w:rtl/>
        </w:rPr>
        <w:t>ראובן ריבלין:</w:t>
      </w:r>
    </w:p>
    <w:p w:rsidR="00000000" w:rsidRDefault="0079795E">
      <w:pPr>
        <w:rPr>
          <w:rFonts w:cs="David"/>
          <w:sz w:val="24"/>
          <w:rtl/>
        </w:rPr>
      </w:pPr>
    </w:p>
    <w:p w:rsidR="00000000" w:rsidRDefault="0079795E">
      <w:pPr>
        <w:rPr>
          <w:rFonts w:cs="David"/>
          <w:sz w:val="24"/>
          <w:rtl/>
        </w:rPr>
      </w:pPr>
      <w:r>
        <w:rPr>
          <w:rFonts w:cs="David"/>
          <w:sz w:val="24"/>
          <w:rtl/>
        </w:rPr>
        <w:tab/>
        <w:t xml:space="preserve">אבל מדברים בין 2007 ל- 2010. </w:t>
      </w:r>
    </w:p>
    <w:p w:rsidR="00000000" w:rsidRDefault="0079795E">
      <w:pPr>
        <w:rPr>
          <w:rFonts w:cs="David"/>
          <w:sz w:val="24"/>
          <w:rtl/>
        </w:rPr>
      </w:pPr>
    </w:p>
    <w:p w:rsidR="00000000" w:rsidRDefault="0079795E">
      <w:pPr>
        <w:rPr>
          <w:rFonts w:cs="David"/>
          <w:sz w:val="24"/>
          <w:u w:val="single"/>
          <w:rtl/>
        </w:rPr>
      </w:pPr>
      <w:r>
        <w:rPr>
          <w:rFonts w:cs="David"/>
          <w:sz w:val="24"/>
          <w:u w:val="single"/>
          <w:rtl/>
        </w:rPr>
        <w:br w:type="page"/>
      </w:r>
      <w:r>
        <w:rPr>
          <w:rFonts w:cs="David"/>
          <w:sz w:val="24"/>
          <w:u w:val="single"/>
          <w:rtl/>
        </w:rPr>
        <w:lastRenderedPageBreak/>
        <w:t>בועז סופר:</w:t>
      </w:r>
    </w:p>
    <w:p w:rsidR="00000000" w:rsidRDefault="0079795E">
      <w:pPr>
        <w:rPr>
          <w:rFonts w:cs="David"/>
          <w:sz w:val="24"/>
          <w:rtl/>
        </w:rPr>
      </w:pPr>
    </w:p>
    <w:p w:rsidR="00000000" w:rsidRDefault="0079795E">
      <w:pPr>
        <w:rPr>
          <w:rFonts w:cs="David"/>
          <w:sz w:val="24"/>
          <w:rtl/>
        </w:rPr>
      </w:pPr>
      <w:r>
        <w:rPr>
          <w:rFonts w:cs="David"/>
          <w:sz w:val="24"/>
          <w:rtl/>
        </w:rPr>
        <w:tab/>
        <w:t>אז אני עונה. על טנדר אין שום שינוי במאה אחוז; על רכב מסחרי כמו פורד טרנזיט אין שום ש</w:t>
      </w:r>
      <w:r>
        <w:rPr>
          <w:rFonts w:cs="David"/>
          <w:sz w:val="24"/>
          <w:rtl/>
        </w:rPr>
        <w:t>ינוי – על זה אני יודע להיות נחרץ והחלטי. רכב שמשמש להסעת נוסעים – אין שום שינוי. האפשרות היא שיהיו שינויים במיני-ואנים. גם רכב שמורכבים עליו כל מיני מותקנים על הגג יכול להיות מוגדר כרכב מסחרי, וברגע שהמותקנים מוסרים הוא יוגדר כרכב פרטי. היום יש הבדלים במיס</w:t>
      </w:r>
      <w:r>
        <w:rPr>
          <w:rFonts w:cs="David"/>
          <w:sz w:val="24"/>
          <w:rtl/>
        </w:rPr>
        <w:t>וי בין מיני ואן שגובהו עד 1.74 מ' לבין מיני-ואן שגובהו 1.75 מ'. בכך תבוטל האפליה בין שני רכבים כאלה כשברור שאין שום סיבה להפלות ביניהם. זה גם עודד "תכנוני מס": הגביהו קצת את הרכב- -</w:t>
      </w:r>
    </w:p>
    <w:p w:rsidR="00000000" w:rsidRDefault="0079795E">
      <w:pPr>
        <w:rPr>
          <w:rFonts w:cs="David"/>
          <w:sz w:val="24"/>
          <w:rtl/>
        </w:rPr>
      </w:pPr>
    </w:p>
    <w:p w:rsidR="00000000" w:rsidRDefault="0079795E">
      <w:pPr>
        <w:rPr>
          <w:rFonts w:cs="David"/>
          <w:sz w:val="24"/>
          <w:rtl/>
        </w:rPr>
      </w:pPr>
      <w:r>
        <w:rPr>
          <w:rFonts w:cs="David"/>
          <w:sz w:val="24"/>
          <w:u w:val="single"/>
          <w:rtl/>
        </w:rPr>
        <w:t>חיים אורון:</w:t>
      </w:r>
    </w:p>
    <w:p w:rsidR="00000000" w:rsidRDefault="0079795E">
      <w:pPr>
        <w:rPr>
          <w:rFonts w:cs="David"/>
          <w:sz w:val="24"/>
          <w:rtl/>
        </w:rPr>
      </w:pPr>
    </w:p>
    <w:p w:rsidR="00000000" w:rsidRDefault="0079795E">
      <w:pPr>
        <w:rPr>
          <w:rFonts w:cs="David"/>
          <w:sz w:val="24"/>
          <w:rtl/>
        </w:rPr>
      </w:pPr>
      <w:r>
        <w:rPr>
          <w:rFonts w:cs="David"/>
          <w:sz w:val="24"/>
          <w:rtl/>
        </w:rPr>
        <w:tab/>
        <w:t>תאמין לי שכל הג'יפים האלה ישלמו מס- -</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על ג'יפ</w:t>
      </w:r>
      <w:r>
        <w:rPr>
          <w:rFonts w:cs="David"/>
          <w:sz w:val="24"/>
          <w:rtl/>
        </w:rPr>
        <w:t>ים משלמים כבר היום. אנחנו כבר מתאימים את עצמנו למה שכבר אושר בוועדת הכלכלה ובאיחוד האירופי. ברשותכם, היועצת המשפטית שלנו איריס ויינברגר תוסיף משפט.</w:t>
      </w:r>
    </w:p>
    <w:p w:rsidR="00000000" w:rsidRDefault="0079795E">
      <w:pPr>
        <w:rPr>
          <w:rFonts w:cs="David"/>
          <w:sz w:val="24"/>
          <w:rtl/>
        </w:rPr>
      </w:pPr>
    </w:p>
    <w:p w:rsidR="00000000" w:rsidRDefault="0079795E">
      <w:pPr>
        <w:rPr>
          <w:rFonts w:cs="David"/>
          <w:sz w:val="24"/>
          <w:u w:val="single"/>
          <w:rtl/>
        </w:rPr>
      </w:pPr>
      <w:r>
        <w:rPr>
          <w:rFonts w:cs="David"/>
          <w:sz w:val="24"/>
          <w:u w:val="single"/>
          <w:rtl/>
        </w:rPr>
        <w:t>איריס ויינברגר:</w:t>
      </w:r>
    </w:p>
    <w:p w:rsidR="00000000" w:rsidRDefault="0079795E">
      <w:pPr>
        <w:rPr>
          <w:rFonts w:cs="David"/>
          <w:sz w:val="24"/>
          <w:rtl/>
        </w:rPr>
      </w:pPr>
    </w:p>
    <w:p w:rsidR="00000000" w:rsidRDefault="0079795E">
      <w:pPr>
        <w:rPr>
          <w:rFonts w:cs="David"/>
          <w:sz w:val="24"/>
          <w:rtl/>
        </w:rPr>
      </w:pPr>
      <w:r>
        <w:rPr>
          <w:rFonts w:cs="David"/>
          <w:sz w:val="24"/>
          <w:rtl/>
        </w:rPr>
        <w:tab/>
        <w:t>בצו תעריף המכס התקנות תאמו את תקנות התעבורה הישנות. לכן יש כל מיני קריטריונים של משקל ושל</w:t>
      </w:r>
      <w:r>
        <w:rPr>
          <w:rFonts w:cs="David"/>
          <w:sz w:val="24"/>
          <w:rtl/>
        </w:rPr>
        <w:t xml:space="preserve"> גובה, שהם מראש בעייתיים. המטרה של התעריף הזה היא קודם כל ליצור אחידות עם התקנות של משרד התעבורה,דהיינו שההגדרות יתאימו לתקינה האירופית. הרעיון הוא לפשט את זה כדי שיהיה כתוב ברישיון הרכב של האזרח שזה רכב מסחרי, ותהיה לו שקיפות, והוא לא יצטרך לחפש את הפרט ה</w:t>
      </w:r>
      <w:r>
        <w:rPr>
          <w:rFonts w:cs="David"/>
          <w:sz w:val="24"/>
          <w:rtl/>
        </w:rPr>
        <w:t xml:space="preserve">ספציפי בתעריף המכס, ולא לדעת אם הרכב הוא מסחרי או פרטי, כמו מקרים שהיו בשנים האחרונות, שקיבלו אישור מסוים ממשרד התחבורה והמיסוי לא תאם את האישור. בעקבות זה יכולה להיות העלאה מסוימת של מס על אותם רכבים שמוגדרים היום מסחריים, ובעקבות התקינה האירופית גם משרד </w:t>
      </w:r>
      <w:r>
        <w:rPr>
          <w:rFonts w:cs="David"/>
          <w:sz w:val="24"/>
          <w:rtl/>
        </w:rPr>
        <w:t xml:space="preserve">התחבורה יגדיר אותם כרכבים פרטיים. </w:t>
      </w:r>
    </w:p>
    <w:p w:rsidR="00000000" w:rsidRDefault="0079795E">
      <w:pPr>
        <w:rPr>
          <w:rFonts w:cs="David"/>
          <w:sz w:val="24"/>
          <w:rtl/>
        </w:rPr>
      </w:pPr>
    </w:p>
    <w:p w:rsidR="00000000" w:rsidRDefault="0079795E">
      <w:pPr>
        <w:rPr>
          <w:rFonts w:cs="David"/>
          <w:sz w:val="24"/>
          <w:rtl/>
        </w:rPr>
      </w:pPr>
      <w:r>
        <w:rPr>
          <w:rFonts w:cs="David"/>
          <w:sz w:val="24"/>
          <w:u w:val="single"/>
          <w:rtl/>
        </w:rPr>
        <w:t>ראובן ריבלין:</w:t>
      </w:r>
    </w:p>
    <w:p w:rsidR="00000000" w:rsidRDefault="0079795E">
      <w:pPr>
        <w:rPr>
          <w:rFonts w:cs="David"/>
          <w:sz w:val="24"/>
          <w:rtl/>
        </w:rPr>
      </w:pPr>
    </w:p>
    <w:p w:rsidR="00000000" w:rsidRDefault="0079795E">
      <w:pPr>
        <w:rPr>
          <w:rFonts w:cs="David"/>
          <w:sz w:val="24"/>
          <w:rtl/>
        </w:rPr>
      </w:pPr>
      <w:r>
        <w:rPr>
          <w:rFonts w:cs="David"/>
          <w:sz w:val="24"/>
          <w:rtl/>
        </w:rPr>
        <w:tab/>
        <w:t>אז תסבירי, אילו נקנה ב- 2002 רכב שהיה מוגדר מסחרי - -</w:t>
      </w:r>
    </w:p>
    <w:p w:rsidR="00000000" w:rsidRDefault="0079795E">
      <w:pPr>
        <w:rPr>
          <w:rFonts w:cs="David"/>
          <w:sz w:val="24"/>
          <w:rtl/>
        </w:rPr>
      </w:pPr>
    </w:p>
    <w:p w:rsidR="00000000" w:rsidRDefault="0079795E">
      <w:pPr>
        <w:rPr>
          <w:rFonts w:cs="David"/>
          <w:sz w:val="24"/>
          <w:u w:val="single"/>
          <w:rtl/>
        </w:rPr>
      </w:pPr>
      <w:r>
        <w:rPr>
          <w:rFonts w:cs="David"/>
          <w:sz w:val="24"/>
          <w:u w:val="single"/>
          <w:rtl/>
        </w:rPr>
        <w:t>איריס ויינברגר:</w:t>
      </w:r>
    </w:p>
    <w:p w:rsidR="00000000" w:rsidRDefault="0079795E">
      <w:pPr>
        <w:rPr>
          <w:rFonts w:cs="David"/>
          <w:sz w:val="24"/>
          <w:rtl/>
        </w:rPr>
      </w:pPr>
    </w:p>
    <w:p w:rsidR="00000000" w:rsidRDefault="0079795E">
      <w:pPr>
        <w:rPr>
          <w:rFonts w:cs="David"/>
          <w:sz w:val="24"/>
          <w:rtl/>
        </w:rPr>
      </w:pPr>
      <w:r>
        <w:rPr>
          <w:rFonts w:cs="David"/>
          <w:sz w:val="24"/>
          <w:rtl/>
        </w:rPr>
        <w:tab/>
        <w:t>אין לזה שום השלכה - -</w:t>
      </w:r>
    </w:p>
    <w:p w:rsidR="00000000" w:rsidRDefault="0079795E">
      <w:pPr>
        <w:rPr>
          <w:rFonts w:cs="David"/>
          <w:sz w:val="24"/>
          <w:rtl/>
        </w:rPr>
      </w:pPr>
    </w:p>
    <w:p w:rsidR="00000000" w:rsidRDefault="0079795E">
      <w:pPr>
        <w:rPr>
          <w:rFonts w:cs="David"/>
          <w:sz w:val="24"/>
          <w:u w:val="single"/>
          <w:rtl/>
        </w:rPr>
      </w:pPr>
      <w:r>
        <w:rPr>
          <w:rFonts w:cs="David"/>
          <w:sz w:val="24"/>
          <w:u w:val="single"/>
          <w:rtl/>
        </w:rPr>
        <w:t>קריאה:</w:t>
      </w:r>
    </w:p>
    <w:p w:rsidR="00000000" w:rsidRDefault="0079795E">
      <w:pPr>
        <w:rPr>
          <w:rFonts w:cs="David"/>
          <w:sz w:val="24"/>
          <w:rtl/>
        </w:rPr>
      </w:pPr>
    </w:p>
    <w:p w:rsidR="00000000" w:rsidRDefault="0079795E">
      <w:pPr>
        <w:rPr>
          <w:rFonts w:cs="David"/>
          <w:sz w:val="24"/>
          <w:rtl/>
        </w:rPr>
      </w:pPr>
      <w:r>
        <w:rPr>
          <w:rFonts w:cs="David"/>
          <w:sz w:val="24"/>
          <w:rtl/>
        </w:rPr>
        <w:tab/>
        <w:t>רק ב- 2007.</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 xml:space="preserve"> רק חדש.</w:t>
      </w:r>
    </w:p>
    <w:p w:rsidR="00000000" w:rsidRDefault="0079795E">
      <w:pPr>
        <w:rPr>
          <w:rFonts w:cs="David"/>
          <w:sz w:val="24"/>
          <w:rtl/>
        </w:rPr>
      </w:pPr>
    </w:p>
    <w:p w:rsidR="00000000" w:rsidRDefault="0079795E">
      <w:pPr>
        <w:rPr>
          <w:rFonts w:cs="David"/>
          <w:sz w:val="24"/>
          <w:rtl/>
        </w:rPr>
      </w:pPr>
      <w:r>
        <w:rPr>
          <w:rFonts w:cs="David"/>
          <w:sz w:val="24"/>
          <w:u w:val="single"/>
          <w:rtl/>
        </w:rPr>
        <w:t>היו”ר יעקב ליצמן:</w:t>
      </w:r>
    </w:p>
    <w:p w:rsidR="00000000" w:rsidRDefault="0079795E">
      <w:pPr>
        <w:rPr>
          <w:rFonts w:cs="David"/>
          <w:sz w:val="24"/>
          <w:rtl/>
        </w:rPr>
      </w:pPr>
    </w:p>
    <w:p w:rsidR="00000000" w:rsidRDefault="0079795E">
      <w:pPr>
        <w:rPr>
          <w:rFonts w:cs="David"/>
          <w:sz w:val="24"/>
          <w:rtl/>
        </w:rPr>
      </w:pPr>
      <w:r>
        <w:rPr>
          <w:rFonts w:cs="David"/>
          <w:sz w:val="24"/>
          <w:rtl/>
        </w:rPr>
        <w:tab/>
        <w:t xml:space="preserve">מי בעד צו תעריף המכס והפטורים ומס קנייה על </w:t>
      </w:r>
      <w:r>
        <w:rPr>
          <w:rFonts w:cs="David"/>
          <w:sz w:val="24"/>
          <w:rtl/>
        </w:rPr>
        <w:t>טובין (תיקון מס' 8), התשס"ו-2006.</w:t>
      </w:r>
    </w:p>
    <w:p w:rsidR="00000000" w:rsidRDefault="0079795E">
      <w:pPr>
        <w:rPr>
          <w:rFonts w:cs="David"/>
          <w:sz w:val="24"/>
          <w:rtl/>
        </w:rPr>
      </w:pPr>
    </w:p>
    <w:p w:rsidR="00000000" w:rsidRDefault="0079795E">
      <w:pPr>
        <w:ind w:firstLine="567"/>
        <w:rPr>
          <w:rFonts w:cs="David"/>
          <w:sz w:val="24"/>
          <w:rtl/>
        </w:rPr>
      </w:pPr>
      <w:r>
        <w:rPr>
          <w:rFonts w:cs="David"/>
          <w:sz w:val="24"/>
          <w:rtl/>
        </w:rPr>
        <w:t>בעד – פה אחד.</w:t>
      </w:r>
    </w:p>
    <w:p w:rsidR="00000000" w:rsidRDefault="0079795E">
      <w:pPr>
        <w:rPr>
          <w:rFonts w:cs="David"/>
          <w:sz w:val="24"/>
          <w:rtl/>
        </w:rPr>
      </w:pPr>
    </w:p>
    <w:p w:rsidR="00000000" w:rsidRDefault="0079795E">
      <w:pPr>
        <w:rPr>
          <w:rFonts w:cs="David"/>
          <w:sz w:val="24"/>
          <w:rtl/>
        </w:rPr>
      </w:pPr>
      <w:r>
        <w:rPr>
          <w:rFonts w:cs="David"/>
          <w:sz w:val="24"/>
          <w:rtl/>
        </w:rPr>
        <w:tab/>
        <w:t>אושר.</w:t>
      </w:r>
    </w:p>
    <w:p w:rsidR="00000000" w:rsidRDefault="0079795E">
      <w:pPr>
        <w:rPr>
          <w:rFonts w:cs="David"/>
          <w:sz w:val="24"/>
          <w:rtl/>
        </w:rPr>
      </w:pPr>
    </w:p>
    <w:p w:rsidR="00000000" w:rsidRDefault="0079795E">
      <w:pPr>
        <w:rPr>
          <w:rFonts w:cs="David"/>
          <w:sz w:val="24"/>
          <w:rtl/>
        </w:rPr>
      </w:pPr>
      <w:r>
        <w:rPr>
          <w:rFonts w:cs="David"/>
          <w:sz w:val="24"/>
          <w:u w:val="single"/>
          <w:rtl/>
        </w:rPr>
        <w:br w:type="page"/>
      </w:r>
      <w:r>
        <w:rPr>
          <w:rFonts w:cs="David"/>
          <w:sz w:val="24"/>
          <w:u w:val="single"/>
          <w:rtl/>
        </w:rPr>
        <w:lastRenderedPageBreak/>
        <w:t>ראובן ריבלין:</w:t>
      </w:r>
    </w:p>
    <w:p w:rsidR="00000000" w:rsidRDefault="0079795E">
      <w:pPr>
        <w:rPr>
          <w:rFonts w:cs="David"/>
          <w:sz w:val="24"/>
          <w:rtl/>
        </w:rPr>
      </w:pPr>
    </w:p>
    <w:p w:rsidR="00000000" w:rsidRDefault="0079795E">
      <w:pPr>
        <w:rPr>
          <w:rFonts w:cs="David"/>
          <w:sz w:val="24"/>
          <w:rtl/>
        </w:rPr>
      </w:pPr>
      <w:r>
        <w:rPr>
          <w:rFonts w:cs="David"/>
          <w:sz w:val="24"/>
          <w:rtl/>
        </w:rPr>
        <w:tab/>
        <w:t>מ- 9 בינואר 2007 יחול רטרואקטיבית לגבי אותם רכבים - - - ?</w:t>
      </w:r>
    </w:p>
    <w:p w:rsidR="00000000" w:rsidRDefault="0079795E">
      <w:pPr>
        <w:rPr>
          <w:rFonts w:cs="David"/>
          <w:sz w:val="24"/>
          <w:rtl/>
        </w:rPr>
      </w:pPr>
    </w:p>
    <w:p w:rsidR="00000000" w:rsidRDefault="0079795E">
      <w:pPr>
        <w:rPr>
          <w:rFonts w:cs="David"/>
          <w:sz w:val="24"/>
          <w:u w:val="single"/>
          <w:rtl/>
        </w:rPr>
      </w:pPr>
      <w:r>
        <w:rPr>
          <w:rFonts w:cs="David"/>
          <w:sz w:val="24"/>
          <w:u w:val="single"/>
          <w:rtl/>
        </w:rPr>
        <w:t>איריס ויינברגר:</w:t>
      </w:r>
    </w:p>
    <w:p w:rsidR="00000000" w:rsidRDefault="0079795E">
      <w:pPr>
        <w:rPr>
          <w:rFonts w:cs="David"/>
          <w:sz w:val="24"/>
          <w:rtl/>
        </w:rPr>
      </w:pPr>
    </w:p>
    <w:p w:rsidR="00000000" w:rsidRDefault="0079795E">
      <w:pPr>
        <w:rPr>
          <w:rFonts w:cs="David"/>
          <w:sz w:val="24"/>
          <w:rtl/>
        </w:rPr>
      </w:pPr>
      <w:r>
        <w:rPr>
          <w:rFonts w:cs="David"/>
          <w:sz w:val="24"/>
          <w:rtl/>
        </w:rPr>
        <w:tab/>
        <w:t>לא. אין רטרואקטיבית.</w:t>
      </w:r>
    </w:p>
    <w:p w:rsidR="00000000" w:rsidRDefault="0079795E">
      <w:pPr>
        <w:rPr>
          <w:rFonts w:cs="David"/>
          <w:sz w:val="24"/>
          <w:rtl/>
        </w:rPr>
      </w:pPr>
    </w:p>
    <w:p w:rsidR="00000000" w:rsidRDefault="0079795E">
      <w:pPr>
        <w:rPr>
          <w:rFonts w:cs="David"/>
          <w:sz w:val="24"/>
          <w:rtl/>
        </w:rPr>
      </w:pPr>
      <w:r>
        <w:rPr>
          <w:rFonts w:cs="David"/>
          <w:sz w:val="24"/>
          <w:u w:val="single"/>
          <w:rtl/>
        </w:rPr>
        <w:t>ראובן ריבלין:</w:t>
      </w:r>
    </w:p>
    <w:p w:rsidR="00000000" w:rsidRDefault="0079795E">
      <w:pPr>
        <w:rPr>
          <w:rFonts w:cs="David"/>
          <w:sz w:val="24"/>
          <w:rtl/>
        </w:rPr>
      </w:pPr>
    </w:p>
    <w:p w:rsidR="00000000" w:rsidRDefault="0079795E">
      <w:pPr>
        <w:rPr>
          <w:rFonts w:cs="David"/>
          <w:sz w:val="24"/>
          <w:rtl/>
        </w:rPr>
      </w:pPr>
      <w:r>
        <w:rPr>
          <w:rFonts w:cs="David"/>
          <w:sz w:val="24"/>
          <w:rtl/>
        </w:rPr>
        <w:tab/>
        <w:t xml:space="preserve">הצו הוא מ- 2007. ברור לי שב- 2007 משנים את מס הקנייה. הוא יחול רק </w:t>
      </w:r>
      <w:r>
        <w:rPr>
          <w:rFonts w:cs="David"/>
          <w:sz w:val="24"/>
          <w:rtl/>
        </w:rPr>
        <w:t>על מי ששילם, לא יגבו ממנו רטרואקטיבית. לעומת זאת יכולים לשנות בהגדרה רכב מסחרי ולהפוך אותו לרכב פרטי, ואז חלות עליו כל אותן ההנחות שהיו לו במס הכנסה ובמקומות אחרים- -</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זה לא נכון.</w:t>
      </w:r>
    </w:p>
    <w:p w:rsidR="00000000" w:rsidRDefault="0079795E">
      <w:pPr>
        <w:rPr>
          <w:rFonts w:cs="David"/>
          <w:sz w:val="24"/>
          <w:rtl/>
        </w:rPr>
      </w:pPr>
    </w:p>
    <w:p w:rsidR="00000000" w:rsidRDefault="0079795E">
      <w:pPr>
        <w:rPr>
          <w:rFonts w:cs="David"/>
          <w:sz w:val="24"/>
          <w:rtl/>
        </w:rPr>
      </w:pPr>
      <w:r>
        <w:rPr>
          <w:rFonts w:cs="David"/>
          <w:sz w:val="24"/>
          <w:u w:val="single"/>
          <w:rtl/>
        </w:rPr>
        <w:t>ראובן ריבלין:</w:t>
      </w:r>
    </w:p>
    <w:p w:rsidR="00000000" w:rsidRDefault="0079795E">
      <w:pPr>
        <w:rPr>
          <w:rFonts w:cs="David"/>
          <w:sz w:val="24"/>
          <w:rtl/>
        </w:rPr>
      </w:pPr>
    </w:p>
    <w:p w:rsidR="00000000" w:rsidRDefault="0079795E">
      <w:pPr>
        <w:rPr>
          <w:rFonts w:cs="David"/>
          <w:sz w:val="24"/>
          <w:rtl/>
        </w:rPr>
      </w:pPr>
      <w:r>
        <w:rPr>
          <w:rFonts w:cs="David"/>
          <w:sz w:val="24"/>
          <w:rtl/>
        </w:rPr>
        <w:tab/>
        <w:t>האם אתה יכול לשנות רטרואקטיבית רכב שנרכש כמסחר</w:t>
      </w:r>
      <w:r>
        <w:rPr>
          <w:rFonts w:cs="David"/>
          <w:sz w:val="24"/>
          <w:rtl/>
        </w:rPr>
        <w:t>י ולהפוך אותו לפרטי?</w:t>
      </w:r>
    </w:p>
    <w:p w:rsidR="00000000" w:rsidRDefault="0079795E">
      <w:pPr>
        <w:rPr>
          <w:rFonts w:cs="David"/>
          <w:sz w:val="24"/>
          <w:rtl/>
        </w:rPr>
      </w:pPr>
    </w:p>
    <w:p w:rsidR="00000000" w:rsidRDefault="0079795E">
      <w:pPr>
        <w:rPr>
          <w:rFonts w:cs="David"/>
          <w:sz w:val="24"/>
          <w:u w:val="single"/>
          <w:rtl/>
        </w:rPr>
      </w:pPr>
      <w:r>
        <w:rPr>
          <w:rFonts w:cs="David"/>
          <w:sz w:val="24"/>
          <w:u w:val="single"/>
          <w:rtl/>
        </w:rPr>
        <w:t>בועז סופר:</w:t>
      </w:r>
    </w:p>
    <w:p w:rsidR="00000000" w:rsidRDefault="0079795E">
      <w:pPr>
        <w:rPr>
          <w:rFonts w:cs="David"/>
          <w:sz w:val="24"/>
          <w:rtl/>
        </w:rPr>
      </w:pPr>
    </w:p>
    <w:p w:rsidR="00000000" w:rsidRDefault="0079795E">
      <w:pPr>
        <w:rPr>
          <w:rFonts w:cs="David"/>
          <w:sz w:val="24"/>
          <w:rtl/>
        </w:rPr>
      </w:pPr>
      <w:r>
        <w:rPr>
          <w:rFonts w:cs="David"/>
          <w:sz w:val="24"/>
          <w:rtl/>
        </w:rPr>
        <w:tab/>
        <w:t>לא. היום אין שום - - - לעניין הכרה בהוצאות על רכב פרטי ורכב מסחרי. לכן זה לא משנה, אני יכול להגדיר אותו "מסחרי" או "פרטי" עד 3.5 טון. זקיפת ההטבה נקבעת לפי קבוצת המחיר שכבר קבועה ברישיון הרכב. לכן לעניין - - - זה כבר התקז</w:t>
      </w:r>
      <w:r>
        <w:rPr>
          <w:rFonts w:cs="David"/>
          <w:sz w:val="24"/>
          <w:rtl/>
        </w:rPr>
        <w:t>ז – כן או לא; עניין שווי השימוש יש ברישיון הרכב; עניין מס הקנייה – אמרנו שבוודאי שאין; ועניין הכרה בהוצאות, מכיוון ששניהם זהים זה לא משנה איך נגדיר אותם. לכן לשאלתך, אין שום יישום רטרואקטיבי, אפילו לא פרומיל.</w:t>
      </w:r>
    </w:p>
    <w:p w:rsidR="00000000" w:rsidRDefault="0079795E">
      <w:pPr>
        <w:rPr>
          <w:rFonts w:cs="David"/>
          <w:sz w:val="24"/>
          <w:rtl/>
        </w:rPr>
      </w:pPr>
    </w:p>
    <w:p w:rsidR="00000000" w:rsidRDefault="0079795E">
      <w:pPr>
        <w:rPr>
          <w:rFonts w:cs="David"/>
          <w:sz w:val="24"/>
          <w:u w:val="single"/>
          <w:rtl/>
        </w:rPr>
      </w:pPr>
      <w:r>
        <w:rPr>
          <w:rFonts w:cs="David"/>
          <w:sz w:val="24"/>
          <w:u w:val="single"/>
          <w:rtl/>
        </w:rPr>
        <w:t>היו"ר יעקב ליצמן:</w:t>
      </w:r>
    </w:p>
    <w:p w:rsidR="00000000" w:rsidRDefault="0079795E">
      <w:pPr>
        <w:rPr>
          <w:rFonts w:cs="David"/>
          <w:sz w:val="24"/>
          <w:u w:val="single"/>
          <w:rtl/>
        </w:rPr>
      </w:pPr>
    </w:p>
    <w:p w:rsidR="00000000" w:rsidRDefault="0079795E">
      <w:pPr>
        <w:rPr>
          <w:rFonts w:cs="David"/>
          <w:sz w:val="24"/>
          <w:rtl/>
        </w:rPr>
      </w:pPr>
      <w:r>
        <w:rPr>
          <w:rFonts w:cs="David"/>
          <w:sz w:val="24"/>
          <w:rtl/>
        </w:rPr>
        <w:tab/>
        <w:t>ברשותכם, אני רוצה לעבור לס</w:t>
      </w:r>
      <w:r>
        <w:rPr>
          <w:rFonts w:cs="David"/>
          <w:sz w:val="24"/>
          <w:rtl/>
        </w:rPr>
        <w:t>עיף הבא.</w:t>
      </w:r>
    </w:p>
    <w:p w:rsidR="00000000" w:rsidRDefault="0079795E">
      <w:pPr>
        <w:rPr>
          <w:rFonts w:cs="David"/>
          <w:sz w:val="24"/>
          <w:rtl/>
        </w:rPr>
      </w:pPr>
    </w:p>
    <w:p w:rsidR="00000000" w:rsidRDefault="0079795E">
      <w:pPr>
        <w:rPr>
          <w:rFonts w:cs="David"/>
          <w:sz w:val="24"/>
          <w:rtl/>
        </w:rPr>
      </w:pPr>
    </w:p>
    <w:p w:rsidR="00000000" w:rsidRDefault="0079795E">
      <w:pPr>
        <w:rPr>
          <w:rFonts w:cs="David"/>
          <w:sz w:val="24"/>
          <w:rtl/>
        </w:rPr>
      </w:pPr>
      <w:r>
        <w:rPr>
          <w:rFonts w:cs="David"/>
          <w:sz w:val="24"/>
          <w:rtl/>
        </w:rPr>
        <w:t>הישיבה ננעלה ב- 9:50</w:t>
      </w:r>
    </w:p>
    <w:p w:rsidR="00000000" w:rsidRDefault="0079795E">
      <w:pPr>
        <w:rPr>
          <w:rFonts w:cs="David"/>
          <w:sz w:val="24"/>
          <w:rtl/>
        </w:rPr>
      </w:pPr>
    </w:p>
    <w:p w:rsidR="00000000" w:rsidRDefault="0079795E">
      <w:pPr>
        <w:rPr>
          <w:rFonts w:cs="David"/>
          <w:sz w:val="24"/>
          <w:rtl/>
        </w:rPr>
      </w:pPr>
    </w:p>
    <w:p w:rsidR="00000000" w:rsidRDefault="0079795E">
      <w:pPr>
        <w:rPr>
          <w:rFonts w:cs="David"/>
          <w:sz w:val="24"/>
          <w:rtl/>
        </w:rPr>
      </w:pPr>
    </w:p>
    <w:p w:rsidR="00000000" w:rsidRDefault="0079795E">
      <w:pPr>
        <w:rPr>
          <w:rFonts w:cs="David"/>
          <w:sz w:val="24"/>
          <w:rtl/>
        </w:rPr>
      </w:pPr>
    </w:p>
    <w:p w:rsidR="00000000" w:rsidRDefault="0079795E">
      <w:pPr>
        <w:rPr>
          <w:rFonts w:cs="David"/>
          <w:sz w:val="24"/>
          <w:rtl/>
        </w:rPr>
      </w:pPr>
    </w:p>
    <w:p w:rsidR="00000000" w:rsidRDefault="0079795E">
      <w:pPr>
        <w:rPr>
          <w:rFonts w:cs="David"/>
          <w:sz w:val="24"/>
          <w:rtl/>
        </w:rPr>
      </w:pPr>
    </w:p>
    <w:p w:rsidR="00000000" w:rsidRDefault="0079795E">
      <w:pPr>
        <w:rPr>
          <w:rFonts w:cs="David"/>
          <w:sz w:val="24"/>
          <w:rtl/>
        </w:rPr>
      </w:pPr>
    </w:p>
    <w:p w:rsidR="00000000" w:rsidRDefault="0079795E">
      <w:pPr>
        <w:rPr>
          <w:rFonts w:cs="David"/>
          <w:sz w:val="24"/>
          <w:rtl/>
        </w:rPr>
      </w:pPr>
    </w:p>
    <w:p w:rsidR="00000000" w:rsidRDefault="0079795E">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795E">
      <w:pPr>
        <w:rPr>
          <w:rFonts w:cs="David"/>
          <w:sz w:val="24"/>
          <w:rtl/>
        </w:rPr>
      </w:pPr>
      <w:r>
        <w:rPr>
          <w:rFonts w:cs="David"/>
        </w:rPr>
        <w:separator/>
      </w:r>
    </w:p>
  </w:endnote>
  <w:endnote w:type="continuationSeparator" w:id="0">
    <w:p w:rsidR="00000000" w:rsidRDefault="0079795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795E">
      <w:pPr>
        <w:rPr>
          <w:rFonts w:cs="David"/>
          <w:sz w:val="24"/>
          <w:rtl/>
        </w:rPr>
      </w:pPr>
      <w:r>
        <w:rPr>
          <w:rFonts w:cs="David"/>
        </w:rPr>
        <w:separator/>
      </w:r>
    </w:p>
  </w:footnote>
  <w:footnote w:type="continuationSeparator" w:id="0">
    <w:p w:rsidR="00000000" w:rsidRDefault="0079795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795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9795E">
    <w:pPr>
      <w:pStyle w:val="a3"/>
      <w:ind w:right="360"/>
      <w:jc w:val="both"/>
      <w:rPr>
        <w:rFonts w:cs="David"/>
        <w:sz w:val="24"/>
        <w:rtl/>
      </w:rPr>
    </w:pPr>
    <w:r>
      <w:rPr>
        <w:rFonts w:cs="David"/>
        <w:sz w:val="24"/>
        <w:rtl/>
      </w:rPr>
      <w:t>ועדת הכספים</w:t>
    </w:r>
    <w:r>
      <w:rPr>
        <w:rFonts w:cs="David"/>
        <w:sz w:val="24"/>
        <w:rtl/>
      </w:rPr>
      <w:t xml:space="preserve"> </w:t>
    </w:r>
  </w:p>
  <w:p w:rsidR="00000000" w:rsidRDefault="0079795E">
    <w:pPr>
      <w:pStyle w:val="a3"/>
      <w:ind w:right="360"/>
      <w:jc w:val="both"/>
      <w:rPr>
        <w:rStyle w:val="a7"/>
        <w:rFonts w:cs="David"/>
        <w:sz w:val="24"/>
        <w:rtl/>
      </w:rPr>
    </w:pPr>
    <w:r>
      <w:rPr>
        <w:rFonts w:cs="David"/>
        <w:sz w:val="24"/>
        <w:rtl/>
      </w:rPr>
      <w:t>24.4.2006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795E"/>
    <w:rsid w:val="00797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06CE3C-4DD3-4172-BF65-4817624F9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0BC2FC-2543-4ACC-B769-C3CA8A40254C}"/>
</file>

<file path=customXml/itemProps2.xml><?xml version="1.0" encoding="utf-8"?>
<ds:datastoreItem xmlns:ds="http://schemas.openxmlformats.org/officeDocument/2006/customXml" ds:itemID="{05A5BDB9-565F-414D-814D-B2C5630CE6B4}"/>
</file>

<file path=customXml/itemProps3.xml><?xml version="1.0" encoding="utf-8"?>
<ds:datastoreItem xmlns:ds="http://schemas.openxmlformats.org/officeDocument/2006/customXml" ds:itemID="{32609DAA-A880-4415-A0DF-2166A032A07D}"/>
</file>

<file path=docProps/app.xml><?xml version="1.0" encoding="utf-8"?>
<Properties xmlns="http://schemas.openxmlformats.org/officeDocument/2006/extended-properties" xmlns:vt="http://schemas.openxmlformats.org/officeDocument/2006/docPropsVTypes">
  <Template>Normal.dotm</Template>
  <TotalTime>0</TotalTime>
  <Pages>5</Pages>
  <Words>1197</Words>
  <Characters>5986</Characters>
  <Application>Microsoft Office Word</Application>
  <DocSecurity>4</DocSecurity>
  <Lines>49</Lines>
  <Paragraphs>14</Paragraphs>
  <ScaleCrop>false</ScaleCrop>
  <Company>כנסת</Company>
  <LinksUpToDate>false</LinksUpToDate>
  <CharactersWithSpaces>7169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תעריף המכס והפטורים ומס קנייה על טובין (תיקון מס' 8), התשס"ו-2006 (סיווג כלי הרכב)</dc:title>
  <dc:subject/>
  <dc:creator>Refaeli</dc:creator>
  <cp:keywords/>
  <dc:description/>
  <cp:lastModifiedBy>שמואל כוכב</cp:lastModifiedBy>
  <cp:revision>2</cp:revision>
  <cp:lastPrinted>1999-07-13T09:50:00Z</cp:lastPrinted>
  <dcterms:created xsi:type="dcterms:W3CDTF">2019-05-22T13:56:00Z</dcterms:created>
  <dcterms:modified xsi:type="dcterms:W3CDTF">2019-05-22T13:56:00Z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02915106</vt:lpwstr>
  </property>
  <property fmtid="{D5CDD505-2E9C-101B-9397-08002B2CF9AE}" pid="4" name="SDDocDate">
    <vt:lpwstr>2006-05-23T08:00:00Z</vt:lpwstr>
  </property>
  <property fmtid="{D5CDD505-2E9C-101B-9397-08002B2CF9AE}" pid="5" name="SDHebDate">
    <vt:lpwstr>כ"ה באייר,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2006-04-24T08:00:00Z</vt:lpwstr>
  </property>
  <property fmtid="{D5CDD505-2E9C-101B-9397-08002B2CF9AE}" pid="11" name="שעת ישיבה">
    <vt:lpwstr>9:30</vt:lpwstr>
  </property>
  <property fmtid="{D5CDD505-2E9C-101B-9397-08002B2CF9AE}" pid="12" name="GetLastModified">
    <vt:lpwstr>5/23/2006 1:07:57 PM</vt:lpwstr>
  </property>
  <property fmtid="{D5CDD505-2E9C-101B-9397-08002B2CF9AE}" pid="13" name="ContentTypeId">
    <vt:lpwstr>0x010100CCBB6777C30DFD46B30CF918394FAEAE</vt:lpwstr>
  </property>
  <property fmtid="{D5CDD505-2E9C-101B-9397-08002B2CF9AE}" pid="14" name="SanhedrinItemID">
    <vt:r8>130425</vt:r8>
  </property>
  <property fmtid="{D5CDD505-2E9C-101B-9397-08002B2CF9AE}" pid="15" name="SanhedrinDocumentType">
    <vt:r8>167</vt:r8>
  </property>
</Properties>
</file>