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7DDA">
      <w:pPr>
        <w:tabs>
          <w:tab w:val="right" w:pos="8278"/>
        </w:tabs>
        <w:bidi/>
        <w:rPr>
          <w:rFonts w:cs="David"/>
          <w:rtl/>
        </w:rPr>
      </w:pPr>
      <w:bookmarkStart w:id="0" w:name="_GoBack"/>
      <w:bookmarkEnd w:id="0"/>
      <w:r>
        <w:rPr>
          <w:rFonts w:cs="David"/>
          <w:b/>
          <w:bCs/>
          <w:rtl/>
        </w:rPr>
        <w:t>הכנסת השבע-עשרה</w:t>
      </w:r>
      <w:r>
        <w:rPr>
          <w:rFonts w:cs="David"/>
          <w:b/>
          <w:bCs/>
          <w:rtl/>
        </w:rPr>
        <w:tab/>
      </w:r>
      <w:r>
        <w:rPr>
          <w:rFonts w:cs="David"/>
          <w:rtl/>
        </w:rPr>
        <w:t>נוסח לא מתוקן</w:t>
      </w:r>
    </w:p>
    <w:p w:rsidR="00000000" w:rsidRDefault="00387DDA">
      <w:pPr>
        <w:bidi/>
        <w:rPr>
          <w:rFonts w:cs="David"/>
          <w:b/>
          <w:bCs/>
          <w:rtl/>
        </w:rPr>
      </w:pPr>
      <w:r>
        <w:rPr>
          <w:rFonts w:cs="David"/>
          <w:b/>
          <w:bCs/>
          <w:rtl/>
        </w:rPr>
        <w:t>מושב ראשון</w:t>
      </w:r>
    </w:p>
    <w:p w:rsidR="00000000" w:rsidRDefault="00387DDA">
      <w:pPr>
        <w:bidi/>
        <w:rPr>
          <w:rFonts w:cs="David"/>
          <w:b/>
          <w:bCs/>
          <w:rtl/>
        </w:rPr>
      </w:pPr>
    </w:p>
    <w:p w:rsidR="00000000" w:rsidRDefault="00387DDA">
      <w:pPr>
        <w:bidi/>
        <w:rPr>
          <w:rFonts w:cs="David"/>
          <w:b/>
          <w:bCs/>
          <w:rtl/>
        </w:rPr>
      </w:pPr>
    </w:p>
    <w:p w:rsidR="00000000" w:rsidRDefault="00387DDA">
      <w:pPr>
        <w:bidi/>
        <w:jc w:val="center"/>
        <w:rPr>
          <w:rFonts w:cs="David"/>
          <w:b/>
          <w:bCs/>
          <w:rtl/>
        </w:rPr>
      </w:pPr>
      <w:r>
        <w:rPr>
          <w:rFonts w:cs="David"/>
          <w:b/>
          <w:bCs/>
          <w:rtl/>
        </w:rPr>
        <w:t>פרוטוקול מס' 1</w:t>
      </w:r>
    </w:p>
    <w:p w:rsidR="00000000" w:rsidRDefault="00387DDA">
      <w:pPr>
        <w:pStyle w:val="4"/>
        <w:keepNext w:val="0"/>
        <w:widowControl/>
        <w:rPr>
          <w:rFonts w:cs="David"/>
          <w:sz w:val="24"/>
          <w:rtl/>
        </w:rPr>
      </w:pPr>
      <w:r>
        <w:rPr>
          <w:rFonts w:cs="David"/>
          <w:sz w:val="24"/>
          <w:rtl/>
        </w:rPr>
        <w:t>מישיבת הוועדה המשותפת לוועדת הכספים ולוועדת הפנ</w:t>
      </w:r>
      <w:r>
        <w:rPr>
          <w:rFonts w:cs="David"/>
          <w:sz w:val="24"/>
          <w:rtl/>
        </w:rPr>
        <w:t>ים ואיכות הסביבה</w:t>
      </w:r>
    </w:p>
    <w:p w:rsidR="00000000" w:rsidRDefault="00387DDA">
      <w:pPr>
        <w:pStyle w:val="4"/>
        <w:keepNext w:val="0"/>
        <w:widowControl/>
        <w:rPr>
          <w:rFonts w:cs="David"/>
          <w:b w:val="0"/>
          <w:bCs w:val="0"/>
          <w:sz w:val="24"/>
          <w:rtl/>
        </w:rPr>
      </w:pPr>
      <w:r>
        <w:rPr>
          <w:rFonts w:cs="David"/>
          <w:sz w:val="24"/>
          <w:rtl/>
        </w:rPr>
        <w:t xml:space="preserve">לדיון בפרק י"ג: דתות בהצעת חוק ההסדרים במשק המדינה (תיקוני חקיקה להשגת יעדי התקציב והמדיניות הכלכלית לשנת הכספים 2006), התשס"ו-2006 </w:t>
      </w:r>
    </w:p>
    <w:p w:rsidR="00000000" w:rsidRDefault="00387DDA">
      <w:pPr>
        <w:bidi/>
        <w:jc w:val="center"/>
        <w:rPr>
          <w:rFonts w:cs="David"/>
          <w:u w:val="single"/>
          <w:rtl/>
        </w:rPr>
      </w:pPr>
      <w:r>
        <w:rPr>
          <w:rFonts w:cs="David"/>
          <w:b/>
          <w:bCs/>
          <w:u w:val="single"/>
          <w:rtl/>
        </w:rPr>
        <w:t>‏יום שני, ב' בסיון התשס"ו (‏29 במאי, 2006), שעה 16:30</w:t>
      </w:r>
    </w:p>
    <w:p w:rsidR="00000000" w:rsidRDefault="00387DDA">
      <w:pPr>
        <w:pStyle w:val="3"/>
        <w:keepNext w:val="0"/>
        <w:rPr>
          <w:rFonts w:cs="David"/>
          <w:rtl/>
        </w:rPr>
      </w:pPr>
    </w:p>
    <w:p w:rsidR="00000000" w:rsidRDefault="00387DDA">
      <w:pPr>
        <w:bidi/>
        <w:rPr>
          <w:rFonts w:cs="David"/>
          <w:b/>
          <w:bCs/>
          <w:u w:val="single"/>
          <w:rtl/>
        </w:rPr>
      </w:pPr>
    </w:p>
    <w:p w:rsidR="00000000" w:rsidRDefault="00387DDA">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 xml:space="preserve">הצעת חוק ההסדרים במשק המדינה (תיקוני </w:t>
      </w:r>
      <w:r>
        <w:rPr>
          <w:rFonts w:cs="David"/>
          <w:rtl/>
        </w:rPr>
        <w:t>חקיקה להשגת יעדי התקציב והמדיניות הכלכלית לשנת הכספים 2006), התשס"ו-2006, מ/236</w:t>
      </w:r>
    </w:p>
    <w:p w:rsidR="00000000" w:rsidRDefault="00387DDA">
      <w:pPr>
        <w:tabs>
          <w:tab w:val="left" w:pos="1134"/>
          <w:tab w:val="left" w:pos="1418"/>
        </w:tabs>
        <w:bidi/>
        <w:ind w:left="1418" w:hanging="1418"/>
        <w:rPr>
          <w:rFonts w:cs="David"/>
          <w:rtl/>
        </w:rPr>
      </w:pPr>
    </w:p>
    <w:p w:rsidR="00000000" w:rsidRDefault="00387DDA">
      <w:pPr>
        <w:tabs>
          <w:tab w:val="left" w:pos="1134"/>
          <w:tab w:val="left" w:pos="1418"/>
        </w:tabs>
        <w:bidi/>
        <w:ind w:left="1418" w:hanging="1418"/>
        <w:rPr>
          <w:rFonts w:cs="David"/>
          <w:rtl/>
        </w:rPr>
      </w:pPr>
      <w:r>
        <w:rPr>
          <w:rFonts w:cs="David"/>
          <w:rtl/>
        </w:rPr>
        <w:tab/>
      </w:r>
      <w:r>
        <w:rPr>
          <w:rFonts w:cs="David"/>
          <w:rtl/>
        </w:rPr>
        <w:tab/>
        <w:t>פרק י"ג: דתות – סעיפים 40(1)-(10) ו-41 – תיקון חוק שירותי הדת היהודיים</w:t>
      </w:r>
    </w:p>
    <w:p w:rsidR="00000000" w:rsidRDefault="00387DDA">
      <w:pPr>
        <w:tabs>
          <w:tab w:val="left" w:pos="1134"/>
          <w:tab w:val="left" w:pos="1418"/>
        </w:tabs>
        <w:bidi/>
        <w:ind w:left="1418" w:hanging="284"/>
        <w:rPr>
          <w:rFonts w:cs="David"/>
          <w:rtl/>
        </w:rPr>
      </w:pPr>
    </w:p>
    <w:p w:rsidR="00000000" w:rsidRDefault="00387DDA">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387DDA">
      <w:pPr>
        <w:tabs>
          <w:tab w:val="left" w:pos="1276"/>
        </w:tabs>
        <w:bidi/>
        <w:rPr>
          <w:rFonts w:cs="David"/>
          <w:b/>
          <w:bCs/>
          <w:u w:val="single"/>
          <w:rtl/>
        </w:rPr>
      </w:pPr>
    </w:p>
    <w:p w:rsidR="00000000" w:rsidRDefault="00387DDA">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יעקב ליצמן – היו"ר</w:t>
      </w:r>
    </w:p>
    <w:p w:rsidR="00000000" w:rsidRDefault="00387DDA">
      <w:pPr>
        <w:tabs>
          <w:tab w:val="left" w:pos="1276"/>
        </w:tabs>
        <w:bidi/>
        <w:ind w:left="1276"/>
        <w:rPr>
          <w:rFonts w:cs="David"/>
          <w:rtl/>
        </w:rPr>
      </w:pPr>
      <w:r>
        <w:rPr>
          <w:rFonts w:cs="David"/>
          <w:rtl/>
        </w:rPr>
        <w:t xml:space="preserve">אפי איתם </w:t>
      </w:r>
    </w:p>
    <w:p w:rsidR="00000000" w:rsidRDefault="00387DDA">
      <w:pPr>
        <w:tabs>
          <w:tab w:val="left" w:pos="1276"/>
        </w:tabs>
        <w:bidi/>
        <w:ind w:left="1276"/>
        <w:rPr>
          <w:rFonts w:cs="David"/>
          <w:rtl/>
        </w:rPr>
      </w:pPr>
      <w:r>
        <w:rPr>
          <w:rFonts w:cs="David"/>
          <w:rtl/>
        </w:rPr>
        <w:t>אלי אפללו</w:t>
      </w:r>
    </w:p>
    <w:p w:rsidR="00000000" w:rsidRDefault="00387DDA">
      <w:pPr>
        <w:tabs>
          <w:tab w:val="left" w:pos="1276"/>
        </w:tabs>
        <w:bidi/>
        <w:ind w:left="1276"/>
        <w:rPr>
          <w:rFonts w:cs="David"/>
          <w:rtl/>
        </w:rPr>
      </w:pPr>
      <w:r>
        <w:rPr>
          <w:rFonts w:cs="David"/>
          <w:rtl/>
        </w:rPr>
        <w:t>משה גפני</w:t>
      </w:r>
    </w:p>
    <w:p w:rsidR="00000000" w:rsidRDefault="00387DDA">
      <w:pPr>
        <w:tabs>
          <w:tab w:val="left" w:pos="1276"/>
        </w:tabs>
        <w:bidi/>
        <w:ind w:left="1276"/>
        <w:rPr>
          <w:rFonts w:cs="David"/>
          <w:rtl/>
        </w:rPr>
      </w:pPr>
      <w:r>
        <w:rPr>
          <w:rFonts w:cs="David"/>
          <w:rtl/>
        </w:rPr>
        <w:t>אמנון כהן</w:t>
      </w:r>
    </w:p>
    <w:p w:rsidR="00000000" w:rsidRDefault="00387DDA">
      <w:pPr>
        <w:tabs>
          <w:tab w:val="left" w:pos="1276"/>
        </w:tabs>
        <w:bidi/>
        <w:ind w:left="1276"/>
        <w:rPr>
          <w:rFonts w:cs="David"/>
          <w:rtl/>
        </w:rPr>
      </w:pPr>
      <w:r>
        <w:rPr>
          <w:rFonts w:cs="David"/>
          <w:rtl/>
        </w:rPr>
        <w:t>סטס מיסז'ניקוב</w:t>
      </w:r>
    </w:p>
    <w:p w:rsidR="00000000" w:rsidRDefault="00387DDA">
      <w:pPr>
        <w:tabs>
          <w:tab w:val="left" w:pos="1276"/>
        </w:tabs>
        <w:bidi/>
        <w:ind w:left="1276"/>
        <w:rPr>
          <w:rFonts w:cs="David"/>
          <w:rtl/>
        </w:rPr>
      </w:pPr>
      <w:r>
        <w:rPr>
          <w:rFonts w:cs="David"/>
          <w:rtl/>
        </w:rPr>
        <w:t>ניסן סל</w:t>
      </w:r>
      <w:r>
        <w:rPr>
          <w:rFonts w:cs="David"/>
          <w:rtl/>
        </w:rPr>
        <w:t>ומינסקי</w:t>
      </w:r>
    </w:p>
    <w:p w:rsidR="00000000" w:rsidRDefault="00387DDA">
      <w:pPr>
        <w:tabs>
          <w:tab w:val="left" w:pos="1276"/>
        </w:tabs>
        <w:bidi/>
        <w:ind w:left="1276"/>
        <w:rPr>
          <w:rFonts w:cs="David"/>
          <w:rtl/>
        </w:rPr>
      </w:pPr>
    </w:p>
    <w:p w:rsidR="00000000" w:rsidRDefault="00387DDA">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השר המופקד על המועצות הדתיות יצחק כהן</w:t>
      </w:r>
    </w:p>
    <w:p w:rsidR="00000000" w:rsidRDefault="00387DDA">
      <w:pPr>
        <w:tabs>
          <w:tab w:val="left" w:pos="1276"/>
          <w:tab w:val="left" w:pos="3969"/>
          <w:tab w:val="left" w:pos="4253"/>
        </w:tabs>
        <w:bidi/>
        <w:ind w:left="4253" w:hanging="4253"/>
        <w:rPr>
          <w:rFonts w:cs="David"/>
          <w:rtl/>
        </w:rPr>
      </w:pPr>
      <w:r>
        <w:rPr>
          <w:rFonts w:cs="David"/>
          <w:rtl/>
        </w:rPr>
        <w:tab/>
        <w:t>חה"כ זאב אלקין</w:t>
      </w:r>
    </w:p>
    <w:p w:rsidR="00000000" w:rsidRDefault="00387DDA">
      <w:pPr>
        <w:tabs>
          <w:tab w:val="left" w:pos="1276"/>
          <w:tab w:val="left" w:pos="3969"/>
          <w:tab w:val="left" w:pos="4253"/>
        </w:tabs>
        <w:bidi/>
        <w:ind w:left="4253" w:hanging="4253"/>
        <w:rPr>
          <w:rFonts w:cs="David"/>
          <w:rtl/>
        </w:rPr>
      </w:pPr>
      <w:r>
        <w:rPr>
          <w:rFonts w:cs="David"/>
          <w:rtl/>
        </w:rPr>
        <w:tab/>
        <w:t xml:space="preserve">חה"כ חיים אמסלם </w:t>
      </w:r>
    </w:p>
    <w:p w:rsidR="00000000" w:rsidRDefault="00387DDA">
      <w:pPr>
        <w:tabs>
          <w:tab w:val="left" w:pos="1276"/>
          <w:tab w:val="left" w:pos="3969"/>
          <w:tab w:val="left" w:pos="4253"/>
        </w:tabs>
        <w:bidi/>
        <w:ind w:left="4253" w:hanging="4253"/>
        <w:rPr>
          <w:rFonts w:cs="David"/>
          <w:rtl/>
        </w:rPr>
      </w:pPr>
      <w:r>
        <w:rPr>
          <w:rFonts w:cs="David"/>
          <w:rtl/>
        </w:rPr>
        <w:tab/>
        <w:t>חה"כ מגלי והבה</w:t>
      </w:r>
    </w:p>
    <w:p w:rsidR="00000000" w:rsidRDefault="00387DDA">
      <w:pPr>
        <w:tabs>
          <w:tab w:val="left" w:pos="1276"/>
          <w:tab w:val="left" w:pos="3969"/>
          <w:tab w:val="left" w:pos="4253"/>
        </w:tabs>
        <w:bidi/>
        <w:ind w:left="4253" w:hanging="4253"/>
        <w:rPr>
          <w:rFonts w:cs="David"/>
          <w:rtl/>
        </w:rPr>
      </w:pPr>
      <w:r>
        <w:rPr>
          <w:rFonts w:cs="David"/>
          <w:rtl/>
        </w:rPr>
        <w:tab/>
        <w:t>חה"כ יצחק וקנין</w:t>
      </w:r>
    </w:p>
    <w:p w:rsidR="00000000" w:rsidRDefault="00387DDA">
      <w:pPr>
        <w:tabs>
          <w:tab w:val="left" w:pos="1276"/>
          <w:tab w:val="left" w:pos="3969"/>
          <w:tab w:val="left" w:pos="4253"/>
        </w:tabs>
        <w:bidi/>
        <w:ind w:left="4253" w:hanging="4253"/>
        <w:rPr>
          <w:rFonts w:cs="David"/>
          <w:rtl/>
        </w:rPr>
      </w:pPr>
      <w:r>
        <w:rPr>
          <w:rFonts w:cs="David"/>
          <w:rtl/>
        </w:rPr>
        <w:tab/>
        <w:t>חה"כ שלי יחימוביץ'</w:t>
      </w:r>
    </w:p>
    <w:p w:rsidR="00000000" w:rsidRDefault="00387DDA">
      <w:pPr>
        <w:tabs>
          <w:tab w:val="left" w:pos="1276"/>
          <w:tab w:val="left" w:pos="3969"/>
          <w:tab w:val="left" w:pos="4253"/>
        </w:tabs>
        <w:bidi/>
        <w:ind w:left="4253" w:hanging="2977"/>
        <w:rPr>
          <w:rFonts w:cs="David"/>
          <w:rtl/>
        </w:rPr>
      </w:pPr>
      <w:r>
        <w:rPr>
          <w:rFonts w:cs="David"/>
          <w:rtl/>
        </w:rPr>
        <w:t xml:space="preserve">חה"כ אורית נוקד </w:t>
      </w:r>
    </w:p>
    <w:p w:rsidR="00000000" w:rsidRDefault="00387DDA">
      <w:pPr>
        <w:tabs>
          <w:tab w:val="left" w:pos="1276"/>
          <w:tab w:val="left" w:pos="3969"/>
          <w:tab w:val="left" w:pos="4253"/>
        </w:tabs>
        <w:bidi/>
        <w:ind w:left="4253" w:hanging="2977"/>
        <w:rPr>
          <w:rFonts w:cs="David"/>
          <w:rtl/>
        </w:rPr>
      </w:pPr>
      <w:r>
        <w:rPr>
          <w:rFonts w:cs="David"/>
          <w:rtl/>
        </w:rPr>
        <w:t>חה"כ ראובן (רובי) ריבלין</w:t>
      </w:r>
    </w:p>
    <w:p w:rsidR="00000000" w:rsidRDefault="00387DDA">
      <w:pPr>
        <w:tabs>
          <w:tab w:val="left" w:pos="1276"/>
          <w:tab w:val="left" w:pos="3969"/>
          <w:tab w:val="left" w:pos="4253"/>
        </w:tabs>
        <w:bidi/>
        <w:ind w:left="4253" w:hanging="2977"/>
        <w:rPr>
          <w:rFonts w:cs="David"/>
          <w:rtl/>
        </w:rPr>
      </w:pPr>
      <w:r>
        <w:rPr>
          <w:rFonts w:cs="David"/>
          <w:rtl/>
        </w:rPr>
        <w:t>מאיר שפיגלר</w:t>
      </w:r>
      <w:r>
        <w:rPr>
          <w:rFonts w:cs="David"/>
          <w:rtl/>
        </w:rPr>
        <w:tab/>
        <w:t>-</w:t>
      </w:r>
      <w:r>
        <w:rPr>
          <w:rFonts w:cs="David"/>
          <w:rtl/>
        </w:rPr>
        <w:tab/>
        <w:t>מנכ"ל הרשות הארצית לשירותי דת, משרד ראש הממשלה</w:t>
      </w:r>
    </w:p>
    <w:p w:rsidR="00000000" w:rsidRDefault="00387DDA">
      <w:pPr>
        <w:tabs>
          <w:tab w:val="left" w:pos="1276"/>
          <w:tab w:val="left" w:pos="3969"/>
          <w:tab w:val="left" w:pos="4253"/>
        </w:tabs>
        <w:bidi/>
        <w:ind w:left="4253" w:hanging="2977"/>
        <w:rPr>
          <w:rFonts w:cs="David"/>
          <w:rtl/>
        </w:rPr>
      </w:pPr>
      <w:r>
        <w:rPr>
          <w:rFonts w:cs="David"/>
          <w:rtl/>
        </w:rPr>
        <w:t>עו"ד ישראל</w:t>
      </w:r>
      <w:r>
        <w:rPr>
          <w:rFonts w:cs="David"/>
          <w:rtl/>
        </w:rPr>
        <w:t xml:space="preserve"> פת</w:t>
      </w:r>
      <w:r>
        <w:rPr>
          <w:rFonts w:cs="David"/>
          <w:rtl/>
        </w:rPr>
        <w:tab/>
        <w:t>-</w:t>
      </w:r>
      <w:r>
        <w:rPr>
          <w:rFonts w:cs="David"/>
          <w:rtl/>
        </w:rPr>
        <w:tab/>
        <w:t>יועמ"ש, הרשות הארצית לשירותי דת, משרד ראש הממשלה</w:t>
      </w:r>
    </w:p>
    <w:p w:rsidR="00000000" w:rsidRDefault="00387DDA">
      <w:pPr>
        <w:tabs>
          <w:tab w:val="left" w:pos="1276"/>
          <w:tab w:val="left" w:pos="3969"/>
          <w:tab w:val="left" w:pos="4253"/>
        </w:tabs>
        <w:bidi/>
        <w:ind w:left="4253" w:hanging="2977"/>
        <w:rPr>
          <w:rFonts w:cs="David"/>
          <w:rtl/>
        </w:rPr>
      </w:pPr>
      <w:r>
        <w:rPr>
          <w:rFonts w:cs="David"/>
          <w:rtl/>
        </w:rPr>
        <w:t>עופרה רוס</w:t>
      </w:r>
      <w:r>
        <w:rPr>
          <w:rFonts w:cs="David"/>
          <w:rtl/>
        </w:rPr>
        <w:tab/>
        <w:t>-</w:t>
      </w:r>
      <w:r>
        <w:rPr>
          <w:rFonts w:cs="David"/>
          <w:rtl/>
        </w:rPr>
        <w:tab/>
        <w:t>חשבת הרשות הארצית לשירותי דת, משרד ראש הממשלה</w:t>
      </w:r>
    </w:p>
    <w:p w:rsidR="00000000" w:rsidRDefault="00387DDA">
      <w:pPr>
        <w:tabs>
          <w:tab w:val="left" w:pos="1276"/>
          <w:tab w:val="left" w:pos="3969"/>
          <w:tab w:val="left" w:pos="4253"/>
        </w:tabs>
        <w:bidi/>
        <w:ind w:left="4253" w:hanging="2977"/>
        <w:rPr>
          <w:rFonts w:cs="David"/>
          <w:rtl/>
        </w:rPr>
      </w:pPr>
      <w:r>
        <w:rPr>
          <w:rFonts w:cs="David"/>
          <w:rtl/>
        </w:rPr>
        <w:t>עו"ד ערן דה פריס</w:t>
      </w:r>
      <w:r>
        <w:rPr>
          <w:rFonts w:cs="David"/>
          <w:rtl/>
        </w:rPr>
        <w:tab/>
        <w:t>-</w:t>
      </w:r>
      <w:r>
        <w:rPr>
          <w:rFonts w:cs="David"/>
          <w:rtl/>
        </w:rPr>
        <w:tab/>
        <w:t>משרד המשפטים</w:t>
      </w:r>
    </w:p>
    <w:p w:rsidR="00000000" w:rsidRDefault="00387DDA">
      <w:pPr>
        <w:tabs>
          <w:tab w:val="left" w:pos="1276"/>
          <w:tab w:val="left" w:pos="3969"/>
          <w:tab w:val="left" w:pos="4253"/>
        </w:tabs>
        <w:bidi/>
        <w:ind w:left="4253" w:hanging="2977"/>
        <w:rPr>
          <w:rFonts w:cs="David"/>
          <w:rtl/>
        </w:rPr>
      </w:pPr>
      <w:r>
        <w:rPr>
          <w:rFonts w:cs="David"/>
          <w:rtl/>
        </w:rPr>
        <w:t>מיכל צוק</w:t>
      </w:r>
      <w:r>
        <w:rPr>
          <w:rFonts w:cs="David"/>
          <w:rtl/>
        </w:rPr>
        <w:tab/>
        <w:t>-</w:t>
      </w:r>
      <w:r>
        <w:rPr>
          <w:rFonts w:cs="David"/>
          <w:rtl/>
        </w:rPr>
        <w:tab/>
        <w:t>אגף התקציבים, משרד האוצר</w:t>
      </w:r>
    </w:p>
    <w:p w:rsidR="00000000" w:rsidRDefault="00387DDA">
      <w:pPr>
        <w:tabs>
          <w:tab w:val="left" w:pos="1276"/>
          <w:tab w:val="left" w:pos="3969"/>
          <w:tab w:val="left" w:pos="4253"/>
        </w:tabs>
        <w:bidi/>
        <w:ind w:left="4253" w:hanging="2977"/>
        <w:rPr>
          <w:rFonts w:cs="David"/>
          <w:rtl/>
        </w:rPr>
      </w:pPr>
      <w:r>
        <w:rPr>
          <w:rFonts w:cs="David"/>
          <w:rtl/>
        </w:rPr>
        <w:t>עו"ד נועם הויזליך</w:t>
      </w:r>
      <w:r>
        <w:rPr>
          <w:rFonts w:cs="David"/>
          <w:rtl/>
        </w:rPr>
        <w:tab/>
        <w:t>-</w:t>
      </w:r>
      <w:r>
        <w:rPr>
          <w:rFonts w:cs="David"/>
          <w:rtl/>
        </w:rPr>
        <w:tab/>
        <w:t>הלשכה המשפטית, משרד האוצר</w:t>
      </w:r>
    </w:p>
    <w:p w:rsidR="00000000" w:rsidRDefault="00387DDA">
      <w:pPr>
        <w:tabs>
          <w:tab w:val="left" w:pos="1276"/>
          <w:tab w:val="left" w:pos="3969"/>
          <w:tab w:val="left" w:pos="4253"/>
        </w:tabs>
        <w:bidi/>
        <w:ind w:left="4253" w:hanging="2977"/>
        <w:rPr>
          <w:rFonts w:cs="David"/>
          <w:rtl/>
        </w:rPr>
      </w:pPr>
      <w:r>
        <w:rPr>
          <w:rFonts w:cs="David"/>
          <w:rtl/>
        </w:rPr>
        <w:t>מאיר לסר</w:t>
      </w:r>
      <w:r>
        <w:rPr>
          <w:rFonts w:cs="David"/>
          <w:rtl/>
        </w:rPr>
        <w:tab/>
        <w:t>-</w:t>
      </w:r>
      <w:r>
        <w:rPr>
          <w:rFonts w:cs="David"/>
          <w:rtl/>
        </w:rPr>
        <w:tab/>
        <w:t>הלשכה המשפטית, משר</w:t>
      </w:r>
      <w:r>
        <w:rPr>
          <w:rFonts w:cs="David"/>
          <w:rtl/>
        </w:rPr>
        <w:t>ד האוצר</w:t>
      </w:r>
    </w:p>
    <w:p w:rsidR="00000000" w:rsidRDefault="00387DDA">
      <w:pPr>
        <w:tabs>
          <w:tab w:val="left" w:pos="1276"/>
          <w:tab w:val="left" w:pos="3969"/>
          <w:tab w:val="left" w:pos="4253"/>
        </w:tabs>
        <w:bidi/>
        <w:ind w:left="4253" w:hanging="2977"/>
        <w:rPr>
          <w:rFonts w:cs="David"/>
          <w:rtl/>
        </w:rPr>
      </w:pPr>
      <w:r>
        <w:rPr>
          <w:rFonts w:cs="David"/>
          <w:rtl/>
        </w:rPr>
        <w:t>טלי ארפי</w:t>
      </w:r>
      <w:r>
        <w:rPr>
          <w:rFonts w:cs="David"/>
          <w:rtl/>
        </w:rPr>
        <w:tab/>
        <w:t>-</w:t>
      </w:r>
      <w:r>
        <w:rPr>
          <w:rFonts w:cs="David"/>
          <w:rtl/>
        </w:rPr>
        <w:tab/>
        <w:t>הלשכה המשפטית, משרד האוצר</w:t>
      </w:r>
    </w:p>
    <w:p w:rsidR="00000000" w:rsidRDefault="00387DDA">
      <w:pPr>
        <w:tabs>
          <w:tab w:val="left" w:pos="1276"/>
          <w:tab w:val="left" w:pos="3969"/>
          <w:tab w:val="left" w:pos="4253"/>
        </w:tabs>
        <w:bidi/>
        <w:ind w:left="4253" w:hanging="2977"/>
        <w:rPr>
          <w:rFonts w:cs="David"/>
          <w:rtl/>
        </w:rPr>
      </w:pPr>
      <w:r>
        <w:rPr>
          <w:rFonts w:cs="David"/>
          <w:rtl/>
        </w:rPr>
        <w:t>פיני קבלו</w:t>
      </w:r>
      <w:r>
        <w:rPr>
          <w:rFonts w:cs="David"/>
          <w:rtl/>
        </w:rPr>
        <w:tab/>
        <w:t>-</w:t>
      </w:r>
      <w:r>
        <w:rPr>
          <w:rFonts w:cs="David"/>
          <w:rtl/>
        </w:rPr>
        <w:tab/>
        <w:t>סמנכ"ל מרכז השלטון המקומי</w:t>
      </w:r>
    </w:p>
    <w:p w:rsidR="00000000" w:rsidRDefault="00387DDA">
      <w:pPr>
        <w:tabs>
          <w:tab w:val="left" w:pos="1276"/>
          <w:tab w:val="left" w:pos="3969"/>
          <w:tab w:val="left" w:pos="4253"/>
        </w:tabs>
        <w:bidi/>
        <w:ind w:left="4253" w:hanging="2977"/>
        <w:rPr>
          <w:rFonts w:cs="David"/>
          <w:rtl/>
        </w:rPr>
      </w:pPr>
      <w:r>
        <w:rPr>
          <w:rFonts w:cs="David"/>
          <w:rtl/>
        </w:rPr>
        <w:t>עו"ד איתן עטיה</w:t>
      </w:r>
      <w:r>
        <w:rPr>
          <w:rFonts w:cs="David"/>
          <w:rtl/>
        </w:rPr>
        <w:tab/>
        <w:t>-</w:t>
      </w:r>
      <w:r>
        <w:rPr>
          <w:rFonts w:cs="David"/>
          <w:rtl/>
        </w:rPr>
        <w:tab/>
        <w:t>מנכ"ל פורום ה-15 (הערים הגדולות), מרכז השלטון המקומי</w:t>
      </w:r>
    </w:p>
    <w:p w:rsidR="00000000" w:rsidRDefault="00387DDA">
      <w:pPr>
        <w:tabs>
          <w:tab w:val="left" w:pos="1276"/>
          <w:tab w:val="left" w:pos="3969"/>
          <w:tab w:val="left" w:pos="4253"/>
        </w:tabs>
        <w:bidi/>
        <w:ind w:left="4253" w:hanging="2977"/>
        <w:rPr>
          <w:rFonts w:cs="David"/>
          <w:rtl/>
        </w:rPr>
      </w:pPr>
      <w:r>
        <w:rPr>
          <w:rFonts w:cs="David"/>
          <w:rtl/>
        </w:rPr>
        <w:t>עו"ד נועה בן-אריה</w:t>
      </w:r>
      <w:r>
        <w:rPr>
          <w:rFonts w:cs="David"/>
          <w:rtl/>
        </w:rPr>
        <w:tab/>
        <w:t>-</w:t>
      </w:r>
      <w:r>
        <w:rPr>
          <w:rFonts w:cs="David"/>
          <w:rtl/>
        </w:rPr>
        <w:tab/>
        <w:t>יועצת משפטית, מרכז השלטון המקומי</w:t>
      </w:r>
    </w:p>
    <w:p w:rsidR="00000000" w:rsidRDefault="00387DDA">
      <w:pPr>
        <w:tabs>
          <w:tab w:val="left" w:pos="1276"/>
          <w:tab w:val="left" w:pos="3969"/>
          <w:tab w:val="left" w:pos="4253"/>
        </w:tabs>
        <w:bidi/>
        <w:ind w:left="4253" w:hanging="2977"/>
        <w:rPr>
          <w:rFonts w:cs="David"/>
          <w:rtl/>
        </w:rPr>
      </w:pPr>
      <w:r>
        <w:rPr>
          <w:rFonts w:cs="David"/>
          <w:rtl/>
        </w:rPr>
        <w:t>אריה פרג'ון</w:t>
      </w:r>
      <w:r>
        <w:rPr>
          <w:rFonts w:cs="David"/>
          <w:rtl/>
        </w:rPr>
        <w:tab/>
        <w:t>-</w:t>
      </w:r>
      <w:r>
        <w:rPr>
          <w:rFonts w:cs="David"/>
          <w:rtl/>
        </w:rPr>
        <w:tab/>
        <w:t>ראש עיריית טירת הכרמל, מרכז השלטון ה</w:t>
      </w:r>
      <w:r>
        <w:rPr>
          <w:rFonts w:cs="David"/>
          <w:rtl/>
        </w:rPr>
        <w:t>מקומי</w:t>
      </w:r>
    </w:p>
    <w:p w:rsidR="00000000" w:rsidRDefault="00387DDA">
      <w:pPr>
        <w:tabs>
          <w:tab w:val="left" w:pos="1276"/>
          <w:tab w:val="left" w:pos="3969"/>
          <w:tab w:val="left" w:pos="4253"/>
        </w:tabs>
        <w:bidi/>
        <w:ind w:left="4253" w:hanging="2977"/>
        <w:rPr>
          <w:rFonts w:cs="David"/>
          <w:rtl/>
        </w:rPr>
      </w:pPr>
      <w:r>
        <w:rPr>
          <w:rFonts w:cs="David"/>
          <w:rtl/>
        </w:rPr>
        <w:t>אברהם דוד</w:t>
      </w:r>
      <w:r>
        <w:rPr>
          <w:rFonts w:cs="David"/>
          <w:rtl/>
        </w:rPr>
        <w:tab/>
        <w:t>-</w:t>
      </w:r>
      <w:r>
        <w:rPr>
          <w:rFonts w:cs="David"/>
          <w:rtl/>
        </w:rPr>
        <w:tab/>
        <w:t>חולון, מרכז השלטון המקומי</w:t>
      </w:r>
    </w:p>
    <w:p w:rsidR="00000000" w:rsidRDefault="00387DDA">
      <w:pPr>
        <w:tabs>
          <w:tab w:val="left" w:pos="1276"/>
          <w:tab w:val="left" w:pos="3969"/>
          <w:tab w:val="left" w:pos="4253"/>
        </w:tabs>
        <w:bidi/>
        <w:ind w:left="4253" w:hanging="2977"/>
        <w:rPr>
          <w:rFonts w:cs="David"/>
          <w:rtl/>
        </w:rPr>
      </w:pPr>
      <w:r>
        <w:rPr>
          <w:rFonts w:cs="David"/>
          <w:rtl/>
        </w:rPr>
        <w:t>בנימין כהן</w:t>
      </w:r>
      <w:r>
        <w:rPr>
          <w:rFonts w:cs="David"/>
          <w:rtl/>
        </w:rPr>
        <w:tab/>
        <w:t>-</w:t>
      </w:r>
      <w:r>
        <w:rPr>
          <w:rFonts w:cs="David"/>
          <w:rtl/>
        </w:rPr>
        <w:tab/>
        <w:t>המועצות האזוריות</w:t>
      </w:r>
    </w:p>
    <w:p w:rsidR="00000000" w:rsidRDefault="00387DDA">
      <w:pPr>
        <w:tabs>
          <w:tab w:val="left" w:pos="1276"/>
          <w:tab w:val="left" w:pos="3969"/>
          <w:tab w:val="left" w:pos="4253"/>
        </w:tabs>
        <w:bidi/>
        <w:ind w:left="4253" w:hanging="2977"/>
        <w:rPr>
          <w:rFonts w:cs="David"/>
          <w:rtl/>
        </w:rPr>
      </w:pPr>
      <w:r>
        <w:rPr>
          <w:rFonts w:cs="David"/>
          <w:rtl/>
        </w:rPr>
        <w:t>ד"ר הדר ליפשיץ</w:t>
      </w:r>
      <w:r>
        <w:rPr>
          <w:rFonts w:cs="David"/>
          <w:rtl/>
        </w:rPr>
        <w:tab/>
        <w:t>-</w:t>
      </w:r>
      <w:r>
        <w:rPr>
          <w:rFonts w:cs="David"/>
          <w:rtl/>
        </w:rPr>
        <w:tab/>
        <w:t>האוניברסיטה העברית</w:t>
      </w:r>
    </w:p>
    <w:p w:rsidR="00000000" w:rsidRDefault="00387DDA">
      <w:pPr>
        <w:tabs>
          <w:tab w:val="left" w:pos="1276"/>
          <w:tab w:val="left" w:pos="3969"/>
          <w:tab w:val="left" w:pos="4253"/>
        </w:tabs>
        <w:bidi/>
        <w:ind w:left="4253" w:hanging="2977"/>
        <w:rPr>
          <w:rFonts w:cs="David"/>
          <w:rtl/>
        </w:rPr>
      </w:pPr>
      <w:r>
        <w:rPr>
          <w:rFonts w:cs="David"/>
          <w:rtl/>
        </w:rPr>
        <w:t>עו"ד הרב גלעד קריב</w:t>
      </w:r>
      <w:r>
        <w:rPr>
          <w:rFonts w:cs="David"/>
          <w:rtl/>
        </w:rPr>
        <w:tab/>
        <w:t>-</w:t>
      </w:r>
      <w:r>
        <w:rPr>
          <w:rFonts w:cs="David"/>
          <w:rtl/>
        </w:rPr>
        <w:tab/>
        <w:t>המרכז לפלורליזם יהודי</w:t>
      </w:r>
    </w:p>
    <w:p w:rsidR="00000000" w:rsidRDefault="00387DDA">
      <w:pPr>
        <w:tabs>
          <w:tab w:val="left" w:pos="1276"/>
          <w:tab w:val="left" w:pos="3969"/>
          <w:tab w:val="left" w:pos="4253"/>
        </w:tabs>
        <w:bidi/>
        <w:ind w:left="4253" w:hanging="2977"/>
        <w:rPr>
          <w:rFonts w:cs="David"/>
          <w:rtl/>
        </w:rPr>
      </w:pPr>
      <w:r>
        <w:rPr>
          <w:rFonts w:cs="David"/>
          <w:rtl/>
        </w:rPr>
        <w:t>לורן פוריס</w:t>
      </w:r>
      <w:r>
        <w:rPr>
          <w:rFonts w:cs="David"/>
          <w:rtl/>
        </w:rPr>
        <w:tab/>
        <w:t>-</w:t>
      </w:r>
      <w:r>
        <w:rPr>
          <w:rFonts w:cs="David"/>
          <w:rtl/>
        </w:rPr>
        <w:tab/>
        <w:t>המרכז לפלורליזם יהודי</w:t>
      </w:r>
    </w:p>
    <w:p w:rsidR="00000000" w:rsidRDefault="00387DDA">
      <w:pPr>
        <w:tabs>
          <w:tab w:val="left" w:pos="1276"/>
          <w:tab w:val="left" w:pos="3969"/>
          <w:tab w:val="left" w:pos="4253"/>
        </w:tabs>
        <w:bidi/>
        <w:ind w:left="4253" w:hanging="2977"/>
        <w:rPr>
          <w:rFonts w:cs="David"/>
          <w:rtl/>
        </w:rPr>
      </w:pPr>
      <w:r>
        <w:rPr>
          <w:rFonts w:cs="David"/>
          <w:rtl/>
        </w:rPr>
        <w:t>הרב נתן נתנזון</w:t>
      </w:r>
      <w:r>
        <w:rPr>
          <w:rFonts w:cs="David"/>
          <w:rtl/>
        </w:rPr>
        <w:tab/>
        <w:t>-</w:t>
      </w:r>
      <w:r>
        <w:rPr>
          <w:rFonts w:cs="David"/>
          <w:rtl/>
        </w:rPr>
        <w:tab/>
        <w:t>הנהלת חבר המועצות הדתיות</w:t>
      </w:r>
    </w:p>
    <w:p w:rsidR="00000000" w:rsidRDefault="00387DDA">
      <w:pPr>
        <w:tabs>
          <w:tab w:val="left" w:pos="1276"/>
          <w:tab w:val="left" w:pos="3969"/>
          <w:tab w:val="left" w:pos="4253"/>
        </w:tabs>
        <w:bidi/>
        <w:ind w:left="4253" w:hanging="2977"/>
        <w:rPr>
          <w:rFonts w:cs="David"/>
          <w:rtl/>
        </w:rPr>
      </w:pPr>
      <w:r>
        <w:rPr>
          <w:rFonts w:cs="David"/>
          <w:rtl/>
        </w:rPr>
        <w:lastRenderedPageBreak/>
        <w:t>הרב רפאל אוחנונה</w:t>
      </w:r>
      <w:r>
        <w:rPr>
          <w:rFonts w:cs="David"/>
          <w:rtl/>
        </w:rPr>
        <w:tab/>
        <w:t>-</w:t>
      </w:r>
      <w:r>
        <w:rPr>
          <w:rFonts w:cs="David"/>
          <w:rtl/>
        </w:rPr>
        <w:tab/>
        <w:t>חיפה, ה</w:t>
      </w:r>
      <w:r>
        <w:rPr>
          <w:rFonts w:cs="David"/>
          <w:rtl/>
        </w:rPr>
        <w:t>רבנות הראשית לישראל</w:t>
      </w:r>
    </w:p>
    <w:p w:rsidR="00000000" w:rsidRDefault="00387DDA">
      <w:pPr>
        <w:tabs>
          <w:tab w:val="left" w:pos="1276"/>
          <w:tab w:val="left" w:pos="3969"/>
          <w:tab w:val="left" w:pos="4253"/>
        </w:tabs>
        <w:bidi/>
        <w:ind w:left="4253" w:hanging="2977"/>
        <w:rPr>
          <w:rFonts w:cs="David"/>
          <w:rtl/>
        </w:rPr>
      </w:pPr>
      <w:r>
        <w:rPr>
          <w:rFonts w:cs="David"/>
          <w:rtl/>
        </w:rPr>
        <w:t>הרב אלעזר בראון</w:t>
      </w:r>
      <w:r>
        <w:rPr>
          <w:rFonts w:cs="David"/>
          <w:rtl/>
        </w:rPr>
        <w:tab/>
        <w:t>-</w:t>
      </w:r>
      <w:r>
        <w:rPr>
          <w:rFonts w:cs="David"/>
          <w:rtl/>
        </w:rPr>
        <w:tab/>
        <w:t>חיפה, הרבנות הראשית לישראל</w:t>
      </w:r>
    </w:p>
    <w:p w:rsidR="00000000" w:rsidRDefault="00387DDA">
      <w:pPr>
        <w:tabs>
          <w:tab w:val="left" w:pos="1276"/>
          <w:tab w:val="left" w:pos="3969"/>
          <w:tab w:val="left" w:pos="4253"/>
        </w:tabs>
        <w:bidi/>
        <w:ind w:left="4253" w:hanging="2977"/>
        <w:rPr>
          <w:rFonts w:cs="David"/>
          <w:rtl/>
        </w:rPr>
      </w:pPr>
      <w:r>
        <w:rPr>
          <w:rFonts w:cs="David"/>
          <w:rtl/>
        </w:rPr>
        <w:t>הרב משה הוכברגר</w:t>
      </w:r>
      <w:r>
        <w:rPr>
          <w:rFonts w:cs="David"/>
          <w:rtl/>
        </w:rPr>
        <w:tab/>
        <w:t>-</w:t>
      </w:r>
      <w:r>
        <w:rPr>
          <w:rFonts w:cs="David"/>
          <w:rtl/>
        </w:rPr>
        <w:tab/>
        <w:t>חיפה, הרבנות הראשית לישראל</w:t>
      </w:r>
    </w:p>
    <w:p w:rsidR="00000000" w:rsidRDefault="00387DDA">
      <w:pPr>
        <w:tabs>
          <w:tab w:val="left" w:pos="1276"/>
          <w:tab w:val="left" w:pos="3969"/>
          <w:tab w:val="left" w:pos="4253"/>
        </w:tabs>
        <w:bidi/>
        <w:ind w:left="4253" w:hanging="2977"/>
        <w:rPr>
          <w:rFonts w:cs="David"/>
          <w:rtl/>
        </w:rPr>
      </w:pPr>
      <w:r>
        <w:rPr>
          <w:rFonts w:cs="David"/>
          <w:rtl/>
        </w:rPr>
        <w:t>הרב גבריאל וולקוביץ</w:t>
      </w:r>
      <w:r>
        <w:rPr>
          <w:rFonts w:cs="David"/>
          <w:rtl/>
        </w:rPr>
        <w:tab/>
        <w:t xml:space="preserve">- </w:t>
      </w:r>
      <w:r>
        <w:rPr>
          <w:rFonts w:cs="David"/>
          <w:rtl/>
        </w:rPr>
        <w:tab/>
        <w:t>חיפה, הרבנות הראשית לישראל</w:t>
      </w:r>
    </w:p>
    <w:p w:rsidR="00000000" w:rsidRDefault="00387DDA">
      <w:pPr>
        <w:tabs>
          <w:tab w:val="left" w:pos="1276"/>
          <w:tab w:val="left" w:pos="3969"/>
          <w:tab w:val="left" w:pos="4253"/>
        </w:tabs>
        <w:bidi/>
        <w:ind w:left="4253" w:hanging="2977"/>
        <w:rPr>
          <w:rFonts w:cs="David"/>
          <w:rtl/>
        </w:rPr>
      </w:pPr>
      <w:r>
        <w:rPr>
          <w:rFonts w:cs="David"/>
          <w:rtl/>
        </w:rPr>
        <w:t>הרב יוסף ליזרוביץ</w:t>
      </w:r>
      <w:r>
        <w:rPr>
          <w:rFonts w:cs="David"/>
          <w:rtl/>
        </w:rPr>
        <w:tab/>
        <w:t>-</w:t>
      </w:r>
      <w:r>
        <w:rPr>
          <w:rFonts w:cs="David"/>
          <w:rtl/>
        </w:rPr>
        <w:tab/>
        <w:t>חיפה, הרבנות הראשית לישראל</w:t>
      </w:r>
    </w:p>
    <w:p w:rsidR="00000000" w:rsidRDefault="00387DDA">
      <w:pPr>
        <w:tabs>
          <w:tab w:val="left" w:pos="1276"/>
          <w:tab w:val="left" w:pos="3969"/>
          <w:tab w:val="left" w:pos="4253"/>
        </w:tabs>
        <w:bidi/>
        <w:ind w:left="4253" w:hanging="2977"/>
        <w:rPr>
          <w:rFonts w:cs="David"/>
          <w:rtl/>
        </w:rPr>
      </w:pPr>
      <w:r>
        <w:rPr>
          <w:rFonts w:cs="David"/>
          <w:rtl/>
        </w:rPr>
        <w:t>הרב אריה שטרן</w:t>
      </w:r>
      <w:r>
        <w:rPr>
          <w:rFonts w:cs="David"/>
          <w:rtl/>
        </w:rPr>
        <w:tab/>
        <w:t>-</w:t>
      </w:r>
      <w:r>
        <w:rPr>
          <w:rFonts w:cs="David"/>
          <w:rtl/>
        </w:rPr>
        <w:tab/>
        <w:t>חיפה, הרבנות הראשית לישראל</w:t>
      </w:r>
    </w:p>
    <w:p w:rsidR="00000000" w:rsidRDefault="00387DDA">
      <w:pPr>
        <w:tabs>
          <w:tab w:val="left" w:pos="1276"/>
          <w:tab w:val="left" w:pos="3969"/>
          <w:tab w:val="left" w:pos="4253"/>
        </w:tabs>
        <w:bidi/>
        <w:ind w:left="4253" w:hanging="2977"/>
        <w:rPr>
          <w:rFonts w:cs="David"/>
          <w:rtl/>
        </w:rPr>
      </w:pPr>
      <w:r>
        <w:rPr>
          <w:rFonts w:cs="David"/>
          <w:rtl/>
        </w:rPr>
        <w:t>הרב של</w:t>
      </w:r>
      <w:r>
        <w:rPr>
          <w:rFonts w:cs="David"/>
          <w:rtl/>
        </w:rPr>
        <w:t>מה שטרן</w:t>
      </w:r>
      <w:r>
        <w:rPr>
          <w:rFonts w:cs="David"/>
          <w:rtl/>
        </w:rPr>
        <w:tab/>
        <w:t>-</w:t>
      </w:r>
      <w:r>
        <w:rPr>
          <w:rFonts w:cs="David"/>
          <w:rtl/>
        </w:rPr>
        <w:tab/>
        <w:t>חיפה, הרבנות הראשית לישראל</w:t>
      </w:r>
    </w:p>
    <w:p w:rsidR="00000000" w:rsidRDefault="00387DDA">
      <w:pPr>
        <w:tabs>
          <w:tab w:val="left" w:pos="1276"/>
          <w:tab w:val="left" w:pos="3969"/>
          <w:tab w:val="left" w:pos="4253"/>
        </w:tabs>
        <w:bidi/>
        <w:ind w:left="4253" w:hanging="2977"/>
        <w:rPr>
          <w:rFonts w:cs="David"/>
          <w:rtl/>
        </w:rPr>
      </w:pPr>
    </w:p>
    <w:p w:rsidR="00000000" w:rsidRDefault="00387DDA">
      <w:pPr>
        <w:bidi/>
        <w:rPr>
          <w:rFonts w:cs="David"/>
          <w:rtl/>
        </w:rPr>
      </w:pPr>
    </w:p>
    <w:p w:rsidR="00000000" w:rsidRDefault="00387DDA">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מרים פרנקל-שור</w:t>
      </w:r>
    </w:p>
    <w:p w:rsidR="00000000" w:rsidRDefault="00387DDA">
      <w:pPr>
        <w:tabs>
          <w:tab w:val="left" w:pos="1559"/>
        </w:tabs>
        <w:bidi/>
        <w:ind w:left="1559" w:hanging="1559"/>
        <w:rPr>
          <w:rFonts w:cs="David"/>
          <w:rtl/>
        </w:rPr>
      </w:pPr>
      <w:r>
        <w:rPr>
          <w:rFonts w:cs="David"/>
          <w:rtl/>
        </w:rPr>
        <w:tab/>
        <w:t>עידו בן-יצחק (מתמחה)</w:t>
      </w:r>
    </w:p>
    <w:p w:rsidR="00000000" w:rsidRDefault="00387DDA">
      <w:pPr>
        <w:tabs>
          <w:tab w:val="left" w:pos="1559"/>
        </w:tabs>
        <w:bidi/>
        <w:ind w:left="1559" w:hanging="1559"/>
        <w:rPr>
          <w:rFonts w:cs="David"/>
          <w:rtl/>
        </w:rPr>
      </w:pPr>
    </w:p>
    <w:p w:rsidR="00000000" w:rsidRDefault="00387DDA">
      <w:pPr>
        <w:tabs>
          <w:tab w:val="left" w:pos="1559"/>
        </w:tabs>
        <w:bidi/>
        <w:ind w:left="1559" w:hanging="1559"/>
        <w:rPr>
          <w:rFonts w:cs="David"/>
          <w:rtl/>
        </w:rPr>
      </w:pPr>
      <w:r>
        <w:rPr>
          <w:rFonts w:cs="David"/>
          <w:b/>
          <w:bCs/>
          <w:u w:val="single"/>
          <w:rtl/>
        </w:rPr>
        <w:t>ייעוץ כלכלי:</w:t>
      </w:r>
      <w:r>
        <w:rPr>
          <w:rFonts w:cs="David"/>
          <w:rtl/>
        </w:rPr>
        <w:tab/>
        <w:t>סמדר אלחנני</w:t>
      </w:r>
    </w:p>
    <w:p w:rsidR="00000000" w:rsidRDefault="00387DDA">
      <w:pPr>
        <w:tabs>
          <w:tab w:val="left" w:pos="1559"/>
        </w:tabs>
        <w:bidi/>
        <w:ind w:left="1559" w:hanging="1559"/>
        <w:rPr>
          <w:rFonts w:cs="David"/>
          <w:rtl/>
        </w:rPr>
      </w:pPr>
    </w:p>
    <w:p w:rsidR="00000000" w:rsidRDefault="00387DDA">
      <w:pPr>
        <w:tabs>
          <w:tab w:val="left" w:pos="1559"/>
        </w:tabs>
        <w:bidi/>
        <w:ind w:left="1559" w:hanging="1559"/>
        <w:rPr>
          <w:rFonts w:cs="David"/>
          <w:b/>
          <w:bCs/>
          <w:u w:val="single"/>
          <w:rtl/>
        </w:rPr>
      </w:pPr>
      <w:r>
        <w:rPr>
          <w:rFonts w:cs="David"/>
          <w:b/>
          <w:bCs/>
          <w:u w:val="single"/>
          <w:rtl/>
        </w:rPr>
        <w:t>מנהל הוועדה</w:t>
      </w:r>
      <w:r>
        <w:rPr>
          <w:rFonts w:cs="David"/>
          <w:rtl/>
        </w:rPr>
        <w:t>:</w:t>
      </w:r>
      <w:r>
        <w:rPr>
          <w:rFonts w:cs="David"/>
          <w:rtl/>
        </w:rPr>
        <w:tab/>
        <w:t>טמיר כהן</w:t>
      </w:r>
    </w:p>
    <w:p w:rsidR="00000000" w:rsidRDefault="00387DDA">
      <w:pPr>
        <w:tabs>
          <w:tab w:val="left" w:pos="1701"/>
        </w:tabs>
        <w:bidi/>
        <w:ind w:left="1701" w:hanging="1701"/>
        <w:rPr>
          <w:rFonts w:cs="David"/>
          <w:b/>
          <w:bCs/>
          <w:u w:val="single"/>
          <w:rtl/>
        </w:rPr>
      </w:pPr>
    </w:p>
    <w:p w:rsidR="00000000" w:rsidRDefault="00387DDA">
      <w:pPr>
        <w:tabs>
          <w:tab w:val="left" w:pos="1559"/>
        </w:tabs>
        <w:bidi/>
        <w:ind w:left="1559" w:hanging="1559"/>
        <w:rPr>
          <w:rFonts w:cs="David"/>
          <w:b/>
          <w:bCs/>
          <w:u w:val="single"/>
          <w:rtl/>
        </w:rPr>
      </w:pPr>
      <w:r>
        <w:rPr>
          <w:rFonts w:cs="David"/>
          <w:b/>
          <w:bCs/>
          <w:u w:val="single"/>
          <w:rtl/>
        </w:rPr>
        <w:t>רשמת פרלמנטרית</w:t>
      </w:r>
      <w:r>
        <w:rPr>
          <w:rFonts w:cs="David"/>
          <w:rtl/>
        </w:rPr>
        <w:t>: אירית שלהבת</w:t>
      </w:r>
    </w:p>
    <w:p w:rsidR="00000000" w:rsidRDefault="00387DDA">
      <w:pPr>
        <w:tabs>
          <w:tab w:val="left" w:pos="1559"/>
        </w:tabs>
        <w:bidi/>
        <w:rPr>
          <w:rFonts w:cs="David"/>
          <w:rtl/>
        </w:rPr>
      </w:pPr>
    </w:p>
    <w:p w:rsidR="00000000" w:rsidRDefault="00387DDA">
      <w:pPr>
        <w:bidi/>
        <w:rPr>
          <w:rFonts w:cs="David"/>
          <w:rtl/>
        </w:rPr>
      </w:pPr>
      <w:r>
        <w:rPr>
          <w:rFonts w:cs="David"/>
          <w:rtl/>
        </w:rPr>
        <w:br w:type="page"/>
      </w:r>
    </w:p>
    <w:p w:rsidR="00000000" w:rsidRDefault="00387DDA">
      <w:pPr>
        <w:bidi/>
        <w:jc w:val="center"/>
        <w:rPr>
          <w:rFonts w:cs="David"/>
          <w:b/>
          <w:bCs/>
          <w:u w:val="single"/>
          <w:rtl/>
        </w:rPr>
      </w:pPr>
      <w:r>
        <w:rPr>
          <w:rFonts w:cs="David"/>
          <w:b/>
          <w:bCs/>
          <w:u w:val="single"/>
          <w:rtl/>
        </w:rPr>
        <w:t xml:space="preserve">הצעת חוק ההסדרים במשק המדינה (תיקוני חקיקה להשגת יעדי התקציב והמדיניות הכלכלית לשנת </w:t>
      </w:r>
      <w:r>
        <w:rPr>
          <w:rFonts w:cs="David"/>
          <w:b/>
          <w:bCs/>
          <w:u w:val="single"/>
          <w:rtl/>
        </w:rPr>
        <w:t>הכספים 2006), התשס"ו-2006, מ/236</w:t>
      </w:r>
    </w:p>
    <w:p w:rsidR="00000000" w:rsidRDefault="00387DDA">
      <w:pPr>
        <w:tabs>
          <w:tab w:val="left" w:pos="1134"/>
          <w:tab w:val="left" w:pos="1418"/>
        </w:tabs>
        <w:bidi/>
        <w:ind w:left="1418" w:hanging="1418"/>
        <w:jc w:val="center"/>
        <w:rPr>
          <w:rFonts w:cs="David"/>
          <w:b/>
          <w:bCs/>
          <w:u w:val="single"/>
          <w:rtl/>
        </w:rPr>
      </w:pPr>
    </w:p>
    <w:p w:rsidR="00000000" w:rsidRDefault="00387DDA">
      <w:pPr>
        <w:bidi/>
        <w:jc w:val="center"/>
        <w:rPr>
          <w:rFonts w:cs="David"/>
          <w:rtl/>
        </w:rPr>
      </w:pPr>
      <w:r>
        <w:rPr>
          <w:rFonts w:cs="David"/>
          <w:b/>
          <w:bCs/>
          <w:u w:val="single"/>
          <w:rtl/>
        </w:rPr>
        <w:t>פרק י"ג: דתות – סעיפים 40(1)-(10) ו-41 – תיקון חוק שירותי הדת היהודיים</w:t>
      </w:r>
    </w:p>
    <w:p w:rsidR="00000000" w:rsidRDefault="00387DDA">
      <w:pPr>
        <w:bidi/>
        <w:rPr>
          <w:rFonts w:cs="David"/>
          <w:rtl/>
        </w:rPr>
      </w:pP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מבקש לפתוח את ישיבת הוועדה המשותפת של ועדת הכספים וועדת הפנים ואיכות הסביבה לדיון בפרק י"ג: דתות. חברי הוועדה הם חברי הכנסת ה</w:t>
      </w:r>
      <w:r>
        <w:rPr>
          <w:rFonts w:cs="David"/>
          <w:rtl/>
        </w:rPr>
        <w:t xml:space="preserve">באים: יעקב ליצמן – היושב-ראש, אלי אפללו, אבישי ברוורמן, אמנון כהן, ישראל כ"ץ, סטס מיסז'ניקוב, ניסן סלומינסקי, מרינה סולודקין, יורם מרציאנו, דוד אזולאי, יצחק אהרונוביץ, אפי איתם, נציג הליכוד ונציג יהדות התורה. </w:t>
      </w:r>
    </w:p>
    <w:p w:rsidR="00000000" w:rsidRDefault="00387DDA">
      <w:pPr>
        <w:bidi/>
        <w:rPr>
          <w:rFonts w:cs="David"/>
          <w:rtl/>
        </w:rPr>
      </w:pPr>
    </w:p>
    <w:p w:rsidR="00000000" w:rsidRDefault="00387DDA">
      <w:pPr>
        <w:bidi/>
        <w:rPr>
          <w:rFonts w:cs="David"/>
          <w:rtl/>
        </w:rPr>
      </w:pPr>
      <w:r>
        <w:rPr>
          <w:rFonts w:cs="David"/>
          <w:rtl/>
        </w:rPr>
        <w:tab/>
        <w:t>אנחנו מדברים על הצעת חוק ההסדרים במשק המדינה</w:t>
      </w:r>
      <w:r>
        <w:rPr>
          <w:rFonts w:cs="David"/>
          <w:rtl/>
        </w:rPr>
        <w:t xml:space="preserve"> (תיקוני חקיקה להשגת יעדי התקציב והמדיניות הכלכלית לשנת הכספים 2006), התשס"ו-2006, מ/236, פרק י"ג: דתות – סעיפים 40(1)-(10) ו-41 – תיקון חוק שירותי הדת היהודים. </w:t>
      </w:r>
    </w:p>
    <w:p w:rsidR="00000000" w:rsidRDefault="00387DDA">
      <w:pPr>
        <w:bidi/>
        <w:rPr>
          <w:rFonts w:cs="David"/>
          <w:rtl/>
        </w:rPr>
      </w:pPr>
    </w:p>
    <w:p w:rsidR="00000000" w:rsidRDefault="00387DDA">
      <w:pPr>
        <w:bidi/>
        <w:rPr>
          <w:rFonts w:cs="David"/>
          <w:rtl/>
        </w:rPr>
      </w:pPr>
      <w:r>
        <w:rPr>
          <w:rFonts w:cs="David"/>
          <w:rtl/>
        </w:rPr>
        <w:tab/>
        <w:t>אני מתנצל על האיחור שלי. התעכבתי מאחר והגשתי הצעת אי-אמון. כידוע לכם, אני מועמד לראשות הממשל</w:t>
      </w:r>
      <w:r>
        <w:rPr>
          <w:rFonts w:cs="David"/>
          <w:rtl/>
        </w:rPr>
        <w:t xml:space="preserve">ה. אני בטוח שאבחר הלילה ולכן כל הדיונים הללו מיותרים ... ברגע שאבחר כראש ממשלה אני מבטיח לכם לפצל את כל חוק ההסדרים. אני בטוח שאנשי ש"ס בפרט יצביעו היום אי-אמון כי אני המועמד לראשות הממשלה. אני מבטיח לכם שאם אבחר לא יהיה חוק ההסדרים. </w:t>
      </w:r>
    </w:p>
    <w:p w:rsidR="00000000" w:rsidRDefault="00387DDA">
      <w:pPr>
        <w:bidi/>
        <w:rPr>
          <w:rFonts w:cs="David"/>
          <w:rtl/>
        </w:rPr>
      </w:pPr>
    </w:p>
    <w:p w:rsidR="00000000" w:rsidRDefault="00387DDA">
      <w:pPr>
        <w:bidi/>
        <w:rPr>
          <w:rFonts w:cs="David"/>
          <w:u w:val="single"/>
          <w:rtl/>
        </w:rPr>
      </w:pPr>
      <w:r>
        <w:rPr>
          <w:rFonts w:cs="David"/>
          <w:u w:val="single"/>
          <w:rtl/>
        </w:rPr>
        <w:t>יצחק וקנין:</w:t>
      </w:r>
    </w:p>
    <w:p w:rsidR="00000000" w:rsidRDefault="00387DDA">
      <w:pPr>
        <w:bidi/>
        <w:rPr>
          <w:rFonts w:cs="David"/>
          <w:rtl/>
        </w:rPr>
      </w:pPr>
    </w:p>
    <w:p w:rsidR="00000000" w:rsidRDefault="00387DDA">
      <w:pPr>
        <w:bidi/>
        <w:rPr>
          <w:rFonts w:cs="David"/>
          <w:rtl/>
        </w:rPr>
      </w:pPr>
      <w:r>
        <w:rPr>
          <w:rFonts w:cs="David"/>
          <w:rtl/>
        </w:rPr>
        <w:tab/>
        <w:t>הרב לי</w:t>
      </w:r>
      <w:r>
        <w:rPr>
          <w:rFonts w:cs="David"/>
          <w:rtl/>
        </w:rPr>
        <w:t xml:space="preserve">צמן, אתה יודע שאם אתה תהיה המועמד לראשות הממשלה ואצטרך להצביע עכשיו – בשבילך אצביע.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אכן מועמד לראשות הממשלה מכיוון שהגשתי הצעת אי-אמון.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אדוני היושב-ראש, אם תהיה ראש ממשלה האם תתן סמכויות לרב יצחק כהן? ...</w:t>
      </w:r>
    </w:p>
    <w:p w:rsidR="00000000" w:rsidRDefault="00387DDA">
      <w:pPr>
        <w:bidi/>
        <w:rPr>
          <w:rFonts w:cs="David"/>
          <w:rtl/>
        </w:rPr>
      </w:pPr>
    </w:p>
    <w:p w:rsidR="00000000" w:rsidRDefault="00387DDA">
      <w:pPr>
        <w:bidi/>
        <w:rPr>
          <w:rFonts w:cs="David"/>
          <w:u w:val="single"/>
          <w:rtl/>
        </w:rPr>
      </w:pPr>
      <w:r>
        <w:rPr>
          <w:rFonts w:cs="David"/>
          <w:u w:val="single"/>
          <w:rtl/>
        </w:rPr>
        <w:t>היו"ר יעקב</w:t>
      </w:r>
      <w:r>
        <w:rPr>
          <w:rFonts w:cs="David"/>
          <w:u w:val="single"/>
          <w:rtl/>
        </w:rPr>
        <w:t xml:space="preserve"> ליצמן:</w:t>
      </w:r>
    </w:p>
    <w:p w:rsidR="00000000" w:rsidRDefault="00387DDA">
      <w:pPr>
        <w:bidi/>
        <w:rPr>
          <w:rFonts w:cs="David"/>
          <w:rtl/>
        </w:rPr>
      </w:pPr>
    </w:p>
    <w:p w:rsidR="00000000" w:rsidRDefault="00387DDA">
      <w:pPr>
        <w:bidi/>
        <w:rPr>
          <w:rFonts w:cs="David"/>
          <w:rtl/>
        </w:rPr>
      </w:pPr>
      <w:r>
        <w:rPr>
          <w:rFonts w:cs="David"/>
          <w:rtl/>
        </w:rPr>
        <w:tab/>
        <w:t>קודם כול, אני רוצה להיות בטוח שאתה מצביע עבורי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יש לי שאלה לסדר. נמצאת כאן היועצת המשפטית של ועדת הפנים ואיכות הסביבה. נציג יהדות התורה בוועדת הפנים ואיכות הסביבה זה אני, אז למה השם שלי לא מופיע?</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צריך לשאול את ה</w:t>
      </w:r>
      <w:r>
        <w:rPr>
          <w:rFonts w:cs="David"/>
          <w:rtl/>
        </w:rPr>
        <w:t xml:space="preserve">נהלת הוועדה.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סדר היום הזה הודפס לפני שדנו במליאה על מינוי חברי הוועדות. אני בטוח שזה תוקן כבר. </w:t>
      </w:r>
    </w:p>
    <w:p w:rsidR="00000000" w:rsidRDefault="00387DDA">
      <w:pPr>
        <w:bidi/>
        <w:rPr>
          <w:rFonts w:cs="David"/>
          <w:rtl/>
        </w:rPr>
      </w:pPr>
    </w:p>
    <w:p w:rsidR="00000000" w:rsidRDefault="00387DDA">
      <w:pPr>
        <w:bidi/>
        <w:rPr>
          <w:rFonts w:cs="David"/>
          <w:u w:val="single"/>
          <w:rtl/>
        </w:rPr>
      </w:pPr>
      <w:r>
        <w:rPr>
          <w:rFonts w:cs="David"/>
          <w:u w:val="single"/>
          <w:rtl/>
        </w:rPr>
        <w:br w:type="page"/>
      </w:r>
      <w:r>
        <w:rPr>
          <w:rFonts w:cs="David"/>
          <w:u w:val="single"/>
          <w:rtl/>
        </w:rPr>
        <w:lastRenderedPageBreak/>
        <w:t>משה גפני:</w:t>
      </w:r>
    </w:p>
    <w:p w:rsidR="00000000" w:rsidRDefault="00387DDA">
      <w:pPr>
        <w:bidi/>
        <w:rPr>
          <w:rFonts w:cs="David"/>
          <w:rtl/>
        </w:rPr>
      </w:pPr>
    </w:p>
    <w:p w:rsidR="00000000" w:rsidRDefault="00387DDA">
      <w:pPr>
        <w:bidi/>
        <w:rPr>
          <w:rFonts w:cs="David"/>
          <w:rtl/>
        </w:rPr>
      </w:pPr>
      <w:r>
        <w:rPr>
          <w:rFonts w:cs="David"/>
          <w:rtl/>
        </w:rPr>
        <w:tab/>
        <w:t xml:space="preserve">שום דבר לא נעשה במזיד.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אדוני השר, לפני שניכנס לדיון אני מבקש שתסביר לנו במה זה שייך לחוק ההסדרים. כידו</w:t>
      </w:r>
      <w:r>
        <w:rPr>
          <w:rFonts w:cs="David"/>
          <w:rtl/>
        </w:rPr>
        <w:t>ע לך, אני חבר באופוזיציה. איך אנחנו מצביעים על כך, חבר הכנסת גפני?</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נחליט אחר-כך. נראה מה עמדת הקואליציה.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אם לא אהיה בקואליציה אצביע נגד כל חוק ההסדרים.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תאמר: בלי נדר.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לא משחק</w:t>
      </w:r>
      <w:r>
        <w:rPr>
          <w:rFonts w:cs="David"/>
          <w:rtl/>
        </w:rPr>
        <w:t xml:space="preserve">. אני אומר את האמת. אני משקר רק כשכדאי לי ... אין סיבה לשקר. רבותי, אנחנו אחרי יום ארוך, העברנו כבר כל מיני סעיפים במשך היום. אני מבקש מהשר להציג את הדברים ולענות על השאלה. </w:t>
      </w:r>
    </w:p>
    <w:p w:rsidR="00000000" w:rsidRDefault="00387DDA">
      <w:pPr>
        <w:bidi/>
        <w:rPr>
          <w:rFonts w:cs="David"/>
          <w:rtl/>
        </w:rPr>
      </w:pPr>
    </w:p>
    <w:p w:rsidR="00000000" w:rsidRDefault="00387DDA">
      <w:pPr>
        <w:bidi/>
        <w:rPr>
          <w:rFonts w:cs="David"/>
          <w:rtl/>
        </w:rPr>
      </w:pPr>
      <w:r>
        <w:rPr>
          <w:rFonts w:cs="David"/>
          <w:rtl/>
        </w:rPr>
        <w:tab/>
        <w:t xml:space="preserve">קודם כול, אני מבקש מהיועצת המשפטית לענות במה זה שייך לחוק ההסדרים, ואחר-כך נגיע </w:t>
      </w:r>
      <w:r>
        <w:rPr>
          <w:rFonts w:cs="David"/>
          <w:rtl/>
        </w:rPr>
        <w:t>ליתר השאלות.</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אדוני היושב-ראש, אני שמחה שנתת לי לענות ראשונה, ואולי אמשיך אפילו את דבריך. הלשכה המשפטית הכינה את עמדתה לגבי הצעת חוק ההסדרים הנוכחית. העמדה שלי היתה שבהחלט לפרק י"ג, פרק הדתות, אין שום נגיעה לתקציב המדינה.</w:t>
      </w:r>
    </w:p>
    <w:p w:rsidR="00000000" w:rsidRDefault="00387DDA">
      <w:pPr>
        <w:bidi/>
        <w:rPr>
          <w:rFonts w:cs="David"/>
          <w:rtl/>
        </w:rPr>
      </w:pPr>
    </w:p>
    <w:p w:rsidR="00000000" w:rsidRDefault="00387DDA">
      <w:pPr>
        <w:bidi/>
        <w:rPr>
          <w:rFonts w:cs="David"/>
          <w:u w:val="single"/>
          <w:rtl/>
        </w:rPr>
      </w:pPr>
      <w:r>
        <w:rPr>
          <w:rFonts w:cs="David"/>
          <w:u w:val="single"/>
          <w:rtl/>
        </w:rPr>
        <w:t>היו"ר יעקב ליצמ</w:t>
      </w:r>
      <w:r>
        <w:rPr>
          <w:rFonts w:cs="David"/>
          <w:u w:val="single"/>
          <w:rtl/>
        </w:rPr>
        <w:t>ן:</w:t>
      </w:r>
    </w:p>
    <w:p w:rsidR="00000000" w:rsidRDefault="00387DDA">
      <w:pPr>
        <w:bidi/>
        <w:rPr>
          <w:rFonts w:cs="David"/>
          <w:rtl/>
        </w:rPr>
      </w:pPr>
    </w:p>
    <w:p w:rsidR="00000000" w:rsidRDefault="00387DDA">
      <w:pPr>
        <w:bidi/>
        <w:rPr>
          <w:rFonts w:cs="David"/>
          <w:rtl/>
        </w:rPr>
      </w:pPr>
      <w:r>
        <w:rPr>
          <w:rFonts w:cs="David"/>
          <w:rtl/>
        </w:rPr>
        <w:tab/>
        <w:t xml:space="preserve">ולכן אנחנו נצביע על הפיצול.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מעניין מאוד לדעת מה הנימוקים.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חבר הכנסת גפני, לא תיאמנו את זה בסיעה.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חבר הכנסת הרב ליצמן, אחר-כך נצביע ביחד כיאה לסיעת ג"ל (גפני-ליצמן), אבל אני מבקש לשמוע הסבר. כחבר הוועדה</w:t>
      </w:r>
      <w:r>
        <w:rPr>
          <w:rFonts w:cs="David"/>
          <w:rtl/>
        </w:rPr>
        <w:t xml:space="preserve"> מותר לי לשמוע הסבר. ישבו אנשים רציניים במשרד האוצר ובמשרד ראש הממשלה והכינו הצעת חוק. אפילו אם נחליט שאכן צריך לפצל את זה צריך קודם כל להבין. </w:t>
      </w:r>
    </w:p>
    <w:p w:rsidR="00000000" w:rsidRDefault="00387DDA">
      <w:pPr>
        <w:bidi/>
        <w:rPr>
          <w:rFonts w:cs="David"/>
          <w:rtl/>
        </w:rPr>
      </w:pPr>
    </w:p>
    <w:p w:rsidR="00000000" w:rsidRDefault="00387DDA">
      <w:pPr>
        <w:bidi/>
        <w:rPr>
          <w:rFonts w:cs="David"/>
          <w:u w:val="single"/>
          <w:rtl/>
        </w:rPr>
      </w:pPr>
      <w:r>
        <w:rPr>
          <w:rFonts w:cs="David"/>
          <w:u w:val="single"/>
          <w:rtl/>
        </w:rPr>
        <w:br w:type="page"/>
      </w:r>
      <w:r>
        <w:rPr>
          <w:rFonts w:cs="David"/>
          <w:u w:val="single"/>
          <w:rtl/>
        </w:rPr>
        <w:lastRenderedPageBreak/>
        <w:t>היו"ר יעקב ליצמן:</w:t>
      </w:r>
    </w:p>
    <w:p w:rsidR="00000000" w:rsidRDefault="00387DDA">
      <w:pPr>
        <w:bidi/>
        <w:rPr>
          <w:rFonts w:cs="David"/>
          <w:rtl/>
        </w:rPr>
      </w:pPr>
    </w:p>
    <w:p w:rsidR="00000000" w:rsidRDefault="00387DDA">
      <w:pPr>
        <w:bidi/>
        <w:rPr>
          <w:rFonts w:cs="David"/>
          <w:rtl/>
        </w:rPr>
      </w:pPr>
      <w:r>
        <w:rPr>
          <w:rFonts w:cs="David"/>
          <w:rtl/>
        </w:rPr>
        <w:tab/>
        <w:t>אני מבקש לרשום בפרוטוקול את המילים של חבר הכנסת גפני. פעם ראשונה שאני שומע שהוא אומר על פק</w:t>
      </w:r>
      <w:r>
        <w:rPr>
          <w:rFonts w:cs="David"/>
          <w:rtl/>
        </w:rPr>
        <w:t>ידי האוצר "אנשים רציניים".</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ועל משרד המשפטים גם.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קיבלתי הסבר בעל-פה, היועצת המשפטית אומרת שזה בעצם כמו כל חוקי ההסדרים שנמצאים על שולחננו ודינו יהיה כמו כולם. אז אנחנו ממשיכים. </w:t>
      </w:r>
    </w:p>
    <w:p w:rsidR="00000000" w:rsidRDefault="00387DDA">
      <w:pPr>
        <w:bidi/>
        <w:rPr>
          <w:rFonts w:cs="David"/>
          <w:rtl/>
        </w:rPr>
      </w:pPr>
    </w:p>
    <w:p w:rsidR="00000000" w:rsidRDefault="00387DDA">
      <w:pPr>
        <w:bidi/>
        <w:rPr>
          <w:rFonts w:cs="David"/>
          <w:rtl/>
        </w:rPr>
      </w:pPr>
      <w:r>
        <w:rPr>
          <w:rFonts w:cs="David"/>
          <w:rtl/>
        </w:rPr>
        <w:tab/>
        <w:t>אדוני השר, קודם כול אני מקבל אותך בב</w:t>
      </w:r>
      <w:r>
        <w:rPr>
          <w:rFonts w:cs="David"/>
          <w:rtl/>
        </w:rPr>
        <w:t xml:space="preserve">רכה ומאחל לך הצלחה בתפקיד, בתיאום עם יהדות התורה.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היועצת המשפטית אמרה שזה לא שייך לחוק ההסדרים.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וחוק המים כן שייך?</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אמרתי דברים ברורים. היא אמרה שזה שייך לחוק ההסדרים כפי שכל החוקים שייכים לחוק ההסדרים</w:t>
      </w:r>
      <w:r>
        <w:rPr>
          <w:rFonts w:cs="David"/>
          <w:rtl/>
        </w:rPr>
        <w:t xml:space="preserve">, ודינו כדין כל יתר החוקים. </w:t>
      </w:r>
    </w:p>
    <w:p w:rsidR="00000000" w:rsidRDefault="00387DDA">
      <w:pPr>
        <w:bidi/>
        <w:rPr>
          <w:rFonts w:cs="David"/>
          <w:rtl/>
        </w:rPr>
      </w:pPr>
    </w:p>
    <w:p w:rsidR="00000000" w:rsidRDefault="00387DDA">
      <w:pPr>
        <w:bidi/>
        <w:rPr>
          <w:rFonts w:cs="David"/>
          <w:rtl/>
        </w:rPr>
      </w:pPr>
      <w:r>
        <w:rPr>
          <w:rFonts w:cs="David"/>
          <w:rtl/>
        </w:rPr>
        <w:tab/>
        <w:t xml:space="preserve">אדוני השר, בבקשה.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תודה רבה אדוני היושב-ראש, חבריי חברי הכנסת. </w:t>
      </w:r>
    </w:p>
    <w:p w:rsidR="00000000" w:rsidRDefault="00387DDA">
      <w:pPr>
        <w:bidi/>
        <w:rPr>
          <w:rFonts w:cs="David"/>
          <w:rtl/>
        </w:rPr>
      </w:pPr>
    </w:p>
    <w:p w:rsidR="00000000" w:rsidRDefault="00387DDA">
      <w:pPr>
        <w:bidi/>
        <w:rPr>
          <w:rFonts w:cs="David"/>
          <w:rtl/>
        </w:rPr>
      </w:pPr>
      <w:r>
        <w:rPr>
          <w:rFonts w:cs="David"/>
          <w:rtl/>
        </w:rPr>
        <w:t xml:space="preserve"> </w:t>
      </w:r>
      <w:r>
        <w:rPr>
          <w:rFonts w:cs="David"/>
          <w:rtl/>
        </w:rPr>
        <w:tab/>
        <w:t>לגבי חוק ההסדרים, אני ממש מתפעל מהטיעון של החברים. האם לראשונה מונח על שולחן החברים חוק ההסדרים במשק המדינה עם תיקוני חקיקה? אני זוכר שכאשר ה</w:t>
      </w:r>
      <w:r>
        <w:rPr>
          <w:rFonts w:cs="David"/>
          <w:rtl/>
        </w:rPr>
        <w:t xml:space="preserve">ייתי באופוזיציה אמרתי אותם דברים, אך היועצים המשפטיים הסבירו לי שחשוב שזה יהיה בחוק ההסדרים.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לא, זה הפוך היום.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נכון להיום. אני מבין שתוך יום-יומיים הכול יסתדר.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לפרוטוקול, התשובה החד-משמעית: לא.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על כל פנים, חוק ההסדרים המונח לפניכם עבר ועדת שרים לענייני חקיקה, לא כאשר ש"ס היתה בקואליציה, לא כאשר אני מוניתי לשר, אלא מסתבר שראש הממשלה שנאחל לו </w:t>
      </w:r>
      <w:r>
        <w:rPr>
          <w:rFonts w:cs="David"/>
          <w:rtl/>
        </w:rPr>
        <w:lastRenderedPageBreak/>
        <w:t>רפואה שלמה, אריאל שרון, הגיע למסקנה, יחד עם צוות משרדו ועם שרת המשפטים, שהיתה יושבת-ראש ו</w:t>
      </w:r>
      <w:r>
        <w:rPr>
          <w:rFonts w:cs="David"/>
          <w:rtl/>
        </w:rPr>
        <w:t>עדת השרים לענייני חקיקה, שנפל דבר בישראל ומדינת ישראל כמדינה יהודית לא יכולה לסבול את הדפורמציה שעברו שירותי הדת. בשלוש וחצי השנים האחרונות היתה כוונה, אני מניח בתום-לב, להעביר את שירותי הדת בישראל שינוי מקצה לקצה. בעקבות זה הם נפגעו בצורה אנושה. היום שירו</w:t>
      </w:r>
      <w:r>
        <w:rPr>
          <w:rFonts w:cs="David"/>
          <w:rtl/>
        </w:rPr>
        <w:t>תי הדת כמעט בכל המועצות, ב-85% מהן, מרוסקים כתוצאה ממדיניות כושלת. ראש הממשלה אריאל שרון ביחד עם צוות משרדו ועם שרת המשפטים ציפי לבני (היום שרת החוץ) הגיעו למסקנה כי במדינה יהודית דבר כזה לא יכול להיות והביאו את תיקוני החקיקה, עוד לפני שאנחנו נכנסנו לקואלי</w:t>
      </w:r>
      <w:r>
        <w:rPr>
          <w:rFonts w:cs="David"/>
          <w:rtl/>
        </w:rPr>
        <w:t>ציה ולפני מערכת הבחירות, עוד לפני שמוניתי לשר בממשלה הנוכחית.</w:t>
      </w:r>
    </w:p>
    <w:p w:rsidR="00000000" w:rsidRDefault="00387DDA">
      <w:pPr>
        <w:bidi/>
        <w:rPr>
          <w:rFonts w:cs="David"/>
          <w:rtl/>
        </w:rPr>
      </w:pPr>
    </w:p>
    <w:p w:rsidR="00000000" w:rsidRDefault="00387DDA">
      <w:pPr>
        <w:bidi/>
        <w:rPr>
          <w:rFonts w:cs="David"/>
          <w:rtl/>
        </w:rPr>
      </w:pPr>
      <w:r>
        <w:rPr>
          <w:rFonts w:cs="David"/>
          <w:rtl/>
        </w:rPr>
        <w:tab/>
        <w:t>המטרה שלהם פשוטה, לעשות רפורמה בשירותי הדת, בד בבד עם עבודת צוות. ראש הממשלה אישר כבר את העיקרים שלה פחות או יותר, יחד עם מנכ"ל משרד ראש הממשלה, מר אילן כהן, שהיום העביר למנכ"ל החדש מר רענן די</w:t>
      </w:r>
      <w:r>
        <w:rPr>
          <w:rFonts w:cs="David"/>
          <w:rtl/>
        </w:rPr>
        <w:t>נור את עיקרי הרפורמה שכרגע אנחנו מעבדים. תיקוני החקיקה המובאים בפניכם באו ביסודם לשפר את שירותי הדת, במיוחד בכל הקשור לתקצוב המועצות הדתיות שמספקות את שירותי הדת – כשרות, מקוואות, נישואים, רבנים – על-פי פרמטרים שוויוניים פחות או יותר. הם צריכים לעבור עוד ע</w:t>
      </w:r>
      <w:r>
        <w:rPr>
          <w:rFonts w:cs="David"/>
          <w:rtl/>
        </w:rPr>
        <w:t xml:space="preserve">בודה בשיתוף משרדי הממשלה ובהתייעצות עם משרד המשפטים על בסיס תקציב 2004, 2005 ו-2006 – צילום מצב קיים. </w:t>
      </w:r>
    </w:p>
    <w:p w:rsidR="00000000" w:rsidRDefault="00387DDA">
      <w:pPr>
        <w:bidi/>
        <w:rPr>
          <w:rFonts w:cs="David"/>
          <w:rtl/>
        </w:rPr>
      </w:pPr>
    </w:p>
    <w:p w:rsidR="00000000" w:rsidRDefault="00387DDA">
      <w:pPr>
        <w:bidi/>
        <w:rPr>
          <w:rFonts w:cs="David"/>
          <w:rtl/>
        </w:rPr>
      </w:pPr>
      <w:r>
        <w:rPr>
          <w:rFonts w:cs="David"/>
          <w:rtl/>
        </w:rPr>
        <w:t xml:space="preserve"> </w:t>
      </w:r>
      <w:r>
        <w:rPr>
          <w:rFonts w:cs="David"/>
          <w:rtl/>
        </w:rPr>
        <w:tab/>
        <w:t>הדברים לא נולדו יש מאין, אלא נולדו יש מיֵש. מכיוון שהרשויות המקומיות, בהשראת האווירה הכללית ששררה נגד שירותי הדת במדינת ישראל, לא העבירו תקציב, הגם שה</w:t>
      </w:r>
      <w:r>
        <w:rPr>
          <w:rFonts w:cs="David"/>
          <w:rtl/>
        </w:rPr>
        <w:t>וא נקבע ואושר – ברוב המקרים הוא לא מאושר, וכשהוא מאושר גם לא מעבירים אותו, וכשהוא לא מאושר בוודאי לא מעבירים אותו – אז ראש הממשלה החליט שצריך לעשות סדר ולהביא תיקון חקיקה בחוק ההסדרים במשק המדינה, שבו ייאמר שהתקציב ייקבע על-ידי הגופים המקצועיים במשרד ראש ה</w:t>
      </w:r>
      <w:r>
        <w:rPr>
          <w:rFonts w:cs="David"/>
          <w:rtl/>
        </w:rPr>
        <w:t xml:space="preserve">ממשלה ויירד לשטח באופן קשיח לאחר קביעת התקציב, בהתייעצות עם כל מי שכתוב בחוק. לא היתה ברירה כנראה, וזה כנראה יביא לפתרון כלשהו. </w:t>
      </w:r>
    </w:p>
    <w:p w:rsidR="00000000" w:rsidRDefault="00387DDA">
      <w:pPr>
        <w:bidi/>
        <w:rPr>
          <w:rFonts w:cs="David"/>
          <w:rtl/>
        </w:rPr>
      </w:pPr>
    </w:p>
    <w:p w:rsidR="00000000" w:rsidRDefault="00387DDA">
      <w:pPr>
        <w:bidi/>
        <w:rPr>
          <w:rFonts w:cs="David"/>
          <w:rtl/>
        </w:rPr>
      </w:pPr>
      <w:r>
        <w:rPr>
          <w:rFonts w:cs="David"/>
          <w:rtl/>
        </w:rPr>
        <w:tab/>
        <w:t>מאז ומתמיד שאפנו שהחלוקה תהיה 75% תקציב ממשלה ו-25% תקציב הרשויות המקומיות, כמו בחינוך וברווחה, אבל לצערי עוד לא הגענו להבשלה</w:t>
      </w:r>
      <w:r>
        <w:rPr>
          <w:rFonts w:cs="David"/>
          <w:rtl/>
        </w:rPr>
        <w:t xml:space="preserve"> בעניין הזה. על כל פנים, כשלב ראשון בכיוון הזה אנחנו ניגשים לתיקון החקיקה הזה, הקובע שהתקציב, ה-100%, ייקבע על-ידי הגופים המקצועיים, על-ידי אנשי המקצוע, על-פי פרמטרים ידועים ושוויוניים, בהתייעצות עם משרד המשפטים, עם תמונת מצב יחסית של 2004, 2005 ו-2006. כך</w:t>
      </w:r>
      <w:r>
        <w:rPr>
          <w:rFonts w:cs="David"/>
          <w:rtl/>
        </w:rPr>
        <w:t xml:space="preserve"> זה ייקבע, וזה יהיה תקציב המועצות הדתיות. זה החלק שאנחנו משאירים בחוק ההסדרים. </w:t>
      </w:r>
    </w:p>
    <w:p w:rsidR="00000000" w:rsidRDefault="00387DDA">
      <w:pPr>
        <w:bidi/>
        <w:rPr>
          <w:rFonts w:cs="David"/>
          <w:rtl/>
        </w:rPr>
      </w:pPr>
    </w:p>
    <w:p w:rsidR="00000000" w:rsidRDefault="00387DDA">
      <w:pPr>
        <w:bidi/>
        <w:rPr>
          <w:rFonts w:cs="David"/>
          <w:rtl/>
        </w:rPr>
      </w:pPr>
      <w:r>
        <w:rPr>
          <w:rFonts w:cs="David"/>
          <w:rtl/>
        </w:rPr>
        <w:tab/>
        <w:t xml:space="preserve">החלק שאנחנו לוקחים לעיון נוסף הוא החלק הראשון, שבא לפזר את ההרכבים ולמנות ממונים בכל המועצות. אנחנו רוצים לעיין בזה מחדש מכיוון שבחלק מן המודלים שעשינו צצו מספר בעיות שאנחנו </w:t>
      </w:r>
      <w:r>
        <w:rPr>
          <w:rFonts w:cs="David"/>
          <w:rtl/>
        </w:rPr>
        <w:t>רוצים לבחון. כרגע אנחנו מפצלים את החלק הזה מן החוק ונביא אותו שוב לאחר התייעצות.</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לפצל הכול?</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לא, רק את הקטע הנוגע לממונים ולהרכבים.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מניח שהוא מדבר בשם הממשלה.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עדיין לא הבנתי את הטכניקה. </w:t>
      </w:r>
      <w:r>
        <w:rPr>
          <w:rFonts w:cs="David"/>
          <w:rtl/>
        </w:rPr>
        <w:t>את החלק של מינוי ממונים אתה מבקש לפצל?</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נשאיר את זה בינתיים כמתכונתו בשנת 2004.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זה כל הסעיפים, בכולם יש מינויים.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יש לי שאלת ביניים. מי אחראי על המינויים?</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רוצה שיגיד לפרוטוקול איזה </w:t>
      </w:r>
      <w:r>
        <w:rPr>
          <w:rFonts w:cs="David"/>
          <w:rtl/>
        </w:rPr>
        <w:t xml:space="preserve">סעיפים הוא מבקש לפצל.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מדובר על פסקאות (1)-(5) בסעיף 40. </w:t>
      </w:r>
    </w:p>
    <w:p w:rsidR="00000000" w:rsidRDefault="00387DDA">
      <w:pPr>
        <w:bidi/>
        <w:rPr>
          <w:rFonts w:cs="David"/>
          <w:rtl/>
        </w:rPr>
      </w:pPr>
    </w:p>
    <w:p w:rsidR="00000000" w:rsidRDefault="00387DDA">
      <w:pPr>
        <w:bidi/>
        <w:rPr>
          <w:rFonts w:cs="David"/>
          <w:u w:val="single"/>
          <w:rtl/>
        </w:rPr>
      </w:pPr>
      <w:r>
        <w:rPr>
          <w:rFonts w:cs="David"/>
          <w:u w:val="single"/>
          <w:rtl/>
        </w:rPr>
        <w:t>אלי אפללו וניסן סלומינסקי:</w:t>
      </w:r>
    </w:p>
    <w:p w:rsidR="00000000" w:rsidRDefault="00387DDA">
      <w:pPr>
        <w:bidi/>
        <w:rPr>
          <w:rFonts w:cs="David"/>
          <w:rtl/>
        </w:rPr>
      </w:pPr>
    </w:p>
    <w:p w:rsidR="00000000" w:rsidRDefault="00387DDA">
      <w:pPr>
        <w:bidi/>
        <w:rPr>
          <w:rFonts w:cs="David"/>
          <w:rtl/>
        </w:rPr>
      </w:pPr>
      <w:r>
        <w:rPr>
          <w:rFonts w:cs="David"/>
          <w:rtl/>
        </w:rPr>
        <w:tab/>
        <w:t xml:space="preserve">אי אפשר לפצל פסקאות.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אדוני השר, אני מבקש שתגיד לפרוטוקול אילו סעיפים אתה מבקש לפצל. אחר-כך נדון הלאה.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הניסוח </w:t>
      </w:r>
      <w:r>
        <w:rPr>
          <w:rFonts w:cs="David"/>
          <w:rtl/>
        </w:rPr>
        <w:t xml:space="preserve">הנכון יותר, כרגע אני לא מבקש לפצל, אלא הסעיפים שאני מבקש לעיין בהם מחדש ולשמוע את הערות המומחים ולהביא נוסח מתוקן לוועדה הם הסעיפים הדנים בהרכבים, פסקאות (1)-(5) בסעיף 40.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 xml:space="preserve">בואו נוציא את זה מחוק ההסדרים.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אני מבקש מהיושב-ראש </w:t>
      </w:r>
      <w:r>
        <w:rPr>
          <w:rFonts w:cs="David"/>
          <w:rtl/>
        </w:rPr>
        <w:t xml:space="preserve">אפשרות לחזור לדיון נוסף, אחרי שאשמע את כל ההערות של החברים המשתתפים בישיבה, של היושב-ראש ושל חברי הכנסת.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אנחנו אמורים להתחיל להצביע ביום ראשון בעזרת ה' ולכן אין לי אפשרות – ואני אומר את זה בלי גימיקים ובלי התחכמויות – לקיים דיון נוסף.</w:t>
      </w:r>
      <w:r>
        <w:rPr>
          <w:rFonts w:cs="David"/>
          <w:rtl/>
        </w:rPr>
        <w:t xml:space="preserve"> אני מציע שבכל זאת נעבור על הסעיפים ונקרא אותם. שינויים אפשר להציע בהמשך. אני לא עושה כרגע פוליטיקה, אלא עניינית. על השר יצחק כהן אי אפשר לעבוד. אנחנו נעבור על סעיפי הצעת החוק, כפי שאנו נוהגים לעבור על כל הצעת חוק, ונקיים דיון. יש לך אפשרות לקראת ההצבעה בי</w:t>
      </w:r>
      <w:r>
        <w:rPr>
          <w:rFonts w:cs="David"/>
          <w:rtl/>
        </w:rPr>
        <w:t>ום ראשון להגיד שאתה מבקש להכניס שינוי כזה או אחר. בדרך כלל אנחנו מקבלים את הבקשות ומצביעים על-פי הצעת התיקון. ברור שלא אוכל לקיים דיון נוסף השבוע כי סדר היום כבר עמוס.</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לקראת ההצבעה נביא נוסח סופי של הצעת החוק כפי שאנחנו מבקשים להעבירה. </w:t>
      </w:r>
    </w:p>
    <w:p w:rsidR="00000000" w:rsidRDefault="00387DDA">
      <w:pPr>
        <w:bidi/>
        <w:rPr>
          <w:rFonts w:cs="David"/>
          <w:rtl/>
        </w:rPr>
      </w:pPr>
    </w:p>
    <w:p w:rsidR="00000000" w:rsidRDefault="00387DDA">
      <w:pPr>
        <w:bidi/>
        <w:rPr>
          <w:rFonts w:cs="David"/>
          <w:u w:val="single"/>
          <w:rtl/>
        </w:rPr>
      </w:pPr>
      <w:r>
        <w:rPr>
          <w:rFonts w:cs="David"/>
          <w:u w:val="single"/>
          <w:rtl/>
        </w:rPr>
        <w:br w:type="page"/>
      </w:r>
      <w:r>
        <w:rPr>
          <w:rFonts w:cs="David"/>
          <w:u w:val="single"/>
          <w:rtl/>
        </w:rPr>
        <w:t>קריאה:</w:t>
      </w:r>
    </w:p>
    <w:p w:rsidR="00000000" w:rsidRDefault="00387DDA">
      <w:pPr>
        <w:bidi/>
        <w:rPr>
          <w:rFonts w:cs="David"/>
          <w:rtl/>
        </w:rPr>
      </w:pPr>
    </w:p>
    <w:p w:rsidR="00000000" w:rsidRDefault="00387DDA">
      <w:pPr>
        <w:bidi/>
        <w:rPr>
          <w:rFonts w:cs="David"/>
          <w:rtl/>
        </w:rPr>
      </w:pPr>
      <w:r>
        <w:rPr>
          <w:rFonts w:cs="David"/>
          <w:rtl/>
        </w:rPr>
        <w:tab/>
        <w:t>אי אפשר.</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אם אי אפשר ואת רוצה עכשיו לשמוע, אז בבקשה לפצל את הסעיפים האלה ולהוריד אותם לגמרי.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 xml:space="preserve">הייתי מבקש לשמוע את עמדת היועצת המשפטית בעניין זה.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כל הסעיפים שנוגעים להרכבים ומינוי ממונים וביטול הרכבים</w:t>
      </w:r>
      <w:r>
        <w:rPr>
          <w:rFonts w:cs="David"/>
          <w:rtl/>
        </w:rPr>
        <w:t xml:space="preserve"> – לעת עתה מנוסחים לא בנוסח שאנחנו רוצים להעביר להצבעה.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 xml:space="preserve">אז אי אפשר לדון בהם.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אז אי אפשר לדון בהם, בבקשה, על כך אתם תחליטו. אנחנו מבקשים לדון בסעיפים הנוגעים לתקצוב המועצות הדתיות, מסעיף 40(6) והלאה.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ליבת</w:t>
      </w:r>
      <w:r>
        <w:rPr>
          <w:rFonts w:cs="David"/>
          <w:rtl/>
        </w:rPr>
        <w:t xml:space="preserve">ם היא סעיף 11א רבתי [פסקה 40(8) בהצעת החוק].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בודק ביומן האם ומתי ניתן להוסיף עוד דיון לסדר היום לצורך הכנסת התיקונים של השר.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אדוני היושב-ראש, אני מבקש לשמוע את חוות דעתה של היועצת המשפטית על הרעיון הזה, האם הוא אפשר</w:t>
      </w:r>
      <w:r>
        <w:rPr>
          <w:rFonts w:cs="David"/>
          <w:rtl/>
        </w:rPr>
        <w:t xml:space="preserve">י או לא.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רבותי, מתחיל להיות כאן שמח ואני לא מעוניין בכך. מה אתם רוצים באמת?</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אדוני השר, הממשלה הביאה שני סעיפים לאישור מליאת הכנסת. מליאת הכנסת אישרה בקריאה הראשונה את סעיפים 40-41 בחוק ההסדרים הנוגעים לחוק שירותי הדת היהו</w:t>
      </w:r>
      <w:r>
        <w:rPr>
          <w:rFonts w:cs="David"/>
          <w:rtl/>
        </w:rPr>
        <w:t xml:space="preserve">דיים. הממשלה זכאית למשוך את החוק הזה חזרה. היא לא צריכה לפצל, היא יכולה למשוך. אבל היא לא יכולה לקחת סעיפי משנה או פסקאות בתוך הסעיף ולהגיד: "אנחנו מפצלים". סעיפים ניתן לפצל, אבל לא סעיפי משנה.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אתה אומר את זה כחוות דעת משפטית?</w:t>
      </w:r>
    </w:p>
    <w:p w:rsidR="00000000" w:rsidRDefault="00387DDA">
      <w:pPr>
        <w:bidi/>
        <w:rPr>
          <w:rFonts w:cs="David"/>
          <w:rtl/>
        </w:rPr>
      </w:pPr>
    </w:p>
    <w:p w:rsidR="00000000" w:rsidRDefault="00387DDA">
      <w:pPr>
        <w:bidi/>
        <w:rPr>
          <w:rFonts w:cs="David"/>
          <w:u w:val="single"/>
          <w:rtl/>
        </w:rPr>
      </w:pPr>
      <w:r>
        <w:rPr>
          <w:rFonts w:cs="David"/>
          <w:u w:val="single"/>
          <w:rtl/>
        </w:rPr>
        <w:t>משה גפני</w:t>
      </w:r>
      <w:r>
        <w:rPr>
          <w:rFonts w:cs="David"/>
          <w:u w:val="single"/>
          <w:rtl/>
        </w:rPr>
        <w:t>:</w:t>
      </w:r>
    </w:p>
    <w:p w:rsidR="00000000" w:rsidRDefault="00387DDA">
      <w:pPr>
        <w:bidi/>
        <w:rPr>
          <w:rFonts w:cs="David"/>
          <w:rtl/>
        </w:rPr>
      </w:pPr>
    </w:p>
    <w:p w:rsidR="00000000" w:rsidRDefault="00387DDA">
      <w:pPr>
        <w:bidi/>
        <w:rPr>
          <w:rFonts w:cs="David"/>
          <w:rtl/>
        </w:rPr>
      </w:pPr>
      <w:r>
        <w:rPr>
          <w:rFonts w:cs="David"/>
          <w:rtl/>
        </w:rPr>
        <w:tab/>
        <w:t xml:space="preserve">אני שואל, לא קובע עמדה.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מציע דרך עבודה, בדיוק כפי שעשיתי בכל החוקים, ואני שמח שהיועצת המשפטית תומכת במה שאני אומר. היום נקיים דיון על הכול, כל מה שמופיע כאן. השר יכול להביא שינויים לקראת ההצבעה. אז אני מניח שיבקשו דיון ואקיים </w:t>
      </w:r>
      <w:r>
        <w:rPr>
          <w:rFonts w:cs="David"/>
          <w:rtl/>
        </w:rPr>
        <w:t>דיון רק על התיקונים שהוא יביא, אבל לא על כל הצעת החוק. אם יגיעו שינויים אקיים עוד דיון.</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אני לא בטוחה. אדוני היושב-ראש, אני מבקשת להתייחס בהרחבה לתיקון שמוצע בפני הוועדה המשותפת, ובפרט לאחר מה שאמר השר המופקד על המועצות הדתיות. </w:t>
      </w:r>
    </w:p>
    <w:p w:rsidR="00000000" w:rsidRDefault="00387DDA">
      <w:pPr>
        <w:bidi/>
        <w:rPr>
          <w:rFonts w:cs="David"/>
          <w:rtl/>
        </w:rPr>
      </w:pPr>
    </w:p>
    <w:p w:rsidR="00000000" w:rsidRDefault="00387DDA">
      <w:pPr>
        <w:bidi/>
        <w:rPr>
          <w:rFonts w:cs="David"/>
          <w:u w:val="single"/>
          <w:rtl/>
        </w:rPr>
      </w:pPr>
      <w:r>
        <w:rPr>
          <w:rFonts w:cs="David"/>
          <w:u w:val="single"/>
          <w:rtl/>
        </w:rPr>
        <w:t>היו"ר יע</w:t>
      </w:r>
      <w:r>
        <w:rPr>
          <w:rFonts w:cs="David"/>
          <w:u w:val="single"/>
          <w:rtl/>
        </w:rPr>
        <w:t>קב ליצמן:</w:t>
      </w:r>
    </w:p>
    <w:p w:rsidR="00000000" w:rsidRDefault="00387DDA">
      <w:pPr>
        <w:bidi/>
        <w:rPr>
          <w:rFonts w:cs="David"/>
          <w:rtl/>
        </w:rPr>
      </w:pPr>
    </w:p>
    <w:p w:rsidR="00000000" w:rsidRDefault="00387DDA">
      <w:pPr>
        <w:bidi/>
        <w:rPr>
          <w:rFonts w:cs="David"/>
          <w:rtl/>
        </w:rPr>
      </w:pPr>
      <w:r>
        <w:rPr>
          <w:rFonts w:cs="David"/>
          <w:rtl/>
        </w:rPr>
        <w:tab/>
        <w:t xml:space="preserve">צריך לומר: "השר", הוא לא יודע עדיין על מה הוא ממונה.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הוא השר במשרד ראש הממשלה. אולי יהיה ממונה על ההתנתקות בכלל, אי אפשר לדעת.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אני יושב כבר שבוע ימים בוועדה הזאת ולא קרה דבר כזה. מה קרה לכם? כולו משרד הדתות הק</w:t>
      </w:r>
      <w:r>
        <w:rPr>
          <w:rFonts w:cs="David"/>
          <w:rtl/>
        </w:rPr>
        <w:t>טן וכולכם מתנפלים עליו. מה זה?</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לאור מה שקרה לשירותי הדת אכן נתבקשה רפורמה. כפי שאמר השר כהן, כעת מעבדים את עיקרי הרפורמה. מה שמופיע בחוק ההסדרים זה שני נושאים שהם חלק מן הרפורמה הכללית שעדיין לא מונחת בפני חברי הוועדה. מדובר כאן על שני נ</w:t>
      </w:r>
      <w:r>
        <w:rPr>
          <w:rFonts w:cs="David"/>
          <w:rtl/>
        </w:rPr>
        <w:t>ושאים, שאינני יודעת אם הם נושאים עיקריים, ולדעתי לא בהכרח יהיו הנושאים העיקריים ברפורמה. מדובר כאן על מינוי הנהלת המועצה.</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זה קרדינלי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אתה קוטע לי את חוט המחשבה. </w:t>
      </w:r>
    </w:p>
    <w:p w:rsidR="00000000" w:rsidRDefault="00387DDA">
      <w:pPr>
        <w:bidi/>
        <w:rPr>
          <w:rFonts w:cs="David"/>
          <w:rtl/>
        </w:rPr>
      </w:pPr>
    </w:p>
    <w:p w:rsidR="00000000" w:rsidRDefault="00387DDA">
      <w:pPr>
        <w:bidi/>
        <w:rPr>
          <w:rFonts w:cs="David"/>
          <w:rtl/>
        </w:rPr>
      </w:pPr>
      <w:r>
        <w:rPr>
          <w:rFonts w:cs="David"/>
          <w:rtl/>
        </w:rPr>
        <w:tab/>
        <w:t>מדובר כאן על אדם אחד שאמור לנהל את שירותי הדת בכל רשות מ</w:t>
      </w:r>
      <w:r>
        <w:rPr>
          <w:rFonts w:cs="David"/>
          <w:rtl/>
        </w:rPr>
        <w:t xml:space="preserve">קומית, ולידו אמור להיות עוד אדם, ואנחנו נעמוד על ההבדל ועל משמעות הדברים. בנוסף לכך, מדובר כיצד ייקבע תקציב אותה הנהלה, שבעצם מורכבת מאדם ומעוד אדם. בהמשך אעמוד על מורכבות העניין.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רוצה להיות בטוח כי אחרת לא אקיים את הדיון, אם יופי</w:t>
      </w:r>
      <w:r>
        <w:rPr>
          <w:rFonts w:cs="David"/>
          <w:rtl/>
        </w:rPr>
        <w:t>עו שינויים האם גברתי תטען בדיון שזה נושא חדש?</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הייעוץ המשפטי לא אמור לטעון לנושא חדש, אבל אם יעלה נושא חדש יש בהחלט מקום לטענה הזאת.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נאמר לנו כעת שמבקשים שינויים שעדיין לא נמצאים בחוק. אם גברתי לא תטען שזה נושא חדש א</w:t>
      </w:r>
      <w:r>
        <w:rPr>
          <w:rFonts w:cs="David"/>
          <w:rtl/>
        </w:rPr>
        <w:t>קיים את הדיון. אם תטעני ביום ראשון טענת נושא חדש אפסיק עכשיו את הדיון. אני בעד לקיים דיון, אני אומר את האמת, ולדעתי זה לא נושא חדש, אבל אני רוצה לוודא שלא נשב עכשיו שעתיים וביום ראשון תעלה טענת נושא חדש.</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אני אציע את זה כנושא חדש. </w:t>
      </w:r>
    </w:p>
    <w:p w:rsidR="00000000" w:rsidRDefault="00387DDA">
      <w:pPr>
        <w:bidi/>
        <w:rPr>
          <w:rFonts w:cs="David"/>
          <w:rtl/>
        </w:rPr>
      </w:pPr>
    </w:p>
    <w:p w:rsidR="00000000" w:rsidRDefault="00387DDA">
      <w:pPr>
        <w:bidi/>
        <w:rPr>
          <w:rFonts w:cs="David"/>
          <w:u w:val="single"/>
          <w:rtl/>
        </w:rPr>
      </w:pPr>
      <w:r>
        <w:rPr>
          <w:rFonts w:cs="David"/>
          <w:u w:val="single"/>
          <w:rtl/>
        </w:rPr>
        <w:t xml:space="preserve">מרים </w:t>
      </w:r>
      <w:r>
        <w:rPr>
          <w:rFonts w:cs="David"/>
          <w:u w:val="single"/>
          <w:rtl/>
        </w:rPr>
        <w:t>פרנקל-שור:</w:t>
      </w:r>
    </w:p>
    <w:p w:rsidR="00000000" w:rsidRDefault="00387DDA">
      <w:pPr>
        <w:bidi/>
        <w:rPr>
          <w:rFonts w:cs="David"/>
          <w:rtl/>
        </w:rPr>
      </w:pPr>
    </w:p>
    <w:p w:rsidR="00000000" w:rsidRDefault="00387DDA">
      <w:pPr>
        <w:bidi/>
        <w:rPr>
          <w:rFonts w:cs="David"/>
          <w:rtl/>
        </w:rPr>
      </w:pPr>
      <w:r>
        <w:rPr>
          <w:rFonts w:cs="David"/>
          <w:rtl/>
        </w:rPr>
        <w:tab/>
        <w:t xml:space="preserve">אם תתנו לי לטעון דברי באופן ישיר אנסה לענות על כל השאלות, רק תנו לי לטעון אותם בשתי דקות. </w:t>
      </w:r>
    </w:p>
    <w:p w:rsidR="00000000" w:rsidRDefault="00387DDA">
      <w:pPr>
        <w:bidi/>
        <w:rPr>
          <w:rFonts w:cs="David"/>
          <w:rtl/>
        </w:rPr>
      </w:pPr>
    </w:p>
    <w:p w:rsidR="00000000" w:rsidRDefault="00387DDA">
      <w:pPr>
        <w:bidi/>
        <w:rPr>
          <w:rFonts w:cs="David"/>
          <w:rtl/>
        </w:rPr>
      </w:pPr>
      <w:r>
        <w:rPr>
          <w:rFonts w:cs="David"/>
          <w:rtl/>
        </w:rPr>
        <w:t xml:space="preserve"> </w:t>
      </w:r>
      <w:r>
        <w:rPr>
          <w:rFonts w:cs="David"/>
          <w:rtl/>
        </w:rPr>
        <w:tab/>
        <w:t xml:space="preserve">היות ומדובר כאן ברפורמה בשירותי הדת שעדיין לא ברור לחברי הוועדה מה היא - - -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סליחה, לא טענתי את זה.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את זה אני א</w:t>
      </w:r>
      <w:r>
        <w:rPr>
          <w:rFonts w:cs="David"/>
          <w:rtl/>
        </w:rPr>
        <w:t xml:space="preserve">ומרת.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על סמך מה את אומרת את זה? לא ראית את הרפורמה. יש לך כאן טעות בסיסית. מה שאני אומר מייתר את דבריך.</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לא, זה לא מייתר.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לא דיברתי כרגע על הרפורמה.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 xml:space="preserve">השר מפריע ליועצת המשפטית באמצע דבריה. </w:t>
      </w:r>
      <w:r>
        <w:rPr>
          <w:rFonts w:cs="David"/>
          <w:rtl/>
        </w:rPr>
        <w:t>אני חושב שזה לא בסדר. צריך לתת לה את הכבוד הראוי.</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 אני מבקש לנתק בין חוק ההסדרים המונח לפניכם ובין הרפורמה. הרפורמה עדיין מתגבשת. אנחנו לא מביאים לחקיקה קטעים מן הרפורמה. לשני הסעיפים המונחים כאן אולי יש ממשק כלשהו לרפורמה, אבל אין לזה שום</w:t>
      </w:r>
      <w:r>
        <w:rPr>
          <w:rFonts w:cs="David"/>
          <w:rtl/>
        </w:rPr>
        <w:t xml:space="preserve"> קשר לרפורמה. הרפורמה נדונה, וממשיכים לדון בה. ראש הממשלה לשעבר אריאל שרון אישר אותה, אך יש בה עוד הרבה לקונות. אני מבקש לנתק את החוק המונח לפניכם מן הרפורמה. תודה.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בעת ההכנה לישיבה היום הבנו שהממשלה אמורה להוביל רפורמה בשירותי הדת. בהצ</w:t>
      </w:r>
      <w:r>
        <w:rPr>
          <w:rFonts w:cs="David"/>
          <w:rtl/>
        </w:rPr>
        <w:t>עת חוק ההסדרים יש התייחסות לשני נושאים: לממונה ולתקציב. לא ברור מה מהות הרפורמה הכוללת האמורה להיות בשירותי הדת. כאשר ניכנס ונקרא את הצעת החוק נראה היכן מצויים הליקויים שקשורים עדיין להסדר נוסף שלפי עמדתי אי אפשר לנתק. זאת העמדה שלי, מדוע הנושא לא אמור להי</w:t>
      </w:r>
      <w:r>
        <w:rPr>
          <w:rFonts w:cs="David"/>
          <w:rtl/>
        </w:rPr>
        <w:t xml:space="preserve">ות נידון במסגרת חוק ההסדרים. </w:t>
      </w:r>
    </w:p>
    <w:p w:rsidR="00000000" w:rsidRDefault="00387DDA">
      <w:pPr>
        <w:bidi/>
        <w:rPr>
          <w:rFonts w:cs="David"/>
          <w:rtl/>
        </w:rPr>
      </w:pPr>
    </w:p>
    <w:p w:rsidR="00000000" w:rsidRDefault="00387DDA">
      <w:pPr>
        <w:bidi/>
        <w:rPr>
          <w:rFonts w:cs="David"/>
          <w:rtl/>
        </w:rPr>
      </w:pPr>
      <w:r>
        <w:rPr>
          <w:rFonts w:cs="David"/>
          <w:rtl/>
        </w:rPr>
        <w:tab/>
        <w:t>אדוני היושב-ראש, השאלה אילו שינויים יבואו בחוק ההסדרים לאחר הדיון היום. אם השינויים יהיו קשורים לדיון ולהערות שיישמעו כאן, אז לא יהיה שום נושא חדש כיוון שזה כמו כל שינוי שבא להצבעה. אבל אם יבוא שינוי שלא התפרסם בחוברת הכחולה</w:t>
      </w:r>
      <w:r>
        <w:rPr>
          <w:rFonts w:cs="David"/>
          <w:rtl/>
        </w:rPr>
        <w:t xml:space="preserve"> ולא היה בפני החברים במליאה בקריאה הראשונה, אז יהיה מקום לטעון לנושא חדש. </w:t>
      </w:r>
    </w:p>
    <w:p w:rsidR="00000000" w:rsidRDefault="00387DDA">
      <w:pPr>
        <w:bidi/>
        <w:rPr>
          <w:rFonts w:cs="David"/>
          <w:rtl/>
        </w:rPr>
      </w:pPr>
    </w:p>
    <w:p w:rsidR="00000000" w:rsidRDefault="00387DDA">
      <w:pPr>
        <w:bidi/>
        <w:rPr>
          <w:rFonts w:cs="David"/>
          <w:rtl/>
        </w:rPr>
      </w:pPr>
      <w:r>
        <w:rPr>
          <w:rFonts w:cs="David"/>
          <w:rtl/>
        </w:rPr>
        <w:tab/>
        <w:t>לגבי הפיצול, תיכף אתן תשובה. אני רוצה לבדוק שאנחנו בעמדה משפטית אחת לגבי חוק ההסדרים. מדוע זה קריטי? מכיוון שפרק י"ג מחולק לשני סעיפים. סעיף 40 דן בהסדר המוצע, ואילו סעיף 41 דן בת</w:t>
      </w:r>
      <w:r>
        <w:rPr>
          <w:rFonts w:cs="David"/>
          <w:rtl/>
        </w:rPr>
        <w:t>חילה ובהוראות מעבר. לפיכך סעיף 41 תלוי בסעיף 40. נשאלת השאלה האם יש מקום לפצל פסקאות. בימים רגילים ובהצעת חוק רגילה אנחנו אכן מפצלים פסקאות ומפצלים עניינים. אני רוצה לבדוק, ותיכף נקבל תשובה, האם לגבי חוק ההסדרים עדיין שרירה וקיימת עמדתנו, או שלגבי חוק ההסד</w:t>
      </w:r>
      <w:r>
        <w:rPr>
          <w:rFonts w:cs="David"/>
          <w:rtl/>
        </w:rPr>
        <w:t xml:space="preserve">רים אנחנו מדברים על סעיפים שלמים שלא ניתן לפצל בהם פסקאות או עניינים. תיכף אתן לכם תשובה.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אני מציע לדון בהצעת החוק כעת ואנחנו נביא שינויים לקראת הישיבה הבאה.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מבקש שגברת מיכל צוק תציג את עמדת משרד האוצר ואחר-כך נק</w:t>
      </w:r>
      <w:r>
        <w:rPr>
          <w:rFonts w:cs="David"/>
          <w:rtl/>
        </w:rPr>
        <w:t xml:space="preserve">רא את הצעת החוק.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רציתי להתייחס לדברים שנאמרו ולהציג את הצעת החוק. מדובר כאן בתיקון לחוק שירותי הדת היהודיים, שעוסק בשני נושאים: 1) שינוי אופן התקצוב של המועצות הדתיות; 2) שינוי באופן הניהול של המועצות הדתיות. אני מדברת על הצעת החוק המונחת לפנ</w:t>
      </w:r>
      <w:r>
        <w:rPr>
          <w:rFonts w:cs="David"/>
          <w:rtl/>
        </w:rPr>
        <w:t xml:space="preserve">י חברי הוועדה, סעיפים 40 ו-41. </w:t>
      </w:r>
    </w:p>
    <w:p w:rsidR="00000000" w:rsidRDefault="00387DDA">
      <w:pPr>
        <w:bidi/>
        <w:rPr>
          <w:rFonts w:cs="David"/>
          <w:rtl/>
        </w:rPr>
      </w:pPr>
    </w:p>
    <w:p w:rsidR="00000000" w:rsidRDefault="00387DDA">
      <w:pPr>
        <w:bidi/>
        <w:rPr>
          <w:rFonts w:cs="David"/>
          <w:rtl/>
        </w:rPr>
      </w:pPr>
      <w:r>
        <w:rPr>
          <w:rFonts w:cs="David"/>
          <w:rtl/>
        </w:rPr>
        <w:tab/>
        <w:t xml:space="preserve">עלתה כאן שאלה מדוע התיקון הזה נמצא בחוק ההסדרים. הייתי רוצה להתייחס לזה בצורה רצינית כי נאמרו כאן כמה הערות בבדיחות הדעת. הסיבה שזה נמצא בחוק ההסדרים - - -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כי זה פוליטי.</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מבחינתנו, כידוע ל</w:t>
      </w:r>
      <w:r>
        <w:rPr>
          <w:rFonts w:cs="David"/>
          <w:rtl/>
        </w:rPr>
        <w:t>כם, חוק ההסדרים עוסק בשני דברים – עניינים שיש להם השלכה תקציבית ישירה וגם כל ענייני המדיניות הכלכלית. אנו סבורים שתקצוב וניהול המועצות הדתיות – נושא שמושקעים בו כספי מדינה רבים, נושא שיש בו חבות גם של השלטון המקומי, ואנחנו רוצים לחדד אותה בהצעת החוק הזאת –</w:t>
      </w:r>
      <w:r>
        <w:rPr>
          <w:rFonts w:cs="David"/>
          <w:rtl/>
        </w:rPr>
        <w:t xml:space="preserve"> בהחלט רלוונטי למדיניות כלכלית ותקציבית. לא סתם קמנו בבוקר והחלטנו להכניס את זה לחוק ההסדרים. </w:t>
      </w:r>
    </w:p>
    <w:p w:rsidR="00000000" w:rsidRDefault="00387DDA">
      <w:pPr>
        <w:bidi/>
        <w:rPr>
          <w:rFonts w:cs="David"/>
          <w:rtl/>
        </w:rPr>
      </w:pPr>
    </w:p>
    <w:p w:rsidR="00000000" w:rsidRDefault="00387DDA">
      <w:pPr>
        <w:bidi/>
        <w:rPr>
          <w:rFonts w:cs="David"/>
          <w:rtl/>
        </w:rPr>
      </w:pPr>
      <w:r>
        <w:rPr>
          <w:rFonts w:cs="David"/>
          <w:rtl/>
        </w:rPr>
        <w:tab/>
        <w:t>כפי שאמר השר, ואמר גם יושב-ראש הוועדה, זאת גם העמדה שלנו כיצד יש לנהל כעת את הדיון. יש לדון בכל סעיפי הצעת החוק בנוסח הנוכחי. מן הסתם יעלו כאן עמדות ודעות שונו</w:t>
      </w:r>
      <w:r>
        <w:rPr>
          <w:rFonts w:cs="David"/>
          <w:rtl/>
        </w:rPr>
        <w:t xml:space="preserve">ת, כמו לגבי חוקים אחרים, ותמיד נשמח לשמוע. אם יהיה צורך בתיקון בעקבות הטיעונים שיעלו כאן אז כבר פורטה לפניכם הפרוצדורה בה זה מתנהל. חשוב לקיים כאן את הדיון על כל סעיפי הצעת החוק ולהציג את כל השאלות בכל הנושאים השונים.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מה קובעת הצעת החוק לגבי </w:t>
      </w:r>
      <w:r>
        <w:rPr>
          <w:rFonts w:cs="David"/>
          <w:rtl/>
        </w:rPr>
        <w:t>התקצוב?</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אני מציע שמנכ"ל המשרד ישיב על כך.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 xml:space="preserve"> שאלה היועצת המשפטית על הרפורמה. אני מניחה שהיינו כולנו בדיונים שונים, לא במסגרת הנוכחית, עם רבים מחברי הכנסת, בדיונים של שירותי הדת לגבי המועצות הדתיות. מתגבשת בממשלה רפורמה לגבי שיר</w:t>
      </w:r>
      <w:r>
        <w:rPr>
          <w:rFonts w:cs="David"/>
          <w:rtl/>
        </w:rPr>
        <w:t>ות הדת, אולם זה לא קשור להצעת החוק הזאת.</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תודה רבה. אבקש לקרוא את הצעת החוק. </w:t>
      </w:r>
    </w:p>
    <w:p w:rsidR="00000000" w:rsidRDefault="00387DDA">
      <w:pPr>
        <w:bidi/>
        <w:rPr>
          <w:rFonts w:cs="David"/>
          <w:rtl/>
        </w:rPr>
      </w:pPr>
    </w:p>
    <w:p w:rsidR="00000000" w:rsidRDefault="00387DDA">
      <w:pPr>
        <w:bidi/>
        <w:rPr>
          <w:rFonts w:cs="David"/>
          <w:u w:val="single"/>
          <w:rtl/>
        </w:rPr>
      </w:pPr>
      <w:r>
        <w:rPr>
          <w:rFonts w:cs="David"/>
          <w:u w:val="single"/>
          <w:rtl/>
        </w:rPr>
        <w:t>נועם הויזליך:</w:t>
      </w:r>
    </w:p>
    <w:p w:rsidR="00000000" w:rsidRDefault="00387DDA">
      <w:pPr>
        <w:bidi/>
        <w:rPr>
          <w:rFonts w:cs="David"/>
          <w:rtl/>
        </w:rPr>
      </w:pPr>
    </w:p>
    <w:tbl>
      <w:tblPr>
        <w:tblW w:w="0" w:type="auto"/>
        <w:jc w:val="right"/>
        <w:tblCellMar>
          <w:left w:w="57" w:type="dxa"/>
          <w:right w:w="57" w:type="dxa"/>
        </w:tblCellMar>
        <w:tblLook w:val="0000" w:firstRow="0" w:lastRow="0" w:firstColumn="0" w:lastColumn="0" w:noHBand="0" w:noVBand="0"/>
      </w:tblPr>
      <w:tblGrid>
        <w:gridCol w:w="1135"/>
        <w:gridCol w:w="542"/>
        <w:gridCol w:w="589"/>
        <w:gridCol w:w="625"/>
        <w:gridCol w:w="555"/>
        <w:gridCol w:w="77"/>
        <w:gridCol w:w="561"/>
        <w:gridCol w:w="529"/>
        <w:gridCol w:w="13"/>
        <w:gridCol w:w="529"/>
        <w:gridCol w:w="3265"/>
      </w:tblGrid>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6743" w:type="dxa"/>
            <w:gridSpan w:val="9"/>
            <w:tcBorders>
              <w:top w:val="nil"/>
              <w:left w:val="nil"/>
              <w:bottom w:val="nil"/>
              <w:right w:val="nil"/>
            </w:tcBorders>
          </w:tcPr>
          <w:p w:rsidR="00000000" w:rsidRDefault="00387DDA">
            <w:pPr>
              <w:bidi/>
              <w:spacing w:after="120"/>
              <w:jc w:val="center"/>
              <w:textAlignment w:val="center"/>
              <w:rPr>
                <w:rFonts w:ascii="HadasaMFO" w:cs="HadasaMFO"/>
                <w:color w:val="000000"/>
                <w:rtl/>
              </w:rPr>
            </w:pPr>
            <w:r>
              <w:rPr>
                <w:rFonts w:ascii="HadasaMFO" w:cs="HadasaMFO"/>
                <w:b/>
                <w:bCs/>
                <w:color w:val="000000"/>
                <w:rtl/>
              </w:rPr>
              <w:t>"</w:t>
            </w:r>
            <w:r>
              <w:rPr>
                <w:rFonts w:ascii="HadasaMFO" w:cs="HadasaMFO" w:hint="eastAsia"/>
                <w:b/>
                <w:bCs/>
                <w:color w:val="000000"/>
                <w:rtl/>
              </w:rPr>
              <w:t>פרק</w:t>
            </w:r>
            <w:r>
              <w:rPr>
                <w:rFonts w:ascii="HadasaMFO" w:cs="HadasaMFO"/>
                <w:b/>
                <w:bCs/>
                <w:color w:val="000000"/>
                <w:rtl/>
              </w:rPr>
              <w:t xml:space="preserve"> </w:t>
            </w:r>
            <w:r>
              <w:rPr>
                <w:rFonts w:ascii="HadasaMFO" w:cs="HadasaMFO" w:hint="eastAsia"/>
                <w:b/>
                <w:bCs/>
                <w:color w:val="000000"/>
                <w:rtl/>
              </w:rPr>
              <w:t>י</w:t>
            </w:r>
            <w:r>
              <w:rPr>
                <w:rFonts w:ascii="HadasaMFO" w:cs="HadasaMFO"/>
                <w:b/>
                <w:bCs/>
                <w:color w:val="000000"/>
                <w:rtl/>
              </w:rPr>
              <w:t>"</w:t>
            </w:r>
            <w:r>
              <w:rPr>
                <w:rFonts w:ascii="HadasaMFO" w:cs="HadasaMFO" w:hint="eastAsia"/>
                <w:b/>
                <w:bCs/>
                <w:color w:val="000000"/>
                <w:rtl/>
              </w:rPr>
              <w:t>ג</w:t>
            </w:r>
            <w:r>
              <w:rPr>
                <w:rFonts w:ascii="HadasaMFO" w:cs="HadasaMFO"/>
                <w:b/>
                <w:bCs/>
                <w:color w:val="000000"/>
                <w:rtl/>
              </w:rPr>
              <w:t xml:space="preserve">: </w:t>
            </w:r>
            <w:r>
              <w:rPr>
                <w:rFonts w:ascii="HadasaMFO" w:cs="HadasaMFO" w:hint="eastAsia"/>
                <w:b/>
                <w:bCs/>
                <w:color w:val="000000"/>
                <w:rtl/>
              </w:rPr>
              <w:t>דתות</w:t>
            </w:r>
          </w:p>
        </w:tc>
      </w:tr>
      <w:tr w:rsidR="00000000">
        <w:tblPrEx>
          <w:tblCellMar>
            <w:top w:w="0" w:type="dxa"/>
            <w:bottom w:w="0" w:type="dxa"/>
          </w:tblCellMar>
        </w:tblPrEx>
        <w:trPr>
          <w:cantSplit/>
          <w:jc w:val="right"/>
        </w:trPr>
        <w:tc>
          <w:tcPr>
            <w:tcW w:w="1135" w:type="dxa"/>
            <w:vMerge w:val="restart"/>
            <w:tcBorders>
              <w:top w:val="nil"/>
              <w:left w:val="nil"/>
              <w:bottom w:val="nil"/>
              <w:right w:val="nil"/>
            </w:tcBorders>
          </w:tcPr>
          <w:p w:rsidR="00000000" w:rsidRDefault="00387DDA">
            <w:pPr>
              <w:bidi/>
              <w:spacing w:after="120"/>
              <w:rPr>
                <w:rFonts w:cs="David"/>
                <w:rtl/>
              </w:rPr>
            </w:pPr>
            <w:r>
              <w:rPr>
                <w:rFonts w:cs="David"/>
                <w:rtl/>
              </w:rPr>
              <w:t>תיקון חוק שירותי הדת היהודיים</w:t>
            </w:r>
          </w:p>
        </w:tc>
        <w:tc>
          <w:tcPr>
            <w:tcW w:w="542" w:type="dxa"/>
            <w:tcBorders>
              <w:top w:val="nil"/>
              <w:left w:val="nil"/>
              <w:bottom w:val="nil"/>
              <w:right w:val="nil"/>
            </w:tcBorders>
          </w:tcPr>
          <w:p w:rsidR="00000000" w:rsidRDefault="00387DDA">
            <w:pPr>
              <w:bidi/>
              <w:spacing w:after="120"/>
              <w:rPr>
                <w:rFonts w:cs="David"/>
                <w:rtl/>
              </w:rPr>
            </w:pPr>
            <w:r>
              <w:rPr>
                <w:rFonts w:cs="David"/>
                <w:rtl/>
              </w:rPr>
              <w:t>40.</w:t>
            </w:r>
          </w:p>
        </w:tc>
        <w:tc>
          <w:tcPr>
            <w:tcW w:w="6743" w:type="dxa"/>
            <w:gridSpan w:val="9"/>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spacing w:val="-6"/>
                <w:rtl/>
              </w:rPr>
              <w:t>בחוק</w:t>
            </w:r>
            <w:r>
              <w:rPr>
                <w:rFonts w:ascii="HadasaMFO" w:cs="HadasaMFO"/>
                <w:color w:val="000000"/>
                <w:spacing w:val="-6"/>
                <w:rtl/>
              </w:rPr>
              <w:t xml:space="preserve"> </w:t>
            </w:r>
            <w:r>
              <w:rPr>
                <w:rFonts w:ascii="HadasaMFO" w:cs="HadasaMFO" w:hint="eastAsia"/>
                <w:color w:val="000000"/>
                <w:spacing w:val="-6"/>
                <w:rtl/>
              </w:rPr>
              <w:t>שירותי</w:t>
            </w:r>
            <w:r>
              <w:rPr>
                <w:rFonts w:ascii="HadasaMFO" w:cs="HadasaMFO"/>
                <w:color w:val="000000"/>
                <w:spacing w:val="-6"/>
                <w:rtl/>
              </w:rPr>
              <w:t xml:space="preserve"> </w:t>
            </w:r>
            <w:r>
              <w:rPr>
                <w:rFonts w:ascii="HadasaMFO" w:cs="HadasaMFO" w:hint="eastAsia"/>
                <w:color w:val="000000"/>
                <w:spacing w:val="-6"/>
                <w:rtl/>
              </w:rPr>
              <w:t>הדת</w:t>
            </w:r>
            <w:r>
              <w:rPr>
                <w:rFonts w:ascii="HadasaMFO" w:cs="HadasaMFO"/>
                <w:color w:val="000000"/>
                <w:spacing w:val="-6"/>
                <w:rtl/>
              </w:rPr>
              <w:t xml:space="preserve"> </w:t>
            </w:r>
            <w:r>
              <w:rPr>
                <w:rFonts w:ascii="HadasaMFO" w:cs="HadasaMFO" w:hint="eastAsia"/>
                <w:color w:val="000000"/>
                <w:spacing w:val="-6"/>
                <w:rtl/>
              </w:rPr>
              <w:t>היהודיים</w:t>
            </w:r>
            <w:r>
              <w:rPr>
                <w:rFonts w:ascii="HadasaMFO" w:cs="HadasaMFO"/>
                <w:color w:val="000000"/>
                <w:spacing w:val="-6"/>
                <w:rtl/>
              </w:rPr>
              <w:t xml:space="preserve"> [</w:t>
            </w:r>
            <w:r>
              <w:rPr>
                <w:rFonts w:ascii="HadasaMFO" w:cs="HadasaMFO" w:hint="eastAsia"/>
                <w:color w:val="000000"/>
                <w:spacing w:val="-6"/>
                <w:rtl/>
              </w:rPr>
              <w:t>נוסח</w:t>
            </w:r>
            <w:r>
              <w:rPr>
                <w:rFonts w:ascii="HadasaMFO" w:cs="HadasaMFO"/>
                <w:color w:val="000000"/>
                <w:spacing w:val="-6"/>
                <w:rtl/>
              </w:rPr>
              <w:t xml:space="preserve"> </w:t>
            </w:r>
            <w:r>
              <w:rPr>
                <w:rFonts w:ascii="HadasaMFO" w:cs="HadasaMFO" w:hint="eastAsia"/>
                <w:color w:val="000000"/>
                <w:spacing w:val="-6"/>
                <w:rtl/>
              </w:rPr>
              <w:t>משולב</w:t>
            </w:r>
            <w:r>
              <w:rPr>
                <w:rFonts w:ascii="HadasaMFO" w:cs="HadasaMFO"/>
                <w:color w:val="000000"/>
                <w:spacing w:val="-6"/>
                <w:rtl/>
              </w:rPr>
              <w:t xml:space="preserve">], </w:t>
            </w:r>
            <w:r>
              <w:rPr>
                <w:rFonts w:ascii="HadasaMFO" w:cs="HadasaMFO" w:hint="eastAsia"/>
                <w:color w:val="000000"/>
                <w:spacing w:val="-6"/>
                <w:rtl/>
              </w:rPr>
              <w:t>התשל</w:t>
            </w:r>
            <w:r>
              <w:rPr>
                <w:rFonts w:ascii="HadasaMFO" w:cs="HadasaMFO"/>
                <w:color w:val="000000"/>
                <w:spacing w:val="-6"/>
                <w:rtl/>
              </w:rPr>
              <w:t>"</w:t>
            </w:r>
            <w:r>
              <w:rPr>
                <w:rFonts w:ascii="HadasaMFO" w:cs="HadasaMFO" w:hint="eastAsia"/>
                <w:color w:val="000000"/>
                <w:spacing w:val="-6"/>
                <w:rtl/>
              </w:rPr>
              <w:t>א</w:t>
            </w:r>
            <w:r>
              <w:rPr>
                <w:rFonts w:ascii="HadasaMFO" w:cs="HadasaMFO"/>
                <w:color w:val="000000"/>
                <w:spacing w:val="-6"/>
                <w:rtl/>
              </w:rPr>
              <w:t>-1971 (</w:t>
            </w:r>
            <w:r>
              <w:rPr>
                <w:rFonts w:ascii="HadasaMFO" w:cs="HadasaMFO" w:hint="eastAsia"/>
                <w:color w:val="000000"/>
                <w:spacing w:val="-6"/>
                <w:rtl/>
              </w:rPr>
              <w:t>בפרק</w:t>
            </w:r>
            <w:r>
              <w:rPr>
                <w:rFonts w:ascii="HadasaMFO" w:cs="HadasaMFO"/>
                <w:color w:val="000000"/>
                <w:spacing w:val="-6"/>
                <w:rtl/>
              </w:rPr>
              <w:t xml:space="preserve"> </w:t>
            </w:r>
            <w:r>
              <w:rPr>
                <w:rFonts w:ascii="HadasaMFO" w:cs="HadasaMFO" w:hint="eastAsia"/>
                <w:color w:val="000000"/>
                <w:spacing w:val="-6"/>
                <w:rtl/>
              </w:rPr>
              <w:t>זה</w:t>
            </w:r>
            <w:r>
              <w:rPr>
                <w:rFonts w:ascii="HadasaMFO" w:cs="HadasaMFO"/>
                <w:color w:val="000000"/>
                <w:spacing w:val="-6"/>
                <w:rtl/>
              </w:rPr>
              <w:t xml:space="preserve"> – </w:t>
            </w:r>
            <w:r>
              <w:rPr>
                <w:rFonts w:ascii="HadasaMFO" w:cs="HadasaMFO" w:hint="eastAsia"/>
                <w:color w:val="000000"/>
                <w:spacing w:val="-6"/>
                <w:rtl/>
              </w:rPr>
              <w:t>חוק</w:t>
            </w:r>
            <w:r>
              <w:rPr>
                <w:rFonts w:ascii="HadasaMFO" w:cs="HadasaMFO"/>
                <w:color w:val="000000"/>
                <w:spacing w:val="-6"/>
                <w:rtl/>
              </w:rPr>
              <w:t xml:space="preserve"> </w:t>
            </w:r>
            <w:r>
              <w:rPr>
                <w:rFonts w:ascii="HadasaMFO" w:cs="HadasaMFO" w:hint="eastAsia"/>
                <w:color w:val="000000"/>
                <w:spacing w:val="-6"/>
                <w:rtl/>
              </w:rPr>
              <w:t>שירותי</w:t>
            </w:r>
            <w:r>
              <w:rPr>
                <w:rFonts w:ascii="HadasaMFO" w:cs="HadasaMFO"/>
                <w:color w:val="000000"/>
                <w:spacing w:val="-6"/>
                <w:rtl/>
              </w:rPr>
              <w:t xml:space="preserve"> </w:t>
            </w:r>
            <w:r>
              <w:rPr>
                <w:rFonts w:ascii="HadasaMFO" w:cs="HadasaMFO" w:hint="eastAsia"/>
                <w:color w:val="000000"/>
                <w:spacing w:val="-6"/>
                <w:rtl/>
              </w:rPr>
              <w:t>הדת</w:t>
            </w:r>
            <w:r>
              <w:rPr>
                <w:rFonts w:ascii="HadasaMFO" w:cs="HadasaMFO"/>
                <w:color w:val="000000"/>
                <w:spacing w:val="-6"/>
                <w:rtl/>
              </w:rPr>
              <w:t>) –</w:t>
            </w:r>
          </w:p>
        </w:tc>
      </w:tr>
      <w:tr w:rsidR="00000000">
        <w:tblPrEx>
          <w:tblCellMar>
            <w:top w:w="0" w:type="dxa"/>
            <w:bottom w:w="0" w:type="dxa"/>
          </w:tblCellMar>
        </w:tblPrEx>
        <w:trPr>
          <w:cantSplit/>
          <w:jc w:val="right"/>
        </w:trPr>
        <w:tc>
          <w:tcPr>
            <w:tcW w:w="1135" w:type="dxa"/>
            <w:vMerge/>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(1)</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במק</w:t>
            </w:r>
            <w:r>
              <w:rPr>
                <w:rFonts w:ascii="HadasaMFO" w:cs="HadasaMFO" w:hint="eastAsia"/>
                <w:color w:val="000000"/>
                <w:rtl/>
              </w:rPr>
              <w:t>ום</w:t>
            </w:r>
            <w:r>
              <w:rPr>
                <w:rFonts w:ascii="HadasaMFO" w:cs="HadasaMFO"/>
                <w:color w:val="000000"/>
                <w:rtl/>
              </w:rPr>
              <w:t xml:space="preserve"> </w:t>
            </w:r>
            <w:r>
              <w:rPr>
                <w:rFonts w:ascii="HadasaMFO" w:cs="HadasaMFO" w:hint="eastAsia"/>
                <w:color w:val="000000"/>
                <w:rtl/>
              </w:rPr>
              <w:t>סעיף</w:t>
            </w:r>
            <w:r>
              <w:rPr>
                <w:rFonts w:ascii="HadasaMFO" w:cs="HadasaMFO"/>
                <w:color w:val="000000"/>
                <w:rtl/>
              </w:rPr>
              <w:t xml:space="preserve"> 2 </w:t>
            </w:r>
            <w:r>
              <w:rPr>
                <w:rFonts w:ascii="HadasaMFO" w:cs="HadasaMFO" w:hint="eastAsia"/>
                <w:color w:val="000000"/>
                <w:rtl/>
              </w:rPr>
              <w:t>יבוא</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vMerge/>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vMerge w:val="restart"/>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p>
        </w:tc>
        <w:tc>
          <w:tcPr>
            <w:tcW w:w="561"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2.</w:t>
            </w:r>
          </w:p>
        </w:tc>
        <w:tc>
          <w:tcPr>
            <w:tcW w:w="52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א</w:t>
            </w:r>
            <w:r>
              <w:rPr>
                <w:rFonts w:ascii="HadasaMFO" w:cs="HadasaMFO"/>
                <w:color w:val="000000"/>
                <w:rtl/>
              </w:rPr>
              <w:t>)</w:t>
            </w:r>
          </w:p>
        </w:tc>
        <w:tc>
          <w:tcPr>
            <w:tcW w:w="380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תנוהל</w:t>
            </w:r>
            <w:r>
              <w:rPr>
                <w:rFonts w:ascii="HadasaMFO" w:cs="HadasaMFO"/>
                <w:color w:val="000000"/>
                <w:rtl/>
              </w:rPr>
              <w:t xml:space="preserve"> </w:t>
            </w:r>
            <w:r>
              <w:rPr>
                <w:rFonts w:ascii="HadasaMFO" w:cs="HadasaMFO" w:hint="eastAsia"/>
                <w:color w:val="000000"/>
                <w:rtl/>
              </w:rPr>
              <w:t>בידי</w:t>
            </w:r>
            <w:r>
              <w:rPr>
                <w:rFonts w:ascii="HadasaMFO" w:cs="HadasaMFO"/>
                <w:color w:val="000000"/>
                <w:rtl/>
              </w:rPr>
              <w:t xml:space="preserve"> </w:t>
            </w:r>
            <w:r>
              <w:rPr>
                <w:rFonts w:ascii="HadasaMFO" w:cs="HadasaMFO" w:hint="eastAsia"/>
                <w:color w:val="000000"/>
                <w:rtl/>
              </w:rPr>
              <w:t>הנהלה</w:t>
            </w:r>
            <w:r>
              <w:rPr>
                <w:rFonts w:ascii="HadasaMFO" w:cs="HadasaMFO"/>
                <w:color w:val="000000"/>
                <w:rtl/>
              </w:rPr>
              <w:t xml:space="preserve"> </w:t>
            </w:r>
            <w:r>
              <w:rPr>
                <w:rFonts w:ascii="HadasaMFO" w:cs="HadasaMFO" w:hint="eastAsia"/>
                <w:color w:val="000000"/>
                <w:rtl/>
              </w:rPr>
              <w:t>בת</w:t>
            </w:r>
            <w:r>
              <w:rPr>
                <w:rFonts w:ascii="HadasaMFO" w:cs="HadasaMFO"/>
                <w:color w:val="000000"/>
                <w:rtl/>
              </w:rPr>
              <w:t xml:space="preserve"> </w:t>
            </w:r>
            <w:r>
              <w:rPr>
                <w:rFonts w:ascii="HadasaMFO" w:cs="HadasaMFO" w:hint="eastAsia"/>
                <w:color w:val="000000"/>
                <w:rtl/>
              </w:rPr>
              <w:t>שני</w:t>
            </w:r>
            <w:r>
              <w:rPr>
                <w:rFonts w:ascii="HadasaMFO" w:cs="HadasaMFO"/>
                <w:color w:val="000000"/>
                <w:rtl/>
              </w:rPr>
              <w:t xml:space="preserve"> </w:t>
            </w:r>
            <w:r>
              <w:rPr>
                <w:rFonts w:ascii="HadasaMFO" w:cs="HadasaMFO" w:hint="eastAsia"/>
                <w:color w:val="000000"/>
                <w:rtl/>
              </w:rPr>
              <w:t>חברים</w:t>
            </w:r>
            <w:r>
              <w:rPr>
                <w:rFonts w:ascii="HadasaMFO" w:cs="HadasaMFO"/>
                <w:color w:val="000000"/>
                <w:rtl/>
              </w:rPr>
              <w:t xml:space="preserve"> (</w:t>
            </w:r>
            <w:r>
              <w:rPr>
                <w:rFonts w:ascii="HadasaMFO" w:cs="HadasaMFO" w:hint="eastAsia"/>
                <w:color w:val="000000"/>
                <w:rtl/>
              </w:rPr>
              <w:t>בחוק</w:t>
            </w:r>
            <w:r>
              <w:rPr>
                <w:rFonts w:ascii="HadasaMFO" w:cs="HadasaMFO"/>
                <w:color w:val="000000"/>
                <w:rtl/>
              </w:rPr>
              <w:t xml:space="preserve"> </w:t>
            </w:r>
            <w:r>
              <w:rPr>
                <w:rFonts w:ascii="HadasaMFO" w:cs="HadasaMFO" w:hint="eastAsia"/>
                <w:color w:val="000000"/>
                <w:rtl/>
              </w:rPr>
              <w:t>זה</w:t>
            </w:r>
            <w:r>
              <w:rPr>
                <w:rFonts w:ascii="HadasaMFO" w:cs="HadasaMFO"/>
                <w:color w:val="000000"/>
                <w:rtl/>
              </w:rPr>
              <w:t xml:space="preserve"> –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שימנה</w:t>
            </w:r>
            <w:r>
              <w:rPr>
                <w:rFonts w:ascii="HadasaMFO" w:cs="HadasaMFO"/>
                <w:color w:val="000000"/>
                <w:rtl/>
              </w:rPr>
              <w:t xml:space="preserve"> </w:t>
            </w: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חוק</w:t>
            </w:r>
            <w:r>
              <w:rPr>
                <w:rFonts w:ascii="HadasaMFO" w:cs="HadasaMFO"/>
                <w:color w:val="000000"/>
                <w:rtl/>
              </w:rPr>
              <w:t xml:space="preserve"> </w:t>
            </w:r>
            <w:r>
              <w:rPr>
                <w:rFonts w:ascii="HadasaMFO" w:cs="HadasaMFO" w:hint="eastAsia"/>
                <w:color w:val="000000"/>
                <w:rtl/>
              </w:rPr>
              <w:t>זה</w:t>
            </w:r>
            <w:r>
              <w:rPr>
                <w:rFonts w:ascii="HadasaMFO" w:cs="HadasaMFO"/>
                <w:color w:val="000000"/>
                <w:rtl/>
              </w:rPr>
              <w:t xml:space="preserve">, </w:t>
            </w:r>
            <w:r>
              <w:rPr>
                <w:rFonts w:ascii="HadasaMFO" w:cs="HadasaMFO" w:hint="eastAsia"/>
                <w:color w:val="000000"/>
                <w:rtl/>
              </w:rPr>
              <w:t>ואם</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r>
              <w:rPr>
                <w:rFonts w:ascii="HadasaMFO" w:cs="HadasaMFO" w:hint="eastAsia"/>
                <w:color w:val="000000"/>
                <w:rtl/>
              </w:rPr>
              <w:t>הוא</w:t>
            </w:r>
            <w:r>
              <w:rPr>
                <w:rFonts w:ascii="HadasaMFO" w:cs="HadasaMFO"/>
                <w:color w:val="000000"/>
                <w:rtl/>
              </w:rPr>
              <w:t xml:space="preserve"> </w:t>
            </w:r>
            <w:r>
              <w:rPr>
                <w:rFonts w:ascii="HadasaMFO" w:cs="HadasaMFO" w:hint="eastAsia"/>
                <w:color w:val="000000"/>
                <w:rtl/>
              </w:rPr>
              <w:t>ראש</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 </w:t>
            </w:r>
            <w:r>
              <w:rPr>
                <w:rFonts w:ascii="HadasaMFO" w:cs="HadasaMFO" w:hint="eastAsia"/>
                <w:color w:val="000000"/>
                <w:rtl/>
              </w:rPr>
              <w:t>ראש</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w:t>
            </w:r>
            <w:r>
              <w:rPr>
                <w:rFonts w:ascii="HadasaMFO" w:cs="HadasaMFO" w:hint="eastAsia"/>
                <w:color w:val="000000"/>
                <w:rtl/>
              </w:rPr>
              <w:t>בחוק</w:t>
            </w:r>
            <w:r>
              <w:rPr>
                <w:rFonts w:ascii="HadasaMFO" w:cs="HadasaMFO"/>
                <w:color w:val="000000"/>
                <w:rtl/>
              </w:rPr>
              <w:t xml:space="preserve"> </w:t>
            </w:r>
            <w:r>
              <w:rPr>
                <w:rFonts w:ascii="HadasaMFO" w:cs="HadasaMFO" w:hint="eastAsia"/>
                <w:color w:val="000000"/>
                <w:rtl/>
              </w:rPr>
              <w:t>זה</w:t>
            </w:r>
            <w:r>
              <w:rPr>
                <w:rFonts w:ascii="HadasaMFO" w:cs="HadasaMFO"/>
                <w:color w:val="000000"/>
                <w:rtl/>
              </w:rPr>
              <w:t xml:space="preserve"> – </w:t>
            </w: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לאחר</w:t>
            </w:r>
            <w:r>
              <w:rPr>
                <w:rFonts w:ascii="HadasaMFO" w:cs="HadasaMFO"/>
                <w:color w:val="000000"/>
                <w:rtl/>
              </w:rPr>
              <w:t xml:space="preserve"> </w:t>
            </w:r>
            <w:r>
              <w:rPr>
                <w:rFonts w:ascii="HadasaMFO" w:cs="HadasaMFO" w:hint="eastAsia"/>
                <w:color w:val="000000"/>
                <w:rtl/>
              </w:rPr>
              <w:t>שניתנה</w:t>
            </w:r>
            <w:r>
              <w:rPr>
                <w:rFonts w:ascii="HadasaMFO" w:cs="HadasaMFO"/>
                <w:color w:val="000000"/>
                <w:rtl/>
              </w:rPr>
              <w:t xml:space="preserve"> </w:t>
            </w:r>
            <w:r>
              <w:rPr>
                <w:rFonts w:ascii="HadasaMFO" w:cs="HadasaMFO" w:hint="eastAsia"/>
                <w:color w:val="000000"/>
                <w:rtl/>
              </w:rPr>
              <w:t>לראש</w:t>
            </w:r>
            <w:r>
              <w:rPr>
                <w:rFonts w:ascii="HadasaMFO" w:cs="HadasaMFO"/>
                <w:color w:val="000000"/>
                <w:rtl/>
              </w:rPr>
              <w:t xml:space="preserve"> </w:t>
            </w:r>
            <w:r>
              <w:rPr>
                <w:rFonts w:ascii="HadasaMFO" w:cs="HadasaMFO" w:hint="eastAsia"/>
                <w:color w:val="000000"/>
                <w:rtl/>
              </w:rPr>
              <w:t>הרשות</w:t>
            </w:r>
            <w:r>
              <w:rPr>
                <w:rFonts w:ascii="HadasaMFO" w:cs="HadasaMFO"/>
                <w:color w:val="000000"/>
                <w:rtl/>
              </w:rPr>
              <w:t xml:space="preserve"> </w:t>
            </w:r>
            <w:r>
              <w:rPr>
                <w:rFonts w:ascii="HadasaMFO" w:cs="HadasaMFO" w:hint="eastAsia"/>
                <w:color w:val="000000"/>
                <w:rtl/>
              </w:rPr>
              <w:t>המקומית</w:t>
            </w:r>
            <w:r>
              <w:rPr>
                <w:rFonts w:ascii="HadasaMFO" w:cs="HadasaMFO"/>
                <w:color w:val="000000"/>
                <w:rtl/>
              </w:rPr>
              <w:t xml:space="preserve"> </w:t>
            </w:r>
            <w:r>
              <w:rPr>
                <w:rFonts w:ascii="HadasaMFO" w:cs="HadasaMFO" w:hint="eastAsia"/>
                <w:color w:val="000000"/>
                <w:rtl/>
              </w:rPr>
              <w:t>שבתחום</w:t>
            </w:r>
            <w:r>
              <w:rPr>
                <w:rFonts w:ascii="HadasaMFO" w:cs="HadasaMFO"/>
                <w:color w:val="000000"/>
                <w:rtl/>
              </w:rPr>
              <w:t xml:space="preserve"> </w:t>
            </w:r>
            <w:r>
              <w:rPr>
                <w:rFonts w:ascii="HadasaMFO" w:cs="HadasaMFO" w:hint="eastAsia"/>
                <w:color w:val="000000"/>
                <w:rtl/>
              </w:rPr>
              <w:t>שיפוטה</w:t>
            </w:r>
            <w:r>
              <w:rPr>
                <w:rFonts w:ascii="HadasaMFO" w:cs="HadasaMFO"/>
                <w:color w:val="000000"/>
                <w:rtl/>
              </w:rPr>
              <w:t xml:space="preserve"> </w:t>
            </w:r>
            <w:r>
              <w:rPr>
                <w:rFonts w:ascii="HadasaMFO" w:cs="HadasaMFO" w:hint="eastAsia"/>
                <w:color w:val="000000"/>
                <w:rtl/>
              </w:rPr>
              <w:t>נמצאת</w:t>
            </w:r>
            <w:r>
              <w:rPr>
                <w:rFonts w:ascii="HadasaMFO" w:cs="HadasaMFO"/>
                <w:color w:val="000000"/>
                <w:rtl/>
              </w:rPr>
              <w:t xml:space="preserve"> </w:t>
            </w:r>
            <w:r>
              <w:rPr>
                <w:rFonts w:ascii="HadasaMFO" w:cs="HadasaMFO" w:hint="eastAsia"/>
                <w:color w:val="000000"/>
                <w:rtl/>
              </w:rPr>
              <w:t>המועצ</w:t>
            </w:r>
            <w:r>
              <w:rPr>
                <w:rFonts w:ascii="HadasaMFO" w:cs="HadasaMFO" w:hint="eastAsia"/>
                <w:color w:val="000000"/>
                <w:rtl/>
              </w:rPr>
              <w:t>ה</w:t>
            </w:r>
            <w:r>
              <w:rPr>
                <w:rFonts w:ascii="HadasaMFO" w:cs="HadasaMFO"/>
                <w:color w:val="000000"/>
                <w:rtl/>
              </w:rPr>
              <w:t xml:space="preserve">, </w:t>
            </w:r>
            <w:r>
              <w:rPr>
                <w:rFonts w:ascii="HadasaMFO" w:cs="HadasaMFO" w:hint="eastAsia"/>
                <w:color w:val="000000"/>
                <w:rtl/>
              </w:rPr>
              <w:t>ולרבנות</w:t>
            </w:r>
            <w:r>
              <w:rPr>
                <w:rFonts w:ascii="HadasaMFO" w:cs="HadasaMFO"/>
                <w:color w:val="000000"/>
                <w:rtl/>
              </w:rPr>
              <w:t xml:space="preserve"> </w:t>
            </w:r>
            <w:r>
              <w:rPr>
                <w:rFonts w:ascii="HadasaMFO" w:cs="HadasaMFO" w:hint="eastAsia"/>
                <w:color w:val="000000"/>
                <w:rtl/>
              </w:rPr>
              <w:t>המקומית</w:t>
            </w:r>
            <w:r>
              <w:rPr>
                <w:rFonts w:ascii="HadasaMFO" w:cs="HadasaMFO"/>
                <w:color w:val="000000"/>
                <w:rtl/>
              </w:rPr>
              <w:t xml:space="preserve">, </w:t>
            </w:r>
            <w:r>
              <w:rPr>
                <w:rFonts w:ascii="HadasaMFO" w:cs="HadasaMFO" w:hint="eastAsia"/>
                <w:color w:val="000000"/>
                <w:rtl/>
              </w:rPr>
              <w:t>הזדמנות</w:t>
            </w:r>
            <w:r>
              <w:rPr>
                <w:rFonts w:ascii="HadasaMFO" w:cs="HadasaMFO"/>
                <w:color w:val="000000"/>
                <w:rtl/>
              </w:rPr>
              <w:t xml:space="preserve"> </w:t>
            </w:r>
            <w:r>
              <w:rPr>
                <w:rFonts w:ascii="HadasaMFO" w:cs="HadasaMFO" w:hint="eastAsia"/>
                <w:color w:val="000000"/>
                <w:rtl/>
              </w:rPr>
              <w:t>להשמיע</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עמדתם</w:t>
            </w:r>
            <w:r>
              <w:rPr>
                <w:rFonts w:ascii="HadasaMFO" w:cs="HadasaMFO"/>
                <w:color w:val="000000"/>
                <w:rtl/>
              </w:rPr>
              <w:t xml:space="preserve">, </w:t>
            </w:r>
            <w:r>
              <w:rPr>
                <w:rFonts w:ascii="HadasaMFO" w:cs="HadasaMFO" w:hint="eastAsia"/>
                <w:color w:val="000000"/>
                <w:rtl/>
              </w:rPr>
              <w:t>בתוך</w:t>
            </w:r>
            <w:r>
              <w:rPr>
                <w:rFonts w:ascii="HadasaMFO" w:cs="HadasaMFO"/>
                <w:color w:val="000000"/>
                <w:rtl/>
              </w:rPr>
              <w:t xml:space="preserve"> 30 </w:t>
            </w:r>
            <w:r>
              <w:rPr>
                <w:rFonts w:ascii="HadasaMFO" w:cs="HadasaMFO" w:hint="eastAsia"/>
                <w:color w:val="000000"/>
                <w:rtl/>
              </w:rPr>
              <w:t>ימים</w:t>
            </w:r>
            <w:r>
              <w:rPr>
                <w:rFonts w:ascii="HadasaMFO" w:cs="HadasaMFO"/>
                <w:color w:val="000000"/>
                <w:rtl/>
              </w:rPr>
              <w:t xml:space="preserve"> </w:t>
            </w:r>
            <w:r>
              <w:rPr>
                <w:rFonts w:ascii="HadasaMFO" w:cs="HadasaMFO" w:hint="eastAsia"/>
                <w:color w:val="000000"/>
                <w:rtl/>
              </w:rPr>
              <w:t>מיום</w:t>
            </w:r>
            <w:r>
              <w:rPr>
                <w:rFonts w:ascii="HadasaMFO" w:cs="HadasaMFO"/>
                <w:color w:val="000000"/>
                <w:rtl/>
              </w:rPr>
              <w:t xml:space="preserve"> </w:t>
            </w:r>
            <w:r>
              <w:rPr>
                <w:rFonts w:ascii="HadasaMFO" w:cs="HadasaMFO" w:hint="eastAsia"/>
                <w:color w:val="000000"/>
                <w:rtl/>
              </w:rPr>
              <w:t>הפניה</w:t>
            </w:r>
            <w:r>
              <w:rPr>
                <w:rFonts w:ascii="HadasaMFO" w:cs="HadasaMFO"/>
                <w:color w:val="000000"/>
                <w:rtl/>
              </w:rPr>
              <w:t xml:space="preserve"> </w:t>
            </w:r>
            <w:r>
              <w:rPr>
                <w:rFonts w:ascii="HadasaMFO" w:cs="HadasaMFO" w:hint="eastAsia"/>
                <w:color w:val="000000"/>
                <w:rtl/>
              </w:rPr>
              <w:t>אליהם</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תהיה</w:t>
            </w:r>
            <w:r>
              <w:rPr>
                <w:rFonts w:ascii="HadasaMFO" w:cs="HadasaMFO"/>
                <w:color w:val="000000"/>
                <w:rtl/>
              </w:rPr>
              <w:t xml:space="preserve"> </w:t>
            </w:r>
            <w:r>
              <w:rPr>
                <w:rFonts w:ascii="HadasaMFO" w:cs="HadasaMFO" w:hint="eastAsia"/>
                <w:color w:val="000000"/>
                <w:rtl/>
              </w:rPr>
              <w:t>אחראית</w:t>
            </w:r>
            <w:r>
              <w:rPr>
                <w:rFonts w:ascii="HadasaMFO" w:cs="HadasaMFO"/>
                <w:color w:val="000000"/>
                <w:rtl/>
              </w:rPr>
              <w:t xml:space="preserve"> </w:t>
            </w:r>
            <w:r>
              <w:rPr>
                <w:rFonts w:ascii="HadasaMFO" w:cs="HadasaMFO" w:hint="eastAsia"/>
                <w:color w:val="000000"/>
                <w:rtl/>
              </w:rPr>
              <w:t>לביצוע</w:t>
            </w:r>
            <w:r>
              <w:rPr>
                <w:rFonts w:ascii="HadasaMFO" w:cs="HadasaMFO"/>
                <w:color w:val="000000"/>
                <w:rtl/>
              </w:rPr>
              <w:t xml:space="preserve"> </w:t>
            </w:r>
            <w:r>
              <w:rPr>
                <w:rFonts w:ascii="HadasaMFO" w:cs="HadasaMFO" w:hint="eastAsia"/>
                <w:color w:val="000000"/>
                <w:rtl/>
              </w:rPr>
              <w:t>תפקידי</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חוק</w:t>
            </w:r>
            <w:r>
              <w:rPr>
                <w:rFonts w:ascii="HadasaMFO" w:cs="HadasaMFO"/>
                <w:color w:val="000000"/>
                <w:rtl/>
              </w:rPr>
              <w:t xml:space="preserve"> </w:t>
            </w:r>
            <w:r>
              <w:rPr>
                <w:rFonts w:ascii="HadasaMFO" w:cs="HadasaMFO" w:hint="eastAsia"/>
                <w:color w:val="000000"/>
                <w:rtl/>
              </w:rPr>
              <w:t>זה</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vMerge/>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2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ב</w:t>
            </w:r>
            <w:r>
              <w:rPr>
                <w:rFonts w:ascii="HadasaMFO" w:cs="HadasaMFO"/>
                <w:color w:val="000000"/>
                <w:rtl/>
              </w:rPr>
              <w:t>)</w:t>
            </w:r>
          </w:p>
        </w:tc>
        <w:tc>
          <w:tcPr>
            <w:tcW w:w="542" w:type="dxa"/>
            <w:gridSpan w:val="2"/>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(1)</w:t>
            </w:r>
          </w:p>
        </w:tc>
        <w:tc>
          <w:tcPr>
            <w:tcW w:w="326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כשיר</w:t>
            </w:r>
            <w:r>
              <w:rPr>
                <w:rFonts w:ascii="HadasaMFO" w:cs="HadasaMFO"/>
                <w:color w:val="000000"/>
                <w:rtl/>
              </w:rPr>
              <w:t xml:space="preserve"> </w:t>
            </w:r>
            <w:r>
              <w:rPr>
                <w:rFonts w:ascii="HadasaMFO" w:cs="HadasaMFO" w:hint="eastAsia"/>
                <w:color w:val="000000"/>
                <w:rtl/>
              </w:rPr>
              <w:t>להתמנות</w:t>
            </w:r>
            <w:r>
              <w:rPr>
                <w:rFonts w:ascii="HadasaMFO" w:cs="HadasaMFO"/>
                <w:color w:val="000000"/>
                <w:rtl/>
              </w:rPr>
              <w:t xml:space="preserve"> </w:t>
            </w:r>
            <w:r>
              <w:rPr>
                <w:rFonts w:ascii="HadasaMFO" w:cs="HadasaMFO" w:hint="eastAsia"/>
                <w:color w:val="000000"/>
                <w:rtl/>
              </w:rPr>
              <w:t>לחבר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מי</w:t>
            </w:r>
            <w:r>
              <w:rPr>
                <w:rFonts w:ascii="HadasaMFO" w:cs="HadasaMFO"/>
                <w:color w:val="000000"/>
                <w:rtl/>
              </w:rPr>
              <w:t xml:space="preserve"> </w:t>
            </w:r>
            <w:r>
              <w:rPr>
                <w:rFonts w:ascii="HadasaMFO" w:cs="HadasaMFO" w:hint="eastAsia"/>
                <w:color w:val="000000"/>
                <w:rtl/>
              </w:rPr>
              <w:t>שהוא</w:t>
            </w:r>
            <w:r>
              <w:rPr>
                <w:rFonts w:ascii="HadasaMFO" w:cs="HadasaMFO"/>
                <w:color w:val="000000"/>
                <w:rtl/>
              </w:rPr>
              <w:t xml:space="preserve"> </w:t>
            </w:r>
            <w:r>
              <w:rPr>
                <w:rFonts w:ascii="HadasaMFO" w:cs="HadasaMFO" w:hint="eastAsia"/>
                <w:color w:val="000000"/>
                <w:rtl/>
              </w:rPr>
              <w:t>בעל</w:t>
            </w:r>
            <w:r>
              <w:rPr>
                <w:rFonts w:ascii="HadasaMFO" w:cs="HadasaMFO"/>
                <w:color w:val="000000"/>
                <w:rtl/>
              </w:rPr>
              <w:t xml:space="preserve"> </w:t>
            </w:r>
            <w:r>
              <w:rPr>
                <w:rFonts w:ascii="HadasaMFO" w:cs="HadasaMFO" w:hint="eastAsia"/>
                <w:color w:val="000000"/>
                <w:rtl/>
              </w:rPr>
              <w:t>תואר</w:t>
            </w:r>
            <w:r>
              <w:rPr>
                <w:rFonts w:ascii="HadasaMFO" w:cs="HadasaMFO"/>
                <w:color w:val="000000"/>
                <w:rtl/>
              </w:rPr>
              <w:t xml:space="preserve"> </w:t>
            </w:r>
            <w:r>
              <w:rPr>
                <w:rFonts w:ascii="HadasaMFO" w:cs="HadasaMFO" w:hint="eastAsia"/>
                <w:color w:val="000000"/>
                <w:rtl/>
              </w:rPr>
              <w:t>אקדמי</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שהשלים</w:t>
            </w:r>
            <w:r>
              <w:rPr>
                <w:rFonts w:ascii="HadasaMFO" w:cs="HadasaMFO"/>
                <w:color w:val="000000"/>
                <w:rtl/>
              </w:rPr>
              <w:t xml:space="preserve"> </w:t>
            </w:r>
            <w:r>
              <w:rPr>
                <w:rFonts w:ascii="HadasaMFO" w:cs="HadasaMFO" w:hint="eastAsia"/>
                <w:color w:val="000000"/>
                <w:rtl/>
              </w:rPr>
              <w:t>לימודי</w:t>
            </w:r>
            <w:r>
              <w:rPr>
                <w:rFonts w:ascii="HadasaMFO" w:cs="HadasaMFO"/>
                <w:color w:val="000000"/>
                <w:rtl/>
              </w:rPr>
              <w:t xml:space="preserve"> </w:t>
            </w:r>
            <w:r>
              <w:rPr>
                <w:rFonts w:ascii="HadasaMFO" w:cs="HadasaMFO" w:hint="eastAsia"/>
                <w:color w:val="000000"/>
                <w:rtl/>
              </w:rPr>
              <w:t>השכלה</w:t>
            </w:r>
            <w:r>
              <w:rPr>
                <w:rFonts w:ascii="HadasaMFO" w:cs="HadasaMFO"/>
                <w:color w:val="000000"/>
                <w:rtl/>
              </w:rPr>
              <w:t xml:space="preserve"> </w:t>
            </w:r>
            <w:r>
              <w:rPr>
                <w:rFonts w:ascii="HadasaMFO" w:cs="HadasaMFO" w:hint="eastAsia"/>
                <w:color w:val="000000"/>
                <w:rtl/>
              </w:rPr>
              <w:t>גבוהה</w:t>
            </w:r>
            <w:r>
              <w:rPr>
                <w:rFonts w:ascii="HadasaMFO" w:cs="HadasaMFO"/>
                <w:color w:val="000000"/>
                <w:rtl/>
              </w:rPr>
              <w:t xml:space="preserve"> </w:t>
            </w:r>
            <w:r>
              <w:rPr>
                <w:rFonts w:ascii="HadasaMFO" w:cs="HadasaMFO" w:hint="eastAsia"/>
                <w:color w:val="000000"/>
                <w:rtl/>
              </w:rPr>
              <w:t>אחרת</w:t>
            </w:r>
            <w:r>
              <w:rPr>
                <w:rFonts w:ascii="HadasaMFO" w:cs="HadasaMFO"/>
                <w:color w:val="000000"/>
                <w:rtl/>
              </w:rPr>
              <w:t xml:space="preserve">, </w:t>
            </w:r>
            <w:r>
              <w:rPr>
                <w:rFonts w:ascii="HadasaMFO" w:cs="HadasaMFO" w:hint="eastAsia"/>
                <w:color w:val="000000"/>
                <w:rtl/>
              </w:rPr>
              <w:t>בתחום</w:t>
            </w:r>
            <w:r>
              <w:rPr>
                <w:rFonts w:ascii="HadasaMFO" w:cs="HadasaMFO"/>
                <w:color w:val="000000"/>
                <w:rtl/>
              </w:rPr>
              <w:t xml:space="preserve"> </w:t>
            </w:r>
            <w:r>
              <w:rPr>
                <w:rFonts w:ascii="HadasaMFO" w:cs="HadasaMFO" w:hint="eastAsia"/>
                <w:color w:val="000000"/>
                <w:rtl/>
              </w:rPr>
              <w:t>המתאים</w:t>
            </w:r>
            <w:r>
              <w:rPr>
                <w:rFonts w:ascii="HadasaMFO" w:cs="HadasaMFO"/>
                <w:color w:val="000000"/>
                <w:rtl/>
              </w:rPr>
              <w:t xml:space="preserve"> </w:t>
            </w:r>
            <w:r>
              <w:rPr>
                <w:rFonts w:ascii="HadasaMFO" w:cs="HadasaMFO" w:hint="eastAsia"/>
                <w:color w:val="000000"/>
                <w:rtl/>
              </w:rPr>
              <w:t>למילוי</w:t>
            </w:r>
            <w:r>
              <w:rPr>
                <w:rFonts w:ascii="HadasaMFO" w:cs="HadasaMFO"/>
                <w:color w:val="000000"/>
                <w:rtl/>
              </w:rPr>
              <w:t xml:space="preserve"> </w:t>
            </w:r>
            <w:r>
              <w:rPr>
                <w:rFonts w:ascii="HadasaMFO" w:cs="HadasaMFO" w:hint="eastAsia"/>
                <w:color w:val="000000"/>
                <w:rtl/>
              </w:rPr>
              <w:t>תפקידו</w:t>
            </w:r>
            <w:r>
              <w:rPr>
                <w:rFonts w:ascii="HadasaMFO" w:cs="HadasaMFO"/>
                <w:color w:val="000000"/>
                <w:rtl/>
              </w:rPr>
              <w:t xml:space="preserve"> </w:t>
            </w:r>
            <w:r>
              <w:rPr>
                <w:rFonts w:ascii="HadasaMFO" w:cs="HadasaMFO" w:hint="eastAsia"/>
                <w:color w:val="000000"/>
                <w:rtl/>
              </w:rPr>
              <w:t>במועצה</w:t>
            </w:r>
            <w:r>
              <w:rPr>
                <w:rFonts w:ascii="HadasaMFO" w:cs="HadasaMFO"/>
                <w:color w:val="000000"/>
                <w:rtl/>
              </w:rPr>
              <w:t xml:space="preserve">, </w:t>
            </w:r>
            <w:r>
              <w:rPr>
                <w:rFonts w:ascii="HadasaMFO" w:cs="HadasaMFO" w:hint="eastAsia"/>
                <w:color w:val="000000"/>
                <w:rtl/>
              </w:rPr>
              <w:t>ויש</w:t>
            </w:r>
            <w:r>
              <w:rPr>
                <w:rFonts w:ascii="HadasaMFO" w:cs="HadasaMFO"/>
                <w:color w:val="000000"/>
                <w:rtl/>
              </w:rPr>
              <w:t xml:space="preserve"> </w:t>
            </w:r>
            <w:r>
              <w:rPr>
                <w:rFonts w:ascii="HadasaMFO" w:cs="HadasaMFO" w:hint="eastAsia"/>
                <w:color w:val="000000"/>
                <w:rtl/>
              </w:rPr>
              <w:t>לו</w:t>
            </w:r>
            <w:r>
              <w:rPr>
                <w:rFonts w:ascii="HadasaMFO" w:cs="HadasaMFO"/>
                <w:color w:val="000000"/>
                <w:rtl/>
              </w:rPr>
              <w:t xml:space="preserve"> </w:t>
            </w:r>
            <w:r>
              <w:rPr>
                <w:rFonts w:ascii="HadasaMFO" w:cs="HadasaMFO" w:hint="eastAsia"/>
                <w:color w:val="000000"/>
                <w:rtl/>
              </w:rPr>
              <w:t>רקע</w:t>
            </w:r>
            <w:r>
              <w:rPr>
                <w:rFonts w:ascii="HadasaMFO" w:cs="HadasaMFO"/>
                <w:color w:val="000000"/>
                <w:rtl/>
              </w:rPr>
              <w:t xml:space="preserve"> </w:t>
            </w:r>
            <w:r>
              <w:rPr>
                <w:rFonts w:ascii="HadasaMFO" w:cs="HadasaMFO" w:hint="eastAsia"/>
                <w:color w:val="000000"/>
                <w:rtl/>
              </w:rPr>
              <w:t>מקצועי</w:t>
            </w:r>
            <w:r>
              <w:rPr>
                <w:rFonts w:ascii="HadasaMFO" w:cs="HadasaMFO"/>
                <w:color w:val="000000"/>
                <w:rtl/>
              </w:rPr>
              <w:t xml:space="preserve"> </w:t>
            </w:r>
            <w:r>
              <w:rPr>
                <w:rFonts w:ascii="HadasaMFO" w:cs="HadasaMFO" w:hint="eastAsia"/>
                <w:color w:val="000000"/>
                <w:rtl/>
              </w:rPr>
              <w:t>וניסיון</w:t>
            </w:r>
            <w:r>
              <w:rPr>
                <w:rFonts w:ascii="HadasaMFO" w:cs="HadasaMFO"/>
                <w:color w:val="000000"/>
                <w:rtl/>
              </w:rPr>
              <w:t xml:space="preserve"> </w:t>
            </w:r>
            <w:r>
              <w:rPr>
                <w:rFonts w:ascii="HadasaMFO" w:cs="HadasaMFO" w:hint="eastAsia"/>
                <w:color w:val="000000"/>
                <w:rtl/>
              </w:rPr>
              <w:t>המתאימים</w:t>
            </w:r>
            <w:r>
              <w:rPr>
                <w:rFonts w:ascii="HadasaMFO" w:cs="HadasaMFO"/>
                <w:color w:val="000000"/>
                <w:rtl/>
              </w:rPr>
              <w:t xml:space="preserve"> </w:t>
            </w:r>
            <w:r>
              <w:rPr>
                <w:rFonts w:ascii="HadasaMFO" w:cs="HadasaMFO" w:hint="eastAsia"/>
                <w:color w:val="000000"/>
                <w:rtl/>
              </w:rPr>
              <w:t>למילוי</w:t>
            </w:r>
            <w:r>
              <w:rPr>
                <w:rFonts w:ascii="HadasaMFO" w:cs="HadasaMFO"/>
                <w:color w:val="000000"/>
                <w:rtl/>
              </w:rPr>
              <w:t xml:space="preserve"> </w:t>
            </w:r>
            <w:r>
              <w:rPr>
                <w:rFonts w:ascii="HadasaMFO" w:cs="HadasaMFO" w:hint="eastAsia"/>
                <w:color w:val="000000"/>
                <w:rtl/>
              </w:rPr>
              <w:t>תפקידו</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בהסכמת</w:t>
            </w:r>
            <w:r>
              <w:rPr>
                <w:rFonts w:ascii="HadasaMFO" w:cs="HadasaMFO"/>
                <w:color w:val="000000"/>
                <w:rtl/>
              </w:rPr>
              <w:t xml:space="preserve"> </w:t>
            </w:r>
            <w:r>
              <w:rPr>
                <w:rFonts w:ascii="HadasaMFO" w:cs="HadasaMFO" w:hint="eastAsia"/>
                <w:color w:val="000000"/>
                <w:rtl/>
              </w:rPr>
              <w:t>שר</w:t>
            </w:r>
            <w:r>
              <w:rPr>
                <w:rFonts w:ascii="HadasaMFO" w:cs="HadasaMFO"/>
                <w:color w:val="000000"/>
                <w:rtl/>
              </w:rPr>
              <w:t xml:space="preserve"> </w:t>
            </w:r>
            <w:r>
              <w:rPr>
                <w:rFonts w:ascii="HadasaMFO" w:cs="HadasaMFO" w:hint="eastAsia"/>
                <w:color w:val="000000"/>
                <w:rtl/>
              </w:rPr>
              <w:t>המשפטים</w:t>
            </w:r>
            <w:r>
              <w:rPr>
                <w:rFonts w:ascii="HadasaMFO" w:cs="HadasaMFO"/>
                <w:color w:val="000000"/>
                <w:rtl/>
              </w:rPr>
              <w:t xml:space="preserve">, </w:t>
            </w:r>
            <w:r>
              <w:rPr>
                <w:rFonts w:ascii="HadasaMFO" w:cs="HadasaMFO" w:hint="eastAsia"/>
                <w:color w:val="000000"/>
                <w:rtl/>
              </w:rPr>
              <w:t>רשאי</w:t>
            </w:r>
            <w:r>
              <w:rPr>
                <w:rFonts w:ascii="HadasaMFO" w:cs="HadasaMFO"/>
                <w:color w:val="000000"/>
                <w:rtl/>
              </w:rPr>
              <w:t xml:space="preserve"> </w:t>
            </w:r>
            <w:r>
              <w:rPr>
                <w:rFonts w:ascii="HadasaMFO" w:cs="HadasaMFO" w:hint="eastAsia"/>
                <w:color w:val="000000"/>
                <w:rtl/>
              </w:rPr>
              <w:t>לקבוע</w:t>
            </w:r>
            <w:r>
              <w:rPr>
                <w:rFonts w:ascii="HadasaMFO" w:cs="HadasaMFO"/>
                <w:color w:val="000000"/>
                <w:rtl/>
              </w:rPr>
              <w:t xml:space="preserve"> </w:t>
            </w:r>
            <w:r>
              <w:rPr>
                <w:rFonts w:ascii="HadasaMFO" w:cs="HadasaMFO" w:hint="eastAsia"/>
                <w:color w:val="000000"/>
                <w:rtl/>
              </w:rPr>
              <w:t>הוראות</w:t>
            </w:r>
            <w:r>
              <w:rPr>
                <w:rFonts w:ascii="HadasaMFO" w:cs="HadasaMFO"/>
                <w:color w:val="000000"/>
                <w:rtl/>
              </w:rPr>
              <w:t xml:space="preserve"> </w:t>
            </w:r>
            <w:r>
              <w:rPr>
                <w:rFonts w:ascii="HadasaMFO" w:cs="HadasaMFO" w:hint="eastAsia"/>
                <w:color w:val="000000"/>
                <w:rtl/>
              </w:rPr>
              <w:t>לענין</w:t>
            </w:r>
            <w:r>
              <w:rPr>
                <w:rFonts w:ascii="HadasaMFO" w:cs="HadasaMFO"/>
                <w:color w:val="000000"/>
                <w:rtl/>
              </w:rPr>
              <w:t xml:space="preserve"> </w:t>
            </w:r>
            <w:r>
              <w:rPr>
                <w:rFonts w:ascii="HadasaMFO" w:cs="HadasaMFO" w:hint="eastAsia"/>
                <w:color w:val="000000"/>
                <w:rtl/>
              </w:rPr>
              <w:t>תנאי</w:t>
            </w:r>
            <w:r>
              <w:rPr>
                <w:rFonts w:ascii="HadasaMFO" w:cs="HadasaMFO"/>
                <w:color w:val="000000"/>
                <w:rtl/>
              </w:rPr>
              <w:t xml:space="preserve"> </w:t>
            </w:r>
            <w:r>
              <w:rPr>
                <w:rFonts w:ascii="HadasaMFO" w:cs="HadasaMFO" w:hint="eastAsia"/>
                <w:color w:val="000000"/>
                <w:rtl/>
              </w:rPr>
              <w:t>הכשירות</w:t>
            </w:r>
            <w:r>
              <w:rPr>
                <w:rFonts w:ascii="HadasaMFO" w:cs="HadasaMFO"/>
                <w:color w:val="000000"/>
                <w:rtl/>
              </w:rPr>
              <w:t xml:space="preserve"> </w:t>
            </w:r>
            <w:r>
              <w:rPr>
                <w:rFonts w:ascii="HadasaMFO" w:cs="HadasaMFO" w:hint="eastAsia"/>
                <w:color w:val="000000"/>
                <w:rtl/>
              </w:rPr>
              <w:t>האמורים</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29" w:type="dxa"/>
            <w:tcBorders>
              <w:top w:val="nil"/>
              <w:left w:val="nil"/>
              <w:bottom w:val="nil"/>
              <w:right w:val="nil"/>
            </w:tcBorders>
          </w:tcPr>
          <w:p w:rsidR="00000000" w:rsidRDefault="00387DDA">
            <w:pPr>
              <w:bidi/>
              <w:spacing w:after="120"/>
              <w:rPr>
                <w:rFonts w:ascii="HadasaMFO" w:cs="HadasaMFO"/>
                <w:color w:val="000000"/>
                <w:rtl/>
              </w:rPr>
            </w:pPr>
          </w:p>
        </w:tc>
        <w:tc>
          <w:tcPr>
            <w:tcW w:w="542" w:type="dxa"/>
            <w:gridSpan w:val="2"/>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(2)</w:t>
            </w:r>
          </w:p>
        </w:tc>
        <w:tc>
          <w:tcPr>
            <w:tcW w:w="326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spacing w:val="-2"/>
                <w:rtl/>
              </w:rPr>
              <w:t>לא</w:t>
            </w:r>
            <w:r>
              <w:rPr>
                <w:rFonts w:ascii="HadasaMFO" w:cs="HadasaMFO"/>
                <w:color w:val="000000"/>
                <w:spacing w:val="-2"/>
                <w:rtl/>
              </w:rPr>
              <w:t xml:space="preserve"> </w:t>
            </w:r>
            <w:r>
              <w:rPr>
                <w:rFonts w:ascii="HadasaMFO" w:cs="HadasaMFO" w:hint="eastAsia"/>
                <w:color w:val="000000"/>
                <w:spacing w:val="-2"/>
                <w:rtl/>
              </w:rPr>
              <w:t>ימונה</w:t>
            </w:r>
            <w:r>
              <w:rPr>
                <w:rFonts w:ascii="HadasaMFO" w:cs="HadasaMFO"/>
                <w:color w:val="000000"/>
                <w:spacing w:val="-2"/>
                <w:rtl/>
              </w:rPr>
              <w:t xml:space="preserve"> </w:t>
            </w:r>
            <w:r>
              <w:rPr>
                <w:rFonts w:ascii="HadasaMFO" w:cs="HadasaMFO" w:hint="eastAsia"/>
                <w:color w:val="000000"/>
                <w:spacing w:val="-2"/>
                <w:rtl/>
              </w:rPr>
              <w:t>לחבר</w:t>
            </w:r>
            <w:r>
              <w:rPr>
                <w:rFonts w:ascii="HadasaMFO" w:cs="HadasaMFO"/>
                <w:color w:val="000000"/>
                <w:spacing w:val="-2"/>
                <w:rtl/>
              </w:rPr>
              <w:t xml:space="preserve"> </w:t>
            </w:r>
            <w:r>
              <w:rPr>
                <w:rFonts w:ascii="HadasaMFO" w:cs="HadasaMFO" w:hint="eastAsia"/>
                <w:color w:val="000000"/>
                <w:spacing w:val="-2"/>
                <w:rtl/>
              </w:rPr>
              <w:t>הנהלת</w:t>
            </w:r>
            <w:r>
              <w:rPr>
                <w:rFonts w:ascii="HadasaMFO" w:cs="HadasaMFO"/>
                <w:color w:val="000000"/>
                <w:spacing w:val="-2"/>
                <w:rtl/>
              </w:rPr>
              <w:t xml:space="preserve"> </w:t>
            </w:r>
            <w:r>
              <w:rPr>
                <w:rFonts w:ascii="HadasaMFO" w:cs="HadasaMFO" w:hint="eastAsia"/>
                <w:color w:val="000000"/>
                <w:spacing w:val="-2"/>
                <w:rtl/>
              </w:rPr>
              <w:t>מועצה</w:t>
            </w:r>
            <w:r>
              <w:rPr>
                <w:rFonts w:ascii="HadasaMFO" w:cs="HadasaMFO"/>
                <w:color w:val="000000"/>
                <w:spacing w:val="-2"/>
                <w:rtl/>
              </w:rPr>
              <w:t xml:space="preserve"> </w:t>
            </w:r>
            <w:r>
              <w:rPr>
                <w:rFonts w:ascii="HadasaMFO" w:cs="HadasaMFO" w:hint="eastAsia"/>
                <w:color w:val="000000"/>
                <w:spacing w:val="-2"/>
                <w:rtl/>
              </w:rPr>
              <w:t>מי</w:t>
            </w:r>
            <w:r>
              <w:rPr>
                <w:rFonts w:ascii="HadasaMFO" w:cs="HadasaMFO"/>
                <w:color w:val="000000"/>
                <w:spacing w:val="-2"/>
                <w:rtl/>
              </w:rPr>
              <w:t xml:space="preserve"> </w:t>
            </w:r>
            <w:r>
              <w:rPr>
                <w:rFonts w:ascii="HadasaMFO" w:cs="HadasaMFO" w:hint="eastAsia"/>
                <w:color w:val="000000"/>
                <w:spacing w:val="-2"/>
                <w:rtl/>
              </w:rPr>
              <w:t>שיש</w:t>
            </w:r>
            <w:r>
              <w:rPr>
                <w:rFonts w:ascii="HadasaMFO" w:cs="HadasaMFO"/>
                <w:color w:val="000000"/>
                <w:spacing w:val="-2"/>
                <w:rtl/>
              </w:rPr>
              <w:t xml:space="preserve"> </w:t>
            </w:r>
            <w:r>
              <w:rPr>
                <w:rFonts w:ascii="HadasaMFO" w:cs="HadasaMFO" w:hint="eastAsia"/>
                <w:color w:val="000000"/>
                <w:spacing w:val="-2"/>
                <w:rtl/>
              </w:rPr>
              <w:t>לו</w:t>
            </w:r>
            <w:r>
              <w:rPr>
                <w:rFonts w:ascii="HadasaMFO" w:cs="HadasaMFO"/>
                <w:color w:val="000000"/>
                <w:spacing w:val="-2"/>
                <w:rtl/>
              </w:rPr>
              <w:t xml:space="preserve"> </w:t>
            </w:r>
            <w:r>
              <w:rPr>
                <w:rFonts w:ascii="HadasaMFO" w:cs="HadasaMFO" w:hint="eastAsia"/>
                <w:color w:val="000000"/>
                <w:spacing w:val="-2"/>
                <w:rtl/>
              </w:rPr>
              <w:t>זיקה</w:t>
            </w:r>
            <w:r>
              <w:rPr>
                <w:rFonts w:ascii="HadasaMFO" w:cs="HadasaMFO"/>
                <w:color w:val="000000"/>
                <w:spacing w:val="-2"/>
                <w:rtl/>
              </w:rPr>
              <w:t xml:space="preserve"> </w:t>
            </w:r>
            <w:r>
              <w:rPr>
                <w:rFonts w:ascii="HadasaMFO" w:cs="HadasaMFO" w:hint="eastAsia"/>
                <w:color w:val="000000"/>
                <w:spacing w:val="-2"/>
                <w:rtl/>
              </w:rPr>
              <w:t>אישית</w:t>
            </w:r>
            <w:r>
              <w:rPr>
                <w:rFonts w:ascii="HadasaMFO" w:cs="HadasaMFO"/>
                <w:color w:val="000000"/>
                <w:spacing w:val="-2"/>
                <w:rtl/>
              </w:rPr>
              <w:t xml:space="preserve">, </w:t>
            </w:r>
            <w:r>
              <w:rPr>
                <w:rFonts w:ascii="HadasaMFO" w:cs="HadasaMFO" w:hint="eastAsia"/>
                <w:color w:val="000000"/>
                <w:spacing w:val="-2"/>
                <w:rtl/>
              </w:rPr>
              <w:t>עסקית</w:t>
            </w:r>
            <w:r>
              <w:rPr>
                <w:rFonts w:ascii="HadasaMFO" w:cs="HadasaMFO"/>
                <w:color w:val="000000"/>
                <w:spacing w:val="-2"/>
                <w:rtl/>
              </w:rPr>
              <w:t xml:space="preserve"> </w:t>
            </w:r>
            <w:r>
              <w:rPr>
                <w:rFonts w:ascii="HadasaMFO" w:cs="HadasaMFO" w:hint="eastAsia"/>
                <w:color w:val="000000"/>
                <w:spacing w:val="-2"/>
                <w:rtl/>
              </w:rPr>
              <w:t>או</w:t>
            </w:r>
            <w:r>
              <w:rPr>
                <w:rFonts w:ascii="HadasaMFO" w:cs="HadasaMFO"/>
                <w:color w:val="000000"/>
                <w:spacing w:val="-2"/>
                <w:rtl/>
              </w:rPr>
              <w:t xml:space="preserve"> </w:t>
            </w:r>
            <w:r>
              <w:rPr>
                <w:rFonts w:ascii="HadasaMFO" w:cs="HadasaMFO" w:hint="eastAsia"/>
                <w:color w:val="000000"/>
                <w:spacing w:val="-2"/>
                <w:rtl/>
              </w:rPr>
              <w:t>פוליטית</w:t>
            </w:r>
            <w:r>
              <w:rPr>
                <w:rFonts w:ascii="HadasaMFO" w:cs="HadasaMFO"/>
                <w:color w:val="000000"/>
                <w:spacing w:val="-2"/>
                <w:rtl/>
              </w:rPr>
              <w:t xml:space="preserve"> </w:t>
            </w:r>
            <w:r>
              <w:rPr>
                <w:rFonts w:ascii="HadasaMFO" w:cs="HadasaMFO" w:hint="eastAsia"/>
                <w:color w:val="000000"/>
                <w:spacing w:val="-2"/>
                <w:rtl/>
              </w:rPr>
              <w:t>לשר</w:t>
            </w:r>
            <w:r>
              <w:rPr>
                <w:rFonts w:ascii="HadasaMFO" w:cs="HadasaMFO"/>
                <w:color w:val="000000"/>
                <w:spacing w:val="-2"/>
                <w:rtl/>
              </w:rPr>
              <w:t xml:space="preserve"> </w:t>
            </w:r>
            <w:r>
              <w:rPr>
                <w:rFonts w:ascii="HadasaMFO" w:cs="HadasaMFO" w:hint="eastAsia"/>
                <w:color w:val="000000"/>
                <w:spacing w:val="-2"/>
                <w:rtl/>
              </w:rPr>
              <w:t>משרי</w:t>
            </w:r>
            <w:r>
              <w:rPr>
                <w:rFonts w:ascii="HadasaMFO" w:cs="HadasaMFO"/>
                <w:color w:val="000000"/>
                <w:spacing w:val="-2"/>
                <w:rtl/>
              </w:rPr>
              <w:t xml:space="preserve"> </w:t>
            </w:r>
            <w:r>
              <w:rPr>
                <w:rFonts w:ascii="HadasaMFO" w:cs="HadasaMFO" w:hint="eastAsia"/>
                <w:color w:val="000000"/>
                <w:spacing w:val="-2"/>
                <w:rtl/>
              </w:rPr>
              <w:t>הממשלה</w:t>
            </w:r>
            <w:r>
              <w:rPr>
                <w:rFonts w:ascii="HadasaMFO" w:cs="HadasaMFO"/>
                <w:color w:val="000000"/>
                <w:spacing w:val="-2"/>
                <w:rtl/>
              </w:rPr>
              <w:t xml:space="preserve">, </w:t>
            </w:r>
            <w:r>
              <w:rPr>
                <w:rFonts w:ascii="HadasaMFO" w:cs="HadasaMFO" w:hint="eastAsia"/>
                <w:color w:val="000000"/>
                <w:spacing w:val="-2"/>
                <w:rtl/>
              </w:rPr>
              <w:t>אלא</w:t>
            </w:r>
            <w:r>
              <w:rPr>
                <w:rFonts w:ascii="HadasaMFO" w:cs="HadasaMFO"/>
                <w:color w:val="000000"/>
                <w:spacing w:val="-2"/>
                <w:rtl/>
              </w:rPr>
              <w:t xml:space="preserve"> </w:t>
            </w:r>
            <w:r>
              <w:rPr>
                <w:rFonts w:ascii="HadasaMFO" w:cs="HadasaMFO" w:hint="eastAsia"/>
                <w:color w:val="000000"/>
                <w:spacing w:val="-2"/>
                <w:rtl/>
              </w:rPr>
              <w:t>אם</w:t>
            </w:r>
            <w:r>
              <w:rPr>
                <w:rFonts w:ascii="HadasaMFO" w:cs="HadasaMFO"/>
                <w:color w:val="000000"/>
                <w:spacing w:val="-2"/>
                <w:rtl/>
              </w:rPr>
              <w:t xml:space="preserve"> </w:t>
            </w:r>
            <w:r>
              <w:rPr>
                <w:rFonts w:ascii="HadasaMFO" w:cs="HadasaMFO" w:hint="eastAsia"/>
                <w:color w:val="000000"/>
                <w:spacing w:val="-2"/>
                <w:rtl/>
              </w:rPr>
              <w:t>כן</w:t>
            </w:r>
            <w:r>
              <w:rPr>
                <w:rFonts w:ascii="HadasaMFO" w:cs="HadasaMFO"/>
                <w:color w:val="000000"/>
                <w:spacing w:val="-2"/>
                <w:rtl/>
              </w:rPr>
              <w:t xml:space="preserve"> </w:t>
            </w:r>
            <w:r>
              <w:rPr>
                <w:rFonts w:ascii="HadasaMFO" w:cs="HadasaMFO" w:hint="eastAsia"/>
                <w:color w:val="000000"/>
                <w:spacing w:val="-2"/>
                <w:rtl/>
              </w:rPr>
              <w:t>יש</w:t>
            </w:r>
            <w:r>
              <w:rPr>
                <w:rFonts w:ascii="HadasaMFO" w:cs="HadasaMFO"/>
                <w:color w:val="000000"/>
                <w:spacing w:val="-2"/>
                <w:rtl/>
              </w:rPr>
              <w:t xml:space="preserve"> </w:t>
            </w:r>
            <w:r>
              <w:rPr>
                <w:rFonts w:ascii="HadasaMFO" w:cs="HadasaMFO" w:hint="eastAsia"/>
                <w:color w:val="000000"/>
                <w:spacing w:val="-2"/>
                <w:rtl/>
              </w:rPr>
              <w:t>לו</w:t>
            </w:r>
            <w:r>
              <w:rPr>
                <w:rFonts w:ascii="HadasaMFO" w:cs="HadasaMFO"/>
                <w:color w:val="000000"/>
                <w:spacing w:val="-2"/>
                <w:rtl/>
              </w:rPr>
              <w:t xml:space="preserve"> </w:t>
            </w:r>
            <w:r>
              <w:rPr>
                <w:rFonts w:ascii="HadasaMFO" w:cs="HadasaMFO" w:hint="eastAsia"/>
                <w:color w:val="000000"/>
                <w:spacing w:val="-2"/>
                <w:rtl/>
              </w:rPr>
              <w:t>כישורים</w:t>
            </w:r>
            <w:r>
              <w:rPr>
                <w:rFonts w:ascii="HadasaMFO" w:cs="HadasaMFO"/>
                <w:color w:val="000000"/>
                <w:spacing w:val="-2"/>
                <w:rtl/>
              </w:rPr>
              <w:t xml:space="preserve"> </w:t>
            </w:r>
            <w:r>
              <w:rPr>
                <w:rFonts w:ascii="HadasaMFO" w:cs="HadasaMFO" w:hint="eastAsia"/>
                <w:color w:val="000000"/>
                <w:spacing w:val="-2"/>
                <w:rtl/>
              </w:rPr>
              <w:t>מיוחדים</w:t>
            </w:r>
            <w:r>
              <w:rPr>
                <w:rFonts w:ascii="HadasaMFO" w:cs="HadasaMFO"/>
                <w:color w:val="000000"/>
                <w:spacing w:val="-2"/>
                <w:rtl/>
              </w:rPr>
              <w:t xml:space="preserve"> </w:t>
            </w:r>
            <w:r>
              <w:rPr>
                <w:rFonts w:ascii="HadasaMFO" w:cs="HadasaMFO" w:hint="eastAsia"/>
                <w:color w:val="000000"/>
                <w:spacing w:val="-2"/>
                <w:rtl/>
              </w:rPr>
              <w:t>בתחומי</w:t>
            </w:r>
            <w:r>
              <w:rPr>
                <w:rFonts w:ascii="HadasaMFO" w:cs="HadasaMFO"/>
                <w:color w:val="000000"/>
                <w:spacing w:val="-2"/>
                <w:rtl/>
              </w:rPr>
              <w:t xml:space="preserve"> </w:t>
            </w:r>
            <w:r>
              <w:rPr>
                <w:rFonts w:ascii="HadasaMFO" w:cs="HadasaMFO" w:hint="eastAsia"/>
                <w:color w:val="000000"/>
                <w:spacing w:val="-2"/>
                <w:rtl/>
              </w:rPr>
              <w:t>פעולתה</w:t>
            </w:r>
            <w:r>
              <w:rPr>
                <w:rFonts w:ascii="HadasaMFO" w:cs="HadasaMFO"/>
                <w:color w:val="000000"/>
                <w:spacing w:val="-2"/>
                <w:rtl/>
              </w:rPr>
              <w:t xml:space="preserve"> </w:t>
            </w:r>
            <w:r>
              <w:rPr>
                <w:rFonts w:ascii="HadasaMFO" w:cs="HadasaMFO" w:hint="eastAsia"/>
                <w:color w:val="000000"/>
                <w:spacing w:val="-2"/>
                <w:rtl/>
              </w:rPr>
              <w:t>של</w:t>
            </w:r>
            <w:r>
              <w:rPr>
                <w:rFonts w:ascii="HadasaMFO" w:cs="HadasaMFO"/>
                <w:color w:val="000000"/>
                <w:spacing w:val="-2"/>
                <w:rtl/>
              </w:rPr>
              <w:t xml:space="preserve"> </w:t>
            </w:r>
            <w:r>
              <w:rPr>
                <w:rFonts w:ascii="HadasaMFO" w:cs="HadasaMFO" w:hint="eastAsia"/>
                <w:color w:val="000000"/>
                <w:spacing w:val="-2"/>
                <w:rtl/>
              </w:rPr>
              <w:t>המועצה</w:t>
            </w:r>
            <w:r>
              <w:rPr>
                <w:rFonts w:ascii="HadasaMFO" w:cs="HadasaMFO"/>
                <w:color w:val="000000"/>
                <w:spacing w:val="-2"/>
                <w:rtl/>
              </w:rPr>
              <w:t xml:space="preserve">, </w:t>
            </w:r>
            <w:r>
              <w:rPr>
                <w:rFonts w:ascii="HadasaMFO" w:cs="HadasaMFO" w:hint="eastAsia"/>
                <w:color w:val="000000"/>
                <w:spacing w:val="-2"/>
                <w:rtl/>
              </w:rPr>
              <w:t>או</w:t>
            </w:r>
            <w:r>
              <w:rPr>
                <w:rFonts w:ascii="HadasaMFO" w:cs="HadasaMFO"/>
                <w:color w:val="000000"/>
                <w:spacing w:val="-2"/>
                <w:rtl/>
              </w:rPr>
              <w:t xml:space="preserve"> </w:t>
            </w:r>
            <w:r>
              <w:rPr>
                <w:rFonts w:ascii="HadasaMFO" w:cs="HadasaMFO" w:hint="eastAsia"/>
                <w:color w:val="000000"/>
                <w:spacing w:val="-2"/>
                <w:rtl/>
              </w:rPr>
              <w:t>שקיימים</w:t>
            </w:r>
            <w:r>
              <w:rPr>
                <w:rFonts w:ascii="HadasaMFO" w:cs="HadasaMFO"/>
                <w:color w:val="000000"/>
                <w:spacing w:val="-2"/>
                <w:rtl/>
              </w:rPr>
              <w:t xml:space="preserve"> </w:t>
            </w:r>
            <w:r>
              <w:rPr>
                <w:rFonts w:ascii="HadasaMFO" w:cs="HadasaMFO" w:hint="eastAsia"/>
                <w:color w:val="000000"/>
                <w:spacing w:val="-2"/>
                <w:rtl/>
              </w:rPr>
              <w:t>לגביו</w:t>
            </w:r>
            <w:r>
              <w:rPr>
                <w:rFonts w:ascii="HadasaMFO" w:cs="HadasaMFO"/>
                <w:color w:val="000000"/>
                <w:spacing w:val="-2"/>
                <w:rtl/>
              </w:rPr>
              <w:t xml:space="preserve"> </w:t>
            </w:r>
            <w:r>
              <w:rPr>
                <w:rFonts w:ascii="HadasaMFO" w:cs="HadasaMFO" w:hint="eastAsia"/>
                <w:color w:val="000000"/>
                <w:spacing w:val="-2"/>
                <w:rtl/>
              </w:rPr>
              <w:t>שיקולים</w:t>
            </w:r>
            <w:r>
              <w:rPr>
                <w:rFonts w:ascii="HadasaMFO" w:cs="HadasaMFO"/>
                <w:color w:val="000000"/>
                <w:spacing w:val="-2"/>
                <w:rtl/>
              </w:rPr>
              <w:t xml:space="preserve"> </w:t>
            </w:r>
            <w:r>
              <w:rPr>
                <w:rFonts w:ascii="HadasaMFO" w:cs="HadasaMFO" w:hint="eastAsia"/>
                <w:color w:val="000000"/>
                <w:spacing w:val="-2"/>
                <w:rtl/>
              </w:rPr>
              <w:t>של</w:t>
            </w:r>
            <w:r>
              <w:rPr>
                <w:rFonts w:ascii="HadasaMFO" w:cs="HadasaMFO"/>
                <w:color w:val="000000"/>
                <w:spacing w:val="-2"/>
                <w:rtl/>
              </w:rPr>
              <w:t xml:space="preserve"> </w:t>
            </w:r>
            <w:r>
              <w:rPr>
                <w:rFonts w:ascii="HadasaMFO" w:cs="HadasaMFO" w:hint="eastAsia"/>
                <w:color w:val="000000"/>
                <w:spacing w:val="-2"/>
                <w:rtl/>
              </w:rPr>
              <w:t>כשירות</w:t>
            </w:r>
            <w:r>
              <w:rPr>
                <w:rFonts w:ascii="HadasaMFO" w:cs="HadasaMFO"/>
                <w:color w:val="000000"/>
                <w:spacing w:val="-2"/>
                <w:rtl/>
              </w:rPr>
              <w:t xml:space="preserve"> </w:t>
            </w:r>
            <w:r>
              <w:rPr>
                <w:rFonts w:ascii="HadasaMFO" w:cs="HadasaMFO" w:hint="eastAsia"/>
                <w:color w:val="000000"/>
                <w:spacing w:val="-2"/>
                <w:rtl/>
              </w:rPr>
              <w:t>מיוחדת</w:t>
            </w:r>
            <w:r>
              <w:rPr>
                <w:rFonts w:ascii="HadasaMFO" w:cs="HadasaMFO"/>
                <w:color w:val="000000"/>
                <w:spacing w:val="-2"/>
                <w:rtl/>
              </w:rPr>
              <w:t xml:space="preserve"> </w:t>
            </w:r>
            <w:r>
              <w:rPr>
                <w:rFonts w:ascii="HadasaMFO" w:cs="HadasaMFO" w:hint="eastAsia"/>
                <w:color w:val="000000"/>
                <w:spacing w:val="-2"/>
                <w:rtl/>
              </w:rPr>
              <w:t>אחרת</w:t>
            </w:r>
            <w:r>
              <w:rPr>
                <w:rFonts w:ascii="HadasaMFO" w:cs="HadasaMFO"/>
                <w:color w:val="000000"/>
                <w:spacing w:val="-2"/>
                <w:rtl/>
              </w:rPr>
              <w:t xml:space="preserve"> </w:t>
            </w:r>
            <w:r>
              <w:rPr>
                <w:rFonts w:ascii="HadasaMFO" w:cs="HadasaMFO" w:hint="eastAsia"/>
                <w:color w:val="000000"/>
                <w:spacing w:val="-2"/>
                <w:rtl/>
              </w:rPr>
              <w:t>לכהונה</w:t>
            </w:r>
            <w:r>
              <w:rPr>
                <w:rFonts w:ascii="HadasaMFO" w:cs="HadasaMFO"/>
                <w:color w:val="000000"/>
                <w:spacing w:val="-2"/>
                <w:rtl/>
              </w:rPr>
              <w:t xml:space="preserve"> </w:t>
            </w:r>
            <w:r>
              <w:rPr>
                <w:rFonts w:ascii="HadasaMFO" w:cs="HadasaMFO" w:hint="eastAsia"/>
                <w:color w:val="000000"/>
                <w:spacing w:val="-2"/>
                <w:rtl/>
              </w:rPr>
              <w:t>האמורה</w:t>
            </w:r>
            <w:r>
              <w:rPr>
                <w:rFonts w:ascii="HadasaMFO" w:cs="HadasaMFO"/>
                <w:color w:val="000000"/>
                <w:spacing w:val="-2"/>
                <w:rtl/>
              </w:rPr>
              <w:t xml:space="preserve"> </w:t>
            </w:r>
            <w:r>
              <w:rPr>
                <w:rFonts w:ascii="HadasaMFO" w:cs="HadasaMFO" w:hint="eastAsia"/>
                <w:color w:val="000000"/>
                <w:spacing w:val="-2"/>
                <w:rtl/>
              </w:rPr>
              <w:t>נוסף</w:t>
            </w:r>
            <w:r>
              <w:rPr>
                <w:rFonts w:ascii="HadasaMFO" w:cs="HadasaMFO"/>
                <w:color w:val="000000"/>
                <w:spacing w:val="-2"/>
                <w:rtl/>
              </w:rPr>
              <w:t xml:space="preserve"> </w:t>
            </w:r>
            <w:r>
              <w:rPr>
                <w:rFonts w:ascii="HadasaMFO" w:cs="HadasaMFO" w:hint="eastAsia"/>
                <w:color w:val="000000"/>
                <w:spacing w:val="-2"/>
                <w:rtl/>
              </w:rPr>
              <w:t>על</w:t>
            </w:r>
            <w:r>
              <w:rPr>
                <w:rFonts w:ascii="HadasaMFO" w:cs="HadasaMFO"/>
                <w:color w:val="000000"/>
                <w:spacing w:val="-2"/>
                <w:rtl/>
              </w:rPr>
              <w:t xml:space="preserve"> </w:t>
            </w:r>
            <w:r>
              <w:rPr>
                <w:rFonts w:ascii="HadasaMFO" w:cs="HadasaMFO" w:hint="eastAsia"/>
                <w:color w:val="000000"/>
                <w:spacing w:val="-2"/>
                <w:rtl/>
              </w:rPr>
              <w:t>תנאי</w:t>
            </w:r>
            <w:r>
              <w:rPr>
                <w:rFonts w:ascii="HadasaMFO" w:cs="HadasaMFO"/>
                <w:color w:val="000000"/>
                <w:spacing w:val="-2"/>
                <w:rtl/>
              </w:rPr>
              <w:t xml:space="preserve"> </w:t>
            </w:r>
            <w:r>
              <w:rPr>
                <w:rFonts w:ascii="HadasaMFO" w:cs="HadasaMFO" w:hint="eastAsia"/>
                <w:color w:val="000000"/>
                <w:spacing w:val="-2"/>
                <w:rtl/>
              </w:rPr>
              <w:t>הכשירות</w:t>
            </w:r>
            <w:r>
              <w:rPr>
                <w:rFonts w:ascii="HadasaMFO" w:cs="HadasaMFO"/>
                <w:color w:val="000000"/>
                <w:spacing w:val="-2"/>
                <w:rtl/>
              </w:rPr>
              <w:t xml:space="preserve"> </w:t>
            </w:r>
            <w:r>
              <w:rPr>
                <w:rFonts w:ascii="HadasaMFO" w:cs="HadasaMFO" w:hint="eastAsia"/>
                <w:color w:val="000000"/>
                <w:spacing w:val="-2"/>
                <w:rtl/>
              </w:rPr>
              <w:t>הנדרשים</w:t>
            </w:r>
            <w:r>
              <w:rPr>
                <w:rFonts w:ascii="HadasaMFO" w:cs="HadasaMFO"/>
                <w:color w:val="000000"/>
                <w:spacing w:val="-2"/>
                <w:rtl/>
              </w:rPr>
              <w:t xml:space="preserve"> </w:t>
            </w:r>
            <w:r>
              <w:rPr>
                <w:rFonts w:ascii="HadasaMFO" w:cs="HadasaMFO" w:hint="eastAsia"/>
                <w:color w:val="000000"/>
                <w:spacing w:val="-2"/>
                <w:rtl/>
              </w:rPr>
              <w:t>לפי</w:t>
            </w:r>
            <w:r>
              <w:rPr>
                <w:rFonts w:ascii="HadasaMFO" w:cs="HadasaMFO"/>
                <w:color w:val="000000"/>
                <w:spacing w:val="-2"/>
                <w:rtl/>
              </w:rPr>
              <w:t xml:space="preserve"> </w:t>
            </w:r>
            <w:r>
              <w:rPr>
                <w:rFonts w:ascii="HadasaMFO" w:cs="HadasaMFO" w:hint="eastAsia"/>
                <w:color w:val="000000"/>
                <w:spacing w:val="-2"/>
                <w:rtl/>
              </w:rPr>
              <w:t>פסקה</w:t>
            </w:r>
            <w:r>
              <w:rPr>
                <w:rFonts w:ascii="HadasaMFO" w:cs="HadasaMFO"/>
                <w:color w:val="000000"/>
                <w:spacing w:val="-2"/>
                <w:rtl/>
              </w:rPr>
              <w:t xml:space="preserve"> (1).</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2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ג</w:t>
            </w:r>
            <w:r>
              <w:rPr>
                <w:rFonts w:ascii="HadasaMFO" w:cs="HadasaMFO"/>
                <w:color w:val="000000"/>
                <w:rtl/>
              </w:rPr>
              <w:t>)</w:t>
            </w:r>
          </w:p>
        </w:tc>
        <w:tc>
          <w:tcPr>
            <w:tcW w:w="380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תקופת</w:t>
            </w:r>
            <w:r>
              <w:rPr>
                <w:rFonts w:ascii="HadasaMFO" w:cs="HadasaMFO"/>
                <w:color w:val="000000"/>
                <w:rtl/>
              </w:rPr>
              <w:t xml:space="preserve"> </w:t>
            </w:r>
            <w:r>
              <w:rPr>
                <w:rFonts w:ascii="HadasaMFO" w:cs="HadasaMFO" w:hint="eastAsia"/>
                <w:color w:val="000000"/>
                <w:rtl/>
              </w:rPr>
              <w:t>הכהונה</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לא</w:t>
            </w:r>
            <w:r>
              <w:rPr>
                <w:rFonts w:ascii="HadasaMFO" w:cs="HadasaMFO"/>
                <w:color w:val="000000"/>
                <w:rtl/>
              </w:rPr>
              <w:t xml:space="preserve"> </w:t>
            </w:r>
            <w:r>
              <w:rPr>
                <w:rFonts w:ascii="HadasaMFO" w:cs="HadasaMFO" w:hint="eastAsia"/>
                <w:color w:val="000000"/>
                <w:rtl/>
              </w:rPr>
              <w:t>תעלה</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ארבע</w:t>
            </w:r>
            <w:r>
              <w:rPr>
                <w:rFonts w:ascii="HadasaMFO" w:cs="HadasaMFO"/>
                <w:color w:val="000000"/>
                <w:rtl/>
              </w:rPr>
              <w:t xml:space="preserve"> </w:t>
            </w:r>
            <w:r>
              <w:rPr>
                <w:rFonts w:ascii="HadasaMFO" w:cs="HadasaMFO" w:hint="eastAsia"/>
                <w:color w:val="000000"/>
                <w:rtl/>
              </w:rPr>
              <w:t>שנים</w:t>
            </w:r>
            <w:r>
              <w:rPr>
                <w:rFonts w:ascii="HadasaMFO" w:cs="HadasaMFO"/>
                <w:color w:val="000000"/>
                <w:rtl/>
              </w:rPr>
              <w:t xml:space="preserve">, </w:t>
            </w:r>
            <w:r>
              <w:rPr>
                <w:rFonts w:ascii="HadasaMFO" w:cs="HadasaMFO" w:hint="eastAsia"/>
                <w:color w:val="000000"/>
                <w:rtl/>
              </w:rPr>
              <w:t>ורשאי</w:t>
            </w:r>
            <w:r>
              <w:rPr>
                <w:rFonts w:ascii="HadasaMFO" w:cs="HadasaMFO"/>
                <w:color w:val="000000"/>
                <w:rtl/>
              </w:rPr>
              <w:t xml:space="preserve"> </w:t>
            </w: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להאריך</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תקופת</w:t>
            </w:r>
            <w:r>
              <w:rPr>
                <w:rFonts w:ascii="HadasaMFO" w:cs="HadasaMFO"/>
                <w:color w:val="000000"/>
                <w:rtl/>
              </w:rPr>
              <w:t xml:space="preserve"> </w:t>
            </w:r>
            <w:r>
              <w:rPr>
                <w:rFonts w:ascii="HadasaMFO" w:cs="HadasaMFO" w:hint="eastAsia"/>
                <w:color w:val="000000"/>
                <w:rtl/>
              </w:rPr>
              <w:t>כהונתו</w:t>
            </w:r>
            <w:r>
              <w:rPr>
                <w:rFonts w:ascii="HadasaMFO" w:cs="HadasaMFO"/>
                <w:color w:val="000000"/>
                <w:rtl/>
              </w:rPr>
              <w:t xml:space="preserve"> </w:t>
            </w:r>
            <w:r>
              <w:rPr>
                <w:rFonts w:ascii="HadasaMFO" w:cs="HadasaMFO" w:hint="eastAsia"/>
                <w:color w:val="000000"/>
                <w:rtl/>
              </w:rPr>
              <w:t>כחבר</w:t>
            </w:r>
            <w:r>
              <w:rPr>
                <w:rFonts w:ascii="HadasaMFO" w:cs="HadasaMFO"/>
                <w:color w:val="000000"/>
                <w:rtl/>
              </w:rPr>
              <w:t xml:space="preserve"> </w:t>
            </w:r>
            <w:r>
              <w:rPr>
                <w:rFonts w:ascii="HadasaMFO" w:cs="HadasaMFO" w:hint="eastAsia"/>
                <w:color w:val="000000"/>
                <w:rtl/>
              </w:rPr>
              <w:t>הנהלה</w:t>
            </w:r>
            <w:r>
              <w:rPr>
                <w:rFonts w:ascii="HadasaMFO" w:cs="HadasaMFO"/>
                <w:color w:val="000000"/>
                <w:rtl/>
              </w:rPr>
              <w:t xml:space="preserve"> </w:t>
            </w:r>
            <w:r>
              <w:rPr>
                <w:rFonts w:ascii="HadasaMFO" w:cs="HadasaMFO" w:hint="eastAsia"/>
                <w:color w:val="000000"/>
                <w:rtl/>
              </w:rPr>
              <w:t>באותה</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בתקופת</w:t>
            </w:r>
            <w:r>
              <w:rPr>
                <w:rFonts w:ascii="HadasaMFO" w:cs="HadasaMFO"/>
                <w:color w:val="000000"/>
                <w:rtl/>
              </w:rPr>
              <w:t xml:space="preserve"> </w:t>
            </w:r>
            <w:r>
              <w:rPr>
                <w:rFonts w:ascii="HadasaMFO" w:cs="HadasaMFO" w:hint="eastAsia"/>
                <w:color w:val="000000"/>
                <w:rtl/>
              </w:rPr>
              <w:t>כהונה</w:t>
            </w:r>
            <w:r>
              <w:rPr>
                <w:rFonts w:ascii="HadasaMFO" w:cs="HadasaMFO"/>
                <w:color w:val="000000"/>
                <w:rtl/>
              </w:rPr>
              <w:t xml:space="preserve"> </w:t>
            </w:r>
            <w:r>
              <w:rPr>
                <w:rFonts w:ascii="HadasaMFO" w:cs="HadasaMFO" w:hint="eastAsia"/>
                <w:color w:val="000000"/>
                <w:rtl/>
              </w:rPr>
              <w:t>אחת</w:t>
            </w:r>
            <w:r>
              <w:rPr>
                <w:rFonts w:ascii="HadasaMFO" w:cs="HadasaMFO"/>
                <w:color w:val="000000"/>
                <w:rtl/>
              </w:rPr>
              <w:t xml:space="preserve"> </w:t>
            </w:r>
            <w:r>
              <w:rPr>
                <w:rFonts w:ascii="HadasaMFO" w:cs="HadasaMFO" w:hint="eastAsia"/>
                <w:color w:val="000000"/>
                <w:rtl/>
              </w:rPr>
              <w:t>נוספת</w:t>
            </w:r>
            <w:r>
              <w:rPr>
                <w:rFonts w:ascii="HadasaMFO" w:cs="HadasaMFO"/>
                <w:color w:val="000000"/>
                <w:rtl/>
              </w:rPr>
              <w:t xml:space="preserve">, </w:t>
            </w:r>
            <w:r>
              <w:rPr>
                <w:rFonts w:ascii="HadasaMFO" w:cs="HadasaMFO" w:hint="eastAsia"/>
                <w:color w:val="000000"/>
                <w:rtl/>
              </w:rPr>
              <w:t>בלבד</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למנותו</w:t>
            </w:r>
            <w:r>
              <w:rPr>
                <w:rFonts w:ascii="HadasaMFO" w:cs="HadasaMFO"/>
                <w:color w:val="000000"/>
                <w:rtl/>
              </w:rPr>
              <w:t xml:space="preserve"> </w:t>
            </w:r>
            <w:r>
              <w:rPr>
                <w:rFonts w:ascii="HadasaMFO" w:cs="HadasaMFO" w:hint="eastAsia"/>
                <w:color w:val="000000"/>
                <w:rtl/>
              </w:rPr>
              <w:t>כחבר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במועצה</w:t>
            </w:r>
            <w:r>
              <w:rPr>
                <w:rFonts w:ascii="HadasaMFO" w:cs="HadasaMFO"/>
                <w:color w:val="000000"/>
                <w:rtl/>
              </w:rPr>
              <w:t xml:space="preserve"> </w:t>
            </w:r>
            <w:r>
              <w:rPr>
                <w:rFonts w:ascii="HadasaMFO" w:cs="HadasaMFO" w:hint="eastAsia"/>
                <w:color w:val="000000"/>
                <w:rtl/>
              </w:rPr>
              <w:t>אחרת</w:t>
            </w:r>
            <w:r>
              <w:rPr>
                <w:rFonts w:ascii="HadasaMFO" w:cs="HadasaMFO"/>
                <w:color w:val="000000"/>
                <w:rtl/>
              </w:rPr>
              <w:t xml:space="preserve">, </w:t>
            </w:r>
            <w:r>
              <w:rPr>
                <w:rFonts w:ascii="HadasaMFO" w:cs="HadasaMFO" w:hint="eastAsia"/>
                <w:color w:val="000000"/>
                <w:rtl/>
              </w:rPr>
              <w:t>בכפוף</w:t>
            </w:r>
            <w:r>
              <w:rPr>
                <w:rFonts w:ascii="HadasaMFO" w:cs="HadasaMFO"/>
                <w:color w:val="000000"/>
                <w:rtl/>
              </w:rPr>
              <w:t xml:space="preserve"> </w:t>
            </w:r>
            <w:r>
              <w:rPr>
                <w:rFonts w:ascii="HadasaMFO" w:cs="HadasaMFO" w:hint="eastAsia"/>
                <w:color w:val="000000"/>
                <w:rtl/>
              </w:rPr>
              <w:t>להוראות</w:t>
            </w:r>
            <w:r>
              <w:rPr>
                <w:rFonts w:ascii="HadasaMFO" w:cs="HadasaMFO"/>
                <w:color w:val="000000"/>
                <w:rtl/>
              </w:rPr>
              <w:t xml:space="preserve"> </w:t>
            </w:r>
            <w:r>
              <w:rPr>
                <w:rFonts w:ascii="HadasaMFO" w:cs="HadasaMFO" w:hint="eastAsia"/>
                <w:color w:val="000000"/>
                <w:rtl/>
              </w:rPr>
              <w:t>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ד</w:t>
            </w:r>
            <w:r>
              <w:rPr>
                <w:rFonts w:ascii="HadasaMFO" w:cs="HadasaMFO"/>
                <w:color w:val="000000"/>
                <w:rtl/>
              </w:rPr>
              <w:t xml:space="preserve">), </w:t>
            </w:r>
            <w:r>
              <w:rPr>
                <w:rFonts w:ascii="HadasaMFO" w:cs="HadasaMFO" w:hint="eastAsia"/>
                <w:color w:val="000000"/>
                <w:rtl/>
              </w:rPr>
              <w:t>אם</w:t>
            </w:r>
            <w:r>
              <w:rPr>
                <w:rFonts w:ascii="HadasaMFO" w:cs="HadasaMFO"/>
                <w:color w:val="000000"/>
                <w:rtl/>
              </w:rPr>
              <w:t xml:space="preserve"> </w:t>
            </w:r>
            <w:r>
              <w:rPr>
                <w:rFonts w:ascii="HadasaMFO" w:cs="HadasaMFO" w:hint="eastAsia"/>
                <w:color w:val="000000"/>
                <w:rtl/>
              </w:rPr>
              <w:t>מצא</w:t>
            </w:r>
            <w:r>
              <w:rPr>
                <w:rFonts w:ascii="HadasaMFO" w:cs="HadasaMFO"/>
                <w:color w:val="000000"/>
                <w:rtl/>
              </w:rPr>
              <w:t xml:space="preserve"> </w:t>
            </w:r>
            <w:r>
              <w:rPr>
                <w:rFonts w:ascii="HadasaMFO" w:cs="HadasaMFO" w:hint="eastAsia"/>
                <w:color w:val="000000"/>
                <w:rtl/>
              </w:rPr>
              <w:t>כי</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ניהל</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עניניה</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באופן</w:t>
            </w:r>
            <w:r>
              <w:rPr>
                <w:rFonts w:ascii="HadasaMFO" w:cs="HadasaMFO"/>
                <w:color w:val="000000"/>
                <w:rtl/>
              </w:rPr>
              <w:t xml:space="preserve"> </w:t>
            </w:r>
            <w:r>
              <w:rPr>
                <w:rFonts w:ascii="HadasaMFO" w:cs="HadasaMFO" w:hint="eastAsia"/>
                <w:color w:val="000000"/>
                <w:rtl/>
              </w:rPr>
              <w:t>תקין</w:t>
            </w:r>
            <w:r>
              <w:rPr>
                <w:rFonts w:ascii="HadasaMFO" w:cs="HadasaMFO"/>
                <w:color w:val="000000"/>
                <w:rtl/>
              </w:rPr>
              <w:t xml:space="preserve"> </w:t>
            </w:r>
            <w:r>
              <w:rPr>
                <w:rFonts w:ascii="HadasaMFO" w:cs="HadasaMFO" w:hint="eastAsia"/>
                <w:color w:val="000000"/>
                <w:rtl/>
              </w:rPr>
              <w:t>וראוי</w:t>
            </w:r>
            <w:r>
              <w:rPr>
                <w:rFonts w:ascii="HadasaMFO" w:cs="HadasaMFO"/>
                <w:color w:val="000000"/>
                <w:rtl/>
              </w:rPr>
              <w:t xml:space="preserve">, </w:t>
            </w:r>
            <w:r>
              <w:rPr>
                <w:rFonts w:ascii="HadasaMFO" w:cs="HadasaMFO" w:hint="eastAsia"/>
                <w:color w:val="000000"/>
                <w:rtl/>
              </w:rPr>
              <w:t>תוך</w:t>
            </w:r>
            <w:r>
              <w:rPr>
                <w:rFonts w:ascii="HadasaMFO" w:cs="HadasaMFO"/>
                <w:color w:val="000000"/>
                <w:rtl/>
              </w:rPr>
              <w:t xml:space="preserve"> </w:t>
            </w:r>
            <w:r>
              <w:rPr>
                <w:rFonts w:ascii="HadasaMFO" w:cs="HadasaMFO" w:hint="eastAsia"/>
                <w:color w:val="000000"/>
                <w:rtl/>
              </w:rPr>
              <w:t>הקפדה</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שמירת</w:t>
            </w:r>
            <w:r>
              <w:rPr>
                <w:rFonts w:ascii="HadasaMFO" w:cs="HadasaMFO"/>
                <w:color w:val="000000"/>
                <w:rtl/>
              </w:rPr>
              <w:t xml:space="preserve"> </w:t>
            </w:r>
            <w:r>
              <w:rPr>
                <w:rFonts w:ascii="HadasaMFO" w:cs="HadasaMFO" w:hint="eastAsia"/>
                <w:color w:val="000000"/>
                <w:rtl/>
              </w:rPr>
              <w:t>מסגרת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הארכת</w:t>
            </w:r>
            <w:r>
              <w:rPr>
                <w:rFonts w:ascii="HadasaMFO" w:cs="HadasaMFO"/>
                <w:color w:val="000000"/>
                <w:rtl/>
              </w:rPr>
              <w:t xml:space="preserve"> </w:t>
            </w:r>
            <w:r>
              <w:rPr>
                <w:rFonts w:ascii="HadasaMFO" w:cs="HadasaMFO" w:hint="eastAsia"/>
                <w:color w:val="000000"/>
                <w:rtl/>
              </w:rPr>
              <w:t>תקופת</w:t>
            </w:r>
            <w:r>
              <w:rPr>
                <w:rFonts w:ascii="HadasaMFO" w:cs="HadasaMFO"/>
                <w:color w:val="000000"/>
                <w:rtl/>
              </w:rPr>
              <w:t xml:space="preserve"> </w:t>
            </w:r>
            <w:r>
              <w:rPr>
                <w:rFonts w:ascii="HadasaMFO" w:cs="HadasaMFO" w:hint="eastAsia"/>
                <w:color w:val="000000"/>
                <w:rtl/>
              </w:rPr>
              <w:t>הכהונה</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r>
              <w:rPr>
                <w:rFonts w:ascii="HadasaMFO" w:cs="HadasaMFO" w:hint="eastAsia"/>
                <w:color w:val="000000"/>
                <w:rtl/>
              </w:rPr>
              <w:t>תי</w:t>
            </w:r>
            <w:r>
              <w:rPr>
                <w:rFonts w:ascii="HadasaMFO" w:cs="HadasaMFO" w:hint="eastAsia"/>
                <w:color w:val="000000"/>
                <w:rtl/>
              </w:rPr>
              <w:t>עשה</w:t>
            </w:r>
            <w:r>
              <w:rPr>
                <w:rFonts w:ascii="HadasaMFO" w:cs="HadasaMFO"/>
                <w:color w:val="000000"/>
                <w:rtl/>
              </w:rPr>
              <w:t xml:space="preserve"> </w:t>
            </w:r>
            <w:r>
              <w:rPr>
                <w:rFonts w:ascii="HadasaMFO" w:cs="HadasaMFO" w:hint="eastAsia"/>
                <w:color w:val="000000"/>
                <w:rtl/>
              </w:rPr>
              <w:t>לאחר</w:t>
            </w:r>
            <w:r>
              <w:rPr>
                <w:rFonts w:ascii="HadasaMFO" w:cs="HadasaMFO"/>
                <w:color w:val="000000"/>
                <w:rtl/>
              </w:rPr>
              <w:t xml:space="preserve"> </w:t>
            </w:r>
            <w:r>
              <w:rPr>
                <w:rFonts w:ascii="HadasaMFO" w:cs="HadasaMFO" w:hint="eastAsia"/>
                <w:color w:val="000000"/>
                <w:rtl/>
              </w:rPr>
              <w:t>שניתנה</w:t>
            </w:r>
            <w:r>
              <w:rPr>
                <w:rFonts w:ascii="HadasaMFO" w:cs="HadasaMFO"/>
                <w:color w:val="000000"/>
                <w:rtl/>
              </w:rPr>
              <w:t xml:space="preserve"> </w:t>
            </w:r>
            <w:r>
              <w:rPr>
                <w:rFonts w:ascii="HadasaMFO" w:cs="HadasaMFO" w:hint="eastAsia"/>
                <w:color w:val="000000"/>
                <w:rtl/>
              </w:rPr>
              <w:t>לראש</w:t>
            </w:r>
            <w:r>
              <w:rPr>
                <w:rFonts w:ascii="HadasaMFO" w:cs="HadasaMFO"/>
                <w:color w:val="000000"/>
                <w:rtl/>
              </w:rPr>
              <w:t xml:space="preserve"> </w:t>
            </w:r>
            <w:r>
              <w:rPr>
                <w:rFonts w:ascii="HadasaMFO" w:cs="HadasaMFO" w:hint="eastAsia"/>
                <w:color w:val="000000"/>
                <w:rtl/>
              </w:rPr>
              <w:t>הרשות</w:t>
            </w:r>
            <w:r>
              <w:rPr>
                <w:rFonts w:ascii="HadasaMFO" w:cs="HadasaMFO"/>
                <w:color w:val="000000"/>
                <w:rtl/>
              </w:rPr>
              <w:t xml:space="preserve"> </w:t>
            </w:r>
            <w:r>
              <w:rPr>
                <w:rFonts w:ascii="HadasaMFO" w:cs="HadasaMFO" w:hint="eastAsia"/>
                <w:color w:val="000000"/>
                <w:rtl/>
              </w:rPr>
              <w:t>המקומית</w:t>
            </w:r>
            <w:r>
              <w:rPr>
                <w:rFonts w:ascii="HadasaMFO" w:cs="HadasaMFO"/>
                <w:color w:val="000000"/>
                <w:rtl/>
              </w:rPr>
              <w:t xml:space="preserve"> </w:t>
            </w:r>
            <w:r>
              <w:rPr>
                <w:rFonts w:ascii="HadasaMFO" w:cs="HadasaMFO" w:hint="eastAsia"/>
                <w:color w:val="000000"/>
                <w:rtl/>
              </w:rPr>
              <w:t>שבתחום</w:t>
            </w:r>
            <w:r>
              <w:rPr>
                <w:rFonts w:ascii="HadasaMFO" w:cs="HadasaMFO"/>
                <w:color w:val="000000"/>
                <w:rtl/>
              </w:rPr>
              <w:t xml:space="preserve"> </w:t>
            </w:r>
            <w:r>
              <w:rPr>
                <w:rFonts w:ascii="HadasaMFO" w:cs="HadasaMFO" w:hint="eastAsia"/>
                <w:color w:val="000000"/>
                <w:rtl/>
              </w:rPr>
              <w:t>שיפוטה</w:t>
            </w:r>
            <w:r>
              <w:rPr>
                <w:rFonts w:ascii="HadasaMFO" w:cs="HadasaMFO"/>
                <w:color w:val="000000"/>
                <w:rtl/>
              </w:rPr>
              <w:t xml:space="preserve"> </w:t>
            </w:r>
            <w:r>
              <w:rPr>
                <w:rFonts w:ascii="HadasaMFO" w:cs="HadasaMFO" w:hint="eastAsia"/>
                <w:color w:val="000000"/>
                <w:rtl/>
              </w:rPr>
              <w:t>נמצאת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ולרבנות</w:t>
            </w:r>
            <w:r>
              <w:rPr>
                <w:rFonts w:ascii="HadasaMFO" w:cs="HadasaMFO"/>
                <w:color w:val="000000"/>
                <w:rtl/>
              </w:rPr>
              <w:t xml:space="preserve"> </w:t>
            </w:r>
            <w:r>
              <w:rPr>
                <w:rFonts w:ascii="HadasaMFO" w:cs="HadasaMFO" w:hint="eastAsia"/>
                <w:color w:val="000000"/>
                <w:rtl/>
              </w:rPr>
              <w:t>המקומית</w:t>
            </w:r>
            <w:r>
              <w:rPr>
                <w:rFonts w:ascii="HadasaMFO" w:cs="HadasaMFO"/>
                <w:color w:val="000000"/>
                <w:rtl/>
              </w:rPr>
              <w:t xml:space="preserve">, </w:t>
            </w:r>
            <w:r>
              <w:rPr>
                <w:rFonts w:ascii="HadasaMFO" w:cs="HadasaMFO" w:hint="eastAsia"/>
                <w:color w:val="000000"/>
                <w:rtl/>
              </w:rPr>
              <w:t>הזדמנות</w:t>
            </w:r>
            <w:r>
              <w:rPr>
                <w:rFonts w:ascii="HadasaMFO" w:cs="HadasaMFO"/>
                <w:color w:val="000000"/>
                <w:rtl/>
              </w:rPr>
              <w:t xml:space="preserve"> </w:t>
            </w:r>
            <w:r>
              <w:rPr>
                <w:rFonts w:ascii="HadasaMFO" w:cs="HadasaMFO" w:hint="eastAsia"/>
                <w:color w:val="000000"/>
                <w:rtl/>
              </w:rPr>
              <w:t>להשמיע</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עמדתם</w:t>
            </w:r>
            <w:r>
              <w:rPr>
                <w:rFonts w:ascii="HadasaMFO" w:cs="HadasaMFO"/>
                <w:color w:val="000000"/>
                <w:rtl/>
              </w:rPr>
              <w:t xml:space="preserve">, </w:t>
            </w:r>
            <w:r>
              <w:rPr>
                <w:rFonts w:ascii="HadasaMFO" w:cs="HadasaMFO" w:hint="eastAsia"/>
                <w:color w:val="000000"/>
                <w:rtl/>
              </w:rPr>
              <w:t>בתוך</w:t>
            </w:r>
            <w:r>
              <w:rPr>
                <w:rFonts w:ascii="HadasaMFO" w:cs="HadasaMFO"/>
                <w:color w:val="000000"/>
                <w:rtl/>
              </w:rPr>
              <w:t xml:space="preserve"> 30 </w:t>
            </w:r>
            <w:r>
              <w:rPr>
                <w:rFonts w:ascii="HadasaMFO" w:cs="HadasaMFO" w:hint="eastAsia"/>
                <w:color w:val="000000"/>
                <w:rtl/>
              </w:rPr>
              <w:t>ימים</w:t>
            </w:r>
            <w:r>
              <w:rPr>
                <w:rFonts w:ascii="HadasaMFO" w:cs="HadasaMFO"/>
                <w:color w:val="000000"/>
                <w:rtl/>
              </w:rPr>
              <w:t xml:space="preserve"> </w:t>
            </w:r>
            <w:r>
              <w:rPr>
                <w:rFonts w:ascii="HadasaMFO" w:cs="HadasaMFO" w:hint="eastAsia"/>
                <w:color w:val="000000"/>
                <w:rtl/>
              </w:rPr>
              <w:t>מיום</w:t>
            </w:r>
            <w:r>
              <w:rPr>
                <w:rFonts w:ascii="HadasaMFO" w:cs="HadasaMFO"/>
                <w:color w:val="000000"/>
                <w:rtl/>
              </w:rPr>
              <w:t xml:space="preserve"> </w:t>
            </w:r>
            <w:r>
              <w:rPr>
                <w:rFonts w:ascii="HadasaMFO" w:cs="HadasaMFO" w:hint="eastAsia"/>
                <w:color w:val="000000"/>
                <w:rtl/>
              </w:rPr>
              <w:t>הפניה</w:t>
            </w:r>
            <w:r>
              <w:rPr>
                <w:rFonts w:ascii="HadasaMFO" w:cs="HadasaMFO"/>
                <w:color w:val="000000"/>
                <w:rtl/>
              </w:rPr>
              <w:t xml:space="preserve"> </w:t>
            </w:r>
            <w:r>
              <w:rPr>
                <w:rFonts w:ascii="HadasaMFO" w:cs="HadasaMFO" w:hint="eastAsia"/>
                <w:color w:val="000000"/>
                <w:rtl/>
              </w:rPr>
              <w:t>אליהם</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2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ד</w:t>
            </w:r>
            <w:r>
              <w:rPr>
                <w:rFonts w:ascii="HadasaMFO" w:cs="HadasaMFO"/>
                <w:color w:val="000000"/>
                <w:rtl/>
              </w:rPr>
              <w:t>)</w:t>
            </w:r>
          </w:p>
        </w:tc>
        <w:tc>
          <w:tcPr>
            <w:tcW w:w="380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סך</w:t>
            </w:r>
            <w:r>
              <w:rPr>
                <w:rFonts w:ascii="HadasaMFO" w:cs="HadasaMFO"/>
                <w:color w:val="000000"/>
                <w:rtl/>
              </w:rPr>
              <w:t xml:space="preserve"> </w:t>
            </w:r>
            <w:r>
              <w:rPr>
                <w:rFonts w:ascii="HadasaMFO" w:cs="HadasaMFO" w:hint="eastAsia"/>
                <w:color w:val="000000"/>
                <w:rtl/>
              </w:rPr>
              <w:t>כל</w:t>
            </w:r>
            <w:r>
              <w:rPr>
                <w:rFonts w:ascii="HadasaMFO" w:cs="HadasaMFO"/>
                <w:color w:val="000000"/>
                <w:rtl/>
              </w:rPr>
              <w:t xml:space="preserve"> </w:t>
            </w:r>
            <w:r>
              <w:rPr>
                <w:rFonts w:ascii="HadasaMFO" w:cs="HadasaMFO" w:hint="eastAsia"/>
                <w:color w:val="000000"/>
                <w:rtl/>
              </w:rPr>
              <w:t>תקופות</w:t>
            </w:r>
            <w:r>
              <w:rPr>
                <w:rFonts w:ascii="HadasaMFO" w:cs="HadasaMFO"/>
                <w:color w:val="000000"/>
                <w:rtl/>
              </w:rPr>
              <w:t xml:space="preserve"> </w:t>
            </w:r>
            <w:r>
              <w:rPr>
                <w:rFonts w:ascii="HadasaMFO" w:cs="HadasaMFO" w:hint="eastAsia"/>
                <w:color w:val="000000"/>
                <w:rtl/>
              </w:rPr>
              <w:t>כהונתו</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אדם</w:t>
            </w:r>
            <w:r>
              <w:rPr>
                <w:rFonts w:ascii="HadasaMFO" w:cs="HadasaMFO"/>
                <w:color w:val="000000"/>
                <w:rtl/>
              </w:rPr>
              <w:t xml:space="preserve"> </w:t>
            </w:r>
            <w:r>
              <w:rPr>
                <w:rFonts w:ascii="HadasaMFO" w:cs="HadasaMFO" w:hint="eastAsia"/>
                <w:color w:val="000000"/>
                <w:rtl/>
              </w:rPr>
              <w:t>כחבר</w:t>
            </w:r>
            <w:r>
              <w:rPr>
                <w:rFonts w:ascii="HadasaMFO" w:cs="HadasaMFO"/>
                <w:color w:val="000000"/>
                <w:rtl/>
              </w:rPr>
              <w:t xml:space="preserve"> </w:t>
            </w:r>
            <w:r>
              <w:rPr>
                <w:rFonts w:ascii="HadasaMFO" w:cs="HadasaMFO" w:hint="eastAsia"/>
                <w:color w:val="000000"/>
                <w:rtl/>
              </w:rPr>
              <w:t>הנהלה</w:t>
            </w:r>
            <w:r>
              <w:rPr>
                <w:rFonts w:ascii="HadasaMFO" w:cs="HadasaMFO"/>
                <w:color w:val="000000"/>
                <w:rtl/>
              </w:rPr>
              <w:t xml:space="preserve"> </w:t>
            </w:r>
            <w:r>
              <w:rPr>
                <w:rFonts w:ascii="HadasaMFO" w:cs="HadasaMFO" w:hint="eastAsia"/>
                <w:color w:val="000000"/>
                <w:rtl/>
              </w:rPr>
              <w:t>במועצות</w:t>
            </w:r>
            <w:r>
              <w:rPr>
                <w:rFonts w:ascii="HadasaMFO" w:cs="HadasaMFO"/>
                <w:color w:val="000000"/>
                <w:rtl/>
              </w:rPr>
              <w:t xml:space="preserve"> </w:t>
            </w:r>
            <w:r>
              <w:rPr>
                <w:rFonts w:ascii="HadasaMFO" w:cs="HadasaMFO" w:hint="eastAsia"/>
                <w:color w:val="000000"/>
                <w:rtl/>
              </w:rPr>
              <w:t>לא</w:t>
            </w:r>
            <w:r>
              <w:rPr>
                <w:rFonts w:ascii="HadasaMFO" w:cs="HadasaMFO"/>
                <w:color w:val="000000"/>
                <w:rtl/>
              </w:rPr>
              <w:t xml:space="preserve"> </w:t>
            </w:r>
            <w:r>
              <w:rPr>
                <w:rFonts w:ascii="HadasaMFO" w:cs="HadasaMFO" w:hint="eastAsia"/>
                <w:color w:val="000000"/>
                <w:rtl/>
              </w:rPr>
              <w:t>יעלה</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שמונה</w:t>
            </w:r>
            <w:r>
              <w:rPr>
                <w:rFonts w:ascii="HadasaMFO" w:cs="HadasaMFO"/>
                <w:color w:val="000000"/>
                <w:rtl/>
              </w:rPr>
              <w:t xml:space="preserve"> </w:t>
            </w:r>
            <w:r>
              <w:rPr>
                <w:rFonts w:ascii="HadasaMFO" w:cs="HadasaMFO" w:hint="eastAsia"/>
                <w:color w:val="000000"/>
                <w:rtl/>
              </w:rPr>
              <w:t>שנים</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2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ה</w:t>
            </w:r>
            <w:r>
              <w:rPr>
                <w:rFonts w:ascii="HadasaMFO" w:cs="HadasaMFO"/>
                <w:color w:val="000000"/>
                <w:rtl/>
              </w:rPr>
              <w:t>)</w:t>
            </w:r>
          </w:p>
        </w:tc>
        <w:tc>
          <w:tcPr>
            <w:tcW w:w="380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spacing w:val="-6"/>
                <w:rtl/>
              </w:rPr>
              <w:t>השר</w:t>
            </w:r>
            <w:r>
              <w:rPr>
                <w:rFonts w:ascii="HadasaMFO" w:cs="HadasaMFO"/>
                <w:color w:val="000000"/>
                <w:spacing w:val="-6"/>
                <w:rtl/>
              </w:rPr>
              <w:t xml:space="preserve"> </w:t>
            </w:r>
            <w:r>
              <w:rPr>
                <w:rFonts w:ascii="HadasaMFO" w:cs="HadasaMFO" w:hint="eastAsia"/>
                <w:color w:val="000000"/>
                <w:spacing w:val="-6"/>
                <w:rtl/>
              </w:rPr>
              <w:t>הממונה</w:t>
            </w:r>
            <w:r>
              <w:rPr>
                <w:rFonts w:ascii="HadasaMFO" w:cs="HadasaMFO"/>
                <w:color w:val="000000"/>
                <w:spacing w:val="-6"/>
                <w:rtl/>
              </w:rPr>
              <w:t xml:space="preserve"> </w:t>
            </w:r>
            <w:r>
              <w:rPr>
                <w:rFonts w:ascii="HadasaMFO" w:cs="HadasaMFO" w:hint="eastAsia"/>
                <w:color w:val="000000"/>
                <w:spacing w:val="-6"/>
                <w:rtl/>
              </w:rPr>
              <w:t>יעניק</w:t>
            </w:r>
            <w:r>
              <w:rPr>
                <w:rFonts w:ascii="HadasaMFO" w:cs="HadasaMFO"/>
                <w:color w:val="000000"/>
                <w:spacing w:val="-6"/>
                <w:rtl/>
              </w:rPr>
              <w:t xml:space="preserve"> </w:t>
            </w:r>
            <w:r>
              <w:rPr>
                <w:rFonts w:ascii="HadasaMFO" w:cs="HadasaMFO" w:hint="eastAsia"/>
                <w:color w:val="000000"/>
                <w:spacing w:val="-6"/>
                <w:rtl/>
              </w:rPr>
              <w:t>לאחד</w:t>
            </w:r>
            <w:r>
              <w:rPr>
                <w:rFonts w:ascii="HadasaMFO" w:cs="HadasaMFO"/>
                <w:color w:val="000000"/>
                <w:spacing w:val="-6"/>
                <w:rtl/>
              </w:rPr>
              <w:t xml:space="preserve"> </w:t>
            </w:r>
            <w:r>
              <w:rPr>
                <w:rFonts w:ascii="HadasaMFO" w:cs="HadasaMFO" w:hint="eastAsia"/>
                <w:color w:val="000000"/>
                <w:spacing w:val="-6"/>
                <w:rtl/>
              </w:rPr>
              <w:t>מחברי</w:t>
            </w:r>
            <w:r>
              <w:rPr>
                <w:rFonts w:ascii="HadasaMFO" w:cs="HadasaMFO"/>
                <w:color w:val="000000"/>
                <w:spacing w:val="-6"/>
                <w:rtl/>
              </w:rPr>
              <w:t xml:space="preserve"> </w:t>
            </w:r>
            <w:r>
              <w:rPr>
                <w:rFonts w:ascii="HadasaMFO" w:cs="HadasaMFO" w:hint="eastAsia"/>
                <w:color w:val="000000"/>
                <w:spacing w:val="-6"/>
                <w:rtl/>
              </w:rPr>
              <w:t>ה</w:t>
            </w:r>
            <w:r>
              <w:rPr>
                <w:rFonts w:ascii="HadasaMFO" w:cs="HadasaMFO" w:hint="eastAsia"/>
                <w:color w:val="000000"/>
                <w:spacing w:val="-6"/>
                <w:rtl/>
              </w:rPr>
              <w:t>נהלת</w:t>
            </w:r>
            <w:r>
              <w:rPr>
                <w:rFonts w:ascii="HadasaMFO" w:cs="HadasaMFO"/>
                <w:color w:val="000000"/>
                <w:spacing w:val="-6"/>
                <w:rtl/>
              </w:rPr>
              <w:t xml:space="preserve"> </w:t>
            </w:r>
            <w:r>
              <w:rPr>
                <w:rFonts w:ascii="HadasaMFO" w:cs="HadasaMFO" w:hint="eastAsia"/>
                <w:color w:val="000000"/>
                <w:spacing w:val="-6"/>
                <w:rtl/>
              </w:rPr>
              <w:t>המועצה</w:t>
            </w:r>
            <w:r>
              <w:rPr>
                <w:rFonts w:ascii="HadasaMFO" w:cs="HadasaMFO"/>
                <w:color w:val="000000"/>
                <w:spacing w:val="-6"/>
                <w:rtl/>
              </w:rPr>
              <w:t xml:space="preserve"> </w:t>
            </w:r>
            <w:r>
              <w:rPr>
                <w:rFonts w:ascii="HadasaMFO" w:cs="HadasaMFO" w:hint="eastAsia"/>
                <w:color w:val="000000"/>
                <w:spacing w:val="-6"/>
                <w:rtl/>
              </w:rPr>
              <w:t>סמכות</w:t>
            </w:r>
            <w:r>
              <w:rPr>
                <w:rFonts w:ascii="HadasaMFO" w:cs="HadasaMFO"/>
                <w:color w:val="000000"/>
                <w:spacing w:val="-6"/>
                <w:rtl/>
              </w:rPr>
              <w:t xml:space="preserve"> </w:t>
            </w:r>
            <w:r>
              <w:rPr>
                <w:rFonts w:ascii="HadasaMFO" w:cs="HadasaMFO" w:hint="eastAsia"/>
                <w:color w:val="000000"/>
                <w:spacing w:val="-6"/>
                <w:rtl/>
              </w:rPr>
              <w:t>הכרעה</w:t>
            </w:r>
            <w:r>
              <w:rPr>
                <w:rFonts w:ascii="HadasaMFO" w:cs="HadasaMFO"/>
                <w:color w:val="000000"/>
                <w:spacing w:val="-6"/>
                <w:rtl/>
              </w:rPr>
              <w:t xml:space="preserve"> </w:t>
            </w:r>
            <w:r>
              <w:rPr>
                <w:rFonts w:ascii="HadasaMFO" w:cs="HadasaMFO" w:hint="eastAsia"/>
                <w:color w:val="000000"/>
                <w:spacing w:val="-6"/>
                <w:rtl/>
              </w:rPr>
              <w:t>לענין</w:t>
            </w:r>
            <w:r>
              <w:rPr>
                <w:rFonts w:ascii="HadasaMFO" w:cs="HadasaMFO"/>
                <w:color w:val="000000"/>
                <w:spacing w:val="-6"/>
                <w:rtl/>
              </w:rPr>
              <w:t xml:space="preserve"> </w:t>
            </w:r>
            <w:r>
              <w:rPr>
                <w:rFonts w:ascii="HadasaMFO" w:cs="HadasaMFO" w:hint="eastAsia"/>
                <w:color w:val="000000"/>
                <w:spacing w:val="-6"/>
                <w:rtl/>
              </w:rPr>
              <w:t>החלטות</w:t>
            </w:r>
            <w:r>
              <w:rPr>
                <w:rFonts w:ascii="HadasaMFO" w:cs="HadasaMFO"/>
                <w:color w:val="000000"/>
                <w:spacing w:val="-6"/>
                <w:rtl/>
              </w:rPr>
              <w:t xml:space="preserve"> </w:t>
            </w:r>
            <w:r>
              <w:rPr>
                <w:rFonts w:ascii="HadasaMFO" w:cs="HadasaMFO" w:hint="eastAsia"/>
                <w:color w:val="000000"/>
                <w:spacing w:val="-6"/>
                <w:rtl/>
              </w:rPr>
              <w:t>הנהלת</w:t>
            </w:r>
            <w:r>
              <w:rPr>
                <w:rFonts w:ascii="HadasaMFO" w:cs="HadasaMFO"/>
                <w:color w:val="000000"/>
                <w:spacing w:val="-6"/>
                <w:rtl/>
              </w:rPr>
              <w:t xml:space="preserve"> </w:t>
            </w:r>
            <w:r>
              <w:rPr>
                <w:rFonts w:ascii="HadasaMFO" w:cs="HadasaMFO" w:hint="eastAsia"/>
                <w:color w:val="000000"/>
                <w:spacing w:val="-6"/>
                <w:rtl/>
              </w:rPr>
              <w:t>המועצה</w:t>
            </w:r>
            <w:r>
              <w:rPr>
                <w:rFonts w:ascii="HadasaMFO" w:cs="HadasaMFO"/>
                <w:color w:val="000000"/>
                <w:spacing w:val="-6"/>
                <w:rtl/>
              </w:rPr>
              <w:t xml:space="preserve"> (</w:t>
            </w:r>
            <w:r>
              <w:rPr>
                <w:rFonts w:ascii="HadasaMFO" w:cs="HadasaMFO" w:hint="eastAsia"/>
                <w:color w:val="000000"/>
                <w:spacing w:val="-6"/>
                <w:rtl/>
              </w:rPr>
              <w:t>בסעיף</w:t>
            </w:r>
            <w:r>
              <w:rPr>
                <w:rFonts w:ascii="HadasaMFO" w:cs="HadasaMFO"/>
                <w:color w:val="000000"/>
                <w:spacing w:val="-6"/>
                <w:rtl/>
              </w:rPr>
              <w:t xml:space="preserve"> </w:t>
            </w:r>
            <w:r>
              <w:rPr>
                <w:rFonts w:ascii="HadasaMFO" w:cs="HadasaMFO" w:hint="eastAsia"/>
                <w:color w:val="000000"/>
                <w:spacing w:val="-6"/>
                <w:rtl/>
              </w:rPr>
              <w:t>זה</w:t>
            </w:r>
            <w:r>
              <w:rPr>
                <w:rFonts w:ascii="HadasaMFO" w:cs="HadasaMFO"/>
                <w:color w:val="000000"/>
                <w:spacing w:val="-6"/>
                <w:rtl/>
              </w:rPr>
              <w:t xml:space="preserve"> – </w:t>
            </w:r>
            <w:r>
              <w:rPr>
                <w:rFonts w:ascii="HadasaMFO" w:cs="HadasaMFO" w:hint="eastAsia"/>
                <w:color w:val="000000"/>
                <w:spacing w:val="-6"/>
                <w:rtl/>
              </w:rPr>
              <w:t>החבר</w:t>
            </w:r>
            <w:r>
              <w:rPr>
                <w:rFonts w:ascii="HadasaMFO" w:cs="HadasaMFO"/>
                <w:color w:val="000000"/>
                <w:spacing w:val="-6"/>
                <w:rtl/>
              </w:rPr>
              <w:t xml:space="preserve"> </w:t>
            </w:r>
            <w:r>
              <w:rPr>
                <w:rFonts w:ascii="HadasaMFO" w:cs="HadasaMFO" w:hint="eastAsia"/>
                <w:color w:val="000000"/>
                <w:spacing w:val="-6"/>
                <w:rtl/>
              </w:rPr>
              <w:t>בעל</w:t>
            </w:r>
            <w:r>
              <w:rPr>
                <w:rFonts w:ascii="HadasaMFO" w:cs="HadasaMFO"/>
                <w:color w:val="000000"/>
                <w:spacing w:val="-6"/>
                <w:rtl/>
              </w:rPr>
              <w:t xml:space="preserve"> </w:t>
            </w:r>
            <w:r>
              <w:rPr>
                <w:rFonts w:ascii="HadasaMFO" w:cs="HadasaMFO" w:hint="eastAsia"/>
                <w:color w:val="000000"/>
                <w:spacing w:val="-6"/>
                <w:rtl/>
              </w:rPr>
              <w:t>סמכות</w:t>
            </w:r>
            <w:r>
              <w:rPr>
                <w:rFonts w:ascii="HadasaMFO" w:cs="HadasaMFO"/>
                <w:color w:val="000000"/>
                <w:spacing w:val="-6"/>
                <w:rtl/>
              </w:rPr>
              <w:t xml:space="preserve"> </w:t>
            </w:r>
            <w:r>
              <w:rPr>
                <w:rFonts w:ascii="HadasaMFO" w:cs="HadasaMFO" w:hint="eastAsia"/>
                <w:color w:val="000000"/>
                <w:spacing w:val="-6"/>
                <w:rtl/>
              </w:rPr>
              <w:t>ההכרעה</w:t>
            </w:r>
            <w:r>
              <w:rPr>
                <w:rFonts w:ascii="HadasaMFO" w:cs="HadasaMFO"/>
                <w:color w:val="000000"/>
                <w:spacing w:val="-6"/>
                <w:rtl/>
              </w:rPr>
              <w:t xml:space="preserve">); </w:t>
            </w:r>
            <w:r>
              <w:rPr>
                <w:rFonts w:ascii="HadasaMFO" w:cs="HadasaMFO" w:hint="eastAsia"/>
                <w:color w:val="000000"/>
                <w:spacing w:val="-6"/>
                <w:rtl/>
              </w:rPr>
              <w:t>החבר</w:t>
            </w:r>
            <w:r>
              <w:rPr>
                <w:rFonts w:ascii="HadasaMFO" w:cs="HadasaMFO"/>
                <w:color w:val="000000"/>
                <w:spacing w:val="-6"/>
                <w:rtl/>
              </w:rPr>
              <w:t xml:space="preserve"> </w:t>
            </w:r>
            <w:r>
              <w:rPr>
                <w:rFonts w:ascii="HadasaMFO" w:cs="HadasaMFO" w:hint="eastAsia"/>
                <w:color w:val="000000"/>
                <w:spacing w:val="-6"/>
                <w:rtl/>
              </w:rPr>
              <w:t>האמור</w:t>
            </w:r>
            <w:r>
              <w:rPr>
                <w:rFonts w:ascii="HadasaMFO" w:cs="HadasaMFO"/>
                <w:color w:val="000000"/>
                <w:spacing w:val="-6"/>
                <w:rtl/>
              </w:rPr>
              <w:t xml:space="preserve">, </w:t>
            </w:r>
            <w:r>
              <w:rPr>
                <w:rFonts w:ascii="HadasaMFO" w:cs="HadasaMFO" w:hint="eastAsia"/>
                <w:color w:val="000000"/>
                <w:spacing w:val="-6"/>
                <w:rtl/>
              </w:rPr>
              <w:t>והוא</w:t>
            </w:r>
            <w:r>
              <w:rPr>
                <w:rFonts w:ascii="HadasaMFO" w:cs="HadasaMFO"/>
                <w:color w:val="000000"/>
                <w:spacing w:val="-6"/>
                <w:rtl/>
              </w:rPr>
              <w:t xml:space="preserve"> </w:t>
            </w:r>
            <w:r>
              <w:rPr>
                <w:rFonts w:ascii="HadasaMFO" w:cs="HadasaMFO" w:hint="eastAsia"/>
                <w:color w:val="000000"/>
                <w:spacing w:val="-6"/>
                <w:rtl/>
              </w:rPr>
              <w:t>בלבד</w:t>
            </w:r>
            <w:r>
              <w:rPr>
                <w:rFonts w:ascii="HadasaMFO" w:cs="HadasaMFO"/>
                <w:color w:val="000000"/>
                <w:spacing w:val="-6"/>
                <w:rtl/>
              </w:rPr>
              <w:t xml:space="preserve">,  </w:t>
            </w:r>
            <w:r>
              <w:rPr>
                <w:rFonts w:ascii="HadasaMFO" w:cs="HadasaMFO" w:hint="eastAsia"/>
                <w:color w:val="000000"/>
                <w:spacing w:val="-6"/>
                <w:rtl/>
              </w:rPr>
              <w:t>יהיה</w:t>
            </w:r>
            <w:r>
              <w:rPr>
                <w:rFonts w:ascii="HadasaMFO" w:cs="HadasaMFO"/>
                <w:color w:val="000000"/>
                <w:spacing w:val="-6"/>
                <w:rtl/>
              </w:rPr>
              <w:t xml:space="preserve"> </w:t>
            </w:r>
            <w:r>
              <w:rPr>
                <w:rFonts w:ascii="HadasaMFO" w:cs="HadasaMFO" w:hint="eastAsia"/>
                <w:color w:val="000000"/>
                <w:spacing w:val="-6"/>
                <w:rtl/>
              </w:rPr>
              <w:t>זכאי</w:t>
            </w:r>
            <w:r>
              <w:rPr>
                <w:rFonts w:ascii="HadasaMFO" w:cs="HadasaMFO"/>
                <w:color w:val="000000"/>
                <w:spacing w:val="-6"/>
                <w:rtl/>
              </w:rPr>
              <w:t xml:space="preserve"> </w:t>
            </w:r>
            <w:r>
              <w:rPr>
                <w:rFonts w:ascii="HadasaMFO" w:cs="HadasaMFO" w:hint="eastAsia"/>
                <w:color w:val="000000"/>
                <w:spacing w:val="-6"/>
                <w:rtl/>
              </w:rPr>
              <w:t>לשכר</w:t>
            </w:r>
            <w:r>
              <w:rPr>
                <w:rFonts w:ascii="HadasaMFO" w:cs="HadasaMFO"/>
                <w:color w:val="000000"/>
                <w:spacing w:val="-6"/>
                <w:rtl/>
              </w:rPr>
              <w:t xml:space="preserve">, </w:t>
            </w:r>
            <w:r>
              <w:rPr>
                <w:rFonts w:ascii="HadasaMFO" w:cs="HadasaMFO" w:hint="eastAsia"/>
                <w:color w:val="000000"/>
                <w:spacing w:val="-6"/>
                <w:rtl/>
              </w:rPr>
              <w:t>אשר</w:t>
            </w:r>
            <w:r>
              <w:rPr>
                <w:rFonts w:ascii="HadasaMFO" w:cs="HadasaMFO"/>
                <w:color w:val="000000"/>
                <w:spacing w:val="-6"/>
                <w:rtl/>
              </w:rPr>
              <w:t xml:space="preserve"> </w:t>
            </w:r>
            <w:r>
              <w:rPr>
                <w:rFonts w:ascii="HadasaMFO" w:cs="HadasaMFO" w:hint="eastAsia"/>
                <w:color w:val="000000"/>
                <w:spacing w:val="-6"/>
                <w:rtl/>
              </w:rPr>
              <w:t>ימומן</w:t>
            </w:r>
            <w:r>
              <w:rPr>
                <w:rFonts w:ascii="HadasaMFO" w:cs="HadasaMFO"/>
                <w:color w:val="000000"/>
                <w:spacing w:val="-6"/>
                <w:rtl/>
              </w:rPr>
              <w:t xml:space="preserve"> </w:t>
            </w:r>
            <w:r>
              <w:rPr>
                <w:rFonts w:ascii="HadasaMFO" w:cs="HadasaMFO" w:hint="eastAsia"/>
                <w:color w:val="000000"/>
                <w:spacing w:val="-6"/>
                <w:rtl/>
              </w:rPr>
              <w:t>מתקציב</w:t>
            </w:r>
            <w:r>
              <w:rPr>
                <w:rFonts w:ascii="HadasaMFO" w:cs="HadasaMFO"/>
                <w:color w:val="000000"/>
                <w:spacing w:val="-6"/>
                <w:rtl/>
              </w:rPr>
              <w:t xml:space="preserve"> </w:t>
            </w:r>
            <w:r>
              <w:rPr>
                <w:rFonts w:ascii="HadasaMFO" w:cs="HadasaMFO" w:hint="eastAsia"/>
                <w:color w:val="000000"/>
                <w:spacing w:val="-6"/>
                <w:rtl/>
              </w:rPr>
              <w:t>המועצה</w:t>
            </w:r>
            <w:r>
              <w:rPr>
                <w:rFonts w:ascii="HadasaMFO" w:cs="HadasaMFO"/>
                <w:color w:val="000000"/>
                <w:spacing w:val="-6"/>
                <w:rtl/>
              </w:rPr>
              <w:t xml:space="preserve"> </w:t>
            </w:r>
            <w:r>
              <w:rPr>
                <w:rFonts w:ascii="HadasaMFO" w:cs="HadasaMFO" w:hint="eastAsia"/>
                <w:color w:val="000000"/>
                <w:spacing w:val="-6"/>
                <w:rtl/>
              </w:rPr>
              <w:t>לפי</w:t>
            </w:r>
            <w:r>
              <w:rPr>
                <w:rFonts w:ascii="HadasaMFO" w:cs="HadasaMFO"/>
                <w:color w:val="000000"/>
                <w:spacing w:val="-6"/>
                <w:rtl/>
              </w:rPr>
              <w:t xml:space="preserve"> </w:t>
            </w:r>
            <w:r>
              <w:rPr>
                <w:rFonts w:ascii="HadasaMFO" w:cs="HadasaMFO" w:hint="eastAsia"/>
                <w:color w:val="000000"/>
                <w:spacing w:val="-6"/>
                <w:rtl/>
              </w:rPr>
              <w:t>הוראות</w:t>
            </w:r>
            <w:r>
              <w:rPr>
                <w:rFonts w:ascii="HadasaMFO" w:cs="HadasaMFO"/>
                <w:color w:val="000000"/>
                <w:spacing w:val="-6"/>
                <w:rtl/>
              </w:rPr>
              <w:t xml:space="preserve"> </w:t>
            </w:r>
            <w:r>
              <w:rPr>
                <w:rFonts w:ascii="HadasaMFO" w:cs="HadasaMFO" w:hint="eastAsia"/>
                <w:color w:val="000000"/>
                <w:spacing w:val="-6"/>
                <w:rtl/>
              </w:rPr>
              <w:t>שייתן</w:t>
            </w:r>
            <w:r>
              <w:rPr>
                <w:rFonts w:ascii="HadasaMFO" w:cs="HadasaMFO"/>
                <w:color w:val="000000"/>
                <w:spacing w:val="-6"/>
                <w:rtl/>
              </w:rPr>
              <w:t xml:space="preserve"> </w:t>
            </w:r>
            <w:r>
              <w:rPr>
                <w:rFonts w:ascii="HadasaMFO" w:cs="HadasaMFO" w:hint="eastAsia"/>
                <w:color w:val="000000"/>
                <w:spacing w:val="-6"/>
                <w:rtl/>
              </w:rPr>
              <w:t>השר</w:t>
            </w:r>
            <w:r>
              <w:rPr>
                <w:rFonts w:ascii="HadasaMFO" w:cs="HadasaMFO"/>
                <w:color w:val="000000"/>
                <w:spacing w:val="-6"/>
                <w:rtl/>
              </w:rPr>
              <w:t xml:space="preserve"> </w:t>
            </w:r>
            <w:r>
              <w:rPr>
                <w:rFonts w:ascii="HadasaMFO" w:cs="HadasaMFO" w:hint="eastAsia"/>
                <w:color w:val="000000"/>
                <w:spacing w:val="-6"/>
                <w:rtl/>
              </w:rPr>
              <w:t>הממונה</w:t>
            </w:r>
            <w:r>
              <w:rPr>
                <w:rFonts w:ascii="HadasaMFO" w:cs="HadasaMFO"/>
                <w:color w:val="000000"/>
                <w:spacing w:val="-6"/>
                <w:rtl/>
              </w:rPr>
              <w:t xml:space="preserve"> </w:t>
            </w:r>
            <w:r>
              <w:rPr>
                <w:rFonts w:ascii="HadasaMFO" w:cs="HadasaMFO" w:hint="eastAsia"/>
                <w:color w:val="000000"/>
                <w:spacing w:val="-6"/>
                <w:rtl/>
              </w:rPr>
              <w:t>בהסכמת</w:t>
            </w:r>
            <w:r>
              <w:rPr>
                <w:rFonts w:ascii="HadasaMFO" w:cs="HadasaMFO"/>
                <w:color w:val="000000"/>
                <w:spacing w:val="-6"/>
                <w:rtl/>
              </w:rPr>
              <w:t xml:space="preserve"> </w:t>
            </w:r>
            <w:r>
              <w:rPr>
                <w:rFonts w:ascii="HadasaMFO" w:cs="HadasaMFO" w:hint="eastAsia"/>
                <w:color w:val="000000"/>
                <w:spacing w:val="-6"/>
                <w:rtl/>
              </w:rPr>
              <w:t>שר</w:t>
            </w:r>
            <w:r>
              <w:rPr>
                <w:rFonts w:ascii="HadasaMFO" w:cs="HadasaMFO"/>
                <w:color w:val="000000"/>
                <w:spacing w:val="-6"/>
                <w:rtl/>
              </w:rPr>
              <w:t xml:space="preserve"> </w:t>
            </w:r>
            <w:r>
              <w:rPr>
                <w:rFonts w:ascii="HadasaMFO" w:cs="HadasaMFO" w:hint="eastAsia"/>
                <w:color w:val="000000"/>
                <w:spacing w:val="-6"/>
                <w:rtl/>
              </w:rPr>
              <w:t>האוצר</w:t>
            </w:r>
            <w:r>
              <w:rPr>
                <w:rFonts w:ascii="HadasaMFO" w:cs="HadasaMFO"/>
                <w:color w:val="000000"/>
                <w:spacing w:val="-6"/>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2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ו</w:t>
            </w:r>
            <w:r>
              <w:rPr>
                <w:rFonts w:ascii="HadasaMFO" w:cs="HadasaMFO"/>
                <w:color w:val="000000"/>
                <w:rtl/>
              </w:rPr>
              <w:t>)</w:t>
            </w:r>
          </w:p>
        </w:tc>
        <w:tc>
          <w:tcPr>
            <w:tcW w:w="380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החלטות</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יתקבלו</w:t>
            </w:r>
            <w:r>
              <w:rPr>
                <w:rFonts w:ascii="HadasaMFO" w:cs="HadasaMFO"/>
                <w:color w:val="000000"/>
                <w:rtl/>
              </w:rPr>
              <w:t xml:space="preserve"> </w:t>
            </w:r>
            <w:r>
              <w:rPr>
                <w:rFonts w:ascii="HadasaMFO" w:cs="HadasaMFO" w:hint="eastAsia"/>
                <w:color w:val="000000"/>
                <w:rtl/>
              </w:rPr>
              <w:t>בהסכמת</w:t>
            </w:r>
            <w:r>
              <w:rPr>
                <w:rFonts w:ascii="HadasaMFO" w:cs="HadasaMFO"/>
                <w:color w:val="000000"/>
                <w:rtl/>
              </w:rPr>
              <w:t xml:space="preserve"> </w:t>
            </w:r>
            <w:r>
              <w:rPr>
                <w:rFonts w:ascii="HadasaMFO" w:cs="HadasaMFO" w:hint="eastAsia"/>
                <w:color w:val="000000"/>
                <w:rtl/>
              </w:rPr>
              <w:t>שני</w:t>
            </w:r>
            <w:r>
              <w:rPr>
                <w:rFonts w:ascii="HadasaMFO" w:cs="HadasaMFO"/>
                <w:color w:val="000000"/>
                <w:rtl/>
              </w:rPr>
              <w:t xml:space="preserve"> </w:t>
            </w:r>
            <w:r>
              <w:rPr>
                <w:rFonts w:ascii="HadasaMFO" w:cs="HadasaMFO" w:hint="eastAsia"/>
                <w:color w:val="000000"/>
                <w:rtl/>
              </w:rPr>
              <w:t>חברי</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w:t>
            </w:r>
            <w:r>
              <w:rPr>
                <w:rFonts w:ascii="HadasaMFO" w:cs="HadasaMFO" w:hint="eastAsia"/>
                <w:color w:val="000000"/>
                <w:rtl/>
              </w:rPr>
              <w:t>ועצה</w:t>
            </w:r>
            <w:r>
              <w:rPr>
                <w:rFonts w:ascii="HadasaMFO" w:cs="HadasaMFO"/>
                <w:color w:val="000000"/>
                <w:rtl/>
              </w:rPr>
              <w:t xml:space="preserve">; </w:t>
            </w:r>
            <w:r>
              <w:rPr>
                <w:rFonts w:ascii="HadasaMFO" w:cs="HadasaMFO" w:hint="eastAsia"/>
                <w:color w:val="000000"/>
                <w:rtl/>
              </w:rPr>
              <w:t>נכח</w:t>
            </w:r>
            <w:r>
              <w:rPr>
                <w:rFonts w:ascii="HadasaMFO" w:cs="HadasaMFO"/>
                <w:color w:val="000000"/>
                <w:rtl/>
              </w:rPr>
              <w:t xml:space="preserve"> </w:t>
            </w:r>
            <w:r>
              <w:rPr>
                <w:rFonts w:ascii="HadasaMFO" w:cs="HadasaMFO" w:hint="eastAsia"/>
                <w:color w:val="000000"/>
                <w:rtl/>
              </w:rPr>
              <w:t>בישיבה</w:t>
            </w:r>
            <w:r>
              <w:rPr>
                <w:rFonts w:ascii="HadasaMFO" w:cs="HadasaMFO"/>
                <w:color w:val="000000"/>
                <w:rtl/>
              </w:rPr>
              <w:t xml:space="preserve"> </w:t>
            </w:r>
            <w:r>
              <w:rPr>
                <w:rFonts w:ascii="HadasaMFO" w:cs="HadasaMFO" w:hint="eastAsia"/>
                <w:color w:val="000000"/>
                <w:rtl/>
              </w:rPr>
              <w:t>רק</w:t>
            </w:r>
            <w:r>
              <w:rPr>
                <w:rFonts w:ascii="HadasaMFO" w:cs="HadasaMFO"/>
                <w:color w:val="000000"/>
                <w:rtl/>
              </w:rPr>
              <w:t xml:space="preserve"> </w:t>
            </w:r>
            <w:r>
              <w:rPr>
                <w:rFonts w:ascii="HadasaMFO" w:cs="HadasaMFO" w:hint="eastAsia"/>
                <w:color w:val="000000"/>
                <w:rtl/>
              </w:rPr>
              <w:t>החבר</w:t>
            </w:r>
            <w:r>
              <w:rPr>
                <w:rFonts w:ascii="HadasaMFO" w:cs="HadasaMFO"/>
                <w:color w:val="000000"/>
                <w:rtl/>
              </w:rPr>
              <w:t xml:space="preserve"> </w:t>
            </w:r>
            <w:r>
              <w:rPr>
                <w:rFonts w:ascii="HadasaMFO" w:cs="HadasaMFO" w:hint="eastAsia"/>
                <w:color w:val="000000"/>
                <w:rtl/>
              </w:rPr>
              <w:t>בעל</w:t>
            </w:r>
            <w:r>
              <w:rPr>
                <w:rFonts w:ascii="HadasaMFO" w:cs="HadasaMFO"/>
                <w:color w:val="000000"/>
                <w:rtl/>
              </w:rPr>
              <w:t xml:space="preserve"> </w:t>
            </w:r>
            <w:r>
              <w:rPr>
                <w:rFonts w:ascii="HadasaMFO" w:cs="HadasaMFO" w:hint="eastAsia"/>
                <w:color w:val="000000"/>
                <w:rtl/>
              </w:rPr>
              <w:t>סמכות</w:t>
            </w:r>
            <w:r>
              <w:rPr>
                <w:rFonts w:ascii="HadasaMFO" w:cs="HadasaMFO"/>
                <w:color w:val="000000"/>
                <w:rtl/>
              </w:rPr>
              <w:t xml:space="preserve"> </w:t>
            </w:r>
            <w:r>
              <w:rPr>
                <w:rFonts w:ascii="HadasaMFO" w:cs="HadasaMFO" w:hint="eastAsia"/>
                <w:color w:val="000000"/>
                <w:rtl/>
              </w:rPr>
              <w:t>ההכרעה</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נחלקו</w:t>
            </w:r>
            <w:r>
              <w:rPr>
                <w:rFonts w:ascii="HadasaMFO" w:cs="HadasaMFO"/>
                <w:color w:val="000000"/>
                <w:rtl/>
              </w:rPr>
              <w:t xml:space="preserve"> </w:t>
            </w:r>
            <w:r>
              <w:rPr>
                <w:rFonts w:ascii="HadasaMFO" w:cs="HadasaMFO" w:hint="eastAsia"/>
                <w:color w:val="000000"/>
                <w:rtl/>
              </w:rPr>
              <w:t>דעות</w:t>
            </w:r>
            <w:r>
              <w:rPr>
                <w:rFonts w:ascii="HadasaMFO" w:cs="HadasaMFO"/>
                <w:color w:val="000000"/>
                <w:rtl/>
              </w:rPr>
              <w:t xml:space="preserve"> </w:t>
            </w:r>
            <w:r>
              <w:rPr>
                <w:rFonts w:ascii="HadasaMFO" w:cs="HadasaMFO" w:hint="eastAsia"/>
                <w:color w:val="000000"/>
                <w:rtl/>
              </w:rPr>
              <w:t>חברי</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תכריע</w:t>
            </w:r>
            <w:r>
              <w:rPr>
                <w:rFonts w:ascii="HadasaMFO" w:cs="HadasaMFO"/>
                <w:color w:val="000000"/>
                <w:rtl/>
              </w:rPr>
              <w:t xml:space="preserve"> </w:t>
            </w:r>
            <w:r>
              <w:rPr>
                <w:rFonts w:ascii="HadasaMFO" w:cs="HadasaMFO" w:hint="eastAsia"/>
                <w:color w:val="000000"/>
                <w:rtl/>
              </w:rPr>
              <w:t>דעתו</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החבר</w:t>
            </w:r>
            <w:r>
              <w:rPr>
                <w:rFonts w:ascii="HadasaMFO" w:cs="HadasaMFO"/>
                <w:color w:val="000000"/>
                <w:rtl/>
              </w:rPr>
              <w:t xml:space="preserve"> </w:t>
            </w:r>
            <w:r>
              <w:rPr>
                <w:rFonts w:ascii="HadasaMFO" w:cs="HadasaMFO" w:hint="eastAsia"/>
                <w:color w:val="000000"/>
                <w:rtl/>
              </w:rPr>
              <w:t>בעל</w:t>
            </w:r>
            <w:r>
              <w:rPr>
                <w:rFonts w:ascii="HadasaMFO" w:cs="HadasaMFO"/>
                <w:color w:val="000000"/>
                <w:rtl/>
              </w:rPr>
              <w:t xml:space="preserve"> </w:t>
            </w:r>
            <w:r>
              <w:rPr>
                <w:rFonts w:ascii="HadasaMFO" w:cs="HadasaMFO" w:hint="eastAsia"/>
                <w:color w:val="000000"/>
                <w:rtl/>
              </w:rPr>
              <w:t>סמכות</w:t>
            </w:r>
            <w:r>
              <w:rPr>
                <w:rFonts w:ascii="HadasaMFO" w:cs="HadasaMFO"/>
                <w:color w:val="000000"/>
                <w:rtl/>
              </w:rPr>
              <w:t xml:space="preserve"> </w:t>
            </w:r>
            <w:r>
              <w:rPr>
                <w:rFonts w:ascii="HadasaMFO" w:cs="HadasaMFO" w:hint="eastAsia"/>
                <w:color w:val="000000"/>
                <w:rtl/>
              </w:rPr>
              <w:t>ההכרעה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2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ז</w:t>
            </w:r>
            <w:r>
              <w:rPr>
                <w:rFonts w:ascii="HadasaMFO" w:cs="HadasaMFO"/>
                <w:color w:val="000000"/>
                <w:rtl/>
              </w:rPr>
              <w:t>)</w:t>
            </w:r>
          </w:p>
        </w:tc>
        <w:tc>
          <w:tcPr>
            <w:tcW w:w="380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תדווח</w:t>
            </w:r>
            <w:r>
              <w:rPr>
                <w:rFonts w:ascii="HadasaMFO" w:cs="HadasaMFO"/>
                <w:color w:val="000000"/>
                <w:rtl/>
              </w:rPr>
              <w:t xml:space="preserve"> </w:t>
            </w:r>
            <w:r>
              <w:rPr>
                <w:rFonts w:ascii="HadasaMFO" w:cs="HadasaMFO" w:hint="eastAsia"/>
                <w:color w:val="000000"/>
                <w:rtl/>
              </w:rPr>
              <w:t>לשר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דרישתו</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פעולותיה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הפסקת</w:t>
            </w:r>
            <w:r>
              <w:rPr>
                <w:rFonts w:ascii="HadasaMFO" w:cs="HadasaMFO"/>
                <w:color w:val="000000"/>
                <w:rtl/>
              </w:rPr>
              <w:t xml:space="preserve"> </w:t>
            </w:r>
            <w:r>
              <w:rPr>
                <w:rFonts w:ascii="HadasaMFO" w:cs="HadasaMFO" w:hint="eastAsia"/>
                <w:color w:val="000000"/>
                <w:rtl/>
              </w:rPr>
              <w:t>כהונתו</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p>
        </w:tc>
        <w:tc>
          <w:tcPr>
            <w:tcW w:w="561"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2</w:t>
            </w:r>
            <w:r>
              <w:rPr>
                <w:rFonts w:ascii="HadasaMFO" w:cs="HadasaMFO" w:hint="eastAsia"/>
                <w:color w:val="000000"/>
                <w:rtl/>
              </w:rPr>
              <w:t>א</w:t>
            </w:r>
            <w:r>
              <w:rPr>
                <w:rFonts w:ascii="HadasaMFO" w:cs="HadasaMFO"/>
                <w:color w:val="000000"/>
                <w:rtl/>
              </w:rPr>
              <w:t>.</w:t>
            </w:r>
          </w:p>
        </w:tc>
        <w:tc>
          <w:tcPr>
            <w:tcW w:w="4336" w:type="dxa"/>
            <w:gridSpan w:val="4"/>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רשאי</w:t>
            </w:r>
            <w:r>
              <w:rPr>
                <w:rFonts w:ascii="HadasaMFO" w:cs="HadasaMFO"/>
                <w:color w:val="000000"/>
                <w:rtl/>
              </w:rPr>
              <w:t xml:space="preserve"> </w:t>
            </w:r>
            <w:r>
              <w:rPr>
                <w:rFonts w:ascii="HadasaMFO" w:cs="HadasaMFO" w:hint="eastAsia"/>
                <w:color w:val="000000"/>
                <w:rtl/>
              </w:rPr>
              <w:t>להפסיק</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כהונתו</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לאחר</w:t>
            </w:r>
            <w:r>
              <w:rPr>
                <w:rFonts w:ascii="HadasaMFO" w:cs="HadasaMFO"/>
                <w:color w:val="000000"/>
                <w:rtl/>
              </w:rPr>
              <w:t xml:space="preserve"> </w:t>
            </w:r>
            <w:r>
              <w:rPr>
                <w:rFonts w:ascii="HadasaMFO" w:cs="HadasaMFO" w:hint="eastAsia"/>
                <w:color w:val="000000"/>
                <w:rtl/>
              </w:rPr>
              <w:t>שניתנה</w:t>
            </w:r>
            <w:r>
              <w:rPr>
                <w:rFonts w:ascii="HadasaMFO" w:cs="HadasaMFO"/>
                <w:color w:val="000000"/>
                <w:rtl/>
              </w:rPr>
              <w:t xml:space="preserve"> </w:t>
            </w:r>
            <w:r>
              <w:rPr>
                <w:rFonts w:ascii="HadasaMFO" w:cs="HadasaMFO" w:hint="eastAsia"/>
                <w:color w:val="000000"/>
                <w:rtl/>
              </w:rPr>
              <w:t>לו</w:t>
            </w:r>
            <w:r>
              <w:rPr>
                <w:rFonts w:ascii="HadasaMFO" w:cs="HadasaMFO"/>
                <w:color w:val="000000"/>
                <w:rtl/>
              </w:rPr>
              <w:t xml:space="preserve"> </w:t>
            </w:r>
            <w:r>
              <w:rPr>
                <w:rFonts w:ascii="HadasaMFO" w:cs="HadasaMFO" w:hint="eastAsia"/>
                <w:color w:val="000000"/>
                <w:rtl/>
              </w:rPr>
              <w:t>הזדמנות</w:t>
            </w:r>
            <w:r>
              <w:rPr>
                <w:rFonts w:ascii="HadasaMFO" w:cs="HadasaMFO"/>
                <w:color w:val="000000"/>
                <w:rtl/>
              </w:rPr>
              <w:t xml:space="preserve"> </w:t>
            </w:r>
            <w:r>
              <w:rPr>
                <w:rFonts w:ascii="HadasaMFO" w:cs="HadasaMFO" w:hint="eastAsia"/>
                <w:color w:val="000000"/>
                <w:rtl/>
              </w:rPr>
              <w:t>להשמיע</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טענותיו</w:t>
            </w:r>
            <w:r>
              <w:rPr>
                <w:rFonts w:ascii="HadasaMFO" w:cs="HadasaMFO"/>
                <w:color w:val="000000"/>
                <w:rtl/>
              </w:rPr>
              <w:t xml:space="preserve">, </w:t>
            </w:r>
            <w:r>
              <w:rPr>
                <w:rFonts w:ascii="HadasaMFO" w:cs="HadasaMFO" w:hint="eastAsia"/>
                <w:color w:val="000000"/>
                <w:rtl/>
              </w:rPr>
              <w:t>אם</w:t>
            </w:r>
            <w:r>
              <w:rPr>
                <w:rFonts w:ascii="HadasaMFO" w:cs="HadasaMFO"/>
                <w:color w:val="000000"/>
                <w:rtl/>
              </w:rPr>
              <w:t xml:space="preserve"> </w:t>
            </w:r>
            <w:r>
              <w:rPr>
                <w:rFonts w:ascii="HadasaMFO" w:cs="HadasaMFO" w:hint="eastAsia"/>
                <w:color w:val="000000"/>
                <w:rtl/>
              </w:rPr>
              <w:t>נוכח</w:t>
            </w:r>
            <w:r>
              <w:rPr>
                <w:rFonts w:ascii="HadasaMFO" w:cs="HadasaMFO"/>
                <w:color w:val="000000"/>
                <w:rtl/>
              </w:rPr>
              <w:t xml:space="preserve"> </w:t>
            </w:r>
            <w:r>
              <w:rPr>
                <w:rFonts w:ascii="HadasaMFO" w:cs="HadasaMFO" w:hint="eastAsia"/>
                <w:color w:val="000000"/>
                <w:rtl/>
              </w:rPr>
              <w:t>כי</w:t>
            </w:r>
            <w:r>
              <w:rPr>
                <w:rFonts w:ascii="HadasaMFO" w:cs="HadasaMFO"/>
                <w:color w:val="000000"/>
                <w:rtl/>
              </w:rPr>
              <w:t xml:space="preserve"> </w:t>
            </w:r>
            <w:r>
              <w:rPr>
                <w:rFonts w:ascii="HadasaMFO" w:cs="HadasaMFO" w:hint="eastAsia"/>
                <w:color w:val="000000"/>
                <w:rtl/>
              </w:rPr>
              <w:t>אינו</w:t>
            </w:r>
            <w:r>
              <w:rPr>
                <w:rFonts w:ascii="HadasaMFO" w:cs="HadasaMFO"/>
                <w:color w:val="000000"/>
                <w:rtl/>
              </w:rPr>
              <w:t xml:space="preserve"> </w:t>
            </w:r>
            <w:r>
              <w:rPr>
                <w:rFonts w:ascii="HadasaMFO" w:cs="HadasaMFO" w:hint="eastAsia"/>
                <w:color w:val="000000"/>
                <w:rtl/>
              </w:rPr>
              <w:t>ממלא</w:t>
            </w:r>
            <w:r>
              <w:rPr>
                <w:rFonts w:ascii="HadasaMFO" w:cs="HadasaMFO"/>
                <w:color w:val="000000"/>
                <w:rtl/>
              </w:rPr>
              <w:t xml:space="preserve"> </w:t>
            </w:r>
            <w:r>
              <w:rPr>
                <w:rFonts w:ascii="HadasaMFO" w:cs="HadasaMFO" w:hint="eastAsia"/>
                <w:color w:val="000000"/>
                <w:rtl/>
              </w:rPr>
              <w:t>עוד</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תפקידו</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שאינו</w:t>
            </w:r>
            <w:r>
              <w:rPr>
                <w:rFonts w:ascii="HadasaMFO" w:cs="HadasaMFO"/>
                <w:color w:val="000000"/>
                <w:rtl/>
              </w:rPr>
              <w:t xml:space="preserve"> </w:t>
            </w:r>
            <w:r>
              <w:rPr>
                <w:rFonts w:ascii="HadasaMFO" w:cs="HadasaMFO" w:hint="eastAsia"/>
                <w:color w:val="000000"/>
                <w:rtl/>
              </w:rPr>
              <w:t>ממלא</w:t>
            </w:r>
            <w:r>
              <w:rPr>
                <w:rFonts w:ascii="HadasaMFO" w:cs="HadasaMFO"/>
                <w:color w:val="000000"/>
                <w:rtl/>
              </w:rPr>
              <w:t xml:space="preserve"> </w:t>
            </w:r>
            <w:r>
              <w:rPr>
                <w:rFonts w:ascii="HadasaMFO" w:cs="HadasaMFO" w:hint="eastAsia"/>
                <w:color w:val="000000"/>
                <w:rtl/>
              </w:rPr>
              <w:t>אותו</w:t>
            </w:r>
            <w:r>
              <w:rPr>
                <w:rFonts w:ascii="HadasaMFO" w:cs="HadasaMFO"/>
                <w:color w:val="000000"/>
                <w:rtl/>
              </w:rPr>
              <w:t xml:space="preserve"> </w:t>
            </w:r>
            <w:r>
              <w:rPr>
                <w:rFonts w:ascii="HadasaMFO" w:cs="HadasaMFO" w:hint="eastAsia"/>
                <w:color w:val="000000"/>
                <w:rtl/>
              </w:rPr>
              <w:t>כראוי</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אם</w:t>
            </w:r>
            <w:r>
              <w:rPr>
                <w:rFonts w:ascii="HadasaMFO" w:cs="HadasaMFO"/>
                <w:color w:val="000000"/>
                <w:rtl/>
              </w:rPr>
              <w:t xml:space="preserve"> </w:t>
            </w:r>
            <w:r>
              <w:rPr>
                <w:rFonts w:ascii="HadasaMFO" w:cs="HadasaMFO" w:hint="eastAsia"/>
                <w:color w:val="000000"/>
                <w:rtl/>
              </w:rPr>
              <w:t>התקיימה</w:t>
            </w:r>
            <w:r>
              <w:rPr>
                <w:rFonts w:ascii="HadasaMFO" w:cs="HadasaMFO"/>
                <w:color w:val="000000"/>
                <w:rtl/>
              </w:rPr>
              <w:t xml:space="preserve"> </w:t>
            </w:r>
            <w:r>
              <w:rPr>
                <w:rFonts w:ascii="HadasaMFO" w:cs="HadasaMFO" w:hint="eastAsia"/>
                <w:color w:val="000000"/>
                <w:rtl/>
              </w:rPr>
              <w:t>בו</w:t>
            </w:r>
            <w:r>
              <w:rPr>
                <w:rFonts w:ascii="HadasaMFO" w:cs="HadasaMFO"/>
                <w:color w:val="000000"/>
                <w:rtl/>
              </w:rPr>
              <w:t xml:space="preserve"> </w:t>
            </w:r>
            <w:r>
              <w:rPr>
                <w:rFonts w:ascii="HadasaMFO" w:cs="HadasaMFO" w:hint="eastAsia"/>
                <w:color w:val="000000"/>
                <w:rtl/>
              </w:rPr>
              <w:t>אחת</w:t>
            </w:r>
            <w:r>
              <w:rPr>
                <w:rFonts w:ascii="HadasaMFO" w:cs="HadasaMFO"/>
                <w:color w:val="000000"/>
                <w:rtl/>
              </w:rPr>
              <w:t xml:space="preserve"> </w:t>
            </w:r>
            <w:r>
              <w:rPr>
                <w:rFonts w:ascii="HadasaMFO" w:cs="HadasaMFO" w:hint="eastAsia"/>
                <w:color w:val="000000"/>
                <w:rtl/>
              </w:rPr>
              <w:t>הנסיבות</w:t>
            </w:r>
            <w:r>
              <w:rPr>
                <w:rFonts w:ascii="HadasaMFO" w:cs="HadasaMFO"/>
                <w:color w:val="000000"/>
                <w:rtl/>
              </w:rPr>
              <w:t xml:space="preserve"> </w:t>
            </w:r>
            <w:r>
              <w:rPr>
                <w:rFonts w:ascii="HadasaMFO" w:cs="HadasaMFO" w:hint="eastAsia"/>
                <w:color w:val="000000"/>
                <w:rtl/>
              </w:rPr>
              <w:t>הפוסלות</w:t>
            </w:r>
            <w:r>
              <w:rPr>
                <w:rFonts w:ascii="HadasaMFO" w:cs="HadasaMFO"/>
                <w:color w:val="000000"/>
                <w:rtl/>
              </w:rPr>
              <w:t xml:space="preserve"> </w:t>
            </w:r>
            <w:r>
              <w:rPr>
                <w:rFonts w:ascii="HadasaMFO" w:cs="HadasaMFO" w:hint="eastAsia"/>
                <w:color w:val="000000"/>
                <w:rtl/>
              </w:rPr>
              <w:t>אדם</w:t>
            </w:r>
            <w:r>
              <w:rPr>
                <w:rFonts w:ascii="HadasaMFO" w:cs="HadasaMFO"/>
                <w:color w:val="000000"/>
                <w:rtl/>
              </w:rPr>
              <w:t xml:space="preserve"> </w:t>
            </w:r>
            <w:r>
              <w:rPr>
                <w:rFonts w:ascii="HadasaMFO" w:cs="HadasaMFO" w:hint="eastAsia"/>
                <w:color w:val="000000"/>
                <w:rtl/>
              </w:rPr>
              <w:t>מלהתמנות</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הופסקה</w:t>
            </w:r>
            <w:r>
              <w:rPr>
                <w:rFonts w:ascii="HadasaMFO" w:cs="HadasaMFO"/>
                <w:color w:val="000000"/>
                <w:rtl/>
              </w:rPr>
              <w:t xml:space="preserve"> </w:t>
            </w:r>
            <w:r>
              <w:rPr>
                <w:rFonts w:ascii="HadasaMFO" w:cs="HadasaMFO" w:hint="eastAsia"/>
                <w:color w:val="000000"/>
                <w:rtl/>
              </w:rPr>
              <w:t>כהונתו</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ימנה</w:t>
            </w:r>
            <w:r>
              <w:rPr>
                <w:rFonts w:ascii="HadasaMFO" w:cs="HadasaMFO"/>
                <w:color w:val="000000"/>
                <w:rtl/>
              </w:rPr>
              <w:t xml:space="preserve"> </w:t>
            </w: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אחר</w:t>
            </w:r>
            <w:r>
              <w:rPr>
                <w:rFonts w:ascii="HadasaMFO" w:cs="HadasaMFO"/>
                <w:color w:val="000000"/>
                <w:rtl/>
              </w:rPr>
              <w:t xml:space="preserve"> </w:t>
            </w:r>
            <w:r>
              <w:rPr>
                <w:rFonts w:ascii="HadasaMFO" w:cs="HadasaMFO" w:hint="eastAsia"/>
                <w:color w:val="000000"/>
                <w:rtl/>
              </w:rPr>
              <w:t>במקומו</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(2)</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סעיפים</w:t>
            </w:r>
            <w:r>
              <w:rPr>
                <w:rFonts w:ascii="HadasaMFO" w:cs="HadasaMFO"/>
                <w:color w:val="000000"/>
                <w:rtl/>
              </w:rPr>
              <w:t xml:space="preserve"> 3 </w:t>
            </w:r>
            <w:r>
              <w:rPr>
                <w:rFonts w:ascii="HadasaMFO" w:cs="HadasaMFO" w:hint="eastAsia"/>
                <w:color w:val="000000"/>
                <w:rtl/>
              </w:rPr>
              <w:t>עד</w:t>
            </w:r>
            <w:r>
              <w:rPr>
                <w:rFonts w:ascii="HadasaMFO" w:cs="HadasaMFO"/>
                <w:color w:val="000000"/>
                <w:rtl/>
              </w:rPr>
              <w:t xml:space="preserve"> 6, 8, 9, 10</w:t>
            </w:r>
            <w:r>
              <w:rPr>
                <w:rFonts w:ascii="HadasaMFO" w:cs="HadasaMFO" w:hint="eastAsia"/>
                <w:color w:val="000000"/>
                <w:rtl/>
              </w:rPr>
              <w:t>ב</w:t>
            </w:r>
            <w:r>
              <w:rPr>
                <w:rFonts w:ascii="HadasaMFO" w:cs="HadasaMFO"/>
                <w:color w:val="000000"/>
                <w:rtl/>
              </w:rPr>
              <w:t xml:space="preserve"> </w:t>
            </w:r>
            <w:r>
              <w:rPr>
                <w:rFonts w:ascii="HadasaMFO" w:cs="HadasaMFO" w:hint="eastAsia"/>
                <w:color w:val="000000"/>
                <w:rtl/>
              </w:rPr>
              <w:t>ו</w:t>
            </w:r>
            <w:r>
              <w:rPr>
                <w:rFonts w:ascii="HadasaMFO" w:cs="HadasaMFO"/>
                <w:color w:val="000000"/>
                <w:rtl/>
              </w:rPr>
              <w:t xml:space="preserve">-14 –  </w:t>
            </w:r>
            <w:r>
              <w:rPr>
                <w:rFonts w:ascii="HadasaMFO" w:cs="HadasaMFO" w:hint="eastAsia"/>
                <w:color w:val="000000"/>
                <w:rtl/>
              </w:rPr>
              <w:t>בטלים</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(3)</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6</w:t>
            </w:r>
            <w:r>
              <w:rPr>
                <w:rFonts w:ascii="HadasaMFO" w:cs="HadasaMFO" w:hint="eastAsia"/>
                <w:color w:val="000000"/>
                <w:rtl/>
              </w:rPr>
              <w:t>א</w:t>
            </w:r>
            <w:r>
              <w:rPr>
                <w:rFonts w:ascii="HadasaMFO" w:cs="HadasaMFO"/>
                <w:color w:val="000000"/>
                <w:rtl/>
              </w:rPr>
              <w:t xml:space="preserve">,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וחבריה</w:t>
            </w:r>
            <w:r>
              <w:rPr>
                <w:rFonts w:ascii="HadasaMFO" w:cs="HadasaMFO"/>
                <w:color w:val="000000"/>
                <w:rtl/>
              </w:rPr>
              <w:t xml:space="preserve"> </w:t>
            </w:r>
            <w:r>
              <w:rPr>
                <w:rFonts w:ascii="HadasaMFO" w:cs="HadasaMFO" w:hint="eastAsia"/>
                <w:color w:val="000000"/>
                <w:rtl/>
              </w:rPr>
              <w:t>יפעלו</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תפעל</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(4)</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7</w:t>
            </w:r>
            <w:r>
              <w:rPr>
                <w:rFonts w:ascii="HadasaMFO" w:cs="HadasaMFO" w:hint="eastAsia"/>
                <w:color w:val="000000"/>
                <w:rtl/>
              </w:rPr>
              <w:t>ב</w:t>
            </w:r>
            <w:r>
              <w:rPr>
                <w:rFonts w:ascii="HadasaMFO" w:cs="HadasaMFO"/>
                <w:color w:val="000000"/>
                <w:rtl/>
              </w:rPr>
              <w:t>(</w:t>
            </w:r>
            <w:r>
              <w:rPr>
                <w:rFonts w:ascii="HadasaMFO" w:cs="HadasaMFO" w:hint="eastAsia"/>
                <w:color w:val="000000"/>
                <w:rtl/>
              </w:rPr>
              <w:t>א</w:t>
            </w:r>
            <w:r>
              <w:rPr>
                <w:rFonts w:ascii="HadasaMFO" w:cs="HadasaMFO"/>
                <w:color w:val="000000"/>
                <w:rtl/>
              </w:rPr>
              <w:t xml:space="preserve">),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ראש</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וגזבר</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אחד</w:t>
            </w:r>
            <w:r>
              <w:rPr>
                <w:rFonts w:ascii="HadasaMFO" w:cs="HadasaMFO"/>
                <w:color w:val="000000"/>
                <w:rtl/>
              </w:rPr>
              <w:t xml:space="preserve"> </w:t>
            </w:r>
            <w:r>
              <w:rPr>
                <w:rFonts w:ascii="HadasaMFO" w:cs="HadasaMFO" w:hint="eastAsia"/>
                <w:color w:val="000000"/>
                <w:rtl/>
              </w:rPr>
              <w:t>מחבריה</w:t>
            </w:r>
            <w:r>
              <w:rPr>
                <w:rFonts w:ascii="HadasaMFO" w:cs="HadasaMFO"/>
                <w:color w:val="000000"/>
                <w:rtl/>
              </w:rPr>
              <w:t xml:space="preserve">, </w:t>
            </w:r>
            <w:r>
              <w:rPr>
                <w:rFonts w:ascii="HadasaMFO" w:cs="HadasaMFO" w:hint="eastAsia"/>
                <w:color w:val="000000"/>
                <w:rtl/>
              </w:rPr>
              <w:t>אם</w:t>
            </w:r>
            <w:r>
              <w:rPr>
                <w:rFonts w:ascii="HadasaMFO" w:cs="HadasaMFO"/>
                <w:color w:val="000000"/>
                <w:rtl/>
              </w:rPr>
              <w:t xml:space="preserve"> </w:t>
            </w:r>
            <w:r>
              <w:rPr>
                <w:rFonts w:ascii="HadasaMFO" w:cs="HadasaMFO" w:hint="eastAsia"/>
                <w:color w:val="000000"/>
                <w:rtl/>
              </w:rPr>
              <w:t>אין</w:t>
            </w:r>
            <w:r>
              <w:rPr>
                <w:rFonts w:ascii="HadasaMFO" w:cs="HadasaMFO"/>
                <w:color w:val="000000"/>
                <w:rtl/>
              </w:rPr>
              <w:t xml:space="preserve"> </w:t>
            </w:r>
            <w:r>
              <w:rPr>
                <w:rFonts w:ascii="HadasaMFO" w:cs="HadasaMFO" w:hint="eastAsia"/>
                <w:color w:val="000000"/>
                <w:rtl/>
              </w:rPr>
              <w:t>גזבר</w:t>
            </w:r>
            <w:r>
              <w:rPr>
                <w:rFonts w:ascii="HadasaMFO" w:cs="HadasaMFO"/>
                <w:color w:val="000000"/>
                <w:rtl/>
              </w:rPr>
              <w:t xml:space="preserve"> </w:t>
            </w:r>
            <w:r>
              <w:rPr>
                <w:rFonts w:ascii="HadasaMFO" w:cs="HadasaMFO" w:hint="eastAsia"/>
                <w:color w:val="000000"/>
                <w:rtl/>
              </w:rPr>
              <w:t>למועצה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חברי</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(5)</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7</w:t>
            </w:r>
            <w:r>
              <w:rPr>
                <w:rFonts w:ascii="HadasaMFO" w:cs="HadasaMFO" w:hint="eastAsia"/>
                <w:color w:val="000000"/>
                <w:rtl/>
              </w:rPr>
              <w:t>ג</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א</w:t>
            </w:r>
            <w:r>
              <w:rPr>
                <w:rFonts w:ascii="HadasaMFO" w:cs="HadasaMFO"/>
                <w:color w:val="000000"/>
                <w:rtl/>
              </w:rPr>
              <w:t>)</w:t>
            </w:r>
          </w:p>
        </w:tc>
        <w:tc>
          <w:tcPr>
            <w:tcW w:w="5529" w:type="dxa"/>
            <w:gridSpan w:val="7"/>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א</w:t>
            </w:r>
            <w:r>
              <w:rPr>
                <w:rFonts w:ascii="HadasaMFO" w:cs="HadasaMFO"/>
                <w:color w:val="000000"/>
                <w:rtl/>
              </w:rPr>
              <w:t xml:space="preserve">),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ראש</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חבר</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ב</w:t>
            </w:r>
            <w:r>
              <w:rPr>
                <w:rFonts w:ascii="HadasaMFO" w:cs="HadasaMFO"/>
                <w:color w:val="000000"/>
                <w:rtl/>
              </w:rPr>
              <w:t>)</w:t>
            </w:r>
          </w:p>
        </w:tc>
        <w:tc>
          <w:tcPr>
            <w:tcW w:w="5529" w:type="dxa"/>
            <w:gridSpan w:val="7"/>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ג</w:t>
            </w:r>
            <w:r>
              <w:rPr>
                <w:rFonts w:ascii="HadasaMFO" w:cs="HadasaMFO"/>
                <w:color w:val="000000"/>
                <w:rtl/>
              </w:rPr>
              <w:t xml:space="preserve">),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לראש</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להנהלת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קיבל</w:t>
            </w:r>
            <w:r>
              <w:rPr>
                <w:rFonts w:ascii="HadasaMFO" w:cs="HadasaMFO"/>
                <w:color w:val="000000"/>
                <w:rtl/>
              </w:rPr>
              <w:t xml:space="preserve"> </w:t>
            </w:r>
            <w:r>
              <w:rPr>
                <w:rFonts w:ascii="HadasaMFO" w:cs="HadasaMFO" w:hint="eastAsia"/>
                <w:color w:val="000000"/>
                <w:rtl/>
              </w:rPr>
              <w:t>ראש</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קיבלה</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יזמן</w:t>
            </w:r>
            <w:r>
              <w:rPr>
                <w:rFonts w:ascii="HadasaMFO" w:cs="HadasaMFO"/>
                <w:color w:val="000000"/>
                <w:rtl/>
              </w:rPr>
              <w:t xml:space="preserve"> </w:t>
            </w:r>
            <w:r>
              <w:rPr>
                <w:rFonts w:ascii="HadasaMFO" w:cs="HadasaMFO" w:hint="eastAsia"/>
                <w:color w:val="000000"/>
                <w:rtl/>
              </w:rPr>
              <w:t>בהקדם</w:t>
            </w:r>
            <w:r>
              <w:rPr>
                <w:rFonts w:ascii="HadasaMFO" w:cs="HadasaMFO"/>
                <w:color w:val="000000"/>
                <w:rtl/>
              </w:rPr>
              <w:t xml:space="preserve"> </w:t>
            </w:r>
            <w:r>
              <w:rPr>
                <w:rFonts w:ascii="HadasaMFO" w:cs="HadasaMFO" w:hint="eastAsia"/>
                <w:color w:val="000000"/>
                <w:rtl/>
              </w:rPr>
              <w:t>ישיבת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לדיון</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תדון</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בהקדם</w:t>
            </w:r>
            <w:r>
              <w:rPr>
                <w:rFonts w:ascii="HadasaMFO" w:cs="HadasaMFO"/>
                <w:color w:val="000000"/>
                <w:rtl/>
              </w:rPr>
              <w:t xml:space="preserve">" </w:t>
            </w:r>
            <w:r>
              <w:rPr>
                <w:rFonts w:ascii="HadasaMFO" w:cs="HadasaMFO" w:hint="eastAsia"/>
                <w:color w:val="000000"/>
                <w:rtl/>
              </w:rPr>
              <w:t>ובמקום</w:t>
            </w:r>
            <w:r>
              <w:rPr>
                <w:rFonts w:ascii="HadasaMFO" w:cs="HadasaMFO"/>
                <w:color w:val="000000"/>
                <w:rtl/>
              </w:rPr>
              <w:t xml:space="preserve"> "</w:t>
            </w:r>
            <w:r>
              <w:rPr>
                <w:rFonts w:ascii="HadasaMFO" w:cs="HadasaMFO" w:hint="eastAsia"/>
                <w:color w:val="000000"/>
                <w:rtl/>
              </w:rPr>
              <w:t>לידיעתו</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לידיעתה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ג</w:t>
            </w:r>
            <w:r>
              <w:rPr>
                <w:rFonts w:ascii="HadasaMFO" w:cs="HadasaMFO"/>
                <w:color w:val="000000"/>
                <w:rtl/>
              </w:rPr>
              <w:t>)</w:t>
            </w:r>
          </w:p>
        </w:tc>
        <w:tc>
          <w:tcPr>
            <w:tcW w:w="5529" w:type="dxa"/>
            <w:gridSpan w:val="7"/>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ד</w:t>
            </w:r>
            <w:r>
              <w:rPr>
                <w:rFonts w:ascii="HadasaMFO" w:cs="HadasaMFO"/>
                <w:color w:val="000000"/>
                <w:rtl/>
              </w:rPr>
              <w:t xml:space="preserve">)(3),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לראש</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להנהלת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(6)</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10,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בסעיפים</w:t>
            </w:r>
            <w:r>
              <w:rPr>
                <w:rFonts w:ascii="HadasaMFO" w:cs="HadasaMFO"/>
                <w:color w:val="000000"/>
                <w:rtl/>
              </w:rPr>
              <w:t xml:space="preserve"> 8 </w:t>
            </w:r>
            <w:r>
              <w:rPr>
                <w:rFonts w:ascii="HadasaMFO" w:cs="HadasaMFO" w:hint="eastAsia"/>
                <w:color w:val="000000"/>
                <w:rtl/>
              </w:rPr>
              <w:t>ו</w:t>
            </w:r>
            <w:r>
              <w:rPr>
                <w:rFonts w:ascii="HadasaMFO" w:cs="HadasaMFO"/>
                <w:color w:val="000000"/>
                <w:rtl/>
              </w:rPr>
              <w:t xml:space="preserve">-9"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בסעיפים</w:t>
            </w:r>
            <w:r>
              <w:rPr>
                <w:rFonts w:ascii="HadasaMFO" w:cs="HadasaMFO"/>
                <w:color w:val="000000"/>
                <w:rtl/>
              </w:rPr>
              <w:t xml:space="preserve"> 11 </w:t>
            </w:r>
            <w:r>
              <w:rPr>
                <w:rFonts w:ascii="HadasaMFO" w:cs="HadasaMFO" w:hint="eastAsia"/>
                <w:color w:val="000000"/>
                <w:rtl/>
              </w:rPr>
              <w:t>ו</w:t>
            </w:r>
            <w:r>
              <w:rPr>
                <w:rFonts w:ascii="HadasaMFO" w:cs="HadasaMFO"/>
                <w:color w:val="000000"/>
                <w:rtl/>
              </w:rPr>
              <w:t>-11</w:t>
            </w:r>
            <w:r>
              <w:rPr>
                <w:rFonts w:ascii="HadasaMFO" w:cs="HadasaMFO" w:hint="eastAsia"/>
                <w:color w:val="000000"/>
                <w:rtl/>
              </w:rPr>
              <w:t>א</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(7)</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11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א</w:t>
            </w:r>
            <w:r>
              <w:rPr>
                <w:rFonts w:ascii="HadasaMFO" w:cs="HadasaMFO"/>
                <w:color w:val="000000"/>
                <w:rtl/>
              </w:rPr>
              <w:t>)</w:t>
            </w:r>
          </w:p>
        </w:tc>
        <w:tc>
          <w:tcPr>
            <w:tcW w:w="5529" w:type="dxa"/>
            <w:gridSpan w:val="7"/>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א</w:t>
            </w:r>
            <w:r>
              <w:rPr>
                <w:rFonts w:ascii="HadasaMFO" w:cs="HadasaMFO"/>
                <w:color w:val="000000"/>
                <w:rtl/>
              </w:rPr>
              <w:t xml:space="preserve">),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הרישה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w:t>
            </w:r>
            <w:r>
              <w:rPr>
                <w:rFonts w:ascii="HadasaMFO" w:cs="HadasaMFO" w:hint="eastAsia"/>
                <w:color w:val="000000"/>
                <w:rtl/>
              </w:rPr>
              <w:t>והרשות</w:t>
            </w:r>
            <w:r>
              <w:rPr>
                <w:rFonts w:ascii="HadasaMFO" w:cs="HadasaMFO"/>
                <w:color w:val="000000"/>
                <w:rtl/>
              </w:rPr>
              <w:t xml:space="preserve"> </w:t>
            </w:r>
            <w:r>
              <w:rPr>
                <w:rFonts w:ascii="HadasaMFO" w:cs="HadasaMFO" w:hint="eastAsia"/>
                <w:color w:val="000000"/>
                <w:rtl/>
              </w:rPr>
              <w:t>המקומית</w:t>
            </w:r>
            <w:r>
              <w:rPr>
                <w:rFonts w:ascii="HadasaMFO" w:cs="HadasaMFO"/>
                <w:color w:val="000000"/>
                <w:rtl/>
              </w:rPr>
              <w:t xml:space="preserve"> </w:t>
            </w:r>
            <w:r>
              <w:rPr>
                <w:rFonts w:ascii="HadasaMFO" w:cs="HadasaMFO" w:hint="eastAsia"/>
                <w:color w:val="000000"/>
                <w:rtl/>
              </w:rPr>
              <w:t>יישאו</w:t>
            </w:r>
            <w:r>
              <w:rPr>
                <w:rFonts w:ascii="HadasaMFO" w:cs="HadasaMFO"/>
                <w:color w:val="000000"/>
                <w:rtl/>
              </w:rPr>
              <w:t xml:space="preserve"> </w:t>
            </w:r>
            <w:r>
              <w:rPr>
                <w:rFonts w:ascii="HadasaMFO" w:cs="HadasaMFO" w:hint="eastAsia"/>
                <w:color w:val="000000"/>
                <w:rtl/>
              </w:rPr>
              <w:t>בהוצאות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בשיעורים</w:t>
            </w:r>
            <w:r>
              <w:rPr>
                <w:rFonts w:ascii="HadasaMFO" w:cs="HadasaMFO"/>
                <w:color w:val="000000"/>
                <w:rtl/>
              </w:rPr>
              <w:t xml:space="preserve"> </w:t>
            </w:r>
            <w:r>
              <w:rPr>
                <w:rFonts w:ascii="HadasaMFO" w:cs="HadasaMFO" w:hint="eastAsia"/>
                <w:color w:val="000000"/>
                <w:rtl/>
              </w:rPr>
              <w:t>כמפורט</w:t>
            </w:r>
            <w:r>
              <w:rPr>
                <w:rFonts w:ascii="HadasaMFO" w:cs="HadasaMFO"/>
                <w:color w:val="000000"/>
                <w:rtl/>
              </w:rPr>
              <w:t xml:space="preserve"> </w:t>
            </w:r>
            <w:r>
              <w:rPr>
                <w:rFonts w:ascii="HadasaMFO" w:cs="HadasaMFO" w:hint="eastAsia"/>
                <w:color w:val="000000"/>
                <w:rtl/>
              </w:rPr>
              <w:t>להלן</w:t>
            </w:r>
            <w:r>
              <w:rPr>
                <w:rFonts w:ascii="HadasaMFO" w:cs="HadasaMFO"/>
                <w:color w:val="000000"/>
                <w:rtl/>
              </w:rPr>
              <w:t xml:space="preserve"> </w:t>
            </w:r>
            <w:r>
              <w:rPr>
                <w:rFonts w:ascii="HadasaMFO" w:cs="HadasaMFO" w:hint="eastAsia"/>
                <w:color w:val="000000"/>
                <w:rtl/>
              </w:rPr>
              <w:t>ובהתאם</w:t>
            </w:r>
            <w:r>
              <w:rPr>
                <w:rFonts w:ascii="HadasaMFO" w:cs="HadasaMFO"/>
                <w:color w:val="000000"/>
                <w:rtl/>
              </w:rPr>
              <w:t xml:space="preserve"> </w:t>
            </w:r>
            <w:r>
              <w:rPr>
                <w:rFonts w:ascii="HadasaMFO" w:cs="HadasaMFO" w:hint="eastAsia"/>
                <w:color w:val="000000"/>
                <w:rtl/>
              </w:rPr>
              <w:t>להוראות</w:t>
            </w:r>
            <w:r>
              <w:rPr>
                <w:rFonts w:ascii="HadasaMFO" w:cs="HadasaMFO"/>
                <w:color w:val="000000"/>
                <w:rtl/>
              </w:rPr>
              <w:t xml:space="preserve"> </w:t>
            </w:r>
            <w:r>
              <w:rPr>
                <w:rFonts w:ascii="HadasaMFO" w:cs="HadasaMFO" w:hint="eastAsia"/>
                <w:color w:val="000000"/>
                <w:rtl/>
              </w:rPr>
              <w:t>סעיפים</w:t>
            </w:r>
            <w:r>
              <w:rPr>
                <w:rFonts w:ascii="HadasaMFO" w:cs="HadasaMFO"/>
                <w:color w:val="000000"/>
                <w:rtl/>
              </w:rPr>
              <w:t xml:space="preserve"> </w:t>
            </w:r>
            <w:r>
              <w:rPr>
                <w:rFonts w:ascii="HadasaMFO" w:cs="HadasaMFO" w:hint="eastAsia"/>
                <w:color w:val="000000"/>
                <w:rtl/>
              </w:rPr>
              <w:t>קטנים</w:t>
            </w:r>
            <w:r>
              <w:rPr>
                <w:rFonts w:ascii="HadasaMFO" w:cs="HadasaMFO"/>
                <w:color w:val="000000"/>
                <w:rtl/>
              </w:rPr>
              <w:t xml:space="preserve"> (</w:t>
            </w:r>
            <w:r>
              <w:rPr>
                <w:rFonts w:ascii="HadasaMFO" w:cs="HadasaMFO" w:hint="eastAsia"/>
                <w:color w:val="000000"/>
                <w:rtl/>
              </w:rPr>
              <w:t>ב</w:t>
            </w:r>
            <w:r>
              <w:rPr>
                <w:rFonts w:ascii="HadasaMFO" w:cs="HadasaMFO"/>
                <w:color w:val="000000"/>
                <w:rtl/>
              </w:rPr>
              <w:t xml:space="preserve">) </w:t>
            </w:r>
            <w:r>
              <w:rPr>
                <w:rFonts w:ascii="HadasaMFO" w:cs="HadasaMFO" w:hint="eastAsia"/>
                <w:color w:val="000000"/>
                <w:rtl/>
              </w:rPr>
              <w:t>עד</w:t>
            </w:r>
            <w:r>
              <w:rPr>
                <w:rFonts w:ascii="HadasaMFO" w:cs="HadasaMFO"/>
                <w:color w:val="000000"/>
                <w:rtl/>
              </w:rPr>
              <w:t xml:space="preserve"> (</w:t>
            </w:r>
            <w:r>
              <w:rPr>
                <w:rFonts w:ascii="HadasaMFO" w:cs="HadasaMFO" w:hint="eastAsia"/>
                <w:color w:val="000000"/>
                <w:rtl/>
              </w:rPr>
              <w:t>ד</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ב</w:t>
            </w:r>
            <w:r>
              <w:rPr>
                <w:rFonts w:ascii="HadasaMFO" w:cs="HadasaMFO"/>
                <w:color w:val="000000"/>
                <w:rtl/>
              </w:rPr>
              <w:t>)</w:t>
            </w:r>
          </w:p>
        </w:tc>
        <w:tc>
          <w:tcPr>
            <w:tcW w:w="5529" w:type="dxa"/>
            <w:gridSpan w:val="7"/>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סעיפים</w:t>
            </w:r>
            <w:r>
              <w:rPr>
                <w:rFonts w:ascii="HadasaMFO" w:cs="HadasaMFO"/>
                <w:color w:val="000000"/>
                <w:rtl/>
              </w:rPr>
              <w:t xml:space="preserve"> </w:t>
            </w:r>
            <w:r>
              <w:rPr>
                <w:rFonts w:ascii="HadasaMFO" w:cs="HadasaMFO" w:hint="eastAsia"/>
                <w:color w:val="000000"/>
                <w:rtl/>
              </w:rPr>
              <w:t>קטנים</w:t>
            </w:r>
            <w:r>
              <w:rPr>
                <w:rFonts w:ascii="HadasaMFO" w:cs="HadasaMFO"/>
                <w:color w:val="000000"/>
                <w:rtl/>
              </w:rPr>
              <w:t xml:space="preserve"> (</w:t>
            </w:r>
            <w:r>
              <w:rPr>
                <w:rFonts w:ascii="HadasaMFO" w:cs="HadasaMFO" w:hint="eastAsia"/>
                <w:color w:val="000000"/>
                <w:rtl/>
              </w:rPr>
              <w:t>ב</w:t>
            </w:r>
            <w:r>
              <w:rPr>
                <w:rFonts w:ascii="HadasaMFO" w:cs="HadasaMFO"/>
                <w:color w:val="000000"/>
                <w:rtl/>
              </w:rPr>
              <w:t xml:space="preserve">) </w:t>
            </w:r>
            <w:r>
              <w:rPr>
                <w:rFonts w:ascii="HadasaMFO" w:cs="HadasaMFO" w:hint="eastAsia"/>
                <w:color w:val="000000"/>
                <w:rtl/>
              </w:rPr>
              <w:t>ו</w:t>
            </w:r>
            <w:r>
              <w:rPr>
                <w:rFonts w:ascii="HadasaMFO" w:cs="HadasaMFO"/>
                <w:color w:val="000000"/>
                <w:rtl/>
              </w:rPr>
              <w:t>-(</w:t>
            </w:r>
            <w:r>
              <w:rPr>
                <w:rFonts w:ascii="HadasaMFO" w:cs="HadasaMFO" w:hint="eastAsia"/>
                <w:color w:val="000000"/>
                <w:rtl/>
              </w:rPr>
              <w:t>ג</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p>
        </w:tc>
        <w:tc>
          <w:tcPr>
            <w:tcW w:w="55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ב</w:t>
            </w:r>
            <w:r>
              <w:rPr>
                <w:rFonts w:ascii="HadasaMFO" w:cs="HadasaMFO"/>
                <w:color w:val="000000"/>
                <w:rtl/>
              </w:rPr>
              <w:t>)</w:t>
            </w:r>
          </w:p>
        </w:tc>
        <w:tc>
          <w:tcPr>
            <w:tcW w:w="4974" w:type="dxa"/>
            <w:gridSpan w:val="6"/>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סכום</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w:t>
            </w:r>
            <w:r>
              <w:rPr>
                <w:rFonts w:ascii="HadasaMFO" w:cs="HadasaMFO" w:hint="eastAsia"/>
                <w:color w:val="000000"/>
                <w:rtl/>
              </w:rPr>
              <w:t>בהוצאות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כלל</w:t>
            </w:r>
            <w:r>
              <w:rPr>
                <w:rFonts w:ascii="HadasaMFO" w:cs="HadasaMFO"/>
                <w:color w:val="000000"/>
                <w:rtl/>
              </w:rPr>
              <w:t xml:space="preserve"> </w:t>
            </w:r>
            <w:r>
              <w:rPr>
                <w:rFonts w:ascii="HadasaMFO" w:cs="HadasaMFO" w:hint="eastAsia"/>
                <w:color w:val="000000"/>
                <w:rtl/>
              </w:rPr>
              <w:t>המועצות</w:t>
            </w:r>
            <w:r>
              <w:rPr>
                <w:rFonts w:ascii="HadasaMFO" w:cs="HadasaMFO"/>
                <w:color w:val="000000"/>
                <w:rtl/>
              </w:rPr>
              <w:t xml:space="preserve"> </w:t>
            </w:r>
            <w:r>
              <w:rPr>
                <w:rFonts w:ascii="HadasaMFO" w:cs="HadasaMFO" w:hint="eastAsia"/>
                <w:color w:val="000000"/>
                <w:rtl/>
              </w:rPr>
              <w:t>ייקבע</w:t>
            </w:r>
            <w:r>
              <w:rPr>
                <w:rFonts w:ascii="HadasaMFO" w:cs="HadasaMFO"/>
                <w:color w:val="000000"/>
                <w:rtl/>
              </w:rPr>
              <w:t xml:space="preserve">, </w:t>
            </w:r>
            <w:r>
              <w:rPr>
                <w:rFonts w:ascii="HadasaMFO" w:cs="HadasaMFO" w:hint="eastAsia"/>
                <w:color w:val="000000"/>
                <w:rtl/>
              </w:rPr>
              <w:t>בכל</w:t>
            </w:r>
            <w:r>
              <w:rPr>
                <w:rFonts w:ascii="HadasaMFO" w:cs="HadasaMFO"/>
                <w:color w:val="000000"/>
                <w:rtl/>
              </w:rPr>
              <w:t xml:space="preserve"> </w:t>
            </w:r>
            <w:r>
              <w:rPr>
                <w:rFonts w:ascii="HadasaMFO" w:cs="HadasaMFO" w:hint="eastAsia"/>
                <w:color w:val="000000"/>
                <w:rtl/>
              </w:rPr>
              <w:t>שנת</w:t>
            </w:r>
            <w:r>
              <w:rPr>
                <w:rFonts w:ascii="HadasaMFO" w:cs="HadasaMFO"/>
                <w:color w:val="000000"/>
                <w:rtl/>
              </w:rPr>
              <w:t xml:space="preserve"> </w:t>
            </w:r>
            <w:r>
              <w:rPr>
                <w:rFonts w:ascii="HadasaMFO" w:cs="HadasaMFO" w:hint="eastAsia"/>
                <w:color w:val="000000"/>
                <w:rtl/>
              </w:rPr>
              <w:t>כספים</w:t>
            </w:r>
            <w:r>
              <w:rPr>
                <w:rFonts w:ascii="HadasaMFO" w:cs="HadasaMFO"/>
                <w:color w:val="000000"/>
                <w:rtl/>
              </w:rPr>
              <w:t xml:space="preserve">, </w:t>
            </w:r>
            <w:r>
              <w:rPr>
                <w:rFonts w:ascii="HadasaMFO" w:cs="HadasaMFO" w:hint="eastAsia"/>
                <w:color w:val="000000"/>
                <w:rtl/>
              </w:rPr>
              <w:t>בחוק</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השנתי</w:t>
            </w:r>
            <w:r>
              <w:rPr>
                <w:rFonts w:ascii="HadasaMFO" w:cs="HadasaMFO"/>
                <w:color w:val="000000"/>
                <w:rtl/>
              </w:rPr>
              <w:t xml:space="preserve"> </w:t>
            </w:r>
            <w:r>
              <w:rPr>
                <w:rFonts w:ascii="HadasaMFO" w:cs="HadasaMFO" w:hint="eastAsia"/>
                <w:color w:val="000000"/>
                <w:rtl/>
              </w:rPr>
              <w:t>כמשמעותו</w:t>
            </w:r>
            <w:r>
              <w:rPr>
                <w:rFonts w:ascii="HadasaMFO" w:cs="HadasaMFO"/>
                <w:color w:val="000000"/>
                <w:rtl/>
              </w:rPr>
              <w:t xml:space="preserve"> </w:t>
            </w:r>
            <w:r>
              <w:rPr>
                <w:rFonts w:ascii="HadasaMFO" w:cs="HadasaMFO" w:hint="eastAsia"/>
                <w:color w:val="000000"/>
                <w:rtl/>
              </w:rPr>
              <w:t>בחוק</w:t>
            </w:r>
            <w:r>
              <w:rPr>
                <w:rFonts w:ascii="HadasaMFO" w:cs="HadasaMFO"/>
                <w:color w:val="000000"/>
                <w:rtl/>
              </w:rPr>
              <w:t xml:space="preserve"> </w:t>
            </w:r>
            <w:r>
              <w:rPr>
                <w:rFonts w:ascii="HadasaMFO" w:cs="HadasaMFO" w:hint="eastAsia"/>
                <w:color w:val="000000"/>
                <w:rtl/>
              </w:rPr>
              <w:t>יסודות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התשמ</w:t>
            </w:r>
            <w:r>
              <w:rPr>
                <w:rFonts w:ascii="HadasaMFO" w:cs="HadasaMFO"/>
                <w:color w:val="000000"/>
                <w:rtl/>
              </w:rPr>
              <w:t>"</w:t>
            </w:r>
            <w:r>
              <w:rPr>
                <w:rFonts w:ascii="HadasaMFO" w:cs="HadasaMFO" w:hint="eastAsia"/>
                <w:color w:val="000000"/>
                <w:rtl/>
              </w:rPr>
              <w:t>ה</w:t>
            </w:r>
            <w:r>
              <w:rPr>
                <w:rFonts w:ascii="HadasaMFO" w:cs="HadasaMFO"/>
                <w:color w:val="000000"/>
                <w:rtl/>
              </w:rPr>
              <w:t xml:space="preserve">-1985; </w:t>
            </w:r>
            <w:r>
              <w:rPr>
                <w:rFonts w:ascii="HadasaMFO" w:cs="HadasaMFO" w:hint="eastAsia"/>
                <w:color w:val="000000"/>
                <w:rtl/>
              </w:rPr>
              <w:t>הסכום</w:t>
            </w:r>
            <w:r>
              <w:rPr>
                <w:rFonts w:ascii="HadasaMFO" w:cs="HadasaMFO"/>
                <w:color w:val="000000"/>
                <w:rtl/>
              </w:rPr>
              <w:t xml:space="preserve"> </w:t>
            </w:r>
            <w:r>
              <w:rPr>
                <w:rFonts w:ascii="HadasaMFO" w:cs="HadasaMFO" w:hint="eastAsia"/>
                <w:color w:val="000000"/>
                <w:rtl/>
              </w:rPr>
              <w:t>האמור</w:t>
            </w:r>
            <w:r>
              <w:rPr>
                <w:rFonts w:ascii="HadasaMFO" w:cs="HadasaMFO"/>
                <w:color w:val="000000"/>
                <w:rtl/>
              </w:rPr>
              <w:t xml:space="preserve"> </w:t>
            </w:r>
            <w:r>
              <w:rPr>
                <w:rFonts w:ascii="HadasaMFO" w:cs="HadasaMFO" w:hint="eastAsia"/>
                <w:color w:val="000000"/>
                <w:rtl/>
              </w:rPr>
              <w:t>יחולק</w:t>
            </w:r>
            <w:r>
              <w:rPr>
                <w:rFonts w:ascii="HadasaMFO" w:cs="HadasaMFO"/>
                <w:color w:val="000000"/>
                <w:rtl/>
              </w:rPr>
              <w:t xml:space="preserve"> </w:t>
            </w:r>
            <w:r>
              <w:rPr>
                <w:rFonts w:ascii="HadasaMFO" w:cs="HadasaMFO" w:hint="eastAsia"/>
                <w:color w:val="000000"/>
                <w:rtl/>
              </w:rPr>
              <w:t>בין</w:t>
            </w:r>
            <w:r>
              <w:rPr>
                <w:rFonts w:ascii="HadasaMFO" w:cs="HadasaMFO"/>
                <w:color w:val="000000"/>
                <w:rtl/>
              </w:rPr>
              <w:t xml:space="preserve"> </w:t>
            </w:r>
            <w:r>
              <w:rPr>
                <w:rFonts w:ascii="HadasaMFO" w:cs="HadasaMFO" w:hint="eastAsia"/>
                <w:color w:val="000000"/>
                <w:rtl/>
              </w:rPr>
              <w:t>המועצות</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פי</w:t>
            </w:r>
            <w:r>
              <w:rPr>
                <w:rFonts w:ascii="HadasaMFO" w:cs="HadasaMFO"/>
                <w:color w:val="000000"/>
                <w:rtl/>
              </w:rPr>
              <w:t xml:space="preserve"> </w:t>
            </w:r>
            <w:r>
              <w:rPr>
                <w:rFonts w:ascii="HadasaMFO" w:cs="HadasaMFO" w:hint="eastAsia"/>
                <w:color w:val="000000"/>
                <w:rtl/>
              </w:rPr>
              <w:t>אמות</w:t>
            </w:r>
            <w:r>
              <w:rPr>
                <w:rFonts w:ascii="HadasaMFO" w:cs="HadasaMFO"/>
                <w:color w:val="000000"/>
                <w:rtl/>
              </w:rPr>
              <w:t xml:space="preserve"> </w:t>
            </w:r>
            <w:r>
              <w:rPr>
                <w:rFonts w:ascii="HadasaMFO" w:cs="HadasaMFO" w:hint="eastAsia"/>
                <w:color w:val="000000"/>
                <w:rtl/>
              </w:rPr>
              <w:t>מידה</w:t>
            </w:r>
            <w:r>
              <w:rPr>
                <w:rFonts w:ascii="HadasaMFO" w:cs="HadasaMFO"/>
                <w:color w:val="000000"/>
                <w:rtl/>
              </w:rPr>
              <w:t xml:space="preserve"> </w:t>
            </w:r>
            <w:r>
              <w:rPr>
                <w:rFonts w:ascii="HadasaMFO" w:cs="HadasaMFO" w:hint="eastAsia"/>
                <w:color w:val="000000"/>
                <w:rtl/>
              </w:rPr>
              <w:t>שוויוניות</w:t>
            </w:r>
            <w:r>
              <w:rPr>
                <w:rFonts w:ascii="HadasaMFO" w:cs="HadasaMFO"/>
                <w:color w:val="000000"/>
                <w:rtl/>
              </w:rPr>
              <w:t xml:space="preserve"> </w:t>
            </w:r>
            <w:r>
              <w:rPr>
                <w:rFonts w:ascii="HadasaMFO" w:cs="HadasaMFO" w:hint="eastAsia"/>
                <w:color w:val="000000"/>
                <w:rtl/>
              </w:rPr>
              <w:t>שיקבע</w:t>
            </w:r>
            <w:r>
              <w:rPr>
                <w:rFonts w:ascii="HadasaMFO" w:cs="HadasaMFO"/>
                <w:color w:val="000000"/>
                <w:rtl/>
              </w:rPr>
              <w:t xml:space="preserve"> </w:t>
            </w: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לאחר</w:t>
            </w:r>
            <w:r>
              <w:rPr>
                <w:rFonts w:ascii="HadasaMFO" w:cs="HadasaMFO"/>
                <w:color w:val="000000"/>
                <w:rtl/>
              </w:rPr>
              <w:t xml:space="preserve"> </w:t>
            </w:r>
            <w:r>
              <w:rPr>
                <w:rFonts w:ascii="HadasaMFO" w:cs="HadasaMFO" w:hint="eastAsia"/>
                <w:color w:val="000000"/>
                <w:rtl/>
              </w:rPr>
              <w:t>התייעצות</w:t>
            </w:r>
            <w:r>
              <w:rPr>
                <w:rFonts w:ascii="HadasaMFO" w:cs="HadasaMFO"/>
                <w:color w:val="000000"/>
                <w:rtl/>
              </w:rPr>
              <w:t xml:space="preserve"> </w:t>
            </w:r>
            <w:r>
              <w:rPr>
                <w:rFonts w:ascii="HadasaMFO" w:cs="HadasaMFO" w:hint="eastAsia"/>
                <w:color w:val="000000"/>
                <w:rtl/>
              </w:rPr>
              <w:t>עם</w:t>
            </w:r>
            <w:r>
              <w:rPr>
                <w:rFonts w:ascii="HadasaMFO" w:cs="HadasaMFO"/>
                <w:color w:val="000000"/>
                <w:rtl/>
              </w:rPr>
              <w:t xml:space="preserve"> </w:t>
            </w:r>
            <w:r>
              <w:rPr>
                <w:rFonts w:ascii="HadasaMFO" w:cs="HadasaMFO" w:hint="eastAsia"/>
                <w:color w:val="000000"/>
                <w:rtl/>
              </w:rPr>
              <w:t>היועץ</w:t>
            </w:r>
            <w:r>
              <w:rPr>
                <w:rFonts w:ascii="HadasaMFO" w:cs="HadasaMFO"/>
                <w:color w:val="000000"/>
                <w:rtl/>
              </w:rPr>
              <w:t xml:space="preserve"> </w:t>
            </w:r>
            <w:r>
              <w:rPr>
                <w:rFonts w:ascii="HadasaMFO" w:cs="HadasaMFO" w:hint="eastAsia"/>
                <w:color w:val="000000"/>
                <w:rtl/>
              </w:rPr>
              <w:t>המשפטי</w:t>
            </w:r>
            <w:r>
              <w:rPr>
                <w:rFonts w:ascii="HadasaMFO" w:cs="HadasaMFO"/>
                <w:color w:val="000000"/>
                <w:rtl/>
              </w:rPr>
              <w:t xml:space="preserve"> </w:t>
            </w:r>
            <w:r>
              <w:rPr>
                <w:rFonts w:ascii="HadasaMFO" w:cs="HadasaMFO" w:hint="eastAsia"/>
                <w:color w:val="000000"/>
                <w:rtl/>
              </w:rPr>
              <w:t>לממשלה</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p>
        </w:tc>
        <w:tc>
          <w:tcPr>
            <w:tcW w:w="55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ג</w:t>
            </w:r>
            <w:r>
              <w:rPr>
                <w:rFonts w:ascii="HadasaMFO" w:cs="HadasaMFO"/>
                <w:color w:val="000000"/>
                <w:rtl/>
              </w:rPr>
              <w:t>)</w:t>
            </w:r>
          </w:p>
        </w:tc>
        <w:tc>
          <w:tcPr>
            <w:tcW w:w="4974" w:type="dxa"/>
            <w:gridSpan w:val="6"/>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סכום</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רשות</w:t>
            </w:r>
            <w:r>
              <w:rPr>
                <w:rFonts w:ascii="HadasaMFO" w:cs="HadasaMFO"/>
                <w:color w:val="000000"/>
                <w:rtl/>
              </w:rPr>
              <w:t xml:space="preserve"> </w:t>
            </w:r>
            <w:r>
              <w:rPr>
                <w:rFonts w:ascii="HadasaMFO" w:cs="HadasaMFO" w:hint="eastAsia"/>
                <w:color w:val="000000"/>
                <w:rtl/>
              </w:rPr>
              <w:t>מקומית</w:t>
            </w:r>
            <w:r>
              <w:rPr>
                <w:rFonts w:ascii="HadasaMFO" w:cs="HadasaMFO"/>
                <w:color w:val="000000"/>
                <w:rtl/>
              </w:rPr>
              <w:t xml:space="preserve"> </w:t>
            </w:r>
            <w:r>
              <w:rPr>
                <w:rFonts w:ascii="HadasaMFO" w:cs="HadasaMFO" w:hint="eastAsia"/>
                <w:color w:val="000000"/>
                <w:rtl/>
              </w:rPr>
              <w:t>בהוצאות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הנמצאת</w:t>
            </w:r>
            <w:r>
              <w:rPr>
                <w:rFonts w:ascii="HadasaMFO" w:cs="HadasaMFO"/>
                <w:color w:val="000000"/>
                <w:rtl/>
              </w:rPr>
              <w:t xml:space="preserve"> </w:t>
            </w:r>
            <w:r>
              <w:rPr>
                <w:rFonts w:ascii="HadasaMFO" w:cs="HadasaMFO" w:hint="eastAsia"/>
                <w:color w:val="000000"/>
                <w:rtl/>
              </w:rPr>
              <w:t>בתחום</w:t>
            </w:r>
            <w:r>
              <w:rPr>
                <w:rFonts w:ascii="HadasaMFO" w:cs="HadasaMFO"/>
                <w:color w:val="000000"/>
                <w:rtl/>
              </w:rPr>
              <w:t xml:space="preserve"> </w:t>
            </w:r>
            <w:r>
              <w:rPr>
                <w:rFonts w:ascii="HadasaMFO" w:cs="HadasaMFO" w:hint="eastAsia"/>
                <w:color w:val="000000"/>
                <w:rtl/>
              </w:rPr>
              <w:t>שיפוטה</w:t>
            </w:r>
            <w:r>
              <w:rPr>
                <w:rFonts w:ascii="HadasaMFO" w:cs="HadasaMFO"/>
                <w:color w:val="000000"/>
                <w:rtl/>
              </w:rPr>
              <w:t xml:space="preserve">, </w:t>
            </w:r>
            <w:r>
              <w:rPr>
                <w:rFonts w:ascii="HadasaMFO" w:cs="HadasaMFO" w:hint="eastAsia"/>
                <w:color w:val="000000"/>
                <w:rtl/>
              </w:rPr>
              <w:t>בכל</w:t>
            </w:r>
            <w:r>
              <w:rPr>
                <w:rFonts w:ascii="HadasaMFO" w:cs="HadasaMFO"/>
                <w:color w:val="000000"/>
                <w:rtl/>
              </w:rPr>
              <w:t xml:space="preserve"> </w:t>
            </w:r>
            <w:r>
              <w:rPr>
                <w:rFonts w:ascii="HadasaMFO" w:cs="HadasaMFO" w:hint="eastAsia"/>
                <w:color w:val="000000"/>
                <w:rtl/>
              </w:rPr>
              <w:t>שנת</w:t>
            </w:r>
            <w:r>
              <w:rPr>
                <w:rFonts w:ascii="HadasaMFO" w:cs="HadasaMFO"/>
                <w:color w:val="000000"/>
                <w:rtl/>
              </w:rPr>
              <w:t xml:space="preserve"> </w:t>
            </w:r>
            <w:r>
              <w:rPr>
                <w:rFonts w:ascii="HadasaMFO" w:cs="HadasaMFO" w:hint="eastAsia"/>
                <w:color w:val="000000"/>
                <w:rtl/>
              </w:rPr>
              <w:t>כספים</w:t>
            </w:r>
            <w:r>
              <w:rPr>
                <w:rFonts w:ascii="HadasaMFO" w:cs="HadasaMFO"/>
                <w:color w:val="000000"/>
                <w:rtl/>
              </w:rPr>
              <w:t xml:space="preserve">, </w:t>
            </w:r>
            <w:r>
              <w:rPr>
                <w:rFonts w:ascii="HadasaMFO" w:cs="HadasaMFO" w:hint="eastAsia"/>
                <w:color w:val="000000"/>
                <w:rtl/>
              </w:rPr>
              <w:t>יחושב</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בסיס</w:t>
            </w:r>
            <w:r>
              <w:rPr>
                <w:rFonts w:ascii="HadasaMFO" w:cs="HadasaMFO"/>
                <w:color w:val="000000"/>
                <w:rtl/>
              </w:rPr>
              <w:t xml:space="preserve"> </w:t>
            </w:r>
            <w:r>
              <w:rPr>
                <w:rFonts w:ascii="HadasaMFO" w:cs="HadasaMFO" w:hint="eastAsia"/>
                <w:color w:val="000000"/>
                <w:rtl/>
              </w:rPr>
              <w:t>סכום</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w:t>
            </w:r>
            <w:r>
              <w:rPr>
                <w:rFonts w:ascii="HadasaMFO" w:cs="HadasaMFO" w:hint="eastAsia"/>
                <w:color w:val="000000"/>
                <w:rtl/>
              </w:rPr>
              <w:t>ממשלה</w:t>
            </w:r>
            <w:r>
              <w:rPr>
                <w:rFonts w:ascii="HadasaMFO" w:cs="HadasaMFO"/>
                <w:color w:val="000000"/>
                <w:rtl/>
              </w:rPr>
              <w:t xml:space="preserve"> </w:t>
            </w:r>
            <w:r>
              <w:rPr>
                <w:rFonts w:ascii="HadasaMFO" w:cs="HadasaMFO" w:hint="eastAsia"/>
                <w:color w:val="000000"/>
                <w:rtl/>
              </w:rPr>
              <w:t>כפי</w:t>
            </w:r>
            <w:r>
              <w:rPr>
                <w:rFonts w:ascii="HadasaMFO" w:cs="HadasaMFO"/>
                <w:color w:val="000000"/>
                <w:rtl/>
              </w:rPr>
              <w:t xml:space="preserve"> </w:t>
            </w:r>
            <w:r>
              <w:rPr>
                <w:rFonts w:ascii="HadasaMFO" w:cs="HadasaMFO" w:hint="eastAsia"/>
                <w:color w:val="000000"/>
                <w:rtl/>
              </w:rPr>
              <w:t>שפורסם</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הוראות</w:t>
            </w:r>
            <w:r>
              <w:rPr>
                <w:rFonts w:ascii="HadasaMFO" w:cs="HadasaMFO"/>
                <w:color w:val="000000"/>
                <w:rtl/>
              </w:rPr>
              <w:t xml:space="preserve"> </w:t>
            </w:r>
            <w:r>
              <w:rPr>
                <w:rFonts w:ascii="HadasaMFO" w:cs="HadasaMFO" w:hint="eastAsia"/>
                <w:color w:val="000000"/>
                <w:rtl/>
              </w:rPr>
              <w:t>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ד</w:t>
            </w:r>
            <w:r>
              <w:rPr>
                <w:rFonts w:ascii="HadasaMFO" w:cs="HadasaMFO"/>
                <w:color w:val="000000"/>
                <w:rtl/>
              </w:rPr>
              <w:t xml:space="preserve">), </w:t>
            </w:r>
            <w:r>
              <w:rPr>
                <w:rFonts w:ascii="HadasaMFO" w:cs="HadasaMFO" w:hint="eastAsia"/>
                <w:color w:val="000000"/>
                <w:rtl/>
              </w:rPr>
              <w:t>ויהיה</w:t>
            </w:r>
            <w:r>
              <w:rPr>
                <w:rFonts w:ascii="HadasaMFO" w:cs="HadasaMFO"/>
                <w:color w:val="000000"/>
                <w:rtl/>
              </w:rPr>
              <w:t xml:space="preserve"> </w:t>
            </w:r>
            <w:r>
              <w:rPr>
                <w:rFonts w:ascii="HadasaMFO" w:cs="HadasaMFO" w:hint="eastAsia"/>
                <w:color w:val="000000"/>
                <w:rtl/>
              </w:rPr>
              <w:t>בהתאם</w:t>
            </w:r>
            <w:r>
              <w:rPr>
                <w:rFonts w:ascii="HadasaMFO" w:cs="HadasaMFO"/>
                <w:color w:val="000000"/>
                <w:rtl/>
              </w:rPr>
              <w:t xml:space="preserve"> </w:t>
            </w:r>
            <w:r>
              <w:rPr>
                <w:rFonts w:ascii="HadasaMFO" w:cs="HadasaMFO" w:hint="eastAsia"/>
                <w:color w:val="000000"/>
                <w:rtl/>
              </w:rPr>
              <w:t>ליחס</w:t>
            </w:r>
            <w:r>
              <w:rPr>
                <w:rFonts w:ascii="HadasaMFO" w:cs="HadasaMFO"/>
                <w:color w:val="000000"/>
                <w:rtl/>
              </w:rPr>
              <w:t xml:space="preserve"> </w:t>
            </w:r>
            <w:r>
              <w:rPr>
                <w:rFonts w:ascii="HadasaMFO" w:cs="HadasaMFO" w:hint="eastAsia"/>
                <w:color w:val="000000"/>
                <w:rtl/>
              </w:rPr>
              <w:t>שבין</w:t>
            </w:r>
            <w:r>
              <w:rPr>
                <w:rFonts w:ascii="HadasaMFO" w:cs="HadasaMFO"/>
                <w:color w:val="000000"/>
                <w:rtl/>
              </w:rPr>
              <w:t xml:space="preserve"> </w:t>
            </w:r>
            <w:r>
              <w:rPr>
                <w:rFonts w:ascii="HadasaMFO" w:cs="HadasaMFO" w:hint="eastAsia"/>
                <w:color w:val="000000"/>
                <w:rtl/>
              </w:rPr>
              <w:t>שיעורי</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w:t>
            </w:r>
            <w:r>
              <w:rPr>
                <w:rFonts w:ascii="HadasaMFO" w:cs="HadasaMFO" w:hint="eastAsia"/>
                <w:color w:val="000000"/>
                <w:rtl/>
              </w:rPr>
              <w:t>ושל</w:t>
            </w:r>
            <w:r>
              <w:rPr>
                <w:rFonts w:ascii="HadasaMFO" w:cs="HadasaMFO"/>
                <w:color w:val="000000"/>
                <w:rtl/>
              </w:rPr>
              <w:t xml:space="preserve"> </w:t>
            </w:r>
            <w:r>
              <w:rPr>
                <w:rFonts w:ascii="HadasaMFO" w:cs="HadasaMFO" w:hint="eastAsia"/>
                <w:color w:val="000000"/>
                <w:rtl/>
              </w:rPr>
              <w:t>הרשות</w:t>
            </w:r>
            <w:r>
              <w:rPr>
                <w:rFonts w:ascii="HadasaMFO" w:cs="HadasaMFO"/>
                <w:color w:val="000000"/>
                <w:rtl/>
              </w:rPr>
              <w:t xml:space="preserve"> </w:t>
            </w:r>
            <w:r>
              <w:rPr>
                <w:rFonts w:ascii="HadasaMFO" w:cs="HadasaMFO" w:hint="eastAsia"/>
                <w:color w:val="000000"/>
                <w:rtl/>
              </w:rPr>
              <w:t>המקומית</w:t>
            </w:r>
            <w:r>
              <w:rPr>
                <w:rFonts w:ascii="HadasaMFO" w:cs="HadasaMFO"/>
                <w:color w:val="000000"/>
                <w:rtl/>
              </w:rPr>
              <w:t xml:space="preserve"> </w:t>
            </w:r>
            <w:r>
              <w:rPr>
                <w:rFonts w:ascii="HadasaMFO" w:cs="HadasaMFO" w:hint="eastAsia"/>
                <w:color w:val="000000"/>
                <w:rtl/>
              </w:rPr>
              <w:t>הקבועים</w:t>
            </w:r>
            <w:r>
              <w:rPr>
                <w:rFonts w:ascii="HadasaMFO" w:cs="HadasaMFO"/>
                <w:color w:val="000000"/>
                <w:rtl/>
              </w:rPr>
              <w:t xml:space="preserve"> </w:t>
            </w: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א</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p>
        </w:tc>
        <w:tc>
          <w:tcPr>
            <w:tcW w:w="55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ד</w:t>
            </w:r>
            <w:r>
              <w:rPr>
                <w:rFonts w:ascii="HadasaMFO" w:cs="HadasaMFO"/>
                <w:color w:val="000000"/>
                <w:rtl/>
              </w:rPr>
              <w:t>)</w:t>
            </w:r>
          </w:p>
        </w:tc>
        <w:tc>
          <w:tcPr>
            <w:tcW w:w="4974" w:type="dxa"/>
            <w:gridSpan w:val="6"/>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יפרסם</w:t>
            </w:r>
            <w:r>
              <w:rPr>
                <w:rFonts w:ascii="HadasaMFO" w:cs="HadasaMFO"/>
                <w:color w:val="000000"/>
                <w:rtl/>
              </w:rPr>
              <w:t xml:space="preserve"> </w:t>
            </w:r>
            <w:r>
              <w:rPr>
                <w:rFonts w:ascii="HadasaMFO" w:cs="HadasaMFO" w:hint="eastAsia"/>
                <w:color w:val="000000"/>
                <w:rtl/>
              </w:rPr>
              <w:t>ברשומות</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סכום</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w:t>
            </w:r>
            <w:r>
              <w:rPr>
                <w:rFonts w:ascii="HadasaMFO" w:cs="HadasaMFO" w:hint="eastAsia"/>
                <w:color w:val="000000"/>
                <w:rtl/>
              </w:rPr>
              <w:t>בהוצאות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כל</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ואת</w:t>
            </w:r>
            <w:r>
              <w:rPr>
                <w:rFonts w:ascii="HadasaMFO" w:cs="HadasaMFO"/>
                <w:color w:val="000000"/>
                <w:rtl/>
              </w:rPr>
              <w:t xml:space="preserve"> </w:t>
            </w:r>
            <w:r>
              <w:rPr>
                <w:rFonts w:ascii="HadasaMFO" w:cs="HadasaMFO" w:hint="eastAsia"/>
                <w:color w:val="000000"/>
                <w:rtl/>
              </w:rPr>
              <w:t>סכום</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כל</w:t>
            </w:r>
            <w:r>
              <w:rPr>
                <w:rFonts w:ascii="HadasaMFO" w:cs="HadasaMFO"/>
                <w:color w:val="000000"/>
                <w:rtl/>
              </w:rPr>
              <w:t xml:space="preserve"> </w:t>
            </w:r>
            <w:r>
              <w:rPr>
                <w:rFonts w:ascii="HadasaMFO" w:cs="HadasaMFO" w:hint="eastAsia"/>
                <w:color w:val="000000"/>
                <w:rtl/>
              </w:rPr>
              <w:t>רשות</w:t>
            </w:r>
            <w:r>
              <w:rPr>
                <w:rFonts w:ascii="HadasaMFO" w:cs="HadasaMFO"/>
                <w:color w:val="000000"/>
                <w:rtl/>
              </w:rPr>
              <w:t xml:space="preserve"> </w:t>
            </w:r>
            <w:r>
              <w:rPr>
                <w:rFonts w:ascii="HadasaMFO" w:cs="HadasaMFO" w:hint="eastAsia"/>
                <w:color w:val="000000"/>
                <w:rtl/>
              </w:rPr>
              <w:t>מקומית</w:t>
            </w:r>
            <w:r>
              <w:rPr>
                <w:rFonts w:ascii="HadasaMFO" w:cs="HadasaMFO"/>
                <w:color w:val="000000"/>
                <w:rtl/>
              </w:rPr>
              <w:t xml:space="preserve"> </w:t>
            </w:r>
            <w:r>
              <w:rPr>
                <w:rFonts w:ascii="HadasaMFO" w:cs="HadasaMFO" w:hint="eastAsia"/>
                <w:color w:val="000000"/>
                <w:rtl/>
              </w:rPr>
              <w:t>בהוצאות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הנמצאת</w:t>
            </w:r>
            <w:r>
              <w:rPr>
                <w:rFonts w:ascii="HadasaMFO" w:cs="HadasaMFO"/>
                <w:color w:val="000000"/>
                <w:rtl/>
              </w:rPr>
              <w:t xml:space="preserve"> </w:t>
            </w:r>
            <w:r>
              <w:rPr>
                <w:rFonts w:ascii="HadasaMFO" w:cs="HadasaMFO" w:hint="eastAsia"/>
                <w:color w:val="000000"/>
                <w:rtl/>
              </w:rPr>
              <w:t>בתחום</w:t>
            </w:r>
            <w:r>
              <w:rPr>
                <w:rFonts w:ascii="HadasaMFO" w:cs="HadasaMFO"/>
                <w:color w:val="000000"/>
                <w:rtl/>
              </w:rPr>
              <w:t xml:space="preserve"> </w:t>
            </w:r>
            <w:r>
              <w:rPr>
                <w:rFonts w:ascii="HadasaMFO" w:cs="HadasaMFO" w:hint="eastAsia"/>
                <w:color w:val="000000"/>
                <w:rtl/>
              </w:rPr>
              <w:t>שיפוטה</w:t>
            </w:r>
            <w:r>
              <w:rPr>
                <w:rFonts w:ascii="HadasaMFO" w:cs="HadasaMFO"/>
                <w:color w:val="000000"/>
                <w:rtl/>
              </w:rPr>
              <w:t xml:space="preserve">, </w:t>
            </w:r>
            <w:r>
              <w:rPr>
                <w:rFonts w:ascii="HadasaMFO" w:cs="HadasaMFO" w:hint="eastAsia"/>
                <w:color w:val="000000"/>
                <w:rtl/>
              </w:rPr>
              <w:t>כפי</w:t>
            </w:r>
            <w:r>
              <w:rPr>
                <w:rFonts w:ascii="HadasaMFO" w:cs="HadasaMFO"/>
                <w:color w:val="000000"/>
                <w:rtl/>
              </w:rPr>
              <w:t xml:space="preserve"> </w:t>
            </w:r>
            <w:r>
              <w:rPr>
                <w:rFonts w:ascii="HadasaMFO" w:cs="HadasaMFO" w:hint="eastAsia"/>
                <w:color w:val="000000"/>
                <w:rtl/>
              </w:rPr>
              <w:t>שנקבעו</w:t>
            </w:r>
            <w:r>
              <w:rPr>
                <w:rFonts w:ascii="HadasaMFO" w:cs="HadasaMFO"/>
                <w:color w:val="000000"/>
                <w:rtl/>
              </w:rPr>
              <w:t xml:space="preserve"> </w:t>
            </w:r>
            <w:r>
              <w:rPr>
                <w:rFonts w:ascii="HadasaMFO" w:cs="HadasaMFO" w:hint="eastAsia"/>
                <w:color w:val="000000"/>
                <w:rtl/>
              </w:rPr>
              <w:t>בהתאם</w:t>
            </w:r>
            <w:r>
              <w:rPr>
                <w:rFonts w:ascii="HadasaMFO" w:cs="HadasaMFO"/>
                <w:color w:val="000000"/>
                <w:rtl/>
              </w:rPr>
              <w:t xml:space="preserve"> </w:t>
            </w:r>
            <w:r>
              <w:rPr>
                <w:rFonts w:ascii="HadasaMFO" w:cs="HadasaMFO" w:hint="eastAsia"/>
                <w:color w:val="000000"/>
                <w:rtl/>
              </w:rPr>
              <w:t>להוראות</w:t>
            </w:r>
            <w:r>
              <w:rPr>
                <w:rFonts w:ascii="HadasaMFO" w:cs="HadasaMFO"/>
                <w:color w:val="000000"/>
                <w:rtl/>
              </w:rPr>
              <w:t xml:space="preserve"> </w:t>
            </w:r>
            <w:r>
              <w:rPr>
                <w:rFonts w:ascii="HadasaMFO" w:cs="HadasaMFO" w:hint="eastAsia"/>
                <w:color w:val="000000"/>
                <w:rtl/>
              </w:rPr>
              <w:t>סעיפים</w:t>
            </w:r>
            <w:r>
              <w:rPr>
                <w:rFonts w:ascii="HadasaMFO" w:cs="HadasaMFO"/>
                <w:color w:val="000000"/>
                <w:rtl/>
              </w:rPr>
              <w:t xml:space="preserve"> </w:t>
            </w:r>
            <w:r>
              <w:rPr>
                <w:rFonts w:ascii="HadasaMFO" w:cs="HadasaMFO" w:hint="eastAsia"/>
                <w:color w:val="000000"/>
                <w:rtl/>
              </w:rPr>
              <w:t>קטנים</w:t>
            </w:r>
            <w:r>
              <w:rPr>
                <w:rFonts w:ascii="HadasaMFO" w:cs="HadasaMFO"/>
                <w:color w:val="000000"/>
                <w:rtl/>
              </w:rPr>
              <w:t xml:space="preserve"> (</w:t>
            </w:r>
            <w:r>
              <w:rPr>
                <w:rFonts w:ascii="HadasaMFO" w:cs="HadasaMFO" w:hint="eastAsia"/>
                <w:color w:val="000000"/>
                <w:rtl/>
              </w:rPr>
              <w:t>ב</w:t>
            </w:r>
            <w:r>
              <w:rPr>
                <w:rFonts w:ascii="HadasaMFO" w:cs="HadasaMFO"/>
                <w:color w:val="000000"/>
                <w:rtl/>
              </w:rPr>
              <w:t xml:space="preserve">) </w:t>
            </w:r>
            <w:r>
              <w:rPr>
                <w:rFonts w:ascii="HadasaMFO" w:cs="HadasaMFO" w:hint="eastAsia"/>
                <w:color w:val="000000"/>
                <w:rtl/>
              </w:rPr>
              <w:t>ו</w:t>
            </w:r>
            <w:r>
              <w:rPr>
                <w:rFonts w:ascii="HadasaMFO" w:cs="HadasaMFO"/>
                <w:color w:val="000000"/>
                <w:rtl/>
              </w:rPr>
              <w:t>-(</w:t>
            </w:r>
            <w:r>
              <w:rPr>
                <w:rFonts w:ascii="HadasaMFO" w:cs="HadasaMFO" w:hint="eastAsia"/>
                <w:color w:val="000000"/>
                <w:rtl/>
              </w:rPr>
              <w:t>ג</w:t>
            </w:r>
            <w:r>
              <w:rPr>
                <w:rFonts w:ascii="HadasaMFO" w:cs="HadasaMFO"/>
                <w:color w:val="000000"/>
                <w:rtl/>
              </w:rPr>
              <w:t xml:space="preserve">), </w:t>
            </w:r>
            <w:r>
              <w:rPr>
                <w:rFonts w:ascii="HadasaMFO" w:cs="HadasaMFO" w:hint="eastAsia"/>
                <w:color w:val="000000"/>
                <w:rtl/>
              </w:rPr>
              <w:t>וכן</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אמות</w:t>
            </w:r>
            <w:r>
              <w:rPr>
                <w:rFonts w:ascii="HadasaMFO" w:cs="HadasaMFO"/>
                <w:color w:val="000000"/>
                <w:rtl/>
              </w:rPr>
              <w:t xml:space="preserve"> </w:t>
            </w:r>
            <w:r>
              <w:rPr>
                <w:rFonts w:ascii="HadasaMFO" w:cs="HadasaMFO" w:hint="eastAsia"/>
                <w:color w:val="000000"/>
                <w:rtl/>
              </w:rPr>
              <w:t>המידה</w:t>
            </w:r>
            <w:r>
              <w:rPr>
                <w:rFonts w:ascii="HadasaMFO" w:cs="HadasaMFO"/>
                <w:color w:val="000000"/>
                <w:rtl/>
              </w:rPr>
              <w:t xml:space="preserve"> </w:t>
            </w:r>
            <w:r>
              <w:rPr>
                <w:rFonts w:ascii="HadasaMFO" w:cs="HadasaMFO" w:hint="eastAsia"/>
                <w:color w:val="000000"/>
                <w:rtl/>
              </w:rPr>
              <w:t>לקביעת</w:t>
            </w:r>
            <w:r>
              <w:rPr>
                <w:rFonts w:ascii="HadasaMFO" w:cs="HadasaMFO"/>
                <w:color w:val="000000"/>
                <w:rtl/>
              </w:rPr>
              <w:t xml:space="preserve"> </w:t>
            </w:r>
            <w:r>
              <w:rPr>
                <w:rFonts w:ascii="HadasaMFO" w:cs="HadasaMFO" w:hint="eastAsia"/>
                <w:color w:val="000000"/>
                <w:rtl/>
              </w:rPr>
              <w:t>סכום</w:t>
            </w:r>
            <w:r>
              <w:rPr>
                <w:rFonts w:ascii="HadasaMFO" w:cs="HadasaMFO"/>
                <w:color w:val="000000"/>
                <w:rtl/>
              </w:rPr>
              <w:t xml:space="preserve"> </w:t>
            </w:r>
            <w:r>
              <w:rPr>
                <w:rFonts w:ascii="HadasaMFO" w:cs="HadasaMFO" w:hint="eastAsia"/>
                <w:color w:val="000000"/>
                <w:rtl/>
              </w:rPr>
              <w:t>השתתפותה</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w:t>
            </w:r>
            <w:r>
              <w:rPr>
                <w:rFonts w:ascii="HadasaMFO" w:cs="HadasaMFO" w:hint="eastAsia"/>
                <w:color w:val="000000"/>
                <w:rtl/>
              </w:rPr>
              <w:t>כפי</w:t>
            </w:r>
            <w:r>
              <w:rPr>
                <w:rFonts w:ascii="HadasaMFO" w:cs="HadasaMFO"/>
                <w:color w:val="000000"/>
                <w:rtl/>
              </w:rPr>
              <w:t xml:space="preserve"> </w:t>
            </w:r>
            <w:r>
              <w:rPr>
                <w:rFonts w:ascii="HadasaMFO" w:cs="HadasaMFO" w:hint="eastAsia"/>
                <w:color w:val="000000"/>
                <w:rtl/>
              </w:rPr>
              <w:t>שנקבעו</w:t>
            </w:r>
            <w:r>
              <w:rPr>
                <w:rFonts w:ascii="HadasaMFO" w:cs="HadasaMFO"/>
                <w:color w:val="000000"/>
                <w:rtl/>
              </w:rPr>
              <w:t xml:space="preserve"> </w:t>
            </w:r>
            <w:r>
              <w:rPr>
                <w:rFonts w:ascii="HadasaMFO" w:cs="HadasaMFO" w:hint="eastAsia"/>
                <w:color w:val="000000"/>
                <w:rtl/>
              </w:rPr>
              <w:t>בהתאם</w:t>
            </w:r>
            <w:r>
              <w:rPr>
                <w:rFonts w:ascii="HadasaMFO" w:cs="HadasaMFO"/>
                <w:color w:val="000000"/>
                <w:rtl/>
              </w:rPr>
              <w:t xml:space="preserve"> </w:t>
            </w:r>
            <w:r>
              <w:rPr>
                <w:rFonts w:ascii="HadasaMFO" w:cs="HadasaMFO" w:hint="eastAsia"/>
                <w:color w:val="000000"/>
                <w:rtl/>
              </w:rPr>
              <w:t>להוראות</w:t>
            </w:r>
            <w:r>
              <w:rPr>
                <w:rFonts w:ascii="HadasaMFO" w:cs="HadasaMFO"/>
                <w:color w:val="000000"/>
                <w:rtl/>
              </w:rPr>
              <w:t xml:space="preserve"> </w:t>
            </w:r>
            <w:r>
              <w:rPr>
                <w:rFonts w:ascii="HadasaMFO" w:cs="HadasaMFO" w:hint="eastAsia"/>
                <w:color w:val="000000"/>
                <w:rtl/>
              </w:rPr>
              <w:t>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ב</w:t>
            </w:r>
            <w:r>
              <w:rPr>
                <w:rFonts w:ascii="HadasaMFO" w:cs="HadasaMFO"/>
                <w:color w:val="000000"/>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625" w:type="dxa"/>
            <w:tcBorders>
              <w:top w:val="nil"/>
              <w:left w:val="nil"/>
              <w:bottom w:val="nil"/>
              <w:right w:val="nil"/>
            </w:tcBorders>
          </w:tcPr>
          <w:p w:rsidR="00000000" w:rsidRDefault="00387DDA">
            <w:pPr>
              <w:bidi/>
              <w:spacing w:after="120"/>
              <w:rPr>
                <w:rFonts w:ascii="HadasaMFO" w:cs="HadasaMFO"/>
                <w:color w:val="000000"/>
                <w:rtl/>
              </w:rPr>
            </w:pPr>
          </w:p>
        </w:tc>
        <w:tc>
          <w:tcPr>
            <w:tcW w:w="555"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ה</w:t>
            </w:r>
            <w:r>
              <w:rPr>
                <w:rFonts w:ascii="HadasaMFO" w:cs="HadasaMFO"/>
                <w:color w:val="000000"/>
                <w:rtl/>
              </w:rPr>
              <w:t>)</w:t>
            </w:r>
          </w:p>
        </w:tc>
        <w:tc>
          <w:tcPr>
            <w:tcW w:w="4974" w:type="dxa"/>
            <w:gridSpan w:val="6"/>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יקבע</w:t>
            </w:r>
            <w:r>
              <w:rPr>
                <w:rFonts w:ascii="HadasaMFO" w:cs="HadasaMFO"/>
                <w:color w:val="000000"/>
                <w:rtl/>
              </w:rPr>
              <w:t xml:space="preserve"> </w:t>
            </w:r>
            <w:r>
              <w:rPr>
                <w:rFonts w:ascii="HadasaMFO" w:cs="HadasaMFO" w:hint="eastAsia"/>
                <w:color w:val="000000"/>
                <w:rtl/>
              </w:rPr>
              <w:t>הוראות</w:t>
            </w:r>
            <w:r>
              <w:rPr>
                <w:rFonts w:ascii="HadasaMFO" w:cs="HadasaMFO"/>
                <w:color w:val="000000"/>
                <w:rtl/>
              </w:rPr>
              <w:t xml:space="preserve"> </w:t>
            </w:r>
            <w:r>
              <w:rPr>
                <w:rFonts w:ascii="HadasaMFO" w:cs="HadasaMFO" w:hint="eastAsia"/>
                <w:color w:val="000000"/>
                <w:rtl/>
              </w:rPr>
              <w:t>לענין</w:t>
            </w:r>
            <w:r>
              <w:rPr>
                <w:rFonts w:ascii="HadasaMFO" w:cs="HadasaMFO"/>
                <w:color w:val="000000"/>
                <w:rtl/>
              </w:rPr>
              <w:t xml:space="preserve"> </w:t>
            </w:r>
            <w:r>
              <w:rPr>
                <w:rFonts w:ascii="HadasaMFO" w:cs="HadasaMFO" w:hint="eastAsia"/>
                <w:color w:val="000000"/>
                <w:rtl/>
              </w:rPr>
              <w:t>מועדי</w:t>
            </w:r>
            <w:r>
              <w:rPr>
                <w:rFonts w:ascii="HadasaMFO" w:cs="HadasaMFO"/>
                <w:color w:val="000000"/>
                <w:rtl/>
              </w:rPr>
              <w:t xml:space="preserve"> </w:t>
            </w:r>
            <w:r>
              <w:rPr>
                <w:rFonts w:ascii="HadasaMFO" w:cs="HadasaMFO" w:hint="eastAsia"/>
                <w:color w:val="000000"/>
                <w:rtl/>
              </w:rPr>
              <w:t>ההעברה</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סכומי</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הר</w:t>
            </w:r>
            <w:r>
              <w:rPr>
                <w:rFonts w:ascii="HadasaMFO" w:cs="HadasaMFO" w:hint="eastAsia"/>
                <w:color w:val="000000"/>
                <w:rtl/>
              </w:rPr>
              <w:t>שויות</w:t>
            </w:r>
            <w:r>
              <w:rPr>
                <w:rFonts w:ascii="HadasaMFO" w:cs="HadasaMFO"/>
                <w:color w:val="000000"/>
                <w:rtl/>
              </w:rPr>
              <w:t xml:space="preserve"> </w:t>
            </w:r>
            <w:r>
              <w:rPr>
                <w:rFonts w:ascii="HadasaMFO" w:cs="HadasaMFO" w:hint="eastAsia"/>
                <w:color w:val="000000"/>
                <w:rtl/>
              </w:rPr>
              <w:t>המקומיות</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ג</w:t>
            </w:r>
            <w:r>
              <w:rPr>
                <w:rFonts w:ascii="HadasaMFO" w:cs="HadasaMFO"/>
                <w:color w:val="000000"/>
                <w:rtl/>
              </w:rPr>
              <w:t xml:space="preserve">) </w:t>
            </w:r>
            <w:r>
              <w:rPr>
                <w:rFonts w:ascii="HadasaMFO" w:cs="HadasaMFO" w:hint="eastAsia"/>
                <w:color w:val="000000"/>
                <w:rtl/>
              </w:rPr>
              <w:t>למועצות</w:t>
            </w:r>
            <w:r>
              <w:rPr>
                <w:rFonts w:ascii="HadasaMFO" w:cs="HadasaMFO"/>
                <w:color w:val="000000"/>
                <w:rtl/>
              </w:rPr>
              <w:t xml:space="preserve"> </w:t>
            </w:r>
            <w:r>
              <w:rPr>
                <w:rFonts w:ascii="HadasaMFO" w:cs="HadasaMFO" w:hint="eastAsia"/>
                <w:color w:val="000000"/>
                <w:rtl/>
              </w:rPr>
              <w:t>הנמצאות</w:t>
            </w:r>
            <w:r>
              <w:rPr>
                <w:rFonts w:ascii="HadasaMFO" w:cs="HadasaMFO"/>
                <w:color w:val="000000"/>
                <w:rtl/>
              </w:rPr>
              <w:t xml:space="preserve"> </w:t>
            </w:r>
            <w:r>
              <w:rPr>
                <w:rFonts w:ascii="HadasaMFO" w:cs="HadasaMFO" w:hint="eastAsia"/>
                <w:color w:val="000000"/>
                <w:rtl/>
              </w:rPr>
              <w:t>בתחום</w:t>
            </w:r>
            <w:r>
              <w:rPr>
                <w:rFonts w:ascii="HadasaMFO" w:cs="HadasaMFO"/>
                <w:color w:val="000000"/>
                <w:rtl/>
              </w:rPr>
              <w:t xml:space="preserve"> </w:t>
            </w:r>
            <w:r>
              <w:rPr>
                <w:rFonts w:ascii="HadasaMFO" w:cs="HadasaMFO" w:hint="eastAsia"/>
                <w:color w:val="000000"/>
                <w:rtl/>
              </w:rPr>
              <w:t>שיפוטן</w:t>
            </w:r>
            <w:r>
              <w:rPr>
                <w:rFonts w:ascii="HadasaMFO" w:cs="HadasaMFO"/>
                <w:color w:val="000000"/>
                <w:rtl/>
              </w:rPr>
              <w:t xml:space="preserve">, </w:t>
            </w:r>
            <w:r>
              <w:rPr>
                <w:rFonts w:ascii="HadasaMFO" w:cs="HadasaMFO" w:hint="eastAsia"/>
                <w:color w:val="000000"/>
                <w:rtl/>
              </w:rPr>
              <w:t>ולענין</w:t>
            </w:r>
            <w:r>
              <w:rPr>
                <w:rFonts w:ascii="HadasaMFO" w:cs="HadasaMFO"/>
                <w:color w:val="000000"/>
                <w:rtl/>
              </w:rPr>
              <w:t xml:space="preserve"> </w:t>
            </w:r>
            <w:r>
              <w:rPr>
                <w:rFonts w:ascii="HadasaMFO" w:cs="HadasaMFO" w:hint="eastAsia"/>
                <w:color w:val="000000"/>
                <w:rtl/>
              </w:rPr>
              <w:t>העברת</w:t>
            </w:r>
            <w:r>
              <w:rPr>
                <w:rFonts w:ascii="HadasaMFO" w:cs="HadasaMFO"/>
                <w:color w:val="000000"/>
                <w:rtl/>
              </w:rPr>
              <w:t xml:space="preserve"> </w:t>
            </w:r>
            <w:r>
              <w:rPr>
                <w:rFonts w:ascii="HadasaMFO" w:cs="HadasaMFO" w:hint="eastAsia"/>
                <w:color w:val="000000"/>
                <w:rtl/>
              </w:rPr>
              <w:t>מקדמות</w:t>
            </w:r>
            <w:r>
              <w:rPr>
                <w:rFonts w:ascii="HadasaMFO" w:cs="HadasaMFO"/>
                <w:color w:val="000000"/>
                <w:rtl/>
              </w:rPr>
              <w:t xml:space="preserve"> </w:t>
            </w:r>
            <w:r>
              <w:rPr>
                <w:rFonts w:ascii="HadasaMFO" w:cs="HadasaMFO" w:hint="eastAsia"/>
                <w:color w:val="000000"/>
                <w:rtl/>
              </w:rPr>
              <w:t>על</w:t>
            </w:r>
            <w:r>
              <w:rPr>
                <w:rFonts w:ascii="HadasaMFO" w:cs="HadasaMFO"/>
                <w:color w:val="000000"/>
                <w:rtl/>
              </w:rPr>
              <w:t xml:space="preserve"> </w:t>
            </w:r>
            <w:r>
              <w:rPr>
                <w:rFonts w:ascii="HadasaMFO" w:cs="HadasaMFO" w:hint="eastAsia"/>
                <w:color w:val="000000"/>
                <w:rtl/>
              </w:rPr>
              <w:t>חשבון</w:t>
            </w:r>
            <w:r>
              <w:rPr>
                <w:rFonts w:ascii="HadasaMFO" w:cs="HadasaMFO"/>
                <w:color w:val="000000"/>
                <w:rtl/>
              </w:rPr>
              <w:t xml:space="preserve"> </w:t>
            </w:r>
            <w:r>
              <w:rPr>
                <w:rFonts w:ascii="HadasaMFO" w:cs="HadasaMFO" w:hint="eastAsia"/>
                <w:color w:val="000000"/>
                <w:rtl/>
              </w:rPr>
              <w:t>סכומי</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r>
              <w:rPr>
                <w:rFonts w:ascii="HadasaMFO" w:cs="HadasaMFO" w:hint="eastAsia"/>
                <w:color w:val="000000"/>
                <w:rtl/>
              </w:rPr>
              <w:t>לרבות</w:t>
            </w:r>
            <w:r>
              <w:rPr>
                <w:rFonts w:ascii="HadasaMFO" w:cs="HadasaMFO"/>
                <w:color w:val="000000"/>
                <w:rtl/>
              </w:rPr>
              <w:t xml:space="preserve"> </w:t>
            </w:r>
            <w:r>
              <w:rPr>
                <w:rFonts w:ascii="HadasaMFO" w:cs="HadasaMFO" w:hint="eastAsia"/>
                <w:color w:val="000000"/>
                <w:rtl/>
              </w:rPr>
              <w:t>במקרה</w:t>
            </w:r>
            <w:r>
              <w:rPr>
                <w:rFonts w:ascii="HadasaMFO" w:cs="HadasaMFO"/>
                <w:color w:val="000000"/>
                <w:rtl/>
              </w:rPr>
              <w:t xml:space="preserve"> </w:t>
            </w:r>
            <w:r>
              <w:rPr>
                <w:rFonts w:ascii="HadasaMFO" w:cs="HadasaMFO" w:hint="eastAsia"/>
                <w:color w:val="000000"/>
                <w:rtl/>
              </w:rPr>
              <w:t>שבו</w:t>
            </w:r>
            <w:r>
              <w:rPr>
                <w:rFonts w:ascii="HadasaMFO" w:cs="HadasaMFO"/>
                <w:color w:val="000000"/>
                <w:rtl/>
              </w:rPr>
              <w:t xml:space="preserve"> </w:t>
            </w:r>
            <w:r>
              <w:rPr>
                <w:rFonts w:ascii="HadasaMFO" w:cs="HadasaMFO" w:hint="eastAsia"/>
                <w:color w:val="000000"/>
                <w:rtl/>
              </w:rPr>
              <w:t>טרם</w:t>
            </w:r>
            <w:r>
              <w:rPr>
                <w:rFonts w:ascii="HadasaMFO" w:cs="HadasaMFO"/>
                <w:color w:val="000000"/>
                <w:rtl/>
              </w:rPr>
              <w:t xml:space="preserve"> </w:t>
            </w:r>
            <w:r>
              <w:rPr>
                <w:rFonts w:ascii="HadasaMFO" w:cs="HadasaMFO" w:hint="eastAsia"/>
                <w:color w:val="000000"/>
                <w:rtl/>
              </w:rPr>
              <w:t>אושר</w:t>
            </w:r>
            <w:r>
              <w:rPr>
                <w:rFonts w:ascii="HadasaMFO" w:cs="HadasaMFO"/>
                <w:color w:val="000000"/>
                <w:rtl/>
              </w:rPr>
              <w:t xml:space="preserve"> </w:t>
            </w:r>
            <w:r>
              <w:rPr>
                <w:rFonts w:ascii="HadasaMFO" w:cs="HadasaMFO" w:hint="eastAsia"/>
                <w:color w:val="000000"/>
                <w:rtl/>
              </w:rPr>
              <w:t>תקציב</w:t>
            </w:r>
            <w:r>
              <w:rPr>
                <w:rFonts w:ascii="HadasaMFO" w:cs="HadasaMFO"/>
                <w:color w:val="000000"/>
                <w:rtl/>
              </w:rPr>
              <w:t xml:space="preserve"> </w:t>
            </w:r>
            <w:r>
              <w:rPr>
                <w:rFonts w:ascii="HadasaMFO" w:cs="HadasaMFO" w:hint="eastAsia"/>
                <w:color w:val="000000"/>
                <w:rtl/>
              </w:rPr>
              <w:t>המדינה</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תקציב</w:t>
            </w:r>
            <w:r>
              <w:rPr>
                <w:rFonts w:ascii="HadasaMFO" w:cs="HadasaMFO"/>
                <w:color w:val="000000"/>
                <w:rtl/>
              </w:rPr>
              <w:t xml:space="preserve"> </w:t>
            </w:r>
            <w:r>
              <w:rPr>
                <w:rFonts w:ascii="HadasaMFO" w:cs="HadasaMFO" w:hint="eastAsia"/>
                <w:color w:val="000000"/>
                <w:rtl/>
              </w:rPr>
              <w:t>הרשות</w:t>
            </w:r>
            <w:r>
              <w:rPr>
                <w:rFonts w:ascii="HadasaMFO" w:cs="HadasaMFO"/>
                <w:color w:val="000000"/>
                <w:rtl/>
              </w:rPr>
              <w:t xml:space="preserve"> </w:t>
            </w:r>
            <w:r>
              <w:rPr>
                <w:rFonts w:ascii="HadasaMFO" w:cs="HadasaMFO" w:hint="eastAsia"/>
                <w:color w:val="000000"/>
                <w:rtl/>
              </w:rPr>
              <w:t>המקומית</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טרם</w:t>
            </w:r>
            <w:r>
              <w:rPr>
                <w:rFonts w:ascii="HadasaMFO" w:cs="HadasaMFO"/>
                <w:color w:val="000000"/>
                <w:rtl/>
              </w:rPr>
              <w:t xml:space="preserve"> </w:t>
            </w:r>
            <w:r>
              <w:rPr>
                <w:rFonts w:ascii="HadasaMFO" w:cs="HadasaMFO" w:hint="eastAsia"/>
                <w:color w:val="000000"/>
                <w:rtl/>
              </w:rPr>
              <w:t>פורסם</w:t>
            </w:r>
            <w:r>
              <w:rPr>
                <w:rFonts w:ascii="HadasaMFO" w:cs="HadasaMFO"/>
                <w:color w:val="000000"/>
                <w:rtl/>
              </w:rPr>
              <w:t xml:space="preserve"> </w:t>
            </w:r>
            <w:r>
              <w:rPr>
                <w:rFonts w:ascii="HadasaMFO" w:cs="HadasaMFO" w:hint="eastAsia"/>
                <w:color w:val="000000"/>
                <w:rtl/>
              </w:rPr>
              <w:t>סכום</w:t>
            </w:r>
            <w:r>
              <w:rPr>
                <w:rFonts w:ascii="HadasaMFO" w:cs="HadasaMFO"/>
                <w:color w:val="000000"/>
                <w:rtl/>
              </w:rPr>
              <w:t xml:space="preserve"> </w:t>
            </w:r>
            <w:r>
              <w:rPr>
                <w:rFonts w:ascii="HadasaMFO" w:cs="HadasaMFO" w:hint="eastAsia"/>
                <w:color w:val="000000"/>
                <w:rtl/>
              </w:rPr>
              <w:t>ההשתתפות</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הממשלה</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ב</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(8)</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אחרי</w:t>
            </w:r>
            <w:r>
              <w:rPr>
                <w:rFonts w:ascii="HadasaMFO" w:cs="HadasaMFO"/>
                <w:color w:val="000000"/>
                <w:rtl/>
              </w:rPr>
              <w:t xml:space="preserve"> </w:t>
            </w:r>
            <w:r>
              <w:rPr>
                <w:rFonts w:ascii="HadasaMFO" w:cs="HadasaMFO" w:hint="eastAsia"/>
                <w:color w:val="000000"/>
                <w:rtl/>
              </w:rPr>
              <w:t>סעיף</w:t>
            </w:r>
            <w:r>
              <w:rPr>
                <w:rFonts w:ascii="HadasaMFO" w:cs="HadasaMFO"/>
                <w:color w:val="000000"/>
                <w:rtl/>
              </w:rPr>
              <w:t xml:space="preserve"> 11 </w:t>
            </w:r>
            <w:r>
              <w:rPr>
                <w:rFonts w:ascii="HadasaMFO" w:cs="HadasaMFO" w:hint="eastAsia"/>
                <w:color w:val="000000"/>
                <w:rtl/>
              </w:rPr>
              <w:t>יבוא</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הצעת</w:t>
            </w:r>
            <w:r>
              <w:rPr>
                <w:rFonts w:ascii="HadasaMFO" w:cs="HadasaMFO"/>
                <w:color w:val="000000"/>
                <w:rtl/>
              </w:rPr>
              <w:t xml:space="preserve"> </w:t>
            </w:r>
            <w:r>
              <w:rPr>
                <w:rFonts w:ascii="HadasaMFO" w:cs="HadasaMFO" w:hint="eastAsia"/>
                <w:color w:val="000000"/>
                <w:rtl/>
              </w:rPr>
              <w:t>התקציב</w:t>
            </w:r>
          </w:p>
        </w:tc>
        <w:tc>
          <w:tcPr>
            <w:tcW w:w="561"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11</w:t>
            </w:r>
            <w:r>
              <w:rPr>
                <w:rFonts w:ascii="HadasaMFO" w:cs="HadasaMFO" w:hint="eastAsia"/>
                <w:color w:val="000000"/>
                <w:rtl/>
              </w:rPr>
              <w:t>א</w:t>
            </w:r>
            <w:r>
              <w:rPr>
                <w:rFonts w:ascii="HadasaMFO" w:cs="HadasaMFO"/>
                <w:color w:val="000000"/>
                <w:rtl/>
              </w:rPr>
              <w:t>.</w:t>
            </w:r>
          </w:p>
        </w:tc>
        <w:tc>
          <w:tcPr>
            <w:tcW w:w="542" w:type="dxa"/>
            <w:gridSpan w:val="2"/>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א</w:t>
            </w:r>
            <w:r>
              <w:rPr>
                <w:rFonts w:ascii="HadasaMFO" w:cs="HadasaMFO"/>
                <w:color w:val="000000"/>
                <w:rtl/>
              </w:rPr>
              <w:t>)</w:t>
            </w:r>
          </w:p>
        </w:tc>
        <w:tc>
          <w:tcPr>
            <w:tcW w:w="3794" w:type="dxa"/>
            <w:gridSpan w:val="2"/>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spacing w:val="-2"/>
                <w:rtl/>
              </w:rPr>
              <w:t>המועצה</w:t>
            </w:r>
            <w:r>
              <w:rPr>
                <w:rFonts w:ascii="HadasaMFO" w:cs="HadasaMFO"/>
                <w:color w:val="000000"/>
                <w:spacing w:val="-2"/>
                <w:rtl/>
              </w:rPr>
              <w:t xml:space="preserve"> </w:t>
            </w:r>
            <w:r>
              <w:rPr>
                <w:rFonts w:ascii="HadasaMFO" w:cs="HadasaMFO" w:hint="eastAsia"/>
                <w:color w:val="000000"/>
                <w:spacing w:val="-2"/>
                <w:rtl/>
              </w:rPr>
              <w:t>תגיש</w:t>
            </w:r>
            <w:r>
              <w:rPr>
                <w:rFonts w:ascii="HadasaMFO" w:cs="HadasaMFO"/>
                <w:color w:val="000000"/>
                <w:spacing w:val="-2"/>
                <w:rtl/>
              </w:rPr>
              <w:t xml:space="preserve"> </w:t>
            </w:r>
            <w:r>
              <w:rPr>
                <w:rFonts w:ascii="HadasaMFO" w:cs="HadasaMFO" w:hint="eastAsia"/>
                <w:color w:val="000000"/>
                <w:spacing w:val="-2"/>
                <w:rtl/>
              </w:rPr>
              <w:t>לשר</w:t>
            </w:r>
            <w:r>
              <w:rPr>
                <w:rFonts w:ascii="HadasaMFO" w:cs="HadasaMFO"/>
                <w:color w:val="000000"/>
                <w:spacing w:val="-2"/>
                <w:rtl/>
              </w:rPr>
              <w:t xml:space="preserve"> </w:t>
            </w:r>
            <w:r>
              <w:rPr>
                <w:rFonts w:ascii="HadasaMFO" w:cs="HadasaMFO" w:hint="eastAsia"/>
                <w:color w:val="000000"/>
                <w:spacing w:val="-2"/>
                <w:rtl/>
              </w:rPr>
              <w:t>הממונה</w:t>
            </w:r>
            <w:r>
              <w:rPr>
                <w:rFonts w:ascii="HadasaMFO" w:cs="HadasaMFO"/>
                <w:color w:val="000000"/>
                <w:spacing w:val="-2"/>
                <w:rtl/>
              </w:rPr>
              <w:t xml:space="preserve">, </w:t>
            </w:r>
            <w:r>
              <w:rPr>
                <w:rFonts w:ascii="HadasaMFO" w:cs="HadasaMFO" w:hint="eastAsia"/>
                <w:color w:val="000000"/>
                <w:spacing w:val="-2"/>
                <w:rtl/>
              </w:rPr>
              <w:t>בתוך</w:t>
            </w:r>
            <w:r>
              <w:rPr>
                <w:rFonts w:ascii="HadasaMFO" w:cs="HadasaMFO"/>
                <w:color w:val="000000"/>
                <w:spacing w:val="-2"/>
                <w:rtl/>
              </w:rPr>
              <w:t xml:space="preserve"> 30 </w:t>
            </w:r>
            <w:r>
              <w:rPr>
                <w:rFonts w:ascii="HadasaMFO" w:cs="HadasaMFO" w:hint="eastAsia"/>
                <w:color w:val="000000"/>
                <w:spacing w:val="-2"/>
                <w:rtl/>
              </w:rPr>
              <w:t>ימים</w:t>
            </w:r>
            <w:r>
              <w:rPr>
                <w:rFonts w:ascii="HadasaMFO" w:cs="HadasaMFO"/>
                <w:color w:val="000000"/>
                <w:spacing w:val="-2"/>
                <w:rtl/>
              </w:rPr>
              <w:t xml:space="preserve"> </w:t>
            </w:r>
            <w:r>
              <w:rPr>
                <w:rFonts w:ascii="HadasaMFO" w:cs="HadasaMFO" w:hint="eastAsia"/>
                <w:color w:val="000000"/>
                <w:spacing w:val="-2"/>
                <w:rtl/>
              </w:rPr>
              <w:t>מהיום</w:t>
            </w:r>
            <w:r>
              <w:rPr>
                <w:rFonts w:ascii="HadasaMFO" w:cs="HadasaMFO"/>
                <w:color w:val="000000"/>
                <w:spacing w:val="-2"/>
                <w:rtl/>
              </w:rPr>
              <w:t xml:space="preserve"> </w:t>
            </w:r>
            <w:r>
              <w:rPr>
                <w:rFonts w:ascii="HadasaMFO" w:cs="HadasaMFO" w:hint="eastAsia"/>
                <w:color w:val="000000"/>
                <w:spacing w:val="-2"/>
                <w:rtl/>
              </w:rPr>
              <w:t>שבו</w:t>
            </w:r>
            <w:r>
              <w:rPr>
                <w:rFonts w:ascii="HadasaMFO" w:cs="HadasaMFO"/>
                <w:color w:val="000000"/>
                <w:spacing w:val="-2"/>
                <w:rtl/>
              </w:rPr>
              <w:t xml:space="preserve"> </w:t>
            </w:r>
            <w:r>
              <w:rPr>
                <w:rFonts w:ascii="HadasaMFO" w:cs="HadasaMFO" w:hint="eastAsia"/>
                <w:color w:val="000000"/>
                <w:spacing w:val="-2"/>
                <w:rtl/>
              </w:rPr>
              <w:t>פורסמו</w:t>
            </w:r>
            <w:r>
              <w:rPr>
                <w:rFonts w:ascii="HadasaMFO" w:cs="HadasaMFO"/>
                <w:color w:val="000000"/>
                <w:spacing w:val="-2"/>
                <w:rtl/>
              </w:rPr>
              <w:t xml:space="preserve"> </w:t>
            </w:r>
            <w:r>
              <w:rPr>
                <w:rFonts w:ascii="HadasaMFO" w:cs="HadasaMFO" w:hint="eastAsia"/>
                <w:color w:val="000000"/>
                <w:spacing w:val="-2"/>
                <w:rtl/>
              </w:rPr>
              <w:t>סכומי</w:t>
            </w:r>
            <w:r>
              <w:rPr>
                <w:rFonts w:ascii="HadasaMFO" w:cs="HadasaMFO"/>
                <w:color w:val="000000"/>
                <w:spacing w:val="-2"/>
                <w:rtl/>
              </w:rPr>
              <w:t xml:space="preserve"> </w:t>
            </w:r>
            <w:r>
              <w:rPr>
                <w:rFonts w:ascii="HadasaMFO" w:cs="HadasaMFO" w:hint="eastAsia"/>
                <w:color w:val="000000"/>
                <w:spacing w:val="-2"/>
                <w:rtl/>
              </w:rPr>
              <w:t>ההשתתפות</w:t>
            </w:r>
            <w:r>
              <w:rPr>
                <w:rFonts w:ascii="HadasaMFO" w:cs="HadasaMFO"/>
                <w:color w:val="000000"/>
                <w:spacing w:val="-2"/>
                <w:rtl/>
              </w:rPr>
              <w:t xml:space="preserve"> </w:t>
            </w:r>
            <w:r>
              <w:rPr>
                <w:rFonts w:ascii="HadasaMFO" w:cs="HadasaMFO" w:hint="eastAsia"/>
                <w:color w:val="000000"/>
                <w:spacing w:val="-2"/>
                <w:rtl/>
              </w:rPr>
              <w:t>כאמור</w:t>
            </w:r>
            <w:r>
              <w:rPr>
                <w:rFonts w:ascii="HadasaMFO" w:cs="HadasaMFO"/>
                <w:color w:val="000000"/>
                <w:spacing w:val="-2"/>
                <w:rtl/>
              </w:rPr>
              <w:t xml:space="preserve"> </w:t>
            </w:r>
            <w:r>
              <w:rPr>
                <w:rFonts w:ascii="HadasaMFO" w:cs="HadasaMFO" w:hint="eastAsia"/>
                <w:color w:val="000000"/>
                <w:spacing w:val="-2"/>
                <w:rtl/>
              </w:rPr>
              <w:t>בסעיף</w:t>
            </w:r>
            <w:r>
              <w:rPr>
                <w:rFonts w:ascii="HadasaMFO" w:cs="HadasaMFO"/>
                <w:color w:val="000000"/>
                <w:spacing w:val="-2"/>
                <w:rtl/>
              </w:rPr>
              <w:t xml:space="preserve"> 11(</w:t>
            </w:r>
            <w:r>
              <w:rPr>
                <w:rFonts w:ascii="HadasaMFO" w:cs="HadasaMFO" w:hint="eastAsia"/>
                <w:color w:val="000000"/>
                <w:spacing w:val="-2"/>
                <w:rtl/>
              </w:rPr>
              <w:t>ד</w:t>
            </w:r>
            <w:r>
              <w:rPr>
                <w:rFonts w:ascii="HadasaMFO" w:cs="HadasaMFO"/>
                <w:color w:val="000000"/>
                <w:spacing w:val="-2"/>
                <w:rtl/>
              </w:rPr>
              <w:t xml:space="preserve">), </w:t>
            </w:r>
            <w:r>
              <w:rPr>
                <w:rFonts w:ascii="HadasaMFO" w:cs="HadasaMFO" w:hint="eastAsia"/>
                <w:color w:val="000000"/>
                <w:spacing w:val="-2"/>
                <w:rtl/>
              </w:rPr>
              <w:t>את</w:t>
            </w:r>
            <w:r>
              <w:rPr>
                <w:rFonts w:ascii="HadasaMFO" w:cs="HadasaMFO"/>
                <w:color w:val="000000"/>
                <w:spacing w:val="-2"/>
                <w:rtl/>
              </w:rPr>
              <w:t xml:space="preserve"> </w:t>
            </w:r>
            <w:r>
              <w:rPr>
                <w:rFonts w:ascii="HadasaMFO" w:cs="HadasaMFO" w:hint="eastAsia"/>
                <w:color w:val="000000"/>
                <w:spacing w:val="-2"/>
                <w:rtl/>
              </w:rPr>
              <w:t>הצעת</w:t>
            </w:r>
            <w:r>
              <w:rPr>
                <w:rFonts w:ascii="HadasaMFO" w:cs="HadasaMFO"/>
                <w:color w:val="000000"/>
                <w:spacing w:val="-2"/>
                <w:rtl/>
              </w:rPr>
              <w:t xml:space="preserve"> </w:t>
            </w:r>
            <w:r>
              <w:rPr>
                <w:rFonts w:ascii="HadasaMFO" w:cs="HadasaMFO" w:hint="eastAsia"/>
                <w:color w:val="000000"/>
                <w:spacing w:val="-2"/>
                <w:rtl/>
              </w:rPr>
              <w:t>התקציב</w:t>
            </w:r>
            <w:r>
              <w:rPr>
                <w:rFonts w:ascii="HadasaMFO" w:cs="HadasaMFO"/>
                <w:color w:val="000000"/>
                <w:spacing w:val="-2"/>
                <w:rtl/>
              </w:rPr>
              <w:t xml:space="preserve"> </w:t>
            </w:r>
            <w:r>
              <w:rPr>
                <w:rFonts w:ascii="HadasaMFO" w:cs="HadasaMFO" w:hint="eastAsia"/>
                <w:color w:val="000000"/>
                <w:spacing w:val="-2"/>
                <w:rtl/>
              </w:rPr>
              <w:t>השנתי</w:t>
            </w:r>
            <w:r>
              <w:rPr>
                <w:rFonts w:ascii="HadasaMFO" w:cs="HadasaMFO"/>
                <w:color w:val="000000"/>
                <w:spacing w:val="-2"/>
                <w:rtl/>
              </w:rPr>
              <w:t xml:space="preserve"> </w:t>
            </w:r>
            <w:r>
              <w:rPr>
                <w:rFonts w:ascii="HadasaMFO" w:cs="HadasaMFO" w:hint="eastAsia"/>
                <w:color w:val="000000"/>
                <w:spacing w:val="-2"/>
                <w:rtl/>
              </w:rPr>
              <w:t>של</w:t>
            </w:r>
            <w:r>
              <w:rPr>
                <w:rFonts w:ascii="HadasaMFO" w:cs="HadasaMFO"/>
                <w:color w:val="000000"/>
                <w:spacing w:val="-2"/>
                <w:rtl/>
              </w:rPr>
              <w:t xml:space="preserve"> </w:t>
            </w:r>
            <w:r>
              <w:rPr>
                <w:rFonts w:ascii="HadasaMFO" w:cs="HadasaMFO" w:hint="eastAsia"/>
                <w:color w:val="000000"/>
                <w:spacing w:val="-2"/>
                <w:rtl/>
              </w:rPr>
              <w:t>המועצה</w:t>
            </w:r>
            <w:r>
              <w:rPr>
                <w:rFonts w:ascii="HadasaMFO" w:cs="HadasaMFO"/>
                <w:color w:val="000000"/>
                <w:spacing w:val="-2"/>
                <w:rtl/>
              </w:rPr>
              <w:t xml:space="preserve">, </w:t>
            </w:r>
            <w:r>
              <w:rPr>
                <w:rFonts w:ascii="HadasaMFO" w:cs="HadasaMFO" w:hint="eastAsia"/>
                <w:color w:val="000000"/>
                <w:spacing w:val="-2"/>
                <w:rtl/>
              </w:rPr>
              <w:t>שתהיה</w:t>
            </w:r>
            <w:r>
              <w:rPr>
                <w:rFonts w:ascii="HadasaMFO" w:cs="HadasaMFO"/>
                <w:color w:val="000000"/>
                <w:spacing w:val="-2"/>
                <w:rtl/>
              </w:rPr>
              <w:t xml:space="preserve"> </w:t>
            </w:r>
            <w:r>
              <w:rPr>
                <w:rFonts w:ascii="HadasaMFO" w:cs="HadasaMFO" w:hint="eastAsia"/>
                <w:color w:val="000000"/>
                <w:spacing w:val="-2"/>
                <w:rtl/>
              </w:rPr>
              <w:t>מבוססת</w:t>
            </w:r>
            <w:r>
              <w:rPr>
                <w:rFonts w:ascii="HadasaMFO" w:cs="HadasaMFO"/>
                <w:color w:val="000000"/>
                <w:spacing w:val="-2"/>
                <w:rtl/>
              </w:rPr>
              <w:t xml:space="preserve"> </w:t>
            </w:r>
            <w:r>
              <w:rPr>
                <w:rFonts w:ascii="HadasaMFO" w:cs="HadasaMFO" w:hint="eastAsia"/>
                <w:color w:val="000000"/>
                <w:spacing w:val="-2"/>
                <w:rtl/>
              </w:rPr>
              <w:t>על</w:t>
            </w:r>
            <w:r>
              <w:rPr>
                <w:rFonts w:ascii="HadasaMFO" w:cs="HadasaMFO"/>
                <w:color w:val="000000"/>
                <w:spacing w:val="-2"/>
                <w:rtl/>
              </w:rPr>
              <w:t xml:space="preserve"> </w:t>
            </w:r>
            <w:r>
              <w:rPr>
                <w:rFonts w:ascii="HadasaMFO" w:cs="HadasaMFO" w:hint="eastAsia"/>
                <w:color w:val="000000"/>
                <w:spacing w:val="-2"/>
                <w:rtl/>
              </w:rPr>
              <w:t>סכומי</w:t>
            </w:r>
            <w:r>
              <w:rPr>
                <w:rFonts w:ascii="HadasaMFO" w:cs="HadasaMFO"/>
                <w:color w:val="000000"/>
                <w:spacing w:val="-2"/>
                <w:rtl/>
              </w:rPr>
              <w:t xml:space="preserve"> </w:t>
            </w:r>
            <w:r>
              <w:rPr>
                <w:rFonts w:ascii="HadasaMFO" w:cs="HadasaMFO" w:hint="eastAsia"/>
                <w:color w:val="000000"/>
                <w:spacing w:val="-2"/>
                <w:rtl/>
              </w:rPr>
              <w:t>ההשתתפות</w:t>
            </w:r>
            <w:r>
              <w:rPr>
                <w:rFonts w:ascii="HadasaMFO" w:cs="HadasaMFO"/>
                <w:color w:val="000000"/>
                <w:spacing w:val="-2"/>
                <w:rtl/>
              </w:rPr>
              <w:t xml:space="preserve"> </w:t>
            </w:r>
            <w:r>
              <w:rPr>
                <w:rFonts w:ascii="HadasaMFO" w:cs="HadasaMFO" w:hint="eastAsia"/>
                <w:color w:val="000000"/>
                <w:spacing w:val="-2"/>
                <w:rtl/>
              </w:rPr>
              <w:t>האמורים</w:t>
            </w:r>
            <w:r>
              <w:rPr>
                <w:rFonts w:ascii="HadasaMFO" w:cs="HadasaMFO"/>
                <w:color w:val="000000"/>
                <w:spacing w:val="-2"/>
                <w:rtl/>
              </w:rPr>
              <w:t xml:space="preserve"> </w:t>
            </w:r>
            <w:r>
              <w:rPr>
                <w:rFonts w:ascii="HadasaMFO" w:cs="HadasaMFO" w:hint="eastAsia"/>
                <w:color w:val="000000"/>
                <w:spacing w:val="-2"/>
                <w:rtl/>
              </w:rPr>
              <w:t>ותכלול</w:t>
            </w:r>
            <w:r>
              <w:rPr>
                <w:rFonts w:ascii="HadasaMFO" w:cs="HadasaMFO"/>
                <w:color w:val="000000"/>
                <w:spacing w:val="-2"/>
                <w:rtl/>
              </w:rPr>
              <w:t xml:space="preserve"> </w:t>
            </w:r>
            <w:r>
              <w:rPr>
                <w:rFonts w:ascii="HadasaMFO" w:cs="HadasaMFO" w:hint="eastAsia"/>
                <w:color w:val="000000"/>
                <w:spacing w:val="-2"/>
                <w:rtl/>
              </w:rPr>
              <w:t>את</w:t>
            </w:r>
            <w:r>
              <w:rPr>
                <w:rFonts w:ascii="HadasaMFO" w:cs="HadasaMFO"/>
                <w:color w:val="000000"/>
                <w:spacing w:val="-2"/>
                <w:rtl/>
              </w:rPr>
              <w:t xml:space="preserve"> </w:t>
            </w:r>
            <w:r>
              <w:rPr>
                <w:rFonts w:ascii="HadasaMFO" w:cs="HadasaMFO" w:hint="eastAsia"/>
                <w:color w:val="000000"/>
                <w:spacing w:val="-2"/>
                <w:rtl/>
              </w:rPr>
              <w:t>הפרטים</w:t>
            </w:r>
            <w:r>
              <w:rPr>
                <w:rFonts w:ascii="HadasaMFO" w:cs="HadasaMFO"/>
                <w:color w:val="000000"/>
                <w:spacing w:val="-2"/>
                <w:rtl/>
              </w:rPr>
              <w:t xml:space="preserve"> </w:t>
            </w:r>
            <w:r>
              <w:rPr>
                <w:rFonts w:ascii="HadasaMFO" w:cs="HadasaMFO" w:hint="eastAsia"/>
                <w:color w:val="000000"/>
                <w:spacing w:val="-2"/>
                <w:rtl/>
              </w:rPr>
              <w:t>שקבע</w:t>
            </w:r>
            <w:r>
              <w:rPr>
                <w:rFonts w:ascii="HadasaMFO" w:cs="HadasaMFO"/>
                <w:color w:val="000000"/>
                <w:spacing w:val="-2"/>
                <w:rtl/>
              </w:rPr>
              <w:t xml:space="preserve"> </w:t>
            </w:r>
            <w:r>
              <w:rPr>
                <w:rFonts w:ascii="HadasaMFO" w:cs="HadasaMFO" w:hint="eastAsia"/>
                <w:color w:val="000000"/>
                <w:spacing w:val="-2"/>
                <w:rtl/>
              </w:rPr>
              <w:t>השר</w:t>
            </w:r>
            <w:r>
              <w:rPr>
                <w:rFonts w:ascii="HadasaMFO" w:cs="HadasaMFO"/>
                <w:color w:val="000000"/>
                <w:spacing w:val="-2"/>
                <w:rtl/>
              </w:rPr>
              <w:t xml:space="preserve"> </w:t>
            </w:r>
            <w:r>
              <w:rPr>
                <w:rFonts w:ascii="HadasaMFO" w:cs="HadasaMFO" w:hint="eastAsia"/>
                <w:color w:val="000000"/>
                <w:spacing w:val="-2"/>
                <w:rtl/>
              </w:rPr>
              <w:t>הממונה</w:t>
            </w:r>
            <w:r>
              <w:rPr>
                <w:rFonts w:ascii="HadasaMFO" w:cs="HadasaMFO"/>
                <w:color w:val="000000"/>
                <w:spacing w:val="-2"/>
                <w:rtl/>
              </w:rPr>
              <w:t xml:space="preserve"> </w:t>
            </w:r>
            <w:r>
              <w:rPr>
                <w:rFonts w:ascii="HadasaMFO" w:cs="HadasaMFO" w:hint="eastAsia"/>
                <w:color w:val="000000"/>
                <w:spacing w:val="-2"/>
                <w:rtl/>
              </w:rPr>
              <w:t>לפי</w:t>
            </w:r>
            <w:r>
              <w:rPr>
                <w:rFonts w:ascii="HadasaMFO" w:cs="HadasaMFO"/>
                <w:color w:val="000000"/>
                <w:spacing w:val="-2"/>
                <w:rtl/>
              </w:rPr>
              <w:t xml:space="preserve"> </w:t>
            </w:r>
            <w:r>
              <w:rPr>
                <w:rFonts w:ascii="HadasaMFO" w:cs="HadasaMFO" w:hint="eastAsia"/>
                <w:color w:val="000000"/>
                <w:spacing w:val="-2"/>
                <w:rtl/>
              </w:rPr>
              <w:t>סעיף</w:t>
            </w:r>
            <w:r>
              <w:rPr>
                <w:rFonts w:ascii="HadasaMFO" w:cs="HadasaMFO"/>
                <w:color w:val="000000"/>
                <w:spacing w:val="-2"/>
                <w:rtl/>
              </w:rPr>
              <w:t xml:space="preserve"> </w:t>
            </w:r>
            <w:r>
              <w:rPr>
                <w:rFonts w:ascii="HadasaMFO" w:cs="HadasaMFO" w:hint="eastAsia"/>
                <w:color w:val="000000"/>
                <w:spacing w:val="-2"/>
                <w:rtl/>
              </w:rPr>
              <w:t>קטן</w:t>
            </w:r>
            <w:r>
              <w:rPr>
                <w:rFonts w:ascii="HadasaMFO" w:cs="HadasaMFO"/>
                <w:color w:val="000000"/>
                <w:spacing w:val="-2"/>
                <w:rtl/>
              </w:rPr>
              <w:t xml:space="preserve"> (</w:t>
            </w:r>
            <w:r>
              <w:rPr>
                <w:rFonts w:ascii="HadasaMFO" w:cs="HadasaMFO" w:hint="eastAsia"/>
                <w:color w:val="000000"/>
                <w:spacing w:val="-2"/>
                <w:rtl/>
              </w:rPr>
              <w:t>ב</w:t>
            </w:r>
            <w:r>
              <w:rPr>
                <w:rFonts w:ascii="HadasaMFO" w:cs="HadasaMFO"/>
                <w:color w:val="000000"/>
                <w:spacing w:val="-2"/>
                <w:rtl/>
              </w:rPr>
              <w:t xml:space="preserve">); </w:t>
            </w:r>
            <w:r>
              <w:rPr>
                <w:rFonts w:ascii="HadasaMFO" w:cs="HadasaMFO" w:hint="eastAsia"/>
                <w:color w:val="000000"/>
                <w:spacing w:val="-2"/>
                <w:rtl/>
              </w:rPr>
              <w:t>השר</w:t>
            </w:r>
            <w:r>
              <w:rPr>
                <w:rFonts w:ascii="HadasaMFO" w:cs="HadasaMFO"/>
                <w:color w:val="000000"/>
                <w:spacing w:val="-2"/>
                <w:rtl/>
              </w:rPr>
              <w:t xml:space="preserve"> </w:t>
            </w:r>
            <w:r>
              <w:rPr>
                <w:rFonts w:ascii="HadasaMFO" w:cs="HadasaMFO" w:hint="eastAsia"/>
                <w:color w:val="000000"/>
                <w:spacing w:val="-2"/>
                <w:rtl/>
              </w:rPr>
              <w:t>הממונ</w:t>
            </w:r>
            <w:r>
              <w:rPr>
                <w:rFonts w:ascii="HadasaMFO" w:cs="HadasaMFO" w:hint="eastAsia"/>
                <w:color w:val="000000"/>
                <w:spacing w:val="-2"/>
                <w:rtl/>
              </w:rPr>
              <w:t>ה</w:t>
            </w:r>
            <w:r>
              <w:rPr>
                <w:rFonts w:ascii="HadasaMFO" w:cs="HadasaMFO"/>
                <w:color w:val="000000"/>
                <w:spacing w:val="-2"/>
                <w:rtl/>
              </w:rPr>
              <w:t xml:space="preserve"> </w:t>
            </w:r>
            <w:r>
              <w:rPr>
                <w:rFonts w:ascii="HadasaMFO" w:cs="HadasaMFO" w:hint="eastAsia"/>
                <w:color w:val="000000"/>
                <w:spacing w:val="-2"/>
                <w:rtl/>
              </w:rPr>
              <w:t>יאשר</w:t>
            </w:r>
            <w:r>
              <w:rPr>
                <w:rFonts w:ascii="HadasaMFO" w:cs="HadasaMFO"/>
                <w:color w:val="000000"/>
                <w:spacing w:val="-2"/>
                <w:rtl/>
              </w:rPr>
              <w:t xml:space="preserve"> </w:t>
            </w:r>
            <w:r>
              <w:rPr>
                <w:rFonts w:ascii="HadasaMFO" w:cs="HadasaMFO" w:hint="eastAsia"/>
                <w:color w:val="000000"/>
                <w:spacing w:val="-2"/>
                <w:rtl/>
              </w:rPr>
              <w:t>את</w:t>
            </w:r>
            <w:r>
              <w:rPr>
                <w:rFonts w:ascii="HadasaMFO" w:cs="HadasaMFO"/>
                <w:color w:val="000000"/>
                <w:spacing w:val="-2"/>
                <w:rtl/>
              </w:rPr>
              <w:t xml:space="preserve"> </w:t>
            </w:r>
            <w:r>
              <w:rPr>
                <w:rFonts w:ascii="HadasaMFO" w:cs="HadasaMFO" w:hint="eastAsia"/>
                <w:color w:val="000000"/>
                <w:spacing w:val="-2"/>
                <w:rtl/>
              </w:rPr>
              <w:t>הצעת</w:t>
            </w:r>
            <w:r>
              <w:rPr>
                <w:rFonts w:ascii="HadasaMFO" w:cs="HadasaMFO"/>
                <w:color w:val="000000"/>
                <w:spacing w:val="-2"/>
                <w:rtl/>
              </w:rPr>
              <w:t xml:space="preserve"> </w:t>
            </w:r>
            <w:r>
              <w:rPr>
                <w:rFonts w:ascii="HadasaMFO" w:cs="HadasaMFO" w:hint="eastAsia"/>
                <w:color w:val="000000"/>
                <w:spacing w:val="-2"/>
                <w:rtl/>
              </w:rPr>
              <w:t>התקציב</w:t>
            </w:r>
            <w:r>
              <w:rPr>
                <w:rFonts w:ascii="HadasaMFO" w:cs="HadasaMFO"/>
                <w:color w:val="000000"/>
                <w:spacing w:val="-2"/>
                <w:rtl/>
              </w:rPr>
              <w:t xml:space="preserve"> </w:t>
            </w:r>
            <w:r>
              <w:rPr>
                <w:rFonts w:ascii="HadasaMFO" w:cs="HadasaMFO" w:hint="eastAsia"/>
                <w:color w:val="000000"/>
                <w:spacing w:val="-2"/>
                <w:rtl/>
              </w:rPr>
              <w:t>כפי</w:t>
            </w:r>
            <w:r>
              <w:rPr>
                <w:rFonts w:ascii="HadasaMFO" w:cs="HadasaMFO"/>
                <w:color w:val="000000"/>
                <w:spacing w:val="-2"/>
                <w:rtl/>
              </w:rPr>
              <w:t xml:space="preserve"> </w:t>
            </w:r>
            <w:r>
              <w:rPr>
                <w:rFonts w:ascii="HadasaMFO" w:cs="HadasaMFO" w:hint="eastAsia"/>
                <w:color w:val="000000"/>
                <w:spacing w:val="-2"/>
                <w:rtl/>
              </w:rPr>
              <w:t>שהציעה</w:t>
            </w:r>
            <w:r>
              <w:rPr>
                <w:rFonts w:ascii="HadasaMFO" w:cs="HadasaMFO"/>
                <w:color w:val="000000"/>
                <w:spacing w:val="-2"/>
                <w:rtl/>
              </w:rPr>
              <w:t xml:space="preserve"> </w:t>
            </w:r>
            <w:r>
              <w:rPr>
                <w:rFonts w:ascii="HadasaMFO" w:cs="HadasaMFO" w:hint="eastAsia"/>
                <w:color w:val="000000"/>
                <w:spacing w:val="-2"/>
                <w:rtl/>
              </w:rPr>
              <w:t>המועצה</w:t>
            </w:r>
            <w:r>
              <w:rPr>
                <w:rFonts w:ascii="HadasaMFO" w:cs="HadasaMFO"/>
                <w:color w:val="000000"/>
                <w:spacing w:val="-2"/>
                <w:rtl/>
              </w:rPr>
              <w:t xml:space="preserve"> </w:t>
            </w:r>
            <w:r>
              <w:rPr>
                <w:rFonts w:ascii="HadasaMFO" w:cs="HadasaMFO" w:hint="eastAsia"/>
                <w:color w:val="000000"/>
                <w:spacing w:val="-2"/>
                <w:rtl/>
              </w:rPr>
              <w:t>או</w:t>
            </w:r>
            <w:r>
              <w:rPr>
                <w:rFonts w:ascii="HadasaMFO" w:cs="HadasaMFO"/>
                <w:color w:val="000000"/>
                <w:spacing w:val="-2"/>
                <w:rtl/>
              </w:rPr>
              <w:t xml:space="preserve"> </w:t>
            </w:r>
            <w:r>
              <w:rPr>
                <w:rFonts w:ascii="HadasaMFO" w:cs="HadasaMFO" w:hint="eastAsia"/>
                <w:color w:val="000000"/>
                <w:spacing w:val="-2"/>
                <w:rtl/>
              </w:rPr>
              <w:t>בשינויים</w:t>
            </w:r>
            <w:r>
              <w:rPr>
                <w:rFonts w:ascii="HadasaMFO" w:cs="HadasaMFO"/>
                <w:color w:val="000000"/>
                <w:spacing w:val="-2"/>
                <w:rtl/>
              </w:rPr>
              <w:t xml:space="preserve"> </w:t>
            </w:r>
            <w:r>
              <w:rPr>
                <w:rFonts w:ascii="HadasaMFO" w:cs="HadasaMFO" w:hint="eastAsia"/>
                <w:color w:val="000000"/>
                <w:spacing w:val="-2"/>
                <w:rtl/>
              </w:rPr>
              <w:t>שימצא</w:t>
            </w:r>
            <w:r>
              <w:rPr>
                <w:rFonts w:ascii="HadasaMFO" w:cs="HadasaMFO"/>
                <w:color w:val="000000"/>
                <w:spacing w:val="-2"/>
                <w:rtl/>
              </w:rPr>
              <w:t xml:space="preserve"> </w:t>
            </w:r>
            <w:r>
              <w:rPr>
                <w:rFonts w:ascii="HadasaMFO" w:cs="HadasaMFO" w:hint="eastAsia"/>
                <w:color w:val="000000"/>
                <w:spacing w:val="-2"/>
                <w:rtl/>
              </w:rPr>
              <w:t>לנכון</w:t>
            </w:r>
            <w:r>
              <w:rPr>
                <w:rFonts w:ascii="HadasaMFO" w:cs="HadasaMFO"/>
                <w:color w:val="000000"/>
                <w:spacing w:val="-2"/>
                <w:rtl/>
              </w:rPr>
              <w:t xml:space="preserve">, </w:t>
            </w:r>
            <w:r>
              <w:rPr>
                <w:rFonts w:ascii="HadasaMFO" w:cs="HadasaMFO" w:hint="eastAsia"/>
                <w:color w:val="000000"/>
                <w:spacing w:val="-2"/>
                <w:rtl/>
              </w:rPr>
              <w:t>לאחר</w:t>
            </w:r>
            <w:r>
              <w:rPr>
                <w:rFonts w:ascii="HadasaMFO" w:cs="HadasaMFO"/>
                <w:color w:val="000000"/>
                <w:spacing w:val="-2"/>
                <w:rtl/>
              </w:rPr>
              <w:t xml:space="preserve"> </w:t>
            </w:r>
            <w:r>
              <w:rPr>
                <w:rFonts w:ascii="HadasaMFO" w:cs="HadasaMFO" w:hint="eastAsia"/>
                <w:color w:val="000000"/>
                <w:spacing w:val="-2"/>
                <w:rtl/>
              </w:rPr>
              <w:t>שניתנה</w:t>
            </w:r>
            <w:r>
              <w:rPr>
                <w:rFonts w:ascii="HadasaMFO" w:cs="HadasaMFO"/>
                <w:color w:val="000000"/>
                <w:spacing w:val="-2"/>
                <w:rtl/>
              </w:rPr>
              <w:t xml:space="preserve"> </w:t>
            </w:r>
            <w:r>
              <w:rPr>
                <w:rFonts w:ascii="HadasaMFO" w:cs="HadasaMFO" w:hint="eastAsia"/>
                <w:color w:val="000000"/>
                <w:spacing w:val="-2"/>
                <w:rtl/>
              </w:rPr>
              <w:t>לראש</w:t>
            </w:r>
            <w:r>
              <w:rPr>
                <w:rFonts w:ascii="HadasaMFO" w:cs="HadasaMFO"/>
                <w:color w:val="000000"/>
                <w:spacing w:val="-2"/>
                <w:rtl/>
              </w:rPr>
              <w:t xml:space="preserve"> </w:t>
            </w:r>
            <w:r>
              <w:rPr>
                <w:rFonts w:ascii="HadasaMFO" w:cs="HadasaMFO" w:hint="eastAsia"/>
                <w:color w:val="000000"/>
                <w:spacing w:val="-2"/>
                <w:rtl/>
              </w:rPr>
              <w:t>הרשות</w:t>
            </w:r>
            <w:r>
              <w:rPr>
                <w:rFonts w:ascii="HadasaMFO" w:cs="HadasaMFO"/>
                <w:color w:val="000000"/>
                <w:spacing w:val="-2"/>
                <w:rtl/>
              </w:rPr>
              <w:t xml:space="preserve"> </w:t>
            </w:r>
            <w:r>
              <w:rPr>
                <w:rFonts w:ascii="HadasaMFO" w:cs="HadasaMFO" w:hint="eastAsia"/>
                <w:color w:val="000000"/>
                <w:spacing w:val="-2"/>
                <w:rtl/>
              </w:rPr>
              <w:t>המקומית</w:t>
            </w:r>
            <w:r>
              <w:rPr>
                <w:rFonts w:ascii="HadasaMFO" w:cs="HadasaMFO"/>
                <w:color w:val="000000"/>
                <w:spacing w:val="-2"/>
                <w:rtl/>
              </w:rPr>
              <w:t xml:space="preserve"> </w:t>
            </w:r>
            <w:r>
              <w:rPr>
                <w:rFonts w:ascii="HadasaMFO" w:cs="HadasaMFO" w:hint="eastAsia"/>
                <w:color w:val="000000"/>
                <w:spacing w:val="-2"/>
                <w:rtl/>
              </w:rPr>
              <w:t>שבתחום</w:t>
            </w:r>
            <w:r>
              <w:rPr>
                <w:rFonts w:ascii="HadasaMFO" w:cs="HadasaMFO"/>
                <w:color w:val="000000"/>
                <w:spacing w:val="-2"/>
                <w:rtl/>
              </w:rPr>
              <w:t xml:space="preserve"> </w:t>
            </w:r>
            <w:r>
              <w:rPr>
                <w:rFonts w:ascii="HadasaMFO" w:cs="HadasaMFO" w:hint="eastAsia"/>
                <w:color w:val="000000"/>
                <w:spacing w:val="-2"/>
                <w:rtl/>
              </w:rPr>
              <w:t>שיפוטה</w:t>
            </w:r>
            <w:r>
              <w:rPr>
                <w:rFonts w:ascii="HadasaMFO" w:cs="HadasaMFO"/>
                <w:color w:val="000000"/>
                <w:spacing w:val="-2"/>
                <w:rtl/>
              </w:rPr>
              <w:t xml:space="preserve"> </w:t>
            </w:r>
            <w:r>
              <w:rPr>
                <w:rFonts w:ascii="HadasaMFO" w:cs="HadasaMFO" w:hint="eastAsia"/>
                <w:color w:val="000000"/>
                <w:spacing w:val="-2"/>
                <w:rtl/>
              </w:rPr>
              <w:t>נמצאת</w:t>
            </w:r>
            <w:r>
              <w:rPr>
                <w:rFonts w:ascii="HadasaMFO" w:cs="HadasaMFO"/>
                <w:color w:val="000000"/>
                <w:spacing w:val="-2"/>
                <w:rtl/>
              </w:rPr>
              <w:t xml:space="preserve"> </w:t>
            </w:r>
            <w:r>
              <w:rPr>
                <w:rFonts w:ascii="HadasaMFO" w:cs="HadasaMFO" w:hint="eastAsia"/>
                <w:color w:val="000000"/>
                <w:spacing w:val="-2"/>
                <w:rtl/>
              </w:rPr>
              <w:t>המועצה</w:t>
            </w:r>
            <w:r>
              <w:rPr>
                <w:rFonts w:ascii="HadasaMFO" w:cs="HadasaMFO"/>
                <w:color w:val="000000"/>
                <w:spacing w:val="-2"/>
                <w:rtl/>
              </w:rPr>
              <w:t xml:space="preserve"> </w:t>
            </w:r>
            <w:r>
              <w:rPr>
                <w:rFonts w:ascii="HadasaMFO" w:cs="HadasaMFO" w:hint="eastAsia"/>
                <w:color w:val="000000"/>
                <w:spacing w:val="-2"/>
                <w:rtl/>
              </w:rPr>
              <w:t>הזדמנות</w:t>
            </w:r>
            <w:r>
              <w:rPr>
                <w:rFonts w:ascii="HadasaMFO" w:cs="HadasaMFO"/>
                <w:color w:val="000000"/>
                <w:spacing w:val="-2"/>
                <w:rtl/>
              </w:rPr>
              <w:t xml:space="preserve"> </w:t>
            </w:r>
            <w:r>
              <w:rPr>
                <w:rFonts w:ascii="HadasaMFO" w:cs="HadasaMFO" w:hint="eastAsia"/>
                <w:color w:val="000000"/>
                <w:spacing w:val="-2"/>
                <w:rtl/>
              </w:rPr>
              <w:t>להשמיע</w:t>
            </w:r>
            <w:r>
              <w:rPr>
                <w:rFonts w:ascii="HadasaMFO" w:cs="HadasaMFO"/>
                <w:color w:val="000000"/>
                <w:spacing w:val="-2"/>
                <w:rtl/>
              </w:rPr>
              <w:t xml:space="preserve"> </w:t>
            </w:r>
            <w:r>
              <w:rPr>
                <w:rFonts w:ascii="HadasaMFO" w:cs="HadasaMFO" w:hint="eastAsia"/>
                <w:color w:val="000000"/>
                <w:spacing w:val="-2"/>
                <w:rtl/>
              </w:rPr>
              <w:t>את</w:t>
            </w:r>
            <w:r>
              <w:rPr>
                <w:rFonts w:ascii="HadasaMFO" w:cs="HadasaMFO"/>
                <w:color w:val="000000"/>
                <w:spacing w:val="-2"/>
                <w:rtl/>
              </w:rPr>
              <w:t xml:space="preserve"> </w:t>
            </w:r>
            <w:r>
              <w:rPr>
                <w:rFonts w:ascii="HadasaMFO" w:cs="HadasaMFO" w:hint="eastAsia"/>
                <w:color w:val="000000"/>
                <w:spacing w:val="-2"/>
                <w:rtl/>
              </w:rPr>
              <w:t>עמדתו</w:t>
            </w:r>
            <w:r>
              <w:rPr>
                <w:rFonts w:ascii="HadasaMFO" w:cs="HadasaMFO"/>
                <w:color w:val="000000"/>
                <w:spacing w:val="-2"/>
                <w:rtl/>
              </w:rPr>
              <w:t xml:space="preserve">, </w:t>
            </w:r>
            <w:r>
              <w:rPr>
                <w:rFonts w:ascii="HadasaMFO" w:cs="HadasaMFO" w:hint="eastAsia"/>
                <w:color w:val="000000"/>
                <w:spacing w:val="-2"/>
                <w:rtl/>
              </w:rPr>
              <w:t>ורשאי</w:t>
            </w:r>
            <w:r>
              <w:rPr>
                <w:rFonts w:ascii="HadasaMFO" w:cs="HadasaMFO"/>
                <w:color w:val="000000"/>
                <w:spacing w:val="-2"/>
                <w:rtl/>
              </w:rPr>
              <w:t xml:space="preserve"> </w:t>
            </w:r>
            <w:r>
              <w:rPr>
                <w:rFonts w:ascii="HadasaMFO" w:cs="HadasaMFO" w:hint="eastAsia"/>
                <w:color w:val="000000"/>
                <w:spacing w:val="-2"/>
                <w:rtl/>
              </w:rPr>
              <w:t>השר</w:t>
            </w:r>
            <w:r>
              <w:rPr>
                <w:rFonts w:ascii="HadasaMFO" w:cs="HadasaMFO"/>
                <w:color w:val="000000"/>
                <w:spacing w:val="-2"/>
                <w:rtl/>
              </w:rPr>
              <w:t xml:space="preserve"> </w:t>
            </w:r>
            <w:r>
              <w:rPr>
                <w:rFonts w:ascii="HadasaMFO" w:cs="HadasaMFO" w:hint="eastAsia"/>
                <w:color w:val="000000"/>
                <w:spacing w:val="-2"/>
                <w:rtl/>
              </w:rPr>
              <w:t>הממונה</w:t>
            </w:r>
            <w:r>
              <w:rPr>
                <w:rFonts w:ascii="HadasaMFO" w:cs="HadasaMFO"/>
                <w:color w:val="000000"/>
                <w:spacing w:val="-2"/>
                <w:rtl/>
              </w:rPr>
              <w:t xml:space="preserve"> </w:t>
            </w:r>
            <w:r>
              <w:rPr>
                <w:rFonts w:ascii="HadasaMFO" w:cs="HadasaMFO" w:hint="eastAsia"/>
                <w:color w:val="000000"/>
                <w:spacing w:val="-2"/>
                <w:rtl/>
              </w:rPr>
              <w:t>להתנות</w:t>
            </w:r>
            <w:r>
              <w:rPr>
                <w:rFonts w:ascii="HadasaMFO" w:cs="HadasaMFO"/>
                <w:color w:val="000000"/>
                <w:spacing w:val="-2"/>
                <w:rtl/>
              </w:rPr>
              <w:t xml:space="preserve"> </w:t>
            </w:r>
            <w:r>
              <w:rPr>
                <w:rFonts w:ascii="HadasaMFO" w:cs="HadasaMFO" w:hint="eastAsia"/>
                <w:color w:val="000000"/>
                <w:spacing w:val="-2"/>
                <w:rtl/>
              </w:rPr>
              <w:t>את</w:t>
            </w:r>
            <w:r>
              <w:rPr>
                <w:rFonts w:ascii="HadasaMFO" w:cs="HadasaMFO"/>
                <w:color w:val="000000"/>
                <w:spacing w:val="-2"/>
                <w:rtl/>
              </w:rPr>
              <w:t xml:space="preserve"> </w:t>
            </w:r>
            <w:r>
              <w:rPr>
                <w:rFonts w:ascii="HadasaMFO" w:cs="HadasaMFO" w:hint="eastAsia"/>
                <w:color w:val="000000"/>
                <w:spacing w:val="-2"/>
                <w:rtl/>
              </w:rPr>
              <w:t>האישור</w:t>
            </w:r>
            <w:r>
              <w:rPr>
                <w:rFonts w:ascii="HadasaMFO" w:cs="HadasaMFO"/>
                <w:color w:val="000000"/>
                <w:spacing w:val="-2"/>
                <w:rtl/>
              </w:rPr>
              <w:t xml:space="preserve"> </w:t>
            </w:r>
            <w:r>
              <w:rPr>
                <w:rFonts w:ascii="HadasaMFO" w:cs="HadasaMFO" w:hint="eastAsia"/>
                <w:color w:val="000000"/>
                <w:spacing w:val="-2"/>
                <w:rtl/>
              </w:rPr>
              <w:t>כאמור</w:t>
            </w:r>
            <w:r>
              <w:rPr>
                <w:rFonts w:ascii="HadasaMFO" w:cs="HadasaMFO"/>
                <w:color w:val="000000"/>
                <w:spacing w:val="-2"/>
                <w:rtl/>
              </w:rPr>
              <w:t xml:space="preserve"> </w:t>
            </w:r>
            <w:r>
              <w:rPr>
                <w:rFonts w:ascii="HadasaMFO" w:cs="HadasaMFO" w:hint="eastAsia"/>
                <w:color w:val="000000"/>
                <w:spacing w:val="-2"/>
                <w:rtl/>
              </w:rPr>
              <w:t>בתנאים</w:t>
            </w:r>
            <w:r>
              <w:rPr>
                <w:rFonts w:ascii="HadasaMFO" w:cs="HadasaMFO"/>
                <w:color w:val="000000"/>
                <w:spacing w:val="-2"/>
                <w:rtl/>
              </w:rPr>
              <w:t>.</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p>
        </w:tc>
        <w:tc>
          <w:tcPr>
            <w:tcW w:w="1257" w:type="dxa"/>
            <w:gridSpan w:val="3"/>
            <w:tcBorders>
              <w:top w:val="nil"/>
              <w:left w:val="nil"/>
              <w:bottom w:val="nil"/>
              <w:right w:val="nil"/>
            </w:tcBorders>
          </w:tcPr>
          <w:p w:rsidR="00000000" w:rsidRDefault="00387DDA">
            <w:pPr>
              <w:bidi/>
              <w:spacing w:after="120"/>
              <w:rPr>
                <w:rFonts w:ascii="HadasaMFO" w:cs="HadasaMFO"/>
                <w:color w:val="000000"/>
                <w:rtl/>
              </w:rPr>
            </w:pPr>
          </w:p>
        </w:tc>
        <w:tc>
          <w:tcPr>
            <w:tcW w:w="561" w:type="dxa"/>
            <w:tcBorders>
              <w:top w:val="nil"/>
              <w:left w:val="nil"/>
              <w:bottom w:val="nil"/>
              <w:right w:val="nil"/>
            </w:tcBorders>
          </w:tcPr>
          <w:p w:rsidR="00000000" w:rsidRDefault="00387DDA">
            <w:pPr>
              <w:bidi/>
              <w:spacing w:after="120"/>
              <w:rPr>
                <w:rFonts w:ascii="HadasaMFO" w:cs="HadasaMFO"/>
                <w:color w:val="000000"/>
                <w:rtl/>
              </w:rPr>
            </w:pPr>
          </w:p>
        </w:tc>
        <w:tc>
          <w:tcPr>
            <w:tcW w:w="542" w:type="dxa"/>
            <w:gridSpan w:val="2"/>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ב</w:t>
            </w:r>
            <w:r>
              <w:rPr>
                <w:rFonts w:ascii="HadasaMFO" w:cs="HadasaMFO"/>
                <w:color w:val="000000"/>
                <w:rtl/>
              </w:rPr>
              <w:t>)</w:t>
            </w:r>
          </w:p>
        </w:tc>
        <w:tc>
          <w:tcPr>
            <w:tcW w:w="3794" w:type="dxa"/>
            <w:gridSpan w:val="2"/>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השר</w:t>
            </w:r>
            <w:r>
              <w:rPr>
                <w:rFonts w:ascii="HadasaMFO" w:cs="HadasaMFO"/>
                <w:color w:val="000000"/>
                <w:rtl/>
              </w:rPr>
              <w:t xml:space="preserve"> </w:t>
            </w:r>
            <w:r>
              <w:rPr>
                <w:rFonts w:ascii="HadasaMFO" w:cs="HadasaMFO" w:hint="eastAsia"/>
                <w:color w:val="000000"/>
                <w:rtl/>
              </w:rPr>
              <w:t>הממונה</w:t>
            </w:r>
            <w:r>
              <w:rPr>
                <w:rFonts w:ascii="HadasaMFO" w:cs="HadasaMFO"/>
                <w:color w:val="000000"/>
                <w:rtl/>
              </w:rPr>
              <w:t xml:space="preserve"> </w:t>
            </w:r>
            <w:r>
              <w:rPr>
                <w:rFonts w:ascii="HadasaMFO" w:cs="HadasaMFO" w:hint="eastAsia"/>
                <w:color w:val="000000"/>
                <w:rtl/>
              </w:rPr>
              <w:t>יקבע</w:t>
            </w:r>
            <w:r>
              <w:rPr>
                <w:rFonts w:ascii="HadasaMFO" w:cs="HadasaMFO"/>
                <w:color w:val="000000"/>
                <w:rtl/>
              </w:rPr>
              <w:t xml:space="preserve"> </w:t>
            </w:r>
            <w:r>
              <w:rPr>
                <w:rFonts w:ascii="HadasaMFO" w:cs="HadasaMFO" w:hint="eastAsia"/>
                <w:color w:val="000000"/>
                <w:rtl/>
              </w:rPr>
              <w:t>את</w:t>
            </w:r>
            <w:r>
              <w:rPr>
                <w:rFonts w:ascii="HadasaMFO" w:cs="HadasaMFO"/>
                <w:color w:val="000000"/>
                <w:rtl/>
              </w:rPr>
              <w:t xml:space="preserve"> </w:t>
            </w:r>
            <w:r>
              <w:rPr>
                <w:rFonts w:ascii="HadasaMFO" w:cs="HadasaMFO" w:hint="eastAsia"/>
                <w:color w:val="000000"/>
                <w:rtl/>
              </w:rPr>
              <w:t>הפרטים</w:t>
            </w:r>
            <w:r>
              <w:rPr>
                <w:rFonts w:ascii="HadasaMFO" w:cs="HadasaMFO"/>
                <w:color w:val="000000"/>
                <w:rtl/>
              </w:rPr>
              <w:t xml:space="preserve"> </w:t>
            </w:r>
            <w:r>
              <w:rPr>
                <w:rFonts w:ascii="HadasaMFO" w:cs="HadasaMFO" w:hint="eastAsia"/>
                <w:color w:val="000000"/>
                <w:rtl/>
              </w:rPr>
              <w:t>שייכללו</w:t>
            </w:r>
            <w:r>
              <w:rPr>
                <w:rFonts w:ascii="HadasaMFO" w:cs="HadasaMFO"/>
                <w:color w:val="000000"/>
                <w:rtl/>
              </w:rPr>
              <w:t xml:space="preserve"> </w:t>
            </w:r>
            <w:r>
              <w:rPr>
                <w:rFonts w:ascii="HadasaMFO" w:cs="HadasaMFO" w:hint="eastAsia"/>
                <w:color w:val="000000"/>
                <w:rtl/>
              </w:rPr>
              <w:t>בהצעת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השנ</w:t>
            </w:r>
            <w:r>
              <w:rPr>
                <w:rFonts w:ascii="HadasaMFO" w:cs="HadasaMFO" w:hint="eastAsia"/>
                <w:color w:val="000000"/>
                <w:rtl/>
              </w:rPr>
              <w:t>תי</w:t>
            </w:r>
            <w:r>
              <w:rPr>
                <w:rFonts w:ascii="HadasaMFO" w:cs="HadasaMFO"/>
                <w:color w:val="000000"/>
                <w:rtl/>
              </w:rPr>
              <w:t xml:space="preserve"> </w:t>
            </w:r>
            <w:r>
              <w:rPr>
                <w:rFonts w:ascii="HadasaMFO" w:cs="HadasaMFO" w:hint="eastAsia"/>
                <w:color w:val="000000"/>
                <w:rtl/>
              </w:rPr>
              <w:t>של</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r>
              <w:rPr>
                <w:rFonts w:ascii="HadasaMFO" w:cs="HadasaMFO" w:hint="eastAsia"/>
                <w:color w:val="000000"/>
                <w:rtl/>
              </w:rPr>
              <w:t>בסעיף</w:t>
            </w:r>
            <w:r>
              <w:rPr>
                <w:rFonts w:ascii="HadasaMFO" w:cs="HadasaMFO"/>
                <w:color w:val="000000"/>
                <w:rtl/>
              </w:rPr>
              <w:t xml:space="preserve"> </w:t>
            </w:r>
            <w:r>
              <w:rPr>
                <w:rFonts w:ascii="HadasaMFO" w:cs="HadasaMFO" w:hint="eastAsia"/>
                <w:color w:val="000000"/>
                <w:rtl/>
              </w:rPr>
              <w:t>קטן</w:t>
            </w:r>
            <w:r>
              <w:rPr>
                <w:rFonts w:ascii="HadasaMFO" w:cs="HadasaMFO"/>
                <w:color w:val="000000"/>
                <w:rtl/>
              </w:rPr>
              <w:t xml:space="preserve"> (</w:t>
            </w:r>
            <w:r>
              <w:rPr>
                <w:rFonts w:ascii="HadasaMFO" w:cs="HadasaMFO" w:hint="eastAsia"/>
                <w:color w:val="000000"/>
                <w:rtl/>
              </w:rPr>
              <w:t>א</w:t>
            </w:r>
            <w:r>
              <w:rPr>
                <w:rFonts w:ascii="HadasaMFO" w:cs="HadasaMFO"/>
                <w:color w:val="000000"/>
                <w:rtl/>
              </w:rPr>
              <w:t xml:space="preserve">), </w:t>
            </w:r>
            <w:r>
              <w:rPr>
                <w:rFonts w:ascii="HadasaMFO" w:cs="HadasaMFO" w:hint="eastAsia"/>
                <w:color w:val="000000"/>
                <w:rtl/>
              </w:rPr>
              <w:t>לרבות</w:t>
            </w:r>
            <w:r>
              <w:rPr>
                <w:rFonts w:ascii="HadasaMFO" w:cs="HadasaMFO"/>
                <w:color w:val="000000"/>
                <w:rtl/>
              </w:rPr>
              <w:t xml:space="preserve"> </w:t>
            </w:r>
            <w:r>
              <w:rPr>
                <w:rFonts w:ascii="HadasaMFO" w:cs="HadasaMFO" w:hint="eastAsia"/>
                <w:color w:val="000000"/>
                <w:rtl/>
              </w:rPr>
              <w:t>הפרטים</w:t>
            </w:r>
            <w:r>
              <w:rPr>
                <w:rFonts w:ascii="HadasaMFO" w:cs="HadasaMFO"/>
                <w:color w:val="000000"/>
                <w:rtl/>
              </w:rPr>
              <w:t xml:space="preserve"> </w:t>
            </w:r>
            <w:r>
              <w:rPr>
                <w:rFonts w:ascii="HadasaMFO" w:cs="HadasaMFO" w:hint="eastAsia"/>
                <w:color w:val="000000"/>
                <w:rtl/>
              </w:rPr>
              <w:t>שייכללו</w:t>
            </w:r>
            <w:r>
              <w:rPr>
                <w:rFonts w:ascii="HadasaMFO" w:cs="HadasaMFO"/>
                <w:color w:val="000000"/>
                <w:rtl/>
              </w:rPr>
              <w:t xml:space="preserve"> </w:t>
            </w:r>
            <w:r>
              <w:rPr>
                <w:rFonts w:ascii="HadasaMFO" w:cs="HadasaMFO" w:hint="eastAsia"/>
                <w:color w:val="000000"/>
                <w:rtl/>
              </w:rPr>
              <w:t>בכל</w:t>
            </w:r>
            <w:r>
              <w:rPr>
                <w:rFonts w:ascii="HadasaMFO" w:cs="HadasaMFO"/>
                <w:color w:val="000000"/>
                <w:rtl/>
              </w:rPr>
              <w:t xml:space="preserve"> </w:t>
            </w:r>
            <w:r>
              <w:rPr>
                <w:rFonts w:ascii="HadasaMFO" w:cs="HadasaMFO" w:hint="eastAsia"/>
                <w:color w:val="000000"/>
                <w:rtl/>
              </w:rPr>
              <w:t>אחד</w:t>
            </w:r>
            <w:r>
              <w:rPr>
                <w:rFonts w:ascii="HadasaMFO" w:cs="HadasaMFO"/>
                <w:color w:val="000000"/>
                <w:rtl/>
              </w:rPr>
              <w:t xml:space="preserve"> </w:t>
            </w:r>
            <w:r>
              <w:rPr>
                <w:rFonts w:ascii="HadasaMFO" w:cs="HadasaMFO" w:hint="eastAsia"/>
                <w:color w:val="000000"/>
                <w:rtl/>
              </w:rPr>
              <w:t>מסעיפי</w:t>
            </w:r>
            <w:r>
              <w:rPr>
                <w:rFonts w:ascii="HadasaMFO" w:cs="HadasaMFO"/>
                <w:color w:val="000000"/>
                <w:rtl/>
              </w:rPr>
              <w:t xml:space="preserve"> </w:t>
            </w:r>
            <w:r>
              <w:rPr>
                <w:rFonts w:ascii="HadasaMFO" w:cs="HadasaMFO" w:hint="eastAsia"/>
                <w:color w:val="000000"/>
                <w:rtl/>
              </w:rPr>
              <w:t>הצעת</w:t>
            </w:r>
            <w:r>
              <w:rPr>
                <w:rFonts w:ascii="HadasaMFO" w:cs="HadasaMFO"/>
                <w:color w:val="000000"/>
                <w:rtl/>
              </w:rPr>
              <w:t xml:space="preserve"> </w:t>
            </w:r>
            <w:r>
              <w:rPr>
                <w:rFonts w:ascii="HadasaMFO" w:cs="HadasaMFO" w:hint="eastAsia"/>
                <w:color w:val="000000"/>
                <w:rtl/>
              </w:rPr>
              <w:t>התקציב</w:t>
            </w:r>
            <w:r>
              <w:rPr>
                <w:rFonts w:ascii="HadasaMFO" w:cs="HadasaMFO"/>
                <w:color w:val="000000"/>
                <w:rtl/>
              </w:rPr>
              <w:t xml:space="preserve"> </w:t>
            </w:r>
            <w:r>
              <w:rPr>
                <w:rFonts w:ascii="HadasaMFO" w:cs="HadasaMFO" w:hint="eastAsia"/>
                <w:color w:val="000000"/>
                <w:rtl/>
              </w:rPr>
              <w:t>כאמור</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(9)</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12, </w:t>
            </w:r>
            <w:r>
              <w:rPr>
                <w:rFonts w:ascii="HadasaMFO" w:cs="HadasaMFO" w:hint="eastAsia"/>
                <w:color w:val="000000"/>
                <w:rtl/>
              </w:rPr>
              <w:t>במקום</w:t>
            </w:r>
            <w:r>
              <w:rPr>
                <w:rFonts w:ascii="HadasaMFO" w:cs="HadasaMFO"/>
                <w:color w:val="000000"/>
                <w:rtl/>
              </w:rPr>
              <w:t xml:space="preserve"> "</w:t>
            </w:r>
            <w:r>
              <w:rPr>
                <w:rFonts w:ascii="HadasaMFO" w:cs="HadasaMFO" w:hint="eastAsia"/>
                <w:color w:val="000000"/>
                <w:rtl/>
              </w:rPr>
              <w:t>וראש</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וחברי</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ובמקום</w:t>
            </w:r>
            <w:r>
              <w:rPr>
                <w:rFonts w:ascii="HadasaMFO" w:cs="HadasaMFO"/>
                <w:color w:val="000000"/>
                <w:rtl/>
              </w:rPr>
              <w:t xml:space="preserve"> "</w:t>
            </w:r>
            <w:r>
              <w:rPr>
                <w:rFonts w:ascii="HadasaMFO" w:cs="HadasaMFO" w:hint="eastAsia"/>
                <w:color w:val="000000"/>
                <w:rtl/>
              </w:rPr>
              <w:t>ראש</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r>
              <w:rPr>
                <w:rFonts w:ascii="HadasaMFO" w:cs="HadasaMFO" w:hint="eastAsia"/>
                <w:color w:val="000000"/>
                <w:rtl/>
              </w:rPr>
              <w:t>יבוא</w:t>
            </w:r>
            <w:r>
              <w:rPr>
                <w:rFonts w:ascii="HadasaMFO" w:cs="HadasaMFO"/>
                <w:color w:val="000000"/>
                <w:rtl/>
              </w:rPr>
              <w:t xml:space="preserve"> "</w:t>
            </w:r>
            <w:r>
              <w:rPr>
                <w:rFonts w:ascii="HadasaMFO" w:cs="HadasaMFO" w:hint="eastAsia"/>
                <w:color w:val="000000"/>
                <w:rtl/>
              </w:rPr>
              <w:t>חברי</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(10)</w:t>
            </w:r>
          </w:p>
        </w:tc>
        <w:tc>
          <w:tcPr>
            <w:tcW w:w="6154" w:type="dxa"/>
            <w:gridSpan w:val="8"/>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בסעיף</w:t>
            </w:r>
            <w:r>
              <w:rPr>
                <w:rFonts w:ascii="HadasaMFO" w:cs="HadasaMFO"/>
                <w:color w:val="000000"/>
                <w:rtl/>
              </w:rPr>
              <w:t xml:space="preserve"> 15(</w:t>
            </w:r>
            <w:r>
              <w:rPr>
                <w:rFonts w:ascii="HadasaMFO" w:cs="HadasaMFO" w:hint="eastAsia"/>
                <w:color w:val="000000"/>
                <w:rtl/>
              </w:rPr>
              <w:t>א</w:t>
            </w:r>
            <w:r>
              <w:rPr>
                <w:rFonts w:ascii="HadasaMFO" w:cs="HadasaMFO"/>
                <w:color w:val="000000"/>
                <w:rtl/>
              </w:rPr>
              <w:t xml:space="preserve">), </w:t>
            </w:r>
            <w:r>
              <w:rPr>
                <w:rFonts w:ascii="HadasaMFO" w:cs="HadasaMFO" w:hint="eastAsia"/>
                <w:color w:val="000000"/>
                <w:rtl/>
              </w:rPr>
              <w:t>פסקה</w:t>
            </w:r>
            <w:r>
              <w:rPr>
                <w:rFonts w:ascii="HadasaMFO" w:cs="HadasaMFO"/>
                <w:color w:val="000000"/>
                <w:rtl/>
              </w:rPr>
              <w:t xml:space="preserve">  (1) – </w:t>
            </w:r>
            <w:r>
              <w:rPr>
                <w:rFonts w:ascii="HadasaMFO" w:cs="HadasaMFO" w:hint="eastAsia"/>
                <w:color w:val="000000"/>
                <w:rtl/>
              </w:rPr>
              <w:t>תימחק</w:t>
            </w:r>
            <w:r>
              <w:rPr>
                <w:rFonts w:ascii="HadasaMFO" w:cs="HadasaMFO"/>
                <w:color w:val="000000"/>
                <w:rtl/>
              </w:rPr>
              <w:t xml:space="preserve">." </w:t>
            </w:r>
          </w:p>
        </w:tc>
      </w:tr>
    </w:tbl>
    <w:p w:rsidR="00000000" w:rsidRDefault="00387DDA">
      <w:pPr>
        <w:bidi/>
        <w:rPr>
          <w:rFonts w:cs="David"/>
          <w:rtl/>
        </w:rPr>
      </w:pPr>
    </w:p>
    <w:p w:rsidR="00000000" w:rsidRDefault="00387DDA">
      <w:pPr>
        <w:bidi/>
        <w:rPr>
          <w:rFonts w:cs="David"/>
          <w:u w:val="single"/>
          <w:rtl/>
        </w:rPr>
      </w:pPr>
      <w:r>
        <w:rPr>
          <w:rFonts w:cs="David"/>
          <w:u w:val="single"/>
          <w:rtl/>
        </w:rPr>
        <w:t>היו"ר יעק</w:t>
      </w:r>
      <w:r>
        <w:rPr>
          <w:rFonts w:cs="David"/>
          <w:u w:val="single"/>
          <w:rtl/>
        </w:rPr>
        <w:t>ב ליצמן:</w:t>
      </w:r>
    </w:p>
    <w:p w:rsidR="00000000" w:rsidRDefault="00387DDA">
      <w:pPr>
        <w:bidi/>
        <w:rPr>
          <w:rFonts w:cs="David"/>
          <w:rtl/>
        </w:rPr>
      </w:pPr>
    </w:p>
    <w:p w:rsidR="00000000" w:rsidRDefault="00387DDA">
      <w:pPr>
        <w:bidi/>
        <w:rPr>
          <w:rFonts w:cs="David"/>
          <w:rtl/>
        </w:rPr>
      </w:pPr>
      <w:r>
        <w:rPr>
          <w:rFonts w:cs="David"/>
          <w:rtl/>
        </w:rPr>
        <w:tab/>
        <w:t>מה המשמעות של פסקה (1) שתימחק?</w:t>
      </w:r>
    </w:p>
    <w:p w:rsidR="00000000" w:rsidRDefault="00387DDA">
      <w:pPr>
        <w:bidi/>
        <w:rPr>
          <w:rFonts w:cs="David"/>
          <w:rtl/>
        </w:rPr>
      </w:pPr>
    </w:p>
    <w:p w:rsidR="00000000" w:rsidRDefault="00387DDA">
      <w:pPr>
        <w:bidi/>
        <w:rPr>
          <w:rFonts w:cs="David"/>
          <w:u w:val="single"/>
          <w:rtl/>
        </w:rPr>
      </w:pPr>
      <w:r>
        <w:rPr>
          <w:rFonts w:cs="David"/>
          <w:u w:val="single"/>
          <w:rtl/>
        </w:rPr>
        <w:t>נועם הויזליך:</w:t>
      </w:r>
    </w:p>
    <w:p w:rsidR="00000000" w:rsidRDefault="00387DDA">
      <w:pPr>
        <w:bidi/>
        <w:rPr>
          <w:rFonts w:cs="David"/>
          <w:rtl/>
        </w:rPr>
      </w:pPr>
    </w:p>
    <w:p w:rsidR="00000000" w:rsidRDefault="00387DDA">
      <w:pPr>
        <w:bidi/>
        <w:rPr>
          <w:rFonts w:cs="David"/>
          <w:rtl/>
        </w:rPr>
      </w:pPr>
      <w:r>
        <w:rPr>
          <w:rFonts w:cs="David"/>
          <w:rtl/>
        </w:rPr>
        <w:tab/>
        <w:t xml:space="preserve">זה החלפת חברי המועצה. </w:t>
      </w:r>
    </w:p>
    <w:p w:rsidR="00000000" w:rsidRDefault="00387DDA">
      <w:pPr>
        <w:bidi/>
        <w:rPr>
          <w:rFonts w:cs="David"/>
          <w:rtl/>
        </w:rPr>
      </w:pPr>
    </w:p>
    <w:tbl>
      <w:tblPr>
        <w:tblW w:w="0" w:type="auto"/>
        <w:jc w:val="right"/>
        <w:tblCellMar>
          <w:left w:w="57" w:type="dxa"/>
          <w:right w:w="57" w:type="dxa"/>
        </w:tblCellMar>
        <w:tblLook w:val="0000" w:firstRow="0" w:lastRow="0" w:firstColumn="0" w:lastColumn="0" w:noHBand="0" w:noVBand="0"/>
      </w:tblPr>
      <w:tblGrid>
        <w:gridCol w:w="1135"/>
        <w:gridCol w:w="542"/>
        <w:gridCol w:w="589"/>
        <w:gridCol w:w="6154"/>
      </w:tblGrid>
      <w:tr w:rsidR="00000000">
        <w:tblPrEx>
          <w:tblCellMar>
            <w:top w:w="0" w:type="dxa"/>
            <w:bottom w:w="0" w:type="dxa"/>
          </w:tblCellMar>
        </w:tblPrEx>
        <w:trPr>
          <w:cantSplit/>
          <w:jc w:val="right"/>
        </w:trPr>
        <w:tc>
          <w:tcPr>
            <w:tcW w:w="1135" w:type="dxa"/>
            <w:vMerge w:val="restart"/>
            <w:tcBorders>
              <w:top w:val="nil"/>
              <w:left w:val="nil"/>
              <w:bottom w:val="nil"/>
              <w:right w:val="nil"/>
            </w:tcBorders>
          </w:tcPr>
          <w:p w:rsidR="00000000" w:rsidRDefault="00387DDA">
            <w:pPr>
              <w:bidi/>
              <w:spacing w:after="120"/>
              <w:rPr>
                <w:rFonts w:cs="David"/>
                <w:rtl/>
              </w:rPr>
            </w:pPr>
            <w:r>
              <w:rPr>
                <w:rFonts w:cs="David"/>
                <w:rtl/>
              </w:rPr>
              <w:t>"תיקון חוק שירותי הדת היהודיים – תחילה והוראות מעבר</w:t>
            </w:r>
          </w:p>
        </w:tc>
        <w:tc>
          <w:tcPr>
            <w:tcW w:w="542" w:type="dxa"/>
            <w:tcBorders>
              <w:top w:val="nil"/>
              <w:left w:val="nil"/>
              <w:bottom w:val="nil"/>
              <w:right w:val="nil"/>
            </w:tcBorders>
          </w:tcPr>
          <w:p w:rsidR="00000000" w:rsidRDefault="00387DDA">
            <w:pPr>
              <w:bidi/>
              <w:spacing w:after="120"/>
              <w:rPr>
                <w:rFonts w:cs="David"/>
                <w:rtl/>
              </w:rPr>
            </w:pPr>
            <w:r>
              <w:rPr>
                <w:rFonts w:cs="David"/>
                <w:rtl/>
              </w:rPr>
              <w:t>41.</w:t>
            </w: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א</w:t>
            </w:r>
            <w:r>
              <w:rPr>
                <w:rFonts w:ascii="HadasaMFO" w:cs="HadasaMFO"/>
                <w:color w:val="000000"/>
                <w:rtl/>
              </w:rPr>
              <w:t>)</w:t>
            </w:r>
          </w:p>
        </w:tc>
        <w:tc>
          <w:tcPr>
            <w:tcW w:w="6154"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spacing w:val="-2"/>
                <w:rtl/>
              </w:rPr>
              <w:t>תחילתו</w:t>
            </w:r>
            <w:r>
              <w:rPr>
                <w:rFonts w:ascii="HadasaMFO" w:cs="HadasaMFO"/>
                <w:color w:val="000000"/>
                <w:spacing w:val="-2"/>
                <w:rtl/>
              </w:rPr>
              <w:t xml:space="preserve"> </w:t>
            </w:r>
            <w:r>
              <w:rPr>
                <w:rFonts w:ascii="HadasaMFO" w:cs="HadasaMFO" w:hint="eastAsia"/>
                <w:color w:val="000000"/>
                <w:spacing w:val="-2"/>
                <w:rtl/>
              </w:rPr>
              <w:t>של</w:t>
            </w:r>
            <w:r>
              <w:rPr>
                <w:rFonts w:ascii="HadasaMFO" w:cs="HadasaMFO"/>
                <w:color w:val="000000"/>
                <w:spacing w:val="-2"/>
                <w:rtl/>
              </w:rPr>
              <w:t xml:space="preserve"> </w:t>
            </w:r>
            <w:r>
              <w:rPr>
                <w:rFonts w:ascii="HadasaMFO" w:cs="HadasaMFO" w:hint="eastAsia"/>
                <w:color w:val="000000"/>
                <w:spacing w:val="-2"/>
                <w:rtl/>
              </w:rPr>
              <w:t>חוק</w:t>
            </w:r>
            <w:r>
              <w:rPr>
                <w:rFonts w:ascii="HadasaMFO" w:cs="HadasaMFO"/>
                <w:color w:val="000000"/>
                <w:spacing w:val="-2"/>
                <w:rtl/>
              </w:rPr>
              <w:t xml:space="preserve"> </w:t>
            </w:r>
            <w:r>
              <w:rPr>
                <w:rFonts w:ascii="HadasaMFO" w:cs="HadasaMFO" w:hint="eastAsia"/>
                <w:color w:val="000000"/>
                <w:spacing w:val="-2"/>
                <w:rtl/>
              </w:rPr>
              <w:t>שירותי</w:t>
            </w:r>
            <w:r>
              <w:rPr>
                <w:rFonts w:ascii="HadasaMFO" w:cs="HadasaMFO"/>
                <w:color w:val="000000"/>
                <w:spacing w:val="-2"/>
                <w:rtl/>
              </w:rPr>
              <w:t xml:space="preserve"> </w:t>
            </w:r>
            <w:r>
              <w:rPr>
                <w:rFonts w:ascii="HadasaMFO" w:cs="HadasaMFO" w:hint="eastAsia"/>
                <w:color w:val="000000"/>
                <w:spacing w:val="-2"/>
                <w:rtl/>
              </w:rPr>
              <w:t>הדת</w:t>
            </w:r>
            <w:r>
              <w:rPr>
                <w:rFonts w:ascii="HadasaMFO" w:cs="HadasaMFO"/>
                <w:color w:val="000000"/>
                <w:spacing w:val="-2"/>
                <w:rtl/>
              </w:rPr>
              <w:t xml:space="preserve"> </w:t>
            </w:r>
            <w:r>
              <w:rPr>
                <w:rFonts w:ascii="HadasaMFO" w:cs="HadasaMFO" w:hint="eastAsia"/>
                <w:color w:val="000000"/>
                <w:spacing w:val="-2"/>
                <w:rtl/>
              </w:rPr>
              <w:t>כנוסחו</w:t>
            </w:r>
            <w:r>
              <w:rPr>
                <w:rFonts w:ascii="HadasaMFO" w:cs="HadasaMFO"/>
                <w:color w:val="000000"/>
                <w:spacing w:val="-2"/>
                <w:rtl/>
              </w:rPr>
              <w:t xml:space="preserve"> </w:t>
            </w:r>
            <w:r>
              <w:rPr>
                <w:rFonts w:ascii="HadasaMFO" w:cs="HadasaMFO" w:hint="eastAsia"/>
                <w:color w:val="000000"/>
                <w:spacing w:val="-2"/>
                <w:rtl/>
              </w:rPr>
              <w:t>בפרק</w:t>
            </w:r>
            <w:r>
              <w:rPr>
                <w:rFonts w:ascii="HadasaMFO" w:cs="HadasaMFO"/>
                <w:color w:val="000000"/>
                <w:spacing w:val="-2"/>
                <w:rtl/>
              </w:rPr>
              <w:t xml:space="preserve"> </w:t>
            </w:r>
            <w:r>
              <w:rPr>
                <w:rFonts w:ascii="HadasaMFO" w:cs="HadasaMFO" w:hint="eastAsia"/>
                <w:color w:val="000000"/>
                <w:spacing w:val="-2"/>
                <w:rtl/>
              </w:rPr>
              <w:t>זה</w:t>
            </w:r>
            <w:r>
              <w:rPr>
                <w:rFonts w:ascii="HadasaMFO" w:cs="HadasaMFO"/>
                <w:color w:val="000000"/>
                <w:spacing w:val="-2"/>
                <w:rtl/>
              </w:rPr>
              <w:t xml:space="preserve">, </w:t>
            </w:r>
            <w:r>
              <w:rPr>
                <w:rFonts w:ascii="HadasaMFO" w:cs="HadasaMFO" w:hint="eastAsia"/>
                <w:color w:val="000000"/>
                <w:spacing w:val="-2"/>
                <w:rtl/>
              </w:rPr>
              <w:t>למעט</w:t>
            </w:r>
            <w:r>
              <w:rPr>
                <w:rFonts w:ascii="HadasaMFO" w:cs="HadasaMFO"/>
                <w:color w:val="000000"/>
                <w:spacing w:val="-2"/>
                <w:rtl/>
              </w:rPr>
              <w:t xml:space="preserve"> </w:t>
            </w:r>
            <w:r>
              <w:rPr>
                <w:rFonts w:ascii="HadasaMFO" w:cs="HadasaMFO" w:hint="eastAsia"/>
                <w:color w:val="000000"/>
                <w:spacing w:val="-2"/>
                <w:rtl/>
              </w:rPr>
              <w:t>ביטול</w:t>
            </w:r>
            <w:r>
              <w:rPr>
                <w:rFonts w:ascii="HadasaMFO" w:cs="HadasaMFO"/>
                <w:color w:val="000000"/>
                <w:spacing w:val="-2"/>
                <w:rtl/>
              </w:rPr>
              <w:t xml:space="preserve"> </w:t>
            </w:r>
            <w:r>
              <w:rPr>
                <w:rFonts w:ascii="HadasaMFO" w:cs="HadasaMFO" w:hint="eastAsia"/>
                <w:color w:val="000000"/>
                <w:spacing w:val="-2"/>
                <w:rtl/>
              </w:rPr>
              <w:t>סעיפים</w:t>
            </w:r>
            <w:r>
              <w:rPr>
                <w:rFonts w:ascii="HadasaMFO" w:cs="HadasaMFO"/>
                <w:color w:val="000000"/>
                <w:spacing w:val="-2"/>
                <w:rtl/>
              </w:rPr>
              <w:t xml:space="preserve"> 8 </w:t>
            </w:r>
            <w:r>
              <w:rPr>
                <w:rFonts w:ascii="HadasaMFO" w:cs="HadasaMFO" w:hint="eastAsia"/>
                <w:color w:val="000000"/>
                <w:spacing w:val="-2"/>
                <w:rtl/>
              </w:rPr>
              <w:t>ו</w:t>
            </w:r>
            <w:r>
              <w:rPr>
                <w:rFonts w:ascii="HadasaMFO" w:cs="HadasaMFO"/>
                <w:color w:val="000000"/>
                <w:spacing w:val="-2"/>
                <w:rtl/>
              </w:rPr>
              <w:t xml:space="preserve">-9 </w:t>
            </w:r>
            <w:r>
              <w:rPr>
                <w:rFonts w:ascii="HadasaMFO" w:cs="HadasaMFO" w:hint="eastAsia"/>
                <w:color w:val="000000"/>
                <w:spacing w:val="-2"/>
                <w:rtl/>
              </w:rPr>
              <w:t>לאותו</w:t>
            </w:r>
            <w:r>
              <w:rPr>
                <w:rFonts w:ascii="HadasaMFO" w:cs="HadasaMFO"/>
                <w:color w:val="000000"/>
                <w:spacing w:val="-2"/>
                <w:rtl/>
              </w:rPr>
              <w:t xml:space="preserve"> </w:t>
            </w:r>
            <w:r>
              <w:rPr>
                <w:rFonts w:ascii="HadasaMFO" w:cs="HadasaMFO" w:hint="eastAsia"/>
                <w:color w:val="000000"/>
                <w:spacing w:val="-2"/>
                <w:rtl/>
              </w:rPr>
              <w:t>חוק</w:t>
            </w:r>
            <w:r>
              <w:rPr>
                <w:rFonts w:ascii="HadasaMFO" w:cs="HadasaMFO"/>
                <w:color w:val="000000"/>
                <w:spacing w:val="-2"/>
                <w:rtl/>
              </w:rPr>
              <w:t xml:space="preserve"> </w:t>
            </w:r>
            <w:r>
              <w:rPr>
                <w:rFonts w:ascii="HadasaMFO" w:cs="HadasaMFO" w:hint="eastAsia"/>
                <w:color w:val="000000"/>
                <w:spacing w:val="-2"/>
                <w:rtl/>
              </w:rPr>
              <w:t>כאמור</w:t>
            </w:r>
            <w:r>
              <w:rPr>
                <w:rFonts w:ascii="HadasaMFO" w:cs="HadasaMFO"/>
                <w:color w:val="000000"/>
                <w:spacing w:val="-2"/>
                <w:rtl/>
              </w:rPr>
              <w:t xml:space="preserve"> </w:t>
            </w:r>
            <w:r>
              <w:rPr>
                <w:rFonts w:ascii="HadasaMFO" w:cs="HadasaMFO" w:hint="eastAsia"/>
                <w:color w:val="000000"/>
                <w:spacing w:val="-2"/>
                <w:rtl/>
              </w:rPr>
              <w:t>בסעיף</w:t>
            </w:r>
            <w:r>
              <w:rPr>
                <w:rFonts w:ascii="HadasaMFO" w:cs="HadasaMFO"/>
                <w:color w:val="000000"/>
                <w:spacing w:val="-2"/>
                <w:rtl/>
              </w:rPr>
              <w:t xml:space="preserve"> 40(2) </w:t>
            </w:r>
            <w:r>
              <w:rPr>
                <w:rFonts w:ascii="HadasaMFO" w:cs="HadasaMFO" w:hint="eastAsia"/>
                <w:color w:val="000000"/>
                <w:spacing w:val="-2"/>
                <w:rtl/>
              </w:rPr>
              <w:t>לחוק</w:t>
            </w:r>
            <w:r>
              <w:rPr>
                <w:rFonts w:ascii="HadasaMFO" w:cs="HadasaMFO"/>
                <w:color w:val="000000"/>
                <w:spacing w:val="-2"/>
                <w:rtl/>
              </w:rPr>
              <w:t xml:space="preserve"> </w:t>
            </w:r>
            <w:r>
              <w:rPr>
                <w:rFonts w:ascii="HadasaMFO" w:cs="HadasaMFO" w:hint="eastAsia"/>
                <w:color w:val="000000"/>
                <w:spacing w:val="-2"/>
                <w:rtl/>
              </w:rPr>
              <w:t>זה</w:t>
            </w:r>
            <w:r>
              <w:rPr>
                <w:rFonts w:ascii="HadasaMFO" w:cs="HadasaMFO"/>
                <w:color w:val="000000"/>
                <w:spacing w:val="-2"/>
                <w:rtl/>
              </w:rPr>
              <w:t xml:space="preserve"> </w:t>
            </w:r>
            <w:r>
              <w:rPr>
                <w:rFonts w:ascii="HadasaMFO" w:cs="HadasaMFO" w:hint="eastAsia"/>
                <w:color w:val="000000"/>
                <w:spacing w:val="-2"/>
                <w:rtl/>
              </w:rPr>
              <w:t>ולמעט</w:t>
            </w:r>
            <w:r>
              <w:rPr>
                <w:rFonts w:ascii="HadasaMFO" w:cs="HadasaMFO"/>
                <w:color w:val="000000"/>
                <w:spacing w:val="-2"/>
                <w:rtl/>
              </w:rPr>
              <w:t xml:space="preserve"> </w:t>
            </w:r>
            <w:r>
              <w:rPr>
                <w:rFonts w:ascii="HadasaMFO" w:cs="HadasaMFO" w:hint="eastAsia"/>
                <w:color w:val="000000"/>
                <w:spacing w:val="-2"/>
                <w:rtl/>
              </w:rPr>
              <w:t>סעיפים</w:t>
            </w:r>
            <w:r>
              <w:rPr>
                <w:rFonts w:ascii="HadasaMFO" w:cs="HadasaMFO"/>
                <w:color w:val="000000"/>
                <w:spacing w:val="-2"/>
                <w:rtl/>
              </w:rPr>
              <w:t xml:space="preserve"> 10, 11 </w:t>
            </w:r>
            <w:r>
              <w:rPr>
                <w:rFonts w:ascii="HadasaMFO" w:cs="HadasaMFO" w:hint="eastAsia"/>
                <w:color w:val="000000"/>
                <w:spacing w:val="-2"/>
                <w:rtl/>
              </w:rPr>
              <w:t>ו</w:t>
            </w:r>
            <w:r>
              <w:rPr>
                <w:rFonts w:ascii="HadasaMFO" w:cs="HadasaMFO"/>
                <w:color w:val="000000"/>
                <w:spacing w:val="-2"/>
                <w:rtl/>
              </w:rPr>
              <w:t>-11</w:t>
            </w:r>
            <w:r>
              <w:rPr>
                <w:rFonts w:ascii="HadasaMFO" w:cs="HadasaMFO" w:hint="eastAsia"/>
                <w:color w:val="000000"/>
                <w:spacing w:val="-2"/>
                <w:rtl/>
              </w:rPr>
              <w:t>א</w:t>
            </w:r>
            <w:r>
              <w:rPr>
                <w:rFonts w:ascii="HadasaMFO" w:cs="HadasaMFO"/>
                <w:color w:val="000000"/>
                <w:spacing w:val="-2"/>
                <w:rtl/>
              </w:rPr>
              <w:t xml:space="preserve"> </w:t>
            </w:r>
            <w:r>
              <w:rPr>
                <w:rFonts w:ascii="HadasaMFO" w:cs="HadasaMFO" w:hint="eastAsia"/>
                <w:color w:val="000000"/>
                <w:spacing w:val="-2"/>
                <w:rtl/>
              </w:rPr>
              <w:t>לחוק</w:t>
            </w:r>
            <w:r>
              <w:rPr>
                <w:rFonts w:ascii="HadasaMFO" w:cs="HadasaMFO"/>
                <w:color w:val="000000"/>
                <w:spacing w:val="-2"/>
                <w:rtl/>
              </w:rPr>
              <w:t xml:space="preserve"> </w:t>
            </w:r>
            <w:r>
              <w:rPr>
                <w:rFonts w:ascii="HadasaMFO" w:cs="HadasaMFO" w:hint="eastAsia"/>
                <w:color w:val="000000"/>
                <w:spacing w:val="-2"/>
                <w:rtl/>
              </w:rPr>
              <w:t>שירותי</w:t>
            </w:r>
            <w:r>
              <w:rPr>
                <w:rFonts w:ascii="HadasaMFO" w:cs="HadasaMFO"/>
                <w:color w:val="000000"/>
                <w:spacing w:val="-2"/>
                <w:rtl/>
              </w:rPr>
              <w:t xml:space="preserve"> </w:t>
            </w:r>
            <w:r>
              <w:rPr>
                <w:rFonts w:ascii="HadasaMFO" w:cs="HadasaMFO" w:hint="eastAsia"/>
                <w:color w:val="000000"/>
                <w:spacing w:val="-2"/>
                <w:rtl/>
              </w:rPr>
              <w:t>הדת</w:t>
            </w:r>
            <w:r>
              <w:rPr>
                <w:rFonts w:ascii="HadasaMFO" w:cs="HadasaMFO"/>
                <w:color w:val="000000"/>
                <w:spacing w:val="-2"/>
                <w:rtl/>
              </w:rPr>
              <w:t xml:space="preserve"> </w:t>
            </w:r>
            <w:r>
              <w:rPr>
                <w:rFonts w:ascii="HadasaMFO" w:cs="HadasaMFO" w:hint="eastAsia"/>
                <w:color w:val="000000"/>
                <w:spacing w:val="-2"/>
                <w:rtl/>
              </w:rPr>
              <w:t>כנוסחם</w:t>
            </w:r>
            <w:r>
              <w:rPr>
                <w:rFonts w:ascii="HadasaMFO" w:cs="HadasaMFO"/>
                <w:color w:val="000000"/>
                <w:spacing w:val="-2"/>
                <w:rtl/>
              </w:rPr>
              <w:t xml:space="preserve"> </w:t>
            </w:r>
            <w:r>
              <w:rPr>
                <w:rFonts w:ascii="HadasaMFO" w:cs="HadasaMFO" w:hint="eastAsia"/>
                <w:color w:val="000000"/>
                <w:spacing w:val="-2"/>
                <w:rtl/>
              </w:rPr>
              <w:t>בסעיף</w:t>
            </w:r>
            <w:r>
              <w:rPr>
                <w:rFonts w:ascii="HadasaMFO" w:cs="HadasaMFO"/>
                <w:color w:val="000000"/>
                <w:spacing w:val="-2"/>
                <w:rtl/>
              </w:rPr>
              <w:t xml:space="preserve"> 40(6) </w:t>
            </w:r>
            <w:r>
              <w:rPr>
                <w:rFonts w:ascii="HadasaMFO" w:cs="HadasaMFO" w:hint="eastAsia"/>
                <w:color w:val="000000"/>
                <w:spacing w:val="-2"/>
                <w:rtl/>
              </w:rPr>
              <w:t>עד</w:t>
            </w:r>
            <w:r>
              <w:rPr>
                <w:rFonts w:ascii="HadasaMFO" w:cs="HadasaMFO"/>
                <w:color w:val="000000"/>
                <w:spacing w:val="-2"/>
                <w:rtl/>
              </w:rPr>
              <w:t xml:space="preserve"> (8) </w:t>
            </w:r>
            <w:r>
              <w:rPr>
                <w:rFonts w:ascii="HadasaMFO" w:cs="HadasaMFO" w:hint="eastAsia"/>
                <w:color w:val="000000"/>
                <w:spacing w:val="-2"/>
                <w:rtl/>
              </w:rPr>
              <w:t>לחוק</w:t>
            </w:r>
            <w:r>
              <w:rPr>
                <w:rFonts w:ascii="HadasaMFO" w:cs="HadasaMFO"/>
                <w:color w:val="000000"/>
                <w:spacing w:val="-2"/>
                <w:rtl/>
              </w:rPr>
              <w:t xml:space="preserve"> </w:t>
            </w:r>
            <w:r>
              <w:rPr>
                <w:rFonts w:ascii="HadasaMFO" w:cs="HadasaMFO" w:hint="eastAsia"/>
                <w:color w:val="000000"/>
                <w:spacing w:val="-2"/>
                <w:rtl/>
              </w:rPr>
              <w:t>זה</w:t>
            </w:r>
            <w:r>
              <w:rPr>
                <w:rFonts w:ascii="HadasaMFO" w:cs="HadasaMFO"/>
                <w:color w:val="000000"/>
                <w:spacing w:val="-2"/>
                <w:rtl/>
              </w:rPr>
              <w:t xml:space="preserve">, </w:t>
            </w:r>
            <w:r>
              <w:rPr>
                <w:rFonts w:ascii="HadasaMFO" w:cs="HadasaMFO" w:hint="eastAsia"/>
                <w:color w:val="000000"/>
                <w:spacing w:val="-2"/>
                <w:rtl/>
              </w:rPr>
              <w:t>ביום</w:t>
            </w:r>
            <w:r>
              <w:rPr>
                <w:rFonts w:ascii="HadasaMFO" w:cs="HadasaMFO"/>
                <w:color w:val="000000"/>
                <w:spacing w:val="-2"/>
                <w:rtl/>
              </w:rPr>
              <w:t xml:space="preserve"> </w:t>
            </w:r>
            <w:r>
              <w:rPr>
                <w:rFonts w:ascii="HadasaMFO" w:cs="HadasaMFO" w:hint="eastAsia"/>
                <w:color w:val="000000"/>
                <w:spacing w:val="-2"/>
                <w:rtl/>
              </w:rPr>
              <w:t>ה</w:t>
            </w:r>
            <w:r>
              <w:rPr>
                <w:rFonts w:ascii="HadasaMFO" w:cs="HadasaMFO"/>
                <w:color w:val="000000"/>
                <w:spacing w:val="-2"/>
                <w:rtl/>
              </w:rPr>
              <w:t xml:space="preserve">' </w:t>
            </w:r>
            <w:r>
              <w:rPr>
                <w:rFonts w:ascii="HadasaMFO" w:cs="HadasaMFO" w:hint="eastAsia"/>
                <w:color w:val="000000"/>
                <w:spacing w:val="-2"/>
                <w:rtl/>
              </w:rPr>
              <w:t>בסיון</w:t>
            </w:r>
            <w:r>
              <w:rPr>
                <w:rFonts w:ascii="HadasaMFO" w:cs="HadasaMFO"/>
                <w:color w:val="000000"/>
                <w:spacing w:val="-2"/>
                <w:rtl/>
              </w:rPr>
              <w:t xml:space="preserve"> </w:t>
            </w:r>
            <w:r>
              <w:rPr>
                <w:rFonts w:ascii="HadasaMFO" w:cs="HadasaMFO" w:hint="eastAsia"/>
                <w:color w:val="000000"/>
                <w:spacing w:val="-2"/>
                <w:rtl/>
              </w:rPr>
              <w:t>התשס</w:t>
            </w:r>
            <w:r>
              <w:rPr>
                <w:rFonts w:ascii="HadasaMFO" w:cs="HadasaMFO"/>
                <w:color w:val="000000"/>
                <w:spacing w:val="-2"/>
                <w:rtl/>
              </w:rPr>
              <w:t>"</w:t>
            </w:r>
            <w:r>
              <w:rPr>
                <w:rFonts w:ascii="HadasaMFO" w:cs="HadasaMFO" w:hint="eastAsia"/>
                <w:color w:val="000000"/>
                <w:spacing w:val="-2"/>
                <w:rtl/>
              </w:rPr>
              <w:t>ו</w:t>
            </w:r>
            <w:r>
              <w:rPr>
                <w:rFonts w:ascii="HadasaMFO" w:cs="HadasaMFO"/>
                <w:color w:val="000000"/>
                <w:spacing w:val="-2"/>
                <w:rtl/>
              </w:rPr>
              <w:t xml:space="preserve"> (1 </w:t>
            </w:r>
            <w:r>
              <w:rPr>
                <w:rFonts w:ascii="HadasaMFO" w:cs="HadasaMFO" w:hint="eastAsia"/>
                <w:color w:val="000000"/>
                <w:spacing w:val="-2"/>
                <w:rtl/>
              </w:rPr>
              <w:t>ביוני</w:t>
            </w:r>
            <w:r>
              <w:rPr>
                <w:rFonts w:ascii="HadasaMFO" w:cs="HadasaMFO"/>
                <w:color w:val="000000"/>
                <w:spacing w:val="-2"/>
                <w:rtl/>
              </w:rPr>
              <w:t xml:space="preserve"> 2006) (</w:t>
            </w:r>
            <w:r>
              <w:rPr>
                <w:rFonts w:ascii="HadasaMFO" w:cs="HadasaMFO" w:hint="eastAsia"/>
                <w:color w:val="000000"/>
                <w:spacing w:val="-2"/>
                <w:rtl/>
              </w:rPr>
              <w:t>בסעיף</w:t>
            </w:r>
            <w:r>
              <w:rPr>
                <w:rFonts w:ascii="HadasaMFO" w:cs="HadasaMFO"/>
                <w:color w:val="000000"/>
                <w:spacing w:val="-2"/>
                <w:rtl/>
              </w:rPr>
              <w:t xml:space="preserve"> </w:t>
            </w:r>
            <w:r>
              <w:rPr>
                <w:rFonts w:ascii="HadasaMFO" w:cs="HadasaMFO" w:hint="eastAsia"/>
                <w:color w:val="000000"/>
                <w:spacing w:val="-2"/>
                <w:rtl/>
              </w:rPr>
              <w:t>זה</w:t>
            </w:r>
            <w:r>
              <w:rPr>
                <w:rFonts w:ascii="HadasaMFO" w:cs="HadasaMFO"/>
                <w:color w:val="000000"/>
                <w:spacing w:val="-2"/>
                <w:rtl/>
              </w:rPr>
              <w:t xml:space="preserve"> – </w:t>
            </w:r>
            <w:r>
              <w:rPr>
                <w:rFonts w:ascii="HadasaMFO" w:cs="HadasaMFO" w:hint="eastAsia"/>
                <w:color w:val="000000"/>
                <w:spacing w:val="-2"/>
                <w:rtl/>
              </w:rPr>
              <w:t>יום</w:t>
            </w:r>
            <w:r>
              <w:rPr>
                <w:rFonts w:ascii="HadasaMFO" w:cs="HadasaMFO"/>
                <w:color w:val="000000"/>
                <w:spacing w:val="-2"/>
                <w:rtl/>
              </w:rPr>
              <w:t xml:space="preserve"> </w:t>
            </w:r>
            <w:r>
              <w:rPr>
                <w:rFonts w:ascii="HadasaMFO" w:cs="HadasaMFO" w:hint="eastAsia"/>
                <w:color w:val="000000"/>
                <w:spacing w:val="-2"/>
                <w:rtl/>
              </w:rPr>
              <w:t>התחילה</w:t>
            </w:r>
            <w:r>
              <w:rPr>
                <w:rFonts w:ascii="HadasaMFO" w:cs="HadasaMFO"/>
                <w:color w:val="000000"/>
                <w:spacing w:val="-2"/>
                <w:rtl/>
              </w:rPr>
              <w:t>).</w:t>
            </w:r>
          </w:p>
        </w:tc>
      </w:tr>
      <w:tr w:rsidR="00000000">
        <w:tblPrEx>
          <w:tblCellMar>
            <w:top w:w="0" w:type="dxa"/>
            <w:bottom w:w="0" w:type="dxa"/>
          </w:tblCellMar>
        </w:tblPrEx>
        <w:trPr>
          <w:cantSplit/>
          <w:jc w:val="right"/>
        </w:trPr>
        <w:tc>
          <w:tcPr>
            <w:tcW w:w="1135" w:type="dxa"/>
            <w:vMerge/>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ב</w:t>
            </w:r>
            <w:r>
              <w:rPr>
                <w:rFonts w:ascii="HadasaMFO" w:cs="HadasaMFO"/>
                <w:color w:val="000000"/>
                <w:rtl/>
              </w:rPr>
              <w:t>)</w:t>
            </w:r>
          </w:p>
        </w:tc>
        <w:tc>
          <w:tcPr>
            <w:tcW w:w="6154"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חברי</w:t>
            </w:r>
            <w:r>
              <w:rPr>
                <w:rFonts w:ascii="HadasaMFO" w:cs="HadasaMFO"/>
                <w:color w:val="000000"/>
                <w:rtl/>
              </w:rPr>
              <w:t xml:space="preserve"> </w:t>
            </w:r>
            <w:r>
              <w:rPr>
                <w:rFonts w:ascii="HadasaMFO" w:cs="HadasaMFO" w:hint="eastAsia"/>
                <w:color w:val="000000"/>
                <w:rtl/>
              </w:rPr>
              <w:t>המועצות</w:t>
            </w:r>
            <w:r>
              <w:rPr>
                <w:rFonts w:ascii="HadasaMFO" w:cs="HadasaMFO"/>
                <w:color w:val="000000"/>
                <w:rtl/>
              </w:rPr>
              <w:t xml:space="preserve"> </w:t>
            </w:r>
            <w:r>
              <w:rPr>
                <w:rFonts w:ascii="HadasaMFO" w:cs="HadasaMFO" w:hint="eastAsia"/>
                <w:color w:val="000000"/>
                <w:rtl/>
              </w:rPr>
              <w:t>הדתיות</w:t>
            </w:r>
            <w:r>
              <w:rPr>
                <w:rFonts w:ascii="HadasaMFO" w:cs="HadasaMFO"/>
                <w:color w:val="000000"/>
                <w:rtl/>
              </w:rPr>
              <w:t xml:space="preserve"> </w:t>
            </w:r>
            <w:r>
              <w:rPr>
                <w:rFonts w:ascii="HadasaMFO" w:cs="HadasaMFO" w:hint="eastAsia"/>
                <w:color w:val="000000"/>
                <w:rtl/>
              </w:rPr>
              <w:t>שכיהנו</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הוראות</w:t>
            </w:r>
            <w:r>
              <w:rPr>
                <w:rFonts w:ascii="HadasaMFO" w:cs="HadasaMFO"/>
                <w:color w:val="000000"/>
                <w:rtl/>
              </w:rPr>
              <w:t xml:space="preserve"> </w:t>
            </w:r>
            <w:r>
              <w:rPr>
                <w:rFonts w:ascii="HadasaMFO" w:cs="HadasaMFO" w:hint="eastAsia"/>
                <w:color w:val="000000"/>
                <w:rtl/>
              </w:rPr>
              <w:t>חוק</w:t>
            </w:r>
            <w:r>
              <w:rPr>
                <w:rFonts w:ascii="HadasaMFO" w:cs="HadasaMFO"/>
                <w:color w:val="000000"/>
                <w:rtl/>
              </w:rPr>
              <w:t xml:space="preserve"> </w:t>
            </w:r>
            <w:r>
              <w:rPr>
                <w:rFonts w:ascii="HadasaMFO" w:cs="HadasaMFO" w:hint="eastAsia"/>
                <w:color w:val="000000"/>
                <w:rtl/>
              </w:rPr>
              <w:t>שירותי</w:t>
            </w:r>
            <w:r>
              <w:rPr>
                <w:rFonts w:ascii="HadasaMFO" w:cs="HadasaMFO"/>
                <w:color w:val="000000"/>
                <w:rtl/>
              </w:rPr>
              <w:t xml:space="preserve"> </w:t>
            </w:r>
            <w:r>
              <w:rPr>
                <w:rFonts w:ascii="HadasaMFO" w:cs="HadasaMFO" w:hint="eastAsia"/>
                <w:color w:val="000000"/>
                <w:rtl/>
              </w:rPr>
              <w:t>הדת</w:t>
            </w:r>
            <w:r>
              <w:rPr>
                <w:rFonts w:ascii="HadasaMFO" w:cs="HadasaMFO"/>
                <w:color w:val="000000"/>
                <w:rtl/>
              </w:rPr>
              <w:t xml:space="preserve"> </w:t>
            </w:r>
            <w:r>
              <w:rPr>
                <w:rFonts w:ascii="HadasaMFO" w:cs="HadasaMFO" w:hint="eastAsia"/>
                <w:color w:val="000000"/>
                <w:rtl/>
              </w:rPr>
              <w:t>כנוסחו</w:t>
            </w:r>
            <w:r>
              <w:rPr>
                <w:rFonts w:ascii="HadasaMFO" w:cs="HadasaMFO"/>
                <w:color w:val="000000"/>
                <w:rtl/>
              </w:rPr>
              <w:t xml:space="preserve"> </w:t>
            </w:r>
            <w:r>
              <w:rPr>
                <w:rFonts w:ascii="HadasaMFO" w:cs="HadasaMFO" w:hint="eastAsia"/>
                <w:color w:val="000000"/>
                <w:rtl/>
              </w:rPr>
              <w:t>ערב</w:t>
            </w:r>
            <w:r>
              <w:rPr>
                <w:rFonts w:ascii="HadasaMFO" w:cs="HadasaMFO"/>
                <w:color w:val="000000"/>
                <w:rtl/>
              </w:rPr>
              <w:t xml:space="preserve"> </w:t>
            </w:r>
            <w:r>
              <w:rPr>
                <w:rFonts w:ascii="HadasaMFO" w:cs="HadasaMFO" w:hint="eastAsia"/>
                <w:color w:val="000000"/>
                <w:rtl/>
              </w:rPr>
              <w:t>יום</w:t>
            </w:r>
            <w:r>
              <w:rPr>
                <w:rFonts w:ascii="HadasaMFO" w:cs="HadasaMFO"/>
                <w:color w:val="000000"/>
                <w:rtl/>
              </w:rPr>
              <w:t xml:space="preserve"> </w:t>
            </w:r>
            <w:r>
              <w:rPr>
                <w:rFonts w:ascii="HadasaMFO" w:cs="HadasaMFO" w:hint="eastAsia"/>
                <w:color w:val="000000"/>
                <w:rtl/>
              </w:rPr>
              <w:t>התחילה</w:t>
            </w:r>
            <w:r>
              <w:rPr>
                <w:rFonts w:ascii="HadasaMFO" w:cs="HadasaMFO"/>
                <w:color w:val="000000"/>
                <w:rtl/>
              </w:rPr>
              <w:t xml:space="preserve">, </w:t>
            </w:r>
            <w:r>
              <w:rPr>
                <w:rFonts w:ascii="HadasaMFO" w:cs="HadasaMFO" w:hint="eastAsia"/>
                <w:color w:val="000000"/>
                <w:rtl/>
              </w:rPr>
              <w:t>יחדלו</w:t>
            </w:r>
            <w:r>
              <w:rPr>
                <w:rFonts w:ascii="HadasaMFO" w:cs="HadasaMFO"/>
                <w:color w:val="000000"/>
                <w:rtl/>
              </w:rPr>
              <w:t xml:space="preserve"> </w:t>
            </w:r>
            <w:r>
              <w:rPr>
                <w:rFonts w:ascii="HadasaMFO" w:cs="HadasaMFO" w:hint="eastAsia"/>
                <w:color w:val="000000"/>
                <w:rtl/>
              </w:rPr>
              <w:t>מלכהן</w:t>
            </w:r>
            <w:r>
              <w:rPr>
                <w:rFonts w:ascii="HadasaMFO" w:cs="HadasaMFO"/>
                <w:color w:val="000000"/>
                <w:rtl/>
              </w:rPr>
              <w:t xml:space="preserve"> </w:t>
            </w:r>
            <w:r>
              <w:rPr>
                <w:rFonts w:ascii="HadasaMFO" w:cs="HadasaMFO" w:hint="eastAsia"/>
                <w:color w:val="000000"/>
                <w:rtl/>
              </w:rPr>
              <w:t>ביום</w:t>
            </w:r>
            <w:r>
              <w:rPr>
                <w:rFonts w:ascii="HadasaMFO" w:cs="HadasaMFO"/>
                <w:color w:val="000000"/>
                <w:rtl/>
              </w:rPr>
              <w:t xml:space="preserve"> </w:t>
            </w:r>
            <w:r>
              <w:rPr>
                <w:rFonts w:ascii="HadasaMFO" w:cs="HadasaMFO" w:hint="eastAsia"/>
                <w:color w:val="000000"/>
                <w:rtl/>
              </w:rPr>
              <w:t>התחילה</w:t>
            </w:r>
            <w:r>
              <w:rPr>
                <w:rFonts w:ascii="HadasaMFO" w:cs="HadasaMFO"/>
                <w:color w:val="000000"/>
                <w:rtl/>
              </w:rPr>
              <w:t xml:space="preserve">. </w:t>
            </w:r>
          </w:p>
        </w:tc>
      </w:tr>
      <w:tr w:rsidR="00000000">
        <w:tblPrEx>
          <w:tblCellMar>
            <w:top w:w="0" w:type="dxa"/>
            <w:bottom w:w="0" w:type="dxa"/>
          </w:tblCellMar>
        </w:tblPrEx>
        <w:trPr>
          <w:cantSplit/>
          <w:jc w:val="right"/>
        </w:trPr>
        <w:tc>
          <w:tcPr>
            <w:tcW w:w="1135" w:type="dxa"/>
            <w:vMerge/>
            <w:tcBorders>
              <w:top w:val="nil"/>
              <w:left w:val="nil"/>
              <w:bottom w:val="nil"/>
              <w:right w:val="nil"/>
            </w:tcBorders>
          </w:tcPr>
          <w:p w:rsidR="00000000" w:rsidRDefault="00387DDA">
            <w:pPr>
              <w:bidi/>
              <w:spacing w:after="120"/>
              <w:rPr>
                <w:rFonts w:cs="David"/>
                <w:rtl/>
              </w:rPr>
            </w:pPr>
          </w:p>
        </w:tc>
        <w:tc>
          <w:tcPr>
            <w:tcW w:w="542" w:type="dxa"/>
            <w:tcBorders>
              <w:top w:val="nil"/>
              <w:left w:val="nil"/>
              <w:bottom w:val="nil"/>
              <w:right w:val="nil"/>
            </w:tcBorders>
          </w:tcPr>
          <w:p w:rsidR="00000000" w:rsidRDefault="00387DDA">
            <w:pPr>
              <w:bidi/>
              <w:spacing w:after="120"/>
              <w:rPr>
                <w:rFonts w:cs="David"/>
                <w:rtl/>
              </w:rPr>
            </w:pPr>
          </w:p>
        </w:tc>
        <w:tc>
          <w:tcPr>
            <w:tcW w:w="589"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color w:val="000000"/>
                <w:rtl/>
              </w:rPr>
              <w:t>(</w:t>
            </w:r>
            <w:r>
              <w:rPr>
                <w:rFonts w:ascii="HadasaMFO" w:cs="HadasaMFO" w:hint="eastAsia"/>
                <w:color w:val="000000"/>
                <w:rtl/>
              </w:rPr>
              <w:t>ג</w:t>
            </w:r>
            <w:r>
              <w:rPr>
                <w:rFonts w:ascii="HadasaMFO" w:cs="HadasaMFO"/>
                <w:color w:val="000000"/>
                <w:rtl/>
              </w:rPr>
              <w:t>)</w:t>
            </w:r>
          </w:p>
        </w:tc>
        <w:tc>
          <w:tcPr>
            <w:tcW w:w="6154" w:type="dxa"/>
            <w:tcBorders>
              <w:top w:val="nil"/>
              <w:left w:val="nil"/>
              <w:bottom w:val="nil"/>
              <w:right w:val="nil"/>
            </w:tcBorders>
          </w:tcPr>
          <w:p w:rsidR="00000000" w:rsidRDefault="00387DDA">
            <w:pPr>
              <w:bidi/>
              <w:spacing w:after="120"/>
              <w:rPr>
                <w:rFonts w:ascii="HadasaMFO" w:cs="HadasaMFO"/>
                <w:color w:val="000000"/>
                <w:rtl/>
              </w:rPr>
            </w:pPr>
            <w:r>
              <w:rPr>
                <w:rFonts w:ascii="HadasaMFO" w:cs="HadasaMFO" w:hint="eastAsia"/>
                <w:color w:val="000000"/>
                <w:rtl/>
              </w:rPr>
              <w:t>מי</w:t>
            </w:r>
            <w:r>
              <w:rPr>
                <w:rFonts w:ascii="HadasaMFO" w:cs="HadasaMFO"/>
                <w:color w:val="000000"/>
                <w:rtl/>
              </w:rPr>
              <w:t xml:space="preserve"> </w:t>
            </w:r>
            <w:r>
              <w:rPr>
                <w:rFonts w:ascii="HadasaMFO" w:cs="HadasaMFO" w:hint="eastAsia"/>
                <w:color w:val="000000"/>
                <w:rtl/>
              </w:rPr>
              <w:t>שמונו</w:t>
            </w:r>
            <w:r>
              <w:rPr>
                <w:rFonts w:ascii="HadasaMFO" w:cs="HadasaMFO"/>
                <w:color w:val="000000"/>
                <w:rtl/>
              </w:rPr>
              <w:t xml:space="preserve"> </w:t>
            </w:r>
            <w:r>
              <w:rPr>
                <w:rFonts w:ascii="HadasaMFO" w:cs="HadasaMFO" w:hint="eastAsia"/>
                <w:color w:val="000000"/>
                <w:rtl/>
              </w:rPr>
              <w:t>לממונ</w:t>
            </w:r>
            <w:r>
              <w:rPr>
                <w:rFonts w:ascii="HadasaMFO" w:cs="HadasaMFO" w:hint="eastAsia"/>
                <w:color w:val="000000"/>
                <w:rtl/>
              </w:rPr>
              <w:t>ים</w:t>
            </w:r>
            <w:r>
              <w:rPr>
                <w:rFonts w:ascii="HadasaMFO" w:cs="HadasaMFO"/>
                <w:color w:val="000000"/>
                <w:rtl/>
              </w:rPr>
              <w:t xml:space="preserve"> </w:t>
            </w:r>
            <w:r>
              <w:rPr>
                <w:rFonts w:ascii="HadasaMFO" w:cs="HadasaMFO" w:hint="eastAsia"/>
                <w:color w:val="000000"/>
                <w:rtl/>
              </w:rPr>
              <w:t>במועצה</w:t>
            </w:r>
            <w:r>
              <w:rPr>
                <w:rFonts w:ascii="HadasaMFO" w:cs="HadasaMFO"/>
                <w:color w:val="000000"/>
                <w:rtl/>
              </w:rPr>
              <w:t xml:space="preserve"> </w:t>
            </w:r>
            <w:r>
              <w:rPr>
                <w:rFonts w:ascii="HadasaMFO" w:cs="HadasaMFO" w:hint="eastAsia"/>
                <w:color w:val="000000"/>
                <w:rtl/>
              </w:rPr>
              <w:t>דתית</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סעיף</w:t>
            </w:r>
            <w:r>
              <w:rPr>
                <w:rFonts w:ascii="HadasaMFO" w:cs="HadasaMFO"/>
                <w:color w:val="000000"/>
                <w:rtl/>
              </w:rPr>
              <w:t xml:space="preserve"> 6(</w:t>
            </w:r>
            <w:r>
              <w:rPr>
                <w:rFonts w:ascii="HadasaMFO" w:cs="HadasaMFO" w:hint="eastAsia"/>
                <w:color w:val="000000"/>
                <w:rtl/>
              </w:rPr>
              <w:t>ב</w:t>
            </w:r>
            <w:r>
              <w:rPr>
                <w:rFonts w:ascii="HadasaMFO" w:cs="HadasaMFO"/>
                <w:color w:val="000000"/>
                <w:rtl/>
              </w:rPr>
              <w:t xml:space="preserve">2) </w:t>
            </w:r>
            <w:r>
              <w:rPr>
                <w:rFonts w:ascii="HadasaMFO" w:cs="HadasaMFO" w:hint="eastAsia"/>
                <w:color w:val="000000"/>
                <w:rtl/>
              </w:rPr>
              <w:t>לחוק</w:t>
            </w:r>
            <w:r>
              <w:rPr>
                <w:rFonts w:ascii="HadasaMFO" w:cs="HadasaMFO"/>
                <w:color w:val="000000"/>
                <w:rtl/>
              </w:rPr>
              <w:t xml:space="preserve"> </w:t>
            </w:r>
            <w:r>
              <w:rPr>
                <w:rFonts w:ascii="HadasaMFO" w:cs="HadasaMFO" w:hint="eastAsia"/>
                <w:color w:val="000000"/>
                <w:rtl/>
              </w:rPr>
              <w:t>שירותי</w:t>
            </w:r>
            <w:r>
              <w:rPr>
                <w:rFonts w:ascii="HadasaMFO" w:cs="HadasaMFO"/>
                <w:color w:val="000000"/>
                <w:rtl/>
              </w:rPr>
              <w:t xml:space="preserve"> </w:t>
            </w:r>
            <w:r>
              <w:rPr>
                <w:rFonts w:ascii="HadasaMFO" w:cs="HadasaMFO" w:hint="eastAsia"/>
                <w:color w:val="000000"/>
                <w:rtl/>
              </w:rPr>
              <w:t>הדת</w:t>
            </w:r>
            <w:r>
              <w:rPr>
                <w:rFonts w:ascii="HadasaMFO" w:cs="HadasaMFO"/>
                <w:color w:val="000000"/>
                <w:rtl/>
              </w:rPr>
              <w:t xml:space="preserve"> </w:t>
            </w:r>
            <w:r>
              <w:rPr>
                <w:rFonts w:ascii="HadasaMFO" w:cs="HadasaMFO" w:hint="eastAsia"/>
                <w:color w:val="000000"/>
                <w:rtl/>
              </w:rPr>
              <w:t>כנוסחו</w:t>
            </w:r>
            <w:r>
              <w:rPr>
                <w:rFonts w:ascii="HadasaMFO" w:cs="HadasaMFO"/>
                <w:color w:val="000000"/>
                <w:rtl/>
              </w:rPr>
              <w:t xml:space="preserve"> </w:t>
            </w:r>
            <w:r>
              <w:rPr>
                <w:rFonts w:ascii="HadasaMFO" w:cs="HadasaMFO" w:hint="eastAsia"/>
                <w:color w:val="000000"/>
                <w:rtl/>
              </w:rPr>
              <w:t>ערב</w:t>
            </w:r>
            <w:r>
              <w:rPr>
                <w:rFonts w:ascii="HadasaMFO" w:cs="HadasaMFO"/>
                <w:color w:val="000000"/>
                <w:rtl/>
              </w:rPr>
              <w:t xml:space="preserve"> </w:t>
            </w:r>
            <w:r>
              <w:rPr>
                <w:rFonts w:ascii="HadasaMFO" w:cs="HadasaMFO" w:hint="eastAsia"/>
                <w:color w:val="000000"/>
                <w:rtl/>
              </w:rPr>
              <w:t>יום</w:t>
            </w:r>
            <w:r>
              <w:rPr>
                <w:rFonts w:ascii="HadasaMFO" w:cs="HadasaMFO"/>
                <w:color w:val="000000"/>
                <w:rtl/>
              </w:rPr>
              <w:t xml:space="preserve"> </w:t>
            </w:r>
            <w:r>
              <w:rPr>
                <w:rFonts w:ascii="HadasaMFO" w:cs="HadasaMFO" w:hint="eastAsia"/>
                <w:color w:val="000000"/>
                <w:rtl/>
              </w:rPr>
              <w:t>התחילה</w:t>
            </w:r>
            <w:r>
              <w:rPr>
                <w:rFonts w:ascii="HadasaMFO" w:cs="HadasaMFO"/>
                <w:color w:val="000000"/>
                <w:rtl/>
              </w:rPr>
              <w:t xml:space="preserve">, </w:t>
            </w:r>
            <w:r>
              <w:rPr>
                <w:rFonts w:ascii="HadasaMFO" w:cs="HadasaMFO" w:hint="eastAsia"/>
                <w:color w:val="000000"/>
                <w:rtl/>
              </w:rPr>
              <w:t>ימשיכו</w:t>
            </w:r>
            <w:r>
              <w:rPr>
                <w:rFonts w:ascii="HadasaMFO" w:cs="HadasaMFO"/>
                <w:color w:val="000000"/>
                <w:rtl/>
              </w:rPr>
              <w:t xml:space="preserve"> </w:t>
            </w:r>
            <w:r>
              <w:rPr>
                <w:rFonts w:ascii="HadasaMFO" w:cs="HadasaMFO" w:hint="eastAsia"/>
                <w:color w:val="000000"/>
                <w:rtl/>
              </w:rPr>
              <w:t>לכהן</w:t>
            </w:r>
            <w:r>
              <w:rPr>
                <w:rFonts w:ascii="HadasaMFO" w:cs="HadasaMFO"/>
                <w:color w:val="000000"/>
                <w:rtl/>
              </w:rPr>
              <w:t xml:space="preserve"> </w:t>
            </w:r>
            <w:r>
              <w:rPr>
                <w:rFonts w:ascii="HadasaMFO" w:cs="HadasaMFO" w:hint="eastAsia"/>
                <w:color w:val="000000"/>
                <w:rtl/>
              </w:rPr>
              <w:t>עד</w:t>
            </w:r>
            <w:r>
              <w:rPr>
                <w:rFonts w:ascii="HadasaMFO" w:cs="HadasaMFO"/>
                <w:color w:val="000000"/>
                <w:rtl/>
              </w:rPr>
              <w:t xml:space="preserve"> </w:t>
            </w:r>
            <w:r>
              <w:rPr>
                <w:rFonts w:ascii="HadasaMFO" w:cs="HadasaMFO" w:hint="eastAsia"/>
                <w:color w:val="000000"/>
                <w:rtl/>
              </w:rPr>
              <w:t>תום</w:t>
            </w:r>
            <w:r>
              <w:rPr>
                <w:rFonts w:ascii="HadasaMFO" w:cs="HadasaMFO"/>
                <w:color w:val="000000"/>
                <w:rtl/>
              </w:rPr>
              <w:t xml:space="preserve"> </w:t>
            </w:r>
            <w:r>
              <w:rPr>
                <w:rFonts w:ascii="HadasaMFO" w:cs="HadasaMFO" w:hint="eastAsia"/>
                <w:color w:val="000000"/>
                <w:rtl/>
              </w:rPr>
              <w:t>ארבע</w:t>
            </w:r>
            <w:r>
              <w:rPr>
                <w:rFonts w:ascii="HadasaMFO" w:cs="HadasaMFO"/>
                <w:color w:val="000000"/>
                <w:rtl/>
              </w:rPr>
              <w:t xml:space="preserve"> </w:t>
            </w:r>
            <w:r>
              <w:rPr>
                <w:rFonts w:ascii="HadasaMFO" w:cs="HadasaMFO" w:hint="eastAsia"/>
                <w:color w:val="000000"/>
                <w:rtl/>
              </w:rPr>
              <w:t>שנים</w:t>
            </w:r>
            <w:r>
              <w:rPr>
                <w:rFonts w:ascii="HadasaMFO" w:cs="HadasaMFO"/>
                <w:color w:val="000000"/>
                <w:rtl/>
              </w:rPr>
              <w:t xml:space="preserve"> </w:t>
            </w:r>
            <w:r>
              <w:rPr>
                <w:rFonts w:ascii="HadasaMFO" w:cs="HadasaMFO" w:hint="eastAsia"/>
                <w:color w:val="000000"/>
                <w:rtl/>
              </w:rPr>
              <w:t>מיום</w:t>
            </w:r>
            <w:r>
              <w:rPr>
                <w:rFonts w:ascii="HadasaMFO" w:cs="HadasaMFO"/>
                <w:color w:val="000000"/>
                <w:rtl/>
              </w:rPr>
              <w:t xml:space="preserve"> </w:t>
            </w:r>
            <w:r>
              <w:rPr>
                <w:rFonts w:ascii="HadasaMFO" w:cs="HadasaMFO" w:hint="eastAsia"/>
                <w:color w:val="000000"/>
                <w:rtl/>
              </w:rPr>
              <w:t>מינוים</w:t>
            </w:r>
            <w:r>
              <w:rPr>
                <w:rFonts w:ascii="HadasaMFO" w:cs="HadasaMFO"/>
                <w:color w:val="000000"/>
                <w:rtl/>
              </w:rPr>
              <w:t xml:space="preserve"> </w:t>
            </w:r>
            <w:r>
              <w:rPr>
                <w:rFonts w:ascii="HadasaMFO" w:cs="HadasaMFO" w:hint="eastAsia"/>
                <w:color w:val="000000"/>
                <w:rtl/>
              </w:rPr>
              <w:t>או</w:t>
            </w:r>
            <w:r>
              <w:rPr>
                <w:rFonts w:ascii="HadasaMFO" w:cs="HadasaMFO"/>
                <w:color w:val="000000"/>
                <w:rtl/>
              </w:rPr>
              <w:t xml:space="preserve"> </w:t>
            </w:r>
            <w:r>
              <w:rPr>
                <w:rFonts w:ascii="HadasaMFO" w:cs="HadasaMFO" w:hint="eastAsia"/>
                <w:color w:val="000000"/>
                <w:rtl/>
              </w:rPr>
              <w:t>עד</w:t>
            </w:r>
            <w:r>
              <w:rPr>
                <w:rFonts w:ascii="HadasaMFO" w:cs="HadasaMFO"/>
                <w:color w:val="000000"/>
                <w:rtl/>
              </w:rPr>
              <w:t xml:space="preserve"> </w:t>
            </w:r>
            <w:r>
              <w:rPr>
                <w:rFonts w:ascii="HadasaMFO" w:cs="HadasaMFO" w:hint="eastAsia"/>
                <w:color w:val="000000"/>
                <w:rtl/>
              </w:rPr>
              <w:t>למינוי</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מועצה</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הוראות</w:t>
            </w:r>
            <w:r>
              <w:rPr>
                <w:rFonts w:ascii="HadasaMFO" w:cs="HadasaMFO"/>
                <w:color w:val="000000"/>
                <w:rtl/>
              </w:rPr>
              <w:t xml:space="preserve"> </w:t>
            </w:r>
            <w:r>
              <w:rPr>
                <w:rFonts w:ascii="HadasaMFO" w:cs="HadasaMFO" w:hint="eastAsia"/>
                <w:color w:val="000000"/>
                <w:rtl/>
              </w:rPr>
              <w:t>סעיף</w:t>
            </w:r>
            <w:r>
              <w:rPr>
                <w:rFonts w:ascii="HadasaMFO" w:cs="HadasaMFO"/>
                <w:color w:val="000000"/>
                <w:rtl/>
              </w:rPr>
              <w:t xml:space="preserve"> 2 </w:t>
            </w:r>
            <w:r>
              <w:rPr>
                <w:rFonts w:ascii="HadasaMFO" w:cs="HadasaMFO" w:hint="eastAsia"/>
                <w:color w:val="000000"/>
                <w:rtl/>
              </w:rPr>
              <w:t>לחוק</w:t>
            </w:r>
            <w:r>
              <w:rPr>
                <w:rFonts w:ascii="HadasaMFO" w:cs="HadasaMFO"/>
                <w:color w:val="000000"/>
                <w:rtl/>
              </w:rPr>
              <w:t xml:space="preserve"> </w:t>
            </w:r>
            <w:r>
              <w:rPr>
                <w:rFonts w:ascii="HadasaMFO" w:cs="HadasaMFO" w:hint="eastAsia"/>
                <w:color w:val="000000"/>
                <w:rtl/>
              </w:rPr>
              <w:t>שירותי</w:t>
            </w:r>
            <w:r>
              <w:rPr>
                <w:rFonts w:ascii="HadasaMFO" w:cs="HadasaMFO"/>
                <w:color w:val="000000"/>
                <w:rtl/>
              </w:rPr>
              <w:t xml:space="preserve"> </w:t>
            </w:r>
            <w:r>
              <w:rPr>
                <w:rFonts w:ascii="HadasaMFO" w:cs="HadasaMFO" w:hint="eastAsia"/>
                <w:color w:val="000000"/>
                <w:rtl/>
              </w:rPr>
              <w:t>הדת</w:t>
            </w:r>
            <w:r>
              <w:rPr>
                <w:rFonts w:ascii="HadasaMFO" w:cs="HadasaMFO"/>
                <w:color w:val="000000"/>
                <w:rtl/>
              </w:rPr>
              <w:t xml:space="preserve"> </w:t>
            </w:r>
            <w:r>
              <w:rPr>
                <w:rFonts w:ascii="HadasaMFO" w:cs="HadasaMFO" w:hint="eastAsia"/>
                <w:color w:val="000000"/>
                <w:rtl/>
              </w:rPr>
              <w:t>כנוסחו</w:t>
            </w:r>
            <w:r>
              <w:rPr>
                <w:rFonts w:ascii="HadasaMFO" w:cs="HadasaMFO"/>
                <w:color w:val="000000"/>
                <w:rtl/>
              </w:rPr>
              <w:t xml:space="preserve"> </w:t>
            </w:r>
            <w:r>
              <w:rPr>
                <w:rFonts w:ascii="HadasaMFO" w:cs="HadasaMFO" w:hint="eastAsia"/>
                <w:color w:val="000000"/>
                <w:rtl/>
              </w:rPr>
              <w:t>בסעיף</w:t>
            </w:r>
            <w:r>
              <w:rPr>
                <w:rFonts w:ascii="HadasaMFO" w:cs="HadasaMFO"/>
                <w:color w:val="000000"/>
                <w:rtl/>
              </w:rPr>
              <w:t xml:space="preserve"> 40(1) </w:t>
            </w:r>
            <w:r>
              <w:rPr>
                <w:rFonts w:ascii="HadasaMFO" w:cs="HadasaMFO" w:hint="eastAsia"/>
                <w:color w:val="000000"/>
                <w:rtl/>
              </w:rPr>
              <w:t>לחוק</w:t>
            </w:r>
            <w:r>
              <w:rPr>
                <w:rFonts w:ascii="HadasaMFO" w:cs="HadasaMFO"/>
                <w:color w:val="000000"/>
                <w:rtl/>
              </w:rPr>
              <w:t xml:space="preserve"> </w:t>
            </w:r>
            <w:r>
              <w:rPr>
                <w:rFonts w:ascii="HadasaMFO" w:cs="HadasaMFO" w:hint="eastAsia"/>
                <w:color w:val="000000"/>
                <w:rtl/>
              </w:rPr>
              <w:t>זה</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המוקדם</w:t>
            </w:r>
            <w:r>
              <w:rPr>
                <w:rFonts w:ascii="HadasaMFO" w:cs="HadasaMFO"/>
                <w:color w:val="000000"/>
                <w:rtl/>
              </w:rPr>
              <w:t xml:space="preserve"> </w:t>
            </w:r>
            <w:r>
              <w:rPr>
                <w:rFonts w:ascii="HadasaMFO" w:cs="HadasaMFO" w:hint="eastAsia"/>
                <w:color w:val="000000"/>
                <w:rtl/>
              </w:rPr>
              <w:t>מביניהם</w:t>
            </w:r>
            <w:r>
              <w:rPr>
                <w:rFonts w:ascii="HadasaMFO" w:cs="HadasaMFO"/>
                <w:color w:val="000000"/>
                <w:rtl/>
              </w:rPr>
              <w:t xml:space="preserve">, </w:t>
            </w:r>
            <w:r>
              <w:rPr>
                <w:rFonts w:ascii="HadasaMFO" w:cs="HadasaMFO" w:hint="eastAsia"/>
                <w:color w:val="000000"/>
                <w:rtl/>
              </w:rPr>
              <w:t>ויראו</w:t>
            </w:r>
            <w:r>
              <w:rPr>
                <w:rFonts w:ascii="HadasaMFO" w:cs="HadasaMFO"/>
                <w:color w:val="000000"/>
                <w:rtl/>
              </w:rPr>
              <w:t xml:space="preserve"> </w:t>
            </w:r>
            <w:r>
              <w:rPr>
                <w:rFonts w:ascii="HadasaMFO" w:cs="HadasaMFO" w:hint="eastAsia"/>
                <w:color w:val="000000"/>
                <w:rtl/>
              </w:rPr>
              <w:t>אותם</w:t>
            </w:r>
            <w:r>
              <w:rPr>
                <w:rFonts w:ascii="HadasaMFO" w:cs="HadasaMFO"/>
                <w:color w:val="000000"/>
                <w:rtl/>
              </w:rPr>
              <w:t xml:space="preserve"> </w:t>
            </w:r>
            <w:r>
              <w:rPr>
                <w:rFonts w:ascii="HadasaMFO" w:cs="HadasaMFO" w:hint="eastAsia"/>
                <w:color w:val="000000"/>
                <w:rtl/>
              </w:rPr>
              <w:t>כאילו</w:t>
            </w:r>
            <w:r>
              <w:rPr>
                <w:rFonts w:ascii="HadasaMFO" w:cs="HadasaMFO"/>
                <w:color w:val="000000"/>
                <w:rtl/>
              </w:rPr>
              <w:t xml:space="preserve"> </w:t>
            </w:r>
            <w:r>
              <w:rPr>
                <w:rFonts w:ascii="HadasaMFO" w:cs="HadasaMFO" w:hint="eastAsia"/>
                <w:color w:val="000000"/>
                <w:rtl/>
              </w:rPr>
              <w:t>מונו</w:t>
            </w:r>
            <w:r>
              <w:rPr>
                <w:rFonts w:ascii="HadasaMFO" w:cs="HadasaMFO"/>
                <w:color w:val="000000"/>
                <w:rtl/>
              </w:rPr>
              <w:t xml:space="preserve"> </w:t>
            </w:r>
            <w:r>
              <w:rPr>
                <w:rFonts w:ascii="HadasaMFO" w:cs="HadasaMFO" w:hint="eastAsia"/>
                <w:color w:val="000000"/>
                <w:rtl/>
              </w:rPr>
              <w:t>לחברי</w:t>
            </w:r>
            <w:r>
              <w:rPr>
                <w:rFonts w:ascii="HadasaMFO" w:cs="HadasaMFO"/>
                <w:color w:val="000000"/>
                <w:rtl/>
              </w:rPr>
              <w:t xml:space="preserve"> </w:t>
            </w:r>
            <w:r>
              <w:rPr>
                <w:rFonts w:ascii="HadasaMFO" w:cs="HadasaMFO" w:hint="eastAsia"/>
                <w:color w:val="000000"/>
                <w:rtl/>
              </w:rPr>
              <w:t>הנהלת</w:t>
            </w:r>
            <w:r>
              <w:rPr>
                <w:rFonts w:ascii="HadasaMFO" w:cs="HadasaMFO"/>
                <w:color w:val="000000"/>
                <w:rtl/>
              </w:rPr>
              <w:t xml:space="preserve"> </w:t>
            </w:r>
            <w:r>
              <w:rPr>
                <w:rFonts w:ascii="HadasaMFO" w:cs="HadasaMFO" w:hint="eastAsia"/>
                <w:color w:val="000000"/>
                <w:rtl/>
              </w:rPr>
              <w:t>המועצ</w:t>
            </w:r>
            <w:r>
              <w:rPr>
                <w:rFonts w:ascii="HadasaMFO" w:cs="HadasaMFO" w:hint="eastAsia"/>
                <w:color w:val="000000"/>
                <w:rtl/>
              </w:rPr>
              <w:t>ה</w:t>
            </w:r>
            <w:r>
              <w:rPr>
                <w:rFonts w:ascii="HadasaMFO" w:cs="HadasaMFO"/>
                <w:color w:val="000000"/>
                <w:rtl/>
              </w:rPr>
              <w:t xml:space="preserve"> </w:t>
            </w:r>
            <w:r>
              <w:rPr>
                <w:rFonts w:ascii="HadasaMFO" w:cs="HadasaMFO" w:hint="eastAsia"/>
                <w:color w:val="000000"/>
                <w:rtl/>
              </w:rPr>
              <w:t>לפי</w:t>
            </w:r>
            <w:r>
              <w:rPr>
                <w:rFonts w:ascii="HadasaMFO" w:cs="HadasaMFO"/>
                <w:color w:val="000000"/>
                <w:rtl/>
              </w:rPr>
              <w:t xml:space="preserve"> </w:t>
            </w:r>
            <w:r>
              <w:rPr>
                <w:rFonts w:ascii="HadasaMFO" w:cs="HadasaMFO" w:hint="eastAsia"/>
                <w:color w:val="000000"/>
                <w:rtl/>
              </w:rPr>
              <w:t>הוראות</w:t>
            </w:r>
            <w:r>
              <w:rPr>
                <w:rFonts w:ascii="HadasaMFO" w:cs="HadasaMFO"/>
                <w:color w:val="000000"/>
                <w:rtl/>
              </w:rPr>
              <w:t xml:space="preserve"> </w:t>
            </w:r>
            <w:r>
              <w:rPr>
                <w:rFonts w:ascii="HadasaMFO" w:cs="HadasaMFO" w:hint="eastAsia"/>
                <w:color w:val="000000"/>
                <w:rtl/>
              </w:rPr>
              <w:t>הסעיף</w:t>
            </w:r>
            <w:r>
              <w:rPr>
                <w:rFonts w:ascii="HadasaMFO" w:cs="HadasaMFO"/>
                <w:color w:val="000000"/>
                <w:rtl/>
              </w:rPr>
              <w:t xml:space="preserve"> </w:t>
            </w:r>
            <w:r>
              <w:rPr>
                <w:rFonts w:ascii="HadasaMFO" w:cs="HadasaMFO" w:hint="eastAsia"/>
                <w:color w:val="000000"/>
                <w:rtl/>
              </w:rPr>
              <w:t>האמור</w:t>
            </w:r>
            <w:r>
              <w:rPr>
                <w:rFonts w:ascii="HadasaMFO" w:cs="HadasaMFO"/>
                <w:color w:val="000000"/>
                <w:rtl/>
              </w:rPr>
              <w:t xml:space="preserve">." </w:t>
            </w:r>
          </w:p>
        </w:tc>
      </w:tr>
    </w:tbl>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אדוני היושב-ראש, אני מבקש שתאפשר למנכ"ל הרשות הארצית לשירותי דת, מר שפיגלר, לומר כמה דברים.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ההצעה המונחת בפני הוועדה היא תולדה של לא מעט ישיבות ודיונים שהתקיימו במהלך שנת 2005 בזמן כהונת הממשלה</w:t>
      </w:r>
      <w:r>
        <w:rPr>
          <w:rFonts w:cs="David"/>
          <w:rtl/>
        </w:rPr>
        <w:t xml:space="preserve"> הקודמת, כפי שציין השר כהן, כאשר ראש הממשלה שרון כיהן בתפקידו.  מה שעלה כאן על הפרק הוא תוצאת כשלים ובעיות שנאלצנו להתמודד איתם יום-יום, גם בסוגיית הניהול השוטף של המועצות הדתיות אל מול הרכבים קיימים, וגם בסוגיית הדרך לאכוף על הרשויות המקומיות להעביר את חל</w:t>
      </w:r>
      <w:r>
        <w:rPr>
          <w:rFonts w:cs="David"/>
          <w:rtl/>
        </w:rPr>
        <w:t>קן בתקציב השוטף לטובת המועצות הדתיות.</w:t>
      </w:r>
    </w:p>
    <w:p w:rsidR="00000000" w:rsidRDefault="00387DDA">
      <w:pPr>
        <w:bidi/>
        <w:rPr>
          <w:rFonts w:cs="David"/>
          <w:rtl/>
        </w:rPr>
      </w:pPr>
    </w:p>
    <w:p w:rsidR="00000000" w:rsidRDefault="00387DDA">
      <w:pPr>
        <w:bidi/>
        <w:rPr>
          <w:rFonts w:cs="David"/>
          <w:rtl/>
        </w:rPr>
      </w:pPr>
      <w:r>
        <w:rPr>
          <w:rFonts w:cs="David"/>
          <w:rtl/>
        </w:rPr>
        <w:tab/>
        <w:t>על מנת לסבר את האוזן, גם היום יש רשויות מקומיות שלא העבירו כסף למועצות הדתיות, אף לא שקל אחד, במשך שנתיים וחצי ויותר. במצב כזה, כאשר המדינה מעבירה את כל חלקה, ואף הרבה מעבר לכך, כל בר דעת מבין שאם מעבירים במלואם רק 4</w:t>
      </w:r>
      <w:r>
        <w:rPr>
          <w:rFonts w:cs="David"/>
          <w:rtl/>
        </w:rPr>
        <w:t xml:space="preserve">0 אחוזים מסך התקציב אי אפשר לאורך זמן לנהל מערכת בצורה נאותה, כאשר חלק נכבד מן התקציב הולך לטובת שכר וגמלאות. </w:t>
      </w:r>
    </w:p>
    <w:p w:rsidR="00000000" w:rsidRDefault="00387DDA">
      <w:pPr>
        <w:bidi/>
        <w:rPr>
          <w:rFonts w:cs="David"/>
          <w:rtl/>
        </w:rPr>
      </w:pPr>
    </w:p>
    <w:p w:rsidR="00000000" w:rsidRDefault="00387DDA">
      <w:pPr>
        <w:bidi/>
        <w:rPr>
          <w:rFonts w:cs="David"/>
          <w:rtl/>
        </w:rPr>
      </w:pPr>
      <w:r>
        <w:rPr>
          <w:rFonts w:cs="David"/>
          <w:rtl/>
        </w:rPr>
        <w:tab/>
        <w:t>יתרה מכך, במקומות שלא מעבירים את הכסף – אני כבר לא מדבר על אלה שמעבירים רק את חלקו – אלה שמעבירים שום דבר, הרי ברור לכולנו שיש גמלאים, אנשים שכ</w:t>
      </w:r>
      <w:r>
        <w:rPr>
          <w:rFonts w:cs="David"/>
          <w:rtl/>
        </w:rPr>
        <w:t>בר הפסיקו לעבוד. רשות מקומית לא יכולה לטעון שיש לה בעיות בתקציב, או שיש לה בעיות עם השירותים הניתנים, או עם הפעילות השוטפת במועצה הדתית שהרי מדובר בכסף שאין חולק שמגיע לגמלאים. אז ניחא רשות מקומית שמעבירה רק חלק מן הכספים, אבל לא יעלה על הדעת שלא תעביר כלו</w:t>
      </w:r>
      <w:r>
        <w:rPr>
          <w:rFonts w:cs="David"/>
          <w:rtl/>
        </w:rPr>
        <w:t xml:space="preserve">ם. כל רשות מקומית הרי נהנית מהשירותים שנותנים הגופים שמספקים את שירותי הדת, במקרה הזה מועצות דתיות, כי המועצות הדתיות מספקות שירותים לתושבי הערים השונות. </w:t>
      </w:r>
    </w:p>
    <w:p w:rsidR="00000000" w:rsidRDefault="00387DDA">
      <w:pPr>
        <w:bidi/>
        <w:rPr>
          <w:rFonts w:cs="David"/>
          <w:rtl/>
        </w:rPr>
      </w:pPr>
    </w:p>
    <w:p w:rsidR="00000000" w:rsidRDefault="00387DDA">
      <w:pPr>
        <w:bidi/>
        <w:rPr>
          <w:rFonts w:cs="David"/>
          <w:rtl/>
        </w:rPr>
      </w:pPr>
      <w:r>
        <w:rPr>
          <w:rFonts w:cs="David"/>
          <w:rtl/>
        </w:rPr>
        <w:tab/>
        <w:t>בשנים האחרונות מה שקרה ביתר שאת, בין היתר כתוצאה מהמועקות והבעיות איתן התמודדו הרשויות המקומיות, לא</w:t>
      </w:r>
      <w:r>
        <w:rPr>
          <w:rFonts w:cs="David"/>
          <w:rtl/>
        </w:rPr>
        <w:t xml:space="preserve"> מעט פעמים עובדי וגימלאי המועצות הדתיות לא קיבלו שכר במשך חודשים רבים. גם התערבותו של בית-הדין הארצי לעבודה לא פתרה את הבעיה.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כמה כאלה יש כיום?</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הרבה פחות מאשר בעבר.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הרבה פחות ממיליארד זה מיליון.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בעבר כ-80 מועצות דתיות לא שילמו את מלוא השכר לעובדים ולגמלאים שלהן.</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כמה מועצות לא שילמו למעלה מ-3 חודשים?</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4 מועצות, ביניהן מועצת בת-ים. אני מדבר על משכורות מלאות במלוא מובן המילה. יש מועצות שחבות לחלק מן</w:t>
      </w:r>
      <w:r>
        <w:rPr>
          <w:rFonts w:cs="David"/>
          <w:rtl/>
        </w:rPr>
        <w:t xml:space="preserve"> העובדים שלהן, למשל לרבנים, מעל ומעבר לשנתיים. כך למשל בראש פינה או באריאל, ובערד באופן חלקי.</w:t>
      </w:r>
    </w:p>
    <w:p w:rsidR="00000000" w:rsidRDefault="00387DDA">
      <w:pPr>
        <w:bidi/>
        <w:rPr>
          <w:rFonts w:cs="David"/>
          <w:rtl/>
        </w:rPr>
      </w:pPr>
    </w:p>
    <w:p w:rsidR="00000000" w:rsidRDefault="00387DDA">
      <w:pPr>
        <w:bidi/>
        <w:rPr>
          <w:rFonts w:cs="David"/>
          <w:u w:val="single"/>
          <w:rtl/>
        </w:rPr>
      </w:pPr>
      <w:r>
        <w:rPr>
          <w:rFonts w:cs="David"/>
          <w:u w:val="single"/>
          <w:rtl/>
        </w:rPr>
        <w:t>קריאה:</w:t>
      </w:r>
    </w:p>
    <w:p w:rsidR="00000000" w:rsidRDefault="00387DDA">
      <w:pPr>
        <w:bidi/>
        <w:rPr>
          <w:rFonts w:cs="David"/>
          <w:rtl/>
        </w:rPr>
      </w:pPr>
    </w:p>
    <w:p w:rsidR="00000000" w:rsidRDefault="00387DDA">
      <w:pPr>
        <w:bidi/>
        <w:rPr>
          <w:rFonts w:cs="David"/>
          <w:rtl/>
        </w:rPr>
      </w:pPr>
      <w:r>
        <w:rPr>
          <w:rFonts w:cs="David"/>
          <w:rtl/>
        </w:rPr>
        <w:tab/>
        <w:t xml:space="preserve">ולא משלמים לקופות הגמל במשך כל השנים.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אני מדבר כרגע על חוב שכר מלא לכל עובדי המועצות הדתיות ולכל הגמלאים ב-4 רשויות מקומיות: בת-ים, יהו</w:t>
      </w:r>
      <w:r>
        <w:rPr>
          <w:rFonts w:cs="David"/>
          <w:rtl/>
        </w:rPr>
        <w:t>ד, עמנואל ועוד רשות אחת שאזכר בה עוד רגע.</w:t>
      </w:r>
    </w:p>
    <w:p w:rsidR="00000000" w:rsidRDefault="00387DDA">
      <w:pPr>
        <w:bidi/>
        <w:rPr>
          <w:rFonts w:cs="David"/>
          <w:rtl/>
        </w:rPr>
      </w:pPr>
    </w:p>
    <w:p w:rsidR="00000000" w:rsidRDefault="00387DDA">
      <w:pPr>
        <w:bidi/>
        <w:rPr>
          <w:rFonts w:cs="David"/>
          <w:u w:val="single"/>
          <w:rtl/>
        </w:rPr>
      </w:pPr>
      <w:r>
        <w:rPr>
          <w:rFonts w:cs="David"/>
          <w:u w:val="single"/>
          <w:rtl/>
        </w:rPr>
        <w:br w:type="page"/>
        <w:t>היו"ר יעקב ליצמן:</w:t>
      </w:r>
    </w:p>
    <w:p w:rsidR="00000000" w:rsidRDefault="00387DDA">
      <w:pPr>
        <w:bidi/>
        <w:rPr>
          <w:rFonts w:cs="David"/>
          <w:rtl/>
        </w:rPr>
      </w:pPr>
    </w:p>
    <w:p w:rsidR="00000000" w:rsidRDefault="00387DDA">
      <w:pPr>
        <w:bidi/>
        <w:rPr>
          <w:rFonts w:cs="David"/>
          <w:rtl/>
        </w:rPr>
      </w:pPr>
      <w:r>
        <w:rPr>
          <w:rFonts w:cs="David"/>
          <w:rtl/>
        </w:rPr>
        <w:tab/>
        <w:t xml:space="preserve">לא ניסחתי היטב את השאלה. כמה רבני ערים לא קיבלו שכר זמן רב? התכוונתי גם לרבני עיר, גם הם בני אדם.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אני לא מכיר את הכול בעל-פה.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לא מבין מדוע אתה לא יכו</w:t>
      </w:r>
      <w:r>
        <w:rPr>
          <w:rFonts w:cs="David"/>
          <w:rtl/>
        </w:rPr>
        <w:t xml:space="preserve">ל להגיד לי כמה רבני עיר לא קיבלו שכר זמן רב.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אני לא זוכר בעל-פה. אציין את המקומות שאני מכיר. רבני ערים הם עובדים מן המניין, כמו כל שאר עובדי המועצות הדתיות, כך אנחנו מנסים להתייחס אליהם. באלפי מנשה, בראש פינה, באריאל, ביבנאל, בעמנואל – אלה</w:t>
      </w:r>
      <w:r>
        <w:rPr>
          <w:rFonts w:cs="David"/>
          <w:rtl/>
        </w:rPr>
        <w:t xml:space="preserve"> המקומות העיקריים שחבים זמן רב כסף לעובדיהם, חודשים רבים שהרבנים לא מקבלים את מלוא שכרם.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אז מה אתם מציעים בחוק?</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היום אין מאסה אדירה של מועצות דתיות שחייבות את מלוא השכר לעובדים ולגמלאים שלהן. זה תולדה של סכומי כסף גדולים מאוד </w:t>
      </w:r>
      <w:r>
        <w:rPr>
          <w:rFonts w:cs="David"/>
          <w:rtl/>
        </w:rPr>
        <w:t xml:space="preserve">שהוזרמו לטובת המועצות הדתיות מ-28 באוקטובר 2004 ועד ערב חג הפסח האחרון, אז הזרמנו 9.1 מיליון שקל מעבר לתקציבים השוטפים של המועצות הדתיות.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התאריך שציינת הוא המועד ששינוי עזבה את הממשלה.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אגב, תופתע לדעת שבזמן היותה של ש</w:t>
      </w:r>
      <w:r>
        <w:rPr>
          <w:rFonts w:cs="David"/>
          <w:rtl/>
        </w:rPr>
        <w:t xml:space="preserve">ינוי בתוך המערכת הוזרמו עיקר הכספים לטובת המועצות הדתיות, זאת האמת לאמיתה.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ואני שמח שציינת כעת את התאריך – תבדוק בלוח – ששינוי עזבה את הממשלה.</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אני לא מדבר על פוליטיקה. בואו נדבר עכשיו על העובדות.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r>
      <w:r>
        <w:rPr>
          <w:rFonts w:cs="David"/>
          <w:rtl/>
        </w:rPr>
        <w:t xml:space="preserve">אני דווקא דיברתי על עובדות. אתה מדבר פוליטיקה כרגע, לא אני. אני מציין שבאוקטובר 2004 שינוי עזבה את הממשלה, ואתה ציינת שאז הועבר כסף למועצות הדתיות. </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 xml:space="preserve">אדוני השר, יש לכם כוח בחוק לחייב.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כמו שעשו את זה בחמישים השנים האחרונות, </w:t>
      </w:r>
      <w:r>
        <w:rPr>
          <w:rFonts w:cs="David"/>
          <w:rtl/>
        </w:rPr>
        <w:t>שחייבו אתכם ברשויות המקומיות ושילמתם בזמן?</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מר מאיר שפיגלר, מה אתם מציעים? הבעיות ידועות.</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אנחנו מבקשים להסיר מכשול, שרשויות מקומיות לא מעטות השתמשו בו כחרב פיפיות. קרי, מצד אחד דאגו לא לאשר את תקציב המועצות הדתיות על-פי מה שקבוע</w:t>
      </w:r>
      <w:r>
        <w:rPr>
          <w:rFonts w:cs="David"/>
          <w:rtl/>
        </w:rPr>
        <w:t xml:space="preserve"> כרגע בחוק שירותי הדת היהודיים, ומצד שני אמרו שהם לא מעבירים כסף לטובת המועצות הדתיות מכיוון שלא אישרו את התקציב. זה הפך להיות עניין שבשגרה, רוטינה שחזרה על עצמה. זה גרם לנו לא להצליח לתפקד בשוטף מבחינת שירותי הדת ואלה שסיפקו אותם. רצינו להסיר את המכשול הז</w:t>
      </w:r>
      <w:r>
        <w:rPr>
          <w:rFonts w:cs="David"/>
          <w:rtl/>
        </w:rPr>
        <w:t xml:space="preserve">ה מן הדרך. </w:t>
      </w:r>
    </w:p>
    <w:p w:rsidR="00000000" w:rsidRDefault="00387DDA">
      <w:pPr>
        <w:bidi/>
        <w:rPr>
          <w:rFonts w:cs="David"/>
          <w:rtl/>
        </w:rPr>
      </w:pPr>
    </w:p>
    <w:p w:rsidR="00000000" w:rsidRDefault="00387DDA">
      <w:pPr>
        <w:bidi/>
        <w:rPr>
          <w:rFonts w:cs="David"/>
          <w:rtl/>
        </w:rPr>
      </w:pPr>
      <w:r>
        <w:rPr>
          <w:rFonts w:cs="David"/>
          <w:rtl/>
        </w:rPr>
        <w:t xml:space="preserve"> </w:t>
      </w:r>
      <w:r>
        <w:rPr>
          <w:rFonts w:cs="David"/>
          <w:rtl/>
        </w:rPr>
        <w:tab/>
        <w:t xml:space="preserve">הצעת החוק אומרת בצורה מתומצתת למדי: 40% מתקציב המועצות הדתיות ייקבעו על-ידי הרשות הארצית לשירותי דת והם יגזרו אוטומטית את ה-60% של הרשויות המקומיות, כך שהטענה שציינתי לפני רגע תהיה לא רלוונטית לעניין הרשויות המקומיות.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איפה כתוב</w:t>
      </w:r>
      <w:r>
        <w:rPr>
          <w:rFonts w:cs="David"/>
          <w:rtl/>
        </w:rPr>
        <w:t xml:space="preserve"> בחוק "רשות ארצית"?</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"הרשות הארצית שירותי דת". כתוב: "השר הממונה", וזה אותו דבר.</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אדוני המנכ"ל, אנחנו עוסקים בחקיקה. איפה כתוב "רשות ארצית לשירותי דת"?</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כתוב: "השר הממונה על שירותי הדת". לא סתם זה נעשה כך, מכיוון ש</w:t>
      </w:r>
      <w:r>
        <w:rPr>
          <w:rFonts w:cs="David"/>
          <w:rtl/>
        </w:rPr>
        <w:t xml:space="preserve">בסופו של דבר רוצים לתת לזה גם נופך מיניסטריאלי.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לא מקימים רשות?</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הרשות קיימת.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הצעת החוק הזאת לא באה לעשות שום שינוי בסמכויות המיניסטריאליות של השרים. משפורק משרד הדתות הועברה, כידוע לכולכם, האחריות על הפעלת חוק שי</w:t>
      </w:r>
      <w:r>
        <w:rPr>
          <w:rFonts w:cs="David"/>
          <w:rtl/>
        </w:rPr>
        <w:t xml:space="preserve">רותי הדת היהודיים משר הדתות לראש הממשלה. לכן השר הממונה בחוק הזה, והוא שיפעיל את כל הנושאים המצוינים כאן, כמו יתר הנושאים שיש בסמכותו להפעיל לפי חוק שירותי הדת היהודיים, זה ראש הממשלה. </w:t>
      </w:r>
    </w:p>
    <w:p w:rsidR="00000000" w:rsidRDefault="00387DDA">
      <w:pPr>
        <w:bidi/>
        <w:rPr>
          <w:rFonts w:cs="David"/>
          <w:rtl/>
        </w:rPr>
      </w:pPr>
    </w:p>
    <w:p w:rsidR="00000000" w:rsidRDefault="00387DDA">
      <w:pPr>
        <w:bidi/>
        <w:rPr>
          <w:rFonts w:cs="David"/>
          <w:u w:val="single"/>
          <w:rtl/>
        </w:rPr>
      </w:pPr>
      <w:r>
        <w:rPr>
          <w:rFonts w:cs="David"/>
          <w:u w:val="single"/>
          <w:rtl/>
        </w:rPr>
        <w:br w:type="page"/>
        <w:t>נועם הויזליך:</w:t>
      </w:r>
    </w:p>
    <w:p w:rsidR="00000000" w:rsidRDefault="00387DDA">
      <w:pPr>
        <w:bidi/>
        <w:rPr>
          <w:rFonts w:cs="David"/>
          <w:rtl/>
        </w:rPr>
      </w:pPr>
    </w:p>
    <w:p w:rsidR="00000000" w:rsidRDefault="00387DDA">
      <w:pPr>
        <w:bidi/>
        <w:rPr>
          <w:rFonts w:cs="David"/>
          <w:rtl/>
        </w:rPr>
      </w:pPr>
      <w:r>
        <w:rPr>
          <w:rFonts w:cs="David"/>
          <w:rtl/>
        </w:rPr>
        <w:tab/>
        <w:t>ראו את פסקה (1) בסעיף 40.</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כלומר מי שיחל</w:t>
      </w:r>
      <w:r>
        <w:rPr>
          <w:rFonts w:cs="David"/>
          <w:rtl/>
        </w:rPr>
        <w:t>יט כמה כסף עיריית תל-אביב תהיה חייבת לשלם למועצה הדתית יהיה ראש הממשלה, לא רשות ארצית.</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יחליט האדם שימונה כממונה על-ידי השר הממונה. </w:t>
      </w:r>
    </w:p>
    <w:p w:rsidR="00000000" w:rsidRDefault="00387DDA">
      <w:pPr>
        <w:bidi/>
        <w:rPr>
          <w:rFonts w:cs="David"/>
          <w:rtl/>
        </w:rPr>
      </w:pPr>
    </w:p>
    <w:p w:rsidR="00000000" w:rsidRDefault="00387DDA">
      <w:pPr>
        <w:bidi/>
        <w:rPr>
          <w:rFonts w:cs="David"/>
          <w:u w:val="single"/>
          <w:rtl/>
        </w:rPr>
      </w:pPr>
      <w:r>
        <w:rPr>
          <w:rFonts w:cs="David"/>
          <w:u w:val="single"/>
          <w:rtl/>
        </w:rPr>
        <w:t>קריאות:</w:t>
      </w:r>
    </w:p>
    <w:p w:rsidR="00000000" w:rsidRDefault="00387DDA">
      <w:pPr>
        <w:bidi/>
        <w:rPr>
          <w:rFonts w:cs="David"/>
          <w:rtl/>
        </w:rPr>
      </w:pPr>
    </w:p>
    <w:p w:rsidR="00000000" w:rsidRDefault="00387DDA">
      <w:pPr>
        <w:bidi/>
        <w:rPr>
          <w:rFonts w:cs="David"/>
          <w:rtl/>
        </w:rPr>
      </w:pPr>
      <w:r>
        <w:rPr>
          <w:rFonts w:cs="David"/>
          <w:rtl/>
        </w:rPr>
        <w:tab/>
        <w:t xml:space="preserve">לא נכון.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אני רוצה להבין באופן מדויק. יבוא השר הממונה – ראש הממשלה במקרה הנוכחי, </w:t>
      </w:r>
      <w:r>
        <w:rPr>
          <w:rFonts w:cs="David"/>
          <w:rtl/>
        </w:rPr>
        <w:t xml:space="preserve">על אף שיכול להיות שר אחר – ויחליט שתקציב שירותי הדת בתל-אביב 10 מיליון שקל, ויחליט שעיריית תל-אביב חייבת להעביר 9 מיליון שקל.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לא נכון. יצטרכו להתחיל את התהליך מהתחלה.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אשמח להסביר את התהליך. התהליך המוצע בתיקון הזה הוא כדלק</w:t>
      </w:r>
      <w:r>
        <w:rPr>
          <w:rFonts w:cs="David"/>
          <w:rtl/>
        </w:rPr>
        <w:t>מן: במסגרת אישור תקציב המדינה, שמונח בפני הכנסת ומקבל את אישורה, ייקבע התקציב שהמדינה תשקיע בסך שירותי הדת, לא למועצה דתית כזאת או אחרת. בדיוק כמו נושאים אחרים ייקבע מה הסכום שמדינת ישראל באותה שנת תקציב מקצה לשירותי הדת. לאחר שנקבעה מסגרת התקציב, שמקבלת א</w:t>
      </w:r>
      <w:r>
        <w:rPr>
          <w:rFonts w:cs="David"/>
          <w:rtl/>
        </w:rPr>
        <w:t xml:space="preserve">ת אישור הכנסת במסגרת חוק התקציב השנתי, התהליך יתרחש כדלקמן: יהיו אמות מידה שוויוניות, לפיהן יחליטו איך הממשלה תחלק את החלקים שלה בין המועצות הדתיות. ייקבעו אמות מידה שוויוניות והן יהיו גלויות ופתוחות לציבור, באישור היועץ המשפטי לממשלה.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לא</w:t>
      </w:r>
      <w:r>
        <w:rPr>
          <w:rFonts w:cs="David"/>
          <w:rtl/>
        </w:rPr>
        <w:t xml:space="preserve"> באישור, אלא בהתייעצות.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לכן ראש הממשלה, או השר הממונה לצורך העניין, לא יגיד: בתל-אביב 10 מיליון ובירושלים סכום אחר. בתוך מסגרת התקציב שאושרה למועצות הדתיות יהיו אמות מידה ולפיהן יחליטו איך יחולק חלקה של המדינה.</w:t>
      </w:r>
    </w:p>
    <w:p w:rsidR="00000000" w:rsidRDefault="00387DDA">
      <w:pPr>
        <w:bidi/>
        <w:rPr>
          <w:rFonts w:cs="David"/>
          <w:rtl/>
        </w:rPr>
      </w:pPr>
    </w:p>
    <w:p w:rsidR="00000000" w:rsidRDefault="00387DDA">
      <w:pPr>
        <w:bidi/>
        <w:rPr>
          <w:rFonts w:cs="David"/>
          <w:u w:val="single"/>
          <w:rtl/>
        </w:rPr>
      </w:pPr>
      <w:r>
        <w:rPr>
          <w:rFonts w:cs="David"/>
          <w:u w:val="single"/>
          <w:rtl/>
        </w:rPr>
        <w:t>קריאה:</w:t>
      </w:r>
    </w:p>
    <w:p w:rsidR="00000000" w:rsidRDefault="00387DDA">
      <w:pPr>
        <w:bidi/>
        <w:rPr>
          <w:rFonts w:cs="David"/>
          <w:rtl/>
        </w:rPr>
      </w:pPr>
    </w:p>
    <w:p w:rsidR="00000000" w:rsidRDefault="00387DDA">
      <w:pPr>
        <w:bidi/>
        <w:rPr>
          <w:rFonts w:cs="David"/>
          <w:rtl/>
        </w:rPr>
      </w:pPr>
      <w:r>
        <w:rPr>
          <w:rFonts w:cs="David"/>
          <w:rtl/>
        </w:rPr>
        <w:tab/>
        <w:t>אמות המידה קיימות כבר</w:t>
      </w:r>
      <w:r>
        <w:rPr>
          <w:rFonts w:cs="David"/>
          <w:rtl/>
        </w:rPr>
        <w:t>?</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 xml:space="preserve">תיכף אענה על השאלה. משנקבעה החלוקה אומרים שהחלק שהמדינה תעביר לפי אמות המידה השוויוניות הוא 40% ואילו הרשות המקומית תצטרך להשלים בשיעור של 60%, כלומר פי 1.5.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אז למה צריך לקבוע אמות מידה? אפשר להגיד: 40 אחוזים.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אני</w:t>
      </w:r>
      <w:r>
        <w:rPr>
          <w:rFonts w:cs="David"/>
          <w:rtl/>
        </w:rPr>
        <w:t xml:space="preserve"> מדברת על החלוקה של מסגרת התקציב, חלקה של הממשלה, בין המועצות הדתיות עצמן. אתה הרי לא רוצה שראש הממשלה או שר אחר יגידו שבמועצה דתית מסוימת התקציב יהיה אחד ובמועצה דתית אחרת התקציב יהיה שונה.</w:t>
      </w:r>
    </w:p>
    <w:p w:rsidR="00000000" w:rsidRDefault="00387DDA">
      <w:pPr>
        <w:bidi/>
        <w:rPr>
          <w:rFonts w:cs="David"/>
          <w:rtl/>
        </w:rPr>
      </w:pPr>
    </w:p>
    <w:p w:rsidR="00000000" w:rsidRDefault="00387DDA">
      <w:pPr>
        <w:bidi/>
        <w:rPr>
          <w:rFonts w:cs="David"/>
          <w:u w:val="single"/>
          <w:rtl/>
        </w:rPr>
      </w:pPr>
      <w:r>
        <w:rPr>
          <w:rFonts w:cs="David"/>
          <w:u w:val="single"/>
          <w:rtl/>
        </w:rPr>
        <w:t>נועם הויזליך:</w:t>
      </w:r>
    </w:p>
    <w:p w:rsidR="00000000" w:rsidRDefault="00387DDA">
      <w:pPr>
        <w:bidi/>
        <w:rPr>
          <w:rFonts w:cs="David"/>
          <w:rtl/>
        </w:rPr>
      </w:pPr>
    </w:p>
    <w:p w:rsidR="00000000" w:rsidRDefault="00387DDA">
      <w:pPr>
        <w:bidi/>
        <w:rPr>
          <w:rFonts w:cs="David"/>
          <w:rtl/>
        </w:rPr>
      </w:pPr>
      <w:r>
        <w:rPr>
          <w:rFonts w:cs="David"/>
          <w:rtl/>
        </w:rPr>
        <w:tab/>
        <w:t>היקף התקציב הכולל של הממשלה כפי שאושר בחוק התקצי</w:t>
      </w:r>
      <w:r>
        <w:rPr>
          <w:rFonts w:cs="David"/>
          <w:rtl/>
        </w:rPr>
        <w:t xml:space="preserve">ב השנתי מחולק בין המועצות הדתיות השונות על-פי אמות מידה שוויוניות.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אילו אמות מידה?</w:t>
      </w:r>
    </w:p>
    <w:p w:rsidR="00000000" w:rsidRDefault="00387DDA">
      <w:pPr>
        <w:bidi/>
        <w:rPr>
          <w:rFonts w:cs="David"/>
          <w:rtl/>
        </w:rPr>
      </w:pPr>
    </w:p>
    <w:p w:rsidR="00000000" w:rsidRDefault="00387DDA">
      <w:pPr>
        <w:bidi/>
        <w:rPr>
          <w:rFonts w:cs="David"/>
          <w:u w:val="single"/>
          <w:rtl/>
        </w:rPr>
      </w:pPr>
      <w:r>
        <w:rPr>
          <w:rFonts w:cs="David"/>
          <w:u w:val="single"/>
          <w:rtl/>
        </w:rPr>
        <w:t>נועם הויזליך:</w:t>
      </w:r>
    </w:p>
    <w:p w:rsidR="00000000" w:rsidRDefault="00387DDA">
      <w:pPr>
        <w:bidi/>
        <w:rPr>
          <w:rFonts w:cs="David"/>
          <w:rtl/>
        </w:rPr>
      </w:pPr>
    </w:p>
    <w:p w:rsidR="00000000" w:rsidRDefault="00387DDA">
      <w:pPr>
        <w:bidi/>
        <w:rPr>
          <w:rFonts w:cs="David"/>
          <w:rtl/>
        </w:rPr>
      </w:pPr>
      <w:r>
        <w:rPr>
          <w:rFonts w:cs="David"/>
          <w:rtl/>
        </w:rPr>
        <w:tab/>
        <w:t>אותן צריך לקבוע.</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הן טרם נקבעו?</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 xml:space="preserve">לא.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אז איך יחיו המועצות הדתיות בינתיים?</w:t>
      </w:r>
    </w:p>
    <w:p w:rsidR="00000000" w:rsidRDefault="00387DDA">
      <w:pPr>
        <w:bidi/>
        <w:rPr>
          <w:rFonts w:cs="David"/>
          <w:rtl/>
        </w:rPr>
      </w:pPr>
      <w:r>
        <w:rPr>
          <w:rFonts w:cs="David"/>
          <w:rtl/>
        </w:rPr>
        <w:tab/>
      </w:r>
    </w:p>
    <w:p w:rsidR="00000000" w:rsidRDefault="00387DDA">
      <w:pPr>
        <w:bidi/>
        <w:rPr>
          <w:rFonts w:cs="David"/>
          <w:u w:val="single"/>
          <w:rtl/>
        </w:rPr>
      </w:pPr>
      <w:r>
        <w:rPr>
          <w:rFonts w:cs="David"/>
          <w:u w:val="single"/>
          <w:rtl/>
        </w:rPr>
        <w:t>השר יצחק כה</w:t>
      </w:r>
      <w:r>
        <w:rPr>
          <w:rFonts w:cs="David"/>
          <w:u w:val="single"/>
          <w:rtl/>
        </w:rPr>
        <w:t>ן:</w:t>
      </w:r>
    </w:p>
    <w:p w:rsidR="00000000" w:rsidRDefault="00387DDA">
      <w:pPr>
        <w:bidi/>
        <w:rPr>
          <w:rFonts w:cs="David"/>
          <w:rtl/>
        </w:rPr>
      </w:pPr>
    </w:p>
    <w:p w:rsidR="00000000" w:rsidRDefault="00387DDA">
      <w:pPr>
        <w:bidi/>
        <w:rPr>
          <w:rFonts w:cs="David"/>
          <w:rtl/>
        </w:rPr>
      </w:pPr>
      <w:r>
        <w:rPr>
          <w:rFonts w:cs="David"/>
          <w:rtl/>
        </w:rPr>
        <w:tab/>
        <w:t xml:space="preserve">שאלת שאלה טובה.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אין שום שינוי בין מה שהיה בשנה זאת ובשנה שעברה ובשנה שקדמה לה. במילא כל תקצוב שהועבר לכל 133 המועצות הדתיות – ולפני הפינוי 134 – הועבר על בסיס קריטריונים מקצועיים, בהתייעצות עם היועץ המשפטי לממשלה. כך זה היה, וכך זה גם</w:t>
      </w:r>
      <w:r>
        <w:rPr>
          <w:rFonts w:cs="David"/>
          <w:rtl/>
        </w:rPr>
        <w:t xml:space="preserve"> יהיה. אגב כך יש את בג"ץ ראשון-לציון. כדי להמחיש לכם אגיד איך זה נעשה עד כה. נתנו לכל מועצה דתית סכום בסיסי התחלתי. לקחו את סך התושבים היהודים בכל אחת מן המועצות הדתיות, פר סכום מסוים לתושב יהודי, והכפילו זה בזה וזה היה התקציב לכל אחת מן המועצות הדתיות באר</w:t>
      </w:r>
      <w:r>
        <w:rPr>
          <w:rFonts w:cs="David"/>
          <w:rtl/>
        </w:rPr>
        <w:t xml:space="preserve">ץ.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כמה נתנה הרשות המקומית?</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היא אמורה לתת 60%, אך בפועל לא נתנה כלום. </w:t>
      </w:r>
    </w:p>
    <w:p w:rsidR="00000000" w:rsidRDefault="00387DDA">
      <w:pPr>
        <w:bidi/>
        <w:rPr>
          <w:rFonts w:cs="David"/>
          <w:rtl/>
        </w:rPr>
      </w:pPr>
    </w:p>
    <w:p w:rsidR="00000000" w:rsidRDefault="00387DDA">
      <w:pPr>
        <w:bidi/>
        <w:rPr>
          <w:rFonts w:cs="David"/>
          <w:u w:val="single"/>
          <w:rtl/>
        </w:rPr>
      </w:pPr>
      <w:r>
        <w:rPr>
          <w:rFonts w:cs="David"/>
          <w:u w:val="single"/>
          <w:rtl/>
        </w:rPr>
        <w:br w:type="page"/>
        <w:t>משה גפני:</w:t>
      </w:r>
    </w:p>
    <w:p w:rsidR="00000000" w:rsidRDefault="00387DDA">
      <w:pPr>
        <w:bidi/>
        <w:rPr>
          <w:rFonts w:cs="David"/>
          <w:rtl/>
        </w:rPr>
      </w:pPr>
    </w:p>
    <w:p w:rsidR="00000000" w:rsidRDefault="00387DDA">
      <w:pPr>
        <w:bidi/>
        <w:rPr>
          <w:rFonts w:cs="David"/>
          <w:rtl/>
        </w:rPr>
      </w:pPr>
      <w:r>
        <w:rPr>
          <w:rFonts w:cs="David"/>
          <w:rtl/>
        </w:rPr>
        <w:tab/>
        <w:t>מה אתם משנים בהצעת החוק?</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הרעיון הוא לא לחכות ולא להיות נתונים לאישור התקציב על-ידי הרשות המקומית.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מה יקרה כאשר </w:t>
      </w:r>
      <w:r>
        <w:rPr>
          <w:rFonts w:cs="David"/>
          <w:rtl/>
        </w:rPr>
        <w:t>בממשלה, דהיינו ראש הממשלה, יחליטו על התקציב שנותנים למועצה הדתית בתל-אביב ואילו עיריית תל-אביב לא תעביר את הכסף?</w:t>
      </w:r>
    </w:p>
    <w:p w:rsidR="00000000" w:rsidRDefault="00387DDA">
      <w:pPr>
        <w:bidi/>
        <w:rPr>
          <w:rFonts w:cs="David"/>
          <w:rtl/>
        </w:rPr>
      </w:pPr>
    </w:p>
    <w:p w:rsidR="00000000" w:rsidRDefault="00387DDA">
      <w:pPr>
        <w:bidi/>
        <w:rPr>
          <w:rFonts w:cs="David"/>
          <w:u w:val="single"/>
          <w:rtl/>
        </w:rPr>
      </w:pPr>
      <w:r>
        <w:rPr>
          <w:rFonts w:cs="David"/>
          <w:u w:val="single"/>
          <w:rtl/>
        </w:rPr>
        <w:t>נועם הויזליך:</w:t>
      </w:r>
    </w:p>
    <w:p w:rsidR="00000000" w:rsidRDefault="00387DDA">
      <w:pPr>
        <w:bidi/>
        <w:rPr>
          <w:rFonts w:cs="David"/>
          <w:rtl/>
        </w:rPr>
      </w:pPr>
    </w:p>
    <w:p w:rsidR="00000000" w:rsidRDefault="00387DDA">
      <w:pPr>
        <w:bidi/>
        <w:rPr>
          <w:rFonts w:cs="David"/>
          <w:rtl/>
        </w:rPr>
      </w:pPr>
      <w:r>
        <w:rPr>
          <w:rFonts w:cs="David"/>
          <w:rtl/>
        </w:rPr>
        <w:tab/>
        <w:t xml:space="preserve">קודם כול, ראש הממשלה לא מחליט על תקציב המועצה הדתית הספציפית.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כפי שכתוב בחוק שירותי הדת היהודיים, כאשר רשות מ</w:t>
      </w:r>
      <w:r>
        <w:rPr>
          <w:rFonts w:cs="David"/>
          <w:rtl/>
        </w:rPr>
        <w:t>קומית לא נותנת את חלקה בתקציב המועצה הדתית שבתחומה מכנסים ועדת שרים לענייני תקצוב, כאשר בוועדת השרים יש נציג לשר הפנים ולשר הדתות, היום משרד ראש הממשלה. אם אין הסכמה בוועדת השרים לענייני תקצוב זה מועבר להכרעת הממשלה. אגב, למיטב ידיעתי דבר זה נעשה לראשונה ב</w:t>
      </w:r>
      <w:r>
        <w:rPr>
          <w:rFonts w:cs="David"/>
          <w:rtl/>
        </w:rPr>
        <w:t xml:space="preserve">שנה שעברה בקשר ל-40 רשויות מקומיות. אם אחרי החלטת הממשלה הרשות המקומית לא משלמת – ולצערי הרב זה המצב העובדתי – עותרים לבג"ץ. אני רוצה לעדכן אתכם ולציין שתלויות ועומדות כ-15 עתירות לבג"ץ נגד רשויות מקומיות שלא העבירו חלקן בשנת 2005.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למה </w:t>
      </w:r>
      <w:r>
        <w:rPr>
          <w:rFonts w:cs="David"/>
          <w:rtl/>
        </w:rPr>
        <w:t>שעכשיו כן ישלמו?</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התיקון הבא שאני שואף אליו, אם לאחר מיצוי כל ההליכים הרשות המקומית בכל זאת לא תעביר את חלקה נחסוך את העתירה לבג"ץ ונעשה ניכוי במקור.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אדוני היושב-ראש, אדוני השר, אני מבקש להתחיל בברכות על מינוי השר ומאחל לו הצ</w:t>
      </w:r>
      <w:r>
        <w:rPr>
          <w:rFonts w:cs="David"/>
          <w:rtl/>
        </w:rPr>
        <w:t xml:space="preserve">לחה בתפקידו. </w:t>
      </w:r>
    </w:p>
    <w:p w:rsidR="00000000" w:rsidRDefault="00387DDA">
      <w:pPr>
        <w:bidi/>
        <w:rPr>
          <w:rFonts w:cs="David"/>
          <w:rtl/>
        </w:rPr>
      </w:pPr>
    </w:p>
    <w:p w:rsidR="00000000" w:rsidRDefault="00387DDA">
      <w:pPr>
        <w:bidi/>
        <w:rPr>
          <w:rFonts w:cs="David"/>
          <w:rtl/>
        </w:rPr>
      </w:pPr>
      <w:r>
        <w:rPr>
          <w:rFonts w:cs="David"/>
          <w:rtl/>
        </w:rPr>
        <w:tab/>
        <w:t xml:space="preserve">עולות כאן מספר שאלות מטרידות. </w:t>
      </w:r>
    </w:p>
    <w:p w:rsidR="00000000" w:rsidRDefault="00387DDA">
      <w:pPr>
        <w:bidi/>
        <w:rPr>
          <w:rFonts w:cs="David"/>
          <w:rtl/>
        </w:rPr>
      </w:pPr>
    </w:p>
    <w:p w:rsidR="00000000" w:rsidRDefault="00387DDA">
      <w:pPr>
        <w:bidi/>
        <w:rPr>
          <w:rFonts w:cs="David"/>
          <w:rtl/>
        </w:rPr>
      </w:pPr>
      <w:r>
        <w:rPr>
          <w:rFonts w:cs="David"/>
          <w:rtl/>
        </w:rPr>
        <w:tab/>
        <w:t>שאלה אחת שהטרידה אותי, ואף התחדדה בעקבות מה ששמענו כעת, היא מה קורה לרשויות שגם כך המצב הכלכלי שלהן כה קשה וגם כך הטילו עליהן הוצאות גדולות מאוד, כולל תשלום פנסיה לשני רבנים ופנסיות שונות שיש להן משקל כבד, ו</w:t>
      </w:r>
      <w:r>
        <w:rPr>
          <w:rFonts w:cs="David"/>
          <w:rtl/>
        </w:rPr>
        <w:t>היום אנחנו מוסיפים עוד שני רבנים ועוד פונקציונר שינהל את זה וגם יקבל שכר. אתה בא לדרוש מהשלטון המקומי 60% מן התקציב להפעלת העניין הזה. זאת מטלה כבדה מאוד-מאוד לשלטון המקומי. אני תוהה איך תגבה את זה מהם, באילו אמצעים. על-ידי בג"ץ? עוד בג"ץ? אולי נתחיל למכור</w:t>
      </w:r>
      <w:r>
        <w:rPr>
          <w:rFonts w:cs="David"/>
          <w:rtl/>
        </w:rPr>
        <w:t xml:space="preserve"> את המועצות? מה אתה רוצה לעשות? זאת שאלה שעוד לא שוכנעתי שנתתם לה כאן פתרון, והעניין הזה קריטי. איך הם יעשו את זה?</w:t>
      </w:r>
    </w:p>
    <w:p w:rsidR="00000000" w:rsidRDefault="00387DDA">
      <w:pPr>
        <w:bidi/>
        <w:rPr>
          <w:rFonts w:cs="David"/>
          <w:rtl/>
        </w:rPr>
      </w:pPr>
    </w:p>
    <w:p w:rsidR="00000000" w:rsidRDefault="00387DDA">
      <w:pPr>
        <w:bidi/>
        <w:rPr>
          <w:rFonts w:cs="David"/>
          <w:rtl/>
        </w:rPr>
      </w:pPr>
      <w:r>
        <w:rPr>
          <w:rFonts w:cs="David"/>
          <w:rtl/>
        </w:rPr>
        <w:tab/>
        <w:t>שאלה שנייה נוגעת לקריטריונים. אמרת שראש הממשלה לשעבר אריאל שרון סבר שחשוב מאוד לעשות את התיקונים הללו, אבל אני זוכר מספר חברי כנסת שעמדו כא</w:t>
      </w:r>
      <w:r>
        <w:rPr>
          <w:rFonts w:cs="David"/>
          <w:rtl/>
        </w:rPr>
        <w:t>ן, וגם במליאה,  וצעקו על ההסדר הזה, ואוכל לצטט דברים שנאמרו.</w:t>
      </w:r>
    </w:p>
    <w:p w:rsidR="00000000" w:rsidRDefault="00387DDA">
      <w:pPr>
        <w:bidi/>
        <w:rPr>
          <w:rFonts w:cs="David"/>
          <w:rtl/>
        </w:rPr>
      </w:pPr>
    </w:p>
    <w:p w:rsidR="00000000" w:rsidRDefault="00387DDA">
      <w:pPr>
        <w:bidi/>
        <w:rPr>
          <w:rFonts w:cs="David"/>
          <w:u w:val="single"/>
          <w:rtl/>
        </w:rPr>
      </w:pPr>
      <w:r>
        <w:rPr>
          <w:rFonts w:cs="David"/>
          <w:u w:val="single"/>
          <w:rtl/>
        </w:rPr>
        <w:br w:type="page"/>
        <w:t>היו"ר יעקב ליצמן:</w:t>
      </w:r>
    </w:p>
    <w:p w:rsidR="00000000" w:rsidRDefault="00387DDA">
      <w:pPr>
        <w:bidi/>
        <w:rPr>
          <w:rFonts w:cs="David"/>
          <w:rtl/>
        </w:rPr>
      </w:pPr>
    </w:p>
    <w:p w:rsidR="00000000" w:rsidRDefault="00387DDA">
      <w:pPr>
        <w:bidi/>
        <w:rPr>
          <w:rFonts w:cs="David"/>
          <w:rtl/>
        </w:rPr>
      </w:pPr>
      <w:r>
        <w:rPr>
          <w:rFonts w:cs="David"/>
          <w:rtl/>
        </w:rPr>
        <w:tab/>
        <w:t xml:space="preserve">עוד מעט הם יצעקו פעם נוספת, הם עדיין עומדים על דעתם ומתנגדים לזה.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 xml:space="preserve">יש לי את זה בכתובים. מעניין מאוד לקרוא מה היתה דעתם ומה אמרו אז וכיצד היא השתנתה היום בצורה </w:t>
      </w:r>
      <w:r>
        <w:rPr>
          <w:rFonts w:cs="David"/>
          <w:rtl/>
        </w:rPr>
        <w:t xml:space="preserve">כה בולטת.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מניח שאתה מתכוון לשר.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אני מבקש ממך אדוני היושב-ראש, אל תנחש למה התכוונתי. אני לא מאמין שהשר היה אומר דברים כאלה אז.</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אחרי ששמע את הדברים שלי הוא שינה את דעתו.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איך אומר</w:t>
      </w:r>
      <w:r>
        <w:rPr>
          <w:rFonts w:cs="David"/>
          <w:rtl/>
        </w:rPr>
        <w:t>ים: מה שרואים משם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 xml:space="preserve">אנשי משרד האוצר ניסו לשכנע אותי בחשיבות הגדולה של הכללת התיקון הזה בחוק ההסדרים בלי שאכן נדון לגופו של עניין בכל סעיף וסעיף, אבל אני מודה שזה מפריע לי. לדעתי היה צריך לעשות דיון ציבורי רחב הרבה יותר.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אתה יכול להגיד לי מה מפריע לך באמת? עד עכשיו שמעתי הכול מסביב. תגיד לי בדיוק מה כואב. אני אפשר ביניכם, אעשה את זה הרבה יותר זול ומהר, האמן לי. תגיד לי מה כואב ונגמור עניין.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קצת מפריע לי שזה מובא דרך חוק ההסדרים. אפשר היה לעשות את זה טוב יו</w:t>
      </w:r>
      <w:r>
        <w:rPr>
          <w:rFonts w:cs="David"/>
          <w:rtl/>
        </w:rPr>
        <w:t xml:space="preserve">תר.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אדוני היושב-ראש, אדוני השר, אני רוצה לברך אותך על תפקידך החדש ולאחל לך הצלחה, ואני משוכנע שתצליח בעזרת ה', ואנחנו נעשה הכול על מנת לעזור לך. </w:t>
      </w:r>
    </w:p>
    <w:p w:rsidR="00000000" w:rsidRDefault="00387DDA">
      <w:pPr>
        <w:bidi/>
        <w:rPr>
          <w:rFonts w:cs="David"/>
          <w:rtl/>
        </w:rPr>
      </w:pPr>
    </w:p>
    <w:p w:rsidR="00000000" w:rsidRDefault="00387DDA">
      <w:pPr>
        <w:bidi/>
        <w:rPr>
          <w:rFonts w:cs="David"/>
          <w:rtl/>
        </w:rPr>
      </w:pPr>
      <w:r>
        <w:rPr>
          <w:rFonts w:cs="David"/>
          <w:rtl/>
        </w:rPr>
        <w:tab/>
        <w:t>הנושא הזה רציני מאוד, ואני מציע לא לקחת אותו בקלות-ראש. באתי לכאן בידיים נקיות והייתי בטוח שממ</w:t>
      </w:r>
      <w:r>
        <w:rPr>
          <w:rFonts w:cs="David"/>
          <w:rtl/>
        </w:rPr>
        <w:t>שלת ישראל, ומשרד האוצר שהכין את חוק ההסדרים, אכן רוצים לפתור את הבעיה. הבעיה היא בלנית בבת-ים ש-5 חודשים לא מקבלת משכורת. הייתי בטוח שהולכים לפתור את הבעיה שלה, שזה העניין המעיק הראשון. אותה אישה שמרוויחה שכר רעב ועובדת בשעות מאוחרות בלילה לא מקבלת את שכרה</w:t>
      </w:r>
      <w:r>
        <w:rPr>
          <w:rFonts w:cs="David"/>
          <w:rtl/>
        </w:rPr>
        <w:t>, בשעה שכל האנשים, כל חברי הכנסת, כל השרים, כל הפקידים בממשלה מקבלים את שכרם ב-1 בחודש. הייתי בטוח שהולכים לפתור את הבעיה. בהתחלה תליתי תקוות בחוק ההסדרים. בכל אופן, כפי שהסבירה גברת מיכל צוק יפה מאוד, בחוק ההסדרים נכלל כל דבר שיש לו השלכה כלכלית וניהולית,</w:t>
      </w:r>
      <w:r>
        <w:rPr>
          <w:rFonts w:cs="David"/>
          <w:rtl/>
        </w:rPr>
        <w:t xml:space="preserve"> הסבר שבאמת כמעט שכנע אותי. הייתי בטוח שהדבר הראשון העומד בראש מעייניכם זה העניין הזה. אז רצתי מהר, אחרי שראיתי את חוק ההסדרים. לא הבנתי אותו, וכנראה גם לא אבין אותו כי לא למדתי באוניברסיטה, למדתי אך ורק בכולל.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או שאתה קשה הבנה ...</w:t>
      </w:r>
    </w:p>
    <w:p w:rsidR="00000000" w:rsidRDefault="00387DDA">
      <w:pPr>
        <w:bidi/>
        <w:rPr>
          <w:rFonts w:cs="David"/>
          <w:rtl/>
        </w:rPr>
      </w:pPr>
    </w:p>
    <w:p w:rsidR="00000000" w:rsidRDefault="00387DDA">
      <w:pPr>
        <w:bidi/>
        <w:rPr>
          <w:rFonts w:cs="David"/>
          <w:u w:val="single"/>
          <w:rtl/>
        </w:rPr>
      </w:pPr>
      <w:r>
        <w:rPr>
          <w:rFonts w:cs="David"/>
          <w:u w:val="single"/>
          <w:rtl/>
        </w:rPr>
        <w:t>מ</w:t>
      </w:r>
      <w:r>
        <w:rPr>
          <w:rFonts w:cs="David"/>
          <w:u w:val="single"/>
          <w:rtl/>
        </w:rPr>
        <w:t>שה גפני:</w:t>
      </w:r>
    </w:p>
    <w:p w:rsidR="00000000" w:rsidRDefault="00387DDA">
      <w:pPr>
        <w:bidi/>
        <w:rPr>
          <w:rFonts w:cs="David"/>
          <w:rtl/>
        </w:rPr>
      </w:pPr>
    </w:p>
    <w:p w:rsidR="00000000" w:rsidRDefault="00387DDA">
      <w:pPr>
        <w:bidi/>
        <w:rPr>
          <w:rFonts w:cs="David"/>
          <w:rtl/>
        </w:rPr>
      </w:pPr>
      <w:r>
        <w:rPr>
          <w:rFonts w:cs="David"/>
          <w:rtl/>
        </w:rPr>
        <w:tab/>
        <w:t xml:space="preserve">נכון, או שאני קשה הבנה. </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 xml:space="preserve">על-פי ההצעה הזאת לא תוכל להיות חבר במועצה דתית. שם צריך תואר ראשון.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הלכתי לבדוק מה אתם עושים עם העניין הזה בתקציב. הרי בסופו של דבר מכל המילים היפות בחוק לא תצמח הישועה כי אתם לא מציעים שום </w:t>
      </w:r>
      <w:r>
        <w:rPr>
          <w:rFonts w:cs="David"/>
          <w:rtl/>
        </w:rPr>
        <w:t>דבר בחוק ההסדרים, כלום. אותו מקרה של עיריית בת-ים – ואני לא יודע מה פתאום "התלבשתי" על בת-ים, אני יכול להביא דוגמאות משורה ארוכה של רשויות שלא נותנות שכר – הלכתי לבדוק האם הגדלתם את תקציב הרשויות המקומיות כדי שיוכלו לממן את שכר הבלנית, או האם הגדלתם את תקצ</w:t>
      </w:r>
      <w:r>
        <w:rPr>
          <w:rFonts w:cs="David"/>
          <w:rtl/>
        </w:rPr>
        <w:t>יב שירותי הדת כדי שתוכלו לממן את שכר הבלנית. הסתכלתי בספר התקציב, שתבקשו כמובן את אישורנו עליו, והתברר שבסעיף ההוצאות בספר התקציב של שנת 2004 תקציב שירותי הדת היה 255 מיליון שקל.</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לא נכון.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תעשה לי טובה, אל תעזור לי. שמעתי אותך </w:t>
      </w:r>
      <w:r>
        <w:rPr>
          <w:rFonts w:cs="David"/>
          <w:rtl/>
        </w:rPr>
        <w:t>מילה במילה. אל תתקן אותי. האמן לי, אני יודע מה אני אומר. לא אחת קיבלתי שיחת טלפון מאחד האנשים המרכזיים במדינת ישראל שרצה לפתור את בעיית הבלנית ולא הצליח, אז אני מציע שלא תתקן אותי. 255 מיליון שקל היתה ההוצאה בשנת 2004, כאשר תקציב המועצות הדתיות היה 175 מיל</w:t>
      </w:r>
      <w:r>
        <w:rPr>
          <w:rFonts w:cs="David"/>
          <w:rtl/>
        </w:rPr>
        <w:t xml:space="preserve">יון שקל, ואתם מבקשים לאשר כעת תקציב לשנת 2006 - - -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 - -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אני מבקש שלא תתקן אותי.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מר מאיר שפיגלר, אני מבקש לא להתערב. תרשום לך את ההערות. אני רואה שהשר רושם הערות ותהיה לו זכות מאוחר יותר להגיב לכולם, אם</w:t>
      </w:r>
      <w:r>
        <w:rPr>
          <w:rFonts w:cs="David"/>
          <w:rtl/>
        </w:rPr>
        <w:t xml:space="preserve"> יהיה זמן. אנחנו חייבים לסיים בשעה 19:00, אז יש לנו דיון עם שר אחר, ובאמצע יש הצבעות אי-אמון. אם אבחר כראש הממשלה אתפטר מייד מוועדת הכספים. </w:t>
      </w:r>
    </w:p>
    <w:p w:rsidR="00000000" w:rsidRDefault="00387DDA">
      <w:pPr>
        <w:bidi/>
        <w:rPr>
          <w:rFonts w:cs="David"/>
          <w:rtl/>
        </w:rPr>
      </w:pPr>
    </w:p>
    <w:p w:rsidR="00000000" w:rsidRDefault="00387DDA">
      <w:pPr>
        <w:bidi/>
        <w:rPr>
          <w:rFonts w:cs="David"/>
          <w:u w:val="single"/>
          <w:rtl/>
        </w:rPr>
      </w:pPr>
      <w:r>
        <w:rPr>
          <w:rFonts w:cs="David"/>
          <w:u w:val="single"/>
          <w:rtl/>
        </w:rPr>
        <w:t>אפי איתם:</w:t>
      </w:r>
    </w:p>
    <w:p w:rsidR="00000000" w:rsidRDefault="00387DDA">
      <w:pPr>
        <w:bidi/>
        <w:rPr>
          <w:rFonts w:cs="David"/>
          <w:rtl/>
        </w:rPr>
      </w:pPr>
    </w:p>
    <w:p w:rsidR="00000000" w:rsidRDefault="00387DDA">
      <w:pPr>
        <w:bidi/>
        <w:rPr>
          <w:rFonts w:cs="David"/>
          <w:rtl/>
        </w:rPr>
      </w:pPr>
      <w:r>
        <w:rPr>
          <w:rFonts w:cs="David"/>
          <w:rtl/>
        </w:rPr>
        <w:tab/>
        <w:t>חבר הכנסת ליצמן, אם תיבחר כראש הממשלה תהיה מייד הממונה על שירותי הדת.</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תקציב שירותי הדת בש</w:t>
      </w:r>
      <w:r>
        <w:rPr>
          <w:rFonts w:cs="David"/>
          <w:rtl/>
        </w:rPr>
        <w:t xml:space="preserve">נת 2004 היה 255 מיליון שקל בהוצאה למעשה, וגם אז היו בעיות, וגם אז הבעיות לא נפתרו, והיום אתם מציעים 231 מיליון שקל, הורדה של 25 מיליון שקל.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תסביר לנו מה אתה רוצה תכלס. אתה רוצה להגיד להם שצריך להעביר עוד כסף? בואו נגיש הסתייגות. </w:t>
      </w:r>
    </w:p>
    <w:p w:rsidR="00000000" w:rsidRDefault="00387DDA">
      <w:pPr>
        <w:bidi/>
        <w:rPr>
          <w:rFonts w:cs="David"/>
          <w:rtl/>
        </w:rPr>
      </w:pPr>
    </w:p>
    <w:p w:rsidR="00000000" w:rsidRDefault="00387DDA">
      <w:pPr>
        <w:bidi/>
        <w:rPr>
          <w:rFonts w:cs="David"/>
          <w:u w:val="single"/>
          <w:rtl/>
        </w:rPr>
      </w:pPr>
      <w:r>
        <w:rPr>
          <w:rFonts w:cs="David"/>
          <w:u w:val="single"/>
          <w:rtl/>
        </w:rPr>
        <w:t>משה</w:t>
      </w:r>
      <w:r>
        <w:rPr>
          <w:rFonts w:cs="David"/>
          <w:u w:val="single"/>
          <w:rtl/>
        </w:rPr>
        <w:t xml:space="preserve"> גפני:</w:t>
      </w:r>
    </w:p>
    <w:p w:rsidR="00000000" w:rsidRDefault="00387DDA">
      <w:pPr>
        <w:bidi/>
        <w:rPr>
          <w:rFonts w:cs="David"/>
          <w:rtl/>
        </w:rPr>
      </w:pPr>
    </w:p>
    <w:p w:rsidR="00000000" w:rsidRDefault="00387DDA">
      <w:pPr>
        <w:bidi/>
        <w:rPr>
          <w:rFonts w:cs="David"/>
          <w:rtl/>
        </w:rPr>
      </w:pPr>
      <w:r>
        <w:rPr>
          <w:rFonts w:cs="David"/>
          <w:rtl/>
        </w:rPr>
        <w:tab/>
        <w:t xml:space="preserve">אני רוצה להגיד שאתם מגיעים לכאן בידיים לא נקיות, אתם מתכוונים לדברים אחרים. אני מכיר את שירותי הדת. בכל אופן הייתי גם סגן שר הדתות, וראש הממשלה הקודם הציע לי מספר פעמים להיות סגן שר במשרד ראש הממשלה, אחראי על שירותי הדת, וסירבתי. אני מתבונן על מה </w:t>
      </w:r>
      <w:r>
        <w:rPr>
          <w:rFonts w:cs="David"/>
          <w:rtl/>
        </w:rPr>
        <w:t xml:space="preserve">שאתם מציעים במינוי ההנהלה ולא מבין בדיוק.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דווקא הבנתי ממנו שעד הדיון הבא בוועדת הכספים, בעת ההצבעה, הם מתכוונים להביא שינויים. אני מקווה שאתה מסכים אתי כשאני אומר שאני לא כל-כך תמים. הבנתי מהדיון היום, שכל מה שמדברים עכשיו - - - </w:t>
      </w:r>
    </w:p>
    <w:p w:rsidR="00000000" w:rsidRDefault="00387DDA">
      <w:pPr>
        <w:bidi/>
        <w:rPr>
          <w:rFonts w:cs="David"/>
          <w:rtl/>
        </w:rPr>
      </w:pPr>
      <w:r>
        <w:rPr>
          <w:rFonts w:cs="David"/>
          <w:rtl/>
        </w:rPr>
        <w:t xml:space="preserve"> </w:t>
      </w:r>
    </w:p>
    <w:p w:rsidR="00000000" w:rsidRDefault="00387DDA">
      <w:pPr>
        <w:bidi/>
        <w:rPr>
          <w:rFonts w:cs="David"/>
          <w:u w:val="single"/>
          <w:rtl/>
        </w:rPr>
      </w:pPr>
      <w:r>
        <w:rPr>
          <w:rFonts w:cs="David"/>
          <w:u w:val="single"/>
          <w:rtl/>
        </w:rPr>
        <w:t>ני</w:t>
      </w:r>
      <w:r>
        <w:rPr>
          <w:rFonts w:cs="David"/>
          <w:u w:val="single"/>
          <w:rtl/>
        </w:rPr>
        <w:t>סן סלומינסקי:</w:t>
      </w:r>
    </w:p>
    <w:p w:rsidR="00000000" w:rsidRDefault="00387DDA">
      <w:pPr>
        <w:bidi/>
        <w:rPr>
          <w:rFonts w:cs="David"/>
          <w:rtl/>
        </w:rPr>
      </w:pPr>
    </w:p>
    <w:p w:rsidR="00000000" w:rsidRDefault="00387DDA">
      <w:pPr>
        <w:bidi/>
        <w:rPr>
          <w:rFonts w:cs="David"/>
          <w:rtl/>
        </w:rPr>
      </w:pPr>
      <w:r>
        <w:rPr>
          <w:rFonts w:cs="David"/>
          <w:rtl/>
        </w:rPr>
        <w:tab/>
        <w:t xml:space="preserve">זה בזבוז זמן.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אתה אמרת. אני חושב שזה לא בזבוז זמן. אבל אני בטוח שמתכוונים להביא שינויים מהפכניים, גם על מה שדובר עכשיו. לכן, על אף שאתה מדבר בדחילו ורחימו על מה שכתוב כאן, אני במקומך הייתי מסויג קצת יותר, ואני מדבר ברצ</w:t>
      </w:r>
      <w:r>
        <w:rPr>
          <w:rFonts w:cs="David"/>
          <w:rtl/>
        </w:rPr>
        <w:t xml:space="preserve">ינות כרגע ולא בבדיחות הדעת.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אני מקבל את מה שאתה אומר ומדלג על כל העניין. אני מגיע לעיקר. רבותי, אנשי משרד האוצר ואנשי משרד ראש הממשלה ואדוני השר, אתם עושים צחוק מהעניין מכיוון שאתם לא מביאים שום פתרון לבעיה. עם כל הכבוד, הייתם צריכים להקים רש</w:t>
      </w:r>
      <w:r>
        <w:rPr>
          <w:rFonts w:cs="David"/>
          <w:rtl/>
        </w:rPr>
        <w:t>ות לשירותי דת, ולא לתת לראש הממשלה, יהיה מי שיהיה, אפילו הרב ליצמן – ואני מאחל לו שיהיה ראש ממשלה – להחליט על שני ממונים ולקבוע שהוא עושה את שירותי הדת. לא יתכן, זה לא מינהל תקין, אין מציאות כזאת בעולם. צריך להקים רשות לשירותי דת. צריך לקבוע שממשלת ישראל מ</w:t>
      </w:r>
      <w:r>
        <w:rPr>
          <w:rFonts w:cs="David"/>
          <w:rtl/>
        </w:rPr>
        <w:t>תקצבת את שירותי הדת. אם היא רוצה שהרשויות המקומיות יהיו חלק מן העניין, בבקשה. בחוק ההסדרים הייתם צריכים להביא מנגנון, אל"ף, איפה התקציב של הרשויות המקומיות שממנו הן נותנות כסף לשירותי הדת, בי"ת, מה קורה כאשר ראש מועצה או ראש עירייה אינו מעביר את חלקו כקבוע</w:t>
      </w:r>
      <w:r>
        <w:rPr>
          <w:rFonts w:cs="David"/>
          <w:rtl/>
        </w:rPr>
        <w:t xml:space="preserve"> בחוק, איך אתם מקזזים לו את הסכום הזה. אתם עושים כאן פרטץ', אתם עושים כאן דבר שלא מתאים לחלוטין למינהל תקין.</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האם השר מסכים שאנחנו נפצל את זה? אני שואל באמת.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אני חייב לענות לחבר הכנסת גפני עכשיו. </w:t>
      </w:r>
    </w:p>
    <w:p w:rsidR="00000000" w:rsidRDefault="00387DDA">
      <w:pPr>
        <w:bidi/>
        <w:rPr>
          <w:rFonts w:cs="David"/>
          <w:rtl/>
        </w:rPr>
      </w:pPr>
    </w:p>
    <w:p w:rsidR="00000000" w:rsidRDefault="00387DDA">
      <w:pPr>
        <w:bidi/>
        <w:rPr>
          <w:rFonts w:cs="David"/>
          <w:u w:val="single"/>
          <w:rtl/>
        </w:rPr>
      </w:pPr>
      <w:r>
        <w:rPr>
          <w:rFonts w:cs="David"/>
          <w:u w:val="single"/>
          <w:rtl/>
        </w:rPr>
        <w:br w:type="page"/>
        <w:t>ניסן סלומינסקי:</w:t>
      </w:r>
    </w:p>
    <w:p w:rsidR="00000000" w:rsidRDefault="00387DDA">
      <w:pPr>
        <w:bidi/>
        <w:rPr>
          <w:rFonts w:cs="David"/>
          <w:rtl/>
        </w:rPr>
      </w:pPr>
    </w:p>
    <w:p w:rsidR="00000000" w:rsidRDefault="00387DDA">
      <w:pPr>
        <w:bidi/>
        <w:rPr>
          <w:rFonts w:cs="David"/>
          <w:rtl/>
        </w:rPr>
      </w:pPr>
      <w:r>
        <w:rPr>
          <w:rFonts w:cs="David"/>
          <w:rtl/>
        </w:rPr>
        <w:tab/>
        <w:t>א</w:t>
      </w:r>
      <w:r>
        <w:rPr>
          <w:rFonts w:cs="David"/>
          <w:rtl/>
        </w:rPr>
        <w:t xml:space="preserve">ז תענה גם לי.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אל תענה לו כעת. תענה לי רק האם אתה מוכן לפצל את הצעת החוק מחוק ההסדרים.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את כל החוק? לא.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היות ואני איש פוליטי אני חייב להגיד משום הגילוי הנאות, אני לא יודע אם יהדות התורה תיכנס לקואליציה או</w:t>
      </w:r>
      <w:r>
        <w:rPr>
          <w:rFonts w:cs="David"/>
          <w:rtl/>
        </w:rPr>
        <w:t xml:space="preserve"> לא, זה תלוי בהרבה מאוד נושאים, ותלוי בעיקר בקדימה. אבל אני אומר לכם, אנחנו דרשנו בהסכם הקואליציוני לפתור את הבעיה הזאת באופן יסודי – להקים רשות, לפתור את הבעיה עם הרשויות המקומיות, לפתור את הבעיה עם התקציב, כאשר לנגד עינינו עומדת הבלנית בבת-ים, לא לנגד עי</w:t>
      </w:r>
      <w:r>
        <w:rPr>
          <w:rFonts w:cs="David"/>
          <w:rtl/>
        </w:rPr>
        <w:t xml:space="preserve">ניכם. זה הכול.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מי זה "עיניכם"?</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ממשלת ישראל כאשר יהדות התורה באופוזיציה.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הרשה לי להשיב. כל מה שהוא אמר זה עורבא פרח.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לא מרשה לך כלום. אדוני השר, אני רוצה להבין דבר אחד, מטעם מה אתה בא</w:t>
      </w:r>
      <w:r>
        <w:rPr>
          <w:rFonts w:cs="David"/>
          <w:rtl/>
        </w:rPr>
        <w:t xml:space="preserve"> לענות על הדברים האלה? אתה השר לְמה? אני שואל ברצינות.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הוא מייצג את ממשלת ישראל.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זאת שאלה לפרוטוקול. לא סתם אני שואל. יש כאן הצעת חוק. קורה ששר החינוך בא לוועדה לדיון בנושא חינוך, ושר המשפטים בא לדיון בנושא משפטים, ושר ה</w:t>
      </w:r>
      <w:r>
        <w:rPr>
          <w:rFonts w:cs="David"/>
          <w:rtl/>
        </w:rPr>
        <w:t>תעשייה, המסחר והתעסוקה בא לדיון בנושא התעשייה, המסחר והתעסוקה. מטעם מה אתה בא לכאן? נכון שאנחנו הזמנו אותך, אבל מה שמזכירוֹת הוועדה עושות זה לא קודש הקודשים.</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אני מייצג כאן את ראש הממשלה. אם רצית להעליב אותי, לא הצלחת.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לא רציתי להעליב. </w:t>
      </w:r>
    </w:p>
    <w:p w:rsidR="00000000" w:rsidRDefault="00387DDA">
      <w:pPr>
        <w:bidi/>
        <w:rPr>
          <w:rFonts w:cs="David"/>
          <w:rtl/>
        </w:rPr>
      </w:pPr>
    </w:p>
    <w:p w:rsidR="00000000" w:rsidRDefault="00387DDA">
      <w:pPr>
        <w:bidi/>
        <w:rPr>
          <w:rFonts w:cs="David"/>
          <w:u w:val="single"/>
          <w:rtl/>
        </w:rPr>
      </w:pPr>
      <w:r>
        <w:rPr>
          <w:rFonts w:cs="David"/>
          <w:u w:val="single"/>
          <w:rtl/>
        </w:rPr>
        <w:br w:type="page"/>
        <w:t>השר יצחק כהן:</w:t>
      </w:r>
    </w:p>
    <w:p w:rsidR="00000000" w:rsidRDefault="00387DDA">
      <w:pPr>
        <w:bidi/>
        <w:rPr>
          <w:rFonts w:cs="David"/>
          <w:rtl/>
        </w:rPr>
      </w:pPr>
    </w:p>
    <w:p w:rsidR="00000000" w:rsidRDefault="00387DDA">
      <w:pPr>
        <w:bidi/>
        <w:rPr>
          <w:rFonts w:cs="David"/>
          <w:rtl/>
        </w:rPr>
      </w:pPr>
      <w:r>
        <w:rPr>
          <w:rFonts w:cs="David"/>
          <w:rtl/>
        </w:rPr>
        <w:tab/>
        <w:t xml:space="preserve">אני אומר שוב לפרוטוקול, אני מייצג כאן את ראש הממשלה.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 אדוני היושב-ראש, אדוני השר, יושבים כאן חברי כנסת, אנשים שבכל אופן קצת מבינים, יושבים כאן רבנים, ומובא לנו כאן משהו שנותן תחושה מאוד לא נעימה, כאי</w:t>
      </w:r>
      <w:r>
        <w:rPr>
          <w:rFonts w:cs="David"/>
          <w:rtl/>
        </w:rPr>
        <w:t xml:space="preserve">לו הולכים לעשות צחוק מאתנו.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חבר הכנסת ניסן סלומינסקי, תקבל ממני תשובה בהמשך. אוי, המפד"ל ושינוי.</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אני מדבר בעדינות, לא תוקף אותך. הרי גם אתה לא מסכים לזה. </w:t>
      </w:r>
    </w:p>
    <w:p w:rsidR="00000000" w:rsidRDefault="00387DDA">
      <w:pPr>
        <w:bidi/>
        <w:rPr>
          <w:rFonts w:cs="David"/>
          <w:rtl/>
        </w:rPr>
      </w:pPr>
    </w:p>
    <w:p w:rsidR="00000000" w:rsidRDefault="00387DDA">
      <w:pPr>
        <w:bidi/>
        <w:rPr>
          <w:rFonts w:cs="David"/>
          <w:u w:val="single"/>
          <w:rtl/>
        </w:rPr>
      </w:pPr>
      <w:r>
        <w:rPr>
          <w:rFonts w:cs="David"/>
          <w:u w:val="single"/>
          <w:rtl/>
        </w:rPr>
        <w:t>יצחק וקנין:</w:t>
      </w:r>
    </w:p>
    <w:p w:rsidR="00000000" w:rsidRDefault="00387DDA">
      <w:pPr>
        <w:bidi/>
        <w:rPr>
          <w:rFonts w:cs="David"/>
          <w:rtl/>
        </w:rPr>
      </w:pPr>
    </w:p>
    <w:p w:rsidR="00000000" w:rsidRDefault="00387DDA">
      <w:pPr>
        <w:bidi/>
        <w:rPr>
          <w:rFonts w:cs="David"/>
          <w:rtl/>
        </w:rPr>
      </w:pPr>
      <w:r>
        <w:rPr>
          <w:rFonts w:cs="David"/>
          <w:rtl/>
        </w:rPr>
        <w:tab/>
        <w:t xml:space="preserve">את בית-הספר הזה גמרנו מזמן.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א</w:t>
      </w:r>
      <w:r>
        <w:rPr>
          <w:rFonts w:cs="David"/>
          <w:rtl/>
        </w:rPr>
        <w:t>תה לא יודע אפילו מה אני מתכוון להגיד. מה נפל עליך פתאום?</w:t>
      </w:r>
    </w:p>
    <w:p w:rsidR="00000000" w:rsidRDefault="00387DDA">
      <w:pPr>
        <w:bidi/>
        <w:rPr>
          <w:rFonts w:cs="David"/>
          <w:rtl/>
        </w:rPr>
      </w:pPr>
    </w:p>
    <w:p w:rsidR="00000000" w:rsidRDefault="00387DDA">
      <w:pPr>
        <w:bidi/>
        <w:rPr>
          <w:rFonts w:cs="David"/>
          <w:rtl/>
        </w:rPr>
      </w:pPr>
      <w:r>
        <w:rPr>
          <w:rFonts w:cs="David"/>
          <w:rtl/>
        </w:rPr>
        <w:tab/>
        <w:t xml:space="preserve">יש כאן כל-כך הרבה אי-בהירות שמוכרח להיות, וכך ישתמע גם מדברי השר אני מניח, שלא לדבר על היועצים המשפטיים - -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לא נכון, אני הייתי מאוד בעד.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 שזה רק קטע מתוכנית</w:t>
      </w:r>
      <w:r>
        <w:rPr>
          <w:rFonts w:cs="David"/>
          <w:rtl/>
        </w:rPr>
        <w:t xml:space="preserve"> שלמה. יש איזו תוכנית, וזה מכובד, אכן צריכה להיות רפורמה כוללת בשירותי הדת, והיא קיימת כנראה במקום כלשהו, או מתבשלת, או דנים בה. אני לא יודע, אולי לא הספיקו. לקחו שני דברים, הכניסו אותם לכאן, שני דברים שלא יכולים לעמוד מכוח עצמם. </w:t>
      </w:r>
    </w:p>
    <w:p w:rsidR="00000000" w:rsidRDefault="00387DDA">
      <w:pPr>
        <w:bidi/>
        <w:rPr>
          <w:rFonts w:cs="David"/>
          <w:rtl/>
        </w:rPr>
      </w:pPr>
    </w:p>
    <w:p w:rsidR="00000000" w:rsidRDefault="00387DDA">
      <w:pPr>
        <w:bidi/>
        <w:rPr>
          <w:rFonts w:cs="David"/>
          <w:rtl/>
        </w:rPr>
      </w:pPr>
      <w:r>
        <w:rPr>
          <w:rFonts w:cs="David"/>
          <w:rtl/>
        </w:rPr>
        <w:tab/>
        <w:t>למשל אומרים שלא מצליחים</w:t>
      </w:r>
      <w:r>
        <w:rPr>
          <w:rFonts w:cs="David"/>
          <w:rtl/>
        </w:rPr>
        <w:t xml:space="preserve"> לגרום לרשויות המקומיות לשלם. איך מה שמופיע בהצעת החוק יגרום לרשויות לשלם? הבנתי מדברי השר שיש לו מחשבה נכונה, למשל שינכו במקור, או דברים מעין אלה. זה לא מופיע בהצעת החוק.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זאת השאיפה.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זה אולי יכול להיות סוג של פתרון, א</w:t>
      </w:r>
      <w:r>
        <w:rPr>
          <w:rFonts w:cs="David"/>
          <w:rtl/>
        </w:rPr>
        <w:t xml:space="preserve">ך זה לא כתוב כאן. כלומר, זה משהו לא מושלם. </w:t>
      </w:r>
    </w:p>
    <w:p w:rsidR="00000000" w:rsidRDefault="00387DDA">
      <w:pPr>
        <w:bidi/>
        <w:rPr>
          <w:rFonts w:cs="David"/>
          <w:rtl/>
        </w:rPr>
      </w:pPr>
    </w:p>
    <w:p w:rsidR="00000000" w:rsidRDefault="00387DDA">
      <w:pPr>
        <w:bidi/>
        <w:rPr>
          <w:rFonts w:cs="David"/>
          <w:rtl/>
        </w:rPr>
      </w:pPr>
      <w:r>
        <w:rPr>
          <w:rFonts w:cs="David"/>
          <w:rtl/>
        </w:rPr>
        <w:tab/>
        <w:t xml:space="preserve">יותר מזה, מה הקריטריונים על-פיהם יחלקו? הבנתי שבונים את הקריטריונים, אבל אנחנו הולכים כאן לאשר משהו שעדיין בונים את הקריטריונים שלו. </w:t>
      </w:r>
    </w:p>
    <w:p w:rsidR="00000000" w:rsidRDefault="00387DDA">
      <w:pPr>
        <w:bidi/>
        <w:rPr>
          <w:rFonts w:cs="David"/>
          <w:rtl/>
        </w:rPr>
      </w:pPr>
    </w:p>
    <w:p w:rsidR="00000000" w:rsidRDefault="00387DDA">
      <w:pPr>
        <w:bidi/>
        <w:rPr>
          <w:rFonts w:cs="David"/>
          <w:rtl/>
        </w:rPr>
      </w:pPr>
      <w:r>
        <w:rPr>
          <w:rFonts w:cs="David"/>
          <w:rtl/>
        </w:rPr>
        <w:tab/>
        <w:t>עד היום הרשות המקומית מעורבת באופן מסוים במועצות הדתיות, ולמרות הכול היא ל</w:t>
      </w:r>
      <w:r>
        <w:rPr>
          <w:rFonts w:cs="David"/>
          <w:rtl/>
        </w:rPr>
        <w:t>א משלמת. עכשיו כאשר על-פי החוק הזה היא בכלל מחוץ לכל העניין, לא מתייחסים אליה, לא שום דבר, היא לא שולחת נציגים, לא קובעת תקציבים ולא כלום, אנחנו סבורים שעכשיו פתאום תתחיל כן לשלם את החלק שלה? על מה אנחנו מדברים?</w:t>
      </w:r>
    </w:p>
    <w:p w:rsidR="00000000" w:rsidRDefault="00387DDA">
      <w:pPr>
        <w:bidi/>
        <w:rPr>
          <w:rFonts w:cs="David"/>
          <w:rtl/>
        </w:rPr>
      </w:pPr>
    </w:p>
    <w:p w:rsidR="00000000" w:rsidRDefault="00387DDA">
      <w:pPr>
        <w:bidi/>
        <w:rPr>
          <w:rFonts w:cs="David"/>
          <w:rtl/>
        </w:rPr>
      </w:pPr>
      <w:r>
        <w:rPr>
          <w:rFonts w:cs="David"/>
          <w:rtl/>
        </w:rPr>
        <w:tab/>
        <w:t>דבר נוסף, רוצים שאדם אחד ינהל את כל שירותי</w:t>
      </w:r>
      <w:r>
        <w:rPr>
          <w:rFonts w:cs="David"/>
          <w:rtl/>
        </w:rPr>
        <w:t xml:space="preserve"> הדת באותה עיר. מה, אנחנו השתגענו? מי מסוגל לעשות את זה? ועוד מיהו אותו אדם? על-פי הקריטריונים, נדמה לי שמכל היושבים כאן בחדר אף אחד לא יוכל להיות בתפקיד כזה. כתוב כאן "כשיר להתמנות לחבר הנהלת מועצה מי שהוא בעל תואר אקדמי או שהשלים לימודי השכלה גבוהה אחרת"</w:t>
      </w:r>
      <w:r>
        <w:rPr>
          <w:rFonts w:cs="David"/>
          <w:rtl/>
        </w:rPr>
        <w:t xml:space="preserve"> – זה האיש שצריך לנהל את כל שירותי הדת באותה עיר. על מה אנחנו מדברים?</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לחבר הכנסת לשעבר עמרי שרון היו הרבה מועמדים כאלה.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יתכן. </w:t>
      </w:r>
    </w:p>
    <w:p w:rsidR="00000000" w:rsidRDefault="00387DDA">
      <w:pPr>
        <w:bidi/>
        <w:rPr>
          <w:rFonts w:cs="David"/>
          <w:rtl/>
        </w:rPr>
      </w:pPr>
    </w:p>
    <w:p w:rsidR="00000000" w:rsidRDefault="00387DDA">
      <w:pPr>
        <w:bidi/>
        <w:rPr>
          <w:rFonts w:cs="David"/>
          <w:u w:val="single"/>
          <w:rtl/>
        </w:rPr>
      </w:pPr>
      <w:r>
        <w:rPr>
          <w:rFonts w:cs="David"/>
          <w:u w:val="single"/>
          <w:rtl/>
        </w:rPr>
        <w:t>אפי איתם:</w:t>
      </w:r>
    </w:p>
    <w:p w:rsidR="00000000" w:rsidRDefault="00387DDA">
      <w:pPr>
        <w:bidi/>
        <w:rPr>
          <w:rFonts w:cs="David"/>
          <w:rtl/>
        </w:rPr>
      </w:pPr>
    </w:p>
    <w:p w:rsidR="00000000" w:rsidRDefault="00387DDA">
      <w:pPr>
        <w:bidi/>
        <w:rPr>
          <w:rFonts w:cs="David"/>
          <w:rtl/>
        </w:rPr>
      </w:pPr>
      <w:r>
        <w:rPr>
          <w:rFonts w:cs="David"/>
          <w:rtl/>
        </w:rPr>
        <w:tab/>
        <w:t xml:space="preserve">והם עמדו בדיוק בקריטריון שלא היתה להם שום קרבה לשר מן השרים ... </w:t>
      </w:r>
    </w:p>
    <w:p w:rsidR="00000000" w:rsidRDefault="00387DDA">
      <w:pPr>
        <w:bidi/>
        <w:rPr>
          <w:rFonts w:cs="David"/>
          <w:rtl/>
        </w:rPr>
      </w:pPr>
    </w:p>
    <w:p w:rsidR="00000000" w:rsidRDefault="00387DDA">
      <w:pPr>
        <w:bidi/>
        <w:rPr>
          <w:rFonts w:cs="David"/>
          <w:u w:val="single"/>
          <w:rtl/>
        </w:rPr>
      </w:pPr>
      <w:r>
        <w:rPr>
          <w:rFonts w:cs="David"/>
          <w:u w:val="single"/>
          <w:rtl/>
        </w:rPr>
        <w:t xml:space="preserve">השר יצחק </w:t>
      </w:r>
      <w:r>
        <w:rPr>
          <w:rFonts w:cs="David"/>
          <w:u w:val="single"/>
          <w:rtl/>
        </w:rPr>
        <w:t>כהן:</w:t>
      </w:r>
    </w:p>
    <w:p w:rsidR="00000000" w:rsidRDefault="00387DDA">
      <w:pPr>
        <w:bidi/>
        <w:rPr>
          <w:rFonts w:cs="David"/>
          <w:rtl/>
        </w:rPr>
      </w:pPr>
    </w:p>
    <w:p w:rsidR="00000000" w:rsidRDefault="00387DDA">
      <w:pPr>
        <w:bidi/>
        <w:rPr>
          <w:rFonts w:cs="David"/>
          <w:rtl/>
        </w:rPr>
      </w:pPr>
      <w:r>
        <w:rPr>
          <w:rFonts w:cs="David"/>
          <w:rtl/>
        </w:rPr>
        <w:tab/>
        <w:t xml:space="preserve">מי בישל את כל הדייסה הזאת? חבר הכנסת זבולון אורלב וחבר הכנסת עמרי שרון.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 xml:space="preserve">אם זה לא חבר הכנסת אורלב, מי לדעתך עשה את זה?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שני הסעיפים המופיעים כאן נראים כאיזה פתרון זמני. זה לא הרפורמה שמדובר עליה.  אני סבור שזה לא מכו</w:t>
      </w:r>
      <w:r>
        <w:rPr>
          <w:rFonts w:cs="David"/>
          <w:rtl/>
        </w:rPr>
        <w:t xml:space="preserve">בד, וגם לא ייתן לנו שום דבר. יותר מכך, גם לא העלו את התקציבים ולא כלום. הרי הרפורמה תדרוש גם העלאת תקציבים. לכן אני סבור שצריכים לעצור. בעוד 3 חודשים הרי ידונו בתקציב 2007. בואו נרד מזה כעת, נקיים על זה דיון רציני לקראת תקציב 2007 ואז אפשר יהיה לדון באופן </w:t>
      </w:r>
      <w:r>
        <w:rPr>
          <w:rFonts w:cs="David"/>
          <w:rtl/>
        </w:rPr>
        <w:t xml:space="preserve">מסודר. </w:t>
      </w:r>
    </w:p>
    <w:p w:rsidR="00000000" w:rsidRDefault="00387DDA">
      <w:pPr>
        <w:bidi/>
        <w:rPr>
          <w:rFonts w:cs="David"/>
          <w:rtl/>
        </w:rPr>
      </w:pPr>
    </w:p>
    <w:p w:rsidR="00000000" w:rsidRDefault="00387DDA">
      <w:pPr>
        <w:bidi/>
        <w:rPr>
          <w:rFonts w:cs="David"/>
          <w:u w:val="single"/>
          <w:rtl/>
        </w:rPr>
      </w:pPr>
      <w:r>
        <w:rPr>
          <w:rFonts w:cs="David"/>
          <w:u w:val="single"/>
          <w:rtl/>
        </w:rPr>
        <w:t>יצחק וקנין:</w:t>
      </w:r>
    </w:p>
    <w:p w:rsidR="00000000" w:rsidRDefault="00387DDA">
      <w:pPr>
        <w:bidi/>
        <w:rPr>
          <w:rFonts w:cs="David"/>
          <w:rtl/>
        </w:rPr>
      </w:pPr>
    </w:p>
    <w:p w:rsidR="00000000" w:rsidRDefault="00387DDA">
      <w:pPr>
        <w:bidi/>
        <w:rPr>
          <w:rFonts w:cs="David"/>
          <w:rtl/>
        </w:rPr>
      </w:pPr>
      <w:r>
        <w:rPr>
          <w:rFonts w:cs="David"/>
          <w:rtl/>
        </w:rPr>
        <w:tab/>
        <w:t>אתחיל בדבר חיובי כדי להגיד לכולנו ממה אנחנו צריכים לחשוש כל הזמן. אין לי ספק, חבר הכנסת ניסן סלומינסקי, שהכוונות שלך בעניין שירותי הדת טובות, והכוונות של חבר הכנסת אפי איתם טובות, והכוונות שלי טובות, אבל לצערי הרב זה לא עזר כאשר צעקנ</w:t>
      </w:r>
      <w:r>
        <w:rPr>
          <w:rFonts w:cs="David"/>
          <w:rtl/>
        </w:rPr>
        <w:t>ו ואמרנו שהולכים לעשות כאן מעשה שלא ייעשה. כמי שישב קרוב ל-5 שנים במועצה דתית ראיתי את המציאות היום-יומית של ההתמודדות עם התקציבים הזעומים, ולמרות הכול העניין זרם, עם עליות וירידות, אבל בוודאי לא הגיעו לקטסטרופה שראינו ב-3 השנים האחרונות. אני לא תוקף כאן א</w:t>
      </w:r>
      <w:r>
        <w:rPr>
          <w:rFonts w:cs="David"/>
          <w:rtl/>
        </w:rPr>
        <w:t xml:space="preserve">ת חבר הכנסת אפי איתם, אבל באמת ברגע מסוים השר הבין שהיתה כאן טעות. הוא אמר את זה. </w:t>
      </w:r>
    </w:p>
    <w:p w:rsidR="00000000" w:rsidRDefault="00387DDA">
      <w:pPr>
        <w:bidi/>
        <w:rPr>
          <w:rFonts w:cs="David"/>
          <w:rtl/>
        </w:rPr>
      </w:pPr>
    </w:p>
    <w:p w:rsidR="00000000" w:rsidRDefault="00387DDA">
      <w:pPr>
        <w:bidi/>
        <w:rPr>
          <w:rFonts w:cs="David"/>
          <w:u w:val="single"/>
          <w:rtl/>
        </w:rPr>
      </w:pPr>
      <w:r>
        <w:rPr>
          <w:rFonts w:cs="David"/>
          <w:u w:val="single"/>
          <w:rtl/>
        </w:rPr>
        <w:t>אפי איתם:</w:t>
      </w:r>
    </w:p>
    <w:p w:rsidR="00000000" w:rsidRDefault="00387DDA">
      <w:pPr>
        <w:bidi/>
        <w:rPr>
          <w:rFonts w:cs="David"/>
          <w:rtl/>
        </w:rPr>
      </w:pPr>
    </w:p>
    <w:p w:rsidR="00000000" w:rsidRDefault="00387DDA">
      <w:pPr>
        <w:bidi/>
        <w:rPr>
          <w:rFonts w:cs="David"/>
          <w:rtl/>
        </w:rPr>
      </w:pPr>
      <w:r>
        <w:rPr>
          <w:rFonts w:cs="David"/>
          <w:rtl/>
        </w:rPr>
        <w:tab/>
        <w:t xml:space="preserve">אין לנו שום ויכוח אתכם. היתה טעות חמורה. נתנחם בכך שלא יושב כאן כרגע אף אחד משינוי. </w:t>
      </w:r>
    </w:p>
    <w:p w:rsidR="00000000" w:rsidRDefault="00387DDA">
      <w:pPr>
        <w:bidi/>
        <w:rPr>
          <w:rFonts w:cs="David"/>
          <w:rtl/>
        </w:rPr>
      </w:pPr>
    </w:p>
    <w:p w:rsidR="00000000" w:rsidRDefault="00387DDA">
      <w:pPr>
        <w:bidi/>
        <w:rPr>
          <w:rFonts w:cs="David"/>
          <w:u w:val="single"/>
          <w:rtl/>
        </w:rPr>
      </w:pPr>
      <w:r>
        <w:rPr>
          <w:rFonts w:cs="David"/>
          <w:u w:val="single"/>
          <w:rtl/>
        </w:rPr>
        <w:t>יצחק וקנין:</w:t>
      </w:r>
    </w:p>
    <w:p w:rsidR="00000000" w:rsidRDefault="00387DDA">
      <w:pPr>
        <w:bidi/>
        <w:rPr>
          <w:rFonts w:cs="David"/>
          <w:rtl/>
        </w:rPr>
      </w:pPr>
    </w:p>
    <w:p w:rsidR="00000000" w:rsidRDefault="00387DDA">
      <w:pPr>
        <w:bidi/>
        <w:rPr>
          <w:rFonts w:cs="David"/>
          <w:rtl/>
        </w:rPr>
      </w:pPr>
      <w:r>
        <w:rPr>
          <w:rFonts w:cs="David"/>
          <w:rtl/>
        </w:rPr>
        <w:tab/>
        <w:t xml:space="preserve">אנחנו לא רוצים לחזור על אותה טעות.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ההחלט</w:t>
      </w:r>
      <w:r>
        <w:rPr>
          <w:rFonts w:cs="David"/>
          <w:rtl/>
        </w:rPr>
        <w:t xml:space="preserve">ה על פירוק שירותי הדת היהודיים נתקבלה כאשר ש"ס היתה בממשלה.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חבר הכנסת יצחק וקנין, למה אתה מתגרה בהם?</w:t>
      </w:r>
    </w:p>
    <w:p w:rsidR="00000000" w:rsidRDefault="00387DDA">
      <w:pPr>
        <w:bidi/>
        <w:rPr>
          <w:rFonts w:cs="David"/>
          <w:rtl/>
        </w:rPr>
      </w:pPr>
    </w:p>
    <w:p w:rsidR="00000000" w:rsidRDefault="00387DDA">
      <w:pPr>
        <w:bidi/>
        <w:rPr>
          <w:rFonts w:cs="David"/>
          <w:u w:val="single"/>
          <w:rtl/>
        </w:rPr>
      </w:pPr>
      <w:r>
        <w:rPr>
          <w:rFonts w:cs="David"/>
          <w:u w:val="single"/>
          <w:rtl/>
        </w:rPr>
        <w:t>יצחק וקנין:</w:t>
      </w:r>
    </w:p>
    <w:p w:rsidR="00000000" w:rsidRDefault="00387DDA">
      <w:pPr>
        <w:bidi/>
        <w:rPr>
          <w:rFonts w:cs="David"/>
          <w:rtl/>
        </w:rPr>
      </w:pPr>
    </w:p>
    <w:p w:rsidR="00000000" w:rsidRDefault="00387DDA">
      <w:pPr>
        <w:bidi/>
        <w:rPr>
          <w:rFonts w:cs="David"/>
          <w:rtl/>
        </w:rPr>
      </w:pPr>
      <w:r>
        <w:rPr>
          <w:rFonts w:cs="David"/>
          <w:rtl/>
        </w:rPr>
        <w:tab/>
        <w:t xml:space="preserve">אולי לחלק מן האנשים היושבים כאן לא נוח שהסיטואציה השתנתה וברוך ה' נתמנה שר דתות יהודי מאמין, ואני מאמין שיקדם את הדבר </w:t>
      </w:r>
      <w:r>
        <w:rPr>
          <w:rFonts w:cs="David"/>
          <w:rtl/>
        </w:rPr>
        <w:t xml:space="preserve">הזה. </w:t>
      </w:r>
    </w:p>
    <w:p w:rsidR="00000000" w:rsidRDefault="00387DDA">
      <w:pPr>
        <w:bidi/>
        <w:rPr>
          <w:rFonts w:cs="David"/>
          <w:rtl/>
        </w:rPr>
      </w:pPr>
    </w:p>
    <w:p w:rsidR="00000000" w:rsidRDefault="00387DDA">
      <w:pPr>
        <w:bidi/>
        <w:rPr>
          <w:rFonts w:cs="David"/>
          <w:rtl/>
        </w:rPr>
      </w:pPr>
      <w:r>
        <w:rPr>
          <w:rFonts w:cs="David"/>
          <w:rtl/>
        </w:rPr>
        <w:tab/>
        <w:t>אם מתכוונים להביא לנו את הצעת החוק בצורה כזאת, רק את פרק התקצוב, להערכתי מחטיאים את המטרה בגדול, לא בקטן. רבותי, הרי הסאגה הזאת חוזרת על עצמה שנים רבות, כשהרשות המקומית מחליטה פעם לתת, פעם לא לתת, וקורה שהרבנים לא מקבלים שכר במשך חודשים רבים, וקורה</w:t>
      </w:r>
      <w:r>
        <w:rPr>
          <w:rFonts w:cs="David"/>
          <w:rtl/>
        </w:rPr>
        <w:t xml:space="preserve"> שהעובדים לא מקבלים שכרם. כפי שציין חבר הכנסת גפני, בלנית עשויה לא לקבל שכר במשך 8-9 חודשים. אני אומר חד וחלק, עלינו למצוא כלי די חזק שיקבע מראש מה הוא תקציב המועצה הדתית, מנותק מהרשות המקומית. הייתי אפילו מנתק אותו לגמרי מהרשות, כמו שמשרד הפנים נותן לרשות</w:t>
      </w:r>
      <w:r>
        <w:rPr>
          <w:rFonts w:cs="David"/>
          <w:rtl/>
        </w:rPr>
        <w:t xml:space="preserve"> כסף כך גם פה, זה יילקח מתוך תקציב הרשויות המקומיות. שימו את זה בסל אחד המיועד למועצה הדתית, כאשר הכול יהיה ברור, שקוף, בפיקוח של מבקר המדינה והיועץ המשפטי לממשלה. כל אחד יידע מה תקציב המועצה הדתית בבת-ים ובטירת הכרמל, התקציב יהיה ברור. לא יעלה על הדעת שרב</w:t>
      </w:r>
      <w:r>
        <w:rPr>
          <w:rFonts w:cs="David"/>
          <w:rtl/>
        </w:rPr>
        <w:t xml:space="preserve"> לא יקבל שכר ואילו שופט יקבל שכרו 'כמו שעון'. </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אנחנו אומרים אותו דבר. </w:t>
      </w:r>
    </w:p>
    <w:p w:rsidR="00000000" w:rsidRDefault="00387DDA">
      <w:pPr>
        <w:bidi/>
        <w:rPr>
          <w:rFonts w:cs="David"/>
          <w:rtl/>
        </w:rPr>
      </w:pPr>
    </w:p>
    <w:p w:rsidR="00000000" w:rsidRDefault="00387DDA">
      <w:pPr>
        <w:bidi/>
        <w:rPr>
          <w:rFonts w:cs="David"/>
          <w:u w:val="single"/>
          <w:rtl/>
        </w:rPr>
      </w:pPr>
      <w:r>
        <w:rPr>
          <w:rFonts w:cs="David"/>
          <w:u w:val="single"/>
          <w:rtl/>
        </w:rPr>
        <w:t>יצחק וקנין:</w:t>
      </w:r>
    </w:p>
    <w:p w:rsidR="00000000" w:rsidRDefault="00387DDA">
      <w:pPr>
        <w:bidi/>
        <w:rPr>
          <w:rFonts w:cs="David"/>
          <w:rtl/>
        </w:rPr>
      </w:pPr>
    </w:p>
    <w:p w:rsidR="00000000" w:rsidRDefault="00387DDA">
      <w:pPr>
        <w:bidi/>
        <w:rPr>
          <w:rFonts w:cs="David"/>
          <w:rtl/>
        </w:rPr>
      </w:pPr>
      <w:r>
        <w:rPr>
          <w:rFonts w:cs="David"/>
          <w:rtl/>
        </w:rPr>
        <w:tab/>
        <w:t xml:space="preserve">נכון, אבל אתם נתתם לעגלה לדהור לתהום. </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 xml:space="preserve">אני מברך את אדוני השר ואת כבוד היושב-ראש. </w:t>
      </w:r>
    </w:p>
    <w:p w:rsidR="00000000" w:rsidRDefault="00387DDA">
      <w:pPr>
        <w:bidi/>
        <w:rPr>
          <w:rFonts w:cs="David"/>
          <w:rtl/>
        </w:rPr>
      </w:pPr>
    </w:p>
    <w:p w:rsidR="00000000" w:rsidRDefault="00387DDA">
      <w:pPr>
        <w:bidi/>
        <w:rPr>
          <w:rFonts w:cs="David"/>
          <w:rtl/>
        </w:rPr>
      </w:pPr>
      <w:r>
        <w:rPr>
          <w:rFonts w:cs="David"/>
          <w:rtl/>
        </w:rPr>
        <w:t xml:space="preserve"> </w:t>
      </w:r>
      <w:r>
        <w:rPr>
          <w:rFonts w:cs="David"/>
          <w:rtl/>
        </w:rPr>
        <w:tab/>
        <w:t>אל"ף אני מגנה את כל הרשויות המקומיות שלא מעבירות כ</w:t>
      </w:r>
      <w:r>
        <w:rPr>
          <w:rFonts w:cs="David"/>
          <w:rtl/>
        </w:rPr>
        <w:t>ספים בכלל, אבל הצעת החוק המובאת כאן לשולחן לא פותרת את הבעיה. מה קשור הרכב המועצה הדתית להעברת כספים?</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לכן אני מבין שאתה תתמוך בכך שמשרד הפנים יעביר כסף ישירות למועצה הדתית במקום לרשות המקומית?</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 xml:space="preserve">אני אומר פעם נוספת, אנחנו </w:t>
      </w:r>
      <w:r>
        <w:rPr>
          <w:rFonts w:cs="David"/>
          <w:rtl/>
        </w:rPr>
        <w:t>מגנים את כל הרשויות המקומיות שלא מעבירות כסף למועצות הדתיות, אבל מה יעזור שינוי ההרכבים לבעיה הכספית? מה הקשר? במה סעיף 40 קשור לסעיף 41?</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כי הרוב מעבירים את הכסף. במשך שנים לא העבירו. </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 xml:space="preserve">מי שעבד בצורה מסודרת והלך לבג"צים </w:t>
      </w:r>
      <w:r>
        <w:rPr>
          <w:rFonts w:cs="David"/>
          <w:rtl/>
        </w:rPr>
        <w:t xml:space="preserve">הגיע לתוצאות. יש ועדת שרים ויכלו לפעול, ואם ועדת השרים לא קיבלה החלטה הלכנו לבג"צים. הוגשו 15 עתירות לבג"ץ, ביניהן על טירת הכרמל, ותראו שכולם 'כמו שעון' העבירו את הכסף.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ואם ראש עירייה מסוים אומר שהוא לא רוצה להעביר את הכסף כי הרב לא מ</w:t>
      </w:r>
      <w:r>
        <w:rPr>
          <w:rFonts w:cs="David"/>
          <w:rtl/>
        </w:rPr>
        <w:t>וצא חן בעיניו, אז מה?</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 xml:space="preserve">אז תקבל את הצעתו, תקים רשות ותעביר את ה-100%.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יש לי הצעה טובה יותר. אני רוצה שמשרד הפנים לא יעביר לו כסף ויעביר כסף רק לשירותי דת, במקום החלק שהרשות המקומית היתה צריכה לתת. </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יש היו</w:t>
      </w:r>
      <w:r>
        <w:rPr>
          <w:rFonts w:cs="David"/>
          <w:rtl/>
        </w:rPr>
        <w:t>ם למעלה מ-100 רשויות מקומיות מרוסקות לחלוטין. מאין יתנו את הכסף?</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משרד הפנים תומך ב-200 רשויות מקומיות, לא ב-100. אז מה, יש לו בעיה לתמוך? מרגיז אותי מה שאתה אומר. אתה צריך להיות הראשון שיצעק שאנחנו צריכים לתמוך בהצעת החוק הזאת, ואתה מת</w:t>
      </w:r>
      <w:r>
        <w:rPr>
          <w:rFonts w:cs="David"/>
          <w:rtl/>
        </w:rPr>
        <w:t xml:space="preserve">נגד לה. </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מר שפיגלר יודע שכראש עירייה אני מעביר יותר מהחלק שאני נדרש להעביר.</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שאלתי אם תתמוך בהצעת החוק. אני עומד על כך שהשלטון המקומי, במקום לצעוק לנו כל מיני פתרונות, שטויות ובבל"תים יעשה רק דבר אחד – ייאלץ אותם. אם אי </w:t>
      </w:r>
      <w:r>
        <w:rPr>
          <w:rFonts w:cs="David"/>
          <w:rtl/>
        </w:rPr>
        <w:t>אפשר לאלץ אותם שיבואו המכות. מה השטויות האלה?</w:t>
      </w:r>
    </w:p>
    <w:p w:rsidR="00000000" w:rsidRDefault="00387DDA">
      <w:pPr>
        <w:bidi/>
        <w:rPr>
          <w:rFonts w:cs="David"/>
          <w:rtl/>
        </w:rPr>
      </w:pPr>
    </w:p>
    <w:p w:rsidR="00000000" w:rsidRDefault="00387DDA">
      <w:pPr>
        <w:bidi/>
        <w:rPr>
          <w:rFonts w:cs="David"/>
          <w:u w:val="single"/>
          <w:rtl/>
        </w:rPr>
      </w:pPr>
      <w:r>
        <w:rPr>
          <w:rFonts w:cs="David"/>
          <w:u w:val="single"/>
          <w:rtl/>
        </w:rPr>
        <w:t>ניסן סלומינסקי:</w:t>
      </w:r>
    </w:p>
    <w:p w:rsidR="00000000" w:rsidRDefault="00387DDA">
      <w:pPr>
        <w:bidi/>
        <w:rPr>
          <w:rFonts w:cs="David"/>
          <w:rtl/>
        </w:rPr>
      </w:pPr>
    </w:p>
    <w:p w:rsidR="00000000" w:rsidRDefault="00387DDA">
      <w:pPr>
        <w:bidi/>
        <w:rPr>
          <w:rFonts w:cs="David"/>
          <w:rtl/>
        </w:rPr>
      </w:pPr>
      <w:r>
        <w:rPr>
          <w:rFonts w:cs="David"/>
          <w:rtl/>
        </w:rPr>
        <w:tab/>
        <w:t xml:space="preserve">זה לא כתוב בהצעת החוק.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יודע. מותר לי להגיש את זה כהסתייגות?</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השר מבקש שההסתייגות של חבר הכנסת ליצמן תהיה הסתייגות של כל הוועדה. </w:t>
      </w:r>
    </w:p>
    <w:p w:rsidR="00000000" w:rsidRDefault="00387DDA">
      <w:pPr>
        <w:bidi/>
        <w:rPr>
          <w:rFonts w:cs="David"/>
          <w:rtl/>
        </w:rPr>
      </w:pPr>
    </w:p>
    <w:p w:rsidR="00000000" w:rsidRDefault="00387DDA">
      <w:pPr>
        <w:bidi/>
        <w:rPr>
          <w:rFonts w:cs="David"/>
          <w:u w:val="single"/>
          <w:rtl/>
        </w:rPr>
      </w:pPr>
      <w:r>
        <w:rPr>
          <w:rFonts w:cs="David"/>
          <w:u w:val="single"/>
          <w:rtl/>
        </w:rPr>
        <w:t>אלי אפללו:</w:t>
      </w:r>
    </w:p>
    <w:p w:rsidR="00000000" w:rsidRDefault="00387DDA">
      <w:pPr>
        <w:bidi/>
        <w:rPr>
          <w:rFonts w:cs="David"/>
          <w:rtl/>
        </w:rPr>
      </w:pPr>
    </w:p>
    <w:p w:rsidR="00000000" w:rsidRDefault="00387DDA">
      <w:pPr>
        <w:bidi/>
        <w:rPr>
          <w:rFonts w:cs="David"/>
          <w:rtl/>
        </w:rPr>
      </w:pPr>
      <w:r>
        <w:rPr>
          <w:rFonts w:cs="David"/>
          <w:rtl/>
        </w:rPr>
        <w:tab/>
        <w:t>אני צר</w:t>
      </w:r>
      <w:r>
        <w:rPr>
          <w:rFonts w:cs="David"/>
          <w:rtl/>
        </w:rPr>
        <w:t xml:space="preserve">יך התייעצות סיעתית.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 xml:space="preserve">יש מחלוקת בממשלה.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גברת מיכל צוק, אין שום מחלוקת בממשלה. זה לא הצעה ממשלתית, זה לא שייך לשר. השר לא חבר בוועדה. רבותי, חבל על הזמן ועל הוויכוחים. אתם אפילו לא יודעים על מה אתם מדברים. השר לא חבר בוועדה</w:t>
      </w:r>
      <w:r>
        <w:rPr>
          <w:rFonts w:cs="David"/>
          <w:rtl/>
        </w:rPr>
        <w:t xml:space="preserve"> ואין שום ויכוח. בא יושב-ראש הוועדה, כחבר כנסת באופוזיציה, כחבר כנסת מן המניין והציע הצעה. הצטרפו אליה כמעט כל חברי הכנסת. חבר הכנסת אלי אפללו עדיין מגמגם. עוד שעה הוא יצטרף. אין כאן שום מחלוקת. לשני חברי הכנסת של ש"ס מותר להצטרף להסתייגות, ואני מתפלא שאת </w:t>
      </w:r>
      <w:r>
        <w:rPr>
          <w:rFonts w:cs="David"/>
          <w:rtl/>
        </w:rPr>
        <w:t xml:space="preserve">מתערבת. השר כהן הוא לא חלק מן המשחק כאן. אני הגשתי הסתייגות נגדו. </w:t>
      </w:r>
    </w:p>
    <w:p w:rsidR="00000000" w:rsidRDefault="00387DDA">
      <w:pPr>
        <w:bidi/>
        <w:rPr>
          <w:rFonts w:cs="David"/>
          <w:rtl/>
        </w:rPr>
      </w:pPr>
    </w:p>
    <w:p w:rsidR="00000000" w:rsidRDefault="00387DDA">
      <w:pPr>
        <w:bidi/>
        <w:rPr>
          <w:rFonts w:cs="David"/>
          <w:u w:val="single"/>
          <w:rtl/>
        </w:rPr>
      </w:pPr>
      <w:r>
        <w:rPr>
          <w:rFonts w:cs="David"/>
          <w:u w:val="single"/>
          <w:rtl/>
        </w:rPr>
        <w:t>משה גפני:</w:t>
      </w:r>
    </w:p>
    <w:p w:rsidR="00000000" w:rsidRDefault="00387DDA">
      <w:pPr>
        <w:bidi/>
        <w:rPr>
          <w:rFonts w:cs="David"/>
          <w:rtl/>
        </w:rPr>
      </w:pPr>
    </w:p>
    <w:p w:rsidR="00000000" w:rsidRDefault="00387DDA">
      <w:pPr>
        <w:bidi/>
        <w:rPr>
          <w:rFonts w:cs="David"/>
          <w:rtl/>
        </w:rPr>
      </w:pPr>
      <w:r>
        <w:rPr>
          <w:rFonts w:cs="David"/>
          <w:rtl/>
        </w:rPr>
        <w:tab/>
        <w:t xml:space="preserve">יש לי עוד הסתייגות, בעניין הקמת רשות. </w:t>
      </w:r>
    </w:p>
    <w:p w:rsidR="00000000" w:rsidRDefault="00387DDA">
      <w:pPr>
        <w:bidi/>
        <w:rPr>
          <w:rFonts w:cs="David"/>
          <w:rtl/>
        </w:rPr>
      </w:pPr>
    </w:p>
    <w:p w:rsidR="00000000" w:rsidRDefault="00387DDA">
      <w:pPr>
        <w:bidi/>
        <w:rPr>
          <w:rFonts w:cs="David"/>
          <w:u w:val="single"/>
          <w:rtl/>
        </w:rPr>
      </w:pPr>
      <w:r>
        <w:rPr>
          <w:rFonts w:cs="David"/>
          <w:u w:val="single"/>
          <w:rtl/>
        </w:rPr>
        <w:t>אריה פרג'ון:</w:t>
      </w:r>
    </w:p>
    <w:p w:rsidR="00000000" w:rsidRDefault="00387DDA">
      <w:pPr>
        <w:bidi/>
        <w:rPr>
          <w:rFonts w:cs="David"/>
          <w:rtl/>
        </w:rPr>
      </w:pPr>
    </w:p>
    <w:p w:rsidR="00000000" w:rsidRDefault="00387DDA">
      <w:pPr>
        <w:bidi/>
        <w:rPr>
          <w:rFonts w:cs="David"/>
          <w:rtl/>
        </w:rPr>
      </w:pPr>
      <w:r>
        <w:rPr>
          <w:rFonts w:cs="David"/>
          <w:rtl/>
        </w:rPr>
        <w:tab/>
        <w:t>המינוי של שני חברים מופיע כבר בחוק הקיים. מה הועילו חכמים בתקנתם? הצניחו אנשים שלא היו מזוהים עם הרשות המקומית. מה כתוב ה</w:t>
      </w:r>
      <w:r>
        <w:rPr>
          <w:rFonts w:cs="David"/>
          <w:rtl/>
        </w:rPr>
        <w:t xml:space="preserve">יום בהצעת החוק? התייעצות. ומה יקרה באין הסכמה? אף אחד לא יודע מה עושים. לכן אני אומר, החוק הקיים בסעיפים הנוגעים להרכבים מספק. 44 מועצות דתיות הרכיבו הרכבים כחוק והן מתפקדות. למה לגעת בהם? תשאירו אותם.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מציע שמשרד האוצר יתייעץ עם מ</w:t>
      </w:r>
      <w:r>
        <w:rPr>
          <w:rFonts w:cs="David"/>
          <w:rtl/>
        </w:rPr>
        <w:t xml:space="preserve">ר עמרי שרון. </w:t>
      </w:r>
    </w:p>
    <w:p w:rsidR="00000000" w:rsidRDefault="00387DDA">
      <w:pPr>
        <w:bidi/>
        <w:rPr>
          <w:rFonts w:cs="David"/>
          <w:rtl/>
        </w:rPr>
      </w:pPr>
    </w:p>
    <w:p w:rsidR="00000000" w:rsidRDefault="00387DDA">
      <w:pPr>
        <w:bidi/>
        <w:rPr>
          <w:rFonts w:cs="David"/>
          <w:u w:val="single"/>
          <w:rtl/>
        </w:rPr>
      </w:pPr>
      <w:r>
        <w:rPr>
          <w:rFonts w:cs="David"/>
          <w:u w:val="single"/>
          <w:rtl/>
        </w:rPr>
        <w:t>נתן נתנזון:</w:t>
      </w:r>
    </w:p>
    <w:p w:rsidR="00000000" w:rsidRDefault="00387DDA">
      <w:pPr>
        <w:bidi/>
        <w:rPr>
          <w:rFonts w:cs="David"/>
          <w:rtl/>
        </w:rPr>
      </w:pPr>
    </w:p>
    <w:p w:rsidR="00000000" w:rsidRDefault="00387DDA">
      <w:pPr>
        <w:bidi/>
        <w:rPr>
          <w:rFonts w:cs="David"/>
          <w:rtl/>
        </w:rPr>
      </w:pPr>
      <w:r>
        <w:rPr>
          <w:rFonts w:cs="David"/>
          <w:rtl/>
        </w:rPr>
        <w:tab/>
        <w:t xml:space="preserve">בעניין המינויים, אני סבור שההצעה הזאת לא טובה כי צריך ללכת למערכת מורכבת. אני מתאר לעצמי שבהסתייגויות עד יום ראשון תביא הממשלה הצעה נוספת. </w:t>
      </w:r>
    </w:p>
    <w:p w:rsidR="00000000" w:rsidRDefault="00387DDA">
      <w:pPr>
        <w:bidi/>
        <w:rPr>
          <w:rFonts w:cs="David"/>
          <w:rtl/>
        </w:rPr>
      </w:pPr>
    </w:p>
    <w:p w:rsidR="00000000" w:rsidRDefault="00387DDA">
      <w:pPr>
        <w:bidi/>
        <w:rPr>
          <w:rFonts w:cs="David"/>
          <w:rtl/>
        </w:rPr>
      </w:pPr>
      <w:r>
        <w:rPr>
          <w:rFonts w:cs="David"/>
          <w:rtl/>
        </w:rPr>
        <w:tab/>
        <w:t xml:space="preserve">לגבי התקציב, כפי שאמרו כאן קודם זה חצי צעד, אפילו לא צעד אחד קדימה. הוא מאפשר בעקבות </w:t>
      </w:r>
      <w:r>
        <w:rPr>
          <w:rFonts w:cs="David"/>
          <w:rtl/>
        </w:rPr>
        <w:t xml:space="preserve">החלטה של ראש הממשלה לגשת ישר לבג"ץ בלי לחכות לוועדת השרים, אבל זה עדיין כמובן לא פותר את הבעיה. מי שרוצה למצוא פתרון שיגיש תוכנית מסודרת. </w:t>
      </w:r>
    </w:p>
    <w:p w:rsidR="00000000" w:rsidRDefault="00387DDA">
      <w:pPr>
        <w:bidi/>
        <w:rPr>
          <w:rFonts w:cs="David"/>
          <w:rtl/>
        </w:rPr>
      </w:pPr>
    </w:p>
    <w:p w:rsidR="00000000" w:rsidRDefault="00387DDA">
      <w:pPr>
        <w:bidi/>
        <w:rPr>
          <w:rFonts w:cs="David"/>
          <w:u w:val="single"/>
          <w:rtl/>
        </w:rPr>
      </w:pPr>
      <w:r>
        <w:rPr>
          <w:rFonts w:cs="David"/>
          <w:u w:val="single"/>
          <w:rtl/>
        </w:rPr>
        <w:t>אפי איתם:</w:t>
      </w:r>
    </w:p>
    <w:p w:rsidR="00000000" w:rsidRDefault="00387DDA">
      <w:pPr>
        <w:bidi/>
        <w:rPr>
          <w:rFonts w:cs="David"/>
          <w:rtl/>
        </w:rPr>
      </w:pPr>
    </w:p>
    <w:p w:rsidR="00000000" w:rsidRDefault="00387DDA">
      <w:pPr>
        <w:bidi/>
        <w:rPr>
          <w:rFonts w:cs="David"/>
          <w:rtl/>
        </w:rPr>
      </w:pPr>
      <w:r>
        <w:rPr>
          <w:rFonts w:cs="David"/>
          <w:rtl/>
        </w:rPr>
        <w:tab/>
        <w:t>כל אחד וחטאי עברו. הטענות האלה לא מועילות לנו כהוא זה. כולנו שותפים למחויבות לסיפוק השירותים האלה, של מק</w:t>
      </w:r>
      <w:r>
        <w:rPr>
          <w:rFonts w:cs="David"/>
          <w:rtl/>
        </w:rPr>
        <w:t>וואות, קבורה, דברים שהם ציפור הנפש של החיים הדתיים, שאי אפשר בלעדיהם. לכן אני אומר גם לך אדוני השר, ראיתי את הרב לוי כאשר היה בתפקידך, הוא ספג קיתונות של בוז וביקורת רבה, וידו קצרה. אני לא מדבר על ההחלטה עצמה, אלא אחר-כך, לאורך כל תקופת כהונתו לא היה מסוגל</w:t>
      </w:r>
      <w:r>
        <w:rPr>
          <w:rFonts w:cs="David"/>
          <w:rtl/>
        </w:rPr>
        <w:t xml:space="preserve"> לממש את האחריות שהוטלה עליו. אל תסכים שיציעו את החוק הזה בשם הממשלה כי אחר-כך במשך כל הקדנציה לא תצליח לממש את אחריותך. הרשויות המקומיות לא ישלמו וכל הפרוצדורה שנקבעה כאן, עד ועדת השרים ועד בג"ץ, לא תסייע ואתה תמתין עד בוש. זאת עצה של חבר, ואתה יודע שבהרב</w:t>
      </w:r>
      <w:r>
        <w:rPr>
          <w:rFonts w:cs="David"/>
          <w:rtl/>
        </w:rPr>
        <w:t xml:space="preserve">ה מאוד דברים אנחנו קרובים. היינו בפינה הזאת. הצעת החוק הזאת תחזיר אותך למקום בו היינו ותצטרך לספוג את כל הביקורת. צריך להציע תיקונים, גם לגבי התקצוב. צריך להפקיע את הכספים הללו מהרשויות המקומיות, או לייצר פרוצדורה אוכפת על הרשויות.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תצטרף </w:t>
      </w:r>
      <w:r>
        <w:rPr>
          <w:rFonts w:cs="David"/>
          <w:rtl/>
        </w:rPr>
        <w:t xml:space="preserve">להצעה של היושב-ראש. </w:t>
      </w:r>
    </w:p>
    <w:p w:rsidR="00000000" w:rsidRDefault="00387DDA">
      <w:pPr>
        <w:bidi/>
        <w:rPr>
          <w:rFonts w:cs="David"/>
          <w:rtl/>
        </w:rPr>
      </w:pPr>
    </w:p>
    <w:p w:rsidR="00000000" w:rsidRDefault="00387DDA">
      <w:pPr>
        <w:bidi/>
        <w:rPr>
          <w:rFonts w:cs="David"/>
          <w:u w:val="single"/>
          <w:rtl/>
        </w:rPr>
      </w:pPr>
      <w:r>
        <w:rPr>
          <w:rFonts w:cs="David"/>
          <w:u w:val="single"/>
          <w:rtl/>
        </w:rPr>
        <w:t>אפי איתם:</w:t>
      </w:r>
    </w:p>
    <w:p w:rsidR="00000000" w:rsidRDefault="00387DDA">
      <w:pPr>
        <w:bidi/>
        <w:rPr>
          <w:rFonts w:cs="David"/>
          <w:rtl/>
        </w:rPr>
      </w:pPr>
    </w:p>
    <w:p w:rsidR="00000000" w:rsidRDefault="00387DDA">
      <w:pPr>
        <w:bidi/>
        <w:rPr>
          <w:rFonts w:cs="David"/>
          <w:rtl/>
        </w:rPr>
      </w:pPr>
      <w:r>
        <w:rPr>
          <w:rFonts w:cs="David"/>
          <w:rtl/>
        </w:rPr>
        <w:tab/>
        <w:t xml:space="preserve">אני מוכן להצטרף להסתייגות הזאת.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אין כאן התנגדות להצעתי. אני מוכן אפילו להוריד את שיעור ההשתתפות של הרשויות המקומיות אם ההסתייגות הזאת תתקבל. </w:t>
      </w:r>
    </w:p>
    <w:p w:rsidR="00000000" w:rsidRDefault="00387DDA">
      <w:pPr>
        <w:bidi/>
        <w:rPr>
          <w:rFonts w:cs="David"/>
          <w:rtl/>
        </w:rPr>
      </w:pPr>
    </w:p>
    <w:p w:rsidR="00000000" w:rsidRDefault="00387DDA">
      <w:pPr>
        <w:bidi/>
        <w:rPr>
          <w:rFonts w:cs="David"/>
          <w:u w:val="single"/>
          <w:rtl/>
        </w:rPr>
      </w:pPr>
      <w:r>
        <w:rPr>
          <w:rFonts w:cs="David"/>
          <w:u w:val="single"/>
          <w:rtl/>
        </w:rPr>
        <w:t>קריאה:</w:t>
      </w:r>
    </w:p>
    <w:p w:rsidR="00000000" w:rsidRDefault="00387DDA">
      <w:pPr>
        <w:bidi/>
        <w:rPr>
          <w:rFonts w:cs="David"/>
          <w:rtl/>
        </w:rPr>
      </w:pPr>
    </w:p>
    <w:p w:rsidR="00000000" w:rsidRDefault="00387DDA">
      <w:pPr>
        <w:bidi/>
        <w:rPr>
          <w:rFonts w:cs="David"/>
          <w:rtl/>
        </w:rPr>
      </w:pPr>
      <w:r>
        <w:rPr>
          <w:rFonts w:cs="David"/>
          <w:rtl/>
        </w:rPr>
        <w:tab/>
        <w:t xml:space="preserve">זה מובנה. בזמנו הצענו הצעה כזאת מול משרד הפנים, </w:t>
      </w:r>
      <w:r>
        <w:rPr>
          <w:rFonts w:cs="David"/>
          <w:rtl/>
        </w:rPr>
        <w:t xml:space="preserve">ולא הסתייע.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אין היום הצבעה על ההסתייגות. כל ההצבעות יהיו ביום ראשון. ההסתייגות שלי אומרת כדלקמן: כל רשות מקומית שלא תעביר חלקה למועצה הדתית, משרד הפנים ינכה את הסכום הזה מכל מענק שהוא מעביר לרשות המקומית ויעביר לרשות הארצית לשירותי דת</w:t>
      </w:r>
      <w:r>
        <w:rPr>
          <w:rFonts w:cs="David"/>
          <w:rtl/>
        </w:rPr>
        <w:t xml:space="preserve">.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 xml:space="preserve">יש היום סעיף כזה בחוק. </w:t>
      </w:r>
    </w:p>
    <w:p w:rsidR="00000000" w:rsidRDefault="00387DDA">
      <w:pPr>
        <w:bidi/>
        <w:rPr>
          <w:rFonts w:cs="David"/>
          <w:rtl/>
        </w:rPr>
      </w:pPr>
    </w:p>
    <w:p w:rsidR="00000000" w:rsidRDefault="00387DDA">
      <w:pPr>
        <w:bidi/>
        <w:rPr>
          <w:rFonts w:cs="David"/>
          <w:u w:val="single"/>
          <w:rtl/>
        </w:rPr>
      </w:pPr>
      <w:r>
        <w:rPr>
          <w:rFonts w:cs="David"/>
          <w:u w:val="single"/>
          <w:rtl/>
        </w:rPr>
        <w:t>גלעד קריב:</w:t>
      </w:r>
    </w:p>
    <w:p w:rsidR="00000000" w:rsidRDefault="00387DDA">
      <w:pPr>
        <w:bidi/>
        <w:rPr>
          <w:rFonts w:cs="David"/>
          <w:rtl/>
        </w:rPr>
      </w:pPr>
    </w:p>
    <w:p w:rsidR="00000000" w:rsidRDefault="00387DDA">
      <w:pPr>
        <w:bidi/>
        <w:rPr>
          <w:rFonts w:cs="David"/>
          <w:rtl/>
        </w:rPr>
      </w:pPr>
      <w:r>
        <w:rPr>
          <w:rFonts w:cs="David"/>
          <w:rtl/>
        </w:rPr>
        <w:tab/>
        <w:t xml:space="preserve">בפקודת העיריות ניתנה לשר סמכות לעשות את זה.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 xml:space="preserve">זה לא רלוונטי, כי הם לא עושים את זה ולא יעשו את זה לעולם. זה חייב להיות בחוק. </w:t>
      </w:r>
    </w:p>
    <w:p w:rsidR="00000000" w:rsidRDefault="00387DDA">
      <w:pPr>
        <w:bidi/>
        <w:rPr>
          <w:rFonts w:cs="David"/>
          <w:rtl/>
        </w:rPr>
      </w:pPr>
    </w:p>
    <w:p w:rsidR="00000000" w:rsidRDefault="00387DDA">
      <w:pPr>
        <w:bidi/>
        <w:rPr>
          <w:rFonts w:cs="David"/>
          <w:u w:val="single"/>
          <w:rtl/>
        </w:rPr>
      </w:pPr>
      <w:r>
        <w:rPr>
          <w:rFonts w:cs="David"/>
          <w:u w:val="single"/>
          <w:rtl/>
        </w:rPr>
        <w:t>גלעד קריב:</w:t>
      </w:r>
    </w:p>
    <w:p w:rsidR="00000000" w:rsidRDefault="00387DDA">
      <w:pPr>
        <w:bidi/>
        <w:rPr>
          <w:rFonts w:cs="David"/>
          <w:rtl/>
        </w:rPr>
      </w:pPr>
    </w:p>
    <w:p w:rsidR="00000000" w:rsidRDefault="00387DDA">
      <w:pPr>
        <w:bidi/>
        <w:rPr>
          <w:rFonts w:cs="David"/>
          <w:rtl/>
        </w:rPr>
      </w:pPr>
      <w:r>
        <w:rPr>
          <w:rFonts w:cs="David"/>
          <w:rtl/>
        </w:rPr>
        <w:tab/>
        <w:t>למה שר הפנים לא עושה את זה?</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מכיו</w:t>
      </w:r>
      <w:r>
        <w:rPr>
          <w:rFonts w:cs="David"/>
          <w:rtl/>
        </w:rPr>
        <w:t xml:space="preserve">ון שיש לו בעיה של החלפת אנשים. </w:t>
      </w:r>
    </w:p>
    <w:p w:rsidR="00000000" w:rsidRDefault="00387DDA">
      <w:pPr>
        <w:bidi/>
        <w:rPr>
          <w:rFonts w:cs="David"/>
          <w:rtl/>
        </w:rPr>
      </w:pPr>
    </w:p>
    <w:p w:rsidR="00000000" w:rsidRDefault="00387DDA">
      <w:pPr>
        <w:bidi/>
        <w:rPr>
          <w:rFonts w:cs="David"/>
          <w:u w:val="single"/>
          <w:rtl/>
        </w:rPr>
      </w:pPr>
      <w:r>
        <w:rPr>
          <w:rFonts w:cs="David"/>
          <w:u w:val="single"/>
          <w:rtl/>
        </w:rPr>
        <w:t>מיכל צוק:</w:t>
      </w:r>
    </w:p>
    <w:p w:rsidR="00000000" w:rsidRDefault="00387DDA">
      <w:pPr>
        <w:bidi/>
        <w:rPr>
          <w:rFonts w:cs="David"/>
          <w:rtl/>
        </w:rPr>
      </w:pPr>
    </w:p>
    <w:p w:rsidR="00000000" w:rsidRDefault="00387DDA">
      <w:pPr>
        <w:bidi/>
        <w:rPr>
          <w:rFonts w:cs="David"/>
          <w:rtl/>
        </w:rPr>
      </w:pPr>
      <w:r>
        <w:rPr>
          <w:rFonts w:cs="David"/>
          <w:rtl/>
        </w:rPr>
        <w:tab/>
        <w:t xml:space="preserve">חבר הכנסת ליצמן, זה מופיע כבר בחוק.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לא משנה, אם יש את זה אז בוודאי טוב. אני פורק כאן כעת כמה שנות תסכול.</w:t>
      </w:r>
    </w:p>
    <w:p w:rsidR="00000000" w:rsidRDefault="00387DDA">
      <w:pPr>
        <w:bidi/>
        <w:rPr>
          <w:rFonts w:cs="David"/>
          <w:rtl/>
        </w:rPr>
      </w:pPr>
    </w:p>
    <w:p w:rsidR="00000000" w:rsidRDefault="00387DDA">
      <w:pPr>
        <w:bidi/>
        <w:rPr>
          <w:rFonts w:cs="David"/>
          <w:u w:val="single"/>
          <w:rtl/>
        </w:rPr>
      </w:pPr>
      <w:r>
        <w:rPr>
          <w:rFonts w:cs="David"/>
          <w:u w:val="single"/>
          <w:rtl/>
        </w:rPr>
        <w:t>ערן דה פריס:</w:t>
      </w:r>
    </w:p>
    <w:p w:rsidR="00000000" w:rsidRDefault="00387DDA">
      <w:pPr>
        <w:bidi/>
        <w:rPr>
          <w:rFonts w:cs="David"/>
          <w:rtl/>
        </w:rPr>
      </w:pPr>
    </w:p>
    <w:p w:rsidR="00000000" w:rsidRDefault="00387DDA">
      <w:pPr>
        <w:bidi/>
        <w:rPr>
          <w:rFonts w:cs="David"/>
          <w:rtl/>
        </w:rPr>
      </w:pPr>
      <w:r>
        <w:rPr>
          <w:rFonts w:cs="David"/>
          <w:rtl/>
        </w:rPr>
        <w:tab/>
        <w:t>היום החוק מאפשר לרשות המקומית לערער על הקביעה של אותם 40% שקבעה המדי</w:t>
      </w:r>
      <w:r>
        <w:rPr>
          <w:rFonts w:cs="David"/>
          <w:rtl/>
        </w:rPr>
        <w:t xml:space="preserve">נה כחלק שלה בתקציב המועצות הדתיות.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על-פי ההצעה שלי זה לא יהיה. </w:t>
      </w:r>
    </w:p>
    <w:p w:rsidR="00000000" w:rsidRDefault="00387DDA">
      <w:pPr>
        <w:bidi/>
        <w:rPr>
          <w:rFonts w:cs="David"/>
          <w:rtl/>
        </w:rPr>
      </w:pPr>
    </w:p>
    <w:p w:rsidR="00000000" w:rsidRDefault="00387DDA">
      <w:pPr>
        <w:bidi/>
        <w:rPr>
          <w:rFonts w:cs="David"/>
          <w:u w:val="single"/>
          <w:rtl/>
        </w:rPr>
      </w:pPr>
      <w:r>
        <w:rPr>
          <w:rFonts w:cs="David"/>
          <w:u w:val="single"/>
          <w:rtl/>
        </w:rPr>
        <w:t>נועם הויזליך:</w:t>
      </w:r>
    </w:p>
    <w:p w:rsidR="00000000" w:rsidRDefault="00387DDA">
      <w:pPr>
        <w:bidi/>
        <w:rPr>
          <w:rFonts w:cs="David"/>
          <w:rtl/>
        </w:rPr>
      </w:pPr>
    </w:p>
    <w:p w:rsidR="00000000" w:rsidRDefault="00387DDA">
      <w:pPr>
        <w:bidi/>
        <w:rPr>
          <w:rFonts w:cs="David"/>
          <w:rtl/>
        </w:rPr>
      </w:pPr>
      <w:r>
        <w:rPr>
          <w:rFonts w:cs="David"/>
          <w:rtl/>
        </w:rPr>
        <w:tab/>
        <w:t>צריכים לתת אפשרות לערער על היקף התקציב. כיום הדברים נקבעים בצורה מדעית, הממשלה קובעת קריטריונים. ההצעה שלך מבטלת את האפשרות לערער.</w:t>
      </w:r>
    </w:p>
    <w:p w:rsidR="00000000" w:rsidRDefault="00387DDA">
      <w:pPr>
        <w:bidi/>
        <w:rPr>
          <w:rFonts w:cs="David"/>
          <w:rtl/>
        </w:rPr>
      </w:pPr>
    </w:p>
    <w:p w:rsidR="00000000" w:rsidRDefault="00387DDA">
      <w:pPr>
        <w:bidi/>
        <w:rPr>
          <w:rFonts w:cs="David"/>
          <w:u w:val="single"/>
          <w:rtl/>
        </w:rPr>
      </w:pPr>
      <w:r>
        <w:rPr>
          <w:rFonts w:cs="David"/>
          <w:u w:val="single"/>
          <w:rtl/>
        </w:rPr>
        <w:t>ערן דה פריס:</w:t>
      </w:r>
    </w:p>
    <w:p w:rsidR="00000000" w:rsidRDefault="00387DDA">
      <w:pPr>
        <w:bidi/>
        <w:rPr>
          <w:rFonts w:cs="David"/>
          <w:rtl/>
        </w:rPr>
      </w:pPr>
    </w:p>
    <w:p w:rsidR="00000000" w:rsidRDefault="00387DDA">
      <w:pPr>
        <w:bidi/>
        <w:rPr>
          <w:rFonts w:cs="David"/>
          <w:rtl/>
        </w:rPr>
      </w:pPr>
      <w:r>
        <w:rPr>
          <w:rFonts w:cs="David"/>
          <w:rtl/>
        </w:rPr>
        <w:tab/>
        <w:t>הם יכו</w:t>
      </w:r>
      <w:r>
        <w:rPr>
          <w:rFonts w:cs="David"/>
          <w:rtl/>
        </w:rPr>
        <w:t xml:space="preserve">לים גם לערער על התקציב ולא לאשר אותו, וכאן נתקעים הדברים. בפסקה 40(7), סעיפים קטנים (ב) ו-(ג), כתוב שהם יהיו מחויבים לסכום שתקבע המדינה, להשתתף ב-60%, ואם לא ישלמו את הכסף זאת בעצם תהיה הפרה של החוק. </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זה לא נותן סמכות לקזז. לא נכון מה שאתה</w:t>
      </w:r>
      <w:r>
        <w:rPr>
          <w:rFonts w:cs="David"/>
          <w:rtl/>
        </w:rPr>
        <w:t xml:space="preserve"> אומר. </w:t>
      </w:r>
    </w:p>
    <w:p w:rsidR="00000000" w:rsidRDefault="00387DDA">
      <w:pPr>
        <w:bidi/>
        <w:rPr>
          <w:rFonts w:cs="David"/>
          <w:rtl/>
        </w:rPr>
      </w:pPr>
    </w:p>
    <w:p w:rsidR="00000000" w:rsidRDefault="00387DDA">
      <w:pPr>
        <w:bidi/>
        <w:rPr>
          <w:rFonts w:cs="David"/>
          <w:u w:val="single"/>
          <w:rtl/>
        </w:rPr>
      </w:pPr>
      <w:r>
        <w:rPr>
          <w:rFonts w:cs="David"/>
          <w:u w:val="single"/>
          <w:rtl/>
        </w:rPr>
        <w:t>ערן דה פריס:</w:t>
      </w:r>
    </w:p>
    <w:p w:rsidR="00000000" w:rsidRDefault="00387DDA">
      <w:pPr>
        <w:bidi/>
        <w:rPr>
          <w:rFonts w:cs="David"/>
          <w:rtl/>
        </w:rPr>
      </w:pPr>
    </w:p>
    <w:p w:rsidR="00000000" w:rsidRDefault="00387DDA">
      <w:pPr>
        <w:bidi/>
        <w:rPr>
          <w:rFonts w:cs="David"/>
          <w:rtl/>
        </w:rPr>
      </w:pPr>
      <w:r>
        <w:rPr>
          <w:rFonts w:cs="David"/>
          <w:rtl/>
        </w:rPr>
        <w:tab/>
        <w:t>זה לא קשור לקיזוז. כאשר אומרים כאן שאי אפשר לכפות על הרשות לשלם את חלקה זה לא מדויק. לפי התיקון כאן, אפשר.</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איך עושים את זה בפועל?</w:t>
      </w:r>
    </w:p>
    <w:p w:rsidR="00000000" w:rsidRDefault="00387DDA">
      <w:pPr>
        <w:bidi/>
        <w:rPr>
          <w:rFonts w:cs="David"/>
          <w:rtl/>
        </w:rPr>
      </w:pPr>
    </w:p>
    <w:p w:rsidR="00000000" w:rsidRDefault="00387DDA">
      <w:pPr>
        <w:bidi/>
        <w:rPr>
          <w:rFonts w:cs="David"/>
          <w:u w:val="single"/>
          <w:rtl/>
        </w:rPr>
      </w:pPr>
      <w:r>
        <w:rPr>
          <w:rFonts w:cs="David"/>
          <w:u w:val="single"/>
          <w:rtl/>
        </w:rPr>
        <w:t>ערן דה פריס:</w:t>
      </w:r>
    </w:p>
    <w:p w:rsidR="00000000" w:rsidRDefault="00387DDA">
      <w:pPr>
        <w:bidi/>
        <w:rPr>
          <w:rFonts w:cs="David"/>
          <w:rtl/>
        </w:rPr>
      </w:pPr>
    </w:p>
    <w:p w:rsidR="00000000" w:rsidRDefault="00387DDA">
      <w:pPr>
        <w:bidi/>
        <w:rPr>
          <w:rFonts w:cs="David"/>
          <w:rtl/>
        </w:rPr>
      </w:pPr>
      <w:r>
        <w:rPr>
          <w:rFonts w:cs="David"/>
          <w:rtl/>
        </w:rPr>
        <w:tab/>
        <w:t xml:space="preserve">בפועל אם רשות מקומית מפרה את החוק צריך לתבוע אותה. </w:t>
      </w:r>
    </w:p>
    <w:p w:rsidR="00000000" w:rsidRDefault="00387DDA">
      <w:pPr>
        <w:bidi/>
        <w:rPr>
          <w:rFonts w:cs="David"/>
          <w:rtl/>
        </w:rPr>
      </w:pPr>
    </w:p>
    <w:p w:rsidR="00000000" w:rsidRDefault="00387DDA">
      <w:pPr>
        <w:bidi/>
        <w:rPr>
          <w:rFonts w:cs="David"/>
          <w:u w:val="single"/>
          <w:rtl/>
        </w:rPr>
      </w:pPr>
      <w:r>
        <w:rPr>
          <w:rFonts w:cs="David"/>
          <w:u w:val="single"/>
          <w:rtl/>
        </w:rPr>
        <w:t>מאיר שפיגלר:</w:t>
      </w:r>
    </w:p>
    <w:p w:rsidR="00000000" w:rsidRDefault="00387DDA">
      <w:pPr>
        <w:bidi/>
        <w:rPr>
          <w:rFonts w:cs="David"/>
          <w:rtl/>
        </w:rPr>
      </w:pPr>
    </w:p>
    <w:p w:rsidR="00000000" w:rsidRDefault="00387DDA">
      <w:pPr>
        <w:bidi/>
        <w:rPr>
          <w:rFonts w:cs="David"/>
          <w:rtl/>
        </w:rPr>
      </w:pPr>
      <w:r>
        <w:rPr>
          <w:rFonts w:cs="David"/>
          <w:rtl/>
        </w:rPr>
        <w:tab/>
        <w:t>ז</w:t>
      </w:r>
      <w:r>
        <w:rPr>
          <w:rFonts w:cs="David"/>
          <w:rtl/>
        </w:rPr>
        <w:t xml:space="preserve">ה קיים גם היום.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רבותי, אני מבקש שתישארו כאן. אני אעלה להצביע וכשאחזור, עם סיום ההצבעה במליאה, נחדש את הדיון. </w:t>
      </w:r>
    </w:p>
    <w:p w:rsidR="00000000" w:rsidRDefault="00387DDA">
      <w:pPr>
        <w:bidi/>
        <w:rPr>
          <w:rFonts w:cs="David"/>
          <w:rtl/>
        </w:rPr>
      </w:pPr>
    </w:p>
    <w:p w:rsidR="00000000" w:rsidRDefault="00387DDA">
      <w:pPr>
        <w:bidi/>
        <w:rPr>
          <w:rFonts w:cs="David"/>
          <w:rtl/>
        </w:rPr>
      </w:pPr>
      <w:r>
        <w:rPr>
          <w:rFonts w:cs="David"/>
          <w:rtl/>
        </w:rPr>
        <w:tab/>
        <w:t>(הישיבה נפסקה ב-18:30 ונתחדשה ב-19:00)</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מחדש את הישיבה.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אני רוצה להתייחס להסתי</w:t>
      </w:r>
      <w:r>
        <w:rPr>
          <w:rFonts w:cs="David"/>
          <w:rtl/>
        </w:rPr>
        <w:t xml:space="preserve">יגות. אדוני היושב-ראש, ההסתייגות שלך מורכבת משפטית, אבל דבר אחד ברור, שאם תתקבל ההסתייגות הזאת יהיה צורך לבקש את משיכת הצעת החוק.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חבר הכנסת ריבלין, תתייחס להסתייגות שלי. הגשתי הסתייגות, שאם רשות מקומית לא מעבירה כסף למועצה הדתית הכסף </w:t>
      </w:r>
      <w:r>
        <w:rPr>
          <w:rFonts w:cs="David"/>
          <w:rtl/>
        </w:rPr>
        <w:t xml:space="preserve">יקוזז ישירות ממשרד הפנים. גם חברי ש"ס תמכו בהסתייגות. היועצת המשפטית מבקשת להתייחס להסתייגות שלי.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אדוני היושב-ראש, ברור לי שההסתייגות הזאת מורכבת ויש לה השלכות משפטיות. על-פי עמדתי, אם ההסתייגות הזאת תתקבל במליאה לא יהיה מנוס אלא לבקש ל</w:t>
      </w:r>
      <w:r>
        <w:rPr>
          <w:rFonts w:cs="David"/>
          <w:rtl/>
        </w:rPr>
        <w:t>משוך את הצעת החוק מכיוון שלא יוכל הסדר כזה להישאר על כנו.</w:t>
      </w:r>
    </w:p>
    <w:p w:rsidR="00000000" w:rsidRDefault="00387DDA">
      <w:pPr>
        <w:bidi/>
        <w:rPr>
          <w:rFonts w:cs="David"/>
          <w:rtl/>
        </w:rPr>
      </w:pPr>
    </w:p>
    <w:p w:rsidR="00000000" w:rsidRDefault="00387DDA">
      <w:pPr>
        <w:bidi/>
        <w:rPr>
          <w:rFonts w:cs="David"/>
          <w:u w:val="single"/>
          <w:rtl/>
        </w:rPr>
      </w:pPr>
      <w:r>
        <w:rPr>
          <w:rFonts w:cs="David"/>
          <w:u w:val="single"/>
          <w:rtl/>
        </w:rPr>
        <w:br w:type="page"/>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אז הצלחנו, זאת הסיבה לתמוך בהסתייגות.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דבר נוסף, בהפסקה ישבנו עם נציגי משרד האוצר והם הפנו תשומת לבי לסעיף 141 לפקודת העיריות. יכולה להישאל השאלה מדוע לא השת</w:t>
      </w:r>
      <w:r>
        <w:rPr>
          <w:rFonts w:cs="David"/>
          <w:rtl/>
        </w:rPr>
        <w:t xml:space="preserve">משו בסעיף 141 לפקודת העיריות על אף שהיה קיים. אקרא את הסעיף: </w:t>
      </w:r>
    </w:p>
    <w:p w:rsidR="00000000" w:rsidRDefault="00387DDA">
      <w:pPr>
        <w:bidi/>
        <w:rPr>
          <w:rFonts w:cs="David"/>
          <w:rtl/>
        </w:rPr>
      </w:pPr>
    </w:p>
    <w:p w:rsidR="00000000" w:rsidRDefault="00387DDA">
      <w:pPr>
        <w:bidi/>
        <w:ind w:left="567"/>
        <w:rPr>
          <w:rFonts w:cs="David"/>
          <w:rtl/>
        </w:rPr>
      </w:pPr>
      <w:r>
        <w:rPr>
          <w:rFonts w:cs="David"/>
          <w:rtl/>
        </w:rPr>
        <w:t>"(1) נראה לממונה שמועצה או שראש עירייה נמנעים ממילוי חובה או מביצוע עבודה ... בפקודה זו או בכל דין אחר, רשאי הוא לדרוש מהם בצו למלא את החובה או לבצע את העבודה תוך הזמן הנקוב בצו. לא מלאו המועצה</w:t>
      </w:r>
      <w:r>
        <w:rPr>
          <w:rFonts w:cs="David"/>
          <w:rtl/>
        </w:rPr>
        <w:t xml:space="preserve"> או העירייה או ראש העירייה אחרי הצו בתוך הזמן המצוין בו, רשאי הממונה למנות אדם מתאים למילוי החובה או לביצוע העבודה. </w:t>
      </w:r>
    </w:p>
    <w:p w:rsidR="00000000" w:rsidRDefault="00387DDA">
      <w:pPr>
        <w:bidi/>
        <w:rPr>
          <w:rFonts w:cs="David"/>
          <w:rtl/>
        </w:rPr>
      </w:pPr>
    </w:p>
    <w:p w:rsidR="00000000" w:rsidRDefault="00387DDA">
      <w:pPr>
        <w:bidi/>
        <w:rPr>
          <w:rFonts w:cs="David"/>
          <w:rtl/>
        </w:rPr>
      </w:pPr>
      <w:r>
        <w:rPr>
          <w:rFonts w:cs="David"/>
          <w:rtl/>
        </w:rPr>
        <w:tab/>
        <w:t xml:space="preserve">(2) מינה הממונה אדם מתאים, רשאי הוא לקבוע את השכר שישולם לו".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בקיצור, יש סמכות להכריח אותם, אך לא יעשו את זה לעולם.</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עולה השאלה מדוע לא פעלו בהתאם לסעיף זה עד היום, על אף שהיה קיים. התשובה שניתנה, מכיוון שלא היה ברור שקיים חוב קצוב ובהתאם לכך ניתן לפעול לפי סעיף 141. אני לא מתייחסת לשאלה האם השר יפעל בהתאם לסעיף הזה או לא, אבל בהחלט קיימת אפשרות משפטי</w:t>
      </w:r>
      <w:r>
        <w:rPr>
          <w:rFonts w:cs="David"/>
          <w:rtl/>
        </w:rPr>
        <w:t xml:space="preserve">ת לפעול בהתאם לסעיף.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בכל זאת אני רוצה לסכם את הנושא הזה. ההסתייגות שלי הוגשה. עד יום ראשון אחליט אם להמשיך את זה עד הסוף, ולא בשל היותי חבר בקואליציה או באופוזיציה. </w:t>
      </w:r>
    </w:p>
    <w:p w:rsidR="00000000" w:rsidRDefault="00387DDA">
      <w:pPr>
        <w:bidi/>
        <w:rPr>
          <w:rFonts w:cs="David"/>
          <w:rtl/>
        </w:rPr>
      </w:pPr>
    </w:p>
    <w:p w:rsidR="00000000" w:rsidRDefault="00387DDA">
      <w:pPr>
        <w:bidi/>
        <w:rPr>
          <w:rFonts w:cs="David"/>
          <w:u w:val="single"/>
          <w:rtl/>
        </w:rPr>
      </w:pPr>
      <w:r>
        <w:rPr>
          <w:rFonts w:cs="David"/>
          <w:u w:val="single"/>
          <w:rtl/>
        </w:rPr>
        <w:t>הדר ליפשיץ:</w:t>
      </w:r>
    </w:p>
    <w:p w:rsidR="00000000" w:rsidRDefault="00387DDA">
      <w:pPr>
        <w:bidi/>
        <w:rPr>
          <w:rFonts w:cs="David"/>
          <w:rtl/>
        </w:rPr>
      </w:pPr>
    </w:p>
    <w:p w:rsidR="00000000" w:rsidRDefault="00387DDA">
      <w:pPr>
        <w:bidi/>
        <w:rPr>
          <w:rFonts w:cs="David"/>
          <w:rtl/>
        </w:rPr>
      </w:pPr>
      <w:r>
        <w:rPr>
          <w:rFonts w:cs="David"/>
          <w:rtl/>
        </w:rPr>
        <w:tab/>
        <w:t>אני חוקר את נושא שירותי הדת. אני רוצה לומר שההצעה הזא</w:t>
      </w:r>
      <w:r>
        <w:rPr>
          <w:rFonts w:cs="David"/>
          <w:rtl/>
        </w:rPr>
        <w:t xml:space="preserve">ת, אם לנקוט במילה עדינה, לא מקובלת ומנוגדת להלכה.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תביא לי חוות-דעת רבנית שזה מנוגד להלכה ואבדוק את זה אצל הרבנים שלי. חבל לי על הזמן. אמרת שאתה חוקר את הנושא, מילא, אבל כשאתה כבר מלמד אותי הלכות בשולחן ערוך אני חייב להגיד לך, עם כל הכ</w:t>
      </w:r>
      <w:r>
        <w:rPr>
          <w:rFonts w:cs="David"/>
          <w:rtl/>
        </w:rPr>
        <w:t xml:space="preserve">בוד וכל הצניעות, אתה לא תלמד אותי. </w:t>
      </w:r>
    </w:p>
    <w:p w:rsidR="00000000" w:rsidRDefault="00387DDA">
      <w:pPr>
        <w:bidi/>
        <w:rPr>
          <w:rFonts w:cs="David"/>
          <w:rtl/>
        </w:rPr>
      </w:pPr>
    </w:p>
    <w:p w:rsidR="00000000" w:rsidRDefault="00387DDA">
      <w:pPr>
        <w:bidi/>
        <w:rPr>
          <w:rFonts w:cs="David"/>
          <w:u w:val="single"/>
          <w:rtl/>
        </w:rPr>
      </w:pPr>
      <w:r>
        <w:rPr>
          <w:rFonts w:cs="David"/>
          <w:u w:val="single"/>
          <w:rtl/>
        </w:rPr>
        <w:t>הדר ליפשיץ:</w:t>
      </w:r>
    </w:p>
    <w:p w:rsidR="00000000" w:rsidRDefault="00387DDA">
      <w:pPr>
        <w:bidi/>
        <w:rPr>
          <w:rFonts w:cs="David"/>
          <w:rtl/>
        </w:rPr>
      </w:pPr>
    </w:p>
    <w:p w:rsidR="00000000" w:rsidRDefault="00387DDA">
      <w:pPr>
        <w:bidi/>
        <w:rPr>
          <w:rFonts w:cs="David"/>
          <w:rtl/>
        </w:rPr>
      </w:pPr>
      <w:r>
        <w:rPr>
          <w:rFonts w:cs="David"/>
          <w:rtl/>
        </w:rPr>
        <w:tab/>
        <w:t>על כל פנים, גוף סטטוטורי לא נותנים אף פעם בידי מספר מועט מדי של אנשים, בוודאי לא רק לשניים. על-פי הצעת החוק הזאת נותנים לגוף סטטוטורי, שיש לו מיליוני שקלים – התקציב של שני הגופים הוא בסך הכול חצי מיליארד ש</w:t>
      </w:r>
      <w:r>
        <w:rPr>
          <w:rFonts w:cs="David"/>
          <w:rtl/>
        </w:rPr>
        <w:t xml:space="preserve">קל – להחליט על דבר. אפילו עמותה קטנה לא נשלטת על-ידי בן אדם אחד, ואילו כאן בחוק נותנים לבן אדם אחד סמכות להחליט על סכומים כאלה. אני כבר שומע שמגישים בג"צים, אבל זה נגד ההיגיון היסודי, שלא לומר נגד ההלכה חס וחלילה.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שמח שאתה אומר ל</w:t>
      </w:r>
      <w:r>
        <w:rPr>
          <w:rFonts w:cs="David"/>
          <w:rtl/>
        </w:rPr>
        <w:t xml:space="preserve">י היגיון, יסודי, הלכה – כל הנימוקים הטובים. תודה רבה. </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 xml:space="preserve">השר לא נמצא כאן כעת, אך בכל מקרה אגיד דברי לפרוטוקול. </w:t>
      </w:r>
    </w:p>
    <w:p w:rsidR="00000000" w:rsidRDefault="00387DDA">
      <w:pPr>
        <w:bidi/>
        <w:rPr>
          <w:rFonts w:cs="David"/>
          <w:rtl/>
        </w:rPr>
      </w:pPr>
    </w:p>
    <w:p w:rsidR="00000000" w:rsidRDefault="00387DDA">
      <w:pPr>
        <w:bidi/>
        <w:rPr>
          <w:rFonts w:cs="David"/>
          <w:rtl/>
        </w:rPr>
      </w:pPr>
      <w:r>
        <w:rPr>
          <w:rFonts w:cs="David"/>
          <w:rtl/>
        </w:rPr>
        <w:tab/>
        <w:t xml:space="preserve">נציג השלטון המקומי, מר אריה פרג'ון, התחיל להגיד את עמדת השלטון המקומי, אבל ראוי אולי להטמיע שני עניינים מרכזיים. </w:t>
      </w:r>
    </w:p>
    <w:p w:rsidR="00000000" w:rsidRDefault="00387DDA">
      <w:pPr>
        <w:bidi/>
        <w:rPr>
          <w:rFonts w:cs="David"/>
          <w:rtl/>
        </w:rPr>
      </w:pPr>
    </w:p>
    <w:p w:rsidR="00000000" w:rsidRDefault="00387DDA">
      <w:pPr>
        <w:bidi/>
        <w:rPr>
          <w:rFonts w:cs="David"/>
          <w:rtl/>
        </w:rPr>
      </w:pPr>
      <w:r>
        <w:rPr>
          <w:rFonts w:cs="David"/>
          <w:rtl/>
        </w:rPr>
        <w:tab/>
        <w:t xml:space="preserve">לגבי קביעת </w:t>
      </w:r>
      <w:r>
        <w:rPr>
          <w:rFonts w:cs="David"/>
          <w:rtl/>
        </w:rPr>
        <w:t>הרכבי המועצות הדתיות, אני סבורה שמן הראוי להשאיר את הנושא בידי השלטון המקומי. לא ראוי ששלטון מרכזי יכתיב את הרכבי המועצות הדתיות בתוך השלטון המקומי. על אחת כמה וכמה כאשר הצעת החוק למעשה דנה בסעיפי תחילה שמועדם בסמוך לכניסתו לתוקף של חוק ההסדרים, בשעה שלפחו</w:t>
      </w:r>
      <w:r>
        <w:rPr>
          <w:rFonts w:cs="David"/>
          <w:rtl/>
        </w:rPr>
        <w:t>ת לגבי חלק מן ההרכבים, ושמענו את זה כבר כאן, 44 מן המועצות הדתיות כבר נקבעו. משמעות הדבר היא פגיעה בערכי דמוקרטיה בסיסיים, מניעת היכולת האוטונומית של השלטון המקומי לקבוע בעצמו מי מתוך השלטון המקומי יהיו במועצה הדתית, תוך התחשבות כמובן בהסתייגויות ובמנגנוני</w:t>
      </w:r>
      <w:r>
        <w:rPr>
          <w:rFonts w:cs="David"/>
          <w:rtl/>
        </w:rPr>
        <w:t xml:space="preserve">ם הקבועים בחוק שירותי הדת היהודיים וביכולת של הממשלה לפקח על העניין הזה ועל ההרכבים. </w:t>
      </w:r>
    </w:p>
    <w:p w:rsidR="00000000" w:rsidRDefault="00387DDA">
      <w:pPr>
        <w:bidi/>
        <w:rPr>
          <w:rFonts w:cs="David"/>
          <w:rtl/>
        </w:rPr>
      </w:pPr>
    </w:p>
    <w:p w:rsidR="00000000" w:rsidRDefault="00387DDA">
      <w:pPr>
        <w:bidi/>
        <w:rPr>
          <w:rFonts w:cs="David"/>
          <w:rtl/>
        </w:rPr>
      </w:pPr>
      <w:r>
        <w:rPr>
          <w:rFonts w:cs="David"/>
          <w:rtl/>
        </w:rPr>
        <w:t xml:space="preserve"> </w:t>
      </w:r>
      <w:r>
        <w:rPr>
          <w:rFonts w:cs="David"/>
          <w:rtl/>
        </w:rPr>
        <w:tab/>
        <w:t xml:space="preserve">כאשר נכניס לתחילה את ההוראות החדשות לפי חוק ההסדרים הרי נמצא עצמנו בהרכבי מועצה שיצטרכו להתפזר.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יכול להבין שאת לא תומכת בהסתייגות שלי. </w:t>
      </w:r>
    </w:p>
    <w:p w:rsidR="00000000" w:rsidRDefault="00387DDA">
      <w:pPr>
        <w:bidi/>
        <w:rPr>
          <w:rFonts w:cs="David"/>
          <w:rtl/>
        </w:rPr>
      </w:pPr>
    </w:p>
    <w:p w:rsidR="00000000" w:rsidRDefault="00387DDA">
      <w:pPr>
        <w:bidi/>
        <w:rPr>
          <w:rFonts w:cs="David"/>
          <w:u w:val="single"/>
          <w:rtl/>
        </w:rPr>
      </w:pPr>
      <w:r>
        <w:rPr>
          <w:rFonts w:cs="David"/>
          <w:u w:val="single"/>
          <w:rtl/>
        </w:rPr>
        <w:t>נועה</w:t>
      </w:r>
      <w:r>
        <w:rPr>
          <w:rFonts w:cs="David"/>
          <w:u w:val="single"/>
          <w:rtl/>
        </w:rPr>
        <w:t xml:space="preserve"> בן-אריה:</w:t>
      </w:r>
    </w:p>
    <w:p w:rsidR="00000000" w:rsidRDefault="00387DDA">
      <w:pPr>
        <w:bidi/>
        <w:rPr>
          <w:rFonts w:cs="David"/>
          <w:rtl/>
        </w:rPr>
      </w:pPr>
    </w:p>
    <w:p w:rsidR="00000000" w:rsidRDefault="00387DDA">
      <w:pPr>
        <w:bidi/>
        <w:rPr>
          <w:rFonts w:cs="David"/>
          <w:rtl/>
        </w:rPr>
      </w:pPr>
      <w:r>
        <w:rPr>
          <w:rFonts w:cs="David"/>
          <w:rtl/>
        </w:rPr>
        <w:tab/>
        <w:t xml:space="preserve">אם זה לא נאמר קודם לכן אז אקדים ואומר שמרכז השלטון המקומי מתנגד להצעה. אדוני, נימצא במצב בו בתוך תקופת כהונה של מועצות דתיות מכהנות ייאלצו המועצות להתפזר.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הצעתי פתרון חריף יותר. אמרתי שאני מוכן לשקול להוריד את שיעור הה</w:t>
      </w:r>
      <w:r>
        <w:rPr>
          <w:rFonts w:cs="David"/>
          <w:rtl/>
        </w:rPr>
        <w:t xml:space="preserve">שתתפות של השלטון המקומי בתקציב המועצה הדתית, בתנאי שאדע שזה משולם כסדרו. </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 xml:space="preserve">אני מוכנה בהחלט. </w:t>
      </w:r>
    </w:p>
    <w:p w:rsidR="00000000" w:rsidRDefault="00387DDA">
      <w:pPr>
        <w:bidi/>
        <w:rPr>
          <w:rFonts w:cs="David"/>
          <w:rtl/>
        </w:rPr>
      </w:pPr>
    </w:p>
    <w:p w:rsidR="00000000" w:rsidRDefault="00387DDA">
      <w:pPr>
        <w:bidi/>
        <w:rPr>
          <w:rFonts w:cs="David"/>
          <w:u w:val="single"/>
          <w:rtl/>
        </w:rPr>
      </w:pPr>
      <w:r>
        <w:rPr>
          <w:rFonts w:cs="David"/>
          <w:u w:val="single"/>
          <w:rtl/>
        </w:rPr>
        <w:t>יצחק וקנין:</w:t>
      </w:r>
    </w:p>
    <w:p w:rsidR="00000000" w:rsidRDefault="00387DDA">
      <w:pPr>
        <w:bidi/>
        <w:rPr>
          <w:rFonts w:cs="David"/>
          <w:rtl/>
        </w:rPr>
      </w:pPr>
    </w:p>
    <w:p w:rsidR="00000000" w:rsidRDefault="00387DDA">
      <w:pPr>
        <w:bidi/>
        <w:rPr>
          <w:rFonts w:cs="David"/>
          <w:rtl/>
        </w:rPr>
      </w:pPr>
      <w:r>
        <w:rPr>
          <w:rFonts w:cs="David"/>
          <w:rtl/>
        </w:rPr>
        <w:tab/>
        <w:t>את מוכנה להתחייב שהרשות המקומית תעביר מדי חודש את הכסף באותה מידה שהיא תקבל את החזקה על ההרכב והכול?</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אדוני מפנה כבר</w:t>
      </w:r>
      <w:r>
        <w:rPr>
          <w:rFonts w:cs="David"/>
          <w:rtl/>
        </w:rPr>
        <w:t xml:space="preserve"> לחלק השני של הנושא. אבקש גם לתת את הדעת לכך שהעברת חוק בתוך תקופת כהונה של מועצות מכהנות ורבנים שנבחרו, עובדים שנבחרו, משמעותה פיזור המועצות הדתיות.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שכנעת אותי. </w:t>
      </w:r>
    </w:p>
    <w:p w:rsidR="00000000" w:rsidRDefault="00387DDA">
      <w:pPr>
        <w:bidi/>
        <w:rPr>
          <w:rFonts w:cs="David"/>
          <w:rtl/>
        </w:rPr>
      </w:pPr>
    </w:p>
    <w:p w:rsidR="00000000" w:rsidRDefault="00387DDA">
      <w:pPr>
        <w:bidi/>
        <w:rPr>
          <w:rFonts w:cs="David"/>
          <w:u w:val="single"/>
          <w:rtl/>
        </w:rPr>
      </w:pPr>
      <w:r>
        <w:rPr>
          <w:rFonts w:cs="David"/>
          <w:u w:val="single"/>
          <w:rtl/>
        </w:rPr>
        <w:br w:type="page"/>
        <w:t>נועה בן-אריה:</w:t>
      </w:r>
    </w:p>
    <w:p w:rsidR="00000000" w:rsidRDefault="00387DDA">
      <w:pPr>
        <w:bidi/>
        <w:rPr>
          <w:rFonts w:cs="David"/>
          <w:rtl/>
        </w:rPr>
      </w:pPr>
    </w:p>
    <w:p w:rsidR="00000000" w:rsidRDefault="00387DDA">
      <w:pPr>
        <w:bidi/>
        <w:rPr>
          <w:rFonts w:cs="David"/>
          <w:rtl/>
        </w:rPr>
      </w:pPr>
      <w:r>
        <w:rPr>
          <w:rFonts w:cs="David"/>
          <w:rtl/>
        </w:rPr>
        <w:tab/>
        <w:t xml:space="preserve">באשר לתקציב, השלטון המקומי יותר מאשר ישמח אילו שיעור </w:t>
      </w:r>
      <w:r>
        <w:rPr>
          <w:rFonts w:cs="David"/>
          <w:rtl/>
        </w:rPr>
        <w:t xml:space="preserve">השתתפותו בתקציב המועצה הדתית יקטן ויותאם לשיעור ההשתתפות של השלטון המקומי בתקציבי הרווחה למשל, שם המדינה מתקצבת 75% והשלטון המקומי מתקצב 25%.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מה זה שייך לכאן?</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אדוני אומר: אני מסכים לצמצם את היקף ההשתתפות של הרשויות המ</w:t>
      </w:r>
      <w:r>
        <w:rPr>
          <w:rFonts w:cs="David"/>
          <w:rtl/>
        </w:rPr>
        <w:t xml:space="preserve">קומיות, ובלבד שאלה יעמדו בשיעור התקציב.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לא, הוא חזר בו.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שאלתי את דעתה. </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 xml:space="preserve">ובלבד שהרשויות המקומיות יעבירו את חלקן. אדוני היושב-ראש, כאן, אני אומרת בשם מר עדי אלדר, בשם השלטון המקומי, יותר מאשר נשמח. </w:t>
      </w:r>
    </w:p>
    <w:p w:rsidR="00000000" w:rsidRDefault="00387DDA">
      <w:pPr>
        <w:bidi/>
        <w:rPr>
          <w:rFonts w:cs="David"/>
          <w:rtl/>
        </w:rPr>
      </w:pPr>
    </w:p>
    <w:p w:rsidR="00000000" w:rsidRDefault="00387DDA">
      <w:pPr>
        <w:bidi/>
        <w:rPr>
          <w:rFonts w:cs="David"/>
          <w:rtl/>
        </w:rPr>
      </w:pPr>
      <w:r>
        <w:rPr>
          <w:rFonts w:cs="David"/>
          <w:rtl/>
        </w:rPr>
        <w:tab/>
      </w:r>
      <w:r>
        <w:rPr>
          <w:rFonts w:cs="David"/>
          <w:rtl/>
        </w:rPr>
        <w:t xml:space="preserve">ככל שהצעת החוק באה לטפל בהעברות התקציביות ובתשלומים למועצות הדתיות, גם לרבנים וגם לעובדים, לא מצאנו שום תועלת בהצעת הרפורמה או בשינויים שמוצעים בחוק הזה כפתרון כלשהו, ובפרט פתרון שנועד לפתור פצע פתוח כל-כך מדמם כמו בנושא המועצות הדתיות.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לכן מר עדי אלדר תומך בהצעת החוק? אני רוצה להבין. </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 xml:space="preserve">התשובה היא לא.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איך זה מסתדר? קדימה נגד החוק או בעד החוק?</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למרכז השלטון המקומי יש עמדה. הוא מייצג את הרשויות המקומיות במדינת ישראל ואת אלה שאמונים על</w:t>
      </w:r>
      <w:r>
        <w:rPr>
          <w:rFonts w:cs="David"/>
          <w:rtl/>
        </w:rPr>
        <w:t xml:space="preserve"> הקופה, שצריכה בסופו של דבר לשלם ולשאת בתוצאות של חקיקת החוק הזה.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אז למה לא משלמים?</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כפי שאמרתי, אותי שכנעת. בעזרת ה' אני אצביע נגד. לא התייחסת לשאלה מדוע השלטון המקומי לא מעביר באופן שוטף את התקציב של המועצות הדתיות. </w:t>
      </w:r>
      <w:r>
        <w:rPr>
          <w:rFonts w:cs="David"/>
          <w:rtl/>
        </w:rPr>
        <w:t xml:space="preserve">קשה לי לקבל את הרישה אם את לא מקבלת את הסיפה. אם תקבלי את הסיפה אקבל את הרישה גם. </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 xml:space="preserve">אדוני, הסכמתי.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בלי כל סנקציות, האם השלטון המקומי מודיע שמהיום והלאה יעביר באופן מסודר מדי חודש וחודשו את תקציב המועצות הדתיות בכל רחבי</w:t>
      </w:r>
      <w:r>
        <w:rPr>
          <w:rFonts w:cs="David"/>
          <w:rtl/>
        </w:rPr>
        <w:t xml:space="preserve"> הארץ?</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 xml:space="preserve">נטלתי חלק בכל ועדה שהיתה כאן בכנסת, ואף בוועדות המשנה, בכל הקשור לרפורמה בשירותי דת. עמדת השלטון המקומי היתה תמיד שהמקומות שבהם לא משולם שכר רבנים ושכר עובדים במועצות הדתיות אלה מקומות בהם לא משולם גם שכר עובדי אותה רשות מקומית. </w:t>
      </w:r>
    </w:p>
    <w:p w:rsidR="00000000" w:rsidRDefault="00387DDA">
      <w:pPr>
        <w:bidi/>
        <w:rPr>
          <w:rFonts w:cs="David"/>
          <w:rtl/>
        </w:rPr>
      </w:pPr>
    </w:p>
    <w:p w:rsidR="00000000" w:rsidRDefault="00387DDA">
      <w:pPr>
        <w:bidi/>
        <w:rPr>
          <w:rFonts w:cs="David"/>
          <w:u w:val="single"/>
          <w:rtl/>
        </w:rPr>
      </w:pPr>
      <w:r>
        <w:rPr>
          <w:rFonts w:cs="David"/>
          <w:u w:val="single"/>
          <w:rtl/>
        </w:rPr>
        <w:t>מ</w:t>
      </w:r>
      <w:r>
        <w:rPr>
          <w:rFonts w:cs="David"/>
          <w:u w:val="single"/>
          <w:rtl/>
        </w:rPr>
        <w:t>איר שפיגלר:</w:t>
      </w:r>
    </w:p>
    <w:p w:rsidR="00000000" w:rsidRDefault="00387DDA">
      <w:pPr>
        <w:bidi/>
        <w:rPr>
          <w:rFonts w:cs="David"/>
          <w:rtl/>
        </w:rPr>
      </w:pPr>
    </w:p>
    <w:p w:rsidR="00000000" w:rsidRDefault="00387DDA">
      <w:pPr>
        <w:bidi/>
        <w:rPr>
          <w:rFonts w:cs="David"/>
          <w:rtl/>
        </w:rPr>
      </w:pPr>
      <w:r>
        <w:rPr>
          <w:rFonts w:cs="David"/>
          <w:rtl/>
        </w:rPr>
        <w:tab/>
        <w:t xml:space="preserve">לא נכון. </w:t>
      </w:r>
    </w:p>
    <w:p w:rsidR="00000000" w:rsidRDefault="00387DDA">
      <w:pPr>
        <w:bidi/>
        <w:rPr>
          <w:rFonts w:cs="David"/>
          <w:rtl/>
        </w:rPr>
      </w:pPr>
    </w:p>
    <w:p w:rsidR="00000000" w:rsidRDefault="00387DDA">
      <w:pPr>
        <w:bidi/>
        <w:rPr>
          <w:rFonts w:cs="David"/>
          <w:u w:val="single"/>
          <w:rtl/>
        </w:rPr>
      </w:pPr>
      <w:r>
        <w:rPr>
          <w:rFonts w:cs="David"/>
          <w:u w:val="single"/>
          <w:rtl/>
        </w:rPr>
        <w:t>נועה בן-אריה:</w:t>
      </w:r>
    </w:p>
    <w:p w:rsidR="00000000" w:rsidRDefault="00387DDA">
      <w:pPr>
        <w:bidi/>
        <w:rPr>
          <w:rFonts w:cs="David"/>
          <w:rtl/>
        </w:rPr>
      </w:pPr>
    </w:p>
    <w:p w:rsidR="00000000" w:rsidRDefault="00387DDA">
      <w:pPr>
        <w:bidi/>
        <w:rPr>
          <w:rFonts w:cs="David"/>
          <w:rtl/>
        </w:rPr>
      </w:pPr>
      <w:r>
        <w:rPr>
          <w:rFonts w:cs="David"/>
          <w:rtl/>
        </w:rPr>
        <w:tab/>
        <w:t xml:space="preserve">אלה מקומות שנקלעו למשבר. במקומות בהם מטעמים פוליטיים זה קורה - - -  אין שאלה בכלל.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אבקש מהשר לא להגיב על זה. אפנה אותך רק לעשרות דיונים בוועדת הכספים בנושא זה, כאשר היו כאן ראשי ערים ורבני ערים</w:t>
      </w:r>
      <w:r>
        <w:rPr>
          <w:rFonts w:cs="David"/>
          <w:rtl/>
        </w:rPr>
        <w:t xml:space="preserve"> וכולם התלוננו שלא משלמים. עם כל הכבוד, אולי יש לך רצון טוב, אבל מעבר לכך המצב שונה מכפי שתיארת. </w:t>
      </w:r>
    </w:p>
    <w:p w:rsidR="00000000" w:rsidRDefault="00387DDA">
      <w:pPr>
        <w:bidi/>
        <w:rPr>
          <w:rFonts w:cs="David"/>
          <w:rtl/>
        </w:rPr>
      </w:pPr>
    </w:p>
    <w:p w:rsidR="00000000" w:rsidRDefault="00387DDA">
      <w:pPr>
        <w:bidi/>
        <w:rPr>
          <w:rFonts w:cs="David"/>
          <w:u w:val="single"/>
          <w:rtl/>
        </w:rPr>
      </w:pPr>
      <w:r>
        <w:rPr>
          <w:rFonts w:cs="David"/>
          <w:u w:val="single"/>
          <w:rtl/>
        </w:rPr>
        <w:t>מגלי והבה:</w:t>
      </w:r>
    </w:p>
    <w:p w:rsidR="00000000" w:rsidRDefault="00387DDA">
      <w:pPr>
        <w:bidi/>
        <w:rPr>
          <w:rFonts w:cs="David"/>
          <w:rtl/>
        </w:rPr>
      </w:pPr>
    </w:p>
    <w:p w:rsidR="00000000" w:rsidRDefault="00387DDA">
      <w:pPr>
        <w:bidi/>
        <w:rPr>
          <w:rFonts w:cs="David"/>
          <w:rtl/>
        </w:rPr>
      </w:pPr>
      <w:r>
        <w:rPr>
          <w:rFonts w:cs="David"/>
          <w:rtl/>
        </w:rPr>
        <w:tab/>
        <w:t xml:space="preserve">אני מבקש לברך את שר הדתות. זאת הישיבה הראשונה בהשתתפותי בה אתה מוביל כשר הדתות. </w:t>
      </w:r>
    </w:p>
    <w:p w:rsidR="00000000" w:rsidRDefault="00387DDA">
      <w:pPr>
        <w:bidi/>
        <w:rPr>
          <w:rFonts w:cs="David"/>
          <w:rtl/>
        </w:rPr>
      </w:pPr>
    </w:p>
    <w:p w:rsidR="00000000" w:rsidRDefault="00387DDA">
      <w:pPr>
        <w:bidi/>
        <w:rPr>
          <w:rFonts w:cs="David"/>
          <w:rtl/>
        </w:rPr>
      </w:pPr>
      <w:r>
        <w:rPr>
          <w:rFonts w:cs="David"/>
          <w:rtl/>
        </w:rPr>
        <w:tab/>
        <w:t>לא הייתי בתחילת הדיון אולם אני רוצה להתייחס למועצה הדתית הדרו</w:t>
      </w:r>
      <w:r>
        <w:rPr>
          <w:rFonts w:cs="David"/>
          <w:rtl/>
        </w:rPr>
        <w:t xml:space="preserve">זית. ידוע לך, אדוני השר, שהוועדה המקצועית סיימה לדון על הרפורמה וכבר בשנה שעברה היו אמורים להוציא אותה לפועל, אך לא הצליחו. הרפורמה מוכנה, אבל תקציב המועצה עדיין לא מסודר, גם לא מבחינת גודל התקציב, כאשר מדברים על 3.5 מיליון שקלים.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זה המון</w:t>
      </w:r>
      <w:r>
        <w:rPr>
          <w:rFonts w:cs="David"/>
          <w:rtl/>
        </w:rPr>
        <w:t xml:space="preserve"> יחסית. </w:t>
      </w:r>
    </w:p>
    <w:p w:rsidR="00000000" w:rsidRDefault="00387DDA">
      <w:pPr>
        <w:bidi/>
        <w:rPr>
          <w:rFonts w:cs="David"/>
          <w:rtl/>
        </w:rPr>
      </w:pPr>
    </w:p>
    <w:p w:rsidR="00000000" w:rsidRDefault="00387DDA">
      <w:pPr>
        <w:bidi/>
        <w:rPr>
          <w:rFonts w:cs="David"/>
          <w:u w:val="single"/>
          <w:rtl/>
        </w:rPr>
      </w:pPr>
      <w:r>
        <w:rPr>
          <w:rFonts w:cs="David"/>
          <w:u w:val="single"/>
          <w:rtl/>
        </w:rPr>
        <w:t>מגלי והבה:</w:t>
      </w:r>
    </w:p>
    <w:p w:rsidR="00000000" w:rsidRDefault="00387DDA">
      <w:pPr>
        <w:bidi/>
        <w:rPr>
          <w:rFonts w:cs="David"/>
          <w:rtl/>
        </w:rPr>
      </w:pPr>
    </w:p>
    <w:p w:rsidR="00000000" w:rsidRDefault="00387DDA">
      <w:pPr>
        <w:bidi/>
        <w:rPr>
          <w:rFonts w:cs="David"/>
          <w:rtl/>
        </w:rPr>
      </w:pPr>
      <w:r>
        <w:rPr>
          <w:rFonts w:cs="David"/>
          <w:rtl/>
        </w:rPr>
        <w:tab/>
        <w:t xml:space="preserve">התקציב לא מספיק לצרכי הדת של הדרוזים. אני מכיר ומלווה את הנושא. </w:t>
      </w:r>
    </w:p>
    <w:p w:rsidR="00000000" w:rsidRDefault="00387DDA">
      <w:pPr>
        <w:bidi/>
        <w:rPr>
          <w:rFonts w:cs="David"/>
          <w:rtl/>
        </w:rPr>
      </w:pPr>
    </w:p>
    <w:p w:rsidR="00000000" w:rsidRDefault="00387DDA">
      <w:pPr>
        <w:bidi/>
        <w:rPr>
          <w:rFonts w:cs="David"/>
          <w:rtl/>
        </w:rPr>
      </w:pPr>
      <w:r>
        <w:rPr>
          <w:rFonts w:cs="David"/>
          <w:rtl/>
        </w:rPr>
        <w:tab/>
        <w:t>בעיה נוספת, לא מעבירים להם את התשלום מכיוון שהרפורמה לא אושרה ולא בוצעה, תולים בכך את התקציב. התקציב מעוכב בטיעונים של היעדר הרפורמה, אבל הרפורמה מוכנה. אלה שני דברים</w:t>
      </w:r>
      <w:r>
        <w:rPr>
          <w:rFonts w:cs="David"/>
          <w:rtl/>
        </w:rPr>
        <w:t xml:space="preserve"> שאני מבקש לתקן, וגם נשוחח בעניין זה לפני ההצבעה על התקציב – גם על הגדלת תקציבם וגם על העברת התקציב והרפורמה. אדוני השר, אני סומך עליך שבעידן שלך נצליח להוביל את הרפורמה הזאת ולטפל בסוגייה. </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כבוד היושב-ראש שאל מה דעתה של קדימה. אני מבקש לעדכן</w:t>
      </w:r>
      <w:r>
        <w:rPr>
          <w:rFonts w:cs="David"/>
          <w:rtl/>
        </w:rPr>
        <w:t xml:space="preserve"> את הוועדה.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אתה מייצג רק חלק מקדימה. חבר הכנסת אלי אפללו גם מייצג את קדימה והוא אמר דברים הפוכים לגמרי ממך. </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 xml:space="preserve">עוד לא אמרתי את דברי.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מרגיש מה אתה הולך להגיד. </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שאלתי את יושב-ראש הקואל</w:t>
      </w:r>
      <w:r>
        <w:rPr>
          <w:rFonts w:cs="David"/>
          <w:rtl/>
        </w:rPr>
        <w:t xml:space="preserve">יציה לפני שעה - - -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חייב להגיד לך, לאור מה שהיה כאן ביומיים האחרונים, הוא לא מייצג את קדימה, אלא רק את הקואליציה. עד כה ביומיים האחרונים רוב חברי הכנסת מקדימה התנגדו לכל הצעת חוק של הממשלה. </w:t>
      </w:r>
    </w:p>
    <w:p w:rsidR="00000000" w:rsidRDefault="00387DDA">
      <w:pPr>
        <w:bidi/>
        <w:rPr>
          <w:rFonts w:cs="David"/>
          <w:rtl/>
        </w:rPr>
      </w:pPr>
    </w:p>
    <w:p w:rsidR="00000000" w:rsidRDefault="00387DDA">
      <w:pPr>
        <w:bidi/>
        <w:rPr>
          <w:rFonts w:cs="David"/>
          <w:u w:val="single"/>
          <w:rtl/>
        </w:rPr>
      </w:pPr>
      <w:r>
        <w:rPr>
          <w:rFonts w:cs="David"/>
          <w:u w:val="single"/>
          <w:rtl/>
        </w:rPr>
        <w:t>שלי יחימוביץ':</w:t>
      </w:r>
    </w:p>
    <w:p w:rsidR="00000000" w:rsidRDefault="00387DDA">
      <w:pPr>
        <w:bidi/>
        <w:rPr>
          <w:rFonts w:cs="David"/>
          <w:rtl/>
        </w:rPr>
      </w:pPr>
    </w:p>
    <w:p w:rsidR="00000000" w:rsidRDefault="00387DDA">
      <w:pPr>
        <w:bidi/>
        <w:rPr>
          <w:rFonts w:cs="David"/>
          <w:rtl/>
        </w:rPr>
      </w:pPr>
      <w:r>
        <w:rPr>
          <w:rFonts w:cs="David"/>
          <w:rtl/>
        </w:rPr>
        <w:tab/>
        <w:t>בהחלט, חד-משמעית.</w:t>
      </w:r>
    </w:p>
    <w:p w:rsidR="00000000" w:rsidRDefault="00387DDA">
      <w:pPr>
        <w:bidi/>
        <w:rPr>
          <w:rFonts w:cs="David"/>
          <w:rtl/>
        </w:rPr>
      </w:pPr>
    </w:p>
    <w:p w:rsidR="00000000" w:rsidRDefault="00387DDA">
      <w:pPr>
        <w:bidi/>
        <w:rPr>
          <w:rFonts w:cs="David"/>
          <w:u w:val="single"/>
          <w:rtl/>
        </w:rPr>
      </w:pPr>
      <w:r>
        <w:rPr>
          <w:rFonts w:cs="David"/>
          <w:u w:val="single"/>
          <w:rtl/>
        </w:rPr>
        <w:t>הי</w:t>
      </w:r>
      <w:r>
        <w:rPr>
          <w:rFonts w:cs="David"/>
          <w:u w:val="single"/>
          <w:rtl/>
        </w:rPr>
        <w:t>ו"ר יעקב ליצמן:</w:t>
      </w:r>
    </w:p>
    <w:p w:rsidR="00000000" w:rsidRDefault="00387DDA">
      <w:pPr>
        <w:bidi/>
        <w:rPr>
          <w:rFonts w:cs="David"/>
          <w:rtl/>
        </w:rPr>
      </w:pPr>
    </w:p>
    <w:p w:rsidR="00000000" w:rsidRDefault="00387DDA">
      <w:pPr>
        <w:bidi/>
        <w:rPr>
          <w:rFonts w:cs="David"/>
          <w:rtl/>
        </w:rPr>
      </w:pPr>
      <w:r>
        <w:rPr>
          <w:rFonts w:cs="David"/>
          <w:rtl/>
        </w:rPr>
        <w:tab/>
        <w:t xml:space="preserve">היתה אפילו הצעת חוק בחוק ההסדרים שאנשי האופוזיציה הציעו לדחות ל-2007 או 2008 ואז ביקש חבר הכנסת מקדימה לבטל לחלוטין את החוק. </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 xml:space="preserve">יש לנו מורים טובים במפלגת העבודה. </w:t>
      </w:r>
    </w:p>
    <w:p w:rsidR="00000000" w:rsidRDefault="00387DDA">
      <w:pPr>
        <w:bidi/>
        <w:rPr>
          <w:rFonts w:cs="David"/>
          <w:rtl/>
        </w:rPr>
      </w:pPr>
    </w:p>
    <w:p w:rsidR="00000000" w:rsidRDefault="00387DDA">
      <w:pPr>
        <w:bidi/>
        <w:rPr>
          <w:rFonts w:cs="David"/>
          <w:u w:val="single"/>
          <w:rtl/>
        </w:rPr>
      </w:pPr>
      <w:r>
        <w:rPr>
          <w:rFonts w:cs="David"/>
          <w:u w:val="single"/>
          <w:rtl/>
        </w:rPr>
        <w:t>ראובן (רובי) ריבלין:</w:t>
      </w:r>
    </w:p>
    <w:p w:rsidR="00000000" w:rsidRDefault="00387DDA">
      <w:pPr>
        <w:bidi/>
        <w:rPr>
          <w:rFonts w:cs="David"/>
          <w:rtl/>
        </w:rPr>
      </w:pPr>
    </w:p>
    <w:p w:rsidR="00000000" w:rsidRDefault="00387DDA">
      <w:pPr>
        <w:bidi/>
        <w:rPr>
          <w:rFonts w:cs="David"/>
          <w:rtl/>
        </w:rPr>
      </w:pPr>
      <w:r>
        <w:rPr>
          <w:rFonts w:cs="David"/>
          <w:rtl/>
        </w:rPr>
        <w:tab/>
        <w:t>אדוני היושב-ראש, אנחנו מצביעים על ההסתי</w:t>
      </w:r>
      <w:r>
        <w:rPr>
          <w:rFonts w:cs="David"/>
          <w:rtl/>
        </w:rPr>
        <w:t xml:space="preserve">יגות שלך עכשיו? אנחנו מוכנים להצביע.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אבל אין חשש, כי ביום ראשון אצביע בדיוק כפי שהייתי מצביע עכשיו. </w:t>
      </w:r>
    </w:p>
    <w:p w:rsidR="00000000" w:rsidRDefault="00387DDA">
      <w:pPr>
        <w:bidi/>
        <w:rPr>
          <w:rFonts w:cs="David"/>
          <w:rtl/>
        </w:rPr>
      </w:pPr>
    </w:p>
    <w:p w:rsidR="00000000" w:rsidRDefault="00387DDA">
      <w:pPr>
        <w:bidi/>
        <w:rPr>
          <w:rFonts w:cs="David"/>
          <w:u w:val="single"/>
          <w:rtl/>
        </w:rPr>
      </w:pPr>
      <w:r>
        <w:rPr>
          <w:rFonts w:cs="David"/>
          <w:u w:val="single"/>
          <w:rtl/>
        </w:rPr>
        <w:t>ראובן (רובי) ריבלין:</w:t>
      </w:r>
    </w:p>
    <w:p w:rsidR="00000000" w:rsidRDefault="00387DDA">
      <w:pPr>
        <w:bidi/>
        <w:rPr>
          <w:rFonts w:cs="David"/>
          <w:rtl/>
        </w:rPr>
      </w:pPr>
    </w:p>
    <w:p w:rsidR="00000000" w:rsidRDefault="00387DDA">
      <w:pPr>
        <w:bidi/>
        <w:rPr>
          <w:rFonts w:cs="David"/>
          <w:rtl/>
        </w:rPr>
      </w:pPr>
      <w:r>
        <w:rPr>
          <w:rFonts w:cs="David"/>
          <w:rtl/>
        </w:rPr>
        <w:tab/>
        <w:t xml:space="preserve">אתה, אבל יש כאן הרבה אנשים שאולי ישנו את הצבעתם.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ההסתייגות אומרת שלאחר שהתקציב נקבע, אם הרש</w:t>
      </w:r>
      <w:r>
        <w:rPr>
          <w:rFonts w:cs="David"/>
          <w:rtl/>
        </w:rPr>
        <w:t xml:space="preserve">ות לא מעבירה את חלקה יעשו לה ניכוי במקור.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אני לא יכול להעלות כרגע את הנושא הזה כהסתייגות.</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לא כהסתייגות, אלא כהערות והצעות, כי כבוד השר אמר שלא ברור לו אם - - -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אמרתי שלכן אני לא מעלה את ההסתייג</w:t>
      </w:r>
      <w:r>
        <w:rPr>
          <w:rFonts w:cs="David"/>
          <w:rtl/>
        </w:rPr>
        <w:t xml:space="preserve">ות כעת.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 xml:space="preserve">השאלה אם ביום ראשון תהיינה רק הצבעות או שנוכל להעלות גם את ההסתייגויות ואת ההערות שיש לנו.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סדר הדברים בהצבעות ביום ראשון יהיה כדלקמן: על כל הסתייגות מהותית נצביע בוודאי. </w:t>
      </w:r>
    </w:p>
    <w:p w:rsidR="00000000" w:rsidRDefault="00387DDA">
      <w:pPr>
        <w:bidi/>
        <w:rPr>
          <w:rFonts w:cs="David"/>
          <w:rtl/>
        </w:rPr>
      </w:pPr>
    </w:p>
    <w:p w:rsidR="00000000" w:rsidRDefault="00387DDA">
      <w:pPr>
        <w:bidi/>
        <w:rPr>
          <w:rFonts w:cs="David"/>
          <w:u w:val="single"/>
          <w:rtl/>
        </w:rPr>
      </w:pPr>
      <w:r>
        <w:rPr>
          <w:rFonts w:cs="David"/>
          <w:u w:val="single"/>
          <w:rtl/>
        </w:rPr>
        <w:t>מרים פרנקל-שור:</w:t>
      </w:r>
    </w:p>
    <w:p w:rsidR="00000000" w:rsidRDefault="00387DDA">
      <w:pPr>
        <w:bidi/>
        <w:rPr>
          <w:rFonts w:cs="David"/>
          <w:rtl/>
        </w:rPr>
      </w:pPr>
    </w:p>
    <w:p w:rsidR="00000000" w:rsidRDefault="00387DDA">
      <w:pPr>
        <w:bidi/>
        <w:rPr>
          <w:rFonts w:cs="David"/>
          <w:rtl/>
        </w:rPr>
      </w:pPr>
      <w:r>
        <w:rPr>
          <w:rFonts w:cs="David"/>
          <w:rtl/>
        </w:rPr>
        <w:tab/>
        <w:t>אני מדברת על ההע</w:t>
      </w:r>
      <w:r>
        <w:rPr>
          <w:rFonts w:cs="David"/>
          <w:rtl/>
        </w:rPr>
        <w:t xml:space="preserve">רות שלנו, לא על ההסתייגויות.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אשתדל לשמוע את ההערות שלכם.</w:t>
      </w:r>
    </w:p>
    <w:p w:rsidR="00000000" w:rsidRDefault="00387DDA">
      <w:pPr>
        <w:bidi/>
        <w:rPr>
          <w:rFonts w:cs="David"/>
          <w:rtl/>
        </w:rPr>
      </w:pPr>
    </w:p>
    <w:p w:rsidR="00000000" w:rsidRDefault="00387DDA">
      <w:pPr>
        <w:bidi/>
        <w:rPr>
          <w:rFonts w:cs="David"/>
          <w:u w:val="single"/>
          <w:rtl/>
        </w:rPr>
      </w:pPr>
      <w:r>
        <w:rPr>
          <w:rFonts w:cs="David"/>
          <w:u w:val="single"/>
          <w:rtl/>
        </w:rPr>
        <w:t>ראובן (רובי) ריבלין:</w:t>
      </w:r>
    </w:p>
    <w:p w:rsidR="00000000" w:rsidRDefault="00387DDA">
      <w:pPr>
        <w:bidi/>
        <w:rPr>
          <w:rFonts w:cs="David"/>
          <w:rtl/>
        </w:rPr>
      </w:pPr>
    </w:p>
    <w:p w:rsidR="00000000" w:rsidRDefault="00387DDA">
      <w:pPr>
        <w:bidi/>
        <w:rPr>
          <w:rFonts w:cs="David"/>
          <w:rtl/>
        </w:rPr>
      </w:pPr>
      <w:r>
        <w:rPr>
          <w:rFonts w:cs="David"/>
          <w:rtl/>
        </w:rPr>
        <w:tab/>
        <w:t>נוכל גם ביום ראשון להגיש הסתייגויות על סל התרופות?</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אתן לכם להגיש הצעה מייד המקום, במיוחד על החוק הזה. </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 xml:space="preserve">נכון ללפני שעה </w:t>
      </w:r>
      <w:r>
        <w:rPr>
          <w:rFonts w:cs="David"/>
          <w:rtl/>
        </w:rPr>
        <w:t>קדימה סברה שהיא נוהגת לפי סעיף 39 שבהסכם הקואליציוני בין קדימה לש"ס.</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את ההסכם הקואליציוני לא צריך לקרוא כאן. </w:t>
      </w:r>
    </w:p>
    <w:p w:rsidR="00000000" w:rsidRDefault="00387DDA">
      <w:pPr>
        <w:bidi/>
        <w:rPr>
          <w:rFonts w:cs="David"/>
          <w:rtl/>
        </w:rPr>
      </w:pPr>
    </w:p>
    <w:p w:rsidR="00000000" w:rsidRDefault="00387DDA">
      <w:pPr>
        <w:bidi/>
        <w:rPr>
          <w:rFonts w:cs="David"/>
          <w:u w:val="single"/>
          <w:rtl/>
        </w:rPr>
      </w:pPr>
      <w:r>
        <w:rPr>
          <w:rFonts w:cs="David"/>
          <w:u w:val="single"/>
          <w:rtl/>
        </w:rPr>
        <w:t>השר יצחק כהן:</w:t>
      </w:r>
    </w:p>
    <w:p w:rsidR="00000000" w:rsidRDefault="00387DDA">
      <w:pPr>
        <w:bidi/>
        <w:rPr>
          <w:rFonts w:cs="David"/>
          <w:rtl/>
        </w:rPr>
      </w:pPr>
    </w:p>
    <w:p w:rsidR="00000000" w:rsidRDefault="00387DDA">
      <w:pPr>
        <w:bidi/>
        <w:rPr>
          <w:rFonts w:cs="David"/>
          <w:rtl/>
        </w:rPr>
      </w:pPr>
      <w:r>
        <w:rPr>
          <w:rFonts w:cs="David"/>
          <w:rtl/>
        </w:rPr>
        <w:tab/>
        <w:t xml:space="preserve">זה לא רלוונטי לדיון. </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קדימה סברה שהיא מחויבת להצביע נגד הסעיף הזה בחוק ההסדרים כי זה מופיע בהס</w:t>
      </w:r>
      <w:r>
        <w:rPr>
          <w:rFonts w:cs="David"/>
          <w:rtl/>
        </w:rPr>
        <w:t>כם הקואליציוני עם סיעת ש"ס.</w:t>
      </w:r>
    </w:p>
    <w:p w:rsidR="00000000" w:rsidRDefault="00387DDA">
      <w:pPr>
        <w:bidi/>
        <w:rPr>
          <w:rFonts w:cs="David"/>
          <w:rtl/>
        </w:rPr>
      </w:pPr>
    </w:p>
    <w:p w:rsidR="00000000" w:rsidRDefault="00387DDA">
      <w:pPr>
        <w:bidi/>
        <w:rPr>
          <w:rFonts w:cs="David"/>
          <w:u w:val="single"/>
          <w:rtl/>
        </w:rPr>
      </w:pPr>
      <w:r>
        <w:rPr>
          <w:rFonts w:cs="David"/>
          <w:u w:val="single"/>
          <w:rtl/>
        </w:rPr>
        <w:br w:type="page"/>
        <w:t>היו"ר יעקב ליצמן:</w:t>
      </w:r>
    </w:p>
    <w:p w:rsidR="00000000" w:rsidRDefault="00387DDA">
      <w:pPr>
        <w:bidi/>
        <w:rPr>
          <w:rFonts w:cs="David"/>
          <w:rtl/>
        </w:rPr>
      </w:pPr>
    </w:p>
    <w:p w:rsidR="00000000" w:rsidRDefault="00387DDA">
      <w:pPr>
        <w:bidi/>
        <w:rPr>
          <w:rFonts w:cs="David"/>
          <w:rtl/>
        </w:rPr>
      </w:pPr>
      <w:r>
        <w:rPr>
          <w:rFonts w:cs="David"/>
          <w:rtl/>
        </w:rPr>
        <w:tab/>
        <w:t>לכן אני שמח שאתה תומך בחבר הכנסת גפני. נכון?</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 xml:space="preserve">יתכן. אלא אם כן, כפי שכתוב כאן, יסוכמו תיקונים לסעיף. </w:t>
      </w:r>
    </w:p>
    <w:p w:rsidR="00000000" w:rsidRDefault="00387DDA">
      <w:pPr>
        <w:bidi/>
        <w:rPr>
          <w:rFonts w:cs="David"/>
          <w:rtl/>
        </w:rPr>
      </w:pPr>
    </w:p>
    <w:p w:rsidR="00000000" w:rsidRDefault="00387DDA">
      <w:pPr>
        <w:bidi/>
        <w:rPr>
          <w:rFonts w:cs="David"/>
          <w:u w:val="single"/>
          <w:rtl/>
        </w:rPr>
      </w:pPr>
      <w:r>
        <w:rPr>
          <w:rFonts w:cs="David"/>
          <w:u w:val="single"/>
          <w:rtl/>
        </w:rPr>
        <w:t>ראובן (רובי) ריבלין:</w:t>
      </w:r>
    </w:p>
    <w:p w:rsidR="00000000" w:rsidRDefault="00387DDA">
      <w:pPr>
        <w:bidi/>
        <w:rPr>
          <w:rFonts w:cs="David"/>
          <w:rtl/>
        </w:rPr>
      </w:pPr>
    </w:p>
    <w:p w:rsidR="00000000" w:rsidRDefault="00387DDA">
      <w:pPr>
        <w:bidi/>
        <w:rPr>
          <w:rFonts w:cs="David"/>
          <w:rtl/>
        </w:rPr>
      </w:pPr>
      <w:r>
        <w:rPr>
          <w:rFonts w:cs="David"/>
          <w:rtl/>
        </w:rPr>
        <w:tab/>
        <w:t>למה לא מושכים את זה?</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אם לדון לפי מה ששמעתי מכול</w:t>
      </w:r>
      <w:r>
        <w:rPr>
          <w:rFonts w:cs="David"/>
          <w:rtl/>
        </w:rPr>
        <w:t xml:space="preserve">ם ביומיים האחרונים אין חוק הסדרים, נקודה. הרי מספיק שחבר כנסת אחד מהקואליציה יתנגד, ואם על כל חוק לפחות חמישה חברי כנסת מן הקואליציה אמרו שיצביעו נגד אז זה לא יעבור. </w:t>
      </w:r>
    </w:p>
    <w:p w:rsidR="00000000" w:rsidRDefault="00387DDA">
      <w:pPr>
        <w:bidi/>
        <w:rPr>
          <w:rFonts w:cs="David"/>
          <w:rtl/>
        </w:rPr>
      </w:pPr>
    </w:p>
    <w:p w:rsidR="00000000" w:rsidRDefault="00387DDA">
      <w:pPr>
        <w:bidi/>
        <w:rPr>
          <w:rFonts w:cs="David"/>
          <w:u w:val="single"/>
          <w:rtl/>
        </w:rPr>
      </w:pPr>
      <w:r>
        <w:rPr>
          <w:rFonts w:cs="David"/>
          <w:u w:val="single"/>
          <w:rtl/>
        </w:rPr>
        <w:t>שלי יחימוביץ':</w:t>
      </w:r>
    </w:p>
    <w:p w:rsidR="00000000" w:rsidRDefault="00387DDA">
      <w:pPr>
        <w:bidi/>
        <w:rPr>
          <w:rFonts w:cs="David"/>
          <w:rtl/>
        </w:rPr>
      </w:pPr>
    </w:p>
    <w:p w:rsidR="00000000" w:rsidRDefault="00387DDA">
      <w:pPr>
        <w:bidi/>
        <w:rPr>
          <w:rFonts w:cs="David"/>
          <w:rtl/>
        </w:rPr>
      </w:pPr>
      <w:r>
        <w:rPr>
          <w:rFonts w:cs="David"/>
          <w:rtl/>
        </w:rPr>
        <w:tab/>
        <w:t xml:space="preserve">לא על כל חוק אמרנו שנצביע נגד.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לא אמרתי שהתנגדת ל</w:t>
      </w:r>
      <w:r>
        <w:rPr>
          <w:rFonts w:cs="David"/>
          <w:rtl/>
        </w:rPr>
        <w:t xml:space="preserve">כל חוק, אבל לכל חוק היו 4-5 מתנגדים, לא תמיד אותם חברי כנסת. </w:t>
      </w:r>
    </w:p>
    <w:p w:rsidR="00000000" w:rsidRDefault="00387DDA">
      <w:pPr>
        <w:bidi/>
        <w:rPr>
          <w:rFonts w:cs="David"/>
          <w:rtl/>
        </w:rPr>
      </w:pPr>
    </w:p>
    <w:p w:rsidR="00000000" w:rsidRDefault="00387DDA">
      <w:pPr>
        <w:bidi/>
        <w:rPr>
          <w:rFonts w:cs="David"/>
          <w:u w:val="single"/>
          <w:rtl/>
        </w:rPr>
      </w:pPr>
      <w:r>
        <w:rPr>
          <w:rFonts w:cs="David"/>
          <w:u w:val="single"/>
          <w:rtl/>
        </w:rPr>
        <w:t>זאב אלקין:</w:t>
      </w:r>
    </w:p>
    <w:p w:rsidR="00000000" w:rsidRDefault="00387DDA">
      <w:pPr>
        <w:bidi/>
        <w:rPr>
          <w:rFonts w:cs="David"/>
          <w:rtl/>
        </w:rPr>
      </w:pPr>
    </w:p>
    <w:p w:rsidR="00000000" w:rsidRDefault="00387DDA">
      <w:pPr>
        <w:bidi/>
        <w:rPr>
          <w:rFonts w:cs="David"/>
          <w:rtl/>
        </w:rPr>
      </w:pPr>
      <w:r>
        <w:rPr>
          <w:rFonts w:cs="David"/>
          <w:rtl/>
        </w:rPr>
        <w:tab/>
        <w:t>לא אמרתי שנצביע נגד.  נכון ללפני שעה סברנו שאנו מחויבים על-פי ההסכם הקואליציוני להצביע נגד, אלא אם כן יהיו תיקונים לחוק. שאלתי את יושב-ראש הקואליציה שאמר לי לפני שעה שעוד לא היה סי</w:t>
      </w:r>
      <w:r>
        <w:rPr>
          <w:rFonts w:cs="David"/>
          <w:rtl/>
        </w:rPr>
        <w:t xml:space="preserve">כום על התיקונים, לכן הוא סבור שאנחנו עדיין מחויבים להצביע נגד. יתכן שעד יום ראשון יסכמו את הדברים. </w:t>
      </w:r>
    </w:p>
    <w:p w:rsidR="00000000" w:rsidRDefault="00387DDA">
      <w:pPr>
        <w:bidi/>
        <w:rPr>
          <w:rFonts w:cs="David"/>
          <w:rtl/>
        </w:rPr>
      </w:pPr>
    </w:p>
    <w:p w:rsidR="00000000" w:rsidRDefault="00387DDA">
      <w:pPr>
        <w:bidi/>
        <w:rPr>
          <w:rFonts w:cs="David"/>
          <w:u w:val="single"/>
          <w:rtl/>
        </w:rPr>
      </w:pPr>
      <w:r>
        <w:rPr>
          <w:rFonts w:cs="David"/>
          <w:u w:val="single"/>
          <w:rtl/>
        </w:rPr>
        <w:t>היו"ר יעקב ליצמן:</w:t>
      </w:r>
    </w:p>
    <w:p w:rsidR="00000000" w:rsidRDefault="00387DDA">
      <w:pPr>
        <w:bidi/>
        <w:rPr>
          <w:rFonts w:cs="David"/>
          <w:rtl/>
        </w:rPr>
      </w:pPr>
    </w:p>
    <w:p w:rsidR="00000000" w:rsidRDefault="00387DDA">
      <w:pPr>
        <w:bidi/>
        <w:rPr>
          <w:rFonts w:cs="David"/>
          <w:rtl/>
        </w:rPr>
      </w:pPr>
      <w:r>
        <w:rPr>
          <w:rFonts w:cs="David"/>
          <w:rtl/>
        </w:rPr>
        <w:tab/>
        <w:t xml:space="preserve">אני בטוח שיושב-ראש הקואליציה יתמוך בקואליציה. בעצם אני לא בטוח. </w:t>
      </w:r>
    </w:p>
    <w:p w:rsidR="00000000" w:rsidRDefault="00387DDA">
      <w:pPr>
        <w:bidi/>
        <w:rPr>
          <w:rFonts w:cs="David"/>
          <w:rtl/>
        </w:rPr>
      </w:pPr>
    </w:p>
    <w:p w:rsidR="00000000" w:rsidRDefault="00387DDA">
      <w:pPr>
        <w:bidi/>
        <w:rPr>
          <w:rFonts w:cs="David"/>
          <w:rtl/>
        </w:rPr>
      </w:pPr>
      <w:r>
        <w:rPr>
          <w:rFonts w:cs="David"/>
          <w:rtl/>
        </w:rPr>
        <w:tab/>
        <w:t>רבותי, אנחנו מסיימים את הדיון הזה. אעשה 2-3 דקות הפסקה ונחדש את הדיו</w:t>
      </w:r>
      <w:r>
        <w:rPr>
          <w:rFonts w:cs="David"/>
          <w:rtl/>
        </w:rPr>
        <w:t xml:space="preserve">ן. </w:t>
      </w:r>
    </w:p>
    <w:p w:rsidR="00000000" w:rsidRDefault="00387DDA">
      <w:pPr>
        <w:bidi/>
        <w:rPr>
          <w:rFonts w:cs="David"/>
          <w:rtl/>
        </w:rPr>
      </w:pPr>
    </w:p>
    <w:p w:rsidR="00000000" w:rsidRDefault="00387DDA">
      <w:pPr>
        <w:bidi/>
        <w:rPr>
          <w:rFonts w:cs="David"/>
          <w:rtl/>
        </w:rPr>
      </w:pPr>
    </w:p>
    <w:p w:rsidR="00000000" w:rsidRDefault="00387DDA">
      <w:pPr>
        <w:pStyle w:val="5"/>
        <w:rPr>
          <w:rFonts w:cs="David"/>
          <w:rtl/>
        </w:rPr>
      </w:pPr>
      <w:r>
        <w:rPr>
          <w:rFonts w:cs="David"/>
          <w:rtl/>
        </w:rPr>
        <w:t>הישיבה ננעלה בשעה 19:25</w:t>
      </w:r>
    </w:p>
    <w:p w:rsidR="00000000" w:rsidRDefault="00387DD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7DDA">
      <w:r>
        <w:separator/>
      </w:r>
    </w:p>
  </w:endnote>
  <w:endnote w:type="continuationSeparator" w:id="0">
    <w:p w:rsidR="00000000" w:rsidRDefault="00387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HadasaMFO">
    <w:altName w:val="Courier New"/>
    <w:panose1 w:val="00000000000000000000"/>
    <w:charset w:val="B1"/>
    <w:family w:val="auto"/>
    <w:notTrueType/>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7DDA">
      <w:r>
        <w:separator/>
      </w:r>
    </w:p>
  </w:footnote>
  <w:footnote w:type="continuationSeparator" w:id="0">
    <w:p w:rsidR="00000000" w:rsidRDefault="00387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DDA">
    <w:pPr>
      <w:pStyle w:val="a4"/>
      <w:tabs>
        <w:tab w:val="clear" w:pos="4153"/>
      </w:tabs>
      <w:jc w:val="both"/>
      <w:rPr>
        <w:rStyle w:val="a3"/>
        <w:rFonts w:cs="David"/>
        <w:sz w:val="24"/>
        <w:rtl/>
      </w:rPr>
    </w:pPr>
    <w:r>
      <w:rPr>
        <w:rFonts w:cs="David"/>
        <w:sz w:val="24"/>
        <w:rtl/>
      </w:rPr>
      <w:t>ועדה משותפת כספים-פנים</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387DDA">
    <w:pPr>
      <w:pStyle w:val="a4"/>
      <w:tabs>
        <w:tab w:val="clear" w:pos="4153"/>
      </w:tabs>
      <w:jc w:val="both"/>
      <w:rPr>
        <w:rFonts w:cs="David"/>
        <w:sz w:val="24"/>
        <w:rtl/>
      </w:rPr>
    </w:pPr>
    <w:r>
      <w:rPr>
        <w:rStyle w:val="a3"/>
        <w:rFonts w:cs="David"/>
        <w:sz w:val="24"/>
        <w:rtl/>
      </w:rPr>
      <w:t>לדיון בפרק י"ג: דתות בחוק ההסדרים</w:t>
    </w:r>
  </w:p>
  <w:p w:rsidR="00000000" w:rsidRDefault="00387DDA">
    <w:pPr>
      <w:pStyle w:val="a4"/>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87DDA">
    <w:pPr>
      <w:pStyle w:val="a4"/>
      <w:jc w:val="both"/>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5778ôøåèå÷åì_éùéáú_åòãä.doc"/>
    <w:docVar w:name="StartMode" w:val="3"/>
  </w:docVars>
  <w:rsids>
    <w:rsidRoot w:val="00387DDA"/>
    <w:rsid w:val="00387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D7C004-C4DE-4190-A82F-43245D052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b/>
      <w:bCs/>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3CAC3F-B748-4250-985B-263F7CB85ED2}"/>
</file>

<file path=customXml/itemProps2.xml><?xml version="1.0" encoding="utf-8"?>
<ds:datastoreItem xmlns:ds="http://schemas.openxmlformats.org/officeDocument/2006/customXml" ds:itemID="{852539D4-C191-4428-8461-276953F8D746}"/>
</file>

<file path=customXml/itemProps3.xml><?xml version="1.0" encoding="utf-8"?>
<ds:datastoreItem xmlns:ds="http://schemas.openxmlformats.org/officeDocument/2006/customXml" ds:itemID="{4091D272-C8E7-4724-AB7F-E6C926F9242B}"/>
</file>

<file path=docProps/app.xml><?xml version="1.0" encoding="utf-8"?>
<Properties xmlns="http://schemas.openxmlformats.org/officeDocument/2006/extended-properties" xmlns:vt="http://schemas.openxmlformats.org/officeDocument/2006/docPropsVTypes">
  <Template>Normal.dotm</Template>
  <TotalTime>0</TotalTime>
  <Pages>6</Pages>
  <Words>10390</Words>
  <Characters>51950</Characters>
  <Application>Microsoft Office Word</Application>
  <DocSecurity>4</DocSecurity>
  <Lines>432</Lines>
  <Paragraphs>124</Paragraphs>
  <ScaleCrop>false</ScaleCrop>
  <Company>Liraz</Company>
  <LinksUpToDate>false</LinksUpToDate>
  <CharactersWithSpaces>62216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הסדרים-דתות</dc:title>
  <dc:subject/>
  <dc:creator>Knesset</dc:creator>
  <cp:keywords/>
  <dc:description/>
  <cp:lastModifiedBy>שמואל כוכב</cp:lastModifiedBy>
  <cp:revision>2</cp:revision>
  <dcterms:created xsi:type="dcterms:W3CDTF">2019-05-22T13:58:00Z</dcterms:created>
  <dcterms:modified xsi:type="dcterms:W3CDTF">2019-05-22T13:58:00Z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03203006</vt:lpwstr>
  </property>
  <property fmtid="{D5CDD505-2E9C-101B-9397-08002B2CF9AE}" pid="4" name="SDDocDate">
    <vt:lpwstr>2006-06-08T09:10:32Z</vt:lpwstr>
  </property>
  <property fmtid="{D5CDD505-2E9C-101B-9397-08002B2CF9AE}" pid="5" name="SDHebDate">
    <vt:lpwstr>י"ב בסיון,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2006-05-29T18:45:00Z</vt:lpwstr>
  </property>
  <property fmtid="{D5CDD505-2E9C-101B-9397-08002B2CF9AE}" pid="11" name="שעת ישיבה">
    <vt:lpwstr>16:45</vt:lpwstr>
  </property>
  <property fmtid="{D5CDD505-2E9C-101B-9397-08002B2CF9AE}" pid="12" name="MisVaada">
    <vt:lpwstr>206.000000000000</vt:lpwstr>
  </property>
  <property fmtid="{D5CDD505-2E9C-101B-9397-08002B2CF9AE}" pid="13" name="GetLastModified">
    <vt:lpwstr>6/8/2006 9:10:31 AM</vt:lpwstr>
  </property>
  <property fmtid="{D5CDD505-2E9C-101B-9397-08002B2CF9AE}" pid="14" name="ContentTypeId">
    <vt:lpwstr>0x010100CCBB6777C30DFD46B30CF918394FAEAE</vt:lpwstr>
  </property>
  <property fmtid="{D5CDD505-2E9C-101B-9397-08002B2CF9AE}" pid="15" name="SanhedrinItemID">
    <vt:r8>135478</vt:r8>
  </property>
  <property fmtid="{D5CDD505-2E9C-101B-9397-08002B2CF9AE}" pid="16" name="SanhedrinDocumentType">
    <vt:r8>167</vt:r8>
  </property>
</Properties>
</file>