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144403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144403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שלישי</w:t>
      </w: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פרוטוקול מס' </w:t>
      </w:r>
    </w:p>
    <w:p w:rsidR="00000000" w:rsidRDefault="00144403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הכספים</w:t>
      </w:r>
    </w:p>
    <w:p w:rsidR="00000000" w:rsidRDefault="00144403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י"ח באב התשס"ה (23.8.2005), שעה 11:00</w:t>
      </w: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rPr>
          <w:rFonts w:cs="David"/>
          <w:b/>
          <w:bCs/>
          <w:sz w:val="24"/>
          <w:u w:val="single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 xml:space="preserve"> תקנות הדרכונים (תיקון), התשס"ה-2005.</w:t>
      </w: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144403">
      <w:pPr>
        <w:rPr>
          <w:rFonts w:cs="David"/>
          <w:b/>
          <w:bCs/>
          <w:sz w:val="24"/>
          <w:rtl/>
        </w:rPr>
      </w:pP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יעקב ליצמן - היו"ר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חיים אורון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ב</w:t>
      </w:r>
      <w:r>
        <w:rPr>
          <w:rFonts w:cs="David"/>
          <w:sz w:val="24"/>
          <w:rtl/>
        </w:rPr>
        <w:t>נימין אלון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רוני בריזון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נסים דהן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ניסן סלומינסקי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איוב קרא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מיכאל רצון</w:t>
      </w:r>
    </w:p>
    <w:p w:rsidR="00000000" w:rsidRDefault="00144403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אברהם בייגה שוחט</w:t>
      </w:r>
    </w:p>
    <w:p w:rsidR="00000000" w:rsidRDefault="00144403">
      <w:pPr>
        <w:tabs>
          <w:tab w:val="left" w:pos="1788"/>
        </w:tabs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tab/>
        <w:t>יולי תמיר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דניאל סלומון - מנהל מחלקה בכיר, מינהל האוכלוסין, משרד הפנים</w:t>
      </w:r>
    </w:p>
    <w:p w:rsidR="00000000" w:rsidRDefault="0014440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אליהו לוי - סגן ממונה מרשם דרכונים, משרד הפנים</w:t>
      </w:r>
    </w:p>
    <w:p w:rsidR="00000000" w:rsidRDefault="00144403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לירון גולדנברג - משרד הפנים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ייעו</w:t>
      </w:r>
      <w:r>
        <w:rPr>
          <w:rFonts w:cs="David"/>
          <w:b/>
          <w:bCs/>
          <w:sz w:val="24"/>
          <w:u w:val="single"/>
          <w:rtl/>
        </w:rPr>
        <w:t>ץ משפטי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שגית אפיק</w:t>
      </w:r>
    </w:p>
    <w:p w:rsidR="00000000" w:rsidRDefault="00144403">
      <w:pPr>
        <w:tabs>
          <w:tab w:val="left" w:pos="1930"/>
        </w:tabs>
        <w:rPr>
          <w:rFonts w:cs="David"/>
          <w:sz w:val="24"/>
          <w:rtl/>
        </w:rPr>
      </w:pPr>
    </w:p>
    <w:p w:rsidR="00000000" w:rsidRDefault="0014440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כלכלית:</w:t>
      </w:r>
      <w:r>
        <w:rPr>
          <w:rFonts w:cs="David"/>
          <w:sz w:val="24"/>
          <w:rtl/>
        </w:rPr>
        <w:tab/>
        <w:t>סמדר אלחנני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טמיר כהן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רשמת פרלמנטרית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תמר שפנייר</w:t>
      </w:r>
    </w:p>
    <w:p w:rsidR="00000000" w:rsidRDefault="00144403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תקנות הדרכונים (תיקון), התשס"ה-2005</w:t>
      </w:r>
    </w:p>
    <w:p w:rsidR="00000000" w:rsidRDefault="00144403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הנושא שעל סדר היום הוא תקנות הדרכונים (תיקון).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איוב קרא: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הסכום מקובל עליי, רק צריך לשים בהסתייגות</w:t>
      </w:r>
      <w:r>
        <w:rPr>
          <w:rFonts w:cs="David"/>
          <w:sz w:val="24"/>
          <w:rtl/>
        </w:rPr>
        <w:t xml:space="preserve"> את הנושא של מחלה ומוות.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הם הסכימו לזה והביאו לפה תיקון.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תקנות הדרכונים - בישיבה הקודמת אמרנו שהוועדה מסכימה ל-440 שקלים, ואמרתי שאביא את הסכמת האוצר. הבאתי את הסכמת האוצר וקיבלנו כאן עכשיו אישור על כך.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רק למען הסדר, היות שחבר הכנ</w:t>
      </w:r>
      <w:r>
        <w:rPr>
          <w:rFonts w:cs="David"/>
          <w:sz w:val="24"/>
          <w:rtl/>
        </w:rPr>
        <w:t xml:space="preserve">סת קרא ביקש - תודיעו לשר הפנים שאם יש למישהו מקרה מוות, חלילה, או משהו חריג, הוא פטור מתשלום. 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דניאל סלומון: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אנחנו הבהרנו שבמקרים חריגים נסיעה לחוץ לארץ, כתוצאה ממוות או לוויה, יש אישור - 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איוב קרא: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שזה יהיה גם לגבי אבא, קרוב מדרגה ראשונה.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</w:t>
      </w:r>
      <w:r>
        <w:rPr>
          <w:rFonts w:cs="David"/>
          <w:sz w:val="24"/>
          <w:u w:val="single"/>
          <w:rtl/>
        </w:rPr>
        <w:t>קב ליצמן: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מי בעד תקנות הדרכונים (תיקון), התשס"ה-2005, לפי מה שקיבלנו כאן מעו"ד דניאל סלומון, מנהל מחלקה בכיר במינהל האוכלוסין?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pStyle w:val="8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>הצבעה</w:t>
      </w:r>
    </w:p>
    <w:p w:rsidR="00000000" w:rsidRDefault="00144403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התקנות  - כולם</w:t>
      </w:r>
    </w:p>
    <w:p w:rsidR="00000000" w:rsidRDefault="00144403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נגד - אין</w:t>
      </w:r>
    </w:p>
    <w:p w:rsidR="00000000" w:rsidRDefault="00144403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התקנות אושרו. </w:t>
      </w:r>
    </w:p>
    <w:p w:rsidR="00000000" w:rsidRDefault="00144403">
      <w:pPr>
        <w:jc w:val="center"/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יעקב ליצמן: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תקנות הדרכונים (תיקון), התשס"ה-2005, אושרו פה אחד. 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הישיבה נעולה. תודה רבה.</w:t>
      </w:r>
    </w:p>
    <w:p w:rsidR="00000000" w:rsidRDefault="00144403">
      <w:pPr>
        <w:rPr>
          <w:rFonts w:cs="David"/>
          <w:sz w:val="24"/>
          <w:rtl/>
        </w:rPr>
      </w:pP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הישיבה ננעלה בשעה 11:15.</w:t>
      </w:r>
      <w:r>
        <w:rPr>
          <w:rFonts w:cs="David"/>
          <w:sz w:val="24"/>
          <w:rtl/>
        </w:rPr>
        <w:t xml:space="preserve"> </w:t>
      </w:r>
    </w:p>
    <w:p w:rsidR="00000000" w:rsidRDefault="00144403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/</w:t>
      </w:r>
    </w:p>
    <w:sectPr w:rsidR="00000000">
      <w:headerReference w:type="default" r:id="rId6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144403">
      <w:r>
        <w:separator/>
      </w:r>
    </w:p>
  </w:endnote>
  <w:endnote w:type="continuationSeparator" w:id="0">
    <w:p w:rsidR="00000000" w:rsidRDefault="00144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144403">
      <w:r>
        <w:separator/>
      </w:r>
    </w:p>
  </w:footnote>
  <w:footnote w:type="continuationSeparator" w:id="0">
    <w:p w:rsidR="00000000" w:rsidRDefault="001444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144403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2</w:t>
    </w:r>
    <w:r>
      <w:rPr>
        <w:rStyle w:val="a7"/>
        <w:rFonts w:cs="David"/>
      </w:rPr>
      <w:fldChar w:fldCharType="end"/>
    </w:r>
  </w:p>
  <w:p w:rsidR="00000000" w:rsidRDefault="00144403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הכספים</w:t>
    </w:r>
  </w:p>
  <w:p w:rsidR="00000000" w:rsidRDefault="00144403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23.8.2005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403"/>
    <w:rsid w:val="0014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148216C0-AA26-40D8-A4A5-4E6241ECA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CCBB6777C30DFD46B30CF918394FAEAE" ma:contentTypeVersion="" ma:contentTypeDescription="צור מסמך חדש." ma:contentTypeScope="" ma:versionID="390071cec4ce42d0847f75a4fed41ba3">
  <xsd:schema xmlns:xsd="http://www.w3.org/2001/XMLSchema" xmlns:xs="http://www.w3.org/2001/XMLSchema" xmlns:p="http://schemas.microsoft.com/office/2006/metadata/properties" xmlns:ns2="290d5b49-c690-4c6f-bbb9-1e50dab33eee" targetNamespace="http://schemas.microsoft.com/office/2006/metadata/properties" ma:root="true" ma:fieldsID="d7dd2f529bbe50785394ddfd47ca1ac1" ns2:_="">
    <xsd:import namespace="290d5b49-c690-4c6f-bbb9-1e50dab33eee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d5b49-c690-4c6f-bbb9-1e50dab33e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משותף עם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2A4A82-9164-44ED-BDC1-40AEDE34F4A6}"/>
</file>

<file path=customXml/itemProps2.xml><?xml version="1.0" encoding="utf-8"?>
<ds:datastoreItem xmlns:ds="http://schemas.openxmlformats.org/officeDocument/2006/customXml" ds:itemID="{FFB3E23B-DB56-47DC-83E8-BF1DE6F0B3D0}"/>
</file>

<file path=customXml/itemProps3.xml><?xml version="1.0" encoding="utf-8"?>
<ds:datastoreItem xmlns:ds="http://schemas.openxmlformats.org/officeDocument/2006/customXml" ds:itemID="{AC048F68-C6B1-4E22-8D73-7C7A03E7ECD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1310</Characters>
  <Application>Microsoft Office Word</Application>
  <DocSecurity>0</DocSecurity>
  <Lines>10</Lines>
  <Paragraphs>3</Paragraphs>
  <ScaleCrop>false</ScaleCrop>
  <Company>כנסת</Company>
  <LinksUpToDate>false</LinksUpToDate>
  <CharactersWithSpaces>1569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הדרכונים (תיקון), התשס"ה-2005</dc:title>
  <dc:subject/>
  <dc:creator>knesset</dc:creator>
  <cp:keywords/>
  <dc:description/>
  <cp:lastModifiedBy>אינדה נובומינסקי</cp:lastModifiedBy>
  <cp:revision>2</cp:revision>
  <cp:lastPrinted>1999-07-13T09:50:00Z</cp:lastPrinted>
  <dcterms:created xsi:type="dcterms:W3CDTF">2018-10-02T09:13:00Z</dcterms:created>
  <dcterms:modified xsi:type="dcterms:W3CDTF">2018-10-02T09:13:00Z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-547380688</vt:i4>
  </property>
  <property fmtid="{D5CDD505-2E9C-101B-9397-08002B2CF9AE}" pid="3" name="_EmailSubject">
    <vt:lpwstr>ועדות מתמר</vt:lpwstr>
  </property>
  <property fmtid="{D5CDD505-2E9C-101B-9397-08002B2CF9AE}" pid="4" name="_AuthorEmail">
    <vt:lpwstr>yossi_sp@netvision.net.il</vt:lpwstr>
  </property>
  <property fmtid="{D5CDD505-2E9C-101B-9397-08002B2CF9AE}" pid="5" name="_AuthorEmailDisplayName">
    <vt:lpwstr>Yossi Spanier</vt:lpwstr>
  </property>
  <property fmtid="{D5CDD505-2E9C-101B-9397-08002B2CF9AE}" pid="6" name="CodeProfile">
    <vt:lpwstr>389.000000000000</vt:lpwstr>
  </property>
  <property fmtid="{D5CDD505-2E9C-101B-9397-08002B2CF9AE}" pid="7" name="AutoNumber">
    <vt:lpwstr>101432105</vt:lpwstr>
  </property>
  <property fmtid="{D5CDD505-2E9C-101B-9397-08002B2CF9AE}" pid="8" name="SDDocDate">
    <vt:lpwstr>2005-09-06T08:00:00Z</vt:lpwstr>
  </property>
  <property fmtid="{D5CDD505-2E9C-101B-9397-08002B2CF9AE}" pid="9" name="SDHebDate">
    <vt:lpwstr>ב' באלול, התשס"ה</vt:lpwstr>
  </property>
  <property fmtid="{D5CDD505-2E9C-101B-9397-08002B2CF9AE}" pid="10" name="SDCategories">
    <vt:lpwstr>:דף הבית:נושאים:פרוטוקולי וועדות פרלמטריות:כספים;#</vt:lpwstr>
  </property>
  <property fmtid="{D5CDD505-2E9C-101B-9397-08002B2CF9AE}" pid="11" name="MisYeshiva">
    <vt:lpwstr>0</vt:lpwstr>
  </property>
  <property fmtid="{D5CDD505-2E9C-101B-9397-08002B2CF9AE}" pid="12" name="SDAuthor">
    <vt:lpwstr>תמר שפנייר</vt:lpwstr>
  </property>
  <property fmtid="{D5CDD505-2E9C-101B-9397-08002B2CF9AE}" pid="13" name="TaarichYeshiva">
    <vt:lpwstr>2005-08-23T08:00:00Z</vt:lpwstr>
  </property>
  <property fmtid="{D5CDD505-2E9C-101B-9397-08002B2CF9AE}" pid="14" name="שעת ישיבה">
    <vt:lpwstr>11:30</vt:lpwstr>
  </property>
  <property fmtid="{D5CDD505-2E9C-101B-9397-08002B2CF9AE}" pid="15" name="_ReviewingToolsShownOnce">
    <vt:lpwstr/>
  </property>
  <property fmtid="{D5CDD505-2E9C-101B-9397-08002B2CF9AE}" pid="16" name="ContentTypeId">
    <vt:lpwstr>0x010100CCBB6777C30DFD46B30CF918394FAEAE</vt:lpwstr>
  </property>
  <property fmtid="{D5CDD505-2E9C-101B-9397-08002B2CF9AE}" pid="17" name="SanhedrinItemID">
    <vt:r8>117873</vt:r8>
  </property>
  <property fmtid="{D5CDD505-2E9C-101B-9397-08002B2CF9AE}" pid="18" name="SanhedrinDocumentType">
    <vt:r8>167</vt:r8>
  </property>
</Properties>
</file>