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650DD" w14:textId="77777777" w:rsidR="005E0279" w:rsidRPr="00EE7EB1" w:rsidRDefault="005E0279" w:rsidP="005E0279">
      <w:pPr>
        <w:rPr>
          <w:rFonts w:cs="David" w:hint="cs"/>
        </w:rPr>
      </w:pPr>
      <w:bookmarkStart w:id="0" w:name="_GoBack"/>
      <w:bookmarkEnd w:id="0"/>
    </w:p>
    <w:p w14:paraId="1D590009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499E04BF" wp14:editId="4E28E3A2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31343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45E6E1CF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45718E67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3070D4D8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73A22A9F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2F4A12E5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47C39BDB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:rsidRPr="00345E71" w14:paraId="26D6A640" w14:textId="77777777" w:rsidTr="00825386">
        <w:tc>
          <w:tcPr>
            <w:tcW w:w="2969" w:type="dxa"/>
          </w:tcPr>
          <w:p w14:paraId="363EF108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27B19CE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3DCC0A0" w14:textId="04917B16" w:rsidR="00304C9C" w:rsidRPr="00345E71" w:rsidRDefault="00665BCD" w:rsidP="00304C9C">
            <w:pPr>
              <w:jc w:val="right"/>
              <w:rPr>
                <w:rFonts w:cs="David"/>
                <w:b/>
                <w:bCs/>
                <w:highlight w:val="yellow"/>
                <w:rtl/>
              </w:rPr>
            </w:pPr>
            <w:r>
              <w:rPr>
                <w:rFonts w:cs="David" w:hint="cs"/>
                <w:b/>
                <w:bCs/>
                <w:highlight w:val="yellow"/>
                <w:rtl/>
              </w:rPr>
              <w:t xml:space="preserve"> </w:t>
            </w:r>
          </w:p>
        </w:tc>
      </w:tr>
      <w:tr w:rsidR="00304C9C" w:rsidRPr="00345E71" w14:paraId="1EB8C263" w14:textId="77777777" w:rsidTr="00825386">
        <w:tc>
          <w:tcPr>
            <w:tcW w:w="2969" w:type="dxa"/>
          </w:tcPr>
          <w:p w14:paraId="13B49CDA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שני </w:t>
            </w:r>
          </w:p>
        </w:tc>
        <w:tc>
          <w:tcPr>
            <w:tcW w:w="2970" w:type="dxa"/>
          </w:tcPr>
          <w:p w14:paraId="12F2022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94888E6" w14:textId="0FE5A4E5" w:rsidR="00304C9C" w:rsidRPr="00345E71" w:rsidRDefault="00665BCD" w:rsidP="007B2479">
            <w:pPr>
              <w:jc w:val="right"/>
              <w:rPr>
                <w:rFonts w:cs="David"/>
                <w:b/>
                <w:bCs/>
                <w:highlight w:val="yellow"/>
                <w:rtl/>
              </w:rPr>
            </w:pPr>
            <w:r>
              <w:rPr>
                <w:rFonts w:cs="David" w:hint="cs"/>
                <w:b/>
                <w:bCs/>
                <w:highlight w:val="yellow"/>
                <w:rtl/>
              </w:rPr>
              <w:t xml:space="preserve"> </w:t>
            </w:r>
          </w:p>
        </w:tc>
      </w:tr>
      <w:tr w:rsidR="00304C9C" w:rsidRPr="00345E71" w14:paraId="7A40416E" w14:textId="77777777" w:rsidTr="00825386">
        <w:tc>
          <w:tcPr>
            <w:tcW w:w="2969" w:type="dxa"/>
          </w:tcPr>
          <w:p w14:paraId="310619D8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21A510E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6A45AE7" w14:textId="77777777" w:rsidR="00304C9C" w:rsidRPr="00345E71" w:rsidRDefault="00304C9C" w:rsidP="007C5652">
            <w:pPr>
              <w:jc w:val="center"/>
              <w:rPr>
                <w:rFonts w:cs="David"/>
                <w:b/>
                <w:bCs/>
                <w:highlight w:val="yellow"/>
                <w:rtl/>
              </w:rPr>
            </w:pPr>
          </w:p>
        </w:tc>
      </w:tr>
      <w:tr w:rsidR="00304C9C" w14:paraId="13DA2078" w14:textId="77777777" w:rsidTr="00665BCD">
        <w:tc>
          <w:tcPr>
            <w:tcW w:w="2969" w:type="dxa"/>
          </w:tcPr>
          <w:p w14:paraId="0E1B2049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1B245CB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F2C5C34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665BCD" w14:paraId="7D23DFDF" w14:textId="77777777" w:rsidTr="00665BCD">
        <w:tc>
          <w:tcPr>
            <w:tcW w:w="2969" w:type="dxa"/>
          </w:tcPr>
          <w:p w14:paraId="190E1800" w14:textId="77777777" w:rsidR="00665BCD" w:rsidRDefault="00665BC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CBB790A" w14:textId="77777777" w:rsidR="00665BCD" w:rsidRDefault="00665BC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F1F4195" w14:textId="77777777" w:rsidR="00665BCD" w:rsidRDefault="00665BC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02343010" w14:textId="77777777" w:rsidTr="00665BCD">
        <w:tc>
          <w:tcPr>
            <w:tcW w:w="2969" w:type="dxa"/>
          </w:tcPr>
          <w:p w14:paraId="321C4C86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2B07B9D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4782DBB9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41BBF626" w14:textId="77777777" w:rsidTr="00665BCD">
        <w:tc>
          <w:tcPr>
            <w:tcW w:w="8909" w:type="dxa"/>
            <w:gridSpan w:val="3"/>
          </w:tcPr>
          <w:p w14:paraId="272496DA" w14:textId="523DC1A9" w:rsidR="007B2479" w:rsidRPr="005A7759" w:rsidRDefault="003960B2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צו מנהלי שערורייתי לקטין בן 15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1D8AE70C" w14:textId="77777777" w:rsidTr="00665BCD">
        <w:tc>
          <w:tcPr>
            <w:tcW w:w="8909" w:type="dxa"/>
            <w:gridSpan w:val="3"/>
          </w:tcPr>
          <w:p w14:paraId="62DEEF30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2E1EE2D4" w14:textId="77777777" w:rsidTr="00665BCD">
        <w:tc>
          <w:tcPr>
            <w:tcW w:w="8909" w:type="dxa"/>
            <w:gridSpan w:val="3"/>
          </w:tcPr>
          <w:p w14:paraId="74CE6C55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38F99F66" w14:textId="77777777" w:rsidTr="00665BCD">
        <w:tc>
          <w:tcPr>
            <w:tcW w:w="2969" w:type="dxa"/>
          </w:tcPr>
          <w:p w14:paraId="71F0B2DC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A0A8594" w14:textId="40EA5F1A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3960B2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40B348B8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960B2" w14:paraId="18216857" w14:textId="77777777" w:rsidTr="00665BCD">
        <w:tc>
          <w:tcPr>
            <w:tcW w:w="8909" w:type="dxa"/>
            <w:gridSpan w:val="3"/>
          </w:tcPr>
          <w:p w14:paraId="0713A804" w14:textId="64197D57" w:rsidR="003960B2" w:rsidRDefault="003960B2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בצלאל </w:t>
            </w:r>
            <w:proofErr w:type="spellStart"/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סמוטריץ</w:t>
            </w:r>
            <w:proofErr w:type="spellEnd"/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' ויהודה גליק </w:t>
            </w:r>
          </w:p>
        </w:tc>
      </w:tr>
    </w:tbl>
    <w:p w14:paraId="54AC7EA3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7883136B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578CF8C4" w14:textId="7D8BBAB4" w:rsidR="00F335C5" w:rsidRDefault="003960B2" w:rsidP="003960B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י"ט בתמוז </w:t>
      </w:r>
      <w:proofErr w:type="spellStart"/>
      <w:r>
        <w:rPr>
          <w:rFonts w:cs="David" w:hint="cs"/>
          <w:rtl/>
        </w:rPr>
        <w:t>התשע"ו</w:t>
      </w:r>
      <w:proofErr w:type="spellEnd"/>
      <w:r>
        <w:rPr>
          <w:rFonts w:cs="David" w:hint="cs"/>
          <w:rtl/>
        </w:rPr>
        <w:t xml:space="preserve"> (25 ביולי 2016),  החליטה נשיאות הכנסת להעביר ל"דיון מהיר" בוועדה המיוחדת לזכויות הילד את הצעותיהם של חברי הכנסת בצלאל </w:t>
      </w:r>
      <w:proofErr w:type="spellStart"/>
      <w:r>
        <w:rPr>
          <w:rFonts w:cs="David" w:hint="cs"/>
          <w:rtl/>
        </w:rPr>
        <w:t>סמוטריץ</w:t>
      </w:r>
      <w:proofErr w:type="spellEnd"/>
      <w:r>
        <w:rPr>
          <w:rFonts w:cs="David" w:hint="cs"/>
          <w:rtl/>
        </w:rPr>
        <w:t xml:space="preserve">' ויהודה גליק בנושא "צו מנהלי שערורייתי לקטין בן 15". ביום כ"ז בתמוז </w:t>
      </w:r>
      <w:proofErr w:type="spellStart"/>
      <w:r>
        <w:rPr>
          <w:rFonts w:cs="David" w:hint="cs"/>
          <w:rtl/>
        </w:rPr>
        <w:t>התשע"ו</w:t>
      </w:r>
      <w:proofErr w:type="spellEnd"/>
      <w:r>
        <w:rPr>
          <w:rFonts w:cs="David" w:hint="cs"/>
          <w:rtl/>
        </w:rPr>
        <w:t xml:space="preserve"> (2 באוגוסט 2016) התכנסה הוועדה בראשות ח"כ יפעת שאשא-ביטון לדיון בהצעות. </w:t>
      </w:r>
    </w:p>
    <w:p w14:paraId="4D6CBE16" w14:textId="77777777" w:rsidR="003960B2" w:rsidRPr="00822181" w:rsidRDefault="003960B2" w:rsidP="003960B2">
      <w:pPr>
        <w:spacing w:line="360" w:lineRule="auto"/>
        <w:jc w:val="both"/>
        <w:rPr>
          <w:rFonts w:cs="David"/>
          <w:highlight w:val="yellow"/>
          <w:rtl/>
        </w:rPr>
      </w:pPr>
    </w:p>
    <w:p w14:paraId="7D000187" w14:textId="7C6B7BA1" w:rsidR="00B95E6C" w:rsidRDefault="003960B2" w:rsidP="00665BCD">
      <w:pPr>
        <w:spacing w:line="360" w:lineRule="auto"/>
        <w:jc w:val="both"/>
        <w:rPr>
          <w:rFonts w:cs="David"/>
          <w:rtl/>
        </w:rPr>
      </w:pPr>
      <w:r w:rsidRPr="00822181">
        <w:rPr>
          <w:rFonts w:cs="David" w:hint="cs"/>
          <w:rtl/>
        </w:rPr>
        <w:t xml:space="preserve"> מדובר בצו מנהלי שהוצא בידי אלוף פיקוד מרכז המרחיק</w:t>
      </w:r>
      <w:r w:rsidR="00345E71">
        <w:rPr>
          <w:rFonts w:cs="David" w:hint="cs"/>
          <w:rtl/>
        </w:rPr>
        <w:t xml:space="preserve"> </w:t>
      </w:r>
      <w:r w:rsidR="00D627B5">
        <w:rPr>
          <w:rFonts w:cs="David" w:hint="cs"/>
          <w:rtl/>
        </w:rPr>
        <w:t xml:space="preserve"> מביתו </w:t>
      </w:r>
      <w:r w:rsidRPr="00822181">
        <w:rPr>
          <w:rFonts w:cs="David" w:hint="cs"/>
          <w:rtl/>
        </w:rPr>
        <w:t xml:space="preserve"> קטין בן</w:t>
      </w:r>
      <w:r w:rsidR="00D627B5">
        <w:rPr>
          <w:rFonts w:cs="David" w:hint="cs"/>
          <w:rtl/>
        </w:rPr>
        <w:t xml:space="preserve"> </w:t>
      </w:r>
      <w:r w:rsidRPr="00822181">
        <w:rPr>
          <w:rFonts w:cs="David" w:hint="cs"/>
          <w:rtl/>
        </w:rPr>
        <w:t>15, וצו שהוצא בידי אלוף פיקוד העורף המחייב את</w:t>
      </w:r>
      <w:r w:rsidR="00345E71">
        <w:rPr>
          <w:rFonts w:cs="David" w:hint="cs"/>
          <w:rtl/>
        </w:rPr>
        <w:t xml:space="preserve"> אותו </w:t>
      </w:r>
      <w:r w:rsidRPr="00822181">
        <w:rPr>
          <w:rFonts w:cs="David" w:hint="cs"/>
          <w:rtl/>
        </w:rPr>
        <w:t xml:space="preserve">קטין להיות במעצר בית לילי בתחומי הקו הירוק. </w:t>
      </w:r>
      <w:r w:rsidR="00C87F8B">
        <w:rPr>
          <w:rFonts w:cs="David" w:hint="cs"/>
          <w:rtl/>
        </w:rPr>
        <w:t xml:space="preserve"> </w:t>
      </w:r>
      <w:r w:rsidR="00345E71">
        <w:rPr>
          <w:rFonts w:cs="David" w:hint="cs"/>
          <w:rtl/>
        </w:rPr>
        <w:t xml:space="preserve">דווח כי </w:t>
      </w:r>
      <w:r w:rsidR="00B95E6C">
        <w:rPr>
          <w:rFonts w:cs="David" w:hint="cs"/>
          <w:rtl/>
        </w:rPr>
        <w:t>קיים קושי במציאת חלופה ראויה לטיפול בקטין בתקופת ההרחקה, מכיוון שבני משפחה שהסכימו להלי</w:t>
      </w:r>
      <w:r w:rsidR="00345E71">
        <w:rPr>
          <w:rFonts w:cs="David" w:hint="cs"/>
          <w:rtl/>
        </w:rPr>
        <w:t>נו, מצאו עצמם ס</w:t>
      </w:r>
      <w:r w:rsidR="00B95E6C">
        <w:rPr>
          <w:rFonts w:cs="David" w:hint="cs"/>
          <w:rtl/>
        </w:rPr>
        <w:t>ובלים  מהביקורות</w:t>
      </w:r>
      <w:r w:rsidR="00D627B5">
        <w:rPr>
          <w:rFonts w:cs="David" w:hint="cs"/>
          <w:rtl/>
        </w:rPr>
        <w:t xml:space="preserve"> למילוי הוראות הצו, שנערכות באישון לילה על ידי  המשטרה. </w:t>
      </w:r>
      <w:r w:rsidR="00B95E6C">
        <w:rPr>
          <w:rFonts w:cs="David" w:hint="cs"/>
          <w:rtl/>
        </w:rPr>
        <w:t xml:space="preserve"> </w:t>
      </w:r>
    </w:p>
    <w:p w14:paraId="5D966E60" w14:textId="77777777" w:rsidR="00CB7CA5" w:rsidRDefault="00CB7CA5" w:rsidP="00CB7CA5">
      <w:pPr>
        <w:spacing w:line="360" w:lineRule="auto"/>
        <w:jc w:val="both"/>
        <w:rPr>
          <w:rFonts w:cs="David"/>
          <w:highlight w:val="yellow"/>
          <w:rtl/>
        </w:rPr>
      </w:pPr>
    </w:p>
    <w:p w14:paraId="103192D7" w14:textId="1CA66964" w:rsidR="00B95E6C" w:rsidRPr="00CB7CA5" w:rsidRDefault="00CB7CA5" w:rsidP="00D627B5">
      <w:pPr>
        <w:spacing w:line="360" w:lineRule="auto"/>
        <w:jc w:val="both"/>
        <w:rPr>
          <w:rFonts w:cs="David"/>
          <w:rtl/>
        </w:rPr>
      </w:pPr>
      <w:r w:rsidRPr="00CB7CA5">
        <w:rPr>
          <w:rFonts w:cs="David" w:hint="cs"/>
          <w:rtl/>
        </w:rPr>
        <w:t xml:space="preserve">בהליכים פליליים כלפי קטינים, קבע המחוקק </w:t>
      </w:r>
      <w:r w:rsidR="00B42366">
        <w:rPr>
          <w:rFonts w:cs="David" w:hint="cs"/>
          <w:rtl/>
        </w:rPr>
        <w:t xml:space="preserve">הסדרים מיוחדים לקטין חשוד, </w:t>
      </w:r>
      <w:r w:rsidRPr="00CB7CA5">
        <w:rPr>
          <w:rFonts w:cs="David" w:hint="cs"/>
          <w:rtl/>
        </w:rPr>
        <w:t>ה</w:t>
      </w:r>
      <w:r>
        <w:rPr>
          <w:rFonts w:cs="David" w:hint="cs"/>
          <w:rtl/>
        </w:rPr>
        <w:t>כ</w:t>
      </w:r>
      <w:r w:rsidRPr="00CB7CA5">
        <w:rPr>
          <w:rFonts w:cs="David" w:hint="cs"/>
          <w:rtl/>
        </w:rPr>
        <w:t>וללים מעורבות של גורמים מקצועיים מהתחום הטיפולי</w:t>
      </w:r>
      <w:r w:rsidR="00B42366">
        <w:rPr>
          <w:rFonts w:cs="David" w:hint="cs"/>
          <w:rtl/>
        </w:rPr>
        <w:t xml:space="preserve">, </w:t>
      </w:r>
      <w:r w:rsidRPr="00CB7CA5">
        <w:rPr>
          <w:rFonts w:cs="David" w:hint="cs"/>
          <w:rtl/>
        </w:rPr>
        <w:t xml:space="preserve"> כחלק ממערך קבלת ההחלטות הנוגעות ל</w:t>
      </w:r>
      <w:r w:rsidR="00B42366">
        <w:rPr>
          <w:rFonts w:cs="David" w:hint="cs"/>
          <w:rtl/>
        </w:rPr>
        <w:t xml:space="preserve">ו, </w:t>
      </w:r>
      <w:r w:rsidRPr="00CB7CA5">
        <w:rPr>
          <w:rFonts w:cs="David" w:hint="cs"/>
          <w:rtl/>
        </w:rPr>
        <w:t xml:space="preserve"> וזאת במטרה להגן על שלומו ולקדם את שיקומו</w:t>
      </w:r>
      <w:r w:rsidR="00D627B5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 xml:space="preserve"> בהוצאת צו</w:t>
      </w:r>
      <w:r w:rsidR="00B95E6C">
        <w:rPr>
          <w:rFonts w:cs="David" w:hint="cs"/>
          <w:rtl/>
        </w:rPr>
        <w:t>ו</w:t>
      </w:r>
      <w:r>
        <w:rPr>
          <w:rFonts w:cs="David" w:hint="cs"/>
          <w:rtl/>
        </w:rPr>
        <w:t xml:space="preserve">ים </w:t>
      </w:r>
      <w:proofErr w:type="spellStart"/>
      <w:r>
        <w:rPr>
          <w:rFonts w:cs="David" w:hint="cs"/>
          <w:rtl/>
        </w:rPr>
        <w:t>מינהליים</w:t>
      </w:r>
      <w:proofErr w:type="spellEnd"/>
      <w:r w:rsidR="00B95E6C">
        <w:rPr>
          <w:rFonts w:cs="David" w:hint="cs"/>
          <w:rtl/>
        </w:rPr>
        <w:t xml:space="preserve"> לקטינים, לא מתקיימת בדיקה</w:t>
      </w:r>
      <w:r w:rsidR="00B42366">
        <w:rPr>
          <w:rFonts w:cs="David" w:hint="cs"/>
          <w:rtl/>
        </w:rPr>
        <w:t xml:space="preserve"> והיוועצות עם ג</w:t>
      </w:r>
      <w:r w:rsidR="00B95E6C">
        <w:rPr>
          <w:rFonts w:cs="David" w:hint="cs"/>
          <w:rtl/>
        </w:rPr>
        <w:t>ורמי  ר</w:t>
      </w:r>
      <w:r>
        <w:rPr>
          <w:rFonts w:cs="David" w:hint="cs"/>
          <w:rtl/>
        </w:rPr>
        <w:t xml:space="preserve">ווחה וטיפול. </w:t>
      </w:r>
      <w:r w:rsidR="00B95E6C">
        <w:rPr>
          <w:rFonts w:cs="David" w:hint="cs"/>
          <w:rtl/>
        </w:rPr>
        <w:t xml:space="preserve"> רק כאשר </w:t>
      </w:r>
      <w:r w:rsidR="00B42366">
        <w:rPr>
          <w:rFonts w:cs="David" w:hint="cs"/>
          <w:rtl/>
        </w:rPr>
        <w:t xml:space="preserve"> מתבצעת הפרה של צו </w:t>
      </w:r>
      <w:proofErr w:type="spellStart"/>
      <w:r w:rsidR="00B42366">
        <w:rPr>
          <w:rFonts w:cs="David" w:hint="cs"/>
          <w:rtl/>
        </w:rPr>
        <w:t>מינהלי</w:t>
      </w:r>
      <w:proofErr w:type="spellEnd"/>
      <w:r w:rsidR="00B42366">
        <w:rPr>
          <w:rFonts w:cs="David" w:hint="cs"/>
          <w:rtl/>
        </w:rPr>
        <w:t xml:space="preserve">, נכנס הקטין להליך פלילי, אז נכנסים  גם </w:t>
      </w:r>
      <w:r w:rsidR="00B95E6C">
        <w:rPr>
          <w:rFonts w:cs="David" w:hint="cs"/>
          <w:rtl/>
        </w:rPr>
        <w:t xml:space="preserve">גורמי רווחה </w:t>
      </w:r>
      <w:r w:rsidR="00B95E6C" w:rsidRPr="00C87F8B">
        <w:rPr>
          <w:rFonts w:cs="David"/>
          <w:rtl/>
        </w:rPr>
        <w:t xml:space="preserve">(עו"ס לחוק הנוער) </w:t>
      </w:r>
      <w:r w:rsidR="00B95E6C">
        <w:rPr>
          <w:rFonts w:cs="David" w:hint="cs"/>
          <w:rtl/>
        </w:rPr>
        <w:t xml:space="preserve"> לטיפול במקרה</w:t>
      </w:r>
      <w:r w:rsidR="00B42366">
        <w:rPr>
          <w:rFonts w:cs="David" w:hint="cs"/>
          <w:rtl/>
        </w:rPr>
        <w:t xml:space="preserve">. </w:t>
      </w:r>
      <w:r w:rsidR="00B95E6C">
        <w:rPr>
          <w:rFonts w:cs="David" w:hint="cs"/>
          <w:rtl/>
        </w:rPr>
        <w:t xml:space="preserve"> </w:t>
      </w:r>
    </w:p>
    <w:p w14:paraId="6F153E8D" w14:textId="2E01A55C" w:rsidR="00CB7CA5" w:rsidRDefault="00CB7CA5" w:rsidP="00B95E6C">
      <w:pPr>
        <w:spacing w:line="360" w:lineRule="auto"/>
        <w:jc w:val="both"/>
        <w:rPr>
          <w:rFonts w:cs="David"/>
          <w:rtl/>
        </w:rPr>
      </w:pPr>
    </w:p>
    <w:p w14:paraId="754E87D4" w14:textId="78A9FBF8" w:rsidR="00B95E6C" w:rsidRDefault="00CB7CA5" w:rsidP="00665BCD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נציג צה"ל שה</w:t>
      </w:r>
      <w:r w:rsidR="00B95E6C">
        <w:rPr>
          <w:rFonts w:cs="David" w:hint="cs"/>
          <w:rtl/>
        </w:rPr>
        <w:t xml:space="preserve">שתתף  </w:t>
      </w:r>
      <w:r>
        <w:rPr>
          <w:rFonts w:cs="David" w:hint="cs"/>
          <w:rtl/>
        </w:rPr>
        <w:t xml:space="preserve">בדיון, אמר לוועדה שהוצאת הצווים נעשית לאחר שקילה קפדנית של המידע המודיעיני שמתקבל, ובמרבית המקרים הוצאת הצו  </w:t>
      </w:r>
      <w:r w:rsidR="00665BCD">
        <w:rPr>
          <w:rFonts w:cs="David" w:hint="cs"/>
          <w:rtl/>
        </w:rPr>
        <w:t xml:space="preserve">נעשית </w:t>
      </w:r>
      <w:r>
        <w:rPr>
          <w:rFonts w:cs="David" w:hint="cs"/>
          <w:rtl/>
        </w:rPr>
        <w:t xml:space="preserve">לאחר שמוצו צעדים אחרים. </w:t>
      </w:r>
      <w:r w:rsidR="00C87F8B">
        <w:rPr>
          <w:rFonts w:cs="David" w:hint="cs"/>
          <w:rtl/>
        </w:rPr>
        <w:t xml:space="preserve">גורמי הצבא </w:t>
      </w:r>
      <w:r w:rsidR="00C87F8B">
        <w:rPr>
          <w:rFonts w:cs="David" w:hint="cs"/>
          <w:rtl/>
        </w:rPr>
        <w:lastRenderedPageBreak/>
        <w:t xml:space="preserve">שמוציאים את הצווים, נמצאים בשיח עם המשפחות  ובאי כוחם של הקטינים, </w:t>
      </w:r>
      <w:r w:rsidR="00B95E6C">
        <w:rPr>
          <w:rFonts w:cs="David" w:hint="cs"/>
          <w:rtl/>
        </w:rPr>
        <w:t xml:space="preserve"> ובודקים אם קיימות חלופות  לשהיית הקטינים בעת הרחקה, וכל זאת </w:t>
      </w:r>
      <w:r w:rsidR="00C87F8B">
        <w:rPr>
          <w:rFonts w:cs="David" w:hint="cs"/>
          <w:rtl/>
        </w:rPr>
        <w:t>במטרה לפגוע פגיעה מינימלית בזכויותיהם</w:t>
      </w:r>
      <w:r w:rsidR="00B95E6C">
        <w:rPr>
          <w:rFonts w:cs="David" w:hint="cs"/>
          <w:rtl/>
        </w:rPr>
        <w:t>. הוא הוסיף שבחודשים האחרונים, בשל הוראה של נשיא בית הדין הצבאי לערעורים,  נעשה שימוע לקטין ו/או בא כוחו.</w:t>
      </w:r>
    </w:p>
    <w:p w14:paraId="3725D4F4" w14:textId="77777777" w:rsidR="00D627B5" w:rsidRDefault="00D627B5" w:rsidP="00D731A8">
      <w:pPr>
        <w:spacing w:line="360" w:lineRule="auto"/>
        <w:jc w:val="both"/>
        <w:rPr>
          <w:rFonts w:cs="David"/>
          <w:rtl/>
        </w:rPr>
      </w:pPr>
    </w:p>
    <w:p w14:paraId="51E6284B" w14:textId="70D0E49E" w:rsidR="00931004" w:rsidRDefault="00B95E6C" w:rsidP="00665BCD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 ארגון "חוננו" שהשתתף בדיון, </w:t>
      </w:r>
      <w:r w:rsidR="00931004">
        <w:rPr>
          <w:rFonts w:cs="David" w:hint="cs"/>
          <w:rtl/>
        </w:rPr>
        <w:t xml:space="preserve">סיפר </w:t>
      </w:r>
      <w:r>
        <w:rPr>
          <w:rFonts w:cs="David" w:hint="cs"/>
          <w:rtl/>
        </w:rPr>
        <w:t xml:space="preserve"> שנשיא בית הדין הצבאי לערעורים </w:t>
      </w:r>
      <w:r w:rsidR="00931004">
        <w:rPr>
          <w:rFonts w:cs="David" w:hint="cs"/>
          <w:rtl/>
        </w:rPr>
        <w:t xml:space="preserve">כתב כי ראוי יהיה לקבוע </w:t>
      </w:r>
      <w:r w:rsidR="00D627B5">
        <w:rPr>
          <w:rFonts w:cs="David" w:hint="cs"/>
          <w:rtl/>
        </w:rPr>
        <w:t>לצווי הגבלה</w:t>
      </w:r>
      <w:r w:rsidR="00665BCD">
        <w:rPr>
          <w:rFonts w:cs="David" w:hint="cs"/>
          <w:rtl/>
        </w:rPr>
        <w:t xml:space="preserve"> </w:t>
      </w:r>
      <w:r w:rsidR="00931004">
        <w:rPr>
          <w:rFonts w:cs="David" w:hint="cs"/>
          <w:rtl/>
        </w:rPr>
        <w:t xml:space="preserve">ביקורת שיפוטית, בסמוך למועד הוצאת הצו. </w:t>
      </w:r>
    </w:p>
    <w:p w14:paraId="74E5D04F" w14:textId="554D49A5" w:rsidR="00822181" w:rsidRDefault="00931004" w:rsidP="0093100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="00B95E6C">
        <w:rPr>
          <w:rFonts w:cs="David" w:hint="cs"/>
          <w:rtl/>
        </w:rPr>
        <w:t xml:space="preserve"> </w:t>
      </w:r>
    </w:p>
    <w:p w14:paraId="15D2EDFB" w14:textId="51B53089" w:rsidR="00C21F37" w:rsidRPr="009E2255" w:rsidRDefault="00C87F8B" w:rsidP="00345E71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rtl/>
        </w:rPr>
        <w:t xml:space="preserve"> </w:t>
      </w:r>
      <w:r w:rsidR="00C21F37"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58008562" w14:textId="77777777" w:rsidR="002D7132" w:rsidRDefault="00C90FC9" w:rsidP="00603DC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</w:p>
    <w:p w14:paraId="78AA3BEF" w14:textId="2A3CD2BA" w:rsidR="00A96B17" w:rsidRPr="00345E71" w:rsidRDefault="00345E71" w:rsidP="00603DCC">
      <w:pPr>
        <w:spacing w:line="360" w:lineRule="auto"/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 xml:space="preserve">הוועדה מבקשת </w:t>
      </w:r>
      <w:r w:rsidR="00A96B17" w:rsidRPr="00345E71">
        <w:rPr>
          <w:rFonts w:cs="David" w:hint="cs"/>
          <w:u w:val="single"/>
          <w:rtl/>
        </w:rPr>
        <w:t xml:space="preserve">ממשרד </w:t>
      </w:r>
      <w:proofErr w:type="spellStart"/>
      <w:r w:rsidR="00A96B17" w:rsidRPr="00345E71">
        <w:rPr>
          <w:rFonts w:cs="David" w:hint="cs"/>
          <w:u w:val="single"/>
          <w:rtl/>
        </w:rPr>
        <w:t>הבטחון</w:t>
      </w:r>
      <w:proofErr w:type="spellEnd"/>
      <w:r w:rsidR="00A96B17" w:rsidRPr="00345E71">
        <w:rPr>
          <w:rFonts w:cs="David" w:hint="cs"/>
          <w:u w:val="single"/>
          <w:rtl/>
        </w:rPr>
        <w:t xml:space="preserve"> </w:t>
      </w:r>
    </w:p>
    <w:p w14:paraId="6D8226D3" w14:textId="46DEEA58" w:rsidR="00A96B17" w:rsidRDefault="00A96B17" w:rsidP="00665BC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שכאשר מדובר צווים </w:t>
      </w:r>
      <w:proofErr w:type="spellStart"/>
      <w:r>
        <w:rPr>
          <w:rFonts w:cs="David" w:hint="cs"/>
          <w:rtl/>
        </w:rPr>
        <w:t>מינהליים</w:t>
      </w:r>
      <w:proofErr w:type="spellEnd"/>
      <w:r>
        <w:rPr>
          <w:rFonts w:cs="David" w:hint="cs"/>
          <w:rtl/>
        </w:rPr>
        <w:t xml:space="preserve"> לקטינים, יופעל שיקול דעת מיוחד </w:t>
      </w:r>
      <w:r w:rsidR="00665BCD">
        <w:rPr>
          <w:rFonts w:cs="David" w:hint="cs"/>
          <w:rtl/>
        </w:rPr>
        <w:t xml:space="preserve">הלוקח בחשבון את מאפייניו הייחודיים של קטין. </w:t>
      </w:r>
    </w:p>
    <w:p w14:paraId="37955679" w14:textId="42BE499A" w:rsidR="00A96B17" w:rsidRDefault="00345E71" w:rsidP="00345E7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ש</w:t>
      </w:r>
      <w:r w:rsidR="00A96B17">
        <w:rPr>
          <w:rFonts w:cs="David" w:hint="cs"/>
          <w:rtl/>
        </w:rPr>
        <w:t xml:space="preserve">מעצרים ליליים  של קטינים יתבצעו רק במצבי חירום מיוחדים ולא כשגרת עבודה. </w:t>
      </w:r>
    </w:p>
    <w:p w14:paraId="5575291C" w14:textId="18DF7517" w:rsidR="00A96B17" w:rsidRDefault="00A96B17" w:rsidP="00D627B5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שבהוצאת צווים </w:t>
      </w:r>
      <w:proofErr w:type="spellStart"/>
      <w:r>
        <w:rPr>
          <w:rFonts w:cs="David" w:hint="cs"/>
          <w:rtl/>
        </w:rPr>
        <w:t>מינהליים</w:t>
      </w:r>
      <w:proofErr w:type="spellEnd"/>
      <w:r>
        <w:rPr>
          <w:rFonts w:cs="David" w:hint="cs"/>
          <w:rtl/>
        </w:rPr>
        <w:t xml:space="preserve"> לקטינים תהיה התייחסות ובחינה של המעטפת המשפחתית, תוך עירוב של גורמי טיפול כמו עובדים סוציאלי</w:t>
      </w:r>
      <w:r w:rsidR="00665BCD">
        <w:rPr>
          <w:rFonts w:cs="David" w:hint="cs"/>
          <w:rtl/>
        </w:rPr>
        <w:t>י</w:t>
      </w:r>
      <w:r>
        <w:rPr>
          <w:rFonts w:cs="David" w:hint="cs"/>
          <w:rtl/>
        </w:rPr>
        <w:t>ם</w:t>
      </w:r>
      <w:r w:rsidR="00D627B5">
        <w:rPr>
          <w:rFonts w:cs="David" w:hint="cs"/>
          <w:rtl/>
        </w:rPr>
        <w:t>,</w:t>
      </w:r>
      <w:r w:rsidR="00345E71">
        <w:rPr>
          <w:rFonts w:cs="David" w:hint="cs"/>
          <w:rtl/>
        </w:rPr>
        <w:t xml:space="preserve"> </w:t>
      </w:r>
      <w:proofErr w:type="spellStart"/>
      <w:r w:rsidR="00345E71">
        <w:rPr>
          <w:rFonts w:cs="David" w:hint="cs"/>
          <w:rtl/>
        </w:rPr>
        <w:t>וילקחו</w:t>
      </w:r>
      <w:proofErr w:type="spellEnd"/>
      <w:r w:rsidR="00345E71">
        <w:rPr>
          <w:rFonts w:cs="David" w:hint="cs"/>
          <w:rtl/>
        </w:rPr>
        <w:t xml:space="preserve"> בחשבון שיקולי טיפול </w:t>
      </w:r>
      <w:r w:rsidR="00D627B5">
        <w:rPr>
          <w:rFonts w:cs="David" w:hint="cs"/>
          <w:rtl/>
        </w:rPr>
        <w:t xml:space="preserve">ושיקום של הקטין. </w:t>
      </w:r>
      <w:r w:rsidR="00345E71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</w:t>
      </w:r>
    </w:p>
    <w:p w14:paraId="764F3CEC" w14:textId="1101B11E" w:rsidR="00A96B17" w:rsidRDefault="00345E71" w:rsidP="00D627B5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ש</w:t>
      </w:r>
      <w:r w:rsidR="00A96B17">
        <w:rPr>
          <w:rFonts w:cs="David" w:hint="cs"/>
          <w:rtl/>
        </w:rPr>
        <w:t>בהוצאת צווי הרחקה לקטינים תהייה התייחסות למענה החלופי שי</w:t>
      </w:r>
      <w:r w:rsidR="00D627B5">
        <w:rPr>
          <w:rFonts w:cs="David" w:hint="cs"/>
          <w:rtl/>
        </w:rPr>
        <w:t>י</w:t>
      </w:r>
      <w:r w:rsidR="00A96B17">
        <w:rPr>
          <w:rFonts w:cs="David" w:hint="cs"/>
          <w:rtl/>
        </w:rPr>
        <w:t>נתן לקטין ותתבצע בדיקה שהמענה שהוצ</w:t>
      </w:r>
      <w:r>
        <w:rPr>
          <w:rFonts w:cs="David" w:hint="cs"/>
          <w:rtl/>
        </w:rPr>
        <w:t xml:space="preserve">ע </w:t>
      </w:r>
      <w:r w:rsidR="00A96B17">
        <w:rPr>
          <w:rFonts w:cs="David" w:hint="cs"/>
          <w:rtl/>
        </w:rPr>
        <w:t xml:space="preserve"> </w:t>
      </w:r>
      <w:r w:rsidR="00D627B5">
        <w:rPr>
          <w:rFonts w:cs="David" w:hint="cs"/>
          <w:rtl/>
        </w:rPr>
        <w:t xml:space="preserve">רלוונטי. </w:t>
      </w:r>
      <w:r w:rsidR="00A96B17">
        <w:rPr>
          <w:rFonts w:cs="David" w:hint="cs"/>
          <w:rtl/>
        </w:rPr>
        <w:t xml:space="preserve"> </w:t>
      </w:r>
    </w:p>
    <w:p w14:paraId="69FF8686" w14:textId="77777777" w:rsidR="00D627B5" w:rsidRDefault="00D627B5" w:rsidP="00D627B5">
      <w:pPr>
        <w:pStyle w:val="a9"/>
        <w:spacing w:line="360" w:lineRule="auto"/>
        <w:jc w:val="both"/>
        <w:rPr>
          <w:rFonts w:cs="David"/>
        </w:rPr>
      </w:pPr>
    </w:p>
    <w:p w14:paraId="72A92D77" w14:textId="7D9120C4" w:rsidR="00A96B17" w:rsidRPr="00345E71" w:rsidRDefault="00345E71" w:rsidP="00A96B17">
      <w:pPr>
        <w:spacing w:line="360" w:lineRule="auto"/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 xml:space="preserve">הוועדה מבקשת </w:t>
      </w:r>
      <w:r w:rsidR="00A96B17" w:rsidRPr="00345E71">
        <w:rPr>
          <w:rFonts w:cs="David" w:hint="cs"/>
          <w:u w:val="single"/>
          <w:rtl/>
        </w:rPr>
        <w:t xml:space="preserve">ממשרד </w:t>
      </w:r>
      <w:proofErr w:type="spellStart"/>
      <w:r w:rsidR="00A96B17" w:rsidRPr="00345E71">
        <w:rPr>
          <w:rFonts w:cs="David" w:hint="cs"/>
          <w:u w:val="single"/>
          <w:rtl/>
        </w:rPr>
        <w:t>הבטחון</w:t>
      </w:r>
      <w:proofErr w:type="spellEnd"/>
      <w:r w:rsidR="00A96B17" w:rsidRPr="00345E71">
        <w:rPr>
          <w:rFonts w:cs="David" w:hint="cs"/>
          <w:u w:val="single"/>
          <w:rtl/>
        </w:rPr>
        <w:t xml:space="preserve"> וממשרד המשפטים </w:t>
      </w:r>
    </w:p>
    <w:p w14:paraId="2BD1140A" w14:textId="78FC43E5" w:rsidR="00A96B17" w:rsidRPr="00A96B17" w:rsidRDefault="00345E71" w:rsidP="00D627B5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לבחון את סוג</w:t>
      </w:r>
      <w:r w:rsidR="00D627B5">
        <w:rPr>
          <w:rFonts w:cs="David" w:hint="cs"/>
          <w:rtl/>
        </w:rPr>
        <w:t xml:space="preserve">יית הביקורת השיפוטית כלפי צווי הגבלה, </w:t>
      </w:r>
      <w:r>
        <w:rPr>
          <w:rFonts w:cs="David" w:hint="cs"/>
          <w:rtl/>
        </w:rPr>
        <w:t xml:space="preserve">ברוח ההמלצה של נשיא בית הדין הצבאי לערעורים. </w:t>
      </w:r>
    </w:p>
    <w:p w14:paraId="2709DA38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005531C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7523EED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1944D734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10095D9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E8162E7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14BBECD2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878FC69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478083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BE12EA5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78C7324A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CE127E0" w14:textId="77777777" w:rsidR="005E0279" w:rsidRDefault="005E0279" w:rsidP="005E0279">
      <w:pPr>
        <w:jc w:val="center"/>
        <w:rPr>
          <w:rFonts w:cs="David"/>
          <w:rtl/>
        </w:rPr>
      </w:pPr>
    </w:p>
    <w:p w14:paraId="34C3764C" w14:textId="77777777" w:rsidR="004352C8" w:rsidRDefault="005E0279" w:rsidP="00825386">
      <w:pPr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61FE2464" w14:textId="1FB32AE1" w:rsidR="00CB7CA5" w:rsidRPr="00665BCD" w:rsidRDefault="00665BCD" w:rsidP="00825386">
      <w:pPr>
        <w:rPr>
          <w:rFonts w:cs="David"/>
          <w:rtl/>
        </w:rPr>
      </w:pPr>
      <w:r>
        <w:rPr>
          <w:rFonts w:hint="eastAsia"/>
          <w:rtl/>
        </w:rPr>
        <w:t>‏</w:t>
      </w:r>
      <w:r w:rsidRPr="00665BCD">
        <w:rPr>
          <w:rFonts w:cs="David" w:hint="eastAsia"/>
          <w:rtl/>
        </w:rPr>
        <w:t>כ</w:t>
      </w:r>
      <w:r w:rsidRPr="00665BCD">
        <w:rPr>
          <w:rFonts w:cs="David"/>
          <w:rtl/>
        </w:rPr>
        <w:t>"ז תמוז, תשע"ו</w:t>
      </w:r>
    </w:p>
    <w:p w14:paraId="046B35C7" w14:textId="23F6ED0D" w:rsidR="00CB7CA5" w:rsidRPr="00CB7CA5" w:rsidRDefault="00665BCD" w:rsidP="00665BCD">
      <w:pPr>
        <w:rPr>
          <w:b/>
          <w:bCs/>
        </w:rPr>
      </w:pPr>
      <w:r w:rsidRPr="00665BCD">
        <w:rPr>
          <w:rFonts w:cs="David" w:hint="cs"/>
          <w:rtl/>
        </w:rPr>
        <w:t xml:space="preserve">2 באוגוסט 2016 </w:t>
      </w:r>
    </w:p>
    <w:sectPr w:rsidR="00CB7CA5" w:rsidRPr="00CB7CA5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561F02" w14:textId="77777777" w:rsidR="00AC3F62" w:rsidRDefault="00AC3F62">
      <w:r>
        <w:separator/>
      </w:r>
    </w:p>
  </w:endnote>
  <w:endnote w:type="continuationSeparator" w:id="0">
    <w:p w14:paraId="71F4500E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E0045" w14:textId="77777777" w:rsidR="00115E33" w:rsidRDefault="00115E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4104D" w14:textId="77777777" w:rsidR="00115E33" w:rsidRDefault="00115E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7B358" w14:textId="77777777" w:rsidR="00115E33" w:rsidRDefault="00115E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2BAF68" w14:textId="77777777" w:rsidR="00AC3F62" w:rsidRDefault="00AC3F62">
      <w:r>
        <w:separator/>
      </w:r>
    </w:p>
  </w:footnote>
  <w:footnote w:type="continuationSeparator" w:id="0">
    <w:p w14:paraId="4B04A1D1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5D18" w14:textId="77777777" w:rsidR="00115E33" w:rsidRDefault="00115E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51860" w14:textId="77777777" w:rsidR="00115E33" w:rsidRDefault="00115E3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35FE8" w14:textId="77777777" w:rsidR="00115E33" w:rsidRDefault="00115E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A4A68"/>
    <w:multiLevelType w:val="hybridMultilevel"/>
    <w:tmpl w:val="D69231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C10AE"/>
    <w:rsid w:val="000F528E"/>
    <w:rsid w:val="00115E33"/>
    <w:rsid w:val="00162F58"/>
    <w:rsid w:val="00186F94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95CF3"/>
    <w:rsid w:val="002D7132"/>
    <w:rsid w:val="002F01FA"/>
    <w:rsid w:val="003030CF"/>
    <w:rsid w:val="00304C9C"/>
    <w:rsid w:val="003263B8"/>
    <w:rsid w:val="00331BD0"/>
    <w:rsid w:val="00345E71"/>
    <w:rsid w:val="003509D6"/>
    <w:rsid w:val="003517A2"/>
    <w:rsid w:val="003960B2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7092E"/>
    <w:rsid w:val="005A60D7"/>
    <w:rsid w:val="005A7759"/>
    <w:rsid w:val="005C619C"/>
    <w:rsid w:val="005D6F2A"/>
    <w:rsid w:val="005E0279"/>
    <w:rsid w:val="00603DCC"/>
    <w:rsid w:val="0062318B"/>
    <w:rsid w:val="00652BA0"/>
    <w:rsid w:val="0066379B"/>
    <w:rsid w:val="00665BCD"/>
    <w:rsid w:val="0067354B"/>
    <w:rsid w:val="00673C4F"/>
    <w:rsid w:val="00690A87"/>
    <w:rsid w:val="00692CD6"/>
    <w:rsid w:val="006A3977"/>
    <w:rsid w:val="0074691C"/>
    <w:rsid w:val="007619EF"/>
    <w:rsid w:val="00767A1C"/>
    <w:rsid w:val="00787514"/>
    <w:rsid w:val="00790F33"/>
    <w:rsid w:val="007A017C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2181"/>
    <w:rsid w:val="00824249"/>
    <w:rsid w:val="00825386"/>
    <w:rsid w:val="00847FA2"/>
    <w:rsid w:val="00863939"/>
    <w:rsid w:val="00872F24"/>
    <w:rsid w:val="008910E6"/>
    <w:rsid w:val="008A2F2B"/>
    <w:rsid w:val="008B66D8"/>
    <w:rsid w:val="008C16F6"/>
    <w:rsid w:val="008D1F86"/>
    <w:rsid w:val="00931004"/>
    <w:rsid w:val="00942250"/>
    <w:rsid w:val="00964058"/>
    <w:rsid w:val="009D701E"/>
    <w:rsid w:val="009E2255"/>
    <w:rsid w:val="009F7702"/>
    <w:rsid w:val="00A1319A"/>
    <w:rsid w:val="00A52AB8"/>
    <w:rsid w:val="00A62FBC"/>
    <w:rsid w:val="00A96B17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42366"/>
    <w:rsid w:val="00B81D13"/>
    <w:rsid w:val="00B931A3"/>
    <w:rsid w:val="00B95E6C"/>
    <w:rsid w:val="00BF3C11"/>
    <w:rsid w:val="00C004C1"/>
    <w:rsid w:val="00C21F37"/>
    <w:rsid w:val="00C22DDC"/>
    <w:rsid w:val="00C40B80"/>
    <w:rsid w:val="00C4524B"/>
    <w:rsid w:val="00C72835"/>
    <w:rsid w:val="00C87F8B"/>
    <w:rsid w:val="00C90FC9"/>
    <w:rsid w:val="00CA0B93"/>
    <w:rsid w:val="00CA3E55"/>
    <w:rsid w:val="00CA753C"/>
    <w:rsid w:val="00CB1113"/>
    <w:rsid w:val="00CB6AA4"/>
    <w:rsid w:val="00CB7CA5"/>
    <w:rsid w:val="00CE2430"/>
    <w:rsid w:val="00CF5B29"/>
    <w:rsid w:val="00D12EE8"/>
    <w:rsid w:val="00D230AB"/>
    <w:rsid w:val="00D567CC"/>
    <w:rsid w:val="00D627B5"/>
    <w:rsid w:val="00D731A8"/>
    <w:rsid w:val="00DA705C"/>
    <w:rsid w:val="00DE40BF"/>
    <w:rsid w:val="00DE4E40"/>
    <w:rsid w:val="00E14BCB"/>
    <w:rsid w:val="00E16089"/>
    <w:rsid w:val="00E16DA9"/>
    <w:rsid w:val="00E20629"/>
    <w:rsid w:val="00E814DC"/>
    <w:rsid w:val="00E81A27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ADA54"/>
  <w15:docId w15:val="{4A03C4FC-FE06-48CA-AECB-10E4FA0CB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AC583B-425F-4A71-B85D-6016F1B39236}"/>
</file>

<file path=customXml/itemProps2.xml><?xml version="1.0" encoding="utf-8"?>
<ds:datastoreItem xmlns:ds="http://schemas.openxmlformats.org/officeDocument/2006/customXml" ds:itemID="{0699932F-79A4-41FE-AC8A-8B7EEBBC4879}"/>
</file>

<file path=customXml/itemProps3.xml><?xml version="1.0" encoding="utf-8"?>
<ds:datastoreItem xmlns:ds="http://schemas.openxmlformats.org/officeDocument/2006/customXml" ds:itemID="{B77AB4D7-BDCC-465A-9659-E4CF795780A3}"/>
</file>

<file path=customXml/itemProps4.xml><?xml version="1.0" encoding="utf-8"?>
<ds:datastoreItem xmlns:ds="http://schemas.openxmlformats.org/officeDocument/2006/customXml" ds:itemID="{0EC57EC7-3607-4F0A-86DF-23FBE37187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2150</Characters>
  <Application>Microsoft Office Word</Application>
  <DocSecurity>0</DocSecurity>
  <Lines>97</Lines>
  <Paragraphs>32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צו  מנהלי שערוריייתי  לקטין בן 15</vt:lpstr>
    </vt:vector>
  </TitlesOfParts>
  <Company>Knesset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  מנהלי שערוריייתי  לקטין בן 15</dc:title>
  <dc:creator>יוסף יקותיאל</dc:creator>
  <cp:lastModifiedBy>תמי ברנע</cp:lastModifiedBy>
  <cp:revision>2</cp:revision>
  <cp:lastPrinted>2016-08-02T10:30:00Z</cp:lastPrinted>
  <dcterms:created xsi:type="dcterms:W3CDTF">2016-08-02T14:43:00Z</dcterms:created>
  <dcterms:modified xsi:type="dcterms:W3CDTF">2016-08-02T14:43:00Z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2421;#03237116.docx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03237116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31/07/2016</vt:lpwstr>
  </property>
  <property fmtid="{D5CDD505-2E9C-101B-9397-08002B2CF9AE}" pid="14" name="SDHebDate">
    <vt:lpwstr>כ"ה בתמוז, התשע"ו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2421</vt:lpwstr>
  </property>
  <property fmtid="{D5CDD505-2E9C-101B-9397-08002B2CF9AE}" pid="18" name="Created">
    <vt:lpwstr>31/07/2016</vt:lpwstr>
  </property>
  <property fmtid="{D5CDD505-2E9C-101B-9397-08002B2CF9AE}" pid="19" name="Author">
    <vt:lpwstr>127;#תמי ברנע</vt:lpwstr>
  </property>
  <property fmtid="{D5CDD505-2E9C-101B-9397-08002B2CF9AE}" pid="20" name="Modified">
    <vt:lpwstr>02/08/2016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2421;#sites/VEADOT/KidomHayeled/DocLib1/DocLib1 automatically created by sharedocs 1/03237116.docx</vt:lpwstr>
  </property>
  <property fmtid="{D5CDD505-2E9C-101B-9397-08002B2CF9AE}" pid="24" name="FileDirRef">
    <vt:lpwstr>2421;#sites/VEADOT/KidomHayeled/DocLib1/DocLib1 automatically created by sharedocs 1</vt:lpwstr>
  </property>
  <property fmtid="{D5CDD505-2E9C-101B-9397-08002B2CF9AE}" pid="25" name="Last_x0020_Modified">
    <vt:lpwstr>2421;#2016-08-02 17:39:15</vt:lpwstr>
  </property>
  <property fmtid="{D5CDD505-2E9C-101B-9397-08002B2CF9AE}" pid="26" name="Created_x0020_Date">
    <vt:lpwstr>2421;#2016-07-31 13:56:16</vt:lpwstr>
  </property>
  <property fmtid="{D5CDD505-2E9C-101B-9397-08002B2CF9AE}" pid="27" name="File_x0020_Size">
    <vt:lpwstr>2421;#53707</vt:lpwstr>
  </property>
  <property fmtid="{D5CDD505-2E9C-101B-9397-08002B2CF9AE}" pid="28" name="FSObjType">
    <vt:lpwstr>2421;#0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2421;#</vt:lpwstr>
  </property>
  <property fmtid="{D5CDD505-2E9C-101B-9397-08002B2CF9AE}" pid="31" name="IsCheckedoutToLocal">
    <vt:lpwstr>2421;#0</vt:lpwstr>
  </property>
  <property fmtid="{D5CDD505-2E9C-101B-9397-08002B2CF9AE}" pid="32" name="UniqueId">
    <vt:lpwstr>2421;#{3EEAF187-AD8F-4A31-AE46-D8ECA137876D}</vt:lpwstr>
  </property>
  <property fmtid="{D5CDD505-2E9C-101B-9397-08002B2CF9AE}" pid="33" name="ProgId">
    <vt:lpwstr>2421;#</vt:lpwstr>
  </property>
  <property fmtid="{D5CDD505-2E9C-101B-9397-08002B2CF9AE}" pid="34" name="ScopeId">
    <vt:lpwstr>2421;#{1A218678-2C70-4EFA-A92A-2F6F5DA90F5E}</vt:lpwstr>
  </property>
  <property fmtid="{D5CDD505-2E9C-101B-9397-08002B2CF9AE}" pid="35" name="VirusStatus">
    <vt:lpwstr>2421;#53707</vt:lpwstr>
  </property>
  <property fmtid="{D5CDD505-2E9C-101B-9397-08002B2CF9AE}" pid="36" name="CheckedOutTitle">
    <vt:lpwstr>2421;#</vt:lpwstr>
  </property>
  <property fmtid="{D5CDD505-2E9C-101B-9397-08002B2CF9AE}" pid="37" name="_CheckinComment">
    <vt:lpwstr>2421;#</vt:lpwstr>
  </property>
  <property fmtid="{D5CDD505-2E9C-101B-9397-08002B2CF9AE}" pid="38" name="_EditMenuTableStart">
    <vt:lpwstr>03237116.docx</vt:lpwstr>
  </property>
  <property fmtid="{D5CDD505-2E9C-101B-9397-08002B2CF9AE}" pid="39" name="_EditMenuTableEnd">
    <vt:lpwstr>2421</vt:lpwstr>
  </property>
  <property fmtid="{D5CDD505-2E9C-101B-9397-08002B2CF9AE}" pid="40" name="LinkFilenameNoMenu">
    <vt:lpwstr>03237116.docx</vt:lpwstr>
  </property>
  <property fmtid="{D5CDD505-2E9C-101B-9397-08002B2CF9AE}" pid="41" name="LinkFilename">
    <vt:lpwstr>03237116.docx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1/03237116.docx</vt:lpwstr>
  </property>
  <property fmtid="{D5CDD505-2E9C-101B-9397-08002B2CF9AE}" pid="44" name="EncodedAbsUrl">
    <vt:lpwstr>http://sd3portal/sites/VEADOT/KidomHayeled/DocLib1/DocLib1%20automatically%20created%20by%20sharedocs%201/03237116.docx</vt:lpwstr>
  </property>
  <property fmtid="{D5CDD505-2E9C-101B-9397-08002B2CF9AE}" pid="45" name="BaseName">
    <vt:lpwstr>03237116</vt:lpwstr>
  </property>
  <property fmtid="{D5CDD505-2E9C-101B-9397-08002B2CF9AE}" pid="46" name="FileSizeDisplay">
    <vt:lpwstr>53707</vt:lpwstr>
  </property>
  <property fmtid="{D5CDD505-2E9C-101B-9397-08002B2CF9AE}" pid="47" name="MetaInfo">
    <vt:lpwstr>2421;#_Level:SW|1
z:SW|#RowsetSchema
Order:SW|219200.000000000
Last Modified:SW|2192;#2015-12-28 10:39:01
SDLastSigningDate:EW|
SelectTitle:SW|2421
ParentVersionString:SW|2421;#
vti_author:SR|LAN_KNESSET\\v_huka_tami
MetaInfo:SW|2421;#_Level:SW|1\nz:SW|#R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2421</vt:lpwstr>
  </property>
  <property fmtid="{D5CDD505-2E9C-101B-9397-08002B2CF9AE}" pid="51" name="SelectFilename">
    <vt:lpwstr>2421</vt:lpwstr>
  </property>
  <property fmtid="{D5CDD505-2E9C-101B-9397-08002B2CF9AE}" pid="52" name="Edit">
    <vt:lpwstr>0</vt:lpwstr>
  </property>
  <property fmtid="{D5CDD505-2E9C-101B-9397-08002B2CF9AE}" pid="53" name="owshiddenversion">
    <vt:lpwstr>7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2421;#</vt:lpwstr>
  </property>
  <property fmtid="{D5CDD505-2E9C-101B-9397-08002B2CF9AE}" pid="59" name="ParentLeafName">
    <vt:lpwstr>2421;#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SanhedrinItemID">
    <vt:r8>2006678</vt:r8>
  </property>
  <property fmtid="{D5CDD505-2E9C-101B-9397-08002B2CF9AE}" pid="70" name="SanhedrinDocumentType">
    <vt:r8>91</vt:r8>
  </property>
</Properties>
</file>