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F8AC6" w14:textId="77777777" w:rsidR="005E0279" w:rsidRPr="00EE7EB1" w:rsidRDefault="005E0279" w:rsidP="005E0279">
      <w:pPr>
        <w:rPr>
          <w:rFonts w:cs="David"/>
        </w:rPr>
      </w:pPr>
      <w:bookmarkStart w:id="0" w:name="_GoBack"/>
      <w:bookmarkEnd w:id="0"/>
    </w:p>
    <w:p w14:paraId="74AB78A3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4E39A6DA" wp14:editId="14C2E672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FF395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3D708A66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217A3ADB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6930A831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0AB14854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4E3080E7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35CDF536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140E078A" w14:textId="77777777" w:rsidTr="00825386">
        <w:tc>
          <w:tcPr>
            <w:tcW w:w="2969" w:type="dxa"/>
          </w:tcPr>
          <w:p w14:paraId="3944E38C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22DA3DE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985FB7F" w14:textId="658B9D5D" w:rsidR="00304C9C" w:rsidRDefault="00304C9C" w:rsidP="00304C9C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71BDA02D" w14:textId="77777777" w:rsidTr="00825386">
        <w:tc>
          <w:tcPr>
            <w:tcW w:w="2969" w:type="dxa"/>
          </w:tcPr>
          <w:p w14:paraId="7943E8C9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שני </w:t>
            </w:r>
          </w:p>
        </w:tc>
        <w:tc>
          <w:tcPr>
            <w:tcW w:w="2970" w:type="dxa"/>
          </w:tcPr>
          <w:p w14:paraId="3D4654F1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E356702" w14:textId="3820E91A" w:rsidR="00304C9C" w:rsidRDefault="00304C9C" w:rsidP="007B2479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4F13F3EC" w14:textId="77777777" w:rsidTr="00825386">
        <w:tc>
          <w:tcPr>
            <w:tcW w:w="2969" w:type="dxa"/>
          </w:tcPr>
          <w:p w14:paraId="12B6C02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7F58D7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24152D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20A2C38D" w14:textId="77777777" w:rsidTr="00F45E6D">
        <w:tc>
          <w:tcPr>
            <w:tcW w:w="2969" w:type="dxa"/>
          </w:tcPr>
          <w:p w14:paraId="4B817B4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16324C4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386421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F45E6D" w14:paraId="71399CB6" w14:textId="77777777" w:rsidTr="00F45E6D">
        <w:tc>
          <w:tcPr>
            <w:tcW w:w="2969" w:type="dxa"/>
          </w:tcPr>
          <w:p w14:paraId="0C9C92B9" w14:textId="77777777" w:rsidR="00F45E6D" w:rsidRDefault="00F45E6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DB57C9A" w14:textId="77777777" w:rsidR="00F45E6D" w:rsidRDefault="00F45E6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679FF07" w14:textId="77777777" w:rsidR="00F45E6D" w:rsidRDefault="00F45E6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6F6D33D8" w14:textId="77777777" w:rsidTr="00F45E6D">
        <w:tc>
          <w:tcPr>
            <w:tcW w:w="2969" w:type="dxa"/>
          </w:tcPr>
          <w:p w14:paraId="1F34C57A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6889736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011DCDCF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5F4A5126" w14:textId="77777777" w:rsidTr="00F45E6D">
        <w:tc>
          <w:tcPr>
            <w:tcW w:w="8909" w:type="dxa"/>
            <w:gridSpan w:val="3"/>
          </w:tcPr>
          <w:p w14:paraId="4B6AE7C5" w14:textId="0C26FF0D" w:rsidR="007B2479" w:rsidRPr="005A7759" w:rsidRDefault="00914D12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תמותת ילדים בחברה הערבית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5070FAB0" w14:textId="77777777" w:rsidTr="00F45E6D">
        <w:tc>
          <w:tcPr>
            <w:tcW w:w="8909" w:type="dxa"/>
            <w:gridSpan w:val="3"/>
          </w:tcPr>
          <w:p w14:paraId="4117FDD0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5769CD0" w14:textId="77777777" w:rsidTr="00F45E6D">
        <w:tc>
          <w:tcPr>
            <w:tcW w:w="8909" w:type="dxa"/>
            <w:gridSpan w:val="3"/>
          </w:tcPr>
          <w:p w14:paraId="194E21E2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115C19A3" w14:textId="77777777" w:rsidTr="00F45E6D">
        <w:tc>
          <w:tcPr>
            <w:tcW w:w="2969" w:type="dxa"/>
          </w:tcPr>
          <w:p w14:paraId="126ABCDE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3DC5A4E" w14:textId="77777777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57812B04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584DDD17" w14:textId="77777777" w:rsidTr="00F45E6D">
        <w:tc>
          <w:tcPr>
            <w:tcW w:w="2969" w:type="dxa"/>
          </w:tcPr>
          <w:p w14:paraId="15504C3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489D20C" w14:textId="34A39BE7" w:rsidR="00B931A3" w:rsidRPr="00825386" w:rsidRDefault="00692CD6" w:rsidP="00F335C5">
            <w:pPr>
              <w:spacing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931A3"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="00914D12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יוסף </w:t>
            </w:r>
            <w:proofErr w:type="spellStart"/>
            <w:r w:rsidR="00914D12">
              <w:rPr>
                <w:rFonts w:cs="David" w:hint="cs"/>
                <w:b/>
                <w:bCs/>
                <w:sz w:val="28"/>
                <w:szCs w:val="28"/>
                <w:rtl/>
              </w:rPr>
              <w:t>ג'בארין</w:t>
            </w:r>
            <w:proofErr w:type="spellEnd"/>
            <w:r w:rsidR="00914D12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970" w:type="dxa"/>
          </w:tcPr>
          <w:p w14:paraId="764BE2E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</w:tbl>
    <w:p w14:paraId="3E279558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0F993095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02E96EEB" w14:textId="4D126678" w:rsidR="00F335C5" w:rsidRDefault="00914D12" w:rsidP="00914D1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ג' בחשוון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(23 באוקטובר 2017</w:t>
      </w:r>
      <w:r w:rsidR="00D230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) החליטה נשיאות הכנסת להעביר ל"דיון מהיר" בוועדה המיוחדת לזכויות הילד את הצעתו של ח"כ יוסף </w:t>
      </w:r>
      <w:proofErr w:type="spellStart"/>
      <w:r>
        <w:rPr>
          <w:rFonts w:cs="David" w:hint="cs"/>
          <w:rtl/>
        </w:rPr>
        <w:t>ג'בארין</w:t>
      </w:r>
      <w:proofErr w:type="spellEnd"/>
      <w:r>
        <w:rPr>
          <w:rFonts w:cs="David" w:hint="cs"/>
          <w:rtl/>
        </w:rPr>
        <w:t xml:space="preserve"> בנושא שבנדון</w:t>
      </w:r>
      <w:r w:rsidR="00CF6BF3">
        <w:rPr>
          <w:rFonts w:cs="David" w:hint="cs"/>
          <w:rtl/>
        </w:rPr>
        <w:t>.</w:t>
      </w:r>
    </w:p>
    <w:p w14:paraId="5396EDF2" w14:textId="77777777" w:rsidR="006F5E88" w:rsidRDefault="006F5E88" w:rsidP="006F5E88">
      <w:pPr>
        <w:spacing w:line="360" w:lineRule="auto"/>
        <w:jc w:val="both"/>
        <w:rPr>
          <w:rFonts w:cs="David"/>
          <w:rtl/>
        </w:rPr>
      </w:pPr>
    </w:p>
    <w:p w14:paraId="7565224B" w14:textId="27F7D7CD" w:rsidR="00CF6BF3" w:rsidRDefault="00CF6BF3" w:rsidP="00AB487E">
      <w:pPr>
        <w:spacing w:line="360" w:lineRule="auto"/>
        <w:jc w:val="both"/>
        <w:rPr>
          <w:rFonts w:cs="David"/>
          <w:rtl/>
        </w:rPr>
      </w:pPr>
      <w:r w:rsidRPr="006F5E88">
        <w:rPr>
          <w:rFonts w:cs="David" w:hint="cs"/>
          <w:rtl/>
        </w:rPr>
        <w:t xml:space="preserve">ביום י"א  בחשוון </w:t>
      </w:r>
      <w:proofErr w:type="spellStart"/>
      <w:r w:rsidRPr="006F5E88">
        <w:rPr>
          <w:rFonts w:cs="David" w:hint="cs"/>
          <w:rtl/>
        </w:rPr>
        <w:t>התשע"ח</w:t>
      </w:r>
      <w:proofErr w:type="spellEnd"/>
      <w:r w:rsidR="006F5E88">
        <w:rPr>
          <w:rFonts w:cs="David" w:hint="cs"/>
          <w:rtl/>
        </w:rPr>
        <w:t xml:space="preserve"> </w:t>
      </w:r>
      <w:r w:rsidRPr="006F5E88">
        <w:rPr>
          <w:rFonts w:cs="David" w:hint="cs"/>
          <w:rtl/>
        </w:rPr>
        <w:t xml:space="preserve"> (31 באוקטובר 2017)</w:t>
      </w:r>
      <w:r w:rsidR="006F5E88" w:rsidRPr="006F5E88">
        <w:rPr>
          <w:rFonts w:cs="David" w:hint="cs"/>
          <w:rtl/>
        </w:rPr>
        <w:t xml:space="preserve"> התקיים בכנסת יום הנגב, ביוזמתו של ח"כ טלב אבו עראר. במסגרת יום זה, התכנס</w:t>
      </w:r>
      <w:r w:rsidR="006F5E88">
        <w:rPr>
          <w:rFonts w:cs="David" w:hint="cs"/>
          <w:rtl/>
        </w:rPr>
        <w:t>ה</w:t>
      </w:r>
      <w:r w:rsidR="006F5E88" w:rsidRPr="006F5E88">
        <w:rPr>
          <w:rFonts w:cs="David" w:hint="cs"/>
          <w:rtl/>
        </w:rPr>
        <w:t xml:space="preserve"> הוועד</w:t>
      </w:r>
      <w:r w:rsidR="006F5E88">
        <w:rPr>
          <w:rFonts w:cs="David" w:hint="cs"/>
          <w:rtl/>
        </w:rPr>
        <w:t xml:space="preserve">ה המיוחדת לזכויות הילד,  </w:t>
      </w:r>
      <w:r w:rsidR="006F5E88" w:rsidRPr="006F5E88">
        <w:rPr>
          <w:rFonts w:cs="David" w:hint="cs"/>
          <w:rtl/>
        </w:rPr>
        <w:t>בראשות</w:t>
      </w:r>
      <w:r w:rsidR="006F5E88">
        <w:rPr>
          <w:rFonts w:cs="David" w:hint="cs"/>
          <w:rtl/>
        </w:rPr>
        <w:t xml:space="preserve">  ח"כ יפעת שאשא ביטון,  </w:t>
      </w:r>
      <w:r w:rsidR="006F5E88" w:rsidRPr="006F5E88">
        <w:rPr>
          <w:rFonts w:cs="David" w:hint="cs"/>
          <w:rtl/>
        </w:rPr>
        <w:t>לישיבה בנושא</w:t>
      </w:r>
      <w:r w:rsidR="006F5E88">
        <w:rPr>
          <w:rFonts w:cs="David" w:hint="cs"/>
          <w:rtl/>
        </w:rPr>
        <w:t>:</w:t>
      </w:r>
      <w:r w:rsidR="006F5E88">
        <w:rPr>
          <w:rFonts w:cs="David" w:hint="cs"/>
          <w:b/>
          <w:bCs/>
          <w:rtl/>
        </w:rPr>
        <w:t xml:space="preserve"> "</w:t>
      </w:r>
      <w:r w:rsidR="006F5E88" w:rsidRPr="00CF6BF3">
        <w:rPr>
          <w:rFonts w:cs="David" w:hint="cs"/>
          <w:b/>
          <w:bCs/>
          <w:rtl/>
        </w:rPr>
        <w:t>תחלואה ותמותת ילדים בחברה הערבית בנגב</w:t>
      </w:r>
      <w:r w:rsidR="006F5E88">
        <w:rPr>
          <w:rFonts w:cs="David" w:hint="cs"/>
          <w:b/>
          <w:bCs/>
          <w:rtl/>
        </w:rPr>
        <w:t xml:space="preserve">", </w:t>
      </w:r>
      <w:r w:rsidR="006F5E88" w:rsidRPr="006F5E88">
        <w:rPr>
          <w:rFonts w:cs="David" w:hint="cs"/>
          <w:rtl/>
        </w:rPr>
        <w:t>במסגרתה נד</w:t>
      </w:r>
      <w:r w:rsidR="006F5E88">
        <w:rPr>
          <w:rFonts w:cs="David" w:hint="cs"/>
          <w:rtl/>
        </w:rPr>
        <w:t>ו</w:t>
      </w:r>
      <w:r w:rsidR="006F5E88" w:rsidRPr="006F5E88">
        <w:rPr>
          <w:rFonts w:cs="David" w:hint="cs"/>
          <w:rtl/>
        </w:rPr>
        <w:t xml:space="preserve">נה גם ההצעה לדיון מהיר </w:t>
      </w:r>
      <w:r w:rsidR="00AB487E">
        <w:rPr>
          <w:rFonts w:cs="David" w:hint="cs"/>
          <w:rtl/>
        </w:rPr>
        <w:t xml:space="preserve">. </w:t>
      </w:r>
    </w:p>
    <w:p w14:paraId="5DD603F9" w14:textId="77777777" w:rsidR="006F5E88" w:rsidRDefault="006F5E88" w:rsidP="006F5E8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20A2DC50" w14:textId="06165D4D" w:rsidR="00CF6BF3" w:rsidRDefault="006F5E88" w:rsidP="007D4580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בישיבה השתתפו נציגים ממשרדי: הבריאות, </w:t>
      </w:r>
      <w:r w:rsidR="00B70635">
        <w:rPr>
          <w:rFonts w:cs="David" w:hint="cs"/>
          <w:rtl/>
        </w:rPr>
        <w:t xml:space="preserve">החינוך, </w:t>
      </w:r>
      <w:r>
        <w:rPr>
          <w:rFonts w:cs="David" w:hint="cs"/>
          <w:rtl/>
        </w:rPr>
        <w:t xml:space="preserve">העבודה, הרווחה והשירותים החברתיים וכן נציגי: ארגון </w:t>
      </w:r>
      <w:r w:rsidR="00AB487E">
        <w:rPr>
          <w:rFonts w:cs="David" w:hint="cs"/>
          <w:rtl/>
        </w:rPr>
        <w:t>"</w:t>
      </w:r>
      <w:r>
        <w:rPr>
          <w:rFonts w:cs="David" w:hint="cs"/>
          <w:rtl/>
        </w:rPr>
        <w:t>בטרם</w:t>
      </w:r>
      <w:r w:rsidR="00AB487E">
        <w:rPr>
          <w:rFonts w:cs="David" w:hint="cs"/>
          <w:rtl/>
        </w:rPr>
        <w:t>"</w:t>
      </w:r>
      <w:r>
        <w:rPr>
          <w:rFonts w:cs="David" w:hint="cs"/>
          <w:rtl/>
        </w:rPr>
        <w:t xml:space="preserve">,  הרשות הלאומית לבטיחות בדרכים, </w:t>
      </w:r>
      <w:r w:rsidR="007D4580">
        <w:rPr>
          <w:rFonts w:cs="David" w:hint="cs"/>
          <w:rtl/>
        </w:rPr>
        <w:t>רופאים לזכויות אדם</w:t>
      </w:r>
      <w:r>
        <w:rPr>
          <w:rFonts w:cs="David" w:hint="cs"/>
          <w:rtl/>
        </w:rPr>
        <w:t xml:space="preserve">, המועצה לשלום הילד ומשתתפים נוספים. </w:t>
      </w:r>
    </w:p>
    <w:p w14:paraId="5C08876A" w14:textId="77777777" w:rsidR="006F5E88" w:rsidRDefault="006F5E88" w:rsidP="006F5E88">
      <w:pPr>
        <w:spacing w:line="360" w:lineRule="auto"/>
        <w:jc w:val="both"/>
        <w:rPr>
          <w:rFonts w:cs="David"/>
          <w:rtl/>
        </w:rPr>
      </w:pPr>
    </w:p>
    <w:p w14:paraId="4E3FCBB1" w14:textId="525431FD" w:rsidR="006F5E88" w:rsidRDefault="00B70635" w:rsidP="007D4580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מתחילת שנת 2017 נהרגו 67 ילדים מהחברה הערבית בתאונות בבית, בדרכים ובמרחב הציבורי. 28 מתוכם הם ילדים מהחברה הבדואית בדרום. הילדים הבדואים </w:t>
      </w:r>
      <w:r w:rsidR="007D4580">
        <w:rPr>
          <w:rFonts w:cs="David" w:hint="cs"/>
          <w:rtl/>
        </w:rPr>
        <w:t>מהווים</w:t>
      </w:r>
      <w:r>
        <w:rPr>
          <w:rFonts w:cs="David" w:hint="cs"/>
          <w:rtl/>
        </w:rPr>
        <w:t xml:space="preserve"> אחוז אחד מכלל הילדים בארץ, אך שיעורם בקרב הילדים הנפגעים עומד על 25% !!!!</w:t>
      </w:r>
    </w:p>
    <w:p w14:paraId="05775155" w14:textId="77777777" w:rsidR="00B70635" w:rsidRDefault="00B70635" w:rsidP="00B70635">
      <w:pPr>
        <w:spacing w:line="360" w:lineRule="auto"/>
        <w:jc w:val="both"/>
        <w:rPr>
          <w:rFonts w:cs="David"/>
          <w:rtl/>
        </w:rPr>
      </w:pPr>
    </w:p>
    <w:p w14:paraId="4D77E11A" w14:textId="77777777" w:rsidR="00B70635" w:rsidRDefault="00B70635" w:rsidP="00B70635">
      <w:pPr>
        <w:spacing w:line="360" w:lineRule="auto"/>
        <w:jc w:val="both"/>
        <w:rPr>
          <w:rFonts w:cs="David"/>
          <w:rtl/>
        </w:rPr>
      </w:pPr>
    </w:p>
    <w:p w14:paraId="6E1DB570" w14:textId="65A9BA92" w:rsidR="00B70635" w:rsidRDefault="00B70635" w:rsidP="00AB487E">
      <w:pPr>
        <w:spacing w:line="360" w:lineRule="auto"/>
        <w:jc w:val="both"/>
        <w:rPr>
          <w:rFonts w:cs="David"/>
          <w:rtl/>
        </w:rPr>
      </w:pPr>
      <w:r w:rsidRPr="001316B8">
        <w:rPr>
          <w:rFonts w:cs="David" w:hint="cs"/>
          <w:rtl/>
        </w:rPr>
        <w:t xml:space="preserve">הסיבות לכך </w:t>
      </w:r>
      <w:r w:rsidR="001316B8" w:rsidRPr="001316B8">
        <w:rPr>
          <w:rFonts w:cs="David" w:hint="cs"/>
          <w:rtl/>
        </w:rPr>
        <w:t xml:space="preserve">הן </w:t>
      </w:r>
      <w:r w:rsidRPr="001316B8">
        <w:rPr>
          <w:rFonts w:cs="David" w:hint="cs"/>
          <w:rtl/>
        </w:rPr>
        <w:t>מודעות נמוכה</w:t>
      </w:r>
      <w:r w:rsidR="00AB487E">
        <w:rPr>
          <w:rFonts w:cs="David" w:hint="cs"/>
          <w:rtl/>
        </w:rPr>
        <w:t xml:space="preserve"> לנושא בטיחות, </w:t>
      </w:r>
      <w:r w:rsidRPr="001316B8">
        <w:rPr>
          <w:rFonts w:cs="David" w:hint="cs"/>
          <w:rtl/>
        </w:rPr>
        <w:t xml:space="preserve"> תשתיות רעועות, </w:t>
      </w:r>
      <w:r w:rsidR="00FF369B" w:rsidRPr="001316B8">
        <w:rPr>
          <w:rFonts w:cs="David" w:hint="cs"/>
          <w:rtl/>
        </w:rPr>
        <w:t>מחסור במגרשי משחקים</w:t>
      </w:r>
      <w:r w:rsidR="00AB487E">
        <w:rPr>
          <w:rFonts w:cs="David" w:hint="cs"/>
          <w:rtl/>
        </w:rPr>
        <w:t xml:space="preserve"> </w:t>
      </w:r>
      <w:r w:rsidR="007D4580">
        <w:rPr>
          <w:rFonts w:cs="David" w:hint="cs"/>
          <w:rtl/>
        </w:rPr>
        <w:t xml:space="preserve">וכן קשיים </w:t>
      </w:r>
      <w:proofErr w:type="spellStart"/>
      <w:r w:rsidR="007D4580">
        <w:rPr>
          <w:rFonts w:cs="David" w:hint="cs"/>
          <w:rtl/>
        </w:rPr>
        <w:t>יחודיים</w:t>
      </w:r>
      <w:proofErr w:type="spellEnd"/>
      <w:r w:rsidR="007D4580">
        <w:rPr>
          <w:rFonts w:cs="David" w:hint="cs"/>
          <w:rtl/>
        </w:rPr>
        <w:t xml:space="preserve"> בכפרים שאינם מוכרים. </w:t>
      </w:r>
    </w:p>
    <w:p w14:paraId="33C491F8" w14:textId="77777777" w:rsidR="007D4580" w:rsidRDefault="007D4580" w:rsidP="007D4580">
      <w:pPr>
        <w:spacing w:line="360" w:lineRule="auto"/>
        <w:jc w:val="both"/>
        <w:rPr>
          <w:rFonts w:cs="David"/>
          <w:rtl/>
        </w:rPr>
      </w:pPr>
    </w:p>
    <w:p w14:paraId="04C6737D" w14:textId="15550571" w:rsidR="00B70635" w:rsidRDefault="001316B8" w:rsidP="007E356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בדיון הושקו 3 סרטוני הסברה של ארגון </w:t>
      </w:r>
      <w:r w:rsidR="00AB487E">
        <w:rPr>
          <w:rFonts w:cs="David" w:hint="cs"/>
          <w:rtl/>
        </w:rPr>
        <w:t xml:space="preserve">"בטרם" </w:t>
      </w:r>
      <w:r w:rsidR="007D4580">
        <w:rPr>
          <w:rFonts w:cs="David" w:hint="cs"/>
          <w:rtl/>
        </w:rPr>
        <w:t xml:space="preserve"> למניעת היפגעות ילדים </w:t>
      </w:r>
      <w:r>
        <w:rPr>
          <w:rFonts w:cs="David" w:hint="cs"/>
          <w:rtl/>
        </w:rPr>
        <w:t xml:space="preserve"> ונסקרו התכניות ה</w:t>
      </w:r>
      <w:r w:rsidR="007D4580">
        <w:rPr>
          <w:rFonts w:cs="David" w:hint="cs"/>
          <w:rtl/>
        </w:rPr>
        <w:t>ייחודיות ל</w:t>
      </w:r>
      <w:r>
        <w:rPr>
          <w:rFonts w:cs="David" w:hint="cs"/>
          <w:rtl/>
        </w:rPr>
        <w:t xml:space="preserve">מגזר. נציגת הארגון  </w:t>
      </w:r>
      <w:r w:rsidR="00B70635">
        <w:rPr>
          <w:rFonts w:cs="David" w:hint="cs"/>
          <w:rtl/>
        </w:rPr>
        <w:t>ס</w:t>
      </w:r>
      <w:r>
        <w:rPr>
          <w:rFonts w:cs="David" w:hint="cs"/>
          <w:rtl/>
        </w:rPr>
        <w:t>י</w:t>
      </w:r>
      <w:r w:rsidR="00B70635">
        <w:rPr>
          <w:rFonts w:cs="David" w:hint="cs"/>
          <w:rtl/>
        </w:rPr>
        <w:t>פרה לוועדה כי תקציבה של התכנית הלאומית לבטיחות ילדים</w:t>
      </w:r>
      <w:r w:rsidR="007D4580">
        <w:rPr>
          <w:rFonts w:cs="David" w:hint="cs"/>
          <w:rtl/>
        </w:rPr>
        <w:t xml:space="preserve"> </w:t>
      </w:r>
      <w:r w:rsidR="00AB487E">
        <w:rPr>
          <w:rFonts w:cs="David" w:hint="cs"/>
          <w:rtl/>
        </w:rPr>
        <w:t xml:space="preserve">(להלן </w:t>
      </w:r>
      <w:r w:rsidR="00AB487E">
        <w:rPr>
          <w:rFonts w:cs="David"/>
          <w:rtl/>
        </w:rPr>
        <w:t>–</w:t>
      </w:r>
      <w:r w:rsidR="00AB487E">
        <w:rPr>
          <w:rFonts w:cs="David" w:hint="cs"/>
          <w:rtl/>
        </w:rPr>
        <w:t xml:space="preserve"> התכנית הלאומית) </w:t>
      </w:r>
      <w:r w:rsidR="007D4580">
        <w:rPr>
          <w:rFonts w:cs="David" w:hint="cs"/>
          <w:rtl/>
        </w:rPr>
        <w:t xml:space="preserve">אושר </w:t>
      </w:r>
      <w:r w:rsidR="00B70635">
        <w:rPr>
          <w:rFonts w:cs="David" w:hint="cs"/>
          <w:rtl/>
        </w:rPr>
        <w:t xml:space="preserve"> ל-5 השנים הקרובות</w:t>
      </w:r>
      <w:r w:rsidR="00F22869">
        <w:rPr>
          <w:rFonts w:cs="David" w:hint="cs"/>
          <w:rtl/>
        </w:rPr>
        <w:t xml:space="preserve">, </w:t>
      </w:r>
      <w:r w:rsidR="007D4580">
        <w:rPr>
          <w:rFonts w:cs="David" w:hint="cs"/>
          <w:rtl/>
        </w:rPr>
        <w:t xml:space="preserve"> וכי </w:t>
      </w:r>
      <w:r>
        <w:rPr>
          <w:rFonts w:cs="David" w:hint="cs"/>
          <w:rtl/>
        </w:rPr>
        <w:t>ב</w:t>
      </w:r>
      <w:r w:rsidR="00B70635">
        <w:rPr>
          <w:rFonts w:cs="David" w:hint="cs"/>
          <w:rtl/>
        </w:rPr>
        <w:t xml:space="preserve">תכנית </w:t>
      </w:r>
      <w:r w:rsidR="00613108">
        <w:rPr>
          <w:rFonts w:cs="David" w:hint="cs"/>
          <w:rtl/>
        </w:rPr>
        <w:t xml:space="preserve">ישנה התייחסות ייחודית </w:t>
      </w:r>
      <w:proofErr w:type="spellStart"/>
      <w:r w:rsidR="00613108">
        <w:rPr>
          <w:rFonts w:cs="David" w:hint="cs"/>
          <w:rtl/>
        </w:rPr>
        <w:t>ל</w:t>
      </w:r>
      <w:r w:rsidR="00B70635">
        <w:rPr>
          <w:rFonts w:cs="David" w:hint="cs"/>
          <w:rtl/>
        </w:rPr>
        <w:t>אוכלוסיה</w:t>
      </w:r>
      <w:proofErr w:type="spellEnd"/>
      <w:r w:rsidR="00B70635">
        <w:rPr>
          <w:rFonts w:cs="David" w:hint="cs"/>
          <w:rtl/>
        </w:rPr>
        <w:t xml:space="preserve"> הבדואית בנגב. </w:t>
      </w:r>
    </w:p>
    <w:p w14:paraId="4E34AAF4" w14:textId="77777777" w:rsidR="007C5AE0" w:rsidRDefault="007C5AE0" w:rsidP="001316B8">
      <w:pPr>
        <w:spacing w:line="360" w:lineRule="auto"/>
        <w:jc w:val="both"/>
        <w:rPr>
          <w:rFonts w:cs="David"/>
          <w:rtl/>
        </w:rPr>
      </w:pPr>
    </w:p>
    <w:p w14:paraId="7AA4FC1C" w14:textId="665FD5C4" w:rsidR="00CF6BF3" w:rsidRDefault="001316B8" w:rsidP="007E356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</w:t>
      </w:r>
      <w:r w:rsidR="00F22869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 משרד החינוך ספר</w:t>
      </w:r>
      <w:r w:rsidR="00F22869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 כי בהוראת  </w:t>
      </w:r>
      <w:r w:rsidR="00BC1243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מנכ"ל </w:t>
      </w:r>
      <w:r w:rsidR="00AB487E">
        <w:rPr>
          <w:rFonts w:cs="David" w:hint="cs"/>
          <w:rtl/>
        </w:rPr>
        <w:t xml:space="preserve">מכין </w:t>
      </w:r>
      <w:r w:rsidR="00BC1243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משרד </w:t>
      </w:r>
      <w:r w:rsidR="00BC124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תכנית חומש לבטיחות תלמידים</w:t>
      </w:r>
      <w:r w:rsidR="00BC124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בבית הספר, בבית ובשעות הפנאי</w:t>
      </w:r>
      <w:r w:rsidR="00F22869">
        <w:rPr>
          <w:rFonts w:cs="David" w:hint="cs"/>
          <w:rtl/>
        </w:rPr>
        <w:t>,</w:t>
      </w:r>
      <w:r w:rsidR="00AB487E">
        <w:rPr>
          <w:rFonts w:cs="David" w:hint="cs"/>
          <w:rtl/>
        </w:rPr>
        <w:t xml:space="preserve"> וזאת בנוסף ל</w:t>
      </w:r>
      <w:r>
        <w:rPr>
          <w:rFonts w:cs="David" w:hint="cs"/>
          <w:rtl/>
        </w:rPr>
        <w:t>תכנית הלאומית</w:t>
      </w:r>
      <w:r w:rsidR="00BC1243">
        <w:rPr>
          <w:rFonts w:cs="David" w:hint="cs"/>
          <w:rtl/>
        </w:rPr>
        <w:t xml:space="preserve">. לדבריו, </w:t>
      </w:r>
      <w:proofErr w:type="spellStart"/>
      <w:r w:rsidR="00BC1243">
        <w:rPr>
          <w:rFonts w:cs="David" w:hint="cs"/>
          <w:rtl/>
        </w:rPr>
        <w:t>האוכלוסיה</w:t>
      </w:r>
      <w:proofErr w:type="spellEnd"/>
      <w:r w:rsidR="00BC1243">
        <w:rPr>
          <w:rFonts w:cs="David" w:hint="cs"/>
          <w:rtl/>
        </w:rPr>
        <w:t xml:space="preserve"> הערבית </w:t>
      </w:r>
      <w:proofErr w:type="spellStart"/>
      <w:r w:rsidR="00BC1243">
        <w:rPr>
          <w:rFonts w:cs="David" w:hint="cs"/>
          <w:rtl/>
        </w:rPr>
        <w:t>והאוכלוסיה</w:t>
      </w:r>
      <w:proofErr w:type="spellEnd"/>
      <w:r w:rsidR="00BC1243">
        <w:rPr>
          <w:rFonts w:cs="David" w:hint="cs"/>
          <w:rtl/>
        </w:rPr>
        <w:t xml:space="preserve"> </w:t>
      </w:r>
      <w:r w:rsidR="00BC1243" w:rsidRPr="00F45E6D">
        <w:rPr>
          <w:rFonts w:cs="David" w:hint="cs"/>
          <w:rtl/>
        </w:rPr>
        <w:t>ה</w:t>
      </w:r>
      <w:r w:rsidR="00660D21" w:rsidRPr="00F45E6D">
        <w:rPr>
          <w:rFonts w:cs="David" w:hint="cs"/>
          <w:rtl/>
        </w:rPr>
        <w:t>בדואית ה</w:t>
      </w:r>
      <w:r w:rsidR="007E3563" w:rsidRPr="00F45E6D">
        <w:rPr>
          <w:rFonts w:cs="David" w:hint="cs"/>
          <w:rtl/>
        </w:rPr>
        <w:t xml:space="preserve">ן </w:t>
      </w:r>
      <w:r w:rsidR="00613108" w:rsidRPr="00F45E6D">
        <w:rPr>
          <w:rFonts w:cs="David" w:hint="cs"/>
          <w:rtl/>
        </w:rPr>
        <w:t xml:space="preserve"> חלק מהצירים</w:t>
      </w:r>
      <w:r w:rsidR="00613108">
        <w:rPr>
          <w:rFonts w:cs="David" w:hint="cs"/>
          <w:rtl/>
        </w:rPr>
        <w:t xml:space="preserve"> ה</w:t>
      </w:r>
      <w:r w:rsidR="00660D21">
        <w:rPr>
          <w:rFonts w:cs="David" w:hint="cs"/>
          <w:rtl/>
        </w:rPr>
        <w:t>מרכזיים בתכנית. ה</w:t>
      </w:r>
      <w:r w:rsidR="00444290">
        <w:rPr>
          <w:rFonts w:cs="David" w:hint="cs"/>
          <w:rtl/>
        </w:rPr>
        <w:t>וא הוסיף שבהמשך להמלצות הוועדה המיוחדת לזכויות הילד מדיון בנושא היפגעות ילדים מנפלי תחמושת, הכין המשרד  מערך שיעור שישלח לכל מחנכי המגזר הבדואי, וכן אגרות בנושא ל</w:t>
      </w:r>
      <w:r w:rsidR="00F22869">
        <w:rPr>
          <w:rFonts w:cs="David" w:hint="cs"/>
          <w:rtl/>
        </w:rPr>
        <w:t xml:space="preserve">מנהלים, </w:t>
      </w:r>
      <w:r w:rsidR="00444290">
        <w:rPr>
          <w:rFonts w:cs="David" w:hint="cs"/>
          <w:rtl/>
        </w:rPr>
        <w:t>מחנכים</w:t>
      </w:r>
      <w:r w:rsidR="00F22869">
        <w:rPr>
          <w:rFonts w:cs="David" w:hint="cs"/>
          <w:rtl/>
        </w:rPr>
        <w:t xml:space="preserve"> והורים. </w:t>
      </w:r>
      <w:r w:rsidR="00444290">
        <w:rPr>
          <w:rFonts w:cs="David" w:hint="cs"/>
          <w:rtl/>
        </w:rPr>
        <w:t xml:space="preserve"> </w:t>
      </w:r>
    </w:p>
    <w:p w14:paraId="7FFBEAB0" w14:textId="77777777" w:rsidR="007C5AE0" w:rsidRDefault="007C5AE0" w:rsidP="00BC1243">
      <w:pPr>
        <w:spacing w:line="360" w:lineRule="auto"/>
        <w:jc w:val="both"/>
        <w:rPr>
          <w:rFonts w:cs="David"/>
          <w:rtl/>
        </w:rPr>
      </w:pPr>
    </w:p>
    <w:p w14:paraId="30992714" w14:textId="027ACB77" w:rsidR="0032434E" w:rsidRDefault="007C5AE0" w:rsidP="00F2286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גם בתחום תאונות הדרכים גבוה אחוז הילדים הערבים והבדואים הנפגעים  משיעורם </w:t>
      </w:r>
      <w:proofErr w:type="spellStart"/>
      <w:r>
        <w:rPr>
          <w:rFonts w:cs="David" w:hint="cs"/>
          <w:rtl/>
        </w:rPr>
        <w:t>באוכלוסיה</w:t>
      </w:r>
      <w:proofErr w:type="spellEnd"/>
      <w:r>
        <w:rPr>
          <w:rFonts w:cs="David" w:hint="cs"/>
          <w:rtl/>
        </w:rPr>
        <w:t xml:space="preserve"> הכללית.  </w:t>
      </w:r>
      <w:r w:rsidR="00BC1243">
        <w:rPr>
          <w:rFonts w:cs="David" w:hint="cs"/>
          <w:rtl/>
        </w:rPr>
        <w:t xml:space="preserve">בשנת 2017 </w:t>
      </w:r>
      <w:r>
        <w:rPr>
          <w:rFonts w:cs="David" w:hint="cs"/>
          <w:rtl/>
        </w:rPr>
        <w:t xml:space="preserve">יצאה </w:t>
      </w:r>
      <w:r w:rsidR="00BC1243">
        <w:rPr>
          <w:rFonts w:cs="David" w:hint="cs"/>
          <w:rtl/>
        </w:rPr>
        <w:t xml:space="preserve"> הרשות הלאומית לבטיחות בדרכים </w:t>
      </w:r>
      <w:r>
        <w:rPr>
          <w:rFonts w:cs="David" w:hint="cs"/>
          <w:rtl/>
        </w:rPr>
        <w:t>ב</w:t>
      </w:r>
      <w:r w:rsidR="00BC1243">
        <w:rPr>
          <w:rFonts w:cs="David" w:hint="cs"/>
          <w:rtl/>
        </w:rPr>
        <w:t>תכנית חירום</w:t>
      </w:r>
      <w:r>
        <w:rPr>
          <w:rFonts w:cs="David" w:hint="cs"/>
          <w:rtl/>
        </w:rPr>
        <w:t xml:space="preserve">, מלווה במחקר, </w:t>
      </w:r>
      <w:r w:rsidR="00BC1243">
        <w:rPr>
          <w:rFonts w:cs="David" w:hint="cs"/>
          <w:rtl/>
        </w:rPr>
        <w:t xml:space="preserve"> שמטרתה מניעת תא</w:t>
      </w:r>
      <w:r w:rsidR="009E155C">
        <w:rPr>
          <w:rFonts w:cs="David" w:hint="cs"/>
          <w:rtl/>
        </w:rPr>
        <w:t xml:space="preserve">ונות דרכים בקרב </w:t>
      </w:r>
      <w:proofErr w:type="spellStart"/>
      <w:r w:rsidR="009E155C">
        <w:rPr>
          <w:rFonts w:cs="David" w:hint="cs"/>
          <w:rtl/>
        </w:rPr>
        <w:t>האוכלוסיה</w:t>
      </w:r>
      <w:proofErr w:type="spellEnd"/>
      <w:r w:rsidR="009E155C">
        <w:rPr>
          <w:rFonts w:cs="David" w:hint="cs"/>
          <w:rtl/>
        </w:rPr>
        <w:t xml:space="preserve"> הערבית</w:t>
      </w:r>
      <w:r w:rsidR="00F22869">
        <w:rPr>
          <w:rFonts w:cs="David" w:hint="cs"/>
          <w:rtl/>
        </w:rPr>
        <w:t xml:space="preserve">. </w:t>
      </w:r>
      <w:r w:rsidR="0032434E">
        <w:rPr>
          <w:rFonts w:cs="David" w:hint="cs"/>
          <w:rtl/>
        </w:rPr>
        <w:t xml:space="preserve"> ממצאי </w:t>
      </w:r>
      <w:r w:rsidR="009E155C">
        <w:rPr>
          <w:rFonts w:cs="David" w:hint="cs"/>
          <w:rtl/>
        </w:rPr>
        <w:t xml:space="preserve"> </w:t>
      </w:r>
      <w:r w:rsidR="0032434E">
        <w:rPr>
          <w:rFonts w:cs="David" w:hint="cs"/>
          <w:rtl/>
        </w:rPr>
        <w:t xml:space="preserve">סקר בטיחות בסביבת מוסדות חינוך  הועברו  לכל ראשי  הרשויות,  בבקשה לתקן את הליקויים בתחומן. הרשות מבצעת מעקב אחר הנושא. </w:t>
      </w:r>
    </w:p>
    <w:p w14:paraId="742C9F28" w14:textId="77777777" w:rsidR="00AB487E" w:rsidRDefault="00AB487E" w:rsidP="00AB487E">
      <w:pPr>
        <w:spacing w:line="360" w:lineRule="auto"/>
        <w:jc w:val="both"/>
        <w:rPr>
          <w:rFonts w:cs="David"/>
          <w:rtl/>
        </w:rPr>
      </w:pPr>
    </w:p>
    <w:p w14:paraId="0D7839B3" w14:textId="79C16C68" w:rsidR="00660D21" w:rsidRDefault="00660D21" w:rsidP="00AB487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החלטת ממשלה מספר 2397  "תכנית לפיתוח כלכלי חברתי בקרב האוכלוסייה הבדואית בנגב 2017-2021",  מקצה  למשרד הבריאות סכום</w:t>
      </w:r>
      <w:r w:rsidR="00AB487E">
        <w:rPr>
          <w:rFonts w:cs="David" w:hint="cs"/>
          <w:rtl/>
        </w:rPr>
        <w:t xml:space="preserve"> זעום</w:t>
      </w:r>
      <w:r>
        <w:rPr>
          <w:rFonts w:cs="David" w:hint="cs"/>
          <w:rtl/>
        </w:rPr>
        <w:t xml:space="preserve"> של 10 </w:t>
      </w:r>
      <w:proofErr w:type="spellStart"/>
      <w:r>
        <w:rPr>
          <w:rFonts w:cs="David" w:hint="cs"/>
          <w:rtl/>
        </w:rPr>
        <w:t>מליון</w:t>
      </w:r>
      <w:proofErr w:type="spellEnd"/>
      <w:r>
        <w:rPr>
          <w:rFonts w:cs="David" w:hint="cs"/>
          <w:rtl/>
        </w:rPr>
        <w:t xml:space="preserve"> ₪  ל-5 שנים, המיועדים לטיפול במגוון </w:t>
      </w:r>
      <w:r w:rsidR="00AB487E">
        <w:rPr>
          <w:rFonts w:cs="David" w:hint="cs"/>
          <w:rtl/>
        </w:rPr>
        <w:t xml:space="preserve">רחב של </w:t>
      </w:r>
      <w:r>
        <w:rPr>
          <w:rFonts w:cs="David" w:hint="cs"/>
          <w:rtl/>
        </w:rPr>
        <w:t xml:space="preserve"> נושאים</w:t>
      </w:r>
      <w:r w:rsidR="00AB487E">
        <w:rPr>
          <w:rFonts w:cs="David" w:hint="cs"/>
          <w:rtl/>
        </w:rPr>
        <w:t xml:space="preserve">, ביניהם </w:t>
      </w:r>
      <w:r>
        <w:rPr>
          <w:rFonts w:cs="David" w:hint="cs"/>
          <w:rtl/>
        </w:rPr>
        <w:t xml:space="preserve">מניעת תאונות בית והגברת הבטיחות.  </w:t>
      </w:r>
    </w:p>
    <w:p w14:paraId="1C6BDA4D" w14:textId="77777777" w:rsidR="00660D21" w:rsidRDefault="00660D21" w:rsidP="00660D21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</w:p>
    <w:p w14:paraId="75E0AEE4" w14:textId="0C68C241" w:rsidR="00FF369B" w:rsidRDefault="00FF369B" w:rsidP="00660D21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שיעור תמותת התינוקות במגזר הבדואי הוא הגבוה ביותר בארץ ועומד על 12  תינוקות לכל  1,000, לעומת 4 תינוקות במגזר היהודי.  הסיבה העיקרית לכך היא מומים </w:t>
      </w:r>
      <w:proofErr w:type="spellStart"/>
      <w:r>
        <w:rPr>
          <w:rFonts w:cs="David" w:hint="cs"/>
          <w:rtl/>
        </w:rPr>
        <w:t>גנטים</w:t>
      </w:r>
      <w:proofErr w:type="spellEnd"/>
      <w:r>
        <w:rPr>
          <w:rFonts w:cs="David" w:hint="cs"/>
          <w:rtl/>
        </w:rPr>
        <w:t xml:space="preserve"> בתינוקות</w:t>
      </w:r>
      <w:r w:rsidR="00204E8D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שמקורם בנישואי קרובים המקובלים במגזר (62% מסך הנישואין).  למרות ש</w:t>
      </w:r>
      <w:r w:rsidR="001316B8">
        <w:rPr>
          <w:rFonts w:cs="David" w:hint="cs"/>
          <w:rtl/>
        </w:rPr>
        <w:t xml:space="preserve">קיימים שירותי </w:t>
      </w:r>
      <w:r w:rsidR="00F22869">
        <w:rPr>
          <w:rFonts w:cs="David" w:hint="cs"/>
          <w:rtl/>
        </w:rPr>
        <w:t xml:space="preserve"> </w:t>
      </w:r>
      <w:r w:rsidR="001316B8">
        <w:rPr>
          <w:rFonts w:cs="David" w:hint="cs"/>
          <w:rtl/>
        </w:rPr>
        <w:t xml:space="preserve">ייעוץ גנטי ובדיקות  מעקב הריון, קיים חוסר מודעות של הזוגות לשירותים והם לא תמיד מונגשים תרבותית ושפתית.  עם זאת, יש לציין שכ- 95% מהילדים מחוסנים על פי </w:t>
      </w:r>
      <w:r w:rsidR="00660D21">
        <w:rPr>
          <w:rFonts w:cs="David" w:hint="cs"/>
          <w:rtl/>
        </w:rPr>
        <w:t>הנחיות</w:t>
      </w:r>
      <w:r w:rsidR="001316B8">
        <w:rPr>
          <w:rFonts w:cs="David" w:hint="cs"/>
          <w:rtl/>
        </w:rPr>
        <w:t xml:space="preserve"> משרד הבריאות. </w:t>
      </w:r>
    </w:p>
    <w:p w14:paraId="118104CD" w14:textId="77777777" w:rsidR="00660D21" w:rsidRDefault="00660D21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482DE942" w14:textId="77777777" w:rsidR="00C21F37" w:rsidRPr="009E2255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54BE85C5" w14:textId="77777777" w:rsidR="007D4580" w:rsidRDefault="007D4580" w:rsidP="007D458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לארגון בטרם על פעילותו האינטנסיבית למען מניעת היפגעות ילדים. </w:t>
      </w:r>
    </w:p>
    <w:p w14:paraId="0AC87228" w14:textId="6EA0AEF4" w:rsidR="007D4580" w:rsidRDefault="007D4580" w:rsidP="007D458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קובעת כי  כל ילד בישראל  זכאי לחיות בסביבה בטוחה. </w:t>
      </w:r>
    </w:p>
    <w:p w14:paraId="0486F8D8" w14:textId="77777777" w:rsidR="007D4580" w:rsidRPr="00F22869" w:rsidRDefault="007D4580" w:rsidP="007D4580">
      <w:pPr>
        <w:spacing w:line="360" w:lineRule="auto"/>
        <w:jc w:val="both"/>
        <w:rPr>
          <w:rFonts w:cs="David"/>
          <w:u w:val="single"/>
          <w:rtl/>
        </w:rPr>
      </w:pPr>
      <w:r w:rsidRPr="00F22869">
        <w:rPr>
          <w:rFonts w:cs="David" w:hint="cs"/>
          <w:u w:val="single"/>
          <w:rtl/>
        </w:rPr>
        <w:t>למשרד החינוך</w:t>
      </w:r>
    </w:p>
    <w:p w14:paraId="7405398C" w14:textId="7005C174" w:rsidR="007D4580" w:rsidRPr="00CB6730" w:rsidRDefault="007D4580" w:rsidP="00CB673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CB6730">
        <w:rPr>
          <w:rFonts w:cs="David" w:hint="cs"/>
          <w:rtl/>
        </w:rPr>
        <w:t xml:space="preserve">הוועדה מברכת את המשרד על שיזם תכנית חומש לבטיחות ילדים, בנוסף לתכנית הלאומית בנושא. הוועדה מבקשת ממנכ"ל המשרד להציג בוועדה את תכנית החומש. </w:t>
      </w:r>
    </w:p>
    <w:p w14:paraId="400E9720" w14:textId="20D68D8B" w:rsidR="007D4580" w:rsidRDefault="007D4580" w:rsidP="00CB673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 הוועדה מבקשת לקבל את </w:t>
      </w:r>
      <w:r w:rsidR="00613108">
        <w:rPr>
          <w:rFonts w:cs="David" w:hint="cs"/>
          <w:rtl/>
        </w:rPr>
        <w:t xml:space="preserve">סיכום </w:t>
      </w:r>
      <w:r>
        <w:rPr>
          <w:rFonts w:cs="David" w:hint="cs"/>
          <w:rtl/>
        </w:rPr>
        <w:t>התכניות</w:t>
      </w:r>
      <w:r w:rsidR="00204E8D">
        <w:rPr>
          <w:rFonts w:cs="David" w:hint="cs"/>
          <w:rtl/>
        </w:rPr>
        <w:t xml:space="preserve"> הייחודי</w:t>
      </w:r>
      <w:r w:rsidR="00613108">
        <w:rPr>
          <w:rFonts w:cs="David" w:hint="cs"/>
          <w:rtl/>
        </w:rPr>
        <w:t>ו</w:t>
      </w:r>
      <w:r w:rsidR="00204E8D">
        <w:rPr>
          <w:rFonts w:cs="David" w:hint="cs"/>
          <w:rtl/>
        </w:rPr>
        <w:t>ת למגזר הערבי ולמגזר הבדואי</w:t>
      </w:r>
      <w:r w:rsidR="00613108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העוסקות בבטיחות ילדים</w:t>
      </w:r>
      <w:r w:rsidR="00204E8D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 </w:t>
      </w:r>
    </w:p>
    <w:p w14:paraId="173386D1" w14:textId="77777777" w:rsidR="00660D21" w:rsidRDefault="00660D21" w:rsidP="007D4580">
      <w:pPr>
        <w:spacing w:line="360" w:lineRule="auto"/>
        <w:ind w:left="360"/>
        <w:jc w:val="both"/>
        <w:rPr>
          <w:rFonts w:cs="David"/>
          <w:rtl/>
        </w:rPr>
      </w:pPr>
    </w:p>
    <w:p w14:paraId="134134F7" w14:textId="09FB9385" w:rsidR="00660D21" w:rsidRPr="00B54B38" w:rsidRDefault="00660D21" w:rsidP="00660D21">
      <w:pPr>
        <w:spacing w:line="360" w:lineRule="auto"/>
        <w:ind w:left="360"/>
        <w:jc w:val="both"/>
        <w:rPr>
          <w:rFonts w:cs="David"/>
          <w:u w:val="single"/>
          <w:rtl/>
        </w:rPr>
      </w:pPr>
      <w:r w:rsidRPr="00B54B38">
        <w:rPr>
          <w:rFonts w:cs="David" w:hint="cs"/>
          <w:u w:val="single"/>
          <w:rtl/>
        </w:rPr>
        <w:t xml:space="preserve">למשרד האוצר ולמשרד החקלאות ופיתוח הכפר  </w:t>
      </w:r>
    </w:p>
    <w:p w14:paraId="1AB168F0" w14:textId="7D32A2CF" w:rsidR="007D4580" w:rsidRDefault="00660D21" w:rsidP="00CB673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קובעת כי הסכום שמקצה התכנית  לפיתוח כלכלי חברתי בקרב האוכלוסייה הבדואית בנגב 2017-2021</w:t>
      </w:r>
      <w:r w:rsidR="007E356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עבור בטיחות ילדים הוא  זעום,  וקוראת למשרדים להעלותו, במיוחד נוכח </w:t>
      </w:r>
      <w:r w:rsidR="00204E8D">
        <w:rPr>
          <w:rFonts w:cs="David" w:hint="cs"/>
          <w:rtl/>
        </w:rPr>
        <w:t>ה</w:t>
      </w:r>
      <w:r>
        <w:rPr>
          <w:rFonts w:cs="David" w:hint="cs"/>
          <w:rtl/>
        </w:rPr>
        <w:t>נתוני</w:t>
      </w:r>
      <w:r w:rsidR="00613108">
        <w:rPr>
          <w:rFonts w:cs="David" w:hint="cs"/>
          <w:rtl/>
        </w:rPr>
        <w:t xml:space="preserve">ם </w:t>
      </w:r>
      <w:r w:rsidR="00204E8D">
        <w:rPr>
          <w:rFonts w:cs="David" w:hint="cs"/>
          <w:rtl/>
        </w:rPr>
        <w:t xml:space="preserve"> הגבוהים של </w:t>
      </w:r>
      <w:r>
        <w:rPr>
          <w:rFonts w:cs="David" w:hint="cs"/>
          <w:rtl/>
        </w:rPr>
        <w:t xml:space="preserve"> היפגעות </w:t>
      </w:r>
      <w:r w:rsidR="00204E8D">
        <w:rPr>
          <w:rFonts w:cs="David" w:hint="cs"/>
          <w:rtl/>
        </w:rPr>
        <w:t xml:space="preserve">ילדים  מהמגזר הבדואי בנגב. </w:t>
      </w:r>
      <w:r>
        <w:rPr>
          <w:rFonts w:cs="David" w:hint="cs"/>
          <w:rtl/>
        </w:rPr>
        <w:t xml:space="preserve"> </w:t>
      </w:r>
    </w:p>
    <w:p w14:paraId="4B334499" w14:textId="77777777" w:rsidR="00660D21" w:rsidRDefault="00660D21" w:rsidP="00660D21">
      <w:pPr>
        <w:pStyle w:val="a9"/>
        <w:spacing w:line="360" w:lineRule="auto"/>
        <w:jc w:val="both"/>
        <w:rPr>
          <w:rFonts w:cs="David"/>
        </w:rPr>
      </w:pPr>
    </w:p>
    <w:p w14:paraId="2C09D61D" w14:textId="0CFA4852" w:rsidR="00660D21" w:rsidRDefault="00660D21" w:rsidP="00660D21">
      <w:pPr>
        <w:spacing w:line="360" w:lineRule="auto"/>
        <w:ind w:left="360"/>
        <w:jc w:val="both"/>
        <w:rPr>
          <w:rFonts w:cs="David"/>
          <w:u w:val="single"/>
          <w:rtl/>
        </w:rPr>
      </w:pPr>
      <w:r w:rsidRPr="00B54B38">
        <w:rPr>
          <w:rFonts w:cs="David" w:hint="cs"/>
          <w:u w:val="single"/>
          <w:rtl/>
        </w:rPr>
        <w:t xml:space="preserve">למרכז השלטון המקומי </w:t>
      </w:r>
    </w:p>
    <w:p w14:paraId="33AA8A20" w14:textId="4662D9DD" w:rsidR="00613108" w:rsidRPr="00613108" w:rsidRDefault="00613108" w:rsidP="00CB673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613108">
        <w:rPr>
          <w:rFonts w:cs="David" w:hint="cs"/>
          <w:rtl/>
        </w:rPr>
        <w:t xml:space="preserve">הוועדה קוראת לראשי הרשויות להיות שותפים בעיצוב סביבה בטוחה ומוגנת הן במרחבים הציבוריים והן באכיפה רלוונטית בנושא במרחבים הפרטיים. </w:t>
      </w:r>
    </w:p>
    <w:p w14:paraId="245A691D" w14:textId="753A75B4" w:rsidR="002D7132" w:rsidRPr="007D4580" w:rsidRDefault="00660D21" w:rsidP="00CB673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קוראת </w:t>
      </w:r>
      <w:r w:rsidR="00613108">
        <w:rPr>
          <w:rFonts w:cs="David" w:hint="cs"/>
          <w:rtl/>
        </w:rPr>
        <w:t xml:space="preserve">למרכז השלטון המקומי </w:t>
      </w:r>
      <w:r>
        <w:rPr>
          <w:rFonts w:cs="David" w:hint="cs"/>
          <w:rtl/>
        </w:rPr>
        <w:t>ל</w:t>
      </w:r>
      <w:r w:rsidR="00B54B38">
        <w:rPr>
          <w:rFonts w:cs="David" w:hint="cs"/>
          <w:rtl/>
        </w:rPr>
        <w:t xml:space="preserve">בנות  מגרשי משחקים בישובים הבדואיים בנגב, על מנת לספק לילדים מקום בטוח למשחק. </w:t>
      </w:r>
    </w:p>
    <w:p w14:paraId="3B7F32BC" w14:textId="77777777" w:rsidR="00692CD6" w:rsidRDefault="00692CD6" w:rsidP="009E155C">
      <w:pPr>
        <w:pStyle w:val="a9"/>
        <w:spacing w:line="360" w:lineRule="auto"/>
        <w:rPr>
          <w:rFonts w:cs="David"/>
          <w:rtl/>
        </w:rPr>
      </w:pPr>
    </w:p>
    <w:p w14:paraId="19CA2ECA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7C71C2B6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3347BD53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236E0B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E576B80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AC3EEFC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046F74F" w14:textId="77777777" w:rsidR="0055578A" w:rsidRDefault="0055578A" w:rsidP="0055578A">
      <w:pPr>
        <w:spacing w:line="276" w:lineRule="auto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>
        <w:rPr>
          <w:rFonts w:cs="David" w:hint="eastAsia"/>
          <w:b/>
          <w:bCs/>
          <w:rtl/>
        </w:rPr>
        <w:t>‏</w:t>
      </w:r>
      <w:r>
        <w:rPr>
          <w:rFonts w:cs="David" w:hint="cs"/>
          <w:b/>
          <w:bCs/>
          <w:rtl/>
        </w:rPr>
        <w:t xml:space="preserve"> </w:t>
      </w:r>
    </w:p>
    <w:p w14:paraId="5D8A63BF" w14:textId="0EEA99BC" w:rsidR="0055578A" w:rsidRDefault="0055578A" w:rsidP="0055578A">
      <w:pPr>
        <w:spacing w:line="276" w:lineRule="auto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י"ז בחשוון </w:t>
      </w:r>
      <w:proofErr w:type="spellStart"/>
      <w:r>
        <w:rPr>
          <w:rFonts w:cs="David" w:hint="cs"/>
          <w:b/>
          <w:bCs/>
          <w:rtl/>
        </w:rPr>
        <w:t>התשע"ח</w:t>
      </w:r>
      <w:proofErr w:type="spellEnd"/>
    </w:p>
    <w:p w14:paraId="21216C42" w14:textId="58566BD7" w:rsidR="0055578A" w:rsidRDefault="0055578A" w:rsidP="0055578A">
      <w:pPr>
        <w:spacing w:line="276" w:lineRule="auto"/>
      </w:pPr>
      <w:r>
        <w:rPr>
          <w:rFonts w:cs="David" w:hint="cs"/>
          <w:b/>
          <w:bCs/>
          <w:rtl/>
        </w:rPr>
        <w:t>6 בנובמבר 2017</w:t>
      </w:r>
    </w:p>
    <w:p w14:paraId="6E9DD8FA" w14:textId="77777777" w:rsidR="0055578A" w:rsidRPr="0055578A" w:rsidRDefault="0055578A" w:rsidP="00825386"/>
    <w:sectPr w:rsidR="0055578A" w:rsidRPr="0055578A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FC5C21" w14:textId="77777777" w:rsidR="00AC3F62" w:rsidRDefault="00AC3F62">
      <w:r>
        <w:separator/>
      </w:r>
    </w:p>
  </w:endnote>
  <w:endnote w:type="continuationSeparator" w:id="0">
    <w:p w14:paraId="79BE92B8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D3570" w14:textId="77777777" w:rsidR="00134BC0" w:rsidRDefault="00134B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1EA33" w14:textId="77777777" w:rsidR="00134BC0" w:rsidRDefault="00134B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E4CFB" w14:textId="77777777" w:rsidR="00134BC0" w:rsidRDefault="00134B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E05A0" w14:textId="77777777" w:rsidR="00AC3F62" w:rsidRDefault="00AC3F62">
      <w:r>
        <w:separator/>
      </w:r>
    </w:p>
  </w:footnote>
  <w:footnote w:type="continuationSeparator" w:id="0">
    <w:p w14:paraId="68A51C9D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6A217" w14:textId="77777777" w:rsidR="00134BC0" w:rsidRDefault="00134BC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2E9F0" w14:textId="77777777" w:rsidR="00134BC0" w:rsidRDefault="00134BC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466BC" w14:textId="77777777" w:rsidR="00134BC0" w:rsidRDefault="00134B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4BAD"/>
    <w:multiLevelType w:val="hybridMultilevel"/>
    <w:tmpl w:val="22569B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87394"/>
    <w:multiLevelType w:val="hybridMultilevel"/>
    <w:tmpl w:val="C956A4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0"/>
  </w:num>
  <w:num w:numId="5">
    <w:abstractNumId w:val="3"/>
  </w:num>
  <w:num w:numId="6">
    <w:abstractNumId w:val="5"/>
  </w:num>
  <w:num w:numId="7">
    <w:abstractNumId w:val="8"/>
  </w:num>
  <w:num w:numId="8">
    <w:abstractNumId w:val="9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316B8"/>
    <w:rsid w:val="00134BC0"/>
    <w:rsid w:val="00162F58"/>
    <w:rsid w:val="00186F94"/>
    <w:rsid w:val="001B4001"/>
    <w:rsid w:val="001B5EAF"/>
    <w:rsid w:val="001F6E4C"/>
    <w:rsid w:val="002019ED"/>
    <w:rsid w:val="00204E8D"/>
    <w:rsid w:val="00230BD4"/>
    <w:rsid w:val="0023698E"/>
    <w:rsid w:val="00253E3A"/>
    <w:rsid w:val="00257B4A"/>
    <w:rsid w:val="00266F12"/>
    <w:rsid w:val="002859C7"/>
    <w:rsid w:val="00295CF3"/>
    <w:rsid w:val="002D7132"/>
    <w:rsid w:val="002F01FA"/>
    <w:rsid w:val="003030CF"/>
    <w:rsid w:val="00304C9C"/>
    <w:rsid w:val="0032434E"/>
    <w:rsid w:val="003263B8"/>
    <w:rsid w:val="00331BD0"/>
    <w:rsid w:val="00345434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44290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5578A"/>
    <w:rsid w:val="0057092E"/>
    <w:rsid w:val="005A60D7"/>
    <w:rsid w:val="005A7759"/>
    <w:rsid w:val="005C619C"/>
    <w:rsid w:val="005D6F2A"/>
    <w:rsid w:val="005E0279"/>
    <w:rsid w:val="00603DCC"/>
    <w:rsid w:val="00613108"/>
    <w:rsid w:val="0062318B"/>
    <w:rsid w:val="00652BA0"/>
    <w:rsid w:val="00660D21"/>
    <w:rsid w:val="0066379B"/>
    <w:rsid w:val="0067354B"/>
    <w:rsid w:val="00673C4F"/>
    <w:rsid w:val="00690A87"/>
    <w:rsid w:val="00692CD6"/>
    <w:rsid w:val="006A3977"/>
    <w:rsid w:val="006F5E88"/>
    <w:rsid w:val="0074691C"/>
    <w:rsid w:val="007619EF"/>
    <w:rsid w:val="00767A1C"/>
    <w:rsid w:val="0078274E"/>
    <w:rsid w:val="00787514"/>
    <w:rsid w:val="00790F33"/>
    <w:rsid w:val="007A5499"/>
    <w:rsid w:val="007B2479"/>
    <w:rsid w:val="007B2A32"/>
    <w:rsid w:val="007B582B"/>
    <w:rsid w:val="007C5652"/>
    <w:rsid w:val="007C5AE0"/>
    <w:rsid w:val="007D4580"/>
    <w:rsid w:val="007E3563"/>
    <w:rsid w:val="007E7653"/>
    <w:rsid w:val="007F518D"/>
    <w:rsid w:val="00802DE9"/>
    <w:rsid w:val="008052B4"/>
    <w:rsid w:val="00824249"/>
    <w:rsid w:val="00825386"/>
    <w:rsid w:val="00847FA2"/>
    <w:rsid w:val="00863939"/>
    <w:rsid w:val="00872F24"/>
    <w:rsid w:val="008910E6"/>
    <w:rsid w:val="008B66D8"/>
    <w:rsid w:val="008C16F6"/>
    <w:rsid w:val="008D1F86"/>
    <w:rsid w:val="00914D12"/>
    <w:rsid w:val="00942250"/>
    <w:rsid w:val="00964058"/>
    <w:rsid w:val="009D701E"/>
    <w:rsid w:val="009E155C"/>
    <w:rsid w:val="009E2255"/>
    <w:rsid w:val="009E6DAF"/>
    <w:rsid w:val="009F49FD"/>
    <w:rsid w:val="009F7702"/>
    <w:rsid w:val="00A1319A"/>
    <w:rsid w:val="00A52AB8"/>
    <w:rsid w:val="00A62FBC"/>
    <w:rsid w:val="00AA3592"/>
    <w:rsid w:val="00AB2811"/>
    <w:rsid w:val="00AB487E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54B38"/>
    <w:rsid w:val="00B70635"/>
    <w:rsid w:val="00B81D13"/>
    <w:rsid w:val="00B931A3"/>
    <w:rsid w:val="00BC1243"/>
    <w:rsid w:val="00BF3C11"/>
    <w:rsid w:val="00C004C1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730"/>
    <w:rsid w:val="00CB6AA4"/>
    <w:rsid w:val="00CE2430"/>
    <w:rsid w:val="00CF5B29"/>
    <w:rsid w:val="00CF6BF3"/>
    <w:rsid w:val="00D12EE8"/>
    <w:rsid w:val="00D230AB"/>
    <w:rsid w:val="00D567CC"/>
    <w:rsid w:val="00DA705C"/>
    <w:rsid w:val="00DE40BF"/>
    <w:rsid w:val="00DE4E40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22869"/>
    <w:rsid w:val="00F266AC"/>
    <w:rsid w:val="00F335C5"/>
    <w:rsid w:val="00F44110"/>
    <w:rsid w:val="00F45E6D"/>
    <w:rsid w:val="00F64B5F"/>
    <w:rsid w:val="00F7206C"/>
    <w:rsid w:val="00F918EE"/>
    <w:rsid w:val="00F9346C"/>
    <w:rsid w:val="00FF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F9A84"/>
  <w15:docId w15:val="{23AFDD5C-3288-4673-8BD3-9F4841B18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8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AB4D7-BDCC-465A-9659-E4CF795780A3}">
  <ds:schemaRefs>
    <ds:schemaRef ds:uri="http://purl.org/dc/dcmitype/"/>
    <ds:schemaRef ds:uri="f7660851-4ffa-4136-bafb-a5c8c40811cf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B53441E-D689-48FB-A391-354F8DBD61C2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DE9336-CA1E-46F9-AB1B-3C9F248D19E0}"/>
</file>

<file path=customXml/itemProps4.xml><?xml version="1.0" encoding="utf-8"?>
<ds:datastoreItem xmlns:ds="http://schemas.openxmlformats.org/officeDocument/2006/customXml" ds:itemID="{2798F236-5471-4067-952C-F4BF5A76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3222</Characters>
  <Application>Microsoft Office Word</Application>
  <DocSecurity>0</DocSecurity>
  <Lines>119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תמותת ילדים בחברה הערבית </vt:lpstr>
    </vt:vector>
  </TitlesOfParts>
  <Company>Knesset</Company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תמותת ילדים בחברה הערבית</dc:title>
  <dc:creator>יוסף יקותיאל</dc:creator>
  <cp:lastModifiedBy>תמי ברנע</cp:lastModifiedBy>
  <cp:revision>2</cp:revision>
  <cp:lastPrinted>2017-11-01T14:02:00Z</cp:lastPrinted>
  <dcterms:created xsi:type="dcterms:W3CDTF">2017-11-06T15:57:00Z</dcterms:created>
  <dcterms:modified xsi:type="dcterms:W3CDTF">2017-11-06T15:57:00Z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2679;#03924117.docx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03924117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31/10/2017</vt:lpwstr>
  </property>
  <property fmtid="{D5CDD505-2E9C-101B-9397-08002B2CF9AE}" pid="14" name="SDHebDate">
    <vt:lpwstr>י"א בחשון,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2679</vt:lpwstr>
  </property>
  <property fmtid="{D5CDD505-2E9C-101B-9397-08002B2CF9AE}" pid="18" name="Created">
    <vt:lpwstr>31/10/2017</vt:lpwstr>
  </property>
  <property fmtid="{D5CDD505-2E9C-101B-9397-08002B2CF9AE}" pid="19" name="Author">
    <vt:lpwstr>127;#תמי ברנע</vt:lpwstr>
  </property>
  <property fmtid="{D5CDD505-2E9C-101B-9397-08002B2CF9AE}" pid="20" name="Modified">
    <vt:lpwstr>06/11/2017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2679;#sites/VEADOT/KidomHayeled/DocLib1/DocLib1 automatically created by sharedocs 1/03924117.docx</vt:lpwstr>
  </property>
  <property fmtid="{D5CDD505-2E9C-101B-9397-08002B2CF9AE}" pid="24" name="FileDirRef">
    <vt:lpwstr>2679;#sites/VEADOT/KidomHayeled/DocLib1/DocLib1 automatically created by sharedocs 1</vt:lpwstr>
  </property>
  <property fmtid="{D5CDD505-2E9C-101B-9397-08002B2CF9AE}" pid="25" name="Last_x0020_Modified">
    <vt:lpwstr>2679;#2017-11-06 17:55:27</vt:lpwstr>
  </property>
  <property fmtid="{D5CDD505-2E9C-101B-9397-08002B2CF9AE}" pid="26" name="Created_x0020_Date">
    <vt:lpwstr>2679;#2017-10-31 10:40:45</vt:lpwstr>
  </property>
  <property fmtid="{D5CDD505-2E9C-101B-9397-08002B2CF9AE}" pid="27" name="File_x0020_Size">
    <vt:lpwstr>2679;#56534</vt:lpwstr>
  </property>
  <property fmtid="{D5CDD505-2E9C-101B-9397-08002B2CF9AE}" pid="28" name="FSObjType">
    <vt:lpwstr>2679;#0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2679;#</vt:lpwstr>
  </property>
  <property fmtid="{D5CDD505-2E9C-101B-9397-08002B2CF9AE}" pid="31" name="IsCheckedoutToLocal">
    <vt:lpwstr>2679;#0</vt:lpwstr>
  </property>
  <property fmtid="{D5CDD505-2E9C-101B-9397-08002B2CF9AE}" pid="32" name="UniqueId">
    <vt:lpwstr>2679;#{4DADDDC6-E63C-4E83-A4A2-618442445858}</vt:lpwstr>
  </property>
  <property fmtid="{D5CDD505-2E9C-101B-9397-08002B2CF9AE}" pid="33" name="ProgId">
    <vt:lpwstr>2679;#</vt:lpwstr>
  </property>
  <property fmtid="{D5CDD505-2E9C-101B-9397-08002B2CF9AE}" pid="34" name="ScopeId">
    <vt:lpwstr>2679;#{1A218678-2C70-4EFA-A92A-2F6F5DA90F5E}</vt:lpwstr>
  </property>
  <property fmtid="{D5CDD505-2E9C-101B-9397-08002B2CF9AE}" pid="35" name="VirusStatus">
    <vt:lpwstr>2679;#56534</vt:lpwstr>
  </property>
  <property fmtid="{D5CDD505-2E9C-101B-9397-08002B2CF9AE}" pid="36" name="CheckedOutTitle">
    <vt:lpwstr>2679;#</vt:lpwstr>
  </property>
  <property fmtid="{D5CDD505-2E9C-101B-9397-08002B2CF9AE}" pid="37" name="_CheckinComment">
    <vt:lpwstr>2679;#</vt:lpwstr>
  </property>
  <property fmtid="{D5CDD505-2E9C-101B-9397-08002B2CF9AE}" pid="38" name="_EditMenuTableStart">
    <vt:lpwstr>03924117.docx</vt:lpwstr>
  </property>
  <property fmtid="{D5CDD505-2E9C-101B-9397-08002B2CF9AE}" pid="39" name="_EditMenuTableEnd">
    <vt:lpwstr>2679</vt:lpwstr>
  </property>
  <property fmtid="{D5CDD505-2E9C-101B-9397-08002B2CF9AE}" pid="40" name="LinkFilenameNoMenu">
    <vt:lpwstr>03924117.docx</vt:lpwstr>
  </property>
  <property fmtid="{D5CDD505-2E9C-101B-9397-08002B2CF9AE}" pid="41" name="LinkFilename">
    <vt:lpwstr>03924117.docx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1/03924117.docx</vt:lpwstr>
  </property>
  <property fmtid="{D5CDD505-2E9C-101B-9397-08002B2CF9AE}" pid="44" name="EncodedAbsUrl">
    <vt:lpwstr>http://sd3portal/sites/VEADOT/KidomHayeled/DocLib1/DocLib1%20automatically%20created%20by%20sharedocs%201/03924117.docx</vt:lpwstr>
  </property>
  <property fmtid="{D5CDD505-2E9C-101B-9397-08002B2CF9AE}" pid="45" name="BaseName">
    <vt:lpwstr>03924117</vt:lpwstr>
  </property>
  <property fmtid="{D5CDD505-2E9C-101B-9397-08002B2CF9AE}" pid="46" name="FileSizeDisplay">
    <vt:lpwstr>56534</vt:lpwstr>
  </property>
  <property fmtid="{D5CDD505-2E9C-101B-9397-08002B2CF9AE}" pid="47" name="MetaInfo">
    <vt:lpwstr>2679;#_Level:SW|1
z:SW|#RowsetSchema
Order:SW|219200.000000000
Last Modified:SW|2192;#2015-12-28 10:39:01
SDLastSigningDate:EW|
SelectTitle:SW|2679
ParentVersionString:SW|2679;#
vti_author:SR|LAN_KNESSET\\v_huka_tami
MetaInfo:SW|2679;#_Level:SW|1\nz:SW|#R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2679</vt:lpwstr>
  </property>
  <property fmtid="{D5CDD505-2E9C-101B-9397-08002B2CF9AE}" pid="51" name="SelectFilename">
    <vt:lpwstr>2679</vt:lpwstr>
  </property>
  <property fmtid="{D5CDD505-2E9C-101B-9397-08002B2CF9AE}" pid="52" name="Edit">
    <vt:lpwstr>0</vt:lpwstr>
  </property>
  <property fmtid="{D5CDD505-2E9C-101B-9397-08002B2CF9AE}" pid="53" name="owshiddenversion">
    <vt:lpwstr>12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2679;#</vt:lpwstr>
  </property>
  <property fmtid="{D5CDD505-2E9C-101B-9397-08002B2CF9AE}" pid="59" name="ParentLeafName">
    <vt:lpwstr>2679;#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2021969</vt:r8>
  </property>
  <property fmtid="{D5CDD505-2E9C-101B-9397-08002B2CF9AE}" pid="71" name="SanhedrinDocumentType">
    <vt:r8>91</vt:r8>
  </property>
</Properties>
</file>