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D532143" w14:textId="5EF9B166" w:rsidR="00D43E9F" w:rsidRDefault="00660635" w:rsidP="00660635">
      <w:pPr>
        <w:tabs>
          <w:tab w:val="center" w:pos="4680"/>
        </w:tabs>
      </w:pPr>
      <w:r>
        <w:rPr>
          <w:rFonts w:hint="cs"/>
          <w:rtl/>
        </w:rPr>
        <w:t>13</w:t>
      </w:r>
      <w:r w:rsidR="00DE74B0">
        <w:t>/</w:t>
      </w:r>
      <w:r>
        <w:rPr>
          <w:rFonts w:hint="cs"/>
          <w:rtl/>
        </w:rPr>
        <w:t>7</w:t>
      </w:r>
      <w:r w:rsidR="00DE74B0">
        <w:t>/</w:t>
      </w:r>
      <w:r w:rsidR="0066249E">
        <w:rPr>
          <w:rFonts w:hint="cs"/>
          <w:rtl/>
        </w:rPr>
        <w:t>15</w:t>
      </w:r>
      <w:r w:rsidR="00900174">
        <w:rPr>
          <w:rtl/>
        </w:rPr>
        <w:tab/>
      </w:r>
    </w:p>
    <w:p w14:paraId="592FEF90" w14:textId="589C9CC8" w:rsidR="00DE74B0" w:rsidRDefault="00660635" w:rsidP="00660635">
      <w:pPr>
        <w:tabs>
          <w:tab w:val="left" w:pos="5190"/>
        </w:tabs>
      </w:pPr>
      <w:r>
        <w:tab/>
      </w:r>
    </w:p>
    <w:p w14:paraId="1F065A8E" w14:textId="5F6C59DF" w:rsidR="00DE74B0" w:rsidRPr="00046570" w:rsidRDefault="002468AF" w:rsidP="00197EAB">
      <w:pPr>
        <w:bidi/>
        <w:spacing w:before="100" w:beforeAutospacing="1" w:after="100" w:afterAutospacing="1" w:line="240" w:lineRule="auto"/>
        <w:jc w:val="center"/>
        <w:rPr>
          <w:rFonts w:asciiTheme="minorBidi" w:eastAsia="Times New Roman" w:hAnsiTheme="minorBidi" w:hint="cs"/>
          <w:sz w:val="32"/>
          <w:szCs w:val="32"/>
          <w:u w:val="single"/>
          <w:rtl/>
        </w:rPr>
      </w:pPr>
      <w:r>
        <w:rPr>
          <w:rFonts w:asciiTheme="minorBidi" w:eastAsia="Times New Roman" w:hAnsiTheme="minorBidi" w:hint="cs"/>
          <w:sz w:val="32"/>
          <w:szCs w:val="32"/>
          <w:u w:val="single"/>
          <w:rtl/>
        </w:rPr>
        <w:t>מטה המאבק להצלת יער ירושלים- דף</w:t>
      </w:r>
      <w:r w:rsidR="00660635">
        <w:rPr>
          <w:rFonts w:asciiTheme="minorBidi" w:eastAsia="Times New Roman" w:hAnsiTheme="minorBidi" w:hint="cs"/>
          <w:sz w:val="32"/>
          <w:szCs w:val="32"/>
          <w:u w:val="single"/>
          <w:rtl/>
        </w:rPr>
        <w:t xml:space="preserve"> עמדה לוועדת הפנים והגנת הסביבה</w:t>
      </w:r>
    </w:p>
    <w:p w14:paraId="51CCBAFF" w14:textId="77777777" w:rsidR="00083F82" w:rsidRDefault="00083F82" w:rsidP="00DE74B0">
      <w:pPr>
        <w:bidi/>
        <w:spacing w:before="100" w:beforeAutospacing="1" w:after="100" w:afterAutospacing="1" w:line="240" w:lineRule="auto"/>
        <w:rPr>
          <w:rFonts w:asciiTheme="minorBidi" w:eastAsia="Times New Roman" w:hAnsiTheme="minorBidi" w:hint="cs"/>
          <w:b/>
          <w:bCs/>
          <w:sz w:val="28"/>
          <w:szCs w:val="28"/>
          <w:rtl/>
        </w:rPr>
      </w:pPr>
      <w:r w:rsidRPr="00046570">
        <w:rPr>
          <w:rFonts w:asciiTheme="minorBidi" w:eastAsia="Times New Roman" w:hAnsiTheme="minorBidi" w:hint="cs"/>
          <w:b/>
          <w:bCs/>
          <w:sz w:val="28"/>
          <w:szCs w:val="28"/>
          <w:rtl/>
        </w:rPr>
        <w:t>רקע</w:t>
      </w:r>
      <w:r w:rsidR="00DE74B0" w:rsidRPr="00046570">
        <w:rPr>
          <w:rFonts w:asciiTheme="minorBidi" w:eastAsia="Times New Roman" w:hAnsiTheme="minorBidi" w:hint="cs"/>
          <w:b/>
          <w:bCs/>
          <w:sz w:val="28"/>
          <w:szCs w:val="28"/>
          <w:rtl/>
        </w:rPr>
        <w:t xml:space="preserve"> </w:t>
      </w:r>
    </w:p>
    <w:p w14:paraId="6C030D92" w14:textId="3CC79757" w:rsidR="00900174" w:rsidRPr="00B145F3" w:rsidRDefault="00900174" w:rsidP="00900174">
      <w:pPr>
        <w:bidi/>
        <w:spacing w:before="100" w:beforeAutospacing="1" w:after="100" w:afterAutospacing="1" w:line="240" w:lineRule="auto"/>
        <w:jc w:val="both"/>
        <w:rPr>
          <w:rFonts w:asciiTheme="minorBidi" w:eastAsia="Times New Roman" w:hAnsiTheme="minorBidi"/>
          <w:b/>
          <w:bCs/>
          <w:sz w:val="24"/>
          <w:szCs w:val="24"/>
          <w:rtl/>
        </w:rPr>
      </w:pPr>
      <w:r w:rsidRPr="00B145F3">
        <w:rPr>
          <w:rFonts w:asciiTheme="minorBidi" w:eastAsia="Times New Roman" w:hAnsiTheme="minorBidi"/>
          <w:b/>
          <w:bCs/>
          <w:sz w:val="24"/>
          <w:szCs w:val="24"/>
          <w:rtl/>
        </w:rPr>
        <w:t>מכה קשה צפויה ליער ירושלים</w:t>
      </w:r>
      <w:r w:rsidRPr="00B145F3">
        <w:rPr>
          <w:rFonts w:asciiTheme="minorBidi" w:eastAsia="Times New Roman" w:hAnsiTheme="minorBidi" w:hint="cs"/>
          <w:b/>
          <w:bCs/>
          <w:sz w:val="24"/>
          <w:szCs w:val="24"/>
          <w:rtl/>
        </w:rPr>
        <w:t>, לתושבי העיר ירושלים ולאזרחי מדינת ישראל בשל כוונת עירית ירושלים</w:t>
      </w:r>
      <w:r>
        <w:rPr>
          <w:rFonts w:asciiTheme="minorBidi" w:eastAsia="Times New Roman" w:hAnsiTheme="minorBidi" w:hint="cs"/>
          <w:b/>
          <w:bCs/>
          <w:sz w:val="24"/>
          <w:szCs w:val="24"/>
          <w:rtl/>
        </w:rPr>
        <w:t xml:space="preserve"> ומשרד </w:t>
      </w:r>
      <w:r w:rsidRPr="00B145F3">
        <w:rPr>
          <w:rFonts w:asciiTheme="minorBidi" w:eastAsia="Times New Roman" w:hAnsiTheme="minorBidi"/>
          <w:b/>
          <w:bCs/>
          <w:sz w:val="24"/>
          <w:szCs w:val="24"/>
          <w:rtl/>
        </w:rPr>
        <w:t xml:space="preserve">הביטחון, </w:t>
      </w:r>
      <w:r w:rsidRPr="00B145F3">
        <w:rPr>
          <w:rFonts w:asciiTheme="minorBidi" w:eastAsia="Times New Roman" w:hAnsiTheme="minorBidi" w:hint="cs"/>
          <w:b/>
          <w:bCs/>
          <w:sz w:val="24"/>
          <w:szCs w:val="24"/>
          <w:rtl/>
        </w:rPr>
        <w:t>לבנות</w:t>
      </w:r>
      <w:r w:rsidRPr="00B145F3">
        <w:rPr>
          <w:rFonts w:asciiTheme="minorBidi" w:eastAsia="Times New Roman" w:hAnsiTheme="minorBidi"/>
          <w:b/>
          <w:bCs/>
          <w:sz w:val="24"/>
          <w:szCs w:val="24"/>
          <w:rtl/>
        </w:rPr>
        <w:t xml:space="preserve"> את</w:t>
      </w:r>
      <w:r w:rsidRPr="00B145F3">
        <w:rPr>
          <w:rFonts w:asciiTheme="minorBidi" w:eastAsia="Times New Roman" w:hAnsiTheme="minorBidi" w:hint="cs"/>
          <w:b/>
          <w:bCs/>
          <w:sz w:val="24"/>
          <w:szCs w:val="24"/>
          <w:rtl/>
        </w:rPr>
        <w:t xml:space="preserve"> קמפוס</w:t>
      </w:r>
      <w:r w:rsidRPr="00B145F3">
        <w:rPr>
          <w:rFonts w:asciiTheme="minorBidi" w:eastAsia="Times New Roman" w:hAnsiTheme="minorBidi"/>
          <w:b/>
          <w:bCs/>
          <w:sz w:val="24"/>
          <w:szCs w:val="24"/>
          <w:rtl/>
        </w:rPr>
        <w:t xml:space="preserve"> המכללות הצבאיות </w:t>
      </w:r>
      <w:r w:rsidRPr="00B145F3">
        <w:rPr>
          <w:rFonts w:asciiTheme="minorBidi" w:eastAsia="Times New Roman" w:hAnsiTheme="minorBidi" w:hint="cs"/>
          <w:b/>
          <w:bCs/>
          <w:sz w:val="24"/>
          <w:szCs w:val="24"/>
          <w:rtl/>
        </w:rPr>
        <w:t xml:space="preserve">בליבו של </w:t>
      </w:r>
      <w:r w:rsidRPr="00B145F3">
        <w:rPr>
          <w:rFonts w:asciiTheme="minorBidi" w:eastAsia="Times New Roman" w:hAnsiTheme="minorBidi"/>
          <w:b/>
          <w:bCs/>
          <w:sz w:val="24"/>
          <w:szCs w:val="24"/>
          <w:rtl/>
        </w:rPr>
        <w:t>יער ירושלים.</w:t>
      </w:r>
    </w:p>
    <w:p w14:paraId="6DC30799" w14:textId="298F1764" w:rsidR="002468AF" w:rsidRDefault="00900174" w:rsidP="00900174">
      <w:pPr>
        <w:bidi/>
        <w:spacing w:before="100" w:beforeAutospacing="1" w:after="100" w:afterAutospacing="1" w:line="240" w:lineRule="auto"/>
        <w:jc w:val="both"/>
        <w:rPr>
          <w:rFonts w:asciiTheme="minorBidi" w:eastAsia="Times New Roman" w:hAnsiTheme="minorBidi"/>
          <w:sz w:val="24"/>
          <w:szCs w:val="24"/>
          <w:rtl/>
        </w:rPr>
      </w:pPr>
      <w:r>
        <w:rPr>
          <w:rFonts w:asciiTheme="minorBidi" w:eastAsia="Times New Roman" w:hAnsiTheme="minorBidi" w:hint="cs"/>
          <w:sz w:val="24"/>
          <w:szCs w:val="24"/>
          <w:rtl/>
        </w:rPr>
        <w:t>על</w:t>
      </w:r>
      <w:r w:rsidR="002468AF">
        <w:rPr>
          <w:rFonts w:asciiTheme="minorBidi" w:eastAsia="Times New Roman" w:hAnsiTheme="minorBidi" w:hint="cs"/>
          <w:sz w:val="24"/>
          <w:szCs w:val="24"/>
          <w:rtl/>
        </w:rPr>
        <w:t xml:space="preserve"> אף תמיכתנו המלאה בחתירתה של עיריית ירושלים ליישם את החלטת ממשלת ישראל ולהקים את קמפוס המכללות </w:t>
      </w:r>
      <w:r w:rsidR="00E1742E">
        <w:rPr>
          <w:rFonts w:asciiTheme="minorBidi" w:eastAsia="Times New Roman" w:hAnsiTheme="minorBidi" w:hint="cs"/>
          <w:sz w:val="24"/>
          <w:szCs w:val="24"/>
          <w:rtl/>
        </w:rPr>
        <w:t>בעיר</w:t>
      </w:r>
      <w:r w:rsidR="002468AF">
        <w:rPr>
          <w:rFonts w:asciiTheme="minorBidi" w:eastAsia="Times New Roman" w:hAnsiTheme="minorBidi" w:hint="cs"/>
          <w:sz w:val="24"/>
          <w:szCs w:val="24"/>
          <w:rtl/>
        </w:rPr>
        <w:t xml:space="preserve">, הבחירה ביער ירושלים היא לדעתנו בחירה שגויה </w:t>
      </w:r>
      <w:r w:rsidR="002468AF" w:rsidRPr="00DE74B0">
        <w:rPr>
          <w:rFonts w:asciiTheme="minorBidi" w:eastAsia="Times New Roman" w:hAnsiTheme="minorBidi" w:hint="cs"/>
          <w:sz w:val="24"/>
          <w:szCs w:val="24"/>
          <w:rtl/>
        </w:rPr>
        <w:t>ש</w:t>
      </w:r>
      <w:r w:rsidR="002468AF">
        <w:rPr>
          <w:rFonts w:asciiTheme="minorBidi" w:eastAsia="Times New Roman" w:hAnsiTheme="minorBidi" w:hint="cs"/>
          <w:sz w:val="24"/>
          <w:szCs w:val="24"/>
          <w:rtl/>
        </w:rPr>
        <w:t xml:space="preserve">משמעותה הפקעה מאסיבית של שטחים, </w:t>
      </w:r>
      <w:r w:rsidR="002468AF" w:rsidRPr="00DE74B0">
        <w:rPr>
          <w:rFonts w:asciiTheme="minorBidi" w:eastAsia="Times New Roman" w:hAnsiTheme="minorBidi" w:hint="cs"/>
          <w:sz w:val="24"/>
          <w:szCs w:val="24"/>
          <w:rtl/>
        </w:rPr>
        <w:t>משאבים ציבוריים ו</w:t>
      </w:r>
      <w:r w:rsidR="00E1742E">
        <w:rPr>
          <w:rFonts w:asciiTheme="minorBidi" w:eastAsia="Times New Roman" w:hAnsiTheme="minorBidi" w:hint="cs"/>
          <w:sz w:val="24"/>
          <w:szCs w:val="24"/>
          <w:rtl/>
        </w:rPr>
        <w:t>שטחים ירוקים מתושביה</w:t>
      </w:r>
      <w:r w:rsidR="002468AF" w:rsidRPr="00DE74B0">
        <w:rPr>
          <w:rFonts w:asciiTheme="minorBidi" w:eastAsia="Times New Roman" w:hAnsiTheme="minorBidi" w:hint="cs"/>
          <w:sz w:val="24"/>
          <w:szCs w:val="24"/>
          <w:rtl/>
        </w:rPr>
        <w:t>, פגיעה בנכסי נוף ותרב</w:t>
      </w:r>
      <w:r w:rsidR="001C6A74">
        <w:rPr>
          <w:rFonts w:asciiTheme="minorBidi" w:eastAsia="Times New Roman" w:hAnsiTheme="minorBidi" w:hint="cs"/>
          <w:sz w:val="24"/>
          <w:szCs w:val="24"/>
          <w:rtl/>
        </w:rPr>
        <w:t xml:space="preserve">ות לאומיים, </w:t>
      </w:r>
      <w:r w:rsidR="002468AF" w:rsidRPr="00DE74B0">
        <w:rPr>
          <w:rFonts w:asciiTheme="minorBidi" w:eastAsia="Times New Roman" w:hAnsiTheme="minorBidi" w:hint="cs"/>
          <w:sz w:val="24"/>
          <w:szCs w:val="24"/>
          <w:rtl/>
        </w:rPr>
        <w:t>בריאה הירוקה הגדולה ו</w:t>
      </w:r>
      <w:r w:rsidR="002468AF">
        <w:rPr>
          <w:rFonts w:asciiTheme="minorBidi" w:eastAsia="Times New Roman" w:hAnsiTheme="minorBidi" w:hint="cs"/>
          <w:sz w:val="24"/>
          <w:szCs w:val="24"/>
          <w:rtl/>
        </w:rPr>
        <w:t>המשמעותית ביותר של העיר ו</w:t>
      </w:r>
      <w:r w:rsidR="001C6A74">
        <w:rPr>
          <w:rFonts w:asciiTheme="minorBidi" w:eastAsia="Times New Roman" w:hAnsiTheme="minorBidi" w:hint="cs"/>
          <w:sz w:val="24"/>
          <w:szCs w:val="24"/>
          <w:rtl/>
        </w:rPr>
        <w:t xml:space="preserve">בנוסף- </w:t>
      </w:r>
      <w:r w:rsidR="002468AF">
        <w:rPr>
          <w:rFonts w:asciiTheme="minorBidi" w:eastAsia="Times New Roman" w:hAnsiTheme="minorBidi" w:hint="cs"/>
          <w:sz w:val="24"/>
          <w:szCs w:val="24"/>
          <w:rtl/>
        </w:rPr>
        <w:t>שחיקת מכלול ההטבות הכלכליות והחברתיות לעיר ירושלים כתוצאה מהמיקום השגוי של הפרויקט.</w:t>
      </w:r>
    </w:p>
    <w:p w14:paraId="5A85F36A" w14:textId="24FBAE9C" w:rsidR="00DE74B0" w:rsidRPr="003B4A4C" w:rsidRDefault="00DE74B0" w:rsidP="00100FFA">
      <w:pPr>
        <w:bidi/>
        <w:spacing w:before="100" w:beforeAutospacing="1" w:after="100" w:afterAutospacing="1" w:line="240" w:lineRule="auto"/>
        <w:rPr>
          <w:rFonts w:asciiTheme="minorBidi" w:eastAsia="Times New Roman" w:hAnsiTheme="minorBidi"/>
          <w:sz w:val="24"/>
          <w:szCs w:val="24"/>
          <w:u w:val="single"/>
          <w:rtl/>
        </w:rPr>
      </w:pPr>
      <w:r w:rsidRPr="003B4A4C">
        <w:rPr>
          <w:rFonts w:asciiTheme="minorBidi" w:eastAsia="Times New Roman" w:hAnsiTheme="minorBidi" w:hint="cs"/>
          <w:sz w:val="24"/>
          <w:szCs w:val="24"/>
          <w:u w:val="single"/>
          <w:rtl/>
        </w:rPr>
        <w:t xml:space="preserve">עקרי הפגיעה הצפויה כתוצאה מהעברת המכללות </w:t>
      </w:r>
      <w:r w:rsidR="00100FFA" w:rsidRPr="003B4A4C">
        <w:rPr>
          <w:rFonts w:asciiTheme="minorBidi" w:eastAsia="Times New Roman" w:hAnsiTheme="minorBidi" w:hint="cs"/>
          <w:sz w:val="24"/>
          <w:szCs w:val="24"/>
          <w:u w:val="single"/>
          <w:rtl/>
        </w:rPr>
        <w:t xml:space="preserve">ליער </w:t>
      </w:r>
      <w:r w:rsidRPr="003B4A4C">
        <w:rPr>
          <w:rFonts w:asciiTheme="minorBidi" w:eastAsia="Times New Roman" w:hAnsiTheme="minorBidi" w:hint="cs"/>
          <w:sz w:val="24"/>
          <w:szCs w:val="24"/>
          <w:u w:val="single"/>
          <w:rtl/>
        </w:rPr>
        <w:t>ירושלים:</w:t>
      </w:r>
    </w:p>
    <w:p w14:paraId="5FD811E2" w14:textId="29D8F418" w:rsidR="00DE74B0" w:rsidRDefault="009561B8" w:rsidP="00B145F3">
      <w:pPr>
        <w:bidi/>
        <w:spacing w:before="100" w:beforeAutospacing="1" w:after="100" w:afterAutospacing="1" w:line="240" w:lineRule="auto"/>
        <w:jc w:val="both"/>
        <w:rPr>
          <w:rFonts w:asciiTheme="minorBidi" w:hAnsiTheme="minorBidi"/>
          <w:sz w:val="24"/>
          <w:szCs w:val="24"/>
          <w:rtl/>
        </w:rPr>
      </w:pPr>
      <w:r w:rsidRPr="00830494">
        <w:rPr>
          <w:rFonts w:asciiTheme="minorBidi" w:eastAsia="Times New Roman" w:hAnsiTheme="minorBidi"/>
          <w:b/>
          <w:bCs/>
          <w:sz w:val="24"/>
          <w:szCs w:val="24"/>
          <w:rtl/>
        </w:rPr>
        <w:t>פגיעה</w:t>
      </w:r>
      <w:r w:rsidRPr="00830494">
        <w:rPr>
          <w:rFonts w:asciiTheme="minorBidi" w:hAnsiTheme="minorBidi"/>
          <w:b/>
          <w:bCs/>
          <w:sz w:val="24"/>
          <w:szCs w:val="24"/>
          <w:rtl/>
        </w:rPr>
        <w:t xml:space="preserve"> </w:t>
      </w:r>
      <w:r w:rsidRPr="00830494">
        <w:rPr>
          <w:rFonts w:asciiTheme="minorBidi" w:eastAsia="Times New Roman" w:hAnsiTheme="minorBidi"/>
          <w:b/>
          <w:bCs/>
          <w:sz w:val="24"/>
          <w:szCs w:val="24"/>
          <w:rtl/>
        </w:rPr>
        <w:t>ביער ירושלים ובריאה הירוקה האיכותית ביותר ש</w:t>
      </w:r>
      <w:r w:rsidR="00830494">
        <w:rPr>
          <w:rFonts w:asciiTheme="minorBidi" w:eastAsia="Times New Roman" w:hAnsiTheme="minorBidi"/>
          <w:b/>
          <w:bCs/>
          <w:sz w:val="24"/>
          <w:szCs w:val="24"/>
          <w:rtl/>
        </w:rPr>
        <w:t>ל הע</w:t>
      </w:r>
      <w:r w:rsidR="00830494">
        <w:rPr>
          <w:rFonts w:asciiTheme="minorBidi" w:eastAsia="Times New Roman" w:hAnsiTheme="minorBidi" w:hint="cs"/>
          <w:b/>
          <w:bCs/>
          <w:sz w:val="24"/>
          <w:szCs w:val="24"/>
          <w:rtl/>
        </w:rPr>
        <w:t xml:space="preserve">יר: </w:t>
      </w:r>
      <w:r w:rsidRPr="009561B8">
        <w:rPr>
          <w:rFonts w:asciiTheme="minorBidi" w:hAnsiTheme="minorBidi"/>
          <w:sz w:val="24"/>
          <w:szCs w:val="24"/>
        </w:rPr>
        <w:t xml:space="preserve"> </w:t>
      </w:r>
      <w:r w:rsidR="00100FFA">
        <w:rPr>
          <w:rFonts w:asciiTheme="minorBidi" w:hAnsiTheme="minorBidi" w:hint="cs"/>
          <w:sz w:val="24"/>
          <w:szCs w:val="24"/>
          <w:rtl/>
        </w:rPr>
        <w:t>בניית המכללות מתוכננת</w:t>
      </w:r>
      <w:r w:rsidR="00100FFA">
        <w:rPr>
          <w:rFonts w:asciiTheme="minorBidi" w:hAnsiTheme="minorBidi"/>
          <w:sz w:val="24"/>
          <w:szCs w:val="24"/>
          <w:rtl/>
        </w:rPr>
        <w:t xml:space="preserve"> בלב אזור שמור נרחב </w:t>
      </w:r>
      <w:r w:rsidR="00100FFA">
        <w:rPr>
          <w:rFonts w:asciiTheme="minorBidi" w:hAnsiTheme="minorBidi" w:hint="cs"/>
          <w:sz w:val="24"/>
          <w:szCs w:val="24"/>
          <w:rtl/>
        </w:rPr>
        <w:t>ה</w:t>
      </w:r>
      <w:r w:rsidRPr="009561B8">
        <w:rPr>
          <w:rFonts w:asciiTheme="minorBidi" w:hAnsiTheme="minorBidi"/>
          <w:sz w:val="24"/>
          <w:szCs w:val="24"/>
          <w:rtl/>
        </w:rPr>
        <w:t>משמש בפועל כמרכז לפעילות יער</w:t>
      </w:r>
      <w:r w:rsidRPr="009561B8">
        <w:rPr>
          <w:rFonts w:asciiTheme="minorBidi" w:hAnsiTheme="minorBidi" w:hint="cs"/>
          <w:sz w:val="24"/>
          <w:szCs w:val="24"/>
          <w:rtl/>
        </w:rPr>
        <w:t xml:space="preserve">, פעילות חברתית </w:t>
      </w:r>
      <w:r w:rsidR="00100FFA">
        <w:rPr>
          <w:rFonts w:asciiTheme="minorBidi" w:hAnsiTheme="minorBidi" w:hint="cs"/>
          <w:sz w:val="24"/>
          <w:szCs w:val="24"/>
          <w:rtl/>
        </w:rPr>
        <w:t>וציבורית ענפה ו</w:t>
      </w:r>
      <w:r w:rsidRPr="009561B8">
        <w:rPr>
          <w:rFonts w:asciiTheme="minorBidi" w:hAnsiTheme="minorBidi" w:hint="cs"/>
          <w:sz w:val="24"/>
          <w:szCs w:val="24"/>
          <w:rtl/>
        </w:rPr>
        <w:t>כולל</w:t>
      </w:r>
      <w:r w:rsidR="00100FFA">
        <w:rPr>
          <w:rFonts w:asciiTheme="minorBidi" w:hAnsiTheme="minorBidi" w:hint="cs"/>
          <w:sz w:val="24"/>
          <w:szCs w:val="24"/>
          <w:rtl/>
        </w:rPr>
        <w:t xml:space="preserve"> את</w:t>
      </w:r>
      <w:r w:rsidRPr="009561B8">
        <w:rPr>
          <w:rFonts w:asciiTheme="minorBidi" w:hAnsiTheme="minorBidi" w:hint="cs"/>
          <w:sz w:val="24"/>
          <w:szCs w:val="24"/>
          <w:rtl/>
        </w:rPr>
        <w:t xml:space="preserve"> בריכת השחי</w:t>
      </w:r>
      <w:r>
        <w:rPr>
          <w:rFonts w:asciiTheme="minorBidi" w:hAnsiTheme="minorBidi" w:hint="cs"/>
          <w:sz w:val="24"/>
          <w:szCs w:val="24"/>
          <w:rtl/>
        </w:rPr>
        <w:t>י</w:t>
      </w:r>
      <w:r w:rsidRPr="009561B8">
        <w:rPr>
          <w:rFonts w:asciiTheme="minorBidi" w:hAnsiTheme="minorBidi" w:hint="cs"/>
          <w:sz w:val="24"/>
          <w:szCs w:val="24"/>
          <w:rtl/>
        </w:rPr>
        <w:t>ה היחידה במערב ירושלים</w:t>
      </w:r>
      <w:r w:rsidR="00100FFA">
        <w:rPr>
          <w:rFonts w:asciiTheme="minorBidi" w:hAnsiTheme="minorBidi" w:hint="cs"/>
          <w:sz w:val="24"/>
          <w:szCs w:val="24"/>
          <w:rtl/>
        </w:rPr>
        <w:t>- בריכה המשרתת ציבור רחב, חילוני ודתי</w:t>
      </w:r>
      <w:r w:rsidRPr="009561B8">
        <w:rPr>
          <w:rFonts w:asciiTheme="minorBidi" w:hAnsiTheme="minorBidi"/>
          <w:sz w:val="24"/>
          <w:szCs w:val="24"/>
          <w:rtl/>
        </w:rPr>
        <w:t xml:space="preserve">. </w:t>
      </w:r>
      <w:r w:rsidR="00046570">
        <w:rPr>
          <w:rFonts w:asciiTheme="minorBidi" w:hAnsiTheme="minorBidi" w:hint="cs"/>
          <w:sz w:val="24"/>
          <w:szCs w:val="24"/>
          <w:rtl/>
        </w:rPr>
        <w:t>בניית קמפוס</w:t>
      </w:r>
      <w:r w:rsidRPr="009561B8">
        <w:rPr>
          <w:rFonts w:asciiTheme="minorBidi" w:hAnsiTheme="minorBidi"/>
          <w:sz w:val="24"/>
          <w:szCs w:val="24"/>
          <w:rtl/>
        </w:rPr>
        <w:t xml:space="preserve"> המכללות</w:t>
      </w:r>
      <w:r w:rsidR="00046570">
        <w:rPr>
          <w:rFonts w:asciiTheme="minorBidi" w:hAnsiTheme="minorBidi" w:hint="cs"/>
          <w:sz w:val="24"/>
          <w:szCs w:val="24"/>
          <w:rtl/>
        </w:rPr>
        <w:t xml:space="preserve"> הצבאיות ביער</w:t>
      </w:r>
      <w:r w:rsidRPr="009561B8">
        <w:rPr>
          <w:rFonts w:asciiTheme="minorBidi" w:hAnsiTheme="minorBidi"/>
          <w:sz w:val="24"/>
          <w:szCs w:val="24"/>
          <w:rtl/>
        </w:rPr>
        <w:t xml:space="preserve"> תחייב </w:t>
      </w:r>
      <w:r w:rsidR="00B145F3" w:rsidRPr="00B145F3">
        <w:rPr>
          <w:rFonts w:asciiTheme="minorBidi" w:eastAsia="Times New Roman" w:hAnsiTheme="minorBidi" w:hint="cs"/>
          <w:sz w:val="24"/>
          <w:szCs w:val="24"/>
          <w:rtl/>
        </w:rPr>
        <w:t>בנייה מסיבית (כ- 42,000 מ"ר),</w:t>
      </w:r>
      <w:r w:rsidR="00B145F3" w:rsidRPr="009561B8">
        <w:rPr>
          <w:rFonts w:asciiTheme="minorBidi" w:hAnsiTheme="minorBidi"/>
          <w:sz w:val="24"/>
          <w:szCs w:val="24"/>
          <w:rtl/>
        </w:rPr>
        <w:t xml:space="preserve"> </w:t>
      </w:r>
      <w:r w:rsidRPr="009561B8">
        <w:rPr>
          <w:rFonts w:asciiTheme="minorBidi" w:hAnsiTheme="minorBidi"/>
          <w:sz w:val="24"/>
          <w:szCs w:val="24"/>
          <w:rtl/>
        </w:rPr>
        <w:t>הקמת גדרות בהיקף נרחב, יצירת שטח צבאי סגור בלב היער</w:t>
      </w:r>
      <w:r w:rsidR="00830494">
        <w:rPr>
          <w:rFonts w:asciiTheme="minorBidi" w:hAnsiTheme="minorBidi" w:hint="cs"/>
          <w:sz w:val="24"/>
          <w:szCs w:val="24"/>
          <w:rtl/>
        </w:rPr>
        <w:t xml:space="preserve"> ובנקודות החיבור של היער לשכונות המקיפות אותו. התוצאה: </w:t>
      </w:r>
      <w:r w:rsidR="00830494" w:rsidRPr="00830494">
        <w:rPr>
          <w:rFonts w:asciiTheme="minorBidi" w:hAnsiTheme="minorBidi"/>
          <w:rtl/>
        </w:rPr>
        <w:t xml:space="preserve"> </w:t>
      </w:r>
      <w:r w:rsidR="00830494" w:rsidRPr="001F0848">
        <w:rPr>
          <w:rFonts w:asciiTheme="minorBidi" w:hAnsiTheme="minorBidi" w:hint="cs"/>
          <w:sz w:val="24"/>
          <w:szCs w:val="24"/>
          <w:u w:val="single"/>
          <w:rtl/>
        </w:rPr>
        <w:t>הפקעה אכזרית של השטח הציבורי והאקולוגי המשמעותי ביותר במערב העיר ירושלים לטובת פעילות צבאית</w:t>
      </w:r>
      <w:r w:rsidR="00830494" w:rsidRPr="001F0848">
        <w:rPr>
          <w:rFonts w:asciiTheme="minorBidi" w:hAnsiTheme="minorBidi" w:hint="cs"/>
          <w:sz w:val="24"/>
          <w:szCs w:val="24"/>
          <w:rtl/>
        </w:rPr>
        <w:t>.</w:t>
      </w:r>
    </w:p>
    <w:p w14:paraId="63BEFAB5" w14:textId="77777777" w:rsidR="00900174" w:rsidRDefault="00900174" w:rsidP="00900174">
      <w:pPr>
        <w:bidi/>
        <w:spacing w:before="100" w:beforeAutospacing="1" w:after="100" w:afterAutospacing="1" w:line="240" w:lineRule="auto"/>
        <w:jc w:val="both"/>
        <w:rPr>
          <w:rFonts w:asciiTheme="minorBidi" w:eastAsia="Times New Roman" w:hAnsiTheme="minorBidi"/>
          <w:sz w:val="24"/>
          <w:szCs w:val="24"/>
          <w:rtl/>
        </w:rPr>
      </w:pPr>
      <w:r>
        <w:rPr>
          <w:rFonts w:asciiTheme="minorBidi" w:eastAsia="Times New Roman" w:hAnsiTheme="minorBidi" w:hint="cs"/>
          <w:b/>
          <w:bCs/>
          <w:sz w:val="24"/>
          <w:szCs w:val="24"/>
          <w:rtl/>
        </w:rPr>
        <w:t xml:space="preserve">שחיקת מכלול ההטבות הכלכליות והחברתיות לעיר ירושלים כתוצאה מבניית המכללות בעיר: </w:t>
      </w:r>
      <w:r>
        <w:rPr>
          <w:rFonts w:asciiTheme="minorBidi" w:eastAsia="Times New Roman" w:hAnsiTheme="minorBidi" w:hint="cs"/>
          <w:sz w:val="24"/>
          <w:szCs w:val="24"/>
          <w:rtl/>
        </w:rPr>
        <w:t>בניית קמפוס מכללות צה"ל בירושלים הינה יוזמה ברוכה הטומנת בחובה הזדמנויות כלכליות וחברתיות ראשונות במעלה. ההחלטה למקם את הפרויקט ביער ירושלים שומטת את הקרקע מתחתן:</w:t>
      </w:r>
    </w:p>
    <w:p w14:paraId="30A4DEA0" w14:textId="77777777" w:rsidR="00900174" w:rsidRPr="005C4CD4" w:rsidRDefault="00900174" w:rsidP="00900174">
      <w:pPr>
        <w:pStyle w:val="a3"/>
        <w:numPr>
          <w:ilvl w:val="0"/>
          <w:numId w:val="2"/>
        </w:numPr>
        <w:bidi/>
        <w:spacing w:before="100" w:beforeAutospacing="1" w:after="100" w:afterAutospacing="1" w:line="240" w:lineRule="auto"/>
        <w:jc w:val="both"/>
        <w:rPr>
          <w:rFonts w:asciiTheme="minorBidi" w:eastAsia="Times New Roman" w:hAnsiTheme="minorBidi"/>
          <w:sz w:val="24"/>
          <w:szCs w:val="24"/>
          <w:rtl/>
        </w:rPr>
      </w:pPr>
      <w:r w:rsidRPr="005C4CD4">
        <w:rPr>
          <w:rFonts w:asciiTheme="minorBidi" w:eastAsia="Times New Roman" w:hAnsiTheme="minorBidi" w:hint="cs"/>
          <w:sz w:val="24"/>
          <w:szCs w:val="24"/>
          <w:rtl/>
        </w:rPr>
        <w:t>מניעת פיתוח עסקי עבו</w:t>
      </w:r>
      <w:r>
        <w:rPr>
          <w:rFonts w:asciiTheme="minorBidi" w:eastAsia="Times New Roman" w:hAnsiTheme="minorBidi" w:hint="cs"/>
          <w:sz w:val="24"/>
          <w:szCs w:val="24"/>
          <w:rtl/>
        </w:rPr>
        <w:t>ר בעלי העסקים בעיר סביב המכללות- בדגש על עסקים קטנים.</w:t>
      </w:r>
    </w:p>
    <w:p w14:paraId="3FFD770B" w14:textId="77777777" w:rsidR="00900174" w:rsidRDefault="00900174" w:rsidP="00900174">
      <w:pPr>
        <w:pStyle w:val="a3"/>
        <w:numPr>
          <w:ilvl w:val="0"/>
          <w:numId w:val="2"/>
        </w:numPr>
        <w:bidi/>
        <w:spacing w:before="100" w:beforeAutospacing="1" w:after="100" w:afterAutospacing="1" w:line="240" w:lineRule="auto"/>
        <w:jc w:val="both"/>
        <w:rPr>
          <w:rFonts w:asciiTheme="minorBidi" w:eastAsia="Times New Roman" w:hAnsiTheme="minorBidi"/>
          <w:sz w:val="24"/>
          <w:szCs w:val="24"/>
          <w:rtl/>
        </w:rPr>
      </w:pPr>
      <w:r>
        <w:rPr>
          <w:rFonts w:asciiTheme="minorBidi" w:eastAsia="Times New Roman" w:hAnsiTheme="minorBidi" w:hint="cs"/>
          <w:sz w:val="24"/>
          <w:szCs w:val="24"/>
          <w:rtl/>
        </w:rPr>
        <w:t>מניעת הגירה חיובית לעיר של אוכלוסייה צעירה ומבוססת המשוועת לריאות ירוקות.</w:t>
      </w:r>
    </w:p>
    <w:p w14:paraId="79CCAF71" w14:textId="77777777" w:rsidR="00900174" w:rsidRDefault="00900174" w:rsidP="00900174">
      <w:pPr>
        <w:pStyle w:val="a3"/>
        <w:numPr>
          <w:ilvl w:val="0"/>
          <w:numId w:val="2"/>
        </w:numPr>
        <w:bidi/>
        <w:spacing w:before="100" w:beforeAutospacing="1" w:after="100" w:afterAutospacing="1" w:line="240" w:lineRule="auto"/>
        <w:jc w:val="both"/>
        <w:rPr>
          <w:rFonts w:asciiTheme="minorBidi" w:eastAsia="Times New Roman" w:hAnsiTheme="minorBidi"/>
          <w:sz w:val="24"/>
          <w:szCs w:val="24"/>
          <w:rtl/>
        </w:rPr>
      </w:pPr>
      <w:r>
        <w:rPr>
          <w:rFonts w:asciiTheme="minorBidi" w:eastAsia="Times New Roman" w:hAnsiTheme="minorBidi" w:hint="cs"/>
          <w:sz w:val="24"/>
          <w:szCs w:val="24"/>
          <w:rtl/>
        </w:rPr>
        <w:t>מניעת פיתוח עסקי/ תיירותי במערב העיר.</w:t>
      </w:r>
    </w:p>
    <w:p w14:paraId="77DC8A94" w14:textId="3C738912" w:rsidR="00900174" w:rsidRDefault="00900174" w:rsidP="00900174">
      <w:pPr>
        <w:bidi/>
        <w:spacing w:before="100" w:beforeAutospacing="1" w:after="100" w:afterAutospacing="1" w:line="240" w:lineRule="auto"/>
        <w:jc w:val="both"/>
        <w:rPr>
          <w:rFonts w:asciiTheme="minorBidi" w:hAnsiTheme="minorBidi"/>
          <w:sz w:val="24"/>
          <w:szCs w:val="24"/>
          <w:rtl/>
        </w:rPr>
      </w:pPr>
      <w:r w:rsidRPr="00830494">
        <w:rPr>
          <w:rFonts w:asciiTheme="minorBidi" w:eastAsia="Times New Roman" w:hAnsiTheme="minorBidi" w:hint="cs"/>
          <w:b/>
          <w:bCs/>
          <w:sz w:val="24"/>
          <w:szCs w:val="24"/>
          <w:rtl/>
        </w:rPr>
        <w:t>פגיעה תשתיתית</w:t>
      </w:r>
      <w:r>
        <w:rPr>
          <w:rFonts w:asciiTheme="minorBidi" w:eastAsia="Times New Roman" w:hAnsiTheme="minorBidi" w:hint="cs"/>
          <w:b/>
          <w:bCs/>
          <w:sz w:val="24"/>
          <w:szCs w:val="24"/>
          <w:rtl/>
        </w:rPr>
        <w:t xml:space="preserve"> וסביבתית</w:t>
      </w:r>
      <w:r w:rsidRPr="00830494">
        <w:rPr>
          <w:rFonts w:asciiTheme="minorBidi" w:eastAsia="Times New Roman" w:hAnsiTheme="minorBidi" w:hint="cs"/>
          <w:b/>
          <w:bCs/>
          <w:sz w:val="24"/>
          <w:szCs w:val="24"/>
          <w:rtl/>
        </w:rPr>
        <w:t>:</w:t>
      </w:r>
      <w:r>
        <w:rPr>
          <w:rFonts w:asciiTheme="minorBidi" w:eastAsia="Times New Roman" w:hAnsiTheme="minorBidi" w:hint="cs"/>
          <w:sz w:val="24"/>
          <w:szCs w:val="24"/>
          <w:rtl/>
        </w:rPr>
        <w:t xml:space="preserve"> </w:t>
      </w:r>
      <w:r w:rsidRPr="00830494">
        <w:rPr>
          <w:rFonts w:asciiTheme="minorBidi" w:eastAsia="Times New Roman" w:hAnsiTheme="minorBidi"/>
          <w:sz w:val="24"/>
          <w:szCs w:val="24"/>
          <w:rtl/>
        </w:rPr>
        <w:t xml:space="preserve">עבודות החציבה והבנייה במדרון הרגיש כל כך </w:t>
      </w:r>
      <w:r>
        <w:rPr>
          <w:rFonts w:asciiTheme="minorBidi" w:eastAsia="Times New Roman" w:hAnsiTheme="minorBidi" w:hint="cs"/>
          <w:sz w:val="24"/>
          <w:szCs w:val="24"/>
          <w:rtl/>
        </w:rPr>
        <w:t>צפויות</w:t>
      </w:r>
      <w:r w:rsidRPr="00830494">
        <w:rPr>
          <w:rFonts w:asciiTheme="minorBidi" w:eastAsia="Times New Roman" w:hAnsiTheme="minorBidi"/>
          <w:sz w:val="24"/>
          <w:szCs w:val="24"/>
          <w:rtl/>
        </w:rPr>
        <w:t xml:space="preserve"> לייצר בעיות תשתית קשות במיוחד: תחבורה, ביוב ונגר. צפויה פגיעה קשה במשטר המים/אדמה של האזור. קווי ביוב ונגר יחתכו את הטרסות</w:t>
      </w:r>
      <w:r>
        <w:rPr>
          <w:rFonts w:asciiTheme="minorBidi" w:eastAsia="Times New Roman" w:hAnsiTheme="minorBidi" w:hint="cs"/>
          <w:sz w:val="24"/>
          <w:szCs w:val="24"/>
          <w:rtl/>
        </w:rPr>
        <w:t xml:space="preserve"> העתיקות</w:t>
      </w:r>
      <w:r w:rsidRPr="00830494">
        <w:rPr>
          <w:rFonts w:asciiTheme="minorBidi" w:eastAsia="Times New Roman" w:hAnsiTheme="minorBidi"/>
          <w:sz w:val="24"/>
          <w:szCs w:val="24"/>
          <w:rtl/>
        </w:rPr>
        <w:t xml:space="preserve"> במסלול ירידתם לעמק</w:t>
      </w:r>
      <w:r>
        <w:rPr>
          <w:rFonts w:asciiTheme="minorBidi" w:eastAsia="Times New Roman" w:hAnsiTheme="minorBidi" w:hint="cs"/>
          <w:sz w:val="24"/>
          <w:szCs w:val="24"/>
          <w:rtl/>
        </w:rPr>
        <w:t xml:space="preserve"> והמתחם הומה האדם בעת הבנייה ולאחר אכלוסו יהוו מפגע רעש משמעותי לתושבי הסביבה ולמבקרים הרבים באגן המורשת הלאומית</w:t>
      </w:r>
      <w:r w:rsidRPr="00830494">
        <w:rPr>
          <w:rFonts w:asciiTheme="minorBidi" w:eastAsia="Times New Roman" w:hAnsiTheme="minorBidi"/>
          <w:sz w:val="24"/>
          <w:szCs w:val="24"/>
          <w:rtl/>
        </w:rPr>
        <w:t xml:space="preserve">. הדרך </w:t>
      </w:r>
      <w:r>
        <w:rPr>
          <w:rFonts w:asciiTheme="minorBidi" w:eastAsia="Times New Roman" w:hAnsiTheme="minorBidi" w:hint="cs"/>
          <w:sz w:val="24"/>
          <w:szCs w:val="24"/>
          <w:rtl/>
        </w:rPr>
        <w:t>הנופית- תיירותית החוצה את היער ומקשרת אותו לעיר הינה בלתי-תקנית (בכוונת מכוון וכחלק מהתב"ע)</w:t>
      </w:r>
      <w:r w:rsidRPr="00830494">
        <w:rPr>
          <w:rFonts w:asciiTheme="minorBidi" w:eastAsia="Times New Roman" w:hAnsiTheme="minorBidi"/>
          <w:sz w:val="24"/>
          <w:szCs w:val="24"/>
          <w:rtl/>
        </w:rPr>
        <w:t xml:space="preserve"> </w:t>
      </w:r>
      <w:r>
        <w:rPr>
          <w:rFonts w:asciiTheme="minorBidi" w:eastAsia="Times New Roman" w:hAnsiTheme="minorBidi" w:hint="cs"/>
          <w:sz w:val="24"/>
          <w:szCs w:val="24"/>
          <w:rtl/>
        </w:rPr>
        <w:t xml:space="preserve">ונועדה לשמור על </w:t>
      </w:r>
      <w:r w:rsidRPr="00830494">
        <w:rPr>
          <w:rFonts w:asciiTheme="minorBidi" w:eastAsia="Times New Roman" w:hAnsiTheme="minorBidi"/>
          <w:sz w:val="24"/>
          <w:szCs w:val="24"/>
          <w:rtl/>
        </w:rPr>
        <w:t xml:space="preserve"> אופיו ועל שלמותו של היער. סלילת כביש תקני </w:t>
      </w:r>
      <w:r>
        <w:rPr>
          <w:rFonts w:asciiTheme="minorBidi" w:eastAsia="Times New Roman" w:hAnsiTheme="minorBidi" w:hint="cs"/>
          <w:sz w:val="24"/>
          <w:szCs w:val="24"/>
          <w:rtl/>
        </w:rPr>
        <w:t>ביער,</w:t>
      </w:r>
      <w:r w:rsidRPr="00830494">
        <w:rPr>
          <w:rFonts w:asciiTheme="minorBidi" w:eastAsia="Times New Roman" w:hAnsiTheme="minorBidi"/>
          <w:sz w:val="24"/>
          <w:szCs w:val="24"/>
          <w:rtl/>
        </w:rPr>
        <w:t xml:space="preserve"> </w:t>
      </w:r>
      <w:r>
        <w:rPr>
          <w:rFonts w:asciiTheme="minorBidi" w:eastAsia="Times New Roman" w:hAnsiTheme="minorBidi" w:hint="cs"/>
          <w:sz w:val="24"/>
          <w:szCs w:val="24"/>
          <w:rtl/>
        </w:rPr>
        <w:t xml:space="preserve">כמתחייב ממאות כלי הרכב שיגיעו אל </w:t>
      </w:r>
      <w:r>
        <w:rPr>
          <w:rFonts w:asciiTheme="minorBidi" w:eastAsia="Times New Roman" w:hAnsiTheme="minorBidi" w:hint="cs"/>
          <w:sz w:val="24"/>
          <w:szCs w:val="24"/>
          <w:rtl/>
        </w:rPr>
        <w:lastRenderedPageBreak/>
        <w:t>ומהמכללה הצבאית תהיה הרסנית לסביבה ויקרה מאוד, היא תגרע נתחים נוספים מהיער ו</w:t>
      </w:r>
      <w:r w:rsidRPr="00830494">
        <w:rPr>
          <w:rFonts w:asciiTheme="minorBidi" w:eastAsia="Times New Roman" w:hAnsiTheme="minorBidi"/>
          <w:sz w:val="24"/>
          <w:szCs w:val="24"/>
          <w:rtl/>
        </w:rPr>
        <w:t xml:space="preserve">תייצר תתי אזורים מנותקים האחד מהשני </w:t>
      </w:r>
      <w:r>
        <w:rPr>
          <w:rFonts w:asciiTheme="minorBidi" w:eastAsia="Times New Roman" w:hAnsiTheme="minorBidi" w:hint="cs"/>
          <w:sz w:val="24"/>
          <w:szCs w:val="24"/>
          <w:rtl/>
        </w:rPr>
        <w:t>תוך פגיעה</w:t>
      </w:r>
      <w:r w:rsidRPr="00830494">
        <w:rPr>
          <w:rFonts w:asciiTheme="minorBidi" w:eastAsia="Times New Roman" w:hAnsiTheme="minorBidi"/>
          <w:sz w:val="24"/>
          <w:szCs w:val="24"/>
          <w:rtl/>
        </w:rPr>
        <w:t xml:space="preserve"> קשה במכלול הרציף של יער ירושלים.</w:t>
      </w:r>
      <w:r>
        <w:rPr>
          <w:rFonts w:asciiTheme="minorBidi" w:eastAsia="Times New Roman" w:hAnsiTheme="minorBidi" w:hint="cs"/>
          <w:sz w:val="24"/>
          <w:szCs w:val="24"/>
          <w:rtl/>
        </w:rPr>
        <w:t xml:space="preserve"> התנועה אל ומהמכללה תתנקז בשעות השיא לצווארי בקבוק תחבורתיים בשכונות יפה נוף, עין כרם ובהר הרצל.</w:t>
      </w:r>
    </w:p>
    <w:p w14:paraId="6168571D" w14:textId="2F083829" w:rsidR="00252EA2" w:rsidRDefault="001F0848" w:rsidP="00252EA2">
      <w:pPr>
        <w:bidi/>
        <w:spacing w:before="100" w:beforeAutospacing="1" w:after="100" w:afterAutospacing="1" w:line="240" w:lineRule="auto"/>
        <w:jc w:val="both"/>
        <w:rPr>
          <w:rFonts w:asciiTheme="minorBidi" w:eastAsia="Times New Roman" w:hAnsiTheme="minorBidi"/>
          <w:sz w:val="24"/>
          <w:szCs w:val="24"/>
          <w:rtl/>
        </w:rPr>
      </w:pPr>
      <w:r w:rsidRPr="00083F82">
        <w:rPr>
          <w:rFonts w:asciiTheme="minorBidi" w:eastAsia="Times New Roman" w:hAnsiTheme="minorBidi" w:hint="cs"/>
          <w:b/>
          <w:bCs/>
          <w:sz w:val="24"/>
          <w:szCs w:val="24"/>
          <w:rtl/>
        </w:rPr>
        <w:t>פגיעה בנכסי נוף תרבות</w:t>
      </w:r>
      <w:r>
        <w:rPr>
          <w:rFonts w:asciiTheme="minorBidi" w:eastAsia="Times New Roman" w:hAnsiTheme="minorBidi" w:hint="cs"/>
          <w:b/>
          <w:bCs/>
          <w:sz w:val="24"/>
          <w:szCs w:val="24"/>
          <w:rtl/>
        </w:rPr>
        <w:t xml:space="preserve"> וביכולת פיתוח התיירות במערב העיר</w:t>
      </w:r>
      <w:r w:rsidRPr="00083F82">
        <w:rPr>
          <w:rFonts w:asciiTheme="minorBidi" w:eastAsia="Times New Roman" w:hAnsiTheme="minorBidi" w:hint="cs"/>
          <w:b/>
          <w:bCs/>
          <w:sz w:val="24"/>
          <w:szCs w:val="24"/>
          <w:rtl/>
        </w:rPr>
        <w:t>:</w:t>
      </w:r>
      <w:r>
        <w:rPr>
          <w:rFonts w:asciiTheme="minorBidi" w:eastAsia="Times New Roman" w:hAnsiTheme="minorBidi" w:hint="cs"/>
          <w:sz w:val="24"/>
          <w:szCs w:val="24"/>
          <w:rtl/>
        </w:rPr>
        <w:t xml:space="preserve"> יער ירושלים </w:t>
      </w:r>
      <w:r w:rsidR="00100FFA">
        <w:rPr>
          <w:rFonts w:asciiTheme="minorBidi" w:eastAsia="Times New Roman" w:hAnsiTheme="minorBidi" w:hint="cs"/>
          <w:sz w:val="24"/>
          <w:szCs w:val="24"/>
          <w:rtl/>
        </w:rPr>
        <w:t>הינו</w:t>
      </w:r>
      <w:r>
        <w:rPr>
          <w:rFonts w:asciiTheme="minorBidi" w:eastAsia="Times New Roman" w:hAnsiTheme="minorBidi" w:hint="cs"/>
          <w:sz w:val="24"/>
          <w:szCs w:val="24"/>
          <w:rtl/>
        </w:rPr>
        <w:t xml:space="preserve"> שער הכניסה לאגן המורשת הלאומית</w:t>
      </w:r>
      <w:r w:rsidR="00427968">
        <w:rPr>
          <w:rFonts w:asciiTheme="minorBidi" w:eastAsia="Times New Roman" w:hAnsiTheme="minorBidi" w:hint="cs"/>
          <w:sz w:val="24"/>
          <w:szCs w:val="24"/>
          <w:rtl/>
        </w:rPr>
        <w:t xml:space="preserve">, </w:t>
      </w:r>
      <w:r w:rsidR="008F10FB">
        <w:rPr>
          <w:rFonts w:asciiTheme="minorBidi" w:eastAsia="Times New Roman" w:hAnsiTheme="minorBidi" w:hint="cs"/>
          <w:sz w:val="24"/>
          <w:szCs w:val="24"/>
          <w:rtl/>
        </w:rPr>
        <w:t>מוקד המשיכה</w:t>
      </w:r>
      <w:r w:rsidR="00450919">
        <w:rPr>
          <w:rFonts w:asciiTheme="minorBidi" w:eastAsia="Times New Roman" w:hAnsiTheme="minorBidi" w:hint="cs"/>
          <w:sz w:val="24"/>
          <w:szCs w:val="24"/>
          <w:rtl/>
        </w:rPr>
        <w:t xml:space="preserve"> התיירותי- מורשתי</w:t>
      </w:r>
      <w:r w:rsidR="008F10FB">
        <w:rPr>
          <w:rFonts w:asciiTheme="minorBidi" w:eastAsia="Times New Roman" w:hAnsiTheme="minorBidi" w:hint="cs"/>
          <w:sz w:val="24"/>
          <w:szCs w:val="24"/>
          <w:rtl/>
        </w:rPr>
        <w:t xml:space="preserve"> מספר 2 בעיר אחרי האגן הקדוש</w:t>
      </w:r>
      <w:r w:rsidR="00B145F3">
        <w:rPr>
          <w:rFonts w:asciiTheme="minorBidi" w:eastAsia="Times New Roman" w:hAnsiTheme="minorBidi" w:hint="cs"/>
          <w:sz w:val="24"/>
          <w:szCs w:val="24"/>
          <w:rtl/>
        </w:rPr>
        <w:t xml:space="preserve">: הר הרצל, יד ושם, </w:t>
      </w:r>
      <w:r>
        <w:rPr>
          <w:rFonts w:asciiTheme="minorBidi" w:eastAsia="Times New Roman" w:hAnsiTheme="minorBidi" w:hint="cs"/>
          <w:sz w:val="24"/>
          <w:szCs w:val="24"/>
          <w:rtl/>
        </w:rPr>
        <w:t>הכפר העתיק עין כרם</w:t>
      </w:r>
      <w:r w:rsidR="00B145F3">
        <w:rPr>
          <w:rFonts w:asciiTheme="minorBidi" w:eastAsia="Times New Roman" w:hAnsiTheme="minorBidi" w:hint="cs"/>
          <w:sz w:val="24"/>
          <w:szCs w:val="24"/>
          <w:rtl/>
        </w:rPr>
        <w:t xml:space="preserve"> ונוף התרבות שמסביבו</w:t>
      </w:r>
      <w:r>
        <w:rPr>
          <w:rFonts w:asciiTheme="minorBidi" w:eastAsia="Times New Roman" w:hAnsiTheme="minorBidi" w:hint="cs"/>
          <w:sz w:val="24"/>
          <w:szCs w:val="24"/>
          <w:rtl/>
        </w:rPr>
        <w:t>.</w:t>
      </w:r>
      <w:r w:rsidRPr="001F0848">
        <w:rPr>
          <w:rFonts w:asciiTheme="minorBidi" w:eastAsia="Times New Roman" w:hAnsiTheme="minorBidi"/>
          <w:sz w:val="24"/>
          <w:szCs w:val="24"/>
          <w:rtl/>
        </w:rPr>
        <w:t xml:space="preserve"> </w:t>
      </w:r>
      <w:r w:rsidR="00B145F3">
        <w:rPr>
          <w:rFonts w:asciiTheme="minorBidi" w:eastAsia="Times New Roman" w:hAnsiTheme="minorBidi" w:hint="cs"/>
          <w:sz w:val="24"/>
          <w:szCs w:val="24"/>
          <w:rtl/>
        </w:rPr>
        <w:t>מדובר באזור שבו</w:t>
      </w:r>
      <w:r w:rsidRPr="001F0848">
        <w:rPr>
          <w:rFonts w:asciiTheme="minorBidi" w:eastAsia="Times New Roman" w:hAnsiTheme="minorBidi"/>
          <w:sz w:val="24"/>
          <w:szCs w:val="24"/>
          <w:rtl/>
        </w:rPr>
        <w:t xml:space="preserve"> השתמרו שרידים קדומים </w:t>
      </w:r>
      <w:r w:rsidR="00B145F3">
        <w:rPr>
          <w:rFonts w:asciiTheme="minorBidi" w:eastAsia="Times New Roman" w:hAnsiTheme="minorBidi"/>
          <w:sz w:val="24"/>
          <w:szCs w:val="24"/>
          <w:rtl/>
        </w:rPr>
        <w:t>רבים</w:t>
      </w:r>
      <w:r w:rsidR="00B145F3">
        <w:rPr>
          <w:rFonts w:asciiTheme="minorBidi" w:eastAsia="Times New Roman" w:hAnsiTheme="minorBidi" w:hint="cs"/>
          <w:sz w:val="24"/>
          <w:szCs w:val="24"/>
          <w:rtl/>
        </w:rPr>
        <w:t xml:space="preserve">, </w:t>
      </w:r>
      <w:r w:rsidRPr="001F0848">
        <w:rPr>
          <w:rFonts w:asciiTheme="minorBidi" w:eastAsia="Times New Roman" w:hAnsiTheme="minorBidi"/>
          <w:sz w:val="24"/>
          <w:szCs w:val="24"/>
          <w:rtl/>
        </w:rPr>
        <w:t>חלקם מימי בית ראשון</w:t>
      </w:r>
      <w:r w:rsidR="00B145F3">
        <w:rPr>
          <w:rFonts w:asciiTheme="minorBidi" w:eastAsia="Times New Roman" w:hAnsiTheme="minorBidi" w:hint="cs"/>
          <w:sz w:val="24"/>
          <w:szCs w:val="24"/>
          <w:rtl/>
        </w:rPr>
        <w:t xml:space="preserve">: </w:t>
      </w:r>
      <w:r w:rsidRPr="001F0848">
        <w:rPr>
          <w:rFonts w:asciiTheme="minorBidi" w:eastAsia="Times New Roman" w:hAnsiTheme="minorBidi"/>
          <w:sz w:val="24"/>
          <w:szCs w:val="24"/>
          <w:rtl/>
        </w:rPr>
        <w:t>מער</w:t>
      </w:r>
      <w:r w:rsidR="00B145F3">
        <w:rPr>
          <w:rFonts w:asciiTheme="minorBidi" w:eastAsia="Times New Roman" w:hAnsiTheme="minorBidi" w:hint="cs"/>
          <w:sz w:val="24"/>
          <w:szCs w:val="24"/>
          <w:rtl/>
        </w:rPr>
        <w:t>ו</w:t>
      </w:r>
      <w:r w:rsidRPr="001F0848">
        <w:rPr>
          <w:rFonts w:asciiTheme="minorBidi" w:eastAsia="Times New Roman" w:hAnsiTheme="minorBidi"/>
          <w:sz w:val="24"/>
          <w:szCs w:val="24"/>
          <w:rtl/>
        </w:rPr>
        <w:t>ת קבור</w:t>
      </w:r>
      <w:r w:rsidR="00B145F3">
        <w:rPr>
          <w:rFonts w:asciiTheme="minorBidi" w:eastAsia="Times New Roman" w:hAnsiTheme="minorBidi"/>
          <w:sz w:val="24"/>
          <w:szCs w:val="24"/>
          <w:rtl/>
        </w:rPr>
        <w:t>ה, מתקנים חקלאיים</w:t>
      </w:r>
      <w:r w:rsidR="00B145F3">
        <w:rPr>
          <w:rFonts w:asciiTheme="minorBidi" w:eastAsia="Times New Roman" w:hAnsiTheme="minorBidi" w:hint="cs"/>
          <w:sz w:val="24"/>
          <w:szCs w:val="24"/>
          <w:rtl/>
        </w:rPr>
        <w:t xml:space="preserve">, </w:t>
      </w:r>
      <w:r w:rsidR="00B145F3">
        <w:rPr>
          <w:rFonts w:asciiTheme="minorBidi" w:eastAsia="Times New Roman" w:hAnsiTheme="minorBidi"/>
          <w:sz w:val="24"/>
          <w:szCs w:val="24"/>
          <w:rtl/>
        </w:rPr>
        <w:t>גתות ושומרות</w:t>
      </w:r>
      <w:r w:rsidRPr="001F0848">
        <w:rPr>
          <w:rFonts w:asciiTheme="minorBidi" w:eastAsia="Times New Roman" w:hAnsiTheme="minorBidi"/>
          <w:sz w:val="24"/>
          <w:szCs w:val="24"/>
          <w:rtl/>
        </w:rPr>
        <w:t xml:space="preserve">. </w:t>
      </w:r>
      <w:r w:rsidR="00100FFA">
        <w:rPr>
          <w:rFonts w:asciiTheme="minorBidi" w:eastAsia="Times New Roman" w:hAnsiTheme="minorBidi" w:hint="cs"/>
          <w:sz w:val="24"/>
          <w:szCs w:val="24"/>
          <w:rtl/>
        </w:rPr>
        <w:t>מדרונות היער</w:t>
      </w:r>
      <w:r w:rsidRPr="001F0848">
        <w:rPr>
          <w:rFonts w:asciiTheme="minorBidi" w:eastAsia="Times New Roman" w:hAnsiTheme="minorBidi"/>
          <w:sz w:val="24"/>
          <w:szCs w:val="24"/>
          <w:rtl/>
        </w:rPr>
        <w:t xml:space="preserve"> מדורג</w:t>
      </w:r>
      <w:r w:rsidR="00100FFA">
        <w:rPr>
          <w:rFonts w:asciiTheme="minorBidi" w:eastAsia="Times New Roman" w:hAnsiTheme="minorBidi" w:hint="cs"/>
          <w:sz w:val="24"/>
          <w:szCs w:val="24"/>
          <w:rtl/>
        </w:rPr>
        <w:t>ים</w:t>
      </w:r>
      <w:r w:rsidRPr="001F0848">
        <w:rPr>
          <w:rFonts w:asciiTheme="minorBidi" w:eastAsia="Times New Roman" w:hAnsiTheme="minorBidi"/>
          <w:sz w:val="24"/>
          <w:szCs w:val="24"/>
          <w:rtl/>
        </w:rPr>
        <w:t xml:space="preserve"> בטרסות</w:t>
      </w:r>
      <w:r w:rsidRPr="001F0848">
        <w:rPr>
          <w:rFonts w:asciiTheme="minorBidi" w:eastAsia="Times New Roman" w:hAnsiTheme="minorBidi"/>
          <w:sz w:val="24"/>
          <w:szCs w:val="24"/>
        </w:rPr>
        <w:t xml:space="preserve">  </w:t>
      </w:r>
      <w:r w:rsidRPr="001F0848">
        <w:rPr>
          <w:rFonts w:asciiTheme="minorBidi" w:eastAsia="Times New Roman" w:hAnsiTheme="minorBidi"/>
          <w:sz w:val="24"/>
          <w:szCs w:val="24"/>
          <w:rtl/>
        </w:rPr>
        <w:t>מן המרש</w:t>
      </w:r>
      <w:r w:rsidR="00100FFA">
        <w:rPr>
          <w:rFonts w:asciiTheme="minorBidi" w:eastAsia="Times New Roman" w:hAnsiTheme="minorBidi"/>
          <w:sz w:val="24"/>
          <w:szCs w:val="24"/>
          <w:rtl/>
        </w:rPr>
        <w:t xml:space="preserve">ימות ביותר ששרדו </w:t>
      </w:r>
      <w:r w:rsidRPr="001F0848">
        <w:rPr>
          <w:rFonts w:asciiTheme="minorBidi" w:eastAsia="Times New Roman" w:hAnsiTheme="minorBidi"/>
          <w:sz w:val="24"/>
          <w:szCs w:val="24"/>
          <w:rtl/>
        </w:rPr>
        <w:t>בארץ כולה. הקמת המבנים תזרע הרס ניכר בנוף הקדום הזה</w:t>
      </w:r>
      <w:r w:rsidRPr="001F0848">
        <w:rPr>
          <w:rFonts w:asciiTheme="minorBidi" w:eastAsia="Times New Roman" w:hAnsiTheme="minorBidi"/>
          <w:sz w:val="24"/>
          <w:szCs w:val="24"/>
        </w:rPr>
        <w:t xml:space="preserve">. </w:t>
      </w:r>
      <w:r w:rsidR="0040372E">
        <w:rPr>
          <w:rFonts w:asciiTheme="minorBidi" w:eastAsia="Times New Roman" w:hAnsiTheme="minorBidi" w:hint="cs"/>
          <w:sz w:val="24"/>
          <w:szCs w:val="24"/>
          <w:rtl/>
        </w:rPr>
        <w:t xml:space="preserve"> </w:t>
      </w:r>
      <w:r w:rsidR="00B145F3">
        <w:rPr>
          <w:rFonts w:asciiTheme="minorBidi" w:eastAsia="Times New Roman" w:hAnsiTheme="minorBidi" w:hint="cs"/>
          <w:sz w:val="24"/>
          <w:szCs w:val="24"/>
          <w:rtl/>
        </w:rPr>
        <w:t>מתחם ציפורי שב</w:t>
      </w:r>
      <w:r w:rsidR="0040372E">
        <w:rPr>
          <w:rFonts w:asciiTheme="minorBidi" w:eastAsia="Times New Roman" w:hAnsiTheme="minorBidi" w:hint="cs"/>
          <w:sz w:val="24"/>
          <w:szCs w:val="24"/>
          <w:rtl/>
        </w:rPr>
        <w:t>יער ירושלים הינו</w:t>
      </w:r>
      <w:r w:rsidRPr="001F0848">
        <w:rPr>
          <w:rFonts w:asciiTheme="minorBidi" w:eastAsia="Times New Roman" w:hAnsiTheme="minorBidi" w:hint="cs"/>
          <w:sz w:val="24"/>
          <w:szCs w:val="24"/>
          <w:rtl/>
        </w:rPr>
        <w:t xml:space="preserve"> </w:t>
      </w:r>
      <w:r w:rsidR="00B145F3">
        <w:rPr>
          <w:rFonts w:asciiTheme="minorBidi" w:eastAsia="Times New Roman" w:hAnsiTheme="minorBidi" w:hint="cs"/>
          <w:sz w:val="24"/>
          <w:szCs w:val="24"/>
          <w:rtl/>
        </w:rPr>
        <w:t>המקום האחרון המתאים</w:t>
      </w:r>
      <w:r w:rsidRPr="001F0848">
        <w:rPr>
          <w:rFonts w:asciiTheme="minorBidi" w:eastAsia="Times New Roman" w:hAnsiTheme="minorBidi" w:hint="cs"/>
          <w:sz w:val="24"/>
          <w:szCs w:val="24"/>
          <w:rtl/>
        </w:rPr>
        <w:t xml:space="preserve"> לפיתוח אכלוס תיירותי ומלונאות</w:t>
      </w:r>
      <w:r w:rsidR="0040372E">
        <w:rPr>
          <w:rFonts w:asciiTheme="minorBidi" w:eastAsia="Times New Roman" w:hAnsiTheme="minorBidi" w:hint="cs"/>
          <w:sz w:val="24"/>
          <w:szCs w:val="24"/>
          <w:rtl/>
        </w:rPr>
        <w:t xml:space="preserve"> כפרית</w:t>
      </w:r>
      <w:r w:rsidR="008F10FB">
        <w:rPr>
          <w:rFonts w:asciiTheme="minorBidi" w:eastAsia="Times New Roman" w:hAnsiTheme="minorBidi" w:hint="cs"/>
          <w:sz w:val="24"/>
          <w:szCs w:val="24"/>
          <w:rtl/>
        </w:rPr>
        <w:t xml:space="preserve"> במערב העיר</w:t>
      </w:r>
      <w:r w:rsidRPr="001F0848">
        <w:rPr>
          <w:rFonts w:asciiTheme="minorBidi" w:eastAsia="Times New Roman" w:hAnsiTheme="minorBidi" w:hint="cs"/>
          <w:sz w:val="24"/>
          <w:szCs w:val="24"/>
          <w:rtl/>
        </w:rPr>
        <w:t xml:space="preserve"> ולכן נדרש לשמר את הקשר הגיאוגרפי הישיר שלו </w:t>
      </w:r>
      <w:r w:rsidR="0040372E">
        <w:rPr>
          <w:rFonts w:asciiTheme="minorBidi" w:eastAsia="Times New Roman" w:hAnsiTheme="minorBidi" w:hint="cs"/>
          <w:sz w:val="24"/>
          <w:szCs w:val="24"/>
          <w:rtl/>
        </w:rPr>
        <w:t>לאגן המורשת הלאומית ולשטחים הסובבים אותו</w:t>
      </w:r>
      <w:r w:rsidRPr="001F0848">
        <w:rPr>
          <w:rFonts w:asciiTheme="minorBidi" w:eastAsia="Times New Roman" w:hAnsiTheme="minorBidi" w:hint="cs"/>
          <w:sz w:val="24"/>
          <w:szCs w:val="24"/>
          <w:rtl/>
        </w:rPr>
        <w:t xml:space="preserve">. נזכיר כי </w:t>
      </w:r>
      <w:r w:rsidRPr="001F0848">
        <w:rPr>
          <w:rFonts w:asciiTheme="minorBidi" w:eastAsia="Times New Roman" w:hAnsiTheme="minorBidi"/>
          <w:sz w:val="24"/>
          <w:szCs w:val="24"/>
          <w:rtl/>
        </w:rPr>
        <w:t>הכפר עין כרם ונוף התרבות שלו נרשמו</w:t>
      </w:r>
      <w:r w:rsidR="00B145F3">
        <w:rPr>
          <w:rFonts w:asciiTheme="minorBidi" w:eastAsia="Times New Roman" w:hAnsiTheme="minorBidi"/>
          <w:sz w:val="24"/>
          <w:szCs w:val="24"/>
          <w:rtl/>
        </w:rPr>
        <w:t xml:space="preserve"> באונסקו (פריז) כ</w:t>
      </w:r>
      <w:r w:rsidRPr="001F0848">
        <w:rPr>
          <w:rFonts w:asciiTheme="minorBidi" w:eastAsia="Times New Roman" w:hAnsiTheme="minorBidi"/>
          <w:sz w:val="24"/>
          <w:szCs w:val="24"/>
          <w:rtl/>
        </w:rPr>
        <w:t xml:space="preserve">מועמד להכרזה </w:t>
      </w:r>
      <w:r w:rsidR="00B145F3">
        <w:rPr>
          <w:rFonts w:asciiTheme="minorBidi" w:eastAsia="Times New Roman" w:hAnsiTheme="minorBidi" w:hint="cs"/>
          <w:sz w:val="24"/>
          <w:szCs w:val="24"/>
          <w:rtl/>
        </w:rPr>
        <w:t>ל</w:t>
      </w:r>
      <w:r w:rsidRPr="001F0848">
        <w:rPr>
          <w:rFonts w:asciiTheme="minorBidi" w:eastAsia="Times New Roman" w:hAnsiTheme="minorBidi"/>
          <w:sz w:val="24"/>
          <w:szCs w:val="24"/>
          <w:rtl/>
        </w:rPr>
        <w:t>אתר מורשת עולמי</w:t>
      </w:r>
      <w:r w:rsidRPr="001F0848">
        <w:rPr>
          <w:rFonts w:asciiTheme="minorBidi" w:eastAsia="Times New Roman" w:hAnsiTheme="minorBidi"/>
          <w:sz w:val="24"/>
          <w:szCs w:val="24"/>
        </w:rPr>
        <w:t>.</w:t>
      </w:r>
      <w:r>
        <w:rPr>
          <w:rFonts w:asciiTheme="minorBidi" w:eastAsia="Times New Roman" w:hAnsiTheme="minorBidi" w:hint="cs"/>
          <w:sz w:val="24"/>
          <w:szCs w:val="24"/>
          <w:rtl/>
        </w:rPr>
        <w:t xml:space="preserve"> </w:t>
      </w:r>
      <w:r w:rsidRPr="00C03302">
        <w:rPr>
          <w:rFonts w:asciiTheme="minorBidi" w:eastAsia="Times New Roman" w:hAnsiTheme="minorBidi" w:hint="cs"/>
          <w:sz w:val="24"/>
          <w:szCs w:val="24"/>
          <w:rtl/>
        </w:rPr>
        <w:t>בניית קמפוס המכללות בנקודה רגישה זו תסכל ללא ספק את ההכרזה הצפויה על אגן עין כרם כאתר מורשת עולמית</w:t>
      </w:r>
      <w:r>
        <w:rPr>
          <w:rFonts w:asciiTheme="minorBidi" w:eastAsia="Times New Roman" w:hAnsiTheme="minorBidi" w:hint="cs"/>
          <w:sz w:val="24"/>
          <w:szCs w:val="24"/>
          <w:rtl/>
        </w:rPr>
        <w:t>.</w:t>
      </w:r>
      <w:r w:rsidR="0040372E">
        <w:rPr>
          <w:rFonts w:asciiTheme="minorBidi" w:eastAsia="Times New Roman" w:hAnsiTheme="minorBidi" w:hint="cs"/>
          <w:sz w:val="24"/>
          <w:szCs w:val="24"/>
          <w:rtl/>
        </w:rPr>
        <w:t xml:space="preserve"> הניסיון העולמי מוכיח כי באתרים שהוכרזו כאתרי מורשת עולמיים חלה עלייה של 10%-15% בהכנסות מתיירות. נשאלת השאלה כיצד מתכוונת עיר שהתיירות היא המנוע הכלכלי מספר </w:t>
      </w:r>
      <w:r w:rsidR="00252EA2">
        <w:rPr>
          <w:rFonts w:asciiTheme="minorBidi" w:eastAsia="Times New Roman" w:hAnsiTheme="minorBidi" w:hint="cs"/>
          <w:sz w:val="24"/>
          <w:szCs w:val="24"/>
          <w:rtl/>
        </w:rPr>
        <w:t>אחד שלה לוותר על נכס זה ולשם מה.</w:t>
      </w:r>
    </w:p>
    <w:p w14:paraId="2CE02C17" w14:textId="77777777" w:rsidR="00252EA2" w:rsidRDefault="00252EA2" w:rsidP="00252EA2">
      <w:pPr>
        <w:bidi/>
        <w:spacing w:before="100" w:beforeAutospacing="1" w:after="100" w:afterAutospacing="1" w:line="240" w:lineRule="auto"/>
        <w:jc w:val="both"/>
        <w:rPr>
          <w:rFonts w:asciiTheme="minorBidi" w:eastAsia="Times New Roman" w:hAnsiTheme="minorBidi"/>
          <w:sz w:val="24"/>
          <w:szCs w:val="24"/>
          <w:rtl/>
        </w:rPr>
      </w:pPr>
    </w:p>
    <w:p w14:paraId="74EC1412" w14:textId="77777777" w:rsidR="00252EA2" w:rsidRPr="00252EA2" w:rsidRDefault="00252EA2" w:rsidP="00252EA2">
      <w:pPr>
        <w:bidi/>
        <w:spacing w:before="100" w:beforeAutospacing="1" w:after="100" w:afterAutospacing="1" w:line="240" w:lineRule="auto"/>
        <w:jc w:val="both"/>
        <w:rPr>
          <w:rFonts w:asciiTheme="minorBidi" w:eastAsia="Times New Roman" w:hAnsiTheme="minorBidi"/>
          <w:sz w:val="24"/>
          <w:szCs w:val="24"/>
          <w:rtl/>
        </w:rPr>
      </w:pPr>
    </w:p>
    <w:p w14:paraId="7159A676" w14:textId="38BB7E6F" w:rsidR="00DE74B0" w:rsidRDefault="0089278B" w:rsidP="001C6A74">
      <w:pPr>
        <w:bidi/>
        <w:spacing w:before="100" w:beforeAutospacing="1" w:after="100" w:afterAutospacing="1" w:line="240" w:lineRule="auto"/>
        <w:jc w:val="right"/>
        <w:rPr>
          <w:rFonts w:asciiTheme="minorBidi" w:hAnsiTheme="minorBidi"/>
          <w:b/>
          <w:bCs/>
          <w:rtl/>
        </w:rPr>
      </w:pPr>
      <w:r w:rsidRPr="0089278B">
        <w:rPr>
          <w:rFonts w:asciiTheme="minorBidi" w:hAnsiTheme="minorBidi" w:hint="cs"/>
          <w:b/>
          <w:bCs/>
          <w:rtl/>
        </w:rPr>
        <w:t>מטה המאבק להצלת יער ירושלים</w:t>
      </w:r>
      <w:bookmarkStart w:id="0" w:name="_GoBack"/>
      <w:bookmarkEnd w:id="0"/>
    </w:p>
    <w:sectPr w:rsidR="00DE74B0">
      <w:head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5A0CFE1" w14:textId="77777777" w:rsidR="009224B0" w:rsidRDefault="009224B0" w:rsidP="009224B0">
      <w:pPr>
        <w:spacing w:after="0" w:line="240" w:lineRule="auto"/>
      </w:pPr>
      <w:r>
        <w:separator/>
      </w:r>
    </w:p>
  </w:endnote>
  <w:endnote w:type="continuationSeparator" w:id="0">
    <w:p w14:paraId="3F7E75AE" w14:textId="77777777" w:rsidR="009224B0" w:rsidRDefault="009224B0" w:rsidP="009224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01148A6" w14:textId="77777777" w:rsidR="009224B0" w:rsidRDefault="009224B0" w:rsidP="009224B0">
      <w:pPr>
        <w:spacing w:after="0" w:line="240" w:lineRule="auto"/>
      </w:pPr>
      <w:r>
        <w:separator/>
      </w:r>
    </w:p>
  </w:footnote>
  <w:footnote w:type="continuationSeparator" w:id="0">
    <w:p w14:paraId="47FC0C18" w14:textId="77777777" w:rsidR="009224B0" w:rsidRDefault="009224B0" w:rsidP="009224B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842C17D" w14:textId="5A114968" w:rsidR="009224B0" w:rsidRPr="00660635" w:rsidRDefault="00660635" w:rsidP="00660635">
    <w:pPr>
      <w:pStyle w:val="a4"/>
    </w:pPr>
    <w:r w:rsidRPr="00660635">
      <w:rPr>
        <w:rFonts w:cs="Arial"/>
        <w:noProof/>
        <w:sz w:val="40"/>
        <w:szCs w:val="40"/>
        <w:u w:val="single"/>
        <w:rtl/>
      </w:rPr>
      <w:drawing>
        <wp:inline distT="0" distB="0" distL="0" distR="0" wp14:anchorId="769ADB2F" wp14:editId="46482412">
          <wp:extent cx="5943600" cy="1418465"/>
          <wp:effectExtent l="0" t="0" r="0" b="0"/>
          <wp:docPr id="1" name="תמונה 1" descr="C:\Users\User\OneDrive\מסמכים\וועד עין כרם\ציפורי\תמונות\גרפיקה\Banner3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User\OneDrive\מסמכים\וועד עין כרם\ציפורי\תמונות\גרפיקה\Banner3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43600" cy="14184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60F777C"/>
    <w:multiLevelType w:val="hybridMultilevel"/>
    <w:tmpl w:val="A3440B0E"/>
    <w:lvl w:ilvl="0" w:tplc="469075DA">
      <w:start w:val="1"/>
      <w:numFmt w:val="decimal"/>
      <w:lvlText w:val="%1."/>
      <w:lvlJc w:val="left"/>
      <w:pPr>
        <w:ind w:left="720" w:hanging="360"/>
      </w:pPr>
      <w:rPr>
        <w:rFonts w:asciiTheme="minorBidi" w:hAnsiTheme="minorBidi"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F774B77"/>
    <w:multiLevelType w:val="hybridMultilevel"/>
    <w:tmpl w:val="4CEA0240"/>
    <w:lvl w:ilvl="0" w:tplc="EBC8F93E">
      <w:numFmt w:val="bullet"/>
      <w:lvlText w:val=""/>
      <w:lvlJc w:val="left"/>
      <w:pPr>
        <w:ind w:left="720" w:hanging="360"/>
      </w:pPr>
      <w:rPr>
        <w:rFonts w:ascii="Symbol" w:eastAsia="Times New Roman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1231E75"/>
    <w:multiLevelType w:val="hybridMultilevel"/>
    <w:tmpl w:val="4F585B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74B0"/>
    <w:rsid w:val="00012AEC"/>
    <w:rsid w:val="00015778"/>
    <w:rsid w:val="00046570"/>
    <w:rsid w:val="00083F82"/>
    <w:rsid w:val="000E49A4"/>
    <w:rsid w:val="00100FFA"/>
    <w:rsid w:val="00137BD9"/>
    <w:rsid w:val="001402DE"/>
    <w:rsid w:val="0015107C"/>
    <w:rsid w:val="00154B1E"/>
    <w:rsid w:val="001564B3"/>
    <w:rsid w:val="00195400"/>
    <w:rsid w:val="00197EAB"/>
    <w:rsid w:val="001A0F40"/>
    <w:rsid w:val="001C6A74"/>
    <w:rsid w:val="001F0848"/>
    <w:rsid w:val="0020084C"/>
    <w:rsid w:val="002141F4"/>
    <w:rsid w:val="002400ED"/>
    <w:rsid w:val="00243167"/>
    <w:rsid w:val="0024324B"/>
    <w:rsid w:val="002468AF"/>
    <w:rsid w:val="00252EA2"/>
    <w:rsid w:val="00273120"/>
    <w:rsid w:val="00282BE5"/>
    <w:rsid w:val="002E2132"/>
    <w:rsid w:val="003028BB"/>
    <w:rsid w:val="003668EB"/>
    <w:rsid w:val="003B4A4C"/>
    <w:rsid w:val="003B4B3F"/>
    <w:rsid w:val="0040372E"/>
    <w:rsid w:val="004129BB"/>
    <w:rsid w:val="00427968"/>
    <w:rsid w:val="00430F6B"/>
    <w:rsid w:val="00450919"/>
    <w:rsid w:val="004608ED"/>
    <w:rsid w:val="00482FE3"/>
    <w:rsid w:val="004A7098"/>
    <w:rsid w:val="004D3BF0"/>
    <w:rsid w:val="0058085F"/>
    <w:rsid w:val="005C4CD4"/>
    <w:rsid w:val="00615045"/>
    <w:rsid w:val="0064216B"/>
    <w:rsid w:val="00660635"/>
    <w:rsid w:val="0066249E"/>
    <w:rsid w:val="006B5A6E"/>
    <w:rsid w:val="006D23FF"/>
    <w:rsid w:val="006D373B"/>
    <w:rsid w:val="00730313"/>
    <w:rsid w:val="007422B8"/>
    <w:rsid w:val="00770655"/>
    <w:rsid w:val="00770C5F"/>
    <w:rsid w:val="00792D2D"/>
    <w:rsid w:val="007B235E"/>
    <w:rsid w:val="007E1797"/>
    <w:rsid w:val="00830494"/>
    <w:rsid w:val="0089278B"/>
    <w:rsid w:val="008F10FB"/>
    <w:rsid w:val="00900174"/>
    <w:rsid w:val="009224B0"/>
    <w:rsid w:val="00924293"/>
    <w:rsid w:val="009561B8"/>
    <w:rsid w:val="0097283B"/>
    <w:rsid w:val="00972EC7"/>
    <w:rsid w:val="00972ECD"/>
    <w:rsid w:val="00984A10"/>
    <w:rsid w:val="00995E1B"/>
    <w:rsid w:val="00997D40"/>
    <w:rsid w:val="00A014FF"/>
    <w:rsid w:val="00A75D86"/>
    <w:rsid w:val="00A83088"/>
    <w:rsid w:val="00AE6EE5"/>
    <w:rsid w:val="00B145F3"/>
    <w:rsid w:val="00B14BC1"/>
    <w:rsid w:val="00BC394F"/>
    <w:rsid w:val="00C03302"/>
    <w:rsid w:val="00C261DF"/>
    <w:rsid w:val="00C31466"/>
    <w:rsid w:val="00C377ED"/>
    <w:rsid w:val="00C42EB2"/>
    <w:rsid w:val="00C534B8"/>
    <w:rsid w:val="00C87FE4"/>
    <w:rsid w:val="00CB669E"/>
    <w:rsid w:val="00CD475E"/>
    <w:rsid w:val="00CE00EB"/>
    <w:rsid w:val="00CF3A46"/>
    <w:rsid w:val="00D01651"/>
    <w:rsid w:val="00D43E9F"/>
    <w:rsid w:val="00D44BCF"/>
    <w:rsid w:val="00D775A3"/>
    <w:rsid w:val="00D84BD8"/>
    <w:rsid w:val="00DA476D"/>
    <w:rsid w:val="00DB3FC5"/>
    <w:rsid w:val="00DD65BF"/>
    <w:rsid w:val="00DE74B0"/>
    <w:rsid w:val="00DF41DC"/>
    <w:rsid w:val="00E1742E"/>
    <w:rsid w:val="00EA0248"/>
    <w:rsid w:val="00F8222A"/>
    <w:rsid w:val="00FE5B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768F1B"/>
  <w15:chartTrackingRefBased/>
  <w15:docId w15:val="{73DD32E8-2A23-436E-B02A-9AEBE16D2F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E74B0"/>
    <w:pPr>
      <w:ind w:left="720"/>
      <w:contextualSpacing/>
    </w:pPr>
  </w:style>
  <w:style w:type="character" w:styleId="Hyperlink">
    <w:name w:val="Hyperlink"/>
    <w:basedOn w:val="a0"/>
    <w:uiPriority w:val="99"/>
    <w:unhideWhenUsed/>
    <w:rsid w:val="0089278B"/>
    <w:rPr>
      <w:color w:val="0563C1" w:themeColor="hyperlink"/>
      <w:u w:val="single"/>
    </w:rPr>
  </w:style>
  <w:style w:type="paragraph" w:styleId="a4">
    <w:name w:val="header"/>
    <w:basedOn w:val="a"/>
    <w:link w:val="a5"/>
    <w:uiPriority w:val="99"/>
    <w:unhideWhenUsed/>
    <w:rsid w:val="009224B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5">
    <w:name w:val="כותרת עליונה תו"/>
    <w:basedOn w:val="a0"/>
    <w:link w:val="a4"/>
    <w:uiPriority w:val="99"/>
    <w:rsid w:val="009224B0"/>
  </w:style>
  <w:style w:type="paragraph" w:styleId="a6">
    <w:name w:val="footer"/>
    <w:basedOn w:val="a"/>
    <w:link w:val="a7"/>
    <w:uiPriority w:val="99"/>
    <w:unhideWhenUsed/>
    <w:rsid w:val="009224B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7">
    <w:name w:val="כותרת תחתונה תו"/>
    <w:basedOn w:val="a0"/>
    <w:link w:val="a6"/>
    <w:uiPriority w:val="99"/>
    <w:rsid w:val="009224B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343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525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2.xml"/><Relationship Id="rId5" Type="http://schemas.openxmlformats.org/officeDocument/2006/relationships/footnotes" Target="footnotes.xml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76AC79EB-4F35-4D05-963B-2E797CB8A06D}"/>
</file>

<file path=customXml/itemProps2.xml><?xml version="1.0" encoding="utf-8"?>
<ds:datastoreItem xmlns:ds="http://schemas.openxmlformats.org/officeDocument/2006/customXml" ds:itemID="{45788B1B-940C-44BC-8656-B3AAEA2A8CA9}"/>
</file>

<file path=customXml/itemProps3.xml><?xml version="1.0" encoding="utf-8"?>
<ds:datastoreItem xmlns:ds="http://schemas.openxmlformats.org/officeDocument/2006/customXml" ds:itemID="{2E070E36-B637-4DB9-8DBC-6E393DF4340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571</Words>
  <Characters>2855</Characters>
  <Application>Microsoft Office Word</Application>
  <DocSecurity>0</DocSecurity>
  <Lines>23</Lines>
  <Paragraphs>6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Roy Sher</dc:creator>
  <cp:keywords/>
  <dc:description/>
  <cp:lastModifiedBy>Roy Sher</cp:lastModifiedBy>
  <cp:revision>3</cp:revision>
  <dcterms:created xsi:type="dcterms:W3CDTF">2015-07-04T15:42:00Z</dcterms:created>
  <dcterms:modified xsi:type="dcterms:W3CDTF">2015-07-04T15:50:00Z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</Properties>
</file>