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י"ט באדר א' התשע"ו</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28 בפברואר, 2016</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3086</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א. גביית יתר בתשלומי הורים ב. סילוק ילדים מהטיול השנתי בשל אי-תשלום</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השבוע פורסם שוב, כי ילדה לא הורשתה לצאת לטיול השנתי בשל אי-תשלום של הוריה לבית הספר. הילדה נשארה מבויישת בעוד חבריה נסעו לטיול, ושאלה את הוריה: "האם אנחנו עניים?"</w:t>
      </w:r>
      <w:r>
        <w:br/>
      </w:r>
      <w:r>
        <w:br/>
      </w:r>
      <w:r>
        <w:rPr>
          <w:rFonts w:ascii="Tahoma" w:hAnsi="Tahoma" w:cs="David" w:hint="cs"/>
          <w:sz w:val="24"/>
          <w:szCs w:val="24"/>
          <w:rtl/>
        </w:rPr>
        <w:t>העובדה כי בתי ספר עדיין נוהגים כך ב-2016 מזעזעת. עלינו לעצור נוהג זה.</w:t>
      </w:r>
      <w:r>
        <w:br/>
      </w:r>
      <w:r>
        <w:br/>
      </w:r>
      <w:r>
        <w:rPr>
          <w:rFonts w:ascii="Tahoma" w:hAnsi="Tahoma" w:cs="David" w:hint="cs"/>
          <w:sz w:val="24"/>
          <w:szCs w:val="24"/>
          <w:rtl/>
        </w:rPr>
        <w:t xml:space="preserve">פעילות חינוכית אינה אמצעי לחץ על ההורים, ואסור כי המצב הכלכלי של משפחה ישפיע על איכות וכמות החינוך שילדיה זוכים לה. בפרט, הטיול השנתי הוא רגע שיא וחוויה חינוכית וערכית חשובה ביותר, ואינו קרדום לחפור להורים בו. </w:t>
      </w:r>
      <w:r>
        <w:br/>
      </w:r>
      <w:r>
        <w:br/>
      </w:r>
      <w:r>
        <w:rPr>
          <w:rFonts w:ascii="Tahoma" w:hAnsi="Tahoma" w:cs="David" w:hint="cs"/>
          <w:sz w:val="24"/>
          <w:szCs w:val="24"/>
          <w:rtl/>
        </w:rPr>
        <w:t>על משרד החינוך לרענן ההנחיות בנושא, ולאכוף אותן בצורה תקיפה. כדי למנוע הישנות מקרים כאלה, וכדי לוודא כי ההנחיות בנושא ברורות דיין, יש לקיים דיון דחוף בועדת החינוך, התרבות והספורט.</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 הכנסת</w:t>
      </w:r>
      <w:bookmarkEnd w:id="8"/>
      <w:r>
        <w:rPr>
          <w:rFonts w:cs="David" w:hint="cs"/>
          <w:sz w:val="24"/>
          <w:szCs w:val="24"/>
          <w:rtl/>
        </w:rPr>
        <w:t xml:space="preserve"> </w:t>
      </w:r>
      <w:bookmarkStart w:id="9" w:name="PM_Name"/>
      <w:r>
        <w:rPr>
          <w:rFonts w:cs="David" w:hint="cs"/>
          <w:sz w:val="24"/>
          <w:szCs w:val="24"/>
          <w:rtl/>
        </w:rPr>
        <w:t>מנואל טרכטנברג</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826648"/>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C5A156A-E814-4C66-BB3B-60F2F149B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638EB3-0069-4601-87DF-D954724CEFE3}"/>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765</Characters>
  <Application>Microsoft Office Word</Application>
  <DocSecurity>0</DocSecurity>
  <Lines>31</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577032</vt:r8>
  </property>
</Properties>
</file>