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D7" w:rsidRDefault="000324D7" w:rsidP="000B0630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</w:p>
    <w:p w:rsidR="000324D7" w:rsidRDefault="000324D7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</w:p>
    <w:p w:rsidR="000324D7" w:rsidRDefault="000324D7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</w:p>
    <w:p w:rsidR="000B0630" w:rsidRDefault="000B0630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לכבוד </w:t>
      </w:r>
      <w:r w:rsidR="00241DF3">
        <w:rPr>
          <w:rFonts w:asciiTheme="minorBidi" w:hAnsiTheme="minorBidi" w:cstheme="minorBidi" w:hint="cs"/>
          <w:rtl/>
        </w:rPr>
        <w:tab/>
      </w:r>
      <w:r w:rsidR="00241DF3">
        <w:rPr>
          <w:rFonts w:asciiTheme="minorBidi" w:hAnsiTheme="minorBidi" w:cstheme="minorBidi" w:hint="cs"/>
          <w:rtl/>
        </w:rPr>
        <w:tab/>
      </w:r>
      <w:r w:rsidR="00241DF3">
        <w:rPr>
          <w:rFonts w:asciiTheme="minorBidi" w:hAnsiTheme="minorBidi" w:cstheme="minorBidi" w:hint="cs"/>
          <w:rtl/>
        </w:rPr>
        <w:tab/>
      </w:r>
      <w:r w:rsidR="00241DF3">
        <w:rPr>
          <w:rFonts w:asciiTheme="minorBidi" w:hAnsiTheme="minorBidi" w:cstheme="minorBidi" w:hint="cs"/>
          <w:rtl/>
        </w:rPr>
        <w:tab/>
      </w:r>
      <w:r w:rsidR="00241DF3">
        <w:rPr>
          <w:rFonts w:asciiTheme="minorBidi" w:hAnsiTheme="minorBidi" w:cstheme="minorBidi" w:hint="cs"/>
          <w:rtl/>
        </w:rPr>
        <w:tab/>
        <w:t>01/11/15</w:t>
      </w:r>
    </w:p>
    <w:p w:rsidR="000B0630" w:rsidRDefault="000B0630" w:rsidP="000B0630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ח"כ אידה </w:t>
      </w:r>
      <w:proofErr w:type="spellStart"/>
      <w:r>
        <w:rPr>
          <w:rFonts w:asciiTheme="minorBidi" w:hAnsiTheme="minorBidi" w:cstheme="minorBidi" w:hint="cs"/>
          <w:rtl/>
        </w:rPr>
        <w:t>תומא</w:t>
      </w:r>
      <w:proofErr w:type="spellEnd"/>
      <w:r>
        <w:rPr>
          <w:rFonts w:asciiTheme="minorBidi" w:hAnsiTheme="minorBidi" w:cstheme="minorBidi" w:hint="cs"/>
          <w:rtl/>
        </w:rPr>
        <w:t xml:space="preserve"> סולימן</w:t>
      </w:r>
    </w:p>
    <w:p w:rsidR="000B0630" w:rsidRDefault="000B0630" w:rsidP="000B0630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הועדה לקידום מעמד </w:t>
      </w:r>
      <w:proofErr w:type="spellStart"/>
      <w:r>
        <w:rPr>
          <w:rFonts w:asciiTheme="minorBidi" w:hAnsiTheme="minorBidi" w:cstheme="minorBidi" w:hint="cs"/>
          <w:rtl/>
        </w:rPr>
        <w:t>האשה</w:t>
      </w:r>
      <w:proofErr w:type="spellEnd"/>
    </w:p>
    <w:p w:rsidR="000324D7" w:rsidRDefault="000324D7" w:rsidP="000B0630">
      <w:pPr>
        <w:tabs>
          <w:tab w:val="left" w:pos="3607"/>
        </w:tabs>
        <w:bidi/>
        <w:spacing w:line="360" w:lineRule="auto"/>
        <w:ind w:left="510" w:right="567"/>
        <w:jc w:val="center"/>
        <w:rPr>
          <w:rFonts w:asciiTheme="minorBidi" w:hAnsiTheme="minorBidi" w:cstheme="minorBidi" w:hint="cs"/>
          <w:u w:val="single"/>
          <w:rtl/>
        </w:rPr>
      </w:pPr>
    </w:p>
    <w:p w:rsidR="000324D7" w:rsidRDefault="000324D7" w:rsidP="000324D7">
      <w:pPr>
        <w:tabs>
          <w:tab w:val="left" w:pos="3607"/>
        </w:tabs>
        <w:bidi/>
        <w:spacing w:line="360" w:lineRule="auto"/>
        <w:ind w:left="510" w:right="567"/>
        <w:jc w:val="center"/>
        <w:rPr>
          <w:rFonts w:asciiTheme="minorBidi" w:hAnsiTheme="minorBidi" w:cstheme="minorBidi" w:hint="cs"/>
          <w:u w:val="single"/>
          <w:rtl/>
        </w:rPr>
      </w:pPr>
    </w:p>
    <w:p w:rsidR="000324D7" w:rsidRDefault="000324D7" w:rsidP="000324D7">
      <w:pPr>
        <w:tabs>
          <w:tab w:val="left" w:pos="3607"/>
        </w:tabs>
        <w:bidi/>
        <w:spacing w:line="360" w:lineRule="auto"/>
        <w:ind w:left="510" w:right="567"/>
        <w:jc w:val="center"/>
        <w:rPr>
          <w:rFonts w:asciiTheme="minorBidi" w:hAnsiTheme="minorBidi" w:cstheme="minorBidi" w:hint="cs"/>
          <w:u w:val="single"/>
          <w:rtl/>
        </w:rPr>
      </w:pPr>
    </w:p>
    <w:p w:rsidR="000B0630" w:rsidRDefault="000B0630" w:rsidP="000324D7">
      <w:pPr>
        <w:tabs>
          <w:tab w:val="left" w:pos="3607"/>
        </w:tabs>
        <w:bidi/>
        <w:spacing w:line="360" w:lineRule="auto"/>
        <w:ind w:left="510" w:right="567"/>
        <w:jc w:val="center"/>
        <w:rPr>
          <w:rFonts w:asciiTheme="minorBidi" w:hAnsiTheme="minorBidi" w:cstheme="minorBidi"/>
          <w:u w:val="single"/>
          <w:rtl/>
        </w:rPr>
      </w:pPr>
      <w:r w:rsidRPr="000B0630">
        <w:rPr>
          <w:rFonts w:asciiTheme="minorBidi" w:hAnsiTheme="minorBidi" w:cstheme="minorBidi" w:hint="cs"/>
          <w:u w:val="single"/>
          <w:rtl/>
        </w:rPr>
        <w:t>הנדון: מועדוני חשפנות חיפה והצפון</w:t>
      </w:r>
    </w:p>
    <w:p w:rsidR="000B0630" w:rsidRDefault="000B0630" w:rsidP="00455C14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proofErr w:type="spellStart"/>
      <w:r w:rsidRPr="000B0630">
        <w:rPr>
          <w:rFonts w:asciiTheme="minorBidi" w:hAnsiTheme="minorBidi" w:cstheme="minorBidi" w:hint="cs"/>
          <w:rtl/>
        </w:rPr>
        <w:t>מועדני</w:t>
      </w:r>
      <w:proofErr w:type="spellEnd"/>
      <w:r w:rsidRPr="000B0630">
        <w:rPr>
          <w:rFonts w:asciiTheme="minorBidi" w:hAnsiTheme="minorBidi" w:cstheme="minorBidi" w:hint="cs"/>
          <w:rtl/>
        </w:rPr>
        <w:t xml:space="preserve"> חשפנות מ</w:t>
      </w:r>
      <w:r>
        <w:rPr>
          <w:rFonts w:asciiTheme="minorBidi" w:hAnsiTheme="minorBidi" w:cstheme="minorBidi" w:hint="cs"/>
          <w:rtl/>
        </w:rPr>
        <w:t xml:space="preserve">הווים כ-10% מזירות הזנות בישראל (לפי נתוני הסקר הלאומי שעדיין לא פורסמו). לפי </w:t>
      </w:r>
      <w:r w:rsidR="00455C14">
        <w:rPr>
          <w:rFonts w:asciiTheme="minorBidi" w:hAnsiTheme="minorBidi" w:cstheme="minorBidi" w:hint="cs"/>
          <w:rtl/>
        </w:rPr>
        <w:t xml:space="preserve">אותם נתונים, </w:t>
      </w:r>
      <w:r>
        <w:rPr>
          <w:rFonts w:asciiTheme="minorBidi" w:hAnsiTheme="minorBidi" w:cstheme="minorBidi" w:hint="cs"/>
          <w:rtl/>
        </w:rPr>
        <w:t>חיפה הינה זירה מרכזית, שנייה בגודלה בארץ.</w:t>
      </w:r>
    </w:p>
    <w:p w:rsidR="000B0630" w:rsidRDefault="000B0630" w:rsidP="00455C14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מסיורים שנערכו </w:t>
      </w:r>
      <w:r w:rsidR="00455C14">
        <w:rPr>
          <w:rFonts w:asciiTheme="minorBidi" w:hAnsiTheme="minorBidi" w:cstheme="minorBidi" w:hint="cs"/>
          <w:rtl/>
        </w:rPr>
        <w:t>ב</w:t>
      </w:r>
      <w:r>
        <w:rPr>
          <w:rFonts w:asciiTheme="minorBidi" w:hAnsiTheme="minorBidi" w:cstheme="minorBidi" w:hint="cs"/>
          <w:rtl/>
        </w:rPr>
        <w:t xml:space="preserve">מועדי חשפנות </w:t>
      </w:r>
      <w:proofErr w:type="spellStart"/>
      <w:r w:rsidR="00455C14">
        <w:rPr>
          <w:rFonts w:asciiTheme="minorBidi" w:hAnsiTheme="minorBidi" w:cstheme="minorBidi" w:hint="cs"/>
          <w:rtl/>
        </w:rPr>
        <w:t>באיזור</w:t>
      </w:r>
      <w:proofErr w:type="spellEnd"/>
      <w:r w:rsidR="00455C14">
        <w:rPr>
          <w:rFonts w:asciiTheme="minorBidi" w:hAnsiTheme="minorBidi" w:cstheme="minorBidi" w:hint="cs"/>
          <w:rtl/>
        </w:rPr>
        <w:t xml:space="preserve"> </w:t>
      </w:r>
      <w:r>
        <w:rPr>
          <w:rFonts w:asciiTheme="minorBidi" w:hAnsiTheme="minorBidi" w:cstheme="minorBidi" w:hint="cs"/>
          <w:rtl/>
        </w:rPr>
        <w:t xml:space="preserve">נראה </w:t>
      </w:r>
      <w:proofErr w:type="spellStart"/>
      <w:r>
        <w:rPr>
          <w:rFonts w:asciiTheme="minorBidi" w:hAnsiTheme="minorBidi" w:cstheme="minorBidi" w:hint="cs"/>
          <w:rtl/>
        </w:rPr>
        <w:t>שבמועדנים</w:t>
      </w:r>
      <w:proofErr w:type="spellEnd"/>
      <w:r>
        <w:rPr>
          <w:rFonts w:asciiTheme="minorBidi" w:hAnsiTheme="minorBidi" w:cstheme="minorBidi" w:hint="cs"/>
          <w:rtl/>
        </w:rPr>
        <w:t xml:space="preserve"> אלו מתקיימים באופן שגרתי ריקודי "</w:t>
      </w:r>
      <w:proofErr w:type="spellStart"/>
      <w:r>
        <w:rPr>
          <w:rFonts w:asciiTheme="minorBidi" w:hAnsiTheme="minorBidi" w:cstheme="minorBidi" w:hint="cs"/>
          <w:rtl/>
        </w:rPr>
        <w:t>לאפדנס</w:t>
      </w:r>
      <w:proofErr w:type="spellEnd"/>
      <w:r>
        <w:rPr>
          <w:rFonts w:asciiTheme="minorBidi" w:hAnsiTheme="minorBidi" w:cstheme="minorBidi" w:hint="cs"/>
          <w:rtl/>
        </w:rPr>
        <w:t>" הכוללים מגע פיזי</w:t>
      </w:r>
      <w:r w:rsidR="00455C14">
        <w:rPr>
          <w:rFonts w:asciiTheme="minorBidi" w:hAnsiTheme="minorBidi" w:cstheme="minorBidi" w:hint="cs"/>
          <w:rtl/>
        </w:rPr>
        <w:t>,</w:t>
      </w:r>
      <w:r>
        <w:rPr>
          <w:rFonts w:asciiTheme="minorBidi" w:hAnsiTheme="minorBidi" w:cstheme="minorBidi" w:hint="cs"/>
          <w:rtl/>
        </w:rPr>
        <w:t xml:space="preserve"> וכן יש אפשרות ליציאה לחדרים </w:t>
      </w:r>
      <w:r w:rsidR="00455C14">
        <w:rPr>
          <w:rFonts w:asciiTheme="minorBidi" w:hAnsiTheme="minorBidi" w:cstheme="minorBidi" w:hint="cs"/>
          <w:rtl/>
        </w:rPr>
        <w:t>פרטיים שם</w:t>
      </w:r>
      <w:r>
        <w:rPr>
          <w:rFonts w:asciiTheme="minorBidi" w:hAnsiTheme="minorBidi" w:cstheme="minorBidi" w:hint="cs"/>
          <w:rtl/>
        </w:rPr>
        <w:t xml:space="preserve"> לרוב מתקיים מגע מיני.</w:t>
      </w:r>
    </w:p>
    <w:p w:rsidR="000B0630" w:rsidRDefault="000B0630" w:rsidP="000B0630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</w:p>
    <w:p w:rsidR="00160DCB" w:rsidRDefault="000324D7" w:rsidP="002E4E64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  <w:r>
        <w:rPr>
          <w:rFonts w:asciiTheme="minorBidi" w:hAnsiTheme="minorBidi" w:cstheme="minorBidi" w:hint="cs"/>
          <w:rtl/>
        </w:rPr>
        <w:t>לפני חודשים רבים</w:t>
      </w:r>
      <w:r w:rsidR="00160DCB">
        <w:rPr>
          <w:rFonts w:asciiTheme="minorBidi" w:hAnsiTheme="minorBidi" w:cstheme="minorBidi" w:hint="cs"/>
          <w:rtl/>
        </w:rPr>
        <w:t xml:space="preserve"> התקיימה פגישה בעיריית חיפה, ביוזמת יועצת ראש העיר לקידום מעמד </w:t>
      </w:r>
      <w:proofErr w:type="spellStart"/>
      <w:r w:rsidR="00160DCB">
        <w:rPr>
          <w:rFonts w:asciiTheme="minorBidi" w:hAnsiTheme="minorBidi" w:cstheme="minorBidi" w:hint="cs"/>
          <w:rtl/>
        </w:rPr>
        <w:t>האשה</w:t>
      </w:r>
      <w:proofErr w:type="spellEnd"/>
      <w:r w:rsidR="00160DCB">
        <w:rPr>
          <w:rFonts w:asciiTheme="minorBidi" w:hAnsiTheme="minorBidi" w:cstheme="minorBidi" w:hint="cs"/>
          <w:rtl/>
        </w:rPr>
        <w:t xml:space="preserve"> הגב </w:t>
      </w:r>
      <w:proofErr w:type="spellStart"/>
      <w:r w:rsidR="00160DCB">
        <w:rPr>
          <w:rFonts w:asciiTheme="minorBidi" w:hAnsiTheme="minorBidi" w:cstheme="minorBidi" w:hint="cs"/>
          <w:rtl/>
        </w:rPr>
        <w:t>ביטריס</w:t>
      </w:r>
      <w:proofErr w:type="spellEnd"/>
      <w:r w:rsidR="00160DCB">
        <w:rPr>
          <w:rFonts w:asciiTheme="minorBidi" w:hAnsiTheme="minorBidi" w:cstheme="minorBidi" w:hint="cs"/>
          <w:rtl/>
        </w:rPr>
        <w:t xml:space="preserve"> רוזן</w:t>
      </w:r>
      <w:r>
        <w:rPr>
          <w:rFonts w:asciiTheme="minorBidi" w:hAnsiTheme="minorBidi" w:cstheme="minorBidi" w:hint="cs"/>
          <w:rtl/>
        </w:rPr>
        <w:t xml:space="preserve">(ומנהלת </w:t>
      </w:r>
      <w:proofErr w:type="spellStart"/>
      <w:r>
        <w:rPr>
          <w:rFonts w:asciiTheme="minorBidi" w:hAnsiTheme="minorBidi" w:cstheme="minorBidi" w:hint="cs"/>
          <w:rtl/>
        </w:rPr>
        <w:t>אפק</w:t>
      </w:r>
      <w:proofErr w:type="spellEnd"/>
      <w:r>
        <w:rPr>
          <w:rFonts w:asciiTheme="minorBidi" w:hAnsiTheme="minorBidi" w:cstheme="minorBidi" w:hint="cs"/>
          <w:rtl/>
        </w:rPr>
        <w:t xml:space="preserve"> נשי)</w:t>
      </w:r>
      <w:r w:rsidR="00160DCB">
        <w:rPr>
          <w:rFonts w:asciiTheme="minorBidi" w:hAnsiTheme="minorBidi" w:cstheme="minorBidi" w:hint="cs"/>
          <w:rtl/>
        </w:rPr>
        <w:t xml:space="preserve">, </w:t>
      </w:r>
      <w:r w:rsidR="000B0630">
        <w:rPr>
          <w:rFonts w:asciiTheme="minorBidi" w:hAnsiTheme="minorBidi" w:cstheme="minorBidi" w:hint="cs"/>
          <w:rtl/>
        </w:rPr>
        <w:t>בנוג</w:t>
      </w:r>
      <w:r w:rsidR="00160DCB">
        <w:rPr>
          <w:rFonts w:asciiTheme="minorBidi" w:hAnsiTheme="minorBidi" w:cstheme="minorBidi" w:hint="cs"/>
          <w:rtl/>
        </w:rPr>
        <w:t>ע</w:t>
      </w:r>
      <w:r w:rsidR="000B0630">
        <w:rPr>
          <w:rFonts w:asciiTheme="minorBidi" w:hAnsiTheme="minorBidi" w:cstheme="minorBidi" w:hint="cs"/>
          <w:rtl/>
        </w:rPr>
        <w:t xml:space="preserve"> למועדון ה"גירלס"</w:t>
      </w:r>
      <w:r w:rsidR="00160DCB">
        <w:rPr>
          <w:rFonts w:asciiTheme="minorBidi" w:hAnsiTheme="minorBidi" w:cstheme="minorBidi" w:hint="cs"/>
          <w:rtl/>
        </w:rPr>
        <w:t xml:space="preserve">. למועדון זה נראות גבוהה בקרב בני נוער ובכלל, בגלל מיקומו המרכזי מול מרכז </w:t>
      </w:r>
      <w:r w:rsidR="002E4E64">
        <w:rPr>
          <w:rFonts w:asciiTheme="minorBidi" w:hAnsiTheme="minorBidi" w:cstheme="minorBidi" w:hint="cs"/>
          <w:rtl/>
        </w:rPr>
        <w:t>קניות ובית הקולנוע. במקום</w:t>
      </w:r>
      <w:r w:rsidR="00160DCB">
        <w:rPr>
          <w:rFonts w:asciiTheme="minorBidi" w:hAnsiTheme="minorBidi" w:cstheme="minorBidi" w:hint="cs"/>
          <w:rtl/>
        </w:rPr>
        <w:t xml:space="preserve"> שלט אלקטרוני ענק</w:t>
      </w:r>
      <w:r>
        <w:rPr>
          <w:rFonts w:asciiTheme="minorBidi" w:hAnsiTheme="minorBidi" w:cstheme="minorBidi" w:hint="cs"/>
          <w:rtl/>
        </w:rPr>
        <w:t xml:space="preserve"> ובולט</w:t>
      </w:r>
      <w:r w:rsidR="00160DCB">
        <w:rPr>
          <w:rFonts w:asciiTheme="minorBidi" w:hAnsiTheme="minorBidi" w:cstheme="minorBidi" w:hint="cs"/>
          <w:rtl/>
        </w:rPr>
        <w:t xml:space="preserve"> בכל קנה מידה </w:t>
      </w:r>
      <w:proofErr w:type="spellStart"/>
      <w:r w:rsidR="00160DCB">
        <w:rPr>
          <w:rFonts w:asciiTheme="minorBidi" w:hAnsiTheme="minorBidi" w:cstheme="minorBidi" w:hint="cs"/>
          <w:rtl/>
        </w:rPr>
        <w:t>עיסקי</w:t>
      </w:r>
      <w:proofErr w:type="spellEnd"/>
      <w:r w:rsidR="00160DCB">
        <w:rPr>
          <w:rFonts w:asciiTheme="minorBidi" w:hAnsiTheme="minorBidi" w:cstheme="minorBidi" w:hint="cs"/>
          <w:rtl/>
        </w:rPr>
        <w:t xml:space="preserve">. </w:t>
      </w:r>
    </w:p>
    <w:p w:rsidR="000324D7" w:rsidRPr="000B0630" w:rsidRDefault="000324D7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</w:p>
    <w:p w:rsidR="00160DCB" w:rsidRDefault="00455C14" w:rsidP="00241DF3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מתוך עדויות של צוותי הניידת וארגונים אחרים </w:t>
      </w:r>
      <w:r w:rsidR="00160DCB">
        <w:rPr>
          <w:rFonts w:asciiTheme="minorBidi" w:hAnsiTheme="minorBidi" w:cstheme="minorBidi" w:hint="cs"/>
          <w:rtl/>
        </w:rPr>
        <w:t xml:space="preserve"> </w:t>
      </w:r>
      <w:r w:rsidR="002E4E64">
        <w:rPr>
          <w:rFonts w:asciiTheme="minorBidi" w:hAnsiTheme="minorBidi" w:cstheme="minorBidi" w:hint="cs"/>
          <w:rtl/>
        </w:rPr>
        <w:t>מלבד ריקודי חשפנות</w:t>
      </w:r>
      <w:r w:rsidR="00160DCB">
        <w:rPr>
          <w:rFonts w:asciiTheme="minorBidi" w:hAnsiTheme="minorBidi" w:cstheme="minorBidi" w:hint="cs"/>
          <w:rtl/>
        </w:rPr>
        <w:t xml:space="preserve"> מתקיימים שם ריקודי </w:t>
      </w:r>
      <w:r w:rsidR="002E4E64">
        <w:rPr>
          <w:rFonts w:asciiTheme="minorBidi" w:hAnsiTheme="minorBidi" w:cstheme="minorBidi" w:hint="cs"/>
          <w:rtl/>
        </w:rPr>
        <w:t>"</w:t>
      </w:r>
      <w:proofErr w:type="spellStart"/>
      <w:r w:rsidR="00160DCB">
        <w:rPr>
          <w:rFonts w:asciiTheme="minorBidi" w:hAnsiTheme="minorBidi" w:cstheme="minorBidi" w:hint="cs"/>
          <w:rtl/>
        </w:rPr>
        <w:t>לאפדנס</w:t>
      </w:r>
      <w:proofErr w:type="spellEnd"/>
      <w:r w:rsidR="002E4E64">
        <w:rPr>
          <w:rFonts w:asciiTheme="minorBidi" w:hAnsiTheme="minorBidi" w:cstheme="minorBidi" w:hint="cs"/>
          <w:rtl/>
        </w:rPr>
        <w:t>"</w:t>
      </w:r>
      <w:r w:rsidR="00160DCB">
        <w:rPr>
          <w:rFonts w:asciiTheme="minorBidi" w:hAnsiTheme="minorBidi" w:cstheme="minorBidi" w:hint="cs"/>
          <w:rtl/>
        </w:rPr>
        <w:t xml:space="preserve"> וכן נראה שיש גם </w:t>
      </w:r>
      <w:r w:rsidR="002E4E64">
        <w:rPr>
          <w:rFonts w:asciiTheme="minorBidi" w:hAnsiTheme="minorBidi" w:cstheme="minorBidi" w:hint="cs"/>
          <w:rtl/>
        </w:rPr>
        <w:t>חדרים פרטיים</w:t>
      </w:r>
      <w:r w:rsidR="00160DCB">
        <w:rPr>
          <w:rFonts w:asciiTheme="minorBidi" w:hAnsiTheme="minorBidi" w:cstheme="minorBidi" w:hint="cs"/>
          <w:rtl/>
        </w:rPr>
        <w:t xml:space="preserve"> אלי</w:t>
      </w:r>
      <w:r w:rsidR="002E4E64">
        <w:rPr>
          <w:rFonts w:asciiTheme="minorBidi" w:hAnsiTheme="minorBidi" w:cstheme="minorBidi" w:hint="cs"/>
          <w:rtl/>
        </w:rPr>
        <w:t xml:space="preserve">הם </w:t>
      </w:r>
      <w:r w:rsidR="00160DCB">
        <w:rPr>
          <w:rFonts w:asciiTheme="minorBidi" w:hAnsiTheme="minorBidi" w:cstheme="minorBidi" w:hint="cs"/>
          <w:rtl/>
        </w:rPr>
        <w:t xml:space="preserve">ניתן לעבור בתשלום נוסף. </w:t>
      </w:r>
      <w:r w:rsidR="00241DF3">
        <w:rPr>
          <w:rFonts w:asciiTheme="minorBidi" w:hAnsiTheme="minorBidi" w:cstheme="minorBidi" w:hint="cs"/>
          <w:rtl/>
        </w:rPr>
        <w:t xml:space="preserve">לאור הנ"ל נראה </w:t>
      </w:r>
      <w:r w:rsidR="00160DCB">
        <w:rPr>
          <w:rFonts w:asciiTheme="minorBidi" w:hAnsiTheme="minorBidi" w:cstheme="minorBidi" w:hint="cs"/>
          <w:rtl/>
        </w:rPr>
        <w:t xml:space="preserve"> שמועדון זה אינו פועל לפי ההיתר העסקי </w:t>
      </w:r>
      <w:r w:rsidR="002E4E64">
        <w:rPr>
          <w:rFonts w:asciiTheme="minorBidi" w:hAnsiTheme="minorBidi" w:cstheme="minorBidi" w:hint="cs"/>
          <w:rtl/>
        </w:rPr>
        <w:t xml:space="preserve">שלו </w:t>
      </w:r>
      <w:r w:rsidR="00160DCB">
        <w:rPr>
          <w:rFonts w:asciiTheme="minorBidi" w:hAnsiTheme="minorBidi" w:cstheme="minorBidi" w:hint="cs"/>
          <w:rtl/>
        </w:rPr>
        <w:t>כמועדון קברט.</w:t>
      </w:r>
      <w:r w:rsidR="002E4E64">
        <w:rPr>
          <w:rFonts w:asciiTheme="minorBidi" w:hAnsiTheme="minorBidi" w:cstheme="minorBidi" w:hint="cs"/>
          <w:rtl/>
        </w:rPr>
        <w:t xml:space="preserve"> במהלך הפגישה בע</w:t>
      </w:r>
      <w:r w:rsidR="00CC0BC7">
        <w:rPr>
          <w:rFonts w:asciiTheme="minorBidi" w:hAnsiTheme="minorBidi" w:cstheme="minorBidi" w:hint="cs"/>
          <w:rtl/>
        </w:rPr>
        <w:t>י</w:t>
      </w:r>
      <w:r w:rsidR="002E4E64">
        <w:rPr>
          <w:rFonts w:asciiTheme="minorBidi" w:hAnsiTheme="minorBidi" w:cstheme="minorBidi" w:hint="cs"/>
          <w:rtl/>
        </w:rPr>
        <w:t>ר</w:t>
      </w:r>
      <w:r w:rsidR="00CC0BC7">
        <w:rPr>
          <w:rFonts w:asciiTheme="minorBidi" w:hAnsiTheme="minorBidi" w:cstheme="minorBidi" w:hint="cs"/>
          <w:rtl/>
        </w:rPr>
        <w:t>י</w:t>
      </w:r>
      <w:r w:rsidR="002E4E64">
        <w:rPr>
          <w:rFonts w:asciiTheme="minorBidi" w:hAnsiTheme="minorBidi" w:cstheme="minorBidi" w:hint="cs"/>
          <w:rtl/>
        </w:rPr>
        <w:t>יה</w:t>
      </w:r>
      <w:r w:rsidR="00160DCB">
        <w:rPr>
          <w:rFonts w:asciiTheme="minorBidi" w:hAnsiTheme="minorBidi" w:cstheme="minorBidi" w:hint="cs"/>
          <w:rtl/>
        </w:rPr>
        <w:t xml:space="preserve"> ניסינו לבדוק האם ניתן להביא לסגירת המקום</w:t>
      </w:r>
      <w:r w:rsidR="002E4E64">
        <w:rPr>
          <w:rFonts w:asciiTheme="minorBidi" w:hAnsiTheme="minorBidi" w:cstheme="minorBidi" w:hint="cs"/>
          <w:rtl/>
        </w:rPr>
        <w:t xml:space="preserve"> על סמך החריגה מההיתר </w:t>
      </w:r>
      <w:r w:rsidR="00241DF3">
        <w:rPr>
          <w:rFonts w:asciiTheme="minorBidi" w:hAnsiTheme="minorBidi" w:cstheme="minorBidi" w:hint="cs"/>
          <w:rtl/>
        </w:rPr>
        <w:t xml:space="preserve">העסקי </w:t>
      </w:r>
      <w:r w:rsidR="002E4E64">
        <w:rPr>
          <w:rFonts w:asciiTheme="minorBidi" w:hAnsiTheme="minorBidi" w:cstheme="minorBidi" w:hint="cs"/>
          <w:rtl/>
        </w:rPr>
        <w:t>שלו כמועדון</w:t>
      </w:r>
      <w:r w:rsidR="00241DF3">
        <w:rPr>
          <w:rFonts w:asciiTheme="minorBidi" w:hAnsiTheme="minorBidi" w:cstheme="minorBidi" w:hint="cs"/>
          <w:rtl/>
        </w:rPr>
        <w:t xml:space="preserve"> קברט</w:t>
      </w:r>
      <w:r w:rsidR="00160DCB">
        <w:rPr>
          <w:rFonts w:asciiTheme="minorBidi" w:hAnsiTheme="minorBidi" w:cstheme="minorBidi" w:hint="cs"/>
          <w:rtl/>
        </w:rPr>
        <w:t xml:space="preserve">. במהלך הפגישה </w:t>
      </w:r>
      <w:proofErr w:type="spellStart"/>
      <w:r w:rsidR="00160DCB">
        <w:rPr>
          <w:rFonts w:asciiTheme="minorBidi" w:hAnsiTheme="minorBidi" w:cstheme="minorBidi" w:hint="cs"/>
          <w:rtl/>
        </w:rPr>
        <w:t>היתה</w:t>
      </w:r>
      <w:proofErr w:type="spellEnd"/>
      <w:r w:rsidR="00160DCB">
        <w:rPr>
          <w:rFonts w:asciiTheme="minorBidi" w:hAnsiTheme="minorBidi" w:cstheme="minorBidi" w:hint="cs"/>
          <w:rtl/>
        </w:rPr>
        <w:t xml:space="preserve"> מחלוקת לגבי מי יאסוף את </w:t>
      </w:r>
      <w:proofErr w:type="spellStart"/>
      <w:r w:rsidR="00160DCB">
        <w:rPr>
          <w:rFonts w:asciiTheme="minorBidi" w:hAnsiTheme="minorBidi" w:cstheme="minorBidi" w:hint="cs"/>
          <w:rtl/>
        </w:rPr>
        <w:t>העדיות</w:t>
      </w:r>
      <w:proofErr w:type="spellEnd"/>
      <w:r w:rsidR="00160DCB">
        <w:rPr>
          <w:rFonts w:asciiTheme="minorBidi" w:hAnsiTheme="minorBidi" w:cstheme="minorBidi" w:hint="cs"/>
          <w:rtl/>
        </w:rPr>
        <w:t xml:space="preserve"> לכך שהמקום אינו מתנהל בהתאם לכללי ההיתר</w:t>
      </w:r>
      <w:r w:rsidR="00241DF3">
        <w:rPr>
          <w:rFonts w:asciiTheme="minorBidi" w:hAnsiTheme="minorBidi" w:cstheme="minorBidi" w:hint="cs"/>
          <w:rtl/>
        </w:rPr>
        <w:t>,</w:t>
      </w:r>
      <w:r w:rsidR="00160DCB">
        <w:rPr>
          <w:rFonts w:asciiTheme="minorBidi" w:hAnsiTheme="minorBidi" w:cstheme="minorBidi" w:hint="cs"/>
          <w:rtl/>
        </w:rPr>
        <w:t xml:space="preserve"> האם אלו הפקחים העירוניים או המשטרה. </w:t>
      </w:r>
      <w:r w:rsidR="00241DF3">
        <w:rPr>
          <w:rFonts w:asciiTheme="minorBidi" w:hAnsiTheme="minorBidi" w:cstheme="minorBidi" w:hint="cs"/>
          <w:rtl/>
        </w:rPr>
        <w:t xml:space="preserve">נושא זה נותר במחלוקת ולפיכך בין היתר, </w:t>
      </w:r>
      <w:r w:rsidR="00160DCB">
        <w:rPr>
          <w:rFonts w:asciiTheme="minorBidi" w:hAnsiTheme="minorBidi" w:cstheme="minorBidi" w:hint="cs"/>
          <w:rtl/>
        </w:rPr>
        <w:t>המקום עדיין פועל ללא הפרעה.</w:t>
      </w:r>
    </w:p>
    <w:p w:rsidR="000324D7" w:rsidRDefault="000324D7" w:rsidP="00794FA2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</w:p>
    <w:p w:rsidR="000324D7" w:rsidRDefault="000324D7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 w:hint="cs"/>
          <w:rtl/>
        </w:rPr>
      </w:pPr>
    </w:p>
    <w:p w:rsidR="00241DF3" w:rsidRDefault="00241DF3" w:rsidP="000324D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 xml:space="preserve">לסיכום חשוב לציין </w:t>
      </w:r>
      <w:r w:rsidR="00794FA2">
        <w:rPr>
          <w:rFonts w:asciiTheme="minorBidi" w:hAnsiTheme="minorBidi" w:cstheme="minorBidi" w:hint="cs"/>
          <w:rtl/>
        </w:rPr>
        <w:t>כי לאחרונה הושעה מפקד תחנת זבולון,</w:t>
      </w:r>
      <w:r>
        <w:rPr>
          <w:rFonts w:asciiTheme="minorBidi" w:hAnsiTheme="minorBidi" w:cstheme="minorBidi" w:hint="cs"/>
          <w:rtl/>
        </w:rPr>
        <w:t xml:space="preserve"> ולפי מה ששמענו </w:t>
      </w:r>
      <w:r w:rsidR="00794FA2">
        <w:rPr>
          <w:rFonts w:asciiTheme="minorBidi" w:hAnsiTheme="minorBidi" w:cstheme="minorBidi" w:hint="cs"/>
          <w:rtl/>
        </w:rPr>
        <w:t xml:space="preserve">בין </w:t>
      </w:r>
      <w:proofErr w:type="spellStart"/>
      <w:r w:rsidR="00794FA2">
        <w:rPr>
          <w:rFonts w:asciiTheme="minorBidi" w:hAnsiTheme="minorBidi" w:cstheme="minorBidi" w:hint="cs"/>
          <w:rtl/>
        </w:rPr>
        <w:t>האישומים</w:t>
      </w:r>
      <w:proofErr w:type="spellEnd"/>
      <w:r w:rsidR="00794FA2">
        <w:rPr>
          <w:rFonts w:asciiTheme="minorBidi" w:hAnsiTheme="minorBidi" w:cstheme="minorBidi" w:hint="cs"/>
          <w:rtl/>
        </w:rPr>
        <w:t xml:space="preserve"> גם</w:t>
      </w:r>
      <w:r>
        <w:rPr>
          <w:rFonts w:asciiTheme="minorBidi" w:hAnsiTheme="minorBidi" w:cstheme="minorBidi" w:hint="cs"/>
          <w:rtl/>
        </w:rPr>
        <w:t xml:space="preserve"> קבלת שוחד </w:t>
      </w:r>
      <w:proofErr w:type="spellStart"/>
      <w:r>
        <w:rPr>
          <w:rFonts w:asciiTheme="minorBidi" w:hAnsiTheme="minorBidi" w:cstheme="minorBidi" w:hint="cs"/>
          <w:rtl/>
        </w:rPr>
        <w:t>ממועדני</w:t>
      </w:r>
      <w:proofErr w:type="spellEnd"/>
      <w:r>
        <w:rPr>
          <w:rFonts w:asciiTheme="minorBidi" w:hAnsiTheme="minorBidi" w:cstheme="minorBidi" w:hint="cs"/>
          <w:rtl/>
        </w:rPr>
        <w:t xml:space="preserve"> חשפנות. יתכן שסוף סוף הגיע הזמן לפעולה נחושה מול אותם </w:t>
      </w:r>
      <w:proofErr w:type="spellStart"/>
      <w:r>
        <w:rPr>
          <w:rFonts w:asciiTheme="minorBidi" w:hAnsiTheme="minorBidi" w:cstheme="minorBidi" w:hint="cs"/>
          <w:rtl/>
        </w:rPr>
        <w:t>מועדנים</w:t>
      </w:r>
      <w:proofErr w:type="spellEnd"/>
      <w:r>
        <w:rPr>
          <w:rFonts w:asciiTheme="minorBidi" w:hAnsiTheme="minorBidi" w:cstheme="minorBidi" w:hint="cs"/>
          <w:rtl/>
        </w:rPr>
        <w:t xml:space="preserve"> המהווים שער כניסה לזנות עבור נשים</w:t>
      </w:r>
      <w:r w:rsidR="00794FA2">
        <w:rPr>
          <w:rFonts w:asciiTheme="minorBidi" w:hAnsiTheme="minorBidi" w:cstheme="minorBidi" w:hint="cs"/>
          <w:rtl/>
        </w:rPr>
        <w:t xml:space="preserve"> בחיפה ובכלל</w:t>
      </w:r>
      <w:r>
        <w:rPr>
          <w:rFonts w:asciiTheme="minorBidi" w:hAnsiTheme="minorBidi" w:cstheme="minorBidi" w:hint="cs"/>
          <w:rtl/>
        </w:rPr>
        <w:t>.</w:t>
      </w:r>
    </w:p>
    <w:p w:rsidR="00165938" w:rsidRDefault="00165938" w:rsidP="00165938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</w:p>
    <w:p w:rsidR="00165938" w:rsidRDefault="00165938" w:rsidP="00165938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בברכה</w:t>
      </w:r>
    </w:p>
    <w:p w:rsidR="00165938" w:rsidRPr="00104B87" w:rsidRDefault="00165938" w:rsidP="00165938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 w:hint="cs"/>
          <w:rtl/>
        </w:rPr>
        <w:t>נוגה</w:t>
      </w:r>
      <w:r w:rsidR="00241DF3">
        <w:rPr>
          <w:rFonts w:asciiTheme="minorBidi" w:hAnsiTheme="minorBidi" w:cstheme="minorBidi" w:hint="cs"/>
          <w:rtl/>
        </w:rPr>
        <w:t xml:space="preserve"> שילוח </w:t>
      </w:r>
      <w:proofErr w:type="spellStart"/>
      <w:r w:rsidR="00241DF3">
        <w:rPr>
          <w:rFonts w:asciiTheme="minorBidi" w:hAnsiTheme="minorBidi" w:cstheme="minorBidi" w:hint="cs"/>
          <w:rtl/>
        </w:rPr>
        <w:t>ורצמן</w:t>
      </w:r>
      <w:proofErr w:type="spellEnd"/>
      <w:r w:rsidR="00241DF3">
        <w:rPr>
          <w:rFonts w:asciiTheme="minorBidi" w:hAnsiTheme="minorBidi" w:cstheme="minorBidi" w:hint="cs"/>
          <w:rtl/>
        </w:rPr>
        <w:t xml:space="preserve"> </w:t>
      </w:r>
      <w:r w:rsidR="00241DF3">
        <w:rPr>
          <w:rFonts w:asciiTheme="minorBidi" w:hAnsiTheme="minorBidi" w:cstheme="minorBidi"/>
          <w:rtl/>
        </w:rPr>
        <w:t>–</w:t>
      </w:r>
      <w:r w:rsidR="00241DF3">
        <w:rPr>
          <w:rFonts w:asciiTheme="minorBidi" w:hAnsiTheme="minorBidi" w:cstheme="minorBidi" w:hint="cs"/>
          <w:rtl/>
        </w:rPr>
        <w:t xml:space="preserve"> מנהלת מרפאה ניידת </w:t>
      </w:r>
      <w:r w:rsidR="006B176E">
        <w:rPr>
          <w:rFonts w:asciiTheme="minorBidi" w:hAnsiTheme="minorBidi" w:cstheme="minorBidi" w:hint="cs"/>
          <w:rtl/>
        </w:rPr>
        <w:t>ל</w:t>
      </w:r>
      <w:bookmarkStart w:id="0" w:name="_GoBack"/>
      <w:bookmarkEnd w:id="0"/>
      <w:r w:rsidR="00241DF3">
        <w:rPr>
          <w:rFonts w:asciiTheme="minorBidi" w:hAnsiTheme="minorBidi" w:cstheme="minorBidi" w:hint="cs"/>
          <w:rtl/>
        </w:rPr>
        <w:t>נשים בזנות, לשכת הבריאות חיפה</w:t>
      </w:r>
    </w:p>
    <w:p w:rsidR="00104B87" w:rsidRPr="00104B87" w:rsidRDefault="00104B87" w:rsidP="00104B87">
      <w:pPr>
        <w:tabs>
          <w:tab w:val="left" w:pos="3607"/>
        </w:tabs>
        <w:bidi/>
        <w:spacing w:line="360" w:lineRule="auto"/>
        <w:ind w:left="510" w:right="567"/>
        <w:rPr>
          <w:rFonts w:asciiTheme="minorBidi" w:hAnsiTheme="minorBidi" w:cstheme="minorBidi"/>
        </w:rPr>
      </w:pPr>
    </w:p>
    <w:sectPr w:rsidR="00104B87" w:rsidRPr="00104B87" w:rsidSect="00430179">
      <w:headerReference w:type="default" r:id="rId9"/>
      <w:footerReference w:type="default" r:id="rId10"/>
      <w:pgSz w:w="11906" w:h="16838"/>
      <w:pgMar w:top="1440" w:right="1134" w:bottom="1440" w:left="1134" w:header="709" w:footer="1361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846" w:rsidRDefault="00B61846" w:rsidP="00DD5DB0">
      <w:r>
        <w:separator/>
      </w:r>
    </w:p>
  </w:endnote>
  <w:endnote w:type="continuationSeparator" w:id="0">
    <w:p w:rsidR="00B61846" w:rsidRDefault="00B61846" w:rsidP="00DD5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4B" w:rsidRPr="00C5079A" w:rsidRDefault="00A3504B" w:rsidP="009C36D7">
    <w:pPr>
      <w:bidi/>
      <w:jc w:val="center"/>
      <w:rPr>
        <w:rFonts w:cs="Times New Roman"/>
        <w:b/>
        <w:bCs/>
        <w:sz w:val="20"/>
        <w:szCs w:val="20"/>
        <w:rtl/>
      </w:rPr>
    </w:pPr>
    <w:r w:rsidRPr="00C5079A">
      <w:rPr>
        <w:rFonts w:cs="David"/>
        <w:b/>
        <w:bCs/>
        <w:noProof/>
        <w:sz w:val="20"/>
        <w:szCs w:val="20"/>
        <w:rtl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2C9403" wp14:editId="5E37017E">
              <wp:simplePos x="0" y="0"/>
              <wp:positionH relativeFrom="column">
                <wp:posOffset>239395</wp:posOffset>
              </wp:positionH>
              <wp:positionV relativeFrom="paragraph">
                <wp:posOffset>-9525</wp:posOffset>
              </wp:positionV>
              <wp:extent cx="5796915" cy="0"/>
              <wp:effectExtent l="0" t="0" r="13335" b="19050"/>
              <wp:wrapNone/>
              <wp:docPr id="3" name="מחבר ישר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9691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מחבר ישר 3" o:spid="_x0000_s1026" style="position:absolute;left:0;text-align:left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85pt,-.75pt" to="475.3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" strokecolor="black [3040]"/>
          </w:pict>
        </mc:Fallback>
      </mc:AlternateContent>
    </w:r>
    <w:r w:rsidR="009C36D7">
      <w:rPr>
        <w:rFonts w:cs="David" w:hint="cs"/>
        <w:b/>
        <w:bCs/>
        <w:noProof/>
        <w:sz w:val="20"/>
        <w:szCs w:val="20"/>
        <w:rtl/>
      </w:rPr>
      <w:t>המרפאה הניידת</w:t>
    </w:r>
    <w:r w:rsidRPr="00C5079A">
      <w:rPr>
        <w:rFonts w:cs="David"/>
        <w:b/>
        <w:bCs/>
        <w:sz w:val="20"/>
        <w:szCs w:val="20"/>
        <w:rtl/>
      </w:rPr>
      <w:t xml:space="preserve"> </w:t>
    </w:r>
    <w:r w:rsidRPr="00C5079A">
      <w:rPr>
        <w:rFonts w:cs="David" w:hint="cs"/>
        <w:b/>
        <w:bCs/>
        <w:sz w:val="20"/>
        <w:szCs w:val="20"/>
        <w:rtl/>
      </w:rPr>
      <w:t xml:space="preserve"> </w:t>
    </w:r>
    <w:r w:rsidR="009C36D7">
      <w:rPr>
        <w:rFonts w:cs="David" w:hint="cs"/>
        <w:b/>
        <w:bCs/>
        <w:sz w:val="20"/>
        <w:szCs w:val="20"/>
        <w:rtl/>
      </w:rPr>
      <w:t>רח' הפרסים</w:t>
    </w:r>
    <w:r w:rsidRPr="00C5079A">
      <w:rPr>
        <w:rFonts w:cs="David"/>
        <w:b/>
        <w:bCs/>
        <w:sz w:val="20"/>
        <w:szCs w:val="20"/>
        <w:rtl/>
      </w:rPr>
      <w:t xml:space="preserve"> 15, חיפה  </w:t>
    </w:r>
    <w:r w:rsidRPr="00C5079A">
      <w:rPr>
        <w:rFonts w:cs="David" w:hint="cs"/>
        <w:b/>
        <w:bCs/>
        <w:sz w:val="20"/>
        <w:szCs w:val="20"/>
        <w:rtl/>
      </w:rPr>
      <w:t xml:space="preserve">טל'  </w:t>
    </w:r>
    <w:r w:rsidR="009C36D7">
      <w:rPr>
        <w:rFonts w:cs="David" w:hint="cs"/>
        <w:b/>
        <w:bCs/>
        <w:sz w:val="20"/>
        <w:szCs w:val="20"/>
        <w:rtl/>
      </w:rPr>
      <w:t>1-700-700-542</w:t>
    </w:r>
    <w:r w:rsidRPr="00C5079A">
      <w:rPr>
        <w:rFonts w:cs="David" w:hint="cs"/>
        <w:b/>
        <w:bCs/>
        <w:sz w:val="20"/>
        <w:szCs w:val="20"/>
        <w:rtl/>
      </w:rPr>
      <w:t>,  פקס  04-86</w:t>
    </w:r>
    <w:r w:rsidR="009C36D7">
      <w:rPr>
        <w:rFonts w:cs="David" w:hint="cs"/>
        <w:b/>
        <w:bCs/>
        <w:sz w:val="20"/>
        <w:szCs w:val="20"/>
        <w:rtl/>
      </w:rPr>
      <w:t>19841</w:t>
    </w:r>
  </w:p>
  <w:p w:rsidR="00A3504B" w:rsidRPr="00C5079A" w:rsidRDefault="00A3504B" w:rsidP="009C36D7">
    <w:pPr>
      <w:bidi/>
      <w:jc w:val="center"/>
      <w:rPr>
        <w:rFonts w:asciiTheme="majorHAnsi" w:hAnsiTheme="majorHAnsi"/>
        <w:b/>
        <w:bCs/>
        <w:sz w:val="18"/>
        <w:szCs w:val="18"/>
      </w:rPr>
    </w:pPr>
    <w:r w:rsidRPr="00C5079A">
      <w:rPr>
        <w:rFonts w:asciiTheme="majorHAnsi" w:hAnsiTheme="majorHAnsi" w:cs="Times New Roman"/>
        <w:b/>
        <w:bCs/>
        <w:sz w:val="18"/>
        <w:szCs w:val="18"/>
        <w:rtl/>
        <w:lang w:bidi="ar-SA"/>
      </w:rPr>
      <w:t>المجمع</w:t>
    </w:r>
    <w:r w:rsidRPr="00C5079A">
      <w:rPr>
        <w:rFonts w:asciiTheme="majorHAnsi" w:hAnsiTheme="majorHAnsi" w:cs="Times New Roman" w:hint="cs"/>
        <w:b/>
        <w:bCs/>
        <w:sz w:val="18"/>
        <w:szCs w:val="18"/>
        <w:rtl/>
        <w:lang w:bidi="ar-SA"/>
      </w:rPr>
      <w:t xml:space="preserve"> </w:t>
    </w:r>
    <w:r w:rsidRPr="00C5079A">
      <w:rPr>
        <w:rFonts w:asciiTheme="majorHAnsi" w:hAnsiTheme="majorHAnsi" w:cs="Times New Roman"/>
        <w:b/>
        <w:bCs/>
        <w:sz w:val="18"/>
        <w:szCs w:val="18"/>
        <w:rtl/>
        <w:lang w:bidi="ar-SA"/>
      </w:rPr>
      <w:t>الحكومي</w:t>
    </w:r>
    <w:r w:rsidRPr="00C5079A">
      <w:rPr>
        <w:rFonts w:asciiTheme="majorHAnsi" w:hAnsiTheme="majorHAnsi" w:cs="Times New Roman" w:hint="cs"/>
        <w:b/>
        <w:bCs/>
        <w:sz w:val="18"/>
        <w:szCs w:val="18"/>
        <w:rtl/>
        <w:lang w:bidi="ar-SA"/>
      </w:rPr>
      <w:t>،</w:t>
    </w:r>
    <w:r w:rsidRPr="00C5079A">
      <w:rPr>
        <w:rFonts w:asciiTheme="majorHAnsi" w:hAnsiTheme="majorHAnsi" w:hint="cs"/>
        <w:b/>
        <w:bCs/>
        <w:sz w:val="18"/>
        <w:szCs w:val="18"/>
        <w:rtl/>
        <w:lang w:bidi="ar-SA"/>
      </w:rPr>
      <w:t xml:space="preserve"> </w:t>
    </w:r>
    <w:r w:rsidRPr="00C5079A">
      <w:rPr>
        <w:rFonts w:asciiTheme="majorHAnsi" w:hAnsiTheme="majorHAnsi"/>
        <w:b/>
        <w:bCs/>
        <w:sz w:val="18"/>
        <w:szCs w:val="18"/>
        <w:rtl/>
        <w:lang w:bidi="ar-SA"/>
      </w:rPr>
      <w:t xml:space="preserve">جادة </w:t>
    </w:r>
    <w:proofErr w:type="spellStart"/>
    <w:r w:rsidRPr="00C5079A">
      <w:rPr>
        <w:rFonts w:asciiTheme="majorHAnsi" w:hAnsiTheme="majorHAnsi"/>
        <w:b/>
        <w:bCs/>
        <w:sz w:val="18"/>
        <w:szCs w:val="18"/>
        <w:rtl/>
        <w:lang w:bidi="ar-SA"/>
      </w:rPr>
      <w:t>باليام</w:t>
    </w:r>
    <w:proofErr w:type="spellEnd"/>
    <w:r w:rsidRPr="00C5079A">
      <w:rPr>
        <w:rFonts w:asciiTheme="majorHAnsi" w:hAnsiTheme="majorHAnsi"/>
        <w:b/>
        <w:bCs/>
        <w:sz w:val="18"/>
        <w:szCs w:val="18"/>
        <w:rtl/>
        <w:lang w:bidi="ar-SA"/>
      </w:rPr>
      <w:t xml:space="preserve"> 15 حيفا، هاتف </w:t>
    </w:r>
    <w:r w:rsidR="009C36D7" w:rsidRPr="009C36D7">
      <w:rPr>
        <w:rFonts w:asciiTheme="majorHAnsi" w:hAnsiTheme="majorHAnsi" w:hint="cs"/>
        <w:b/>
        <w:bCs/>
        <w:sz w:val="18"/>
        <w:szCs w:val="18"/>
        <w:rtl/>
      </w:rPr>
      <w:t>1-700-700</w:t>
    </w:r>
    <w:r w:rsidR="009C36D7">
      <w:rPr>
        <w:rFonts w:asciiTheme="majorHAnsi" w:hAnsiTheme="majorHAnsi" w:hint="cs"/>
        <w:b/>
        <w:bCs/>
        <w:sz w:val="18"/>
        <w:szCs w:val="18"/>
        <w:rtl/>
      </w:rPr>
      <w:t>-</w:t>
    </w:r>
    <w:r w:rsidR="009C36D7" w:rsidRPr="009C36D7">
      <w:rPr>
        <w:rFonts w:asciiTheme="majorHAnsi" w:hAnsiTheme="majorHAnsi" w:hint="cs"/>
        <w:b/>
        <w:bCs/>
        <w:sz w:val="18"/>
        <w:szCs w:val="18"/>
        <w:rtl/>
      </w:rPr>
      <w:t>542</w:t>
    </w:r>
    <w:r w:rsidRPr="00C5079A">
      <w:rPr>
        <w:rFonts w:asciiTheme="majorHAnsi" w:hAnsiTheme="majorHAnsi"/>
        <w:b/>
        <w:bCs/>
        <w:sz w:val="18"/>
        <w:szCs w:val="18"/>
        <w:rtl/>
        <w:lang w:bidi="ar-SA"/>
      </w:rPr>
      <w:t xml:space="preserve">، فاكس </w:t>
    </w:r>
    <w:r w:rsidR="009C36D7" w:rsidRPr="009C36D7">
      <w:rPr>
        <w:rFonts w:asciiTheme="majorHAnsi" w:hAnsiTheme="majorHAnsi" w:hint="cs"/>
        <w:b/>
        <w:bCs/>
        <w:sz w:val="18"/>
        <w:szCs w:val="18"/>
        <w:rtl/>
      </w:rPr>
      <w:t>04-8619841</w:t>
    </w:r>
  </w:p>
  <w:p w:rsidR="00A3504B" w:rsidRPr="00C5079A" w:rsidRDefault="00FA1939" w:rsidP="009C36D7">
    <w:pPr>
      <w:tabs>
        <w:tab w:val="left" w:pos="980"/>
        <w:tab w:val="center" w:pos="5103"/>
      </w:tabs>
      <w:bidi/>
      <w:jc w:val="center"/>
      <w:rPr>
        <w:b/>
        <w:bCs/>
        <w:sz w:val="16"/>
        <w:szCs w:val="16"/>
        <w:rtl/>
      </w:rPr>
    </w:pPr>
    <w:r w:rsidRPr="00C5079A">
      <w:rPr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 wp14:anchorId="7F4126C5" wp14:editId="01795845">
          <wp:simplePos x="0" y="0"/>
          <wp:positionH relativeFrom="column">
            <wp:posOffset>2694057</wp:posOffset>
          </wp:positionH>
          <wp:positionV relativeFrom="paragraph">
            <wp:posOffset>157480</wp:posOffset>
          </wp:positionV>
          <wp:extent cx="727075" cy="348615"/>
          <wp:effectExtent l="0" t="0" r="0" b="0"/>
          <wp:wrapNone/>
          <wp:docPr id="29" name="תמונה 29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מציין מיקום תוכן 4"/>
                  <pic:cNvPicPr>
                    <a:picLocks noGrp="1"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45" t="4854" r="39595" b="10676"/>
                  <a:stretch/>
                </pic:blipFill>
                <pic:spPr bwMode="auto">
                  <a:xfrm>
                    <a:off x="0" y="0"/>
                    <a:ext cx="727075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36D7">
      <w:rPr>
        <w:rFonts w:cs="David"/>
        <w:b/>
        <w:bCs/>
        <w:sz w:val="16"/>
        <w:szCs w:val="16"/>
      </w:rPr>
      <w:t>The Mobile Clinic</w:t>
    </w:r>
    <w:r w:rsidR="00A3504B" w:rsidRPr="00C5079A">
      <w:rPr>
        <w:rFonts w:cs="David"/>
        <w:b/>
        <w:bCs/>
        <w:sz w:val="16"/>
        <w:szCs w:val="16"/>
      </w:rPr>
      <w:t xml:space="preserve">, </w:t>
    </w:r>
    <w:proofErr w:type="spellStart"/>
    <w:r w:rsidR="009C36D7">
      <w:rPr>
        <w:rFonts w:cs="David"/>
        <w:b/>
        <w:bCs/>
        <w:sz w:val="16"/>
        <w:szCs w:val="16"/>
      </w:rPr>
      <w:t>Haparsim</w:t>
    </w:r>
    <w:proofErr w:type="spellEnd"/>
    <w:r w:rsidR="00A3504B" w:rsidRPr="00C5079A">
      <w:rPr>
        <w:b/>
        <w:bCs/>
        <w:sz w:val="16"/>
        <w:szCs w:val="16"/>
      </w:rPr>
      <w:t xml:space="preserve"> 15</w:t>
    </w:r>
    <w:r w:rsidR="009C36D7">
      <w:rPr>
        <w:b/>
        <w:bCs/>
        <w:sz w:val="16"/>
        <w:szCs w:val="16"/>
      </w:rPr>
      <w:t>, Haifa</w:t>
    </w:r>
    <w:r w:rsidR="00A3504B" w:rsidRPr="00C5079A">
      <w:rPr>
        <w:b/>
        <w:bCs/>
        <w:sz w:val="16"/>
        <w:szCs w:val="16"/>
      </w:rPr>
      <w:t xml:space="preserve"> Tel </w:t>
    </w:r>
    <w:r w:rsidR="009C36D7">
      <w:rPr>
        <w:b/>
        <w:bCs/>
        <w:sz w:val="16"/>
        <w:szCs w:val="16"/>
      </w:rPr>
      <w:t>1700-700-542</w:t>
    </w:r>
    <w:r w:rsidR="00A3504B" w:rsidRPr="00C5079A">
      <w:rPr>
        <w:b/>
        <w:bCs/>
        <w:sz w:val="16"/>
        <w:szCs w:val="16"/>
      </w:rPr>
      <w:t>, Fax 04-86</w:t>
    </w:r>
    <w:r w:rsidR="009C36D7">
      <w:rPr>
        <w:b/>
        <w:bCs/>
        <w:sz w:val="16"/>
        <w:szCs w:val="16"/>
      </w:rPr>
      <w:t>19841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846" w:rsidRDefault="00B61846" w:rsidP="00DD5DB0">
      <w:r>
        <w:separator/>
      </w:r>
    </w:p>
  </w:footnote>
  <w:footnote w:type="continuationSeparator" w:id="0">
    <w:p w:rsidR="00B61846" w:rsidRDefault="00B61846" w:rsidP="00DD5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4B" w:rsidRPr="005C5A75" w:rsidRDefault="005C5A75" w:rsidP="00B26B0E">
    <w:pPr>
      <w:pStyle w:val="a5"/>
      <w:ind w:left="167" w:firstLine="4153"/>
      <w:rPr>
        <w:rtl/>
      </w:rPr>
    </w:pPr>
    <w:r w:rsidRPr="005C5A75">
      <w:rPr>
        <w:rFonts w:hint="cs"/>
        <w:noProof/>
      </w:rPr>
      <w:drawing>
        <wp:anchor distT="0" distB="0" distL="114300" distR="114300" simplePos="0" relativeHeight="251660288" behindDoc="0" locked="0" layoutInCell="1" allowOverlap="1" wp14:anchorId="7C8A9F4E" wp14:editId="6D0E5C15">
          <wp:simplePos x="0" y="0"/>
          <wp:positionH relativeFrom="column">
            <wp:posOffset>5907405</wp:posOffset>
          </wp:positionH>
          <wp:positionV relativeFrom="paragraph">
            <wp:posOffset>419735</wp:posOffset>
          </wp:positionV>
          <wp:extent cx="555625" cy="321945"/>
          <wp:effectExtent l="0" t="0" r="0" b="1905"/>
          <wp:wrapNone/>
          <wp:docPr id="28" name="תמונה 28" descr="C:\Documents and Settings\rami.grifat\My Documents\My Pictures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ami.grifat\My Documents\My Pictures\1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387" t="63331" r="33664" b="11032"/>
                  <a:stretch/>
                </pic:blipFill>
                <pic:spPr bwMode="auto">
                  <a:xfrm>
                    <a:off x="0" y="0"/>
                    <a:ext cx="555625" cy="3219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5A75">
      <w:rPr>
        <w:noProof/>
      </w:rPr>
      <w:drawing>
        <wp:anchor distT="0" distB="0" distL="114300" distR="114300" simplePos="0" relativeHeight="251663360" behindDoc="0" locked="0" layoutInCell="1" allowOverlap="1" wp14:anchorId="5AEF8F6F" wp14:editId="335E6E44">
          <wp:simplePos x="0" y="0"/>
          <wp:positionH relativeFrom="column">
            <wp:posOffset>3420110</wp:posOffset>
          </wp:positionH>
          <wp:positionV relativeFrom="paragraph">
            <wp:posOffset>446405</wp:posOffset>
          </wp:positionV>
          <wp:extent cx="681990" cy="294005"/>
          <wp:effectExtent l="0" t="0" r="3810" b="0"/>
          <wp:wrapSquare wrapText="bothSides"/>
          <wp:docPr id="2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33" t="59543" r="33333" b="16045"/>
                  <a:stretch/>
                </pic:blipFill>
                <pic:spPr bwMode="auto">
                  <a:xfrm>
                    <a:off x="0" y="0"/>
                    <a:ext cx="68199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5A75">
      <w:rPr>
        <w:noProof/>
      </w:rPr>
      <w:drawing>
        <wp:anchor distT="0" distB="0" distL="114300" distR="114300" simplePos="0" relativeHeight="251658240" behindDoc="0" locked="0" layoutInCell="1" allowOverlap="1" wp14:anchorId="48B8F17B" wp14:editId="7A14E029">
          <wp:simplePos x="0" y="0"/>
          <wp:positionH relativeFrom="column">
            <wp:posOffset>4150360</wp:posOffset>
          </wp:positionH>
          <wp:positionV relativeFrom="paragraph">
            <wp:posOffset>244475</wp:posOffset>
          </wp:positionV>
          <wp:extent cx="1820545" cy="572135"/>
          <wp:effectExtent l="0" t="0" r="8255" b="0"/>
          <wp:wrapNone/>
          <wp:docPr id="26" name="תמונה 26" descr="תיאור: תיאור: cid:image001.jpg@01CD3803.47DC75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תמונה 3" descr="תיאור: תיאור: cid:image001.jpg@01CD3803.47DC752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0545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5A75">
      <w:tab/>
    </w:r>
    <w:r w:rsidR="00A3504B" w:rsidRPr="005C5A75">
      <w:rPr>
        <w:rFonts w:hint="cs"/>
        <w:rtl/>
      </w:rPr>
      <w:t xml:space="preserve"> </w:t>
    </w:r>
    <w:r w:rsidRPr="005C5A75">
      <w:rPr>
        <w:noProof/>
      </w:rPr>
      <w:drawing>
        <wp:inline distT="0" distB="0" distL="0" distR="0" wp14:anchorId="0DE874FE" wp14:editId="29DCDD90">
          <wp:extent cx="2772461" cy="1294791"/>
          <wp:effectExtent l="0" t="0" r="0" b="635"/>
          <wp:docPr id="1" name="תמונה 1" descr="D:\My Files\Desktop\logo_S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y Files\Desktop\logo_SENT.png"/>
                  <pic:cNvPicPr>
                    <a:picLocks noChangeAspect="1" noChangeArrowheads="1"/>
                  </pic:cNvPicPr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63" r="13942" b="-1"/>
                  <a:stretch/>
                </pic:blipFill>
                <pic:spPr bwMode="auto">
                  <a:xfrm>
                    <a:off x="0" y="0"/>
                    <a:ext cx="2776554" cy="12967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3504B" w:rsidRPr="005C5A75">
      <w:rPr>
        <w:rFonts w:hint="cs"/>
        <w:rtl/>
      </w:rPr>
      <w:t xml:space="preserve"> </w:t>
    </w:r>
  </w:p>
  <w:p w:rsidR="009C36D7" w:rsidRDefault="00A3504B" w:rsidP="009C36D7">
    <w:pPr>
      <w:pStyle w:val="a5"/>
      <w:tabs>
        <w:tab w:val="clear" w:pos="8306"/>
        <w:tab w:val="right" w:pos="9213"/>
      </w:tabs>
      <w:jc w:val="both"/>
      <w:rPr>
        <w:rtl/>
      </w:rPr>
    </w:pPr>
    <w:r w:rsidRPr="00DD5DB0">
      <w:rPr>
        <w:rFonts w:hint="cs"/>
        <w:b/>
        <w:bCs/>
        <w:rtl/>
      </w:rPr>
      <w:t xml:space="preserve">לשכת </w:t>
    </w:r>
    <w:r>
      <w:rPr>
        <w:rFonts w:hint="cs"/>
        <w:b/>
        <w:bCs/>
        <w:rtl/>
      </w:rPr>
      <w:t>הבריאות המחוזית</w:t>
    </w:r>
    <w:r w:rsidRPr="00DD5DB0">
      <w:rPr>
        <w:rFonts w:hint="cs"/>
        <w:b/>
        <w:bCs/>
        <w:rtl/>
      </w:rPr>
      <w:t xml:space="preserve"> חיפה</w:t>
    </w:r>
  </w:p>
  <w:p w:rsidR="00A3504B" w:rsidRDefault="009C36D7" w:rsidP="005C5A75">
    <w:pPr>
      <w:pStyle w:val="a5"/>
      <w:jc w:val="both"/>
      <w:rPr>
        <w:rtl/>
      </w:rPr>
    </w:pPr>
    <w:r>
      <w:rPr>
        <w:rFonts w:hint="cs"/>
        <w:b/>
        <w:bCs/>
        <w:rtl/>
      </w:rPr>
      <w:t xml:space="preserve">         </w:t>
    </w:r>
    <w:r w:rsidRPr="009C36D7">
      <w:rPr>
        <w:rFonts w:hint="cs"/>
        <w:b/>
        <w:bCs/>
        <w:rtl/>
      </w:rPr>
      <w:t>שירותי בריאות הציבור</w:t>
    </w:r>
    <w:r w:rsidR="00A3504B">
      <w:rPr>
        <w:rFonts w:hint="cs"/>
        <w:rtl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B84"/>
    <w:multiLevelType w:val="hybridMultilevel"/>
    <w:tmpl w:val="9B0220E0"/>
    <w:lvl w:ilvl="0" w:tplc="9EE8BEA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A5670"/>
    <w:multiLevelType w:val="hybridMultilevel"/>
    <w:tmpl w:val="613CB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A36D5"/>
    <w:multiLevelType w:val="hybridMultilevel"/>
    <w:tmpl w:val="AC80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60DE1"/>
    <w:multiLevelType w:val="hybridMultilevel"/>
    <w:tmpl w:val="F9A82904"/>
    <w:lvl w:ilvl="0" w:tplc="B186F31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026F8D"/>
    <w:multiLevelType w:val="hybridMultilevel"/>
    <w:tmpl w:val="7B0E3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F44A1A"/>
    <w:multiLevelType w:val="hybridMultilevel"/>
    <w:tmpl w:val="9E0848D4"/>
    <w:lvl w:ilvl="0" w:tplc="9F144F1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>
    <w:nsid w:val="22210B44"/>
    <w:multiLevelType w:val="hybridMultilevel"/>
    <w:tmpl w:val="1DC22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17002"/>
    <w:multiLevelType w:val="hybridMultilevel"/>
    <w:tmpl w:val="83585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854D6"/>
    <w:multiLevelType w:val="hybridMultilevel"/>
    <w:tmpl w:val="75A23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E83126"/>
    <w:multiLevelType w:val="hybridMultilevel"/>
    <w:tmpl w:val="9BEE85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7E46CC"/>
    <w:multiLevelType w:val="hybridMultilevel"/>
    <w:tmpl w:val="6F8CB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964AA8"/>
    <w:multiLevelType w:val="hybridMultilevel"/>
    <w:tmpl w:val="13867C6E"/>
    <w:lvl w:ilvl="0" w:tplc="336AB8F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9A5DE4"/>
    <w:multiLevelType w:val="hybridMultilevel"/>
    <w:tmpl w:val="57A01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6C15CC"/>
    <w:multiLevelType w:val="hybridMultilevel"/>
    <w:tmpl w:val="9F32B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E331AB"/>
    <w:multiLevelType w:val="hybridMultilevel"/>
    <w:tmpl w:val="0CDA5402"/>
    <w:lvl w:ilvl="0" w:tplc="FD74D8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13"/>
  </w:num>
  <w:num w:numId="11">
    <w:abstractNumId w:val="12"/>
  </w:num>
  <w:num w:numId="12">
    <w:abstractNumId w:val="1"/>
  </w:num>
  <w:num w:numId="13">
    <w:abstractNumId w:val="1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DB0"/>
    <w:rsid w:val="00003E03"/>
    <w:rsid w:val="000324D7"/>
    <w:rsid w:val="00067AF3"/>
    <w:rsid w:val="00067E6E"/>
    <w:rsid w:val="000B0630"/>
    <w:rsid w:val="000B520E"/>
    <w:rsid w:val="000E1156"/>
    <w:rsid w:val="000F421F"/>
    <w:rsid w:val="000F60A1"/>
    <w:rsid w:val="00100708"/>
    <w:rsid w:val="00104B87"/>
    <w:rsid w:val="001400C3"/>
    <w:rsid w:val="00160DCB"/>
    <w:rsid w:val="00165938"/>
    <w:rsid w:val="0018065A"/>
    <w:rsid w:val="001A6D5A"/>
    <w:rsid w:val="001C38B6"/>
    <w:rsid w:val="00240D20"/>
    <w:rsid w:val="00241DF3"/>
    <w:rsid w:val="0027379F"/>
    <w:rsid w:val="002B285C"/>
    <w:rsid w:val="002B7D56"/>
    <w:rsid w:val="002E0306"/>
    <w:rsid w:val="002E4E64"/>
    <w:rsid w:val="002F1D82"/>
    <w:rsid w:val="002F25F0"/>
    <w:rsid w:val="00317633"/>
    <w:rsid w:val="00330CD9"/>
    <w:rsid w:val="00345E7B"/>
    <w:rsid w:val="003907C9"/>
    <w:rsid w:val="0039302B"/>
    <w:rsid w:val="00397346"/>
    <w:rsid w:val="003A5565"/>
    <w:rsid w:val="003B2233"/>
    <w:rsid w:val="003B426D"/>
    <w:rsid w:val="003C20A7"/>
    <w:rsid w:val="003F2434"/>
    <w:rsid w:val="00407963"/>
    <w:rsid w:val="00411092"/>
    <w:rsid w:val="00430179"/>
    <w:rsid w:val="00455C14"/>
    <w:rsid w:val="00473E33"/>
    <w:rsid w:val="004E477D"/>
    <w:rsid w:val="004F3E28"/>
    <w:rsid w:val="005107C6"/>
    <w:rsid w:val="00514E39"/>
    <w:rsid w:val="0056343B"/>
    <w:rsid w:val="00573234"/>
    <w:rsid w:val="0059011B"/>
    <w:rsid w:val="005B2360"/>
    <w:rsid w:val="005C5A75"/>
    <w:rsid w:val="005D37C7"/>
    <w:rsid w:val="005F34AD"/>
    <w:rsid w:val="006150B0"/>
    <w:rsid w:val="006417CE"/>
    <w:rsid w:val="00664243"/>
    <w:rsid w:val="006A35C6"/>
    <w:rsid w:val="006B176E"/>
    <w:rsid w:val="00732897"/>
    <w:rsid w:val="00794FA2"/>
    <w:rsid w:val="007C6ADA"/>
    <w:rsid w:val="007E1841"/>
    <w:rsid w:val="007F6182"/>
    <w:rsid w:val="00814DB0"/>
    <w:rsid w:val="0082276D"/>
    <w:rsid w:val="008227D2"/>
    <w:rsid w:val="00830A6D"/>
    <w:rsid w:val="008420C2"/>
    <w:rsid w:val="0087448C"/>
    <w:rsid w:val="008D74BA"/>
    <w:rsid w:val="008E0981"/>
    <w:rsid w:val="008F6B66"/>
    <w:rsid w:val="00963D1A"/>
    <w:rsid w:val="00985675"/>
    <w:rsid w:val="009A5DC5"/>
    <w:rsid w:val="009C0F16"/>
    <w:rsid w:val="009C36D7"/>
    <w:rsid w:val="009C6896"/>
    <w:rsid w:val="009D264F"/>
    <w:rsid w:val="009D4A36"/>
    <w:rsid w:val="00A31738"/>
    <w:rsid w:val="00A3504B"/>
    <w:rsid w:val="00A42851"/>
    <w:rsid w:val="00A626CC"/>
    <w:rsid w:val="00A86337"/>
    <w:rsid w:val="00AB2B99"/>
    <w:rsid w:val="00AD410D"/>
    <w:rsid w:val="00B02821"/>
    <w:rsid w:val="00B26B0E"/>
    <w:rsid w:val="00B61846"/>
    <w:rsid w:val="00B64FFA"/>
    <w:rsid w:val="00B757A0"/>
    <w:rsid w:val="00C25238"/>
    <w:rsid w:val="00C3432C"/>
    <w:rsid w:val="00C41219"/>
    <w:rsid w:val="00C5079A"/>
    <w:rsid w:val="00C524C4"/>
    <w:rsid w:val="00C52D72"/>
    <w:rsid w:val="00C93B26"/>
    <w:rsid w:val="00CA7A71"/>
    <w:rsid w:val="00CB0E1E"/>
    <w:rsid w:val="00CB3C0F"/>
    <w:rsid w:val="00CC0BC7"/>
    <w:rsid w:val="00CD5810"/>
    <w:rsid w:val="00D1202A"/>
    <w:rsid w:val="00D14C40"/>
    <w:rsid w:val="00D2115E"/>
    <w:rsid w:val="00D34F0D"/>
    <w:rsid w:val="00D6552D"/>
    <w:rsid w:val="00D71A39"/>
    <w:rsid w:val="00D77A15"/>
    <w:rsid w:val="00DD5DB0"/>
    <w:rsid w:val="00E14A08"/>
    <w:rsid w:val="00F1193D"/>
    <w:rsid w:val="00F52556"/>
    <w:rsid w:val="00FA1939"/>
    <w:rsid w:val="00FA6203"/>
    <w:rsid w:val="00FB183D"/>
    <w:rsid w:val="00FD33BF"/>
    <w:rsid w:val="00FE0976"/>
    <w:rsid w:val="00FE432A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9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DB0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D5DB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5DB0"/>
    <w:pPr>
      <w:tabs>
        <w:tab w:val="center" w:pos="4153"/>
        <w:tab w:val="right" w:pos="8306"/>
      </w:tabs>
      <w:overflowPunct/>
      <w:autoSpaceDE/>
      <w:autoSpaceDN/>
      <w:bidi/>
      <w:adjustRightInd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כותרת עליונה תו"/>
    <w:basedOn w:val="a0"/>
    <w:link w:val="a5"/>
    <w:uiPriority w:val="99"/>
    <w:rsid w:val="00DD5DB0"/>
  </w:style>
  <w:style w:type="paragraph" w:styleId="a7">
    <w:name w:val="footer"/>
    <w:basedOn w:val="a"/>
    <w:link w:val="a8"/>
    <w:uiPriority w:val="99"/>
    <w:unhideWhenUsed/>
    <w:rsid w:val="00DD5DB0"/>
    <w:pPr>
      <w:tabs>
        <w:tab w:val="center" w:pos="4153"/>
        <w:tab w:val="right" w:pos="8306"/>
      </w:tabs>
      <w:overflowPunct/>
      <w:autoSpaceDE/>
      <w:autoSpaceDN/>
      <w:bidi/>
      <w:adjustRightInd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כותרת תחתונה תו"/>
    <w:basedOn w:val="a0"/>
    <w:link w:val="a7"/>
    <w:uiPriority w:val="99"/>
    <w:rsid w:val="00DD5DB0"/>
  </w:style>
  <w:style w:type="character" w:styleId="Hyperlink">
    <w:name w:val="Hyperlink"/>
    <w:basedOn w:val="a0"/>
    <w:uiPriority w:val="99"/>
    <w:unhideWhenUsed/>
    <w:rsid w:val="00DD5DB0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507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9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DB0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D5DB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5DB0"/>
    <w:pPr>
      <w:tabs>
        <w:tab w:val="center" w:pos="4153"/>
        <w:tab w:val="right" w:pos="8306"/>
      </w:tabs>
      <w:overflowPunct/>
      <w:autoSpaceDE/>
      <w:autoSpaceDN/>
      <w:bidi/>
      <w:adjustRightInd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כותרת עליונה תו"/>
    <w:basedOn w:val="a0"/>
    <w:link w:val="a5"/>
    <w:uiPriority w:val="99"/>
    <w:rsid w:val="00DD5DB0"/>
  </w:style>
  <w:style w:type="paragraph" w:styleId="a7">
    <w:name w:val="footer"/>
    <w:basedOn w:val="a"/>
    <w:link w:val="a8"/>
    <w:uiPriority w:val="99"/>
    <w:unhideWhenUsed/>
    <w:rsid w:val="00DD5DB0"/>
    <w:pPr>
      <w:tabs>
        <w:tab w:val="center" w:pos="4153"/>
        <w:tab w:val="right" w:pos="8306"/>
      </w:tabs>
      <w:overflowPunct/>
      <w:autoSpaceDE/>
      <w:autoSpaceDN/>
      <w:bidi/>
      <w:adjustRightInd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כותרת תחתונה תו"/>
    <w:basedOn w:val="a0"/>
    <w:link w:val="a7"/>
    <w:uiPriority w:val="99"/>
    <w:rsid w:val="00DD5DB0"/>
  </w:style>
  <w:style w:type="character" w:styleId="Hyperlink">
    <w:name w:val="Hyperlink"/>
    <w:basedOn w:val="a0"/>
    <w:uiPriority w:val="99"/>
    <w:unhideWhenUsed/>
    <w:rsid w:val="00DD5DB0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50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FBC7E9-D544-488E-B290-359E721E6A4E}"/>
</file>

<file path=customXml/itemProps2.xml><?xml version="1.0" encoding="utf-8"?>
<ds:datastoreItem xmlns:ds="http://schemas.openxmlformats.org/officeDocument/2006/customXml" ds:itemID="{925EE24E-EE74-45E6-9283-C2672536948A}"/>
</file>

<file path=customXml/itemProps3.xml><?xml version="1.0" encoding="utf-8"?>
<ds:datastoreItem xmlns:ds="http://schemas.openxmlformats.org/officeDocument/2006/customXml" ds:itemID="{E3306971-DEF2-4EF1-8952-2725C6F09F9D}"/>
</file>

<file path=customXml/itemProps4.xml><?xml version="1.0" encoding="utf-8"?>
<ds:datastoreItem xmlns:ds="http://schemas.openxmlformats.org/officeDocument/2006/customXml" ds:itemID="{FE2F2447-2284-4D6C-9DA4-ED856E5184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1264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Health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Nurit Sabag Vaknin</dc:creator>
  <cp:lastModifiedBy>Noga Shiloah</cp:lastModifiedBy>
  <cp:revision>4</cp:revision>
  <cp:lastPrinted>2014-01-06T09:32:00Z</cp:lastPrinted>
  <dcterms:created xsi:type="dcterms:W3CDTF">2015-11-01T11:14:00Z</dcterms:created>
  <dcterms:modified xsi:type="dcterms:W3CDTF">2015-11-03T08:19:00Z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