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E59" w:rsidRDefault="003F7CF6" w:rsidP="003F7CF6">
      <w:pPr>
        <w:spacing w:line="360" w:lineRule="auto"/>
        <w:contextualSpacing/>
        <w:jc w:val="center"/>
        <w:rPr>
          <w:rFonts w:ascii="Arial" w:eastAsia="Times New Roman" w:hAnsi="Arial" w:cs="Arial"/>
          <w:sz w:val="24"/>
          <w:szCs w:val="24"/>
          <w:rtl/>
        </w:rPr>
      </w:pPr>
      <w:r>
        <w:rPr>
          <w:rFonts w:ascii="Arial" w:eastAsia="Times New Roman" w:hAnsi="Arial" w:cs="Arial"/>
          <w:noProof/>
          <w:sz w:val="24"/>
          <w:szCs w:val="24"/>
          <w:rtl/>
        </w:rPr>
        <w:drawing>
          <wp:inline distT="0" distB="0" distL="0" distR="0">
            <wp:extent cx="3162300" cy="981075"/>
            <wp:effectExtent l="0" t="0" r="0" b="9525"/>
            <wp:docPr id="1" name="תמונה 1" descr="C:\Users\AYELET\Documents\החברה הישראלית למניעת אפליה על רקע משקל\עיצובים\logo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ELET\Documents\החברה הישראלית למניעת אפליה על רקע משקל\עיצובים\logo to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2300" cy="981075"/>
                    </a:xfrm>
                    <a:prstGeom prst="rect">
                      <a:avLst/>
                    </a:prstGeom>
                    <a:noFill/>
                    <a:ln>
                      <a:noFill/>
                    </a:ln>
                  </pic:spPr>
                </pic:pic>
              </a:graphicData>
            </a:graphic>
          </wp:inline>
        </w:drawing>
      </w:r>
    </w:p>
    <w:p w:rsidR="00370DC0" w:rsidRDefault="00370DC0" w:rsidP="00370DC0">
      <w:pPr>
        <w:spacing w:line="360" w:lineRule="auto"/>
        <w:contextualSpacing/>
        <w:jc w:val="center"/>
        <w:rPr>
          <w:rFonts w:ascii="Arial" w:eastAsia="Times New Roman" w:hAnsi="Arial" w:cs="Arial"/>
          <w:b/>
          <w:bCs/>
          <w:sz w:val="36"/>
          <w:szCs w:val="36"/>
          <w:rtl/>
        </w:rPr>
      </w:pPr>
      <w:r w:rsidRPr="00370DC0">
        <w:rPr>
          <w:rFonts w:ascii="Arial" w:eastAsia="Times New Roman" w:hAnsi="Arial" w:cs="Arial" w:hint="cs"/>
          <w:b/>
          <w:bCs/>
          <w:sz w:val="52"/>
          <w:szCs w:val="52"/>
          <w:rtl/>
        </w:rPr>
        <w:t>אפליה על רקע משקל בילדים</w:t>
      </w:r>
    </w:p>
    <w:p w:rsidR="00284E59" w:rsidRPr="00E07F76" w:rsidRDefault="00284E59" w:rsidP="00010DE6">
      <w:pPr>
        <w:spacing w:line="360" w:lineRule="auto"/>
        <w:contextualSpacing/>
        <w:rPr>
          <w:rFonts w:ascii="Arial" w:eastAsia="Times New Roman" w:hAnsi="Arial" w:cs="Arial"/>
          <w:sz w:val="28"/>
          <w:szCs w:val="28"/>
          <w:rtl/>
        </w:rPr>
      </w:pPr>
      <w:r w:rsidRPr="00284E59">
        <w:rPr>
          <w:rFonts w:ascii="Arial" w:eastAsia="Times New Roman" w:hAnsi="Arial" w:cs="Arial" w:hint="cs"/>
          <w:b/>
          <w:bCs/>
          <w:sz w:val="36"/>
          <w:szCs w:val="36"/>
          <w:rtl/>
        </w:rPr>
        <w:t>רקע</w:t>
      </w:r>
      <w:r>
        <w:rPr>
          <w:rFonts w:ascii="Arial" w:eastAsia="Times New Roman" w:hAnsi="Arial" w:cs="Arial" w:hint="cs"/>
          <w:b/>
          <w:bCs/>
          <w:sz w:val="28"/>
          <w:szCs w:val="28"/>
          <w:rtl/>
        </w:rPr>
        <w:t xml:space="preserve"> - </w:t>
      </w:r>
      <w:r w:rsidRPr="00E07F76">
        <w:rPr>
          <w:rFonts w:ascii="Arial" w:eastAsia="Times New Roman" w:hAnsi="Arial" w:cs="Arial" w:hint="cs"/>
          <w:sz w:val="28"/>
          <w:szCs w:val="28"/>
          <w:rtl/>
        </w:rPr>
        <w:t>מדו"ח משרד הבריאות</w:t>
      </w:r>
      <w:r w:rsidR="00010DE6">
        <w:rPr>
          <w:rFonts w:ascii="Arial" w:eastAsia="Times New Roman" w:hAnsi="Arial" w:cs="Arial" w:hint="cs"/>
          <w:sz w:val="28"/>
          <w:szCs w:val="28"/>
          <w:rtl/>
        </w:rPr>
        <w:t>,</w:t>
      </w:r>
      <w:r w:rsidRPr="00E07F76">
        <w:rPr>
          <w:rFonts w:ascii="Arial" w:eastAsia="Times New Roman" w:hAnsi="Arial" w:cs="Arial" w:hint="cs"/>
          <w:sz w:val="28"/>
          <w:szCs w:val="28"/>
          <w:rtl/>
        </w:rPr>
        <w:t xml:space="preserve"> שפורסם בנובמבר 2013 עולה כי </w:t>
      </w:r>
      <w:r w:rsidRPr="00E07F76">
        <w:rPr>
          <w:rFonts w:ascii="Arial" w:eastAsia="Calibri" w:hAnsi="Arial" w:cs="Arial" w:hint="cs"/>
          <w:sz w:val="28"/>
          <w:szCs w:val="28"/>
          <w:rtl/>
        </w:rPr>
        <w:t>יותר</w:t>
      </w:r>
      <w:r w:rsidRPr="00E07F76">
        <w:rPr>
          <w:rFonts w:ascii="Arial" w:eastAsia="Calibri" w:hAnsi="Arial" w:cs="Arial"/>
          <w:sz w:val="28"/>
          <w:szCs w:val="28"/>
          <w:rtl/>
        </w:rPr>
        <w:t xml:space="preserve"> ממחצית האוכלוסייה בישראל </w:t>
      </w:r>
      <w:r w:rsidR="006538A8">
        <w:rPr>
          <w:rFonts w:ascii="Arial" w:eastAsia="Calibri" w:hAnsi="Arial" w:cs="Arial" w:hint="cs"/>
          <w:sz w:val="28"/>
          <w:szCs w:val="28"/>
          <w:rtl/>
        </w:rPr>
        <w:t xml:space="preserve">היא </w:t>
      </w:r>
      <w:r w:rsidRPr="00E07F76">
        <w:rPr>
          <w:rFonts w:ascii="Arial" w:eastAsia="Calibri" w:hAnsi="Arial" w:cs="Arial" w:hint="cs"/>
          <w:sz w:val="28"/>
          <w:szCs w:val="28"/>
          <w:rtl/>
        </w:rPr>
        <w:t>עם</w:t>
      </w:r>
      <w:r w:rsidRPr="00E07F76">
        <w:rPr>
          <w:rFonts w:ascii="Arial" w:eastAsia="Calibri" w:hAnsi="Arial" w:cs="Arial"/>
          <w:sz w:val="28"/>
          <w:szCs w:val="28"/>
          <w:rtl/>
        </w:rPr>
        <w:t xml:space="preserve"> עודף משקל או</w:t>
      </w:r>
      <w:r w:rsidRPr="00E07F76">
        <w:rPr>
          <w:rFonts w:ascii="Calibri" w:eastAsia="Calibri" w:hAnsi="Calibri" w:cs="Arial" w:hint="cs"/>
          <w:sz w:val="28"/>
          <w:szCs w:val="28"/>
          <w:rtl/>
        </w:rPr>
        <w:t xml:space="preserve"> עם השמנה. בישראל 201</w:t>
      </w:r>
      <w:r w:rsidR="00370DC0">
        <w:rPr>
          <w:rFonts w:ascii="Calibri" w:eastAsia="Calibri" w:hAnsi="Calibri" w:cs="Arial" w:hint="cs"/>
          <w:sz w:val="28"/>
          <w:szCs w:val="28"/>
          <w:rtl/>
        </w:rPr>
        <w:t>6</w:t>
      </w:r>
      <w:r w:rsidRPr="00E07F76">
        <w:rPr>
          <w:rFonts w:ascii="Calibri" w:eastAsia="Calibri" w:hAnsi="Calibri" w:cs="Arial" w:hint="cs"/>
          <w:sz w:val="28"/>
          <w:szCs w:val="28"/>
          <w:rtl/>
        </w:rPr>
        <w:t xml:space="preserve"> </w:t>
      </w:r>
      <w:r w:rsidRPr="00E07F76">
        <w:rPr>
          <w:rFonts w:ascii="Calibri" w:eastAsia="Calibri" w:hAnsi="Calibri" w:cs="Arial"/>
          <w:sz w:val="28"/>
          <w:szCs w:val="28"/>
          <w:rtl/>
        </w:rPr>
        <w:t xml:space="preserve">להיות </w:t>
      </w:r>
      <w:r w:rsidR="00370DC0">
        <w:rPr>
          <w:rFonts w:ascii="Calibri" w:eastAsia="Calibri" w:hAnsi="Calibri" w:cs="Arial" w:hint="cs"/>
          <w:sz w:val="28"/>
          <w:szCs w:val="28"/>
          <w:rtl/>
        </w:rPr>
        <w:t xml:space="preserve">אדם עם עודף משקל/השמנה </w:t>
      </w:r>
      <w:r w:rsidRPr="00E07F76">
        <w:rPr>
          <w:rFonts w:ascii="Calibri" w:eastAsia="Calibri" w:hAnsi="Calibri" w:cs="Arial" w:hint="cs"/>
          <w:sz w:val="28"/>
          <w:szCs w:val="28"/>
          <w:rtl/>
        </w:rPr>
        <w:t>משמעו</w:t>
      </w:r>
      <w:r w:rsidRPr="00E07F76">
        <w:rPr>
          <w:rFonts w:ascii="Calibri" w:eastAsia="Calibri" w:hAnsi="Calibri" w:cs="Arial"/>
          <w:sz w:val="28"/>
          <w:szCs w:val="28"/>
          <w:rtl/>
        </w:rPr>
        <w:t xml:space="preserve"> לאחוז באות קלון.</w:t>
      </w:r>
      <w:r w:rsidRPr="00E07F76">
        <w:rPr>
          <w:rFonts w:ascii="Calibri" w:eastAsia="Calibri" w:hAnsi="Calibri" w:cs="Arial" w:hint="cs"/>
          <w:sz w:val="28"/>
          <w:szCs w:val="28"/>
          <w:rtl/>
        </w:rPr>
        <w:t xml:space="preserve"> להיות אשם, להיות כישלון. </w:t>
      </w:r>
      <w:r w:rsidRPr="00E07F76">
        <w:rPr>
          <w:rFonts w:ascii="Calibri" w:eastAsia="Calibri" w:hAnsi="Calibri" w:cs="Arial"/>
          <w:sz w:val="28"/>
          <w:szCs w:val="28"/>
          <w:rtl/>
        </w:rPr>
        <w:t xml:space="preserve">הגוף השמן </w:t>
      </w:r>
      <w:r w:rsidRPr="00E07F76">
        <w:rPr>
          <w:rFonts w:ascii="Calibri" w:eastAsia="Calibri" w:hAnsi="Calibri" w:cs="Arial" w:hint="cs"/>
          <w:sz w:val="28"/>
          <w:szCs w:val="28"/>
          <w:rtl/>
        </w:rPr>
        <w:t xml:space="preserve">נתפס </w:t>
      </w:r>
      <w:r w:rsidRPr="00E07F76">
        <w:rPr>
          <w:rFonts w:ascii="Calibri" w:eastAsia="Calibri" w:hAnsi="Calibri" w:cs="Arial"/>
          <w:sz w:val="28"/>
          <w:szCs w:val="28"/>
          <w:rtl/>
        </w:rPr>
        <w:t>כ"מקולקל" וככזה שיש לתק</w:t>
      </w:r>
      <w:r w:rsidRPr="00E07F76">
        <w:rPr>
          <w:rFonts w:ascii="Calibri" w:eastAsia="Calibri" w:hAnsi="Calibri" w:cs="Arial" w:hint="cs"/>
          <w:sz w:val="28"/>
          <w:szCs w:val="28"/>
          <w:rtl/>
        </w:rPr>
        <w:t>נו</w:t>
      </w:r>
      <w:r w:rsidRPr="00E07F76">
        <w:rPr>
          <w:rFonts w:ascii="Calibri" w:eastAsia="Calibri" w:hAnsi="Calibri" w:cs="Arial"/>
          <w:sz w:val="28"/>
          <w:szCs w:val="28"/>
          <w:rtl/>
        </w:rPr>
        <w:t xml:space="preserve"> ואפשר לתקן אותו.</w:t>
      </w:r>
      <w:r w:rsidRPr="00E07F76">
        <w:rPr>
          <w:rFonts w:ascii="Calibri" w:eastAsia="Calibri" w:hAnsi="Calibri" w:cs="Arial" w:hint="cs"/>
          <w:sz w:val="28"/>
          <w:szCs w:val="28"/>
          <w:rtl/>
        </w:rPr>
        <w:t xml:space="preserve"> מנתוני מחקר שערכנו ברשת </w:t>
      </w:r>
      <w:r w:rsidR="00154284">
        <w:rPr>
          <w:rFonts w:ascii="Calibri" w:eastAsia="Calibri" w:hAnsi="Calibri" w:cs="Arial" w:hint="cs"/>
          <w:sz w:val="28"/>
          <w:szCs w:val="28"/>
          <w:rtl/>
        </w:rPr>
        <w:t xml:space="preserve">עולה </w:t>
      </w:r>
      <w:r w:rsidRPr="00E07F76">
        <w:rPr>
          <w:rFonts w:ascii="Calibri" w:eastAsia="Calibri" w:hAnsi="Calibri" w:cs="Arial"/>
          <w:sz w:val="28"/>
          <w:szCs w:val="28"/>
          <w:rtl/>
        </w:rPr>
        <w:t>–</w:t>
      </w:r>
      <w:r w:rsidRPr="00E07F76">
        <w:rPr>
          <w:rFonts w:ascii="Calibri" w:eastAsia="Calibri" w:hAnsi="Calibri" w:cs="Arial" w:hint="cs"/>
          <w:sz w:val="28"/>
          <w:szCs w:val="28"/>
          <w:rtl/>
        </w:rPr>
        <w:t xml:space="preserve"> </w:t>
      </w:r>
      <w:r w:rsidR="00154284">
        <w:rPr>
          <w:rFonts w:ascii="Calibri" w:eastAsia="Calibri" w:hAnsi="Calibri" w:cs="Arial" w:hint="cs"/>
          <w:sz w:val="28"/>
          <w:szCs w:val="28"/>
          <w:rtl/>
        </w:rPr>
        <w:t xml:space="preserve">כי </w:t>
      </w:r>
      <w:r w:rsidRPr="00E07F76">
        <w:rPr>
          <w:rFonts w:ascii="Calibri" w:eastAsia="Calibri" w:hAnsi="Calibri" w:cs="Arial" w:hint="cs"/>
          <w:sz w:val="28"/>
          <w:szCs w:val="28"/>
          <w:rtl/>
        </w:rPr>
        <w:t xml:space="preserve">כאשר אדם עם השמנה עובר ברחוב </w:t>
      </w:r>
      <w:r w:rsidRPr="00370DC0">
        <w:rPr>
          <w:rFonts w:ascii="Calibri" w:eastAsia="Calibri" w:hAnsi="Calibri" w:cs="Arial" w:hint="cs"/>
          <w:b/>
          <w:bCs/>
          <w:sz w:val="28"/>
          <w:szCs w:val="28"/>
          <w:u w:val="single"/>
          <w:rtl/>
        </w:rPr>
        <w:t>85 אנשים מתוך מאה</w:t>
      </w:r>
      <w:r w:rsidRPr="00E07F76">
        <w:rPr>
          <w:rFonts w:ascii="Calibri" w:eastAsia="Calibri" w:hAnsi="Calibri" w:cs="Arial" w:hint="cs"/>
          <w:sz w:val="28"/>
          <w:szCs w:val="28"/>
          <w:rtl/>
        </w:rPr>
        <w:t xml:space="preserve"> חושבים עליו דברים שליליים וכך גם מתייחסים אליו. הסטיגמה מופנמת בתוכו וכך הוא מתייחס לעצמו. </w:t>
      </w:r>
      <w:proofErr w:type="spellStart"/>
      <w:r w:rsidRPr="00154284">
        <w:rPr>
          <w:rFonts w:ascii="Calibri" w:eastAsia="Calibri" w:hAnsi="Calibri" w:cs="Arial" w:hint="cs"/>
          <w:sz w:val="28"/>
          <w:szCs w:val="28"/>
          <w:u w:val="single"/>
          <w:rtl/>
        </w:rPr>
        <w:t>השמנופוביה</w:t>
      </w:r>
      <w:proofErr w:type="spellEnd"/>
      <w:r w:rsidRPr="00154284">
        <w:rPr>
          <w:rFonts w:ascii="Calibri" w:eastAsia="Calibri" w:hAnsi="Calibri" w:cs="Arial" w:hint="cs"/>
          <w:sz w:val="28"/>
          <w:szCs w:val="28"/>
          <w:u w:val="single"/>
          <w:rtl/>
        </w:rPr>
        <w:t xml:space="preserve"> היא במובנים רבים ההומופוביה החדשה</w:t>
      </w:r>
      <w:r w:rsidR="00010DE6">
        <w:rPr>
          <w:rFonts w:ascii="Calibri" w:eastAsia="Calibri" w:hAnsi="Calibri" w:cs="Arial" w:hint="cs"/>
          <w:sz w:val="28"/>
          <w:szCs w:val="28"/>
          <w:rtl/>
        </w:rPr>
        <w:t>!</w:t>
      </w:r>
      <w:r w:rsidRPr="00E07F76">
        <w:rPr>
          <w:rFonts w:ascii="Calibri" w:eastAsia="Calibri" w:hAnsi="Calibri" w:cs="Arial" w:hint="cs"/>
          <w:sz w:val="28"/>
          <w:szCs w:val="28"/>
          <w:rtl/>
        </w:rPr>
        <w:t xml:space="preserve"> </w:t>
      </w:r>
      <w:r w:rsidRPr="00E07F76">
        <w:rPr>
          <w:rFonts w:ascii="Arial" w:eastAsia="Times New Roman" w:hAnsi="Arial" w:cs="Arial" w:hint="cs"/>
          <w:sz w:val="28"/>
          <w:szCs w:val="28"/>
          <w:rtl/>
        </w:rPr>
        <w:t xml:space="preserve">מחקרים מראים שממדי האפליה על רקע משקל משתווים לאלו של אפליה על רקע גזע והם פולשים </w:t>
      </w:r>
      <w:r w:rsidRPr="00154284">
        <w:rPr>
          <w:rFonts w:ascii="Arial" w:eastAsia="Times New Roman" w:hAnsi="Arial" w:cs="Arial" w:hint="cs"/>
          <w:sz w:val="28"/>
          <w:szCs w:val="28"/>
          <w:u w:val="single"/>
          <w:rtl/>
        </w:rPr>
        <w:t>לכל תחו</w:t>
      </w:r>
      <w:r w:rsidR="006538A8">
        <w:rPr>
          <w:rFonts w:ascii="Arial" w:eastAsia="Times New Roman" w:hAnsi="Arial" w:cs="Arial" w:hint="cs"/>
          <w:sz w:val="28"/>
          <w:szCs w:val="28"/>
          <w:u w:val="single"/>
          <w:rtl/>
        </w:rPr>
        <w:t>מי ה</w:t>
      </w:r>
      <w:r w:rsidRPr="00154284">
        <w:rPr>
          <w:rFonts w:ascii="Arial" w:eastAsia="Times New Roman" w:hAnsi="Arial" w:cs="Arial" w:hint="cs"/>
          <w:sz w:val="28"/>
          <w:szCs w:val="28"/>
          <w:u w:val="single"/>
          <w:rtl/>
        </w:rPr>
        <w:t>חיים</w:t>
      </w:r>
      <w:r w:rsidRPr="00E07F76">
        <w:rPr>
          <w:rFonts w:ascii="Arial" w:eastAsia="Times New Roman" w:hAnsi="Arial" w:cs="Arial" w:hint="cs"/>
          <w:sz w:val="28"/>
          <w:szCs w:val="28"/>
          <w:rtl/>
        </w:rPr>
        <w:t xml:space="preserve">: </w:t>
      </w:r>
      <w:r w:rsidRPr="00370DC0">
        <w:rPr>
          <w:rFonts w:ascii="Arial" w:eastAsia="Times New Roman" w:hAnsi="Arial" w:cs="Arial" w:hint="cs"/>
          <w:b/>
          <w:bCs/>
          <w:sz w:val="28"/>
          <w:szCs w:val="28"/>
          <w:rtl/>
        </w:rPr>
        <w:t>ביחסים בין הורים לילדים</w:t>
      </w:r>
      <w:r w:rsidRPr="00E07F76">
        <w:rPr>
          <w:rFonts w:ascii="Arial" w:eastAsia="Times New Roman" w:hAnsi="Arial" w:cs="Arial" w:hint="cs"/>
          <w:sz w:val="28"/>
          <w:szCs w:val="28"/>
          <w:rtl/>
        </w:rPr>
        <w:t>, בין הצוות הרפואי, בתקשורת, בחנויות הבגדים, במתן שירותים, במקומות עבודה...</w:t>
      </w:r>
    </w:p>
    <w:p w:rsidR="00284E59" w:rsidRDefault="00284E59" w:rsidP="00284E59">
      <w:pPr>
        <w:spacing w:line="360" w:lineRule="auto"/>
        <w:contextualSpacing/>
        <w:rPr>
          <w:rFonts w:ascii="Arial" w:eastAsia="Times New Roman" w:hAnsi="Arial" w:cs="Arial"/>
          <w:b/>
          <w:bCs/>
          <w:sz w:val="28"/>
          <w:szCs w:val="28"/>
          <w:rtl/>
        </w:rPr>
      </w:pPr>
    </w:p>
    <w:p w:rsidR="00370DC0" w:rsidRDefault="00370DC0" w:rsidP="00010DE6">
      <w:pPr>
        <w:spacing w:line="360" w:lineRule="auto"/>
        <w:contextualSpacing/>
        <w:rPr>
          <w:rFonts w:ascii="Arial" w:eastAsia="Times New Roman" w:hAnsi="Arial" w:cs="Arial" w:hint="cs"/>
          <w:sz w:val="28"/>
          <w:szCs w:val="28"/>
          <w:rtl/>
        </w:rPr>
      </w:pPr>
      <w:r w:rsidRPr="00370DC0">
        <w:rPr>
          <w:rFonts w:ascii="Arial" w:eastAsia="Times New Roman" w:hAnsi="Arial" w:cs="Arial" w:hint="cs"/>
          <w:b/>
          <w:bCs/>
          <w:sz w:val="40"/>
          <w:szCs w:val="40"/>
          <w:rtl/>
        </w:rPr>
        <w:t xml:space="preserve">אפליה </w:t>
      </w:r>
      <w:r w:rsidR="001435DB">
        <w:rPr>
          <w:rFonts w:ascii="Arial" w:eastAsia="Times New Roman" w:hAnsi="Arial" w:cs="Arial" w:hint="cs"/>
          <w:b/>
          <w:bCs/>
          <w:sz w:val="40"/>
          <w:szCs w:val="40"/>
          <w:rtl/>
        </w:rPr>
        <w:t xml:space="preserve">על רקע משקל </w:t>
      </w:r>
      <w:r w:rsidRPr="00370DC0">
        <w:rPr>
          <w:rFonts w:ascii="Arial" w:eastAsia="Times New Roman" w:hAnsi="Arial" w:cs="Arial" w:hint="cs"/>
          <w:b/>
          <w:bCs/>
          <w:sz w:val="40"/>
          <w:szCs w:val="40"/>
          <w:rtl/>
        </w:rPr>
        <w:t>בילדים</w:t>
      </w:r>
      <w:r>
        <w:rPr>
          <w:rFonts w:ascii="Arial" w:eastAsia="Times New Roman" w:hAnsi="Arial" w:cs="Arial" w:hint="cs"/>
          <w:b/>
          <w:bCs/>
          <w:sz w:val="28"/>
          <w:szCs w:val="28"/>
          <w:rtl/>
        </w:rPr>
        <w:t xml:space="preserve"> -  </w:t>
      </w:r>
      <w:r w:rsidRPr="00370DC0">
        <w:rPr>
          <w:rFonts w:ascii="Arial" w:eastAsia="Times New Roman" w:hAnsi="Arial" w:cs="Arial" w:hint="cs"/>
          <w:sz w:val="28"/>
          <w:szCs w:val="28"/>
          <w:rtl/>
        </w:rPr>
        <w:t xml:space="preserve">מנתונים שהתפרסמו במכון </w:t>
      </w:r>
      <w:r w:rsidR="001435DB">
        <w:rPr>
          <w:rFonts w:ascii="Arial" w:eastAsia="Times New Roman" w:hAnsi="Arial" w:cs="Arial" w:hint="cs"/>
          <w:sz w:val="28"/>
          <w:szCs w:val="28"/>
          <w:rtl/>
        </w:rPr>
        <w:t>ה</w:t>
      </w:r>
      <w:r w:rsidRPr="00370DC0">
        <w:rPr>
          <w:rFonts w:ascii="Arial" w:eastAsia="Times New Roman" w:hAnsi="Arial" w:cs="Arial" w:hint="cs"/>
          <w:sz w:val="28"/>
          <w:szCs w:val="28"/>
          <w:rtl/>
        </w:rPr>
        <w:t>מחקר</w:t>
      </w:r>
      <w:r w:rsidR="001435DB">
        <w:rPr>
          <w:rFonts w:ascii="Arial" w:eastAsia="Times New Roman" w:hAnsi="Arial" w:cs="Arial" w:hint="cs"/>
          <w:sz w:val="28"/>
          <w:szCs w:val="28"/>
          <w:rtl/>
        </w:rPr>
        <w:t xml:space="preserve"> </w:t>
      </w:r>
      <w:r w:rsidRPr="00370DC0">
        <w:rPr>
          <w:rFonts w:ascii="Arial" w:eastAsia="Times New Roman" w:hAnsi="Arial" w:cs="Arial"/>
          <w:sz w:val="28"/>
          <w:szCs w:val="28"/>
        </w:rPr>
        <w:t>Rudd</w:t>
      </w:r>
      <w:r w:rsidR="001435DB">
        <w:rPr>
          <w:rFonts w:ascii="Arial" w:eastAsia="Times New Roman" w:hAnsi="Arial" w:cs="Arial"/>
          <w:sz w:val="28"/>
          <w:szCs w:val="28"/>
        </w:rPr>
        <w:t xml:space="preserve"> I</w:t>
      </w:r>
      <w:r w:rsidRPr="00370DC0">
        <w:rPr>
          <w:rFonts w:ascii="Arial" w:eastAsia="Times New Roman" w:hAnsi="Arial" w:cs="Arial"/>
          <w:sz w:val="28"/>
          <w:szCs w:val="28"/>
        </w:rPr>
        <w:t xml:space="preserve">nstitute </w:t>
      </w:r>
      <w:r w:rsidRPr="00370DC0">
        <w:rPr>
          <w:rFonts w:ascii="Arial" w:eastAsia="Times New Roman" w:hAnsi="Arial" w:cs="Arial" w:hint="cs"/>
          <w:sz w:val="28"/>
          <w:szCs w:val="28"/>
          <w:rtl/>
        </w:rPr>
        <w:t xml:space="preserve"> </w:t>
      </w:r>
      <w:r w:rsidR="00207742">
        <w:rPr>
          <w:rFonts w:ascii="Arial" w:eastAsia="Times New Roman" w:hAnsi="Arial" w:cs="Arial" w:hint="cs"/>
          <w:sz w:val="28"/>
          <w:szCs w:val="28"/>
          <w:rtl/>
        </w:rPr>
        <w:t>(</w:t>
      </w:r>
      <w:r w:rsidR="00207742" w:rsidRPr="00207742">
        <w:rPr>
          <w:rFonts w:ascii="Arial" w:eastAsia="Times New Roman" w:hAnsi="Arial" w:cs="Arial"/>
          <w:sz w:val="28"/>
          <w:szCs w:val="28"/>
        </w:rPr>
        <w:t>University of Connecticut</w:t>
      </w:r>
      <w:r w:rsidR="00207742">
        <w:rPr>
          <w:rFonts w:ascii="Arial" w:eastAsia="Times New Roman" w:hAnsi="Arial" w:cs="Arial" w:hint="cs"/>
          <w:sz w:val="28"/>
          <w:szCs w:val="28"/>
          <w:rtl/>
        </w:rPr>
        <w:t>)</w:t>
      </w:r>
      <w:r w:rsidR="006538A8">
        <w:rPr>
          <w:rFonts w:ascii="Arial" w:eastAsia="Times New Roman" w:hAnsi="Arial" w:cs="Arial" w:hint="cs"/>
          <w:sz w:val="28"/>
          <w:szCs w:val="28"/>
          <w:rtl/>
        </w:rPr>
        <w:t xml:space="preserve"> </w:t>
      </w:r>
      <w:r w:rsidRPr="00370DC0">
        <w:rPr>
          <w:rFonts w:ascii="Arial" w:eastAsia="Times New Roman" w:hAnsi="Arial" w:cs="Arial" w:hint="cs"/>
          <w:sz w:val="28"/>
          <w:szCs w:val="28"/>
          <w:rtl/>
        </w:rPr>
        <w:t>עולה</w:t>
      </w:r>
      <w:r w:rsidR="00F75B18">
        <w:rPr>
          <w:rFonts w:ascii="Arial" w:eastAsia="Times New Roman" w:hAnsi="Arial" w:cs="Arial" w:hint="cs"/>
          <w:sz w:val="28"/>
          <w:szCs w:val="28"/>
          <w:rtl/>
        </w:rPr>
        <w:t>,</w:t>
      </w:r>
      <w:r w:rsidRPr="00370DC0">
        <w:rPr>
          <w:rFonts w:ascii="Arial" w:eastAsia="Times New Roman" w:hAnsi="Arial" w:cs="Arial" w:hint="cs"/>
          <w:sz w:val="28"/>
          <w:szCs w:val="28"/>
          <w:rtl/>
        </w:rPr>
        <w:t xml:space="preserve"> שאחת האפליות הקשות</w:t>
      </w:r>
      <w:r w:rsidR="001435DB">
        <w:rPr>
          <w:rFonts w:ascii="Arial" w:eastAsia="Times New Roman" w:hAnsi="Arial" w:cs="Arial" w:hint="cs"/>
          <w:sz w:val="28"/>
          <w:szCs w:val="28"/>
          <w:rtl/>
        </w:rPr>
        <w:t>,</w:t>
      </w:r>
      <w:r w:rsidRPr="00370DC0">
        <w:rPr>
          <w:rFonts w:ascii="Arial" w:eastAsia="Times New Roman" w:hAnsi="Arial" w:cs="Arial" w:hint="cs"/>
          <w:sz w:val="28"/>
          <w:szCs w:val="28"/>
          <w:rtl/>
        </w:rPr>
        <w:t xml:space="preserve"> </w:t>
      </w:r>
      <w:r w:rsidR="001435DB">
        <w:rPr>
          <w:rFonts w:ascii="Arial" w:eastAsia="Times New Roman" w:hAnsi="Arial" w:cs="Arial" w:hint="cs"/>
          <w:sz w:val="28"/>
          <w:szCs w:val="28"/>
          <w:rtl/>
        </w:rPr>
        <w:t xml:space="preserve">קורית </w:t>
      </w:r>
      <w:r w:rsidRPr="00370DC0">
        <w:rPr>
          <w:rFonts w:ascii="Arial" w:eastAsia="Times New Roman" w:hAnsi="Arial" w:cs="Arial" w:hint="cs"/>
          <w:sz w:val="28"/>
          <w:szCs w:val="28"/>
          <w:rtl/>
        </w:rPr>
        <w:t>דווקא בבית</w:t>
      </w:r>
      <w:r w:rsidR="001435DB">
        <w:rPr>
          <w:rFonts w:ascii="Arial" w:eastAsia="Times New Roman" w:hAnsi="Arial" w:cs="Arial" w:hint="cs"/>
          <w:sz w:val="28"/>
          <w:szCs w:val="28"/>
          <w:rtl/>
        </w:rPr>
        <w:t>, שאמור לגונן על הילד</w:t>
      </w:r>
      <w:r w:rsidR="00207742">
        <w:rPr>
          <w:rFonts w:ascii="Arial" w:eastAsia="Times New Roman" w:hAnsi="Arial" w:cs="Arial" w:hint="cs"/>
          <w:sz w:val="28"/>
          <w:szCs w:val="28"/>
          <w:rtl/>
        </w:rPr>
        <w:t>.</w:t>
      </w:r>
      <w:r w:rsidRPr="00370DC0">
        <w:rPr>
          <w:rFonts w:ascii="Arial" w:eastAsia="Times New Roman" w:hAnsi="Arial" w:cs="Arial" w:hint="cs"/>
          <w:sz w:val="28"/>
          <w:szCs w:val="28"/>
          <w:rtl/>
        </w:rPr>
        <w:t xml:space="preserve"> </w:t>
      </w:r>
      <w:r w:rsidR="001435DB">
        <w:rPr>
          <w:rFonts w:ascii="Arial" w:eastAsia="Times New Roman" w:hAnsi="Arial" w:cs="Arial" w:hint="cs"/>
          <w:sz w:val="28"/>
          <w:szCs w:val="28"/>
          <w:rtl/>
        </w:rPr>
        <w:t xml:space="preserve">ההורים, שבמובנים רבים, הם תוצר של מרדף הרזון מחד </w:t>
      </w:r>
      <w:proofErr w:type="spellStart"/>
      <w:r w:rsidR="001435DB">
        <w:rPr>
          <w:rFonts w:ascii="Arial" w:eastAsia="Times New Roman" w:hAnsi="Arial" w:cs="Arial" w:hint="cs"/>
          <w:sz w:val="28"/>
          <w:szCs w:val="28"/>
          <w:rtl/>
        </w:rPr>
        <w:t>והשמנופוביה</w:t>
      </w:r>
      <w:proofErr w:type="spellEnd"/>
      <w:r w:rsidR="001435DB">
        <w:rPr>
          <w:rFonts w:ascii="Arial" w:eastAsia="Times New Roman" w:hAnsi="Arial" w:cs="Arial" w:hint="cs"/>
          <w:sz w:val="28"/>
          <w:szCs w:val="28"/>
          <w:rtl/>
        </w:rPr>
        <w:t xml:space="preserve"> מאידך</w:t>
      </w:r>
      <w:r w:rsidR="00F75B18">
        <w:rPr>
          <w:rFonts w:ascii="Arial" w:eastAsia="Times New Roman" w:hAnsi="Arial" w:cs="Arial" w:hint="cs"/>
          <w:sz w:val="28"/>
          <w:szCs w:val="28"/>
          <w:rtl/>
        </w:rPr>
        <w:t>,</w:t>
      </w:r>
      <w:r w:rsidR="001435DB">
        <w:rPr>
          <w:rFonts w:ascii="Arial" w:eastAsia="Times New Roman" w:hAnsi="Arial" w:cs="Arial" w:hint="cs"/>
          <w:sz w:val="28"/>
          <w:szCs w:val="28"/>
          <w:rtl/>
        </w:rPr>
        <w:t xml:space="preserve"> שמתוך רצון </w:t>
      </w:r>
      <w:proofErr w:type="spellStart"/>
      <w:r w:rsidR="001435DB">
        <w:rPr>
          <w:rFonts w:ascii="Arial" w:eastAsia="Times New Roman" w:hAnsi="Arial" w:cs="Arial" w:hint="cs"/>
          <w:sz w:val="28"/>
          <w:szCs w:val="28"/>
          <w:rtl/>
        </w:rPr>
        <w:t>אמיתי</w:t>
      </w:r>
      <w:proofErr w:type="spellEnd"/>
      <w:r w:rsidR="001435DB">
        <w:rPr>
          <w:rFonts w:ascii="Arial" w:eastAsia="Times New Roman" w:hAnsi="Arial" w:cs="Arial" w:hint="cs"/>
          <w:sz w:val="28"/>
          <w:szCs w:val="28"/>
          <w:rtl/>
        </w:rPr>
        <w:t xml:space="preserve"> לגונן על הילדים</w:t>
      </w:r>
      <w:r w:rsidR="00207742">
        <w:rPr>
          <w:rFonts w:ascii="Arial" w:eastAsia="Times New Roman" w:hAnsi="Arial" w:cs="Arial" w:hint="cs"/>
          <w:sz w:val="28"/>
          <w:szCs w:val="28"/>
          <w:rtl/>
        </w:rPr>
        <w:t xml:space="preserve"> - </w:t>
      </w:r>
      <w:r w:rsidR="001435DB">
        <w:rPr>
          <w:rFonts w:ascii="Arial" w:eastAsia="Times New Roman" w:hAnsi="Arial" w:cs="Arial" w:hint="cs"/>
          <w:sz w:val="28"/>
          <w:szCs w:val="28"/>
          <w:rtl/>
        </w:rPr>
        <w:t>נמצאים פוגעים</w:t>
      </w:r>
      <w:r w:rsidR="00010DE6">
        <w:rPr>
          <w:rFonts w:ascii="Arial" w:eastAsia="Times New Roman" w:hAnsi="Arial" w:cs="Arial" w:hint="cs"/>
          <w:sz w:val="28"/>
          <w:szCs w:val="28"/>
          <w:rtl/>
        </w:rPr>
        <w:t>!</w:t>
      </w:r>
      <w:r w:rsidR="001435DB">
        <w:rPr>
          <w:rFonts w:ascii="Arial" w:eastAsia="Times New Roman" w:hAnsi="Arial" w:cs="Arial" w:hint="cs"/>
          <w:sz w:val="28"/>
          <w:szCs w:val="28"/>
          <w:rtl/>
        </w:rPr>
        <w:t xml:space="preserve"> אפליה על רקע משקל היא סוג של התעללות רגשית בילדים</w:t>
      </w:r>
      <w:r w:rsidR="00F75B18">
        <w:rPr>
          <w:rFonts w:ascii="Arial" w:eastAsia="Times New Roman" w:hAnsi="Arial" w:cs="Arial" w:hint="cs"/>
          <w:sz w:val="28"/>
          <w:szCs w:val="28"/>
          <w:rtl/>
        </w:rPr>
        <w:t>.</w:t>
      </w:r>
    </w:p>
    <w:p w:rsidR="00F75B18" w:rsidRDefault="00F75B18" w:rsidP="00F75B18">
      <w:pPr>
        <w:spacing w:line="360" w:lineRule="auto"/>
        <w:contextualSpacing/>
        <w:rPr>
          <w:rFonts w:ascii="Arial" w:eastAsia="Times New Roman" w:hAnsi="Arial" w:cs="Arial"/>
          <w:sz w:val="28"/>
          <w:szCs w:val="28"/>
          <w:rtl/>
        </w:rPr>
      </w:pPr>
    </w:p>
    <w:p w:rsidR="001435DB" w:rsidRPr="00F75B18" w:rsidRDefault="001435DB" w:rsidP="00F75B18">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contextualSpacing/>
        <w:jc w:val="center"/>
        <w:rPr>
          <w:rFonts w:ascii="Arial" w:eastAsia="Times New Roman" w:hAnsi="Arial" w:cs="Arial"/>
          <w:b/>
          <w:bCs/>
          <w:sz w:val="28"/>
          <w:szCs w:val="28"/>
          <w:rtl/>
        </w:rPr>
      </w:pPr>
      <w:r w:rsidRPr="00F75B18">
        <w:rPr>
          <w:rFonts w:ascii="Arial" w:eastAsia="Times New Roman" w:hAnsi="Arial" w:cs="Arial" w:hint="cs"/>
          <w:b/>
          <w:bCs/>
          <w:sz w:val="28"/>
          <w:szCs w:val="28"/>
          <w:rtl/>
        </w:rPr>
        <w:t>חברה</w:t>
      </w:r>
      <w:r w:rsidR="00F75B18">
        <w:rPr>
          <w:rFonts w:ascii="Arial" w:eastAsia="Times New Roman" w:hAnsi="Arial" w:cs="Arial" w:hint="cs"/>
          <w:b/>
          <w:bCs/>
          <w:sz w:val="28"/>
          <w:szCs w:val="28"/>
          <w:rtl/>
        </w:rPr>
        <w:t>,</w:t>
      </w:r>
      <w:r w:rsidRPr="00F75B18">
        <w:rPr>
          <w:rFonts w:ascii="Arial" w:eastAsia="Times New Roman" w:hAnsi="Arial" w:cs="Arial" w:hint="cs"/>
          <w:b/>
          <w:bCs/>
          <w:sz w:val="28"/>
          <w:szCs w:val="28"/>
          <w:rtl/>
        </w:rPr>
        <w:t xml:space="preserve"> המקדשת את הרזון ומאיימת בפחד ההשמנה</w:t>
      </w:r>
      <w:r w:rsidR="00F75B18">
        <w:rPr>
          <w:rFonts w:ascii="Arial" w:eastAsia="Times New Roman" w:hAnsi="Arial" w:cs="Arial" w:hint="cs"/>
          <w:b/>
          <w:bCs/>
          <w:sz w:val="28"/>
          <w:szCs w:val="28"/>
          <w:rtl/>
        </w:rPr>
        <w:t>,</w:t>
      </w:r>
      <w:r w:rsidRPr="00F75B18">
        <w:rPr>
          <w:rFonts w:ascii="Arial" w:eastAsia="Times New Roman" w:hAnsi="Arial" w:cs="Arial" w:hint="cs"/>
          <w:b/>
          <w:bCs/>
          <w:sz w:val="28"/>
          <w:szCs w:val="28"/>
          <w:rtl/>
        </w:rPr>
        <w:t xml:space="preserve"> תפגע קשות באפשרות ילדיה ל</w:t>
      </w:r>
      <w:r w:rsidR="00010DE6">
        <w:rPr>
          <w:rFonts w:ascii="Arial" w:eastAsia="Times New Roman" w:hAnsi="Arial" w:cs="Arial" w:hint="cs"/>
          <w:b/>
          <w:bCs/>
          <w:sz w:val="28"/>
          <w:szCs w:val="28"/>
          <w:rtl/>
        </w:rPr>
        <w:t>ה</w:t>
      </w:r>
      <w:bookmarkStart w:id="0" w:name="_GoBack"/>
      <w:bookmarkEnd w:id="0"/>
      <w:r w:rsidR="00F75B18">
        <w:rPr>
          <w:rFonts w:ascii="Arial" w:eastAsia="Times New Roman" w:hAnsi="Arial" w:cs="Arial" w:hint="cs"/>
          <w:b/>
          <w:bCs/>
          <w:sz w:val="28"/>
          <w:szCs w:val="28"/>
          <w:rtl/>
        </w:rPr>
        <w:t>תפתח</w:t>
      </w:r>
      <w:r w:rsidRPr="00F75B18">
        <w:rPr>
          <w:rFonts w:ascii="Arial" w:eastAsia="Times New Roman" w:hAnsi="Arial" w:cs="Arial" w:hint="cs"/>
          <w:b/>
          <w:bCs/>
          <w:sz w:val="28"/>
          <w:szCs w:val="28"/>
          <w:rtl/>
        </w:rPr>
        <w:t xml:space="preserve"> למבוגרים בריאים בנפשם ובגופם!</w:t>
      </w:r>
    </w:p>
    <w:p w:rsidR="00512F01" w:rsidRDefault="00512F01" w:rsidP="00887805">
      <w:pPr>
        <w:spacing w:line="360" w:lineRule="auto"/>
        <w:contextualSpacing/>
        <w:rPr>
          <w:rFonts w:ascii="Arial" w:eastAsia="Times New Roman" w:hAnsi="Arial" w:cs="Arial"/>
          <w:b/>
          <w:bCs/>
          <w:sz w:val="36"/>
          <w:szCs w:val="36"/>
          <w:rtl/>
        </w:rPr>
      </w:pPr>
    </w:p>
    <w:p w:rsidR="00010DE6" w:rsidRDefault="00010DE6" w:rsidP="00887805">
      <w:pPr>
        <w:spacing w:line="360" w:lineRule="auto"/>
        <w:contextualSpacing/>
        <w:rPr>
          <w:rFonts w:ascii="Arial" w:eastAsia="Times New Roman" w:hAnsi="Arial" w:cs="Arial" w:hint="cs"/>
          <w:b/>
          <w:bCs/>
          <w:sz w:val="36"/>
          <w:szCs w:val="36"/>
          <w:rtl/>
        </w:rPr>
      </w:pPr>
    </w:p>
    <w:p w:rsidR="00010DE6" w:rsidRDefault="00010DE6" w:rsidP="00887805">
      <w:pPr>
        <w:spacing w:line="360" w:lineRule="auto"/>
        <w:contextualSpacing/>
        <w:rPr>
          <w:rFonts w:ascii="Arial" w:eastAsia="Times New Roman" w:hAnsi="Arial" w:cs="Arial" w:hint="cs"/>
          <w:b/>
          <w:bCs/>
          <w:sz w:val="36"/>
          <w:szCs w:val="36"/>
          <w:rtl/>
        </w:rPr>
      </w:pPr>
    </w:p>
    <w:p w:rsidR="00723D62" w:rsidRPr="00E07F76" w:rsidRDefault="00284E59" w:rsidP="00887805">
      <w:pPr>
        <w:spacing w:line="360" w:lineRule="auto"/>
        <w:contextualSpacing/>
        <w:rPr>
          <w:noProof/>
          <w:sz w:val="24"/>
          <w:szCs w:val="24"/>
        </w:rPr>
      </w:pPr>
      <w:r w:rsidRPr="00284E59">
        <w:rPr>
          <w:rFonts w:ascii="Arial" w:eastAsia="Times New Roman" w:hAnsi="Arial" w:cs="Arial" w:hint="cs"/>
          <w:b/>
          <w:bCs/>
          <w:sz w:val="36"/>
          <w:szCs w:val="36"/>
          <w:rtl/>
        </w:rPr>
        <w:t xml:space="preserve">החזון </w:t>
      </w:r>
      <w:r w:rsidR="00370DC0">
        <w:rPr>
          <w:rFonts w:ascii="Arial" w:eastAsia="Times New Roman" w:hAnsi="Arial" w:cs="Arial" w:hint="cs"/>
          <w:b/>
          <w:bCs/>
          <w:sz w:val="28"/>
          <w:szCs w:val="28"/>
          <w:rtl/>
        </w:rPr>
        <w:t>של "אדם ומלואו</w:t>
      </w:r>
      <w:r>
        <w:rPr>
          <w:rFonts w:ascii="Arial" w:eastAsia="Times New Roman" w:hAnsi="Arial" w:cs="Arial" w:hint="cs"/>
          <w:b/>
          <w:bCs/>
          <w:sz w:val="28"/>
          <w:szCs w:val="28"/>
          <w:rtl/>
        </w:rPr>
        <w:t xml:space="preserve"> - </w:t>
      </w:r>
      <w:r w:rsidRPr="00887805">
        <w:rPr>
          <w:rFonts w:ascii="Arial" w:hAnsi="Arial" w:cs="Arial"/>
          <w:b/>
          <w:bCs/>
          <w:color w:val="000000"/>
          <w:sz w:val="24"/>
          <w:szCs w:val="24"/>
        </w:rPr>
        <w:t>"</w:t>
      </w:r>
      <w:r w:rsidRPr="00E07F76">
        <w:rPr>
          <w:rFonts w:ascii="Arial" w:hAnsi="Arial" w:cs="Arial"/>
          <w:color w:val="000000"/>
          <w:sz w:val="28"/>
          <w:szCs w:val="28"/>
          <w:rtl/>
        </w:rPr>
        <w:t>אדם ומלואו" הוקם כדי למנוע אפליה על רקע משקל ולעודד את שמירתם</w:t>
      </w:r>
      <w:r w:rsidR="00887805" w:rsidRPr="00E07F76">
        <w:rPr>
          <w:rFonts w:ascii="Arial" w:hAnsi="Arial" w:cs="Arial" w:hint="cs"/>
          <w:color w:val="000000"/>
          <w:sz w:val="28"/>
          <w:szCs w:val="28"/>
          <w:rtl/>
        </w:rPr>
        <w:t xml:space="preserve"> </w:t>
      </w:r>
      <w:r w:rsidRPr="00E07F76">
        <w:rPr>
          <w:rFonts w:ascii="Arial" w:hAnsi="Arial" w:cs="Arial"/>
          <w:color w:val="000000"/>
          <w:sz w:val="28"/>
          <w:szCs w:val="28"/>
          <w:rtl/>
        </w:rPr>
        <w:t>של הערכים, המקיימים חברה פלורליסטית, המכבדת את האדם באשר הוא. הארגון הוקם כדי למנוע את התפשטות התופעה, לתמוך בכל מי שחש כי נשללו ממנו זכויותיו, ערכו וזהותו בגין אפליה זו וכדי לקדם את איכות החיים לכל האנשים בכל הצורות והגדלים</w:t>
      </w:r>
      <w:r w:rsidRPr="00E07F76">
        <w:rPr>
          <w:rFonts w:ascii="Arial" w:hAnsi="Arial" w:cs="Arial"/>
          <w:color w:val="000000"/>
          <w:sz w:val="28"/>
          <w:szCs w:val="28"/>
        </w:rPr>
        <w:t xml:space="preserve"> .</w:t>
      </w:r>
      <w:r w:rsidR="00723D62" w:rsidRPr="00E07F76">
        <w:rPr>
          <w:noProof/>
          <w:sz w:val="24"/>
          <w:szCs w:val="24"/>
        </w:rPr>
        <w:drawing>
          <wp:anchor distT="0" distB="0" distL="114300" distR="114300" simplePos="0" relativeHeight="251659264" behindDoc="1" locked="1" layoutInCell="0" allowOverlap="1" wp14:anchorId="7BAA4906" wp14:editId="4EC0647D">
            <wp:simplePos x="0" y="0"/>
            <wp:positionH relativeFrom="page">
              <wp:posOffset>-121920</wp:posOffset>
            </wp:positionH>
            <wp:positionV relativeFrom="page">
              <wp:posOffset>-161925</wp:posOffset>
            </wp:positionV>
            <wp:extent cx="7694295" cy="10877550"/>
            <wp:effectExtent l="0" t="0" r="1905" b="0"/>
            <wp:wrapNone/>
            <wp:docPr id="2" name="תמונה 1" descr="adam_10001_letter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am_10001_letter_a.jpg"/>
                    <pic:cNvPicPr/>
                  </pic:nvPicPr>
                  <pic:blipFill>
                    <a:blip r:embed="rId10" cstate="print"/>
                    <a:stretch>
                      <a:fillRect/>
                    </a:stretch>
                  </pic:blipFill>
                  <pic:spPr>
                    <a:xfrm>
                      <a:off x="0" y="0"/>
                      <a:ext cx="7694295" cy="10877550"/>
                    </a:xfrm>
                    <a:prstGeom prst="rect">
                      <a:avLst/>
                    </a:prstGeom>
                  </pic:spPr>
                </pic:pic>
              </a:graphicData>
            </a:graphic>
          </wp:anchor>
        </w:drawing>
      </w:r>
    </w:p>
    <w:p w:rsidR="00284E59" w:rsidRPr="00E07F76" w:rsidRDefault="00284E59" w:rsidP="00284E59">
      <w:pPr>
        <w:spacing w:line="360" w:lineRule="auto"/>
        <w:contextualSpacing/>
        <w:rPr>
          <w:noProof/>
        </w:rPr>
      </w:pPr>
    </w:p>
    <w:p w:rsidR="001435DB" w:rsidRDefault="001435DB" w:rsidP="00284E59">
      <w:pPr>
        <w:spacing w:line="360" w:lineRule="auto"/>
        <w:contextualSpacing/>
        <w:rPr>
          <w:b/>
          <w:bCs/>
          <w:noProof/>
          <w:sz w:val="36"/>
          <w:szCs w:val="36"/>
          <w:rtl/>
        </w:rPr>
      </w:pPr>
    </w:p>
    <w:p w:rsidR="001435DB" w:rsidRDefault="001435DB" w:rsidP="00284E59">
      <w:pPr>
        <w:spacing w:line="360" w:lineRule="auto"/>
        <w:contextualSpacing/>
        <w:rPr>
          <w:b/>
          <w:bCs/>
          <w:noProof/>
          <w:sz w:val="36"/>
          <w:szCs w:val="36"/>
          <w:rtl/>
        </w:rPr>
      </w:pPr>
    </w:p>
    <w:p w:rsidR="00887805" w:rsidRDefault="00414B3C" w:rsidP="00284E59">
      <w:pPr>
        <w:spacing w:line="360" w:lineRule="auto"/>
        <w:contextualSpacing/>
        <w:rPr>
          <w:b/>
          <w:bCs/>
          <w:noProof/>
          <w:sz w:val="36"/>
          <w:szCs w:val="36"/>
          <w:rtl/>
        </w:rPr>
      </w:pPr>
      <w:r w:rsidRPr="00414B3C">
        <w:rPr>
          <w:rFonts w:hint="cs"/>
          <w:b/>
          <w:bCs/>
          <w:noProof/>
          <w:sz w:val="36"/>
          <w:szCs w:val="36"/>
          <w:rtl/>
        </w:rPr>
        <w:t>פרטי התקשרות:</w:t>
      </w:r>
    </w:p>
    <w:p w:rsidR="00414B3C" w:rsidRPr="00414B3C" w:rsidRDefault="00414B3C" w:rsidP="00284E59">
      <w:pPr>
        <w:spacing w:line="360" w:lineRule="auto"/>
        <w:contextualSpacing/>
        <w:rPr>
          <w:b/>
          <w:bCs/>
          <w:noProof/>
          <w:sz w:val="28"/>
          <w:szCs w:val="28"/>
          <w:rtl/>
        </w:rPr>
      </w:pPr>
      <w:r w:rsidRPr="00414B3C">
        <w:rPr>
          <w:rFonts w:hint="cs"/>
          <w:b/>
          <w:bCs/>
          <w:noProof/>
          <w:sz w:val="28"/>
          <w:szCs w:val="28"/>
          <w:rtl/>
        </w:rPr>
        <w:t xml:space="preserve">יו"ר הארגון </w:t>
      </w:r>
      <w:r w:rsidRPr="00414B3C">
        <w:rPr>
          <w:b/>
          <w:bCs/>
          <w:noProof/>
          <w:sz w:val="28"/>
          <w:szCs w:val="28"/>
          <w:rtl/>
        </w:rPr>
        <w:t>–</w:t>
      </w:r>
      <w:r w:rsidRPr="00414B3C">
        <w:rPr>
          <w:rFonts w:hint="cs"/>
          <w:b/>
          <w:bCs/>
          <w:noProof/>
          <w:sz w:val="28"/>
          <w:szCs w:val="28"/>
          <w:rtl/>
        </w:rPr>
        <w:t xml:space="preserve"> פרופ</w:t>
      </w:r>
      <w:r w:rsidR="00370DC0">
        <w:rPr>
          <w:rFonts w:hint="cs"/>
          <w:b/>
          <w:bCs/>
          <w:noProof/>
          <w:sz w:val="28"/>
          <w:szCs w:val="28"/>
          <w:rtl/>
        </w:rPr>
        <w:t>'</w:t>
      </w:r>
      <w:r w:rsidRPr="00414B3C">
        <w:rPr>
          <w:rFonts w:hint="cs"/>
          <w:b/>
          <w:bCs/>
          <w:noProof/>
          <w:sz w:val="28"/>
          <w:szCs w:val="28"/>
          <w:rtl/>
        </w:rPr>
        <w:t xml:space="preserve"> זמיר הלפרן</w:t>
      </w:r>
      <w:r>
        <w:rPr>
          <w:rFonts w:hint="cs"/>
          <w:b/>
          <w:bCs/>
          <w:noProof/>
          <w:sz w:val="28"/>
          <w:szCs w:val="28"/>
          <w:rtl/>
        </w:rPr>
        <w:t xml:space="preserve">  - </w:t>
      </w:r>
      <w:r w:rsidRPr="00414B3C">
        <w:rPr>
          <w:rFonts w:hint="cs"/>
          <w:b/>
          <w:bCs/>
          <w:noProof/>
          <w:sz w:val="28"/>
          <w:szCs w:val="28"/>
          <w:rtl/>
        </w:rPr>
        <w:t>0524266604</w:t>
      </w:r>
      <w:r>
        <w:rPr>
          <w:rFonts w:hint="cs"/>
          <w:b/>
          <w:bCs/>
          <w:noProof/>
          <w:sz w:val="28"/>
          <w:szCs w:val="28"/>
          <w:rtl/>
        </w:rPr>
        <w:t xml:space="preserve"> </w:t>
      </w:r>
    </w:p>
    <w:p w:rsidR="00414B3C" w:rsidRDefault="00414B3C" w:rsidP="00414B3C">
      <w:pPr>
        <w:spacing w:line="360" w:lineRule="auto"/>
        <w:contextualSpacing/>
        <w:rPr>
          <w:b/>
          <w:bCs/>
          <w:noProof/>
          <w:sz w:val="28"/>
          <w:szCs w:val="28"/>
          <w:rtl/>
        </w:rPr>
      </w:pPr>
      <w:r w:rsidRPr="00414B3C">
        <w:rPr>
          <w:rFonts w:hint="cs"/>
          <w:b/>
          <w:bCs/>
          <w:noProof/>
          <w:sz w:val="28"/>
          <w:szCs w:val="28"/>
          <w:rtl/>
        </w:rPr>
        <w:t xml:space="preserve">מנכ"ל הארגון </w:t>
      </w:r>
      <w:r w:rsidRPr="00414B3C">
        <w:rPr>
          <w:b/>
          <w:bCs/>
          <w:noProof/>
          <w:sz w:val="28"/>
          <w:szCs w:val="28"/>
          <w:rtl/>
        </w:rPr>
        <w:t>–</w:t>
      </w:r>
      <w:r w:rsidRPr="00414B3C">
        <w:rPr>
          <w:rFonts w:hint="cs"/>
          <w:b/>
          <w:bCs/>
          <w:noProof/>
          <w:sz w:val="28"/>
          <w:szCs w:val="28"/>
          <w:rtl/>
        </w:rPr>
        <w:t xml:space="preserve"> איילת קלטר -0544707811 </w:t>
      </w:r>
    </w:p>
    <w:p w:rsidR="00414B3C" w:rsidRDefault="00414B3C" w:rsidP="00414B3C">
      <w:pPr>
        <w:spacing w:line="360" w:lineRule="auto"/>
        <w:contextualSpacing/>
        <w:rPr>
          <w:b/>
          <w:bCs/>
          <w:noProof/>
          <w:sz w:val="28"/>
          <w:szCs w:val="28"/>
          <w:rtl/>
        </w:rPr>
      </w:pPr>
      <w:r>
        <w:rPr>
          <w:rFonts w:hint="cs"/>
          <w:b/>
          <w:bCs/>
          <w:noProof/>
          <w:sz w:val="28"/>
          <w:szCs w:val="28"/>
          <w:rtl/>
        </w:rPr>
        <w:t xml:space="preserve">כתובת אתר - </w:t>
      </w:r>
      <w:r>
        <w:rPr>
          <w:b/>
          <w:bCs/>
          <w:noProof/>
          <w:sz w:val="28"/>
          <w:szCs w:val="28"/>
        </w:rPr>
        <w:t xml:space="preserve"> </w:t>
      </w:r>
      <w:hyperlink r:id="rId11" w:history="1">
        <w:r w:rsidRPr="007F60E6">
          <w:rPr>
            <w:rStyle w:val="Hyperlink"/>
            <w:b/>
            <w:bCs/>
            <w:noProof/>
            <w:sz w:val="28"/>
            <w:szCs w:val="28"/>
          </w:rPr>
          <w:t>http://www.healthypeoplecomeinallsizes.com</w:t>
        </w:r>
        <w:r w:rsidRPr="007F60E6">
          <w:rPr>
            <w:rStyle w:val="Hyperlink"/>
            <w:rFonts w:cs="Arial"/>
            <w:b/>
            <w:bCs/>
            <w:noProof/>
            <w:sz w:val="28"/>
            <w:szCs w:val="28"/>
            <w:rtl/>
          </w:rPr>
          <w:t>/</w:t>
        </w:r>
      </w:hyperlink>
    </w:p>
    <w:p w:rsidR="00414B3C" w:rsidRDefault="00414B3C" w:rsidP="00414B3C">
      <w:pPr>
        <w:spacing w:line="360" w:lineRule="auto"/>
        <w:contextualSpacing/>
        <w:rPr>
          <w:b/>
          <w:bCs/>
          <w:noProof/>
          <w:sz w:val="28"/>
          <w:szCs w:val="28"/>
          <w:rtl/>
        </w:rPr>
      </w:pPr>
      <w:r>
        <w:rPr>
          <w:rFonts w:hint="cs"/>
          <w:b/>
          <w:bCs/>
          <w:noProof/>
          <w:sz w:val="28"/>
          <w:szCs w:val="28"/>
          <w:rtl/>
        </w:rPr>
        <w:t xml:space="preserve">כתובת פייסבוק - </w:t>
      </w:r>
      <w:hyperlink r:id="rId12" w:history="1">
        <w:r w:rsidR="007A010F" w:rsidRPr="007F60E6">
          <w:rPr>
            <w:rStyle w:val="Hyperlink"/>
            <w:b/>
            <w:bCs/>
            <w:noProof/>
            <w:sz w:val="28"/>
            <w:szCs w:val="28"/>
          </w:rPr>
          <w:t>https://www.facebook.com/israelallshapeandsize?fref=ts</w:t>
        </w:r>
      </w:hyperlink>
    </w:p>
    <w:p w:rsidR="00414B3C" w:rsidRDefault="00414B3C" w:rsidP="00414B3C">
      <w:pPr>
        <w:spacing w:line="360" w:lineRule="auto"/>
        <w:contextualSpacing/>
        <w:rPr>
          <w:b/>
          <w:bCs/>
          <w:noProof/>
          <w:sz w:val="28"/>
          <w:szCs w:val="28"/>
          <w:rtl/>
        </w:rPr>
      </w:pPr>
    </w:p>
    <w:p w:rsidR="00414B3C" w:rsidRPr="00414B3C" w:rsidRDefault="00414B3C" w:rsidP="00414B3C">
      <w:pPr>
        <w:spacing w:line="360" w:lineRule="auto"/>
        <w:contextualSpacing/>
        <w:rPr>
          <w:b/>
          <w:bCs/>
          <w:noProof/>
          <w:sz w:val="28"/>
          <w:szCs w:val="28"/>
          <w:rtl/>
        </w:rPr>
      </w:pPr>
    </w:p>
    <w:sectPr w:rsidR="00414B3C" w:rsidRPr="00414B3C" w:rsidSect="00723D62">
      <w:headerReference w:type="default" r:id="rId13"/>
      <w:pgSz w:w="11906" w:h="16838"/>
      <w:pgMar w:top="1701" w:right="1800" w:bottom="1440" w:left="1800" w:header="708" w:footer="34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D52" w:rsidRDefault="000C5D52" w:rsidP="000A2BC2">
      <w:pPr>
        <w:spacing w:after="0" w:line="240" w:lineRule="auto"/>
      </w:pPr>
      <w:r>
        <w:separator/>
      </w:r>
    </w:p>
  </w:endnote>
  <w:endnote w:type="continuationSeparator" w:id="0">
    <w:p w:rsidR="000C5D52" w:rsidRDefault="000C5D52" w:rsidP="000A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D52" w:rsidRDefault="000C5D52" w:rsidP="000A2BC2">
      <w:pPr>
        <w:spacing w:after="0" w:line="240" w:lineRule="auto"/>
      </w:pPr>
      <w:r>
        <w:separator/>
      </w:r>
    </w:p>
  </w:footnote>
  <w:footnote w:type="continuationSeparator" w:id="0">
    <w:p w:rsidR="000C5D52" w:rsidRDefault="000C5D52" w:rsidP="000A2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BC2" w:rsidRDefault="000A2BC2" w:rsidP="000A2BC2">
    <w:pPr>
      <w:pStyle w:val="a3"/>
      <w:ind w:left="-105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57922"/>
    <w:multiLevelType w:val="hybridMultilevel"/>
    <w:tmpl w:val="A06CFF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C272B7"/>
    <w:multiLevelType w:val="multilevel"/>
    <w:tmpl w:val="475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BC2"/>
    <w:rsid w:val="00010DE6"/>
    <w:rsid w:val="00082466"/>
    <w:rsid w:val="000A2BC2"/>
    <w:rsid w:val="000C5D52"/>
    <w:rsid w:val="001435DB"/>
    <w:rsid w:val="00154284"/>
    <w:rsid w:val="00167D35"/>
    <w:rsid w:val="00207742"/>
    <w:rsid w:val="00284E59"/>
    <w:rsid w:val="00370DC0"/>
    <w:rsid w:val="003F717F"/>
    <w:rsid w:val="003F7CF6"/>
    <w:rsid w:val="00414B3C"/>
    <w:rsid w:val="004271D7"/>
    <w:rsid w:val="00434480"/>
    <w:rsid w:val="004F4B17"/>
    <w:rsid w:val="00512F01"/>
    <w:rsid w:val="00577A47"/>
    <w:rsid w:val="005C3C62"/>
    <w:rsid w:val="005E24DD"/>
    <w:rsid w:val="005F5586"/>
    <w:rsid w:val="006538A8"/>
    <w:rsid w:val="006D0DB0"/>
    <w:rsid w:val="00723D62"/>
    <w:rsid w:val="00727BC5"/>
    <w:rsid w:val="007572A0"/>
    <w:rsid w:val="007A010F"/>
    <w:rsid w:val="00887805"/>
    <w:rsid w:val="00895742"/>
    <w:rsid w:val="008A2C27"/>
    <w:rsid w:val="0090040E"/>
    <w:rsid w:val="009F5CC6"/>
    <w:rsid w:val="00B96760"/>
    <w:rsid w:val="00C91197"/>
    <w:rsid w:val="00CA47DC"/>
    <w:rsid w:val="00E07F76"/>
    <w:rsid w:val="00F60BE1"/>
    <w:rsid w:val="00F75B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A2BC2"/>
    <w:pPr>
      <w:tabs>
        <w:tab w:val="center" w:pos="4153"/>
        <w:tab w:val="right" w:pos="8306"/>
      </w:tabs>
      <w:spacing w:after="0" w:line="240" w:lineRule="auto"/>
    </w:pPr>
  </w:style>
  <w:style w:type="character" w:customStyle="1" w:styleId="a4">
    <w:name w:val="כותרת עליונה תו"/>
    <w:basedOn w:val="a0"/>
    <w:link w:val="a3"/>
    <w:uiPriority w:val="99"/>
    <w:semiHidden/>
    <w:rsid w:val="000A2BC2"/>
  </w:style>
  <w:style w:type="paragraph" w:styleId="a5">
    <w:name w:val="footer"/>
    <w:basedOn w:val="a"/>
    <w:link w:val="a6"/>
    <w:uiPriority w:val="99"/>
    <w:semiHidden/>
    <w:unhideWhenUsed/>
    <w:rsid w:val="000A2BC2"/>
    <w:pPr>
      <w:tabs>
        <w:tab w:val="center" w:pos="4153"/>
        <w:tab w:val="right" w:pos="8306"/>
      </w:tabs>
      <w:spacing w:after="0" w:line="240" w:lineRule="auto"/>
    </w:pPr>
  </w:style>
  <w:style w:type="character" w:customStyle="1" w:styleId="a6">
    <w:name w:val="כותרת תחתונה תו"/>
    <w:basedOn w:val="a0"/>
    <w:link w:val="a5"/>
    <w:uiPriority w:val="99"/>
    <w:semiHidden/>
    <w:rsid w:val="000A2BC2"/>
  </w:style>
  <w:style w:type="paragraph" w:styleId="a7">
    <w:name w:val="Balloon Text"/>
    <w:basedOn w:val="a"/>
    <w:link w:val="a8"/>
    <w:uiPriority w:val="99"/>
    <w:semiHidden/>
    <w:unhideWhenUsed/>
    <w:rsid w:val="000A2BC2"/>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0A2BC2"/>
    <w:rPr>
      <w:rFonts w:ascii="Tahoma" w:hAnsi="Tahoma" w:cs="Tahoma"/>
      <w:sz w:val="16"/>
      <w:szCs w:val="16"/>
    </w:rPr>
  </w:style>
  <w:style w:type="character" w:styleId="Hyperlink">
    <w:name w:val="Hyperlink"/>
    <w:basedOn w:val="a0"/>
    <w:uiPriority w:val="99"/>
    <w:unhideWhenUsed/>
    <w:rsid w:val="00414B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A2BC2"/>
    <w:pPr>
      <w:tabs>
        <w:tab w:val="center" w:pos="4153"/>
        <w:tab w:val="right" w:pos="8306"/>
      </w:tabs>
      <w:spacing w:after="0" w:line="240" w:lineRule="auto"/>
    </w:pPr>
  </w:style>
  <w:style w:type="character" w:customStyle="1" w:styleId="a4">
    <w:name w:val="כותרת עליונה תו"/>
    <w:basedOn w:val="a0"/>
    <w:link w:val="a3"/>
    <w:uiPriority w:val="99"/>
    <w:semiHidden/>
    <w:rsid w:val="000A2BC2"/>
  </w:style>
  <w:style w:type="paragraph" w:styleId="a5">
    <w:name w:val="footer"/>
    <w:basedOn w:val="a"/>
    <w:link w:val="a6"/>
    <w:uiPriority w:val="99"/>
    <w:semiHidden/>
    <w:unhideWhenUsed/>
    <w:rsid w:val="000A2BC2"/>
    <w:pPr>
      <w:tabs>
        <w:tab w:val="center" w:pos="4153"/>
        <w:tab w:val="right" w:pos="8306"/>
      </w:tabs>
      <w:spacing w:after="0" w:line="240" w:lineRule="auto"/>
    </w:pPr>
  </w:style>
  <w:style w:type="character" w:customStyle="1" w:styleId="a6">
    <w:name w:val="כותרת תחתונה תו"/>
    <w:basedOn w:val="a0"/>
    <w:link w:val="a5"/>
    <w:uiPriority w:val="99"/>
    <w:semiHidden/>
    <w:rsid w:val="000A2BC2"/>
  </w:style>
  <w:style w:type="paragraph" w:styleId="a7">
    <w:name w:val="Balloon Text"/>
    <w:basedOn w:val="a"/>
    <w:link w:val="a8"/>
    <w:uiPriority w:val="99"/>
    <w:semiHidden/>
    <w:unhideWhenUsed/>
    <w:rsid w:val="000A2BC2"/>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0A2BC2"/>
    <w:rPr>
      <w:rFonts w:ascii="Tahoma" w:hAnsi="Tahoma" w:cs="Tahoma"/>
      <w:sz w:val="16"/>
      <w:szCs w:val="16"/>
    </w:rPr>
  </w:style>
  <w:style w:type="character" w:styleId="Hyperlink">
    <w:name w:val="Hyperlink"/>
    <w:basedOn w:val="a0"/>
    <w:uiPriority w:val="99"/>
    <w:unhideWhenUsed/>
    <w:rsid w:val="00414B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7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israelallshapeandsize?fref=ts"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althypeoplecomeinallsizes.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CFEF8-B215-47A9-8C3E-78440DDB487D}"/>
</file>

<file path=customXml/itemProps2.xml><?xml version="1.0" encoding="utf-8"?>
<ds:datastoreItem xmlns:ds="http://schemas.openxmlformats.org/officeDocument/2006/customXml" ds:itemID="{938AD0CD-7D8C-408F-8D01-D39728F85A7D}"/>
</file>

<file path=customXml/itemProps3.xml><?xml version="1.0" encoding="utf-8"?>
<ds:datastoreItem xmlns:ds="http://schemas.openxmlformats.org/officeDocument/2006/customXml" ds:itemID="{80EAC41A-229A-42C2-93B7-0DEEF2DEADE1}"/>
</file>

<file path=customXml/itemProps4.xml><?xml version="1.0" encoding="utf-8"?>
<ds:datastoreItem xmlns:ds="http://schemas.openxmlformats.org/officeDocument/2006/customXml" ds:itemID="{ACCBF9AC-1E55-4CFA-82BF-A5D7D06E7EFE}"/>
</file>

<file path=docProps/app.xml><?xml version="1.0" encoding="utf-8"?>
<Properties xmlns="http://schemas.openxmlformats.org/officeDocument/2006/extended-properties" xmlns:vt="http://schemas.openxmlformats.org/officeDocument/2006/docPropsVTypes">
  <Template>Normal</Template>
  <TotalTime>21</TotalTime>
  <Pages>2</Pages>
  <Words>304</Words>
  <Characters>1521</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Gitam</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reut</dc:creator>
  <cp:lastModifiedBy>AYELET</cp:lastModifiedBy>
  <cp:revision>6</cp:revision>
  <cp:lastPrinted>2016-01-05T07:45:00Z</cp:lastPrinted>
  <dcterms:created xsi:type="dcterms:W3CDTF">2016-01-05T08:10:00Z</dcterms:created>
  <dcterms:modified xsi:type="dcterms:W3CDTF">2016-01-06T09:58:00Z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