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י"ח בתמוז התשע"ה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05 ביולי, 2015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741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דיון מהיר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קריסת רשת מגה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רשת המרכולים מגה, לה 160 סניפים ו-6,000 עובדים, נמצאת בקשיים כלכליים חריפים וגורלה יוכרע בשבועות הקרובים.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מדובר בחברת ענק, הפזורה ברחבי הארץ, שמעסיקה בעיקר עובדים בשכר נמוך. סגירתה תשפיע באופן משמעותי על שוק הקמעונאות ועל התעסוקה בישראל, במרכז ובפריפריה.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>בשל חשיבות הדברים, על ועדת העבודה והרווחה לקיים דיון מהיר בנושא בדחיפות.</w:t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חברת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שלי יחימוביץ'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A40010-3F0A-4799-B9E5-40D549DBDF7F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567010</vt:r8>
  </property>
</Properties>
</file>