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36" w:rsidRDefault="00680A36" w:rsidP="00786271">
      <w:pPr>
        <w:pStyle w:val="ab"/>
        <w:tabs>
          <w:tab w:val="clear" w:pos="4153"/>
          <w:tab w:val="clear" w:pos="8306"/>
        </w:tabs>
        <w:rPr>
          <w:rFonts w:cs="David"/>
          <w:b/>
          <w:bCs/>
          <w:highlight w:val="yellow"/>
          <w:u w:val="single"/>
          <w:rtl/>
        </w:rPr>
      </w:pPr>
      <w:r w:rsidRPr="00680A36">
        <w:rPr>
          <w:rFonts w:cs="David" w:hint="cs"/>
          <w:b/>
          <w:bCs/>
          <w:highlight w:val="yellow"/>
          <w:u w:val="single"/>
          <w:rtl/>
        </w:rPr>
        <w:t>נוסח לדיון בוועד</w:t>
      </w:r>
      <w:r w:rsidR="00B31B0A">
        <w:rPr>
          <w:rFonts w:cs="David" w:hint="cs"/>
          <w:b/>
          <w:bCs/>
          <w:highlight w:val="yellow"/>
          <w:u w:val="single"/>
          <w:rtl/>
        </w:rPr>
        <w:t>ת העבודה הרווחה והבריאות</w:t>
      </w:r>
      <w:r w:rsidRPr="00680A36">
        <w:rPr>
          <w:rFonts w:cs="David" w:hint="cs"/>
          <w:b/>
          <w:bCs/>
          <w:highlight w:val="yellow"/>
          <w:u w:val="single"/>
          <w:rtl/>
        </w:rPr>
        <w:t xml:space="preserve"> ביום </w:t>
      </w:r>
      <w:r w:rsidR="00786271">
        <w:rPr>
          <w:rFonts w:cs="David" w:hint="cs"/>
          <w:b/>
          <w:bCs/>
          <w:highlight w:val="yellow"/>
          <w:u w:val="single"/>
          <w:rtl/>
        </w:rPr>
        <w:t>10.3.14</w:t>
      </w:r>
    </w:p>
    <w:p w:rsidR="00AE2773" w:rsidRPr="00AE2773" w:rsidRDefault="00AE2773" w:rsidP="00AE2773">
      <w:pPr>
        <w:pStyle w:val="ab"/>
        <w:tabs>
          <w:tab w:val="clear" w:pos="4153"/>
          <w:tab w:val="clear" w:pos="8306"/>
        </w:tabs>
        <w:rPr>
          <w:rFonts w:cs="David"/>
          <w:b/>
          <w:bCs/>
          <w:highlight w:val="yellow"/>
          <w:u w:val="single"/>
          <w:rtl/>
        </w:rPr>
      </w:pPr>
      <w:r>
        <w:rPr>
          <w:rFonts w:cs="David" w:hint="cs"/>
          <w:b/>
          <w:bCs/>
          <w:highlight w:val="yellow"/>
          <w:u w:val="single"/>
          <w:rtl/>
        </w:rPr>
        <w:t>הכנה לקריאה ראשונה</w:t>
      </w:r>
    </w:p>
    <w:p w:rsidR="00C90A2A" w:rsidRPr="00AE2773" w:rsidRDefault="00637DB9" w:rsidP="00637DB9">
      <w:pPr>
        <w:pStyle w:val="ab"/>
        <w:tabs>
          <w:tab w:val="clear" w:pos="4153"/>
          <w:tab w:val="clear" w:pos="8306"/>
        </w:tabs>
        <w:jc w:val="right"/>
        <w:rPr>
          <w:rFonts w:cs="David"/>
          <w:sz w:val="20"/>
          <w:szCs w:val="20"/>
          <w:rtl/>
        </w:rPr>
      </w:pPr>
      <w:r w:rsidRPr="00AE2773">
        <w:rPr>
          <w:rFonts w:cs="David" w:hint="cs"/>
          <w:sz w:val="20"/>
          <w:szCs w:val="20"/>
          <w:rtl/>
        </w:rPr>
        <w:t xml:space="preserve"> </w:t>
      </w:r>
      <w:r w:rsidR="00C90A2A" w:rsidRPr="00AE2773">
        <w:rPr>
          <w:rFonts w:cs="David" w:hint="cs"/>
          <w:sz w:val="20"/>
          <w:szCs w:val="20"/>
          <w:rtl/>
        </w:rPr>
        <w:t xml:space="preserve">סימוכין: </w:t>
      </w:r>
      <w:bookmarkStart w:id="0" w:name="AutoNumber"/>
      <w:r w:rsidR="0039695B" w:rsidRPr="00AE2773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 w:rsidR="0039695B" w:rsidRPr="00AE2773">
        <w:rPr>
          <w:rFonts w:cs="David"/>
          <w:sz w:val="20"/>
          <w:szCs w:val="20"/>
          <w:rtl/>
        </w:rPr>
        <w:instrText xml:space="preserve"> </w:instrText>
      </w:r>
      <w:r w:rsidR="0039695B" w:rsidRPr="00AE2773">
        <w:rPr>
          <w:rFonts w:cs="David"/>
          <w:sz w:val="20"/>
          <w:szCs w:val="20"/>
        </w:rPr>
        <w:instrText>FORMTEXT</w:instrText>
      </w:r>
      <w:r w:rsidR="0039695B" w:rsidRPr="00AE2773">
        <w:rPr>
          <w:rFonts w:cs="David"/>
          <w:sz w:val="20"/>
          <w:szCs w:val="20"/>
          <w:rtl/>
        </w:rPr>
        <w:instrText xml:space="preserve"> </w:instrText>
      </w:r>
      <w:r w:rsidR="0039695B" w:rsidRPr="00AE2773">
        <w:rPr>
          <w:rFonts w:cs="David"/>
          <w:sz w:val="20"/>
          <w:szCs w:val="20"/>
          <w:rtl/>
        </w:rPr>
      </w:r>
      <w:r w:rsidR="0039695B" w:rsidRPr="00AE2773">
        <w:rPr>
          <w:rFonts w:cs="David"/>
          <w:sz w:val="20"/>
          <w:szCs w:val="20"/>
          <w:rtl/>
        </w:rPr>
        <w:fldChar w:fldCharType="separate"/>
      </w:r>
      <w:r w:rsidR="00EF3B76" w:rsidRPr="00AE2773">
        <w:rPr>
          <w:rFonts w:cs="David"/>
          <w:sz w:val="20"/>
          <w:szCs w:val="20"/>
          <w:rtl/>
        </w:rPr>
        <w:t>00970114</w:t>
      </w:r>
      <w:r w:rsidR="0039695B" w:rsidRPr="00AE2773">
        <w:rPr>
          <w:rFonts w:cs="David"/>
          <w:sz w:val="20"/>
          <w:szCs w:val="20"/>
          <w:rtl/>
        </w:rPr>
        <w:fldChar w:fldCharType="end"/>
      </w:r>
      <w:bookmarkEnd w:id="0"/>
    </w:p>
    <w:p w:rsidR="00244CE1" w:rsidRDefault="00244CE1" w:rsidP="00244CE1">
      <w:pPr>
        <w:pStyle w:val="HeadHatzaotHok"/>
        <w:rPr>
          <w:sz w:val="26"/>
          <w:rtl/>
        </w:rPr>
      </w:pPr>
      <w:bookmarkStart w:id="1" w:name="Title"/>
    </w:p>
    <w:p w:rsidR="00637DB9" w:rsidRDefault="00244CE1" w:rsidP="00DE434D">
      <w:pPr>
        <w:pStyle w:val="HeadHatzaotHok"/>
        <w:rPr>
          <w:rtl/>
        </w:rPr>
      </w:pPr>
      <w:r w:rsidRPr="00B02D20">
        <w:rPr>
          <w:sz w:val="26"/>
          <w:rtl/>
        </w:rPr>
        <w:t xml:space="preserve">הצעת חוק </w:t>
      </w:r>
      <w:r>
        <w:rPr>
          <w:sz w:val="26"/>
          <w:rtl/>
        </w:rPr>
        <w:t xml:space="preserve">למניעת </w:t>
      </w:r>
      <w:r w:rsidRPr="00B02D20">
        <w:rPr>
          <w:sz w:val="26"/>
          <w:rtl/>
        </w:rPr>
        <w:t xml:space="preserve">העישון במקומות ציבוריים </w:t>
      </w:r>
      <w:r>
        <w:rPr>
          <w:sz w:val="26"/>
          <w:rtl/>
        </w:rPr>
        <w:t xml:space="preserve">והחשיפה לעישון </w:t>
      </w:r>
      <w:r w:rsidRPr="00B02D20">
        <w:rPr>
          <w:sz w:val="26"/>
          <w:rtl/>
        </w:rPr>
        <w:t xml:space="preserve">(תיקון </w:t>
      </w:r>
      <w:r>
        <w:rPr>
          <w:sz w:val="26"/>
          <w:rtl/>
        </w:rPr>
        <w:t xml:space="preserve">– איסור עישון </w:t>
      </w:r>
      <w:r w:rsidR="00DE434D">
        <w:rPr>
          <w:rFonts w:hint="cs"/>
          <w:sz w:val="26"/>
          <w:rtl/>
        </w:rPr>
        <w:t xml:space="preserve">באצטדיון </w:t>
      </w:r>
      <w:r>
        <w:rPr>
          <w:sz w:val="26"/>
          <w:rtl/>
        </w:rPr>
        <w:t xml:space="preserve">ספורט), </w:t>
      </w:r>
      <w:bookmarkEnd w:id="1"/>
      <w:r w:rsidR="00637DB9">
        <w:rPr>
          <w:rFonts w:hint="cs"/>
          <w:rtl/>
        </w:rPr>
        <w:t>התשע"ד–2014</w:t>
      </w:r>
      <w:r w:rsidR="00637DB9"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38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2"/>
      </w:tblGrid>
      <w:tr w:rsidR="00EF3B76" w:rsidTr="000E5184">
        <w:trPr>
          <w:cantSplit/>
        </w:trPr>
        <w:tc>
          <w:tcPr>
            <w:tcW w:w="1872" w:type="dxa"/>
          </w:tcPr>
          <w:p w:rsidR="00EF3B76" w:rsidRDefault="00EF3B76" w:rsidP="000E5184">
            <w:pPr>
              <w:pStyle w:val="TableSideHeading"/>
            </w:pPr>
            <w:r>
              <w:rPr>
                <w:rtl/>
              </w:rPr>
              <w:t>תיקון התוספת</w:t>
            </w:r>
          </w:p>
        </w:tc>
        <w:tc>
          <w:tcPr>
            <w:tcW w:w="624" w:type="dxa"/>
          </w:tcPr>
          <w:p w:rsidR="00EF3B76" w:rsidRDefault="00EF3B76" w:rsidP="000E5184">
            <w:pPr>
              <w:pStyle w:val="TableText"/>
            </w:pPr>
            <w:r>
              <w:rPr>
                <w:rtl/>
              </w:rPr>
              <w:t>1.</w:t>
            </w:r>
          </w:p>
        </w:tc>
        <w:tc>
          <w:tcPr>
            <w:tcW w:w="7142" w:type="dxa"/>
          </w:tcPr>
          <w:p w:rsidR="00EF3B76" w:rsidRPr="00C34DE2" w:rsidRDefault="00EF3B76" w:rsidP="000E5184">
            <w:pPr>
              <w:pStyle w:val="TableBlock"/>
            </w:pPr>
            <w:r>
              <w:rPr>
                <w:rtl/>
              </w:rPr>
              <w:t>בחוק למניעת העישון במקומות ציבוריים והחשיפה לעישון, התשמ"ג–1983</w:t>
            </w:r>
            <w:r>
              <w:rPr>
                <w:rStyle w:val="a8"/>
                <w:rtl/>
              </w:rPr>
              <w:footnoteReference w:id="2"/>
            </w:r>
            <w:r>
              <w:rPr>
                <w:rtl/>
              </w:rPr>
              <w:t>, בתוספת, אחרי פרט 12א יבוא:</w:t>
            </w:r>
          </w:p>
        </w:tc>
      </w:tr>
      <w:tr w:rsidR="00EF3B76" w:rsidTr="000E5184">
        <w:trPr>
          <w:cantSplit/>
          <w:trHeight w:val="60"/>
        </w:trPr>
        <w:tc>
          <w:tcPr>
            <w:tcW w:w="1872" w:type="dxa"/>
          </w:tcPr>
          <w:p w:rsidR="00EF3B76" w:rsidRDefault="00EF3B76" w:rsidP="000E5184">
            <w:pPr>
              <w:pStyle w:val="TableSideHeading"/>
            </w:pPr>
          </w:p>
        </w:tc>
        <w:tc>
          <w:tcPr>
            <w:tcW w:w="624" w:type="dxa"/>
          </w:tcPr>
          <w:p w:rsidR="00EF3B76" w:rsidRDefault="00EF3B76" w:rsidP="000E5184">
            <w:pPr>
              <w:pStyle w:val="TableText"/>
            </w:pPr>
          </w:p>
        </w:tc>
        <w:tc>
          <w:tcPr>
            <w:tcW w:w="7142" w:type="dxa"/>
          </w:tcPr>
          <w:p w:rsidR="00EF3B76" w:rsidRDefault="00EF3B76" w:rsidP="00C63DEC">
            <w:pPr>
              <w:pStyle w:val="TableBlock"/>
              <w:rPr>
                <w:rtl/>
              </w:rPr>
            </w:pPr>
            <w:r>
              <w:rPr>
                <w:rtl/>
              </w:rPr>
              <w:t>"12ב.</w:t>
            </w:r>
            <w:r>
              <w:rPr>
                <w:rtl/>
              </w:rPr>
              <w:tab/>
              <w:t xml:space="preserve"> </w:t>
            </w:r>
            <w:r w:rsidR="00DE434D">
              <w:rPr>
                <w:rFonts w:hint="cs"/>
                <w:rtl/>
              </w:rPr>
              <w:t xml:space="preserve">אצטדיון </w:t>
            </w:r>
            <w:r>
              <w:rPr>
                <w:rFonts w:hint="cs"/>
                <w:rtl/>
              </w:rPr>
              <w:t>ספורט</w:t>
            </w:r>
            <w:r w:rsidR="002B46F1">
              <w:rPr>
                <w:rFonts w:hint="cs"/>
                <w:rtl/>
              </w:rPr>
              <w:t xml:space="preserve"> (להלן – "האצטדיון")</w:t>
            </w:r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למעט </w:t>
            </w:r>
            <w:r>
              <w:rPr>
                <w:rtl/>
              </w:rPr>
              <w:t xml:space="preserve">שני </w:t>
            </w:r>
            <w:r>
              <w:rPr>
                <w:rFonts w:hint="cs"/>
                <w:rtl/>
              </w:rPr>
              <w:t xml:space="preserve">אזורים נפרדים של מושבים שהוקצו לעישון בידי הנהלת </w:t>
            </w:r>
            <w:r w:rsidR="002B46F1">
              <w:rPr>
                <w:rFonts w:hint="cs"/>
                <w:rtl/>
              </w:rPr>
              <w:t>ה</w:t>
            </w:r>
            <w:r w:rsidR="00BB59CB">
              <w:rPr>
                <w:rFonts w:hint="cs"/>
                <w:rtl/>
              </w:rPr>
              <w:t>אצטדיון</w:t>
            </w:r>
            <w:r>
              <w:rPr>
                <w:rFonts w:hint="cs"/>
                <w:rtl/>
              </w:rPr>
              <w:t xml:space="preserve">, אם הוקצו, ובלבד שמספר המושבים כאמור אינו עולה על רבע ממספר המושבים </w:t>
            </w:r>
            <w:r w:rsidR="00BB59CB">
              <w:rPr>
                <w:rFonts w:hint="cs"/>
                <w:rtl/>
              </w:rPr>
              <w:t>באצטדיון</w:t>
            </w:r>
            <w:r>
              <w:rPr>
                <w:rFonts w:hint="cs"/>
                <w:rtl/>
              </w:rPr>
              <w:t xml:space="preserve"> כולו, ולמעט חדר נפרד לחלוטין, שהוקצה לעישון בהפסקות בידי הנהלת </w:t>
            </w:r>
            <w:r w:rsidR="00BB59CB">
              <w:rPr>
                <w:rFonts w:hint="cs"/>
                <w:rtl/>
              </w:rPr>
              <w:t>האצטדיון</w:t>
            </w:r>
            <w:r>
              <w:rPr>
                <w:rFonts w:hint="cs"/>
                <w:rtl/>
              </w:rPr>
              <w:t>, אם הוקצה</w:t>
            </w:r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37676A">
              <w:rPr>
                <w:rFonts w:hint="cs"/>
                <w:rtl/>
              </w:rPr>
              <w:t xml:space="preserve">ששטחו אינו עולה על רבע מהשטח שהוקצה לציבור להמתנה בהפסקות, </w:t>
            </w:r>
            <w:r>
              <w:rPr>
                <w:rFonts w:hint="cs"/>
                <w:rtl/>
              </w:rPr>
              <w:t>ובלבד שיש בו סידורי אוורור תקינים והעישון בו אינו גורם למטרד בחלקים אחרים של המקום</w:t>
            </w:r>
            <w:r>
              <w:rPr>
                <w:rtl/>
              </w:rPr>
              <w:t>."</w:t>
            </w:r>
          </w:p>
        </w:tc>
      </w:tr>
    </w:tbl>
    <w:p w:rsidR="0038338A" w:rsidRDefault="0038338A" w:rsidP="00244CE1">
      <w:pPr>
        <w:pStyle w:val="HesberWriters"/>
        <w:spacing w:after="0"/>
        <w:rPr>
          <w:rtl/>
        </w:rPr>
      </w:pPr>
    </w:p>
    <w:p w:rsidR="0038338A" w:rsidRDefault="0038338A" w:rsidP="00244CE1">
      <w:pPr>
        <w:pStyle w:val="HesberWriters"/>
        <w:spacing w:after="0"/>
        <w:rPr>
          <w:rtl/>
        </w:rPr>
      </w:pPr>
    </w:p>
    <w:p w:rsidR="00244CE1" w:rsidRPr="00244CE1" w:rsidRDefault="00637DB9" w:rsidP="00244CE1">
      <w:pPr>
        <w:pStyle w:val="HesberWriters"/>
        <w:spacing w:after="0"/>
        <w:rPr>
          <w:rtl/>
        </w:rPr>
      </w:pPr>
      <w:r w:rsidRPr="00244CE1">
        <w:rPr>
          <w:rFonts w:hint="cs"/>
          <w:rtl/>
        </w:rPr>
        <w:t>יוזמים: חברי הכנסת</w:t>
      </w:r>
      <w:r w:rsidR="00244CE1" w:rsidRPr="00244CE1">
        <w:rPr>
          <w:rFonts w:hint="cs"/>
          <w:rtl/>
        </w:rPr>
        <w:t xml:space="preserve"> </w:t>
      </w:r>
      <w:r w:rsidR="00244CE1" w:rsidRPr="00244CE1">
        <w:rPr>
          <w:rtl/>
        </w:rPr>
        <w:t>עדי קול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אלעזר שטרן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דוד צור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דב ליפמן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משה זלמן פייגלין</w:t>
      </w:r>
      <w:r w:rsidR="00244CE1" w:rsidRPr="00244CE1">
        <w:rPr>
          <w:rFonts w:hint="cs"/>
          <w:rtl/>
        </w:rPr>
        <w:t xml:space="preserve">, </w:t>
      </w:r>
      <w:r w:rsidR="00244CE1" w:rsidRPr="00244CE1">
        <w:rPr>
          <w:rtl/>
        </w:rPr>
        <w:t>יואל רזבוזוב</w:t>
      </w:r>
      <w:r w:rsidR="00244CE1" w:rsidRPr="00244CE1">
        <w:rPr>
          <w:rFonts w:hint="cs"/>
          <w:rtl/>
        </w:rPr>
        <w:t xml:space="preserve"> ו</w:t>
      </w:r>
      <w:r w:rsidR="00244CE1" w:rsidRPr="00244CE1">
        <w:rPr>
          <w:rtl/>
        </w:rPr>
        <w:t>איילת שקד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E7C" w:rsidRDefault="007E2E7C" w:rsidP="003D61FD">
      <w:pPr>
        <w:pStyle w:val="HeadHatzaotHok"/>
      </w:pPr>
      <w:r>
        <w:separator/>
      </w:r>
    </w:p>
  </w:endnote>
  <w:endnote w:type="continuationSeparator" w:id="0">
    <w:p w:rsidR="007E2E7C" w:rsidRDefault="007E2E7C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1117E5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E7C" w:rsidRDefault="007E2E7C" w:rsidP="003D61FD">
      <w:pPr>
        <w:pStyle w:val="HeadHatzaotHok"/>
        <w:jc w:val="both"/>
      </w:pPr>
      <w:r>
        <w:separator/>
      </w:r>
    </w:p>
  </w:footnote>
  <w:footnote w:type="continuationSeparator" w:id="0">
    <w:p w:rsidR="007E2E7C" w:rsidRDefault="007E2E7C" w:rsidP="003D61FD">
      <w:pPr>
        <w:pStyle w:val="HeadHatzaotHok"/>
      </w:pPr>
      <w:r>
        <w:continuationSeparator/>
      </w:r>
    </w:p>
  </w:footnote>
  <w:footnote w:id="1">
    <w:p w:rsidR="00637DB9" w:rsidRDefault="00637DB9" w:rsidP="00236945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פ</w:t>
      </w:r>
      <w:r w:rsidR="00236945">
        <w:rPr>
          <w:rFonts w:hint="cs"/>
          <w:rtl/>
        </w:rPr>
        <w:t>/1221/19</w:t>
      </w:r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פנימי:</w:t>
      </w:r>
      <w:r w:rsidRPr="00FF75D7">
        <w:rPr>
          <w:rFonts w:hint="cs"/>
          <w:highlight w:val="yellow"/>
          <w:rtl/>
        </w:rPr>
        <w:t xml:space="preserve"> ______)</w:t>
      </w:r>
      <w:r>
        <w:rPr>
          <w:rFonts w:hint="cs"/>
          <w:rtl/>
        </w:rPr>
        <w:t xml:space="preserve">; הועברה לוועדה ביום </w:t>
      </w:r>
      <w:r>
        <w:rPr>
          <w:rFonts w:hint="cs"/>
          <w:highlight w:val="yellow"/>
          <w:rtl/>
        </w:rPr>
        <w:t>תאריך עברי (תאריך לועזי).</w:t>
      </w:r>
      <w:r w:rsidRPr="00FF75D7">
        <w:rPr>
          <w:rFonts w:hint="cs"/>
          <w:highlight w:val="yellow"/>
          <w:rtl/>
        </w:rPr>
        <w:t xml:space="preserve"> 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EF3B76" w:rsidRDefault="00EF3B76" w:rsidP="00EF3B76">
      <w:pPr>
        <w:pStyle w:val="a9"/>
      </w:pPr>
      <w:r>
        <w:rPr>
          <w:rStyle w:val="a8"/>
        </w:rPr>
        <w:footnoteRef/>
      </w:r>
      <w:r>
        <w:rPr>
          <w:rtl/>
        </w:rPr>
        <w:t xml:space="preserve"> ס"ח התשמ"ג, עמ' 148.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B76" w:rsidRDefault="00EF3B7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05C5A"/>
    <w:rsid w:val="00022EBF"/>
    <w:rsid w:val="0002643E"/>
    <w:rsid w:val="0002757A"/>
    <w:rsid w:val="00027E2D"/>
    <w:rsid w:val="00033033"/>
    <w:rsid w:val="00033389"/>
    <w:rsid w:val="00047882"/>
    <w:rsid w:val="00077AF1"/>
    <w:rsid w:val="00097925"/>
    <w:rsid w:val="000C6B2F"/>
    <w:rsid w:val="000E3B18"/>
    <w:rsid w:val="000E4563"/>
    <w:rsid w:val="000E7E08"/>
    <w:rsid w:val="000F6D7C"/>
    <w:rsid w:val="001117E5"/>
    <w:rsid w:val="001121BF"/>
    <w:rsid w:val="001253F6"/>
    <w:rsid w:val="00185E46"/>
    <w:rsid w:val="00192056"/>
    <w:rsid w:val="001A6799"/>
    <w:rsid w:val="001C4A6C"/>
    <w:rsid w:val="001E46A8"/>
    <w:rsid w:val="001E6F31"/>
    <w:rsid w:val="001F74BF"/>
    <w:rsid w:val="001F7A55"/>
    <w:rsid w:val="002000B0"/>
    <w:rsid w:val="00205DFF"/>
    <w:rsid w:val="0020793A"/>
    <w:rsid w:val="00211DDC"/>
    <w:rsid w:val="00222DA1"/>
    <w:rsid w:val="00232FDD"/>
    <w:rsid w:val="00234AC7"/>
    <w:rsid w:val="00236945"/>
    <w:rsid w:val="00244CE1"/>
    <w:rsid w:val="00280B87"/>
    <w:rsid w:val="00294114"/>
    <w:rsid w:val="002A6F65"/>
    <w:rsid w:val="002B46F1"/>
    <w:rsid w:val="002B4E03"/>
    <w:rsid w:val="002C4285"/>
    <w:rsid w:val="002E1F11"/>
    <w:rsid w:val="002E6458"/>
    <w:rsid w:val="00331786"/>
    <w:rsid w:val="0034385F"/>
    <w:rsid w:val="00352E82"/>
    <w:rsid w:val="0037452B"/>
    <w:rsid w:val="0037676A"/>
    <w:rsid w:val="0038338A"/>
    <w:rsid w:val="0039489D"/>
    <w:rsid w:val="003948C0"/>
    <w:rsid w:val="0039695B"/>
    <w:rsid w:val="00397739"/>
    <w:rsid w:val="003B04B2"/>
    <w:rsid w:val="003B4BC6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72FCA"/>
    <w:rsid w:val="004B1418"/>
    <w:rsid w:val="004B1FDD"/>
    <w:rsid w:val="004B2461"/>
    <w:rsid w:val="004B5AFF"/>
    <w:rsid w:val="004C68A2"/>
    <w:rsid w:val="004E5E15"/>
    <w:rsid w:val="0052521E"/>
    <w:rsid w:val="005527D3"/>
    <w:rsid w:val="005652C2"/>
    <w:rsid w:val="0057628C"/>
    <w:rsid w:val="00584313"/>
    <w:rsid w:val="005A2EB8"/>
    <w:rsid w:val="005B2C41"/>
    <w:rsid w:val="005B6107"/>
    <w:rsid w:val="005D1A36"/>
    <w:rsid w:val="005E7893"/>
    <w:rsid w:val="005F20ED"/>
    <w:rsid w:val="00606368"/>
    <w:rsid w:val="00624049"/>
    <w:rsid w:val="0063557D"/>
    <w:rsid w:val="00637DB9"/>
    <w:rsid w:val="00656301"/>
    <w:rsid w:val="00677770"/>
    <w:rsid w:val="00680A36"/>
    <w:rsid w:val="00684920"/>
    <w:rsid w:val="006B2680"/>
    <w:rsid w:val="006B4B3F"/>
    <w:rsid w:val="006C2108"/>
    <w:rsid w:val="006C255A"/>
    <w:rsid w:val="006D0910"/>
    <w:rsid w:val="006F219C"/>
    <w:rsid w:val="00732EFC"/>
    <w:rsid w:val="007428E7"/>
    <w:rsid w:val="00747481"/>
    <w:rsid w:val="00765153"/>
    <w:rsid w:val="00765B2E"/>
    <w:rsid w:val="00786271"/>
    <w:rsid w:val="00787D9C"/>
    <w:rsid w:val="00790A65"/>
    <w:rsid w:val="007952CF"/>
    <w:rsid w:val="007C2914"/>
    <w:rsid w:val="007C3CEB"/>
    <w:rsid w:val="007C4213"/>
    <w:rsid w:val="007E2E7C"/>
    <w:rsid w:val="007E362D"/>
    <w:rsid w:val="007F4139"/>
    <w:rsid w:val="0080237B"/>
    <w:rsid w:val="0081385D"/>
    <w:rsid w:val="00814335"/>
    <w:rsid w:val="00836D45"/>
    <w:rsid w:val="00853E72"/>
    <w:rsid w:val="00854E28"/>
    <w:rsid w:val="00855A92"/>
    <w:rsid w:val="00880EAB"/>
    <w:rsid w:val="008836D8"/>
    <w:rsid w:val="00885A35"/>
    <w:rsid w:val="00885E76"/>
    <w:rsid w:val="00890350"/>
    <w:rsid w:val="008A5C70"/>
    <w:rsid w:val="008B302A"/>
    <w:rsid w:val="008D3386"/>
    <w:rsid w:val="00915CDC"/>
    <w:rsid w:val="0093542E"/>
    <w:rsid w:val="009579F7"/>
    <w:rsid w:val="009636A6"/>
    <w:rsid w:val="00964B19"/>
    <w:rsid w:val="009752C7"/>
    <w:rsid w:val="009A2C8B"/>
    <w:rsid w:val="009A483E"/>
    <w:rsid w:val="009B1679"/>
    <w:rsid w:val="009C37CC"/>
    <w:rsid w:val="009C7FC7"/>
    <w:rsid w:val="009D0269"/>
    <w:rsid w:val="009E19BF"/>
    <w:rsid w:val="009F0EF8"/>
    <w:rsid w:val="00A15945"/>
    <w:rsid w:val="00A537A7"/>
    <w:rsid w:val="00A54DE5"/>
    <w:rsid w:val="00A9474C"/>
    <w:rsid w:val="00AA1665"/>
    <w:rsid w:val="00AA5399"/>
    <w:rsid w:val="00AC4CCE"/>
    <w:rsid w:val="00AD19D0"/>
    <w:rsid w:val="00AD65CC"/>
    <w:rsid w:val="00AE1D7C"/>
    <w:rsid w:val="00AE2773"/>
    <w:rsid w:val="00AE6360"/>
    <w:rsid w:val="00B03E17"/>
    <w:rsid w:val="00B31B0A"/>
    <w:rsid w:val="00B4299D"/>
    <w:rsid w:val="00B93F34"/>
    <w:rsid w:val="00BA09A3"/>
    <w:rsid w:val="00BA2FCA"/>
    <w:rsid w:val="00BA5640"/>
    <w:rsid w:val="00BB3187"/>
    <w:rsid w:val="00BB59CB"/>
    <w:rsid w:val="00BD0880"/>
    <w:rsid w:val="00BE71CC"/>
    <w:rsid w:val="00C0211F"/>
    <w:rsid w:val="00C35CC5"/>
    <w:rsid w:val="00C61EBB"/>
    <w:rsid w:val="00C62AC1"/>
    <w:rsid w:val="00C63DEC"/>
    <w:rsid w:val="00C63E8C"/>
    <w:rsid w:val="00C65476"/>
    <w:rsid w:val="00C72DFC"/>
    <w:rsid w:val="00C90A2A"/>
    <w:rsid w:val="00C92FBF"/>
    <w:rsid w:val="00CA7D8A"/>
    <w:rsid w:val="00CA7E27"/>
    <w:rsid w:val="00CC0A66"/>
    <w:rsid w:val="00CC515F"/>
    <w:rsid w:val="00CD2734"/>
    <w:rsid w:val="00CF655D"/>
    <w:rsid w:val="00D24673"/>
    <w:rsid w:val="00D4588A"/>
    <w:rsid w:val="00D82284"/>
    <w:rsid w:val="00D858A5"/>
    <w:rsid w:val="00D86F30"/>
    <w:rsid w:val="00D925C9"/>
    <w:rsid w:val="00D92FDC"/>
    <w:rsid w:val="00D9552D"/>
    <w:rsid w:val="00DB2412"/>
    <w:rsid w:val="00DB4B0C"/>
    <w:rsid w:val="00DE0BD3"/>
    <w:rsid w:val="00DE434D"/>
    <w:rsid w:val="00DF5CB6"/>
    <w:rsid w:val="00E36A7E"/>
    <w:rsid w:val="00E449A1"/>
    <w:rsid w:val="00E560BD"/>
    <w:rsid w:val="00E61062"/>
    <w:rsid w:val="00E72F6F"/>
    <w:rsid w:val="00E746A7"/>
    <w:rsid w:val="00E9738E"/>
    <w:rsid w:val="00EB37F0"/>
    <w:rsid w:val="00EC7688"/>
    <w:rsid w:val="00EC7E05"/>
    <w:rsid w:val="00EE492B"/>
    <w:rsid w:val="00EF3B76"/>
    <w:rsid w:val="00F05158"/>
    <w:rsid w:val="00F16059"/>
    <w:rsid w:val="00F450B0"/>
    <w:rsid w:val="00F50EED"/>
    <w:rsid w:val="00F552F3"/>
    <w:rsid w:val="00F93ADC"/>
    <w:rsid w:val="00FA620F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244CE1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244CE1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EA2B0-3A3D-4C0A-8211-0F245A5F9885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72B21CBF-A1B2-45BD-915F-075498360E06}"/>
</file>

<file path=customXml/itemProps4.xml><?xml version="1.0" encoding="utf-8"?>
<ds:datastoreItem xmlns:ds="http://schemas.openxmlformats.org/officeDocument/2006/customXml" ds:itemID="{1DF97954-483F-4D4D-A553-F3038B5DA3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140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למניעת העישון במקומות ציבוריים והחשיפה לעישון - חכ עדי קול - נוסח מוצע לקראת דיון בוועדה</vt:lpstr>
      <vt:lpstr>תבנית לקריאה ראשונה</vt:lpstr>
    </vt:vector>
  </TitlesOfParts>
  <Company>knesset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למניעת העישון במקומות ציבוריים והחשיפה לעישון - חכ עדי קול - נוסח מוצע לקראת דיון בוועדה</dc:title>
  <dc:creator>דפנה - כנסת</dc:creator>
  <cp:lastModifiedBy>יעל סלנט</cp:lastModifiedBy>
  <cp:revision>26</cp:revision>
  <cp:lastPrinted>2014-03-09T11:30:00Z</cp:lastPrinted>
  <dcterms:created xsi:type="dcterms:W3CDTF">2014-02-26T12:28:00Z</dcterms:created>
  <dcterms:modified xsi:type="dcterms:W3CDTF">2014-03-09T11:21:00Z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9fc42b404698;#</vt:lpwstr>
  </property>
  <property fmtid="{D5CDD505-2E9C-101B-9397-08002B2CF9AE}" pid="22" name="z">
    <vt:lpwstr>#RowsetSchema</vt:lpwstr>
  </property>
  <property fmtid="{D5CDD505-2E9C-101B-9397-08002B2CF9AE}" pid="23" name="FileLeafRef">
    <vt:lpwstr>16574;#00970114.docx</vt:lpwstr>
  </property>
  <property fmtid="{D5CDD505-2E9C-101B-9397-08002B2CF9AE}" pid="24" name="Modified_x0020_By">
    <vt:lpwstr>LAN_KNESSET\yaels</vt:lpwstr>
  </property>
  <property fmtid="{D5CDD505-2E9C-101B-9397-08002B2CF9AE}" pid="25" name="Created_x0020_By">
    <vt:lpwstr>LAN_KNESSET\yaels</vt:lpwstr>
  </property>
  <property fmtid="{D5CDD505-2E9C-101B-9397-08002B2CF9AE}" pid="26" name="File_x0020_Type">
    <vt:lpwstr>docx</vt:lpwstr>
  </property>
  <property fmtid="{D5CDD505-2E9C-101B-9397-08002B2CF9AE}" pid="27" name="AutoNumber">
    <vt:lpwstr>00970114</vt:lpwstr>
  </property>
  <property fmtid="{D5CDD505-2E9C-101B-9397-08002B2CF9AE}" pid="28" name="SDCategories">
    <vt:lpwstr>:כללי2:הלשכה המשפטית:ועדות הכנסת:עבודה ורווחה;#</vt:lpwstr>
  </property>
  <property fmtid="{D5CDD505-2E9C-101B-9397-08002B2CF9AE}" pid="29" name="SDAuthor">
    <vt:lpwstr>יעל סלנט</vt:lpwstr>
  </property>
  <property fmtid="{D5CDD505-2E9C-101B-9397-08002B2CF9AE}" pid="30" name="SDDocDate">
    <vt:lpwstr>20/02/2014</vt:lpwstr>
  </property>
  <property fmtid="{D5CDD505-2E9C-101B-9397-08002B2CF9AE}" pid="31" name="SDHebDate">
    <vt:lpwstr>כ' באדר א', התשע"ד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16574</vt:lpwstr>
  </property>
  <property fmtid="{D5CDD505-2E9C-101B-9397-08002B2CF9AE}" pid="36" name="Created">
    <vt:lpwstr>20/02/2014</vt:lpwstr>
  </property>
  <property fmtid="{D5CDD505-2E9C-101B-9397-08002B2CF9AE}" pid="37" name="Author">
    <vt:lpwstr>569;#יעל שמואלי</vt:lpwstr>
  </property>
  <property fmtid="{D5CDD505-2E9C-101B-9397-08002B2CF9AE}" pid="38" name="Modified">
    <vt:lpwstr>27/02/2014</vt:lpwstr>
  </property>
  <property fmtid="{D5CDD505-2E9C-101B-9397-08002B2CF9AE}" pid="39" name="Editor">
    <vt:lpwstr>569;#יעל שמואלי</vt:lpwstr>
  </property>
  <property fmtid="{D5CDD505-2E9C-101B-9397-08002B2CF9AE}" pid="40" name="_ModerationStatus">
    <vt:lpwstr>0</vt:lpwstr>
  </property>
  <property fmtid="{D5CDD505-2E9C-101B-9397-08002B2CF9AE}" pid="41" name="FileRef">
    <vt:lpwstr>16574;#sites/glob2/DEPT_HOK_NEW/DocLib/00970114.docx</vt:lpwstr>
  </property>
  <property fmtid="{D5CDD505-2E9C-101B-9397-08002B2CF9AE}" pid="42" name="FileDirRef">
    <vt:lpwstr>16574;#sites/glob2/DEPT_HOK_NEW/DocLib</vt:lpwstr>
  </property>
  <property fmtid="{D5CDD505-2E9C-101B-9397-08002B2CF9AE}" pid="43" name="Last_x0020_Modified">
    <vt:lpwstr>16574;#2014-02-27 14:47:02</vt:lpwstr>
  </property>
  <property fmtid="{D5CDD505-2E9C-101B-9397-08002B2CF9AE}" pid="44" name="Created_x0020_Date">
    <vt:lpwstr>16574;#2014-02-20 12:55:26</vt:lpwstr>
  </property>
  <property fmtid="{D5CDD505-2E9C-101B-9397-08002B2CF9AE}" pid="45" name="File_x0020_Size">
    <vt:lpwstr>16574;#41161</vt:lpwstr>
  </property>
  <property fmtid="{D5CDD505-2E9C-101B-9397-08002B2CF9AE}" pid="46" name="FSObjType">
    <vt:lpwstr>16574;#0</vt:lpwstr>
  </property>
  <property fmtid="{D5CDD505-2E9C-101B-9397-08002B2CF9AE}" pid="47" name="PermMask">
    <vt:lpwstr>0x1b03c4312ef</vt:lpwstr>
  </property>
  <property fmtid="{D5CDD505-2E9C-101B-9397-08002B2CF9AE}" pid="48" name="CheckedOutUserId">
    <vt:lpwstr>16574;#</vt:lpwstr>
  </property>
  <property fmtid="{D5CDD505-2E9C-101B-9397-08002B2CF9AE}" pid="49" name="IsCheckedoutToLocal">
    <vt:lpwstr>16574;#0</vt:lpwstr>
  </property>
  <property fmtid="{D5CDD505-2E9C-101B-9397-08002B2CF9AE}" pid="50" name="UniqueId">
    <vt:lpwstr>16574;#{4ED0E5DE-F7D2-42E7-BD57-7A72B6CD68FB}</vt:lpwstr>
  </property>
  <property fmtid="{D5CDD505-2E9C-101B-9397-08002B2CF9AE}" pid="51" name="ProgId">
    <vt:lpwstr>16574;#</vt:lpwstr>
  </property>
  <property fmtid="{D5CDD505-2E9C-101B-9397-08002B2CF9AE}" pid="52" name="ScopeId">
    <vt:lpwstr>16574;#{D4FB6348-8162-47AD-BFF4-F67F0704D624}</vt:lpwstr>
  </property>
  <property fmtid="{D5CDD505-2E9C-101B-9397-08002B2CF9AE}" pid="53" name="VirusStatus">
    <vt:lpwstr>16574;#41161</vt:lpwstr>
  </property>
  <property fmtid="{D5CDD505-2E9C-101B-9397-08002B2CF9AE}" pid="54" name="CheckedOutTitle">
    <vt:lpwstr>16574;#</vt:lpwstr>
  </property>
  <property fmtid="{D5CDD505-2E9C-101B-9397-08002B2CF9AE}" pid="55" name="_CheckinComment">
    <vt:lpwstr>16574;#</vt:lpwstr>
  </property>
  <property fmtid="{D5CDD505-2E9C-101B-9397-08002B2CF9AE}" pid="56" name="_EditMenuTableStart">
    <vt:lpwstr>00970114.docx</vt:lpwstr>
  </property>
  <property fmtid="{D5CDD505-2E9C-101B-9397-08002B2CF9AE}" pid="57" name="_EditMenuTableEnd">
    <vt:lpwstr>16574</vt:lpwstr>
  </property>
  <property fmtid="{D5CDD505-2E9C-101B-9397-08002B2CF9AE}" pid="58" name="LinkFilenameNoMenu">
    <vt:lpwstr>00970114.docx</vt:lpwstr>
  </property>
  <property fmtid="{D5CDD505-2E9C-101B-9397-08002B2CF9AE}" pid="59" name="LinkFilename">
    <vt:lpwstr>00970114.docx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/sites/glob2/DEPT_HOK_NEW/DocLib/00970114.docx</vt:lpwstr>
  </property>
  <property fmtid="{D5CDD505-2E9C-101B-9397-08002B2CF9AE}" pid="62" name="EncodedAbsUrl">
    <vt:lpwstr>http://sd3portal/sites/glob2/DEPT_HOK_NEW/DocLib/00970114.docx</vt:lpwstr>
  </property>
  <property fmtid="{D5CDD505-2E9C-101B-9397-08002B2CF9AE}" pid="63" name="BaseName">
    <vt:lpwstr>00970114</vt:lpwstr>
  </property>
  <property fmtid="{D5CDD505-2E9C-101B-9397-08002B2CF9AE}" pid="64" name="FileSizeDisplay">
    <vt:lpwstr>41161</vt:lpwstr>
  </property>
  <property fmtid="{D5CDD505-2E9C-101B-9397-08002B2CF9AE}" pid="65" name="MetaInfo">
    <vt:lpwstr>16574;#body:SW|
_Level:SW|1
z:SW|#RowsetSchema
Order:SW|1339000.00000000
Writer_UserList:SW|
Last Modified:SW|13390;#2013-02-04 12:29:06
Cc:SW|
SelectTitle:SW|16574
ParentVersionString:SW|16574;#
vti_author:SR|LAN_KNESSET\\yaels
To1:SW|
From:SW|
MetaInfo: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16574</vt:lpwstr>
  </property>
  <property fmtid="{D5CDD505-2E9C-101B-9397-08002B2CF9AE}" pid="69" name="SelectFilename">
    <vt:lpwstr>16574</vt:lpwstr>
  </property>
  <property fmtid="{D5CDD505-2E9C-101B-9397-08002B2CF9AE}" pid="70" name="Edit">
    <vt:lpwstr>0</vt:lpwstr>
  </property>
  <property fmtid="{D5CDD505-2E9C-101B-9397-08002B2CF9AE}" pid="71" name="owshiddenversion">
    <vt:lpwstr>13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16574;#</vt:lpwstr>
  </property>
  <property fmtid="{D5CDD505-2E9C-101B-9397-08002B2CF9AE}" pid="77" name="ParentLeafName">
    <vt:lpwstr>16574;#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</Properties>
</file>