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א' בטבת התשע"ו</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13 בדצמבר, 2015</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1896</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התמודדות עם הירידה בשיעור האקדמאים יוצאי ברית המועצות ושיעור הנשירה בקרב ילדי עולים מברית המועצות לשעבר מבית הספר התיכון</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בני דור 1.5 של עולים ממדינות ברית המועצות שלעבר משתלבים יותר ויותר בעמדות מפתח בחברה, כלכלה ובתרבות הישראלית ולכל הדעות נחשבים כמוצלחים בתחומם. אך יחד עם זאת, מחקר של מכון ברוקדייל מראה כי ילדי עולים מברית המועצות לשעבר שהתחנכו בישראל אינם מגיעים להישגים האקדמאים של הוריהם, וגם לא להישגיהם של בני גילם, ילידי הארץ. על פי המחקר, פחות משליש מבני 25-34 הינם בעלי השכלה אקדמאית, וכמו כן, 16.9% מתוך ילדי עולים ילידי ברית המועצות לשעבר נושרים מבית הספר התיכון.</w:t>
      </w:r>
      <w:r>
        <w:br/>
      </w:r>
      <w:r>
        <w:rPr>
          <w:rFonts w:ascii="Tahoma" w:hAnsi="Tahoma" w:cs="David" w:hint="cs"/>
          <w:sz w:val="24"/>
          <w:szCs w:val="24"/>
          <w:rtl/>
        </w:rPr>
        <w:t xml:space="preserve">לפי עורך המחקר ואנשי מקצוע נוספים, הסיבה לירידה בנתונים היא מצבם הכלכלי של העולים בישראל, וכן, תחושת הכישלון שחוו בישראל ההורים שעלו לארץ בשנות ה-90, ועקב כך לא דחפו את ילדיהם להצלחה בלימודים. עוד נטען שהניסיון להרוויח כסף במהירות, גורם לעולים הצעירים להירשם לקורס מקצועי ולוותר על ההשכלה הגבוהה. </w:t>
      </w:r>
      <w:r>
        <w:br/>
      </w:r>
      <w:r>
        <w:rPr>
          <w:rFonts w:ascii="Tahoma" w:hAnsi="Tahoma" w:cs="David" w:hint="cs"/>
          <w:sz w:val="24"/>
          <w:szCs w:val="24"/>
          <w:rtl/>
        </w:rPr>
        <w:t>מצב זה, מסוכן לעתידה של מדינת ישראל כמדינה שקולטת עלייה, וכמדינה ששיפרה את מצבה הכלכלי בזכות העלייה הגדולה מברית המועצות - שכן, אם לא ייעשה שינוי אמיתי במגמה הזו, אותו מנוף כלכלי אדיר שמדינת ישראל זכתה לו לאחר העלייה הגדולה ממדינות ברית המועצות לשעבר עלול להפוך לנטל.</w:t>
      </w:r>
      <w:r>
        <w:br/>
      </w:r>
      <w:r>
        <w:rPr>
          <w:rFonts w:ascii="Tahoma" w:hAnsi="Tahoma" w:cs="David" w:hint="cs"/>
          <w:sz w:val="24"/>
          <w:szCs w:val="24"/>
          <w:rtl/>
        </w:rPr>
        <w:t>על כן, יש לקיים דיון מהיר בנושא זה, לפני שיהיה מאוחר מדי.</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 הכנסת</w:t>
      </w:r>
      <w:bookmarkEnd w:id="8"/>
      <w:r>
        <w:rPr>
          <w:rFonts w:cs="David" w:hint="cs"/>
          <w:sz w:val="24"/>
          <w:szCs w:val="24"/>
          <w:rtl/>
        </w:rPr>
        <w:t xml:space="preserve"> </w:t>
      </w:r>
      <w:bookmarkStart w:id="9" w:name="PM_Name"/>
      <w:r>
        <w:rPr>
          <w:rFonts w:cs="David" w:hint="cs"/>
          <w:sz w:val="24"/>
          <w:szCs w:val="24"/>
          <w:rtl/>
        </w:rPr>
        <w:t>יואל רזבוזוב</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E4463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0D0AC5D-DBC7-46F2-97B5-9BC33615B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B6FCB0-AE60-4249-A0D6-542564639010}"/>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236</Words>
  <Characters>1185</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572465</vt:r8>
  </property>
</Properties>
</file>