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כ"ו בחשוון </w:t>
      </w:r>
      <w:proofErr w:type="spellStart"/>
      <w:r>
        <w:rPr>
          <w:rFonts w:ascii="Tahoma" w:hAnsi="Tahoma" w:cs="David" w:hint="cs"/>
          <w:noProof w:val="0"/>
          <w:sz w:val="24"/>
          <w:szCs w:val="24"/>
          <w:rtl/>
          <w:lang w:eastAsia="he-IL"/>
        </w:rPr>
        <w:t>התשע"ו</w:t>
      </w:r>
      <w:bookmarkEnd w:id="1"/>
      <w:proofErr w:type="spellEnd"/>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08 בנובמבר,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1525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התקשוריות המדינה עם גורמים פרטיים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לאור עליה במספר ההתקשרויות של המדינה עם גורמים פרטיים, שאינם כפופים לחוק חופש המידע, העבירה הממשלה במהלך שנת 2013 את החלטה מספר 1116. עניינה של החלטה זו היא פרסום היתרים ומסמכי התקשרות בין רשויות המדינה לגופים פרטיים, אשר במסגרתה נקבע, כי על משרדי הממשלה ויחידות הסמך חלה חובה לפרסם באופן יזום את ההסכמים וההיתרים עליהן חלה ההחלטה. יודגש, כי הקבוע בהחלטה הינו דרישת הסף המינימלית וראוי כי הרשויות הציבוריות יבחנו פרסום של מידע נוסף הנוגע להתקשרויות שהמדינה הינה צד להן. </w:t>
      </w:r>
      <w:r>
        <w:br/>
      </w:r>
      <w:r>
        <w:br/>
      </w:r>
      <w:r>
        <w:rPr>
          <w:rFonts w:ascii="Tahoma" w:hAnsi="Tahoma" w:cs="David" w:hint="cs"/>
          <w:sz w:val="24"/>
          <w:szCs w:val="24"/>
          <w:rtl/>
        </w:rPr>
        <w:t xml:space="preserve">השקיפות הכרחית מאחר שמדובר בחוזים המאופיינים בהיקפים רחבים הן מבחינת גודל הפרויקט, הן מבחינת עלותו והן מבחינת משך הזמן הארוך שבו יופעל הפרויקט לאחר בנייתו על ידי הזכיין הפרטי, </w:t>
      </w:r>
      <w:r>
        <w:br/>
      </w:r>
      <w:r>
        <w:rPr>
          <w:rFonts w:ascii="Tahoma" w:hAnsi="Tahoma" w:cs="David" w:hint="cs"/>
          <w:sz w:val="24"/>
          <w:szCs w:val="24"/>
          <w:rtl/>
        </w:rPr>
        <w:t xml:space="preserve">ההחלטה קובעת שעל משרדי הממשלה ויחידות הסמך לפרסם באתר המרכזי לחופש המידע, הסכמים או היתרים עם גופים פרטיים שנחתמו עמם או הוענקו להם ועל אף החלטה זו היא לא מיושמת בשטח  והחוזים וההסכמים בין משרדי הממשלה לבין הגורמים הפרטיים נשארים נסתרים מעינו של הציבור. </w:t>
      </w:r>
      <w:r>
        <w:br/>
      </w:r>
      <w:r>
        <w:br/>
      </w:r>
      <w:r>
        <w:rPr>
          <w:rFonts w:ascii="Tahoma" w:hAnsi="Tahoma" w:cs="David" w:hint="cs"/>
          <w:sz w:val="24"/>
          <w:szCs w:val="24"/>
          <w:rtl/>
        </w:rPr>
        <w:t>אשר על כן, מן הראוי שהוועדה ליישום הנגשת המידע הממשלתי ועקרונות שקיפותו לציבור תדון בחוסר השקיפות בהסכמי התקשרות של משרדי הממשלה עם ספקים ויועצים.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איילת נחמיאס ורבין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pgMar w:top="1440" w:right="1800" w:bottom="1440" w:left="1800"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BF437" w14:textId="77777777" w:rsidR="001679A8" w:rsidRDefault="001679A8" w:rsidP="001679A8">
      <w:r>
        <w:separator/>
      </w:r>
    </w:p>
  </w:endnote>
  <w:endnote w:type="continuationSeparator" w:id="0">
    <w:p w14:paraId="016F887A" w14:textId="77777777" w:rsidR="001679A8" w:rsidRDefault="001679A8" w:rsidP="00167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253C9" w14:textId="77777777" w:rsidR="001679A8" w:rsidRDefault="001679A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E638F" w14:textId="77777777" w:rsidR="001679A8" w:rsidRDefault="001679A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F40A5" w14:textId="77777777" w:rsidR="001679A8" w:rsidRDefault="001679A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C4E63" w14:textId="77777777" w:rsidR="001679A8" w:rsidRDefault="001679A8" w:rsidP="001679A8">
      <w:r>
        <w:separator/>
      </w:r>
    </w:p>
  </w:footnote>
  <w:footnote w:type="continuationSeparator" w:id="0">
    <w:p w14:paraId="50ABAAF2" w14:textId="77777777" w:rsidR="001679A8" w:rsidRDefault="001679A8" w:rsidP="00167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477BF" w14:textId="77777777" w:rsidR="001679A8" w:rsidRDefault="001679A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C9D6D" w14:textId="77777777" w:rsidR="001679A8" w:rsidRDefault="001679A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07498" w14:textId="77777777" w:rsidR="001679A8" w:rsidRDefault="001679A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679A8"/>
    <w:rsid w:val="001B0D6F"/>
    <w:rsid w:val="00511CC1"/>
    <w:rsid w:val="007A01CE"/>
    <w:rsid w:val="00893DC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C38A0CE-F441-49CB-BC4C-221E7006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 w:type="paragraph" w:styleId="a5">
    <w:name w:val="header"/>
    <w:basedOn w:val="a"/>
    <w:link w:val="a6"/>
    <w:uiPriority w:val="99"/>
    <w:unhideWhenUsed/>
    <w:rsid w:val="001679A8"/>
    <w:pPr>
      <w:tabs>
        <w:tab w:val="center" w:pos="4153"/>
        <w:tab w:val="right" w:pos="8306"/>
      </w:tabs>
    </w:pPr>
  </w:style>
  <w:style w:type="character" w:customStyle="1" w:styleId="a6">
    <w:name w:val="כותרת עליונה תו"/>
    <w:basedOn w:val="a0"/>
    <w:link w:val="a5"/>
    <w:uiPriority w:val="99"/>
    <w:rsid w:val="001679A8"/>
    <w:rPr>
      <w:rFonts w:ascii="Times New Roman" w:eastAsia="Times New Roman" w:hAnsi="Times New Roman" w:cs="Times New Roman"/>
      <w:noProof/>
      <w:sz w:val="28"/>
      <w:szCs w:val="28"/>
    </w:rPr>
  </w:style>
  <w:style w:type="paragraph" w:styleId="a7">
    <w:name w:val="footer"/>
    <w:basedOn w:val="a"/>
    <w:link w:val="a8"/>
    <w:uiPriority w:val="99"/>
    <w:unhideWhenUsed/>
    <w:rsid w:val="001679A8"/>
    <w:pPr>
      <w:tabs>
        <w:tab w:val="center" w:pos="4153"/>
        <w:tab w:val="right" w:pos="8306"/>
      </w:tabs>
    </w:pPr>
  </w:style>
  <w:style w:type="character" w:customStyle="1" w:styleId="a8">
    <w:name w:val="כותרת תחתונה תו"/>
    <w:basedOn w:val="a0"/>
    <w:link w:val="a7"/>
    <w:uiPriority w:val="99"/>
    <w:rsid w:val="001679A8"/>
    <w:rPr>
      <w:rFonts w:ascii="Times New Roman" w:eastAsia="Times New Roman" w:hAnsi="Times New Roman"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38D8FD-F56D-4669-939C-F1AC25516718}"/>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1070</Characters>
  <Application>Microsoft Office Word</Application>
  <DocSecurity>0</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16.12.15 דברי הסבר הלס"י ח"כ איילת נחמיאס ורבין - התקשוריות המדינה עם גורמים פרטיים</dc:title>
  <dc:creator>Yafa Gross</dc:creator>
  <cp:lastModifiedBy>בת שבע פנחסוב</cp:lastModifiedBy>
  <cp:revision>3</cp:revision>
  <dcterms:created xsi:type="dcterms:W3CDTF">2015-12-09T11:45:00Z</dcterms:created>
  <dcterms:modified xsi:type="dcterms:W3CDTF">2015-12-15T08:20:00Z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571033</vt:r8>
  </property>
  <property fmtid="{D5CDD505-2E9C-101B-9397-08002B2CF9AE}" pid="6" name="ContentType">
    <vt:lpwstr>בסיס</vt:lpwstr>
  </property>
  <property fmtid="{D5CDD505-2E9C-101B-9397-08002B2CF9AE}" pid="7" name="SDCategoryID">
    <vt:lpwstr>a49bf6898386;#</vt:lpwstr>
  </property>
  <property fmtid="{D5CDD505-2E9C-101B-9397-08002B2CF9AE}" pid="8" name="z">
    <vt:lpwstr>#RowsetSchema</vt:lpwstr>
  </property>
  <property fmtid="{D5CDD505-2E9C-101B-9397-08002B2CF9AE}" pid="9" name="Author">
    <vt:lpwstr>81;#יעל נגני</vt:lpwstr>
  </property>
  <property fmtid="{D5CDD505-2E9C-101B-9397-08002B2CF9AE}" pid="10" name="FileLeafRef">
    <vt:lpwstr>68;#04535215.docx</vt:lpwstr>
  </property>
  <property fmtid="{D5CDD505-2E9C-101B-9397-08002B2CF9AE}" pid="11" name="Modified_x0020_By">
    <vt:lpwstr>LAN_KNESSET\v_samim_yael</vt:lpwstr>
  </property>
  <property fmtid="{D5CDD505-2E9C-101B-9397-08002B2CF9AE}" pid="12" name="Created_x0020_By">
    <vt:lpwstr>LAN_KNESSET\v_samim_yael</vt:lpwstr>
  </property>
  <property fmtid="{D5CDD505-2E9C-101B-9397-08002B2CF9AE}" pid="13" name="File_x0020_Type">
    <vt:lpwstr>docx</vt:lpwstr>
  </property>
  <property fmtid="{D5CDD505-2E9C-101B-9397-08002B2CF9AE}" pid="14" name="AutoNumber">
    <vt:lpwstr>04535215</vt:lpwstr>
  </property>
  <property fmtid="{D5CDD505-2E9C-101B-9397-08002B2CF9AE}" pid="15" name="SDCategories">
    <vt:lpwstr>:ועדות:הוועדה המיוחדת ליישום הנגשת המידע הממשלתי ועקרונות שקיפותו לציבור:כנסת 20:הלס''י;#</vt:lpwstr>
  </property>
  <property fmtid="{D5CDD505-2E9C-101B-9397-08002B2CF9AE}" pid="16" name="SDAuthor">
    <vt:lpwstr>יעל נגני</vt:lpwstr>
  </property>
  <property fmtid="{D5CDD505-2E9C-101B-9397-08002B2CF9AE}" pid="17" name="SDDocDate">
    <vt:lpwstr>09/12/2015</vt:lpwstr>
  </property>
  <property fmtid="{D5CDD505-2E9C-101B-9397-08002B2CF9AE}" pid="18" name="SDHebDate">
    <vt:lpwstr>כ"ז בכסלו, התשע"ו</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68</vt:lpwstr>
  </property>
  <property fmtid="{D5CDD505-2E9C-101B-9397-08002B2CF9AE}" pid="22" name="Created">
    <vt:lpwstr>09/12/2015</vt:lpwstr>
  </property>
  <property fmtid="{D5CDD505-2E9C-101B-9397-08002B2CF9AE}" pid="23" name="Modified">
    <vt:lpwstr>10/12/2015</vt:lpwstr>
  </property>
  <property fmtid="{D5CDD505-2E9C-101B-9397-08002B2CF9AE}" pid="24" name="Editor">
    <vt:lpwstr>81;#יעל נגני</vt:lpwstr>
  </property>
  <property fmtid="{D5CDD505-2E9C-101B-9397-08002B2CF9AE}" pid="25" name="_ModerationStatus">
    <vt:lpwstr>0</vt:lpwstr>
  </property>
  <property fmtid="{D5CDD505-2E9C-101B-9397-08002B2CF9AE}" pid="26" name="FileRef">
    <vt:lpwstr>68;#sites/VEADOT/hmeda/DocLib/DocLib automatically created by sharedocs 1/04535215.docx</vt:lpwstr>
  </property>
  <property fmtid="{D5CDD505-2E9C-101B-9397-08002B2CF9AE}" pid="27" name="FileDirRef">
    <vt:lpwstr>68;#sites/VEADOT/hmeda/DocLib/DocLib automatically created by sharedocs 1</vt:lpwstr>
  </property>
  <property fmtid="{D5CDD505-2E9C-101B-9397-08002B2CF9AE}" pid="28" name="Last_x0020_Modified">
    <vt:lpwstr>68;#2015-12-10 09:24:50</vt:lpwstr>
  </property>
  <property fmtid="{D5CDD505-2E9C-101B-9397-08002B2CF9AE}" pid="29" name="Created_x0020_Date">
    <vt:lpwstr>68;#2015-12-09 13:47:31</vt:lpwstr>
  </property>
  <property fmtid="{D5CDD505-2E9C-101B-9397-08002B2CF9AE}" pid="30" name="File_x0020_Size">
    <vt:lpwstr>68;#32780</vt:lpwstr>
  </property>
  <property fmtid="{D5CDD505-2E9C-101B-9397-08002B2CF9AE}" pid="31" name="FSObjType">
    <vt:lpwstr>68;#0</vt:lpwstr>
  </property>
  <property fmtid="{D5CDD505-2E9C-101B-9397-08002B2CF9AE}" pid="32" name="PermMask">
    <vt:lpwstr>0x1b03c5f1bff</vt:lpwstr>
  </property>
  <property fmtid="{D5CDD505-2E9C-101B-9397-08002B2CF9AE}" pid="33" name="CheckedOutUserId">
    <vt:lpwstr>68;#</vt:lpwstr>
  </property>
  <property fmtid="{D5CDD505-2E9C-101B-9397-08002B2CF9AE}" pid="34" name="IsCheckedoutToLocal">
    <vt:lpwstr>68;#0</vt:lpwstr>
  </property>
  <property fmtid="{D5CDD505-2E9C-101B-9397-08002B2CF9AE}" pid="35" name="UniqueId">
    <vt:lpwstr>68;#{DE5BB5E7-C8D0-40FC-94F6-388B685AD56A}</vt:lpwstr>
  </property>
  <property fmtid="{D5CDD505-2E9C-101B-9397-08002B2CF9AE}" pid="36" name="ProgId">
    <vt:lpwstr>68;#</vt:lpwstr>
  </property>
  <property fmtid="{D5CDD505-2E9C-101B-9397-08002B2CF9AE}" pid="37" name="ScopeId">
    <vt:lpwstr>68;#{1F3E0FDF-3998-484E-A135-EB95CB125CBF}</vt:lpwstr>
  </property>
  <property fmtid="{D5CDD505-2E9C-101B-9397-08002B2CF9AE}" pid="38" name="VirusStatus">
    <vt:lpwstr>68;#32780</vt:lpwstr>
  </property>
  <property fmtid="{D5CDD505-2E9C-101B-9397-08002B2CF9AE}" pid="39" name="CheckedOutTitle">
    <vt:lpwstr>68;#</vt:lpwstr>
  </property>
  <property fmtid="{D5CDD505-2E9C-101B-9397-08002B2CF9AE}" pid="40" name="_CheckinComment">
    <vt:lpwstr>68;#</vt:lpwstr>
  </property>
  <property fmtid="{D5CDD505-2E9C-101B-9397-08002B2CF9AE}" pid="41" name="_EditMenuTableStart">
    <vt:lpwstr>04535215.docx</vt:lpwstr>
  </property>
  <property fmtid="{D5CDD505-2E9C-101B-9397-08002B2CF9AE}" pid="42" name="_EditMenuTableEnd">
    <vt:lpwstr>68</vt:lpwstr>
  </property>
  <property fmtid="{D5CDD505-2E9C-101B-9397-08002B2CF9AE}" pid="43" name="LinkFilenameNoMenu">
    <vt:lpwstr>04535215.docx</vt:lpwstr>
  </property>
  <property fmtid="{D5CDD505-2E9C-101B-9397-08002B2CF9AE}" pid="44" name="LinkFilename">
    <vt:lpwstr>04535215.docx</vt:lpwstr>
  </property>
  <property fmtid="{D5CDD505-2E9C-101B-9397-08002B2CF9AE}" pid="45" name="DocIcon">
    <vt:lpwstr>docx</vt:lpwstr>
  </property>
  <property fmtid="{D5CDD505-2E9C-101B-9397-08002B2CF9AE}" pid="46" name="ServerUrl">
    <vt:lpwstr>/sites/VEADOT/hmeda/DocLib/DocLib automatically created by sharedocs 1/04535215.docx</vt:lpwstr>
  </property>
  <property fmtid="{D5CDD505-2E9C-101B-9397-08002B2CF9AE}" pid="47" name="EncodedAbsUrl">
    <vt:lpwstr>http://sd3portal/sites/VEADOT/hmeda/DocLib/DocLib%20automatically%20created%20by%20sharedocs%201/04535215.docx</vt:lpwstr>
  </property>
  <property fmtid="{D5CDD505-2E9C-101B-9397-08002B2CF9AE}" pid="48" name="BaseName">
    <vt:lpwstr>04535215</vt:lpwstr>
  </property>
  <property fmtid="{D5CDD505-2E9C-101B-9397-08002B2CF9AE}" pid="49" name="FileSizeDisplay">
    <vt:lpwstr>32780</vt:lpwstr>
  </property>
  <property fmtid="{D5CDD505-2E9C-101B-9397-08002B2CF9AE}" pid="50" name="MetaInfo">
    <vt:lpwstr>68;#SanhedrinItemID:DW|571033.000000000
vti_parserversion:SR|12.0.0.6662
SDCategories:LW|:ועדות:הוועדה המיוחדת ליישום הנגשת המידע הממשלתי ועקרונות שקיפותו לציבור:כנסת 20:הלס''י;#
_Category:EW|
SanhedrinDocumentType:DW|17.0000000000000
SDLastSigningDate:EW</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68</vt:lpwstr>
  </property>
  <property fmtid="{D5CDD505-2E9C-101B-9397-08002B2CF9AE}" pid="54" name="SelectFilename">
    <vt:lpwstr>68</vt:lpwstr>
  </property>
  <property fmtid="{D5CDD505-2E9C-101B-9397-08002B2CF9AE}" pid="55" name="Edit">
    <vt:lpwstr>0</vt:lpwstr>
  </property>
  <property fmtid="{D5CDD505-2E9C-101B-9397-08002B2CF9AE}" pid="56" name="owshiddenversion">
    <vt:lpwstr>3</vt:lpwstr>
  </property>
  <property fmtid="{D5CDD505-2E9C-101B-9397-08002B2CF9AE}" pid="57" name="_UIVersion">
    <vt:lpwstr>512</vt:lpwstr>
  </property>
  <property fmtid="{D5CDD505-2E9C-101B-9397-08002B2CF9AE}" pid="58" name="_UIVersionString">
    <vt:lpwstr>1.0</vt:lpwstr>
  </property>
  <property fmtid="{D5CDD505-2E9C-101B-9397-08002B2CF9AE}" pid="59" name="Order">
    <vt:lpwstr>6800.00000000000</vt:lpwstr>
  </property>
  <property fmtid="{D5CDD505-2E9C-101B-9397-08002B2CF9AE}" pid="60" name="GUID">
    <vt:lpwstr>{DE745B89-DC83-4F71-9801-B39944211545}</vt:lpwstr>
  </property>
  <property fmtid="{D5CDD505-2E9C-101B-9397-08002B2CF9AE}" pid="61" name="WorkflowVersion">
    <vt:lpwstr>1</vt:lpwstr>
  </property>
  <property fmtid="{D5CDD505-2E9C-101B-9397-08002B2CF9AE}" pid="62" name="ParentVersionString">
    <vt:lpwstr>68;#</vt:lpwstr>
  </property>
  <property fmtid="{D5CDD505-2E9C-101B-9397-08002B2CF9AE}" pid="63" name="ParentLeafName">
    <vt:lpwstr>68;#</vt:lpwstr>
  </property>
  <property fmtid="{D5CDD505-2E9C-101B-9397-08002B2CF9AE}" pid="64" name="Combine">
    <vt:lpwstr>0</vt:lpwstr>
  </property>
  <property fmtid="{D5CDD505-2E9C-101B-9397-08002B2CF9AE}" pid="65" name="RepairDocument">
    <vt:lpwstr>0</vt:lpwstr>
  </property>
  <property fmtid="{D5CDD505-2E9C-101B-9397-08002B2CF9AE}" pid="66" name="ServerRedirected">
    <vt:lpwstr>0</vt:lpwstr>
  </property>
  <property fmtid="{D5CDD505-2E9C-101B-9397-08002B2CF9AE}" pid="67" name="Last Modified">
    <vt:lpwstr>68;#2015-12-10 09:24:50</vt:lpwstr>
  </property>
  <property fmtid="{D5CDD505-2E9C-101B-9397-08002B2CF9AE}" pid="68" name="Created Date">
    <vt:lpwstr>68;#2015-12-09 13:47:31</vt:lpwstr>
  </property>
  <property fmtid="{D5CDD505-2E9C-101B-9397-08002B2CF9AE}" pid="69" name="Created By">
    <vt:lpwstr>LAN_KNESSET\v_samim_yael</vt:lpwstr>
  </property>
  <property fmtid="{D5CDD505-2E9C-101B-9397-08002B2CF9AE}" pid="70" name="File Type">
    <vt:lpwstr>docx</vt:lpwstr>
  </property>
  <property fmtid="{D5CDD505-2E9C-101B-9397-08002B2CF9AE}" pid="71" name="File Size">
    <vt:lpwstr>68;#32780</vt:lpwstr>
  </property>
  <property fmtid="{D5CDD505-2E9C-101B-9397-08002B2CF9AE}" pid="72" name="Modified By">
    <vt:lpwstr>LAN_KNESSET\v_samim_yael</vt:lpwstr>
  </property>
</Properties>
</file>