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DC6" w:rsidRPr="002304CA" w:rsidRDefault="009533D8" w:rsidP="00083A7E">
      <w:pPr>
        <w:pStyle w:val="a9"/>
        <w:bidi w:val="0"/>
        <w:spacing w:line="360" w:lineRule="auto"/>
        <w:rPr>
          <w:rFonts w:cs="David"/>
          <w:sz w:val="24"/>
          <w:rtl/>
        </w:rPr>
      </w:pPr>
      <w:r>
        <w:rPr>
          <w:rFonts w:cs="David" w:hint="cs"/>
          <w:sz w:val="24"/>
          <w:rtl/>
        </w:rPr>
        <w:t>1 בנובמבר 2015</w:t>
      </w:r>
      <w:r w:rsidR="00000DC6" w:rsidRPr="002304CA">
        <w:rPr>
          <w:rFonts w:cs="David" w:hint="cs"/>
          <w:sz w:val="24"/>
          <w:rtl/>
        </w:rPr>
        <w:tab/>
      </w:r>
      <w:r w:rsidR="00000DC6" w:rsidRPr="002304CA">
        <w:rPr>
          <w:rFonts w:cs="David" w:hint="cs"/>
          <w:sz w:val="24"/>
          <w:rtl/>
        </w:rPr>
        <w:tab/>
      </w:r>
      <w:r w:rsidR="00000DC6" w:rsidRPr="002304CA">
        <w:rPr>
          <w:rFonts w:cs="David"/>
          <w:sz w:val="24"/>
          <w:rtl/>
        </w:rPr>
        <w:tab/>
      </w:r>
      <w:r w:rsidR="00000DC6" w:rsidRPr="002304CA">
        <w:rPr>
          <w:rFonts w:cs="David" w:hint="cs"/>
          <w:sz w:val="24"/>
          <w:rtl/>
        </w:rPr>
        <w:tab/>
      </w:r>
    </w:p>
    <w:p w:rsidR="00000DC6" w:rsidRPr="009533D8" w:rsidRDefault="00000DC6" w:rsidP="00083A7E">
      <w:pPr>
        <w:pStyle w:val="a9"/>
        <w:spacing w:line="360" w:lineRule="auto"/>
        <w:rPr>
          <w:rFonts w:cs="David"/>
          <w:sz w:val="24"/>
          <w:rtl/>
        </w:rPr>
      </w:pPr>
      <w:r w:rsidRPr="009533D8">
        <w:rPr>
          <w:rFonts w:cs="David" w:hint="cs"/>
          <w:sz w:val="24"/>
          <w:rtl/>
        </w:rPr>
        <w:t>לכבוד</w:t>
      </w:r>
    </w:p>
    <w:p w:rsidR="0045770D" w:rsidRPr="009533D8" w:rsidRDefault="009533D8" w:rsidP="00083A7E">
      <w:pPr>
        <w:pStyle w:val="a9"/>
        <w:spacing w:line="360" w:lineRule="auto"/>
        <w:rPr>
          <w:rFonts w:cs="David"/>
          <w:sz w:val="24"/>
          <w:rtl/>
        </w:rPr>
      </w:pPr>
      <w:r w:rsidRPr="009533D8">
        <w:rPr>
          <w:rFonts w:cs="David" w:hint="cs"/>
          <w:rtl/>
        </w:rPr>
        <w:t>ה</w:t>
      </w:r>
      <w:r w:rsidRPr="009533D8">
        <w:rPr>
          <w:rFonts w:cs="David"/>
          <w:rtl/>
        </w:rPr>
        <w:t xml:space="preserve">ועדה </w:t>
      </w:r>
      <w:r w:rsidRPr="009533D8">
        <w:rPr>
          <w:rFonts w:cs="David" w:hint="cs"/>
          <w:rtl/>
        </w:rPr>
        <w:t>ה</w:t>
      </w:r>
      <w:r w:rsidRPr="009533D8">
        <w:rPr>
          <w:rFonts w:cs="David"/>
          <w:rtl/>
        </w:rPr>
        <w:t xml:space="preserve">מיוחדת ליישום </w:t>
      </w:r>
      <w:proofErr w:type="spellStart"/>
      <w:r w:rsidRPr="009533D8">
        <w:rPr>
          <w:rFonts w:cs="David"/>
          <w:rtl/>
        </w:rPr>
        <w:t>הנגשת</w:t>
      </w:r>
      <w:proofErr w:type="spellEnd"/>
      <w:r w:rsidRPr="009533D8">
        <w:rPr>
          <w:rFonts w:cs="David"/>
          <w:rtl/>
        </w:rPr>
        <w:t xml:space="preserve"> המידע הממשלתי ועקרונות שקיפותו לציבור</w:t>
      </w:r>
    </w:p>
    <w:p w:rsidR="008A17A1" w:rsidRPr="009533D8" w:rsidRDefault="00457CA2" w:rsidP="00457CA2">
      <w:pPr>
        <w:pStyle w:val="a9"/>
        <w:spacing w:line="360" w:lineRule="auto"/>
        <w:jc w:val="right"/>
        <w:rPr>
          <w:rFonts w:cs="David"/>
          <w:sz w:val="24"/>
          <w:lang w:val="en-US"/>
        </w:rPr>
      </w:pPr>
      <w:r w:rsidRPr="009533D8">
        <w:rPr>
          <w:rFonts w:cs="David" w:hint="cs"/>
          <w:sz w:val="24"/>
          <w:rtl/>
        </w:rPr>
        <w:t xml:space="preserve">באמצעות מייל: </w:t>
      </w:r>
      <w:proofErr w:type="spellStart"/>
      <w:r w:rsidRPr="009533D8">
        <w:rPr>
          <w:rFonts w:cs="David"/>
          <w:sz w:val="24"/>
          <w:lang w:val="en-US"/>
        </w:rPr>
        <w:t>talre</w:t>
      </w:r>
      <w:proofErr w:type="spellEnd"/>
    </w:p>
    <w:p w:rsidR="00000DC6" w:rsidRPr="009533D8" w:rsidRDefault="00000DC6" w:rsidP="00083A7E">
      <w:pPr>
        <w:pStyle w:val="a9"/>
        <w:spacing w:line="360" w:lineRule="auto"/>
        <w:rPr>
          <w:rFonts w:cs="David"/>
          <w:sz w:val="24"/>
          <w:rtl/>
        </w:rPr>
      </w:pPr>
    </w:p>
    <w:p w:rsidR="00F33C18" w:rsidRPr="009533D8" w:rsidRDefault="00000DC6" w:rsidP="00083A7E">
      <w:pPr>
        <w:pStyle w:val="a9"/>
        <w:spacing w:line="360" w:lineRule="auto"/>
        <w:rPr>
          <w:rFonts w:cs="David"/>
          <w:b/>
          <w:bCs/>
          <w:sz w:val="24"/>
          <w:u w:val="single"/>
          <w:rtl/>
        </w:rPr>
      </w:pPr>
      <w:r w:rsidRPr="009533D8">
        <w:rPr>
          <w:rFonts w:cs="David" w:hint="cs"/>
          <w:sz w:val="24"/>
          <w:rtl/>
        </w:rPr>
        <w:t>שלום רב,</w:t>
      </w:r>
      <w:r w:rsidR="00F33C18" w:rsidRPr="009533D8">
        <w:rPr>
          <w:rFonts w:cs="David" w:hint="cs"/>
          <w:b/>
          <w:bCs/>
          <w:sz w:val="24"/>
          <w:u w:val="single"/>
          <w:rtl/>
        </w:rPr>
        <w:t xml:space="preserve"> </w:t>
      </w:r>
    </w:p>
    <w:p w:rsidR="00F33C18" w:rsidRPr="009533D8" w:rsidRDefault="00F33C18" w:rsidP="00083A7E">
      <w:pPr>
        <w:pStyle w:val="a9"/>
        <w:spacing w:line="360" w:lineRule="auto"/>
        <w:jc w:val="center"/>
        <w:rPr>
          <w:rFonts w:cs="David"/>
          <w:b/>
          <w:bCs/>
          <w:sz w:val="24"/>
          <w:u w:val="single"/>
          <w:rtl/>
        </w:rPr>
      </w:pPr>
    </w:p>
    <w:p w:rsidR="00A97483" w:rsidRPr="009533D8" w:rsidRDefault="00F33C18" w:rsidP="009533D8">
      <w:pPr>
        <w:pStyle w:val="a9"/>
        <w:spacing w:line="360" w:lineRule="auto"/>
        <w:jc w:val="center"/>
        <w:rPr>
          <w:rFonts w:cs="David"/>
          <w:b/>
          <w:bCs/>
          <w:sz w:val="24"/>
          <w:u w:val="single"/>
          <w:rtl/>
        </w:rPr>
      </w:pPr>
      <w:r w:rsidRPr="009533D8">
        <w:rPr>
          <w:rFonts w:cs="David" w:hint="cs"/>
          <w:sz w:val="24"/>
          <w:rtl/>
        </w:rPr>
        <w:t xml:space="preserve">הנדון: </w:t>
      </w:r>
      <w:r w:rsidR="009533D8" w:rsidRPr="009533D8">
        <w:rPr>
          <w:rFonts w:cs="David" w:hint="cs"/>
          <w:b/>
          <w:bCs/>
          <w:sz w:val="24"/>
          <w:u w:val="single"/>
          <w:rtl/>
        </w:rPr>
        <w:t>היתר ל</w:t>
      </w:r>
      <w:r w:rsidRPr="009533D8">
        <w:rPr>
          <w:rFonts w:cs="David" w:hint="cs"/>
          <w:b/>
          <w:bCs/>
          <w:sz w:val="24"/>
          <w:u w:val="single"/>
          <w:rtl/>
        </w:rPr>
        <w:t xml:space="preserve">כרייה בשדה בריר </w:t>
      </w:r>
      <w:r w:rsidR="00BD1B6D" w:rsidRPr="009533D8">
        <w:rPr>
          <w:rFonts w:cs="David" w:hint="cs"/>
          <w:b/>
          <w:bCs/>
          <w:sz w:val="24"/>
          <w:u w:val="single"/>
          <w:rtl/>
        </w:rPr>
        <w:t>והשפעותי</w:t>
      </w:r>
      <w:r w:rsidR="009533D8">
        <w:rPr>
          <w:rFonts w:cs="David" w:hint="cs"/>
          <w:b/>
          <w:bCs/>
          <w:sz w:val="24"/>
          <w:u w:val="single"/>
          <w:rtl/>
        </w:rPr>
        <w:t>ו</w:t>
      </w:r>
      <w:r w:rsidR="00BD1B6D" w:rsidRPr="009533D8">
        <w:rPr>
          <w:rFonts w:cs="David" w:hint="cs"/>
          <w:b/>
          <w:bCs/>
          <w:sz w:val="24"/>
          <w:u w:val="single"/>
          <w:rtl/>
        </w:rPr>
        <w:t xml:space="preserve"> </w:t>
      </w:r>
      <w:r w:rsidRPr="009533D8">
        <w:rPr>
          <w:rFonts w:cs="David" w:hint="cs"/>
          <w:b/>
          <w:bCs/>
          <w:sz w:val="24"/>
          <w:u w:val="single"/>
          <w:rtl/>
        </w:rPr>
        <w:t xml:space="preserve">על תושבי </w:t>
      </w:r>
      <w:r w:rsidR="00BD1B6D" w:rsidRPr="009533D8">
        <w:rPr>
          <w:rFonts w:cs="David" w:hint="cs"/>
          <w:b/>
          <w:bCs/>
          <w:sz w:val="24"/>
          <w:u w:val="single"/>
          <w:rtl/>
        </w:rPr>
        <w:t>הכפרים הבדואים היושבים ב</w:t>
      </w:r>
      <w:r w:rsidR="000C1E7C" w:rsidRPr="009533D8">
        <w:rPr>
          <w:rFonts w:cs="David" w:hint="cs"/>
          <w:b/>
          <w:bCs/>
          <w:sz w:val="24"/>
          <w:u w:val="single"/>
          <w:rtl/>
        </w:rPr>
        <w:t>אזור</w:t>
      </w:r>
      <w:r w:rsidR="00BD1B6D" w:rsidRPr="009533D8">
        <w:rPr>
          <w:rFonts w:cs="David" w:hint="cs"/>
          <w:b/>
          <w:bCs/>
          <w:sz w:val="24"/>
          <w:u w:val="single"/>
          <w:rtl/>
        </w:rPr>
        <w:t xml:space="preserve"> </w:t>
      </w:r>
    </w:p>
    <w:p w:rsidR="00F33C18" w:rsidRPr="009533D8" w:rsidRDefault="00F33C18" w:rsidP="00083A7E">
      <w:pPr>
        <w:pStyle w:val="a9"/>
        <w:spacing w:line="360" w:lineRule="auto"/>
        <w:jc w:val="center"/>
        <w:rPr>
          <w:rFonts w:cs="David" w:hint="cs"/>
          <w:b/>
          <w:bCs/>
          <w:sz w:val="24"/>
          <w:u w:val="single"/>
          <w:rtl/>
        </w:rPr>
      </w:pPr>
      <w:r w:rsidRPr="009533D8">
        <w:rPr>
          <w:rFonts w:cs="David" w:hint="cs"/>
          <w:b/>
          <w:bCs/>
          <w:sz w:val="24"/>
          <w:u w:val="single"/>
          <w:rtl/>
        </w:rPr>
        <w:t>התייחסות עמותת במקום והאגודה לזכויות האזרח</w:t>
      </w:r>
    </w:p>
    <w:p w:rsidR="00A97483" w:rsidRPr="009533D8" w:rsidRDefault="00A97483" w:rsidP="00083A7E">
      <w:pPr>
        <w:bidi/>
        <w:spacing w:line="360" w:lineRule="auto"/>
        <w:jc w:val="center"/>
        <w:rPr>
          <w:rFonts w:cs="David"/>
          <w:sz w:val="24"/>
          <w:szCs w:val="24"/>
          <w:rtl/>
          <w:lang w:bidi="he-IL"/>
        </w:rPr>
      </w:pPr>
    </w:p>
    <w:p w:rsidR="00CA3CD9" w:rsidRPr="009533D8" w:rsidRDefault="00A97483" w:rsidP="009533D8">
      <w:pPr>
        <w:pStyle w:val="a9"/>
        <w:spacing w:line="360" w:lineRule="auto"/>
        <w:rPr>
          <w:rFonts w:cs="David"/>
          <w:sz w:val="24"/>
          <w:rtl/>
        </w:rPr>
      </w:pPr>
      <w:r w:rsidRPr="009533D8">
        <w:rPr>
          <w:rFonts w:cs="David" w:hint="cs"/>
          <w:sz w:val="24"/>
          <w:rtl/>
        </w:rPr>
        <w:t xml:space="preserve">לקראת הדיון </w:t>
      </w:r>
      <w:r w:rsidR="00087C00" w:rsidRPr="009533D8">
        <w:rPr>
          <w:rFonts w:cs="David" w:hint="cs"/>
          <w:sz w:val="24"/>
          <w:rtl/>
        </w:rPr>
        <w:t xml:space="preserve">שיתקיים </w:t>
      </w:r>
      <w:r w:rsidRPr="009533D8">
        <w:rPr>
          <w:rFonts w:cs="David" w:hint="cs"/>
          <w:sz w:val="24"/>
          <w:rtl/>
        </w:rPr>
        <w:t xml:space="preserve">מחר, יום </w:t>
      </w:r>
      <w:r w:rsidR="009533D8" w:rsidRPr="009533D8">
        <w:rPr>
          <w:rFonts w:cs="David" w:hint="cs"/>
          <w:sz w:val="24"/>
          <w:rtl/>
        </w:rPr>
        <w:t>שני 2/11/2015</w:t>
      </w:r>
      <w:r w:rsidR="0031305C" w:rsidRPr="009533D8">
        <w:rPr>
          <w:rFonts w:cs="David" w:hint="cs"/>
          <w:sz w:val="24"/>
          <w:rtl/>
        </w:rPr>
        <w:t>,</w:t>
      </w:r>
      <w:r w:rsidR="009533D8" w:rsidRPr="009533D8">
        <w:rPr>
          <w:rFonts w:cs="David" w:hint="cs"/>
          <w:rtl/>
        </w:rPr>
        <w:t xml:space="preserve"> ב</w:t>
      </w:r>
      <w:r w:rsidR="009533D8" w:rsidRPr="009533D8">
        <w:rPr>
          <w:rFonts w:cs="David"/>
          <w:rtl/>
        </w:rPr>
        <w:t>ו</w:t>
      </w:r>
      <w:r w:rsidR="009533D8">
        <w:rPr>
          <w:rFonts w:cs="David" w:hint="cs"/>
          <w:rtl/>
        </w:rPr>
        <w:t>ו</w:t>
      </w:r>
      <w:r w:rsidR="009533D8" w:rsidRPr="009533D8">
        <w:rPr>
          <w:rFonts w:cs="David"/>
          <w:rtl/>
        </w:rPr>
        <w:t xml:space="preserve">עדה </w:t>
      </w:r>
      <w:r w:rsidR="009533D8" w:rsidRPr="009533D8">
        <w:rPr>
          <w:rFonts w:cs="David" w:hint="cs"/>
          <w:rtl/>
        </w:rPr>
        <w:t>ה</w:t>
      </w:r>
      <w:r w:rsidR="009533D8" w:rsidRPr="009533D8">
        <w:rPr>
          <w:rFonts w:cs="David"/>
          <w:rtl/>
        </w:rPr>
        <w:t xml:space="preserve">מיוחדת ליישום </w:t>
      </w:r>
      <w:proofErr w:type="spellStart"/>
      <w:r w:rsidR="009533D8" w:rsidRPr="009533D8">
        <w:rPr>
          <w:rFonts w:cs="David"/>
          <w:rtl/>
        </w:rPr>
        <w:t>הנגשת</w:t>
      </w:r>
      <w:proofErr w:type="spellEnd"/>
      <w:r w:rsidR="009533D8" w:rsidRPr="009533D8">
        <w:rPr>
          <w:rFonts w:cs="David"/>
          <w:rtl/>
        </w:rPr>
        <w:t xml:space="preserve"> המידע הממשלתי ועקרונות שקיפותו לציבור</w:t>
      </w:r>
      <w:r w:rsidR="00A647C4">
        <w:rPr>
          <w:rFonts w:cs="David" w:hint="cs"/>
          <w:rtl/>
        </w:rPr>
        <w:t>,</w:t>
      </w:r>
      <w:r w:rsidR="009533D8" w:rsidRPr="009533D8">
        <w:rPr>
          <w:rFonts w:cs="David" w:hint="cs"/>
          <w:sz w:val="24"/>
          <w:rtl/>
        </w:rPr>
        <w:t xml:space="preserve"> בעניין</w:t>
      </w:r>
      <w:r w:rsidR="009533D8" w:rsidRPr="009533D8">
        <w:rPr>
          <w:rFonts w:cs="David" w:hint="cs"/>
          <w:rtl/>
        </w:rPr>
        <w:t xml:space="preserve"> </w:t>
      </w:r>
      <w:r w:rsidR="009533D8" w:rsidRPr="009533D8">
        <w:rPr>
          <w:rFonts w:cs="David" w:hint="cs"/>
          <w:rtl/>
        </w:rPr>
        <w:t>היעדר שקיפות בהליכים לקראת מתן היתר כרייה בשדה בריר</w:t>
      </w:r>
      <w:r w:rsidR="009533D8">
        <w:rPr>
          <w:rFonts w:cs="David" w:hint="cs"/>
          <w:sz w:val="24"/>
          <w:rtl/>
        </w:rPr>
        <w:t>,</w:t>
      </w:r>
      <w:r w:rsidR="0045770D" w:rsidRPr="009533D8">
        <w:rPr>
          <w:rFonts w:cs="David" w:hint="cs"/>
          <w:sz w:val="24"/>
          <w:rtl/>
        </w:rPr>
        <w:t xml:space="preserve"> </w:t>
      </w:r>
      <w:r w:rsidRPr="009533D8">
        <w:rPr>
          <w:rFonts w:cs="David" w:hint="cs"/>
          <w:sz w:val="24"/>
          <w:rtl/>
        </w:rPr>
        <w:t xml:space="preserve">להלן התייחסות עמותת </w:t>
      </w:r>
      <w:r w:rsidR="00D20ABB" w:rsidRPr="009533D8">
        <w:rPr>
          <w:rFonts w:cs="David" w:hint="cs"/>
          <w:sz w:val="24"/>
          <w:rtl/>
        </w:rPr>
        <w:t>'</w:t>
      </w:r>
      <w:r w:rsidRPr="009533D8">
        <w:rPr>
          <w:rFonts w:cs="David" w:hint="cs"/>
          <w:sz w:val="24"/>
          <w:rtl/>
        </w:rPr>
        <w:t>במקום</w:t>
      </w:r>
      <w:r w:rsidR="00D20ABB" w:rsidRPr="009533D8">
        <w:rPr>
          <w:rFonts w:cs="David" w:hint="cs"/>
          <w:sz w:val="24"/>
          <w:rtl/>
        </w:rPr>
        <w:t>'</w:t>
      </w:r>
      <w:r w:rsidRPr="009533D8">
        <w:rPr>
          <w:rFonts w:cs="David" w:hint="cs"/>
          <w:sz w:val="24"/>
          <w:rtl/>
        </w:rPr>
        <w:t xml:space="preserve"> והאגודה לזכויות האזרח</w:t>
      </w:r>
      <w:r w:rsidR="00D20ABB" w:rsidRPr="009533D8">
        <w:rPr>
          <w:rFonts w:cs="David" w:hint="cs"/>
          <w:sz w:val="24"/>
          <w:rtl/>
        </w:rPr>
        <w:t>:</w:t>
      </w:r>
      <w:r w:rsidRPr="009533D8">
        <w:rPr>
          <w:rFonts w:cs="David" w:hint="cs"/>
          <w:sz w:val="24"/>
          <w:rtl/>
        </w:rPr>
        <w:t xml:space="preserve"> </w:t>
      </w:r>
    </w:p>
    <w:p w:rsidR="00083A7E" w:rsidRPr="009533D8" w:rsidRDefault="00083A7E" w:rsidP="009533D8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304CA" w:rsidRDefault="002304CA" w:rsidP="00083A7E">
      <w:pPr>
        <w:bidi/>
        <w:spacing w:before="120" w:after="0" w:line="360" w:lineRule="auto"/>
        <w:rPr>
          <w:rFonts w:cs="David"/>
          <w:b/>
          <w:bCs/>
          <w:sz w:val="24"/>
          <w:szCs w:val="24"/>
          <w:rtl/>
          <w:lang w:bidi="he-IL"/>
        </w:rPr>
      </w:pPr>
      <w:r>
        <w:rPr>
          <w:rFonts w:cs="David" w:hint="cs"/>
          <w:b/>
          <w:bCs/>
          <w:sz w:val="24"/>
          <w:szCs w:val="24"/>
          <w:rtl/>
          <w:lang w:bidi="he-IL"/>
        </w:rPr>
        <w:t xml:space="preserve">הקדמה </w:t>
      </w:r>
    </w:p>
    <w:p w:rsidR="00BA43C1" w:rsidRPr="002304CA" w:rsidRDefault="001F3279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תוכנית שדה בריר מק</w:t>
      </w:r>
      <w:r w:rsidR="00C772A4">
        <w:rPr>
          <w:rFonts w:cs="David" w:hint="cs"/>
          <w:sz w:val="24"/>
          <w:szCs w:val="24"/>
          <w:rtl/>
          <w:lang w:bidi="he-IL"/>
        </w:rPr>
        <w:t>וד</w:t>
      </w:r>
      <w:r>
        <w:rPr>
          <w:rFonts w:cs="David" w:hint="cs"/>
          <w:sz w:val="24"/>
          <w:szCs w:val="24"/>
          <w:rtl/>
          <w:lang w:bidi="he-IL"/>
        </w:rPr>
        <w:t>מת מזה מספר שנים על ידי</w:t>
      </w:r>
      <w:r w:rsidR="00951EB0" w:rsidRPr="002304CA">
        <w:rPr>
          <w:rFonts w:cs="David" w:hint="cs"/>
          <w:sz w:val="24"/>
          <w:szCs w:val="24"/>
          <w:rtl/>
          <w:lang w:bidi="he-IL"/>
        </w:rPr>
        <w:t xml:space="preserve"> יזמים מטעם</w:t>
      </w:r>
      <w:r>
        <w:rPr>
          <w:rFonts w:cs="David" w:hint="cs"/>
          <w:sz w:val="24"/>
          <w:szCs w:val="24"/>
          <w:rtl/>
          <w:lang w:bidi="he-IL"/>
        </w:rPr>
        <w:t xml:space="preserve"> חברת רותם </w:t>
      </w:r>
      <w:proofErr w:type="spellStart"/>
      <w:r>
        <w:rPr>
          <w:rFonts w:cs="David" w:hint="cs"/>
          <w:sz w:val="24"/>
          <w:szCs w:val="24"/>
          <w:rtl/>
          <w:lang w:bidi="he-IL"/>
        </w:rPr>
        <w:t>אמפרט</w:t>
      </w:r>
      <w:proofErr w:type="spellEnd"/>
      <w:r>
        <w:rPr>
          <w:rFonts w:cs="David" w:hint="cs"/>
          <w:sz w:val="24"/>
          <w:szCs w:val="24"/>
          <w:rtl/>
          <w:lang w:bidi="he-IL"/>
        </w:rPr>
        <w:t xml:space="preserve">, </w:t>
      </w:r>
      <w:r w:rsidR="00A97483">
        <w:rPr>
          <w:rFonts w:cs="David" w:hint="cs"/>
          <w:sz w:val="24"/>
          <w:szCs w:val="24"/>
          <w:rtl/>
          <w:lang w:bidi="he-IL"/>
        </w:rPr>
        <w:t>במטרה להקים</w:t>
      </w:r>
      <w:r w:rsidR="009579D2" w:rsidRPr="002304CA">
        <w:rPr>
          <w:rFonts w:cs="David" w:hint="cs"/>
          <w:sz w:val="24"/>
          <w:szCs w:val="24"/>
          <w:rtl/>
          <w:lang w:bidi="he-IL"/>
        </w:rPr>
        <w:t xml:space="preserve"> מכרה </w:t>
      </w:r>
      <w:r>
        <w:rPr>
          <w:rFonts w:cs="David" w:hint="cs"/>
          <w:sz w:val="24"/>
          <w:szCs w:val="24"/>
          <w:rtl/>
          <w:lang w:bidi="he-IL"/>
        </w:rPr>
        <w:t xml:space="preserve">לכריית </w:t>
      </w:r>
      <w:r w:rsidR="009579D2" w:rsidRPr="002304CA">
        <w:rPr>
          <w:rFonts w:cs="David" w:hint="cs"/>
          <w:sz w:val="24"/>
          <w:szCs w:val="24"/>
          <w:rtl/>
          <w:lang w:bidi="he-IL"/>
        </w:rPr>
        <w:t xml:space="preserve">פוספטים </w:t>
      </w:r>
      <w:r w:rsidR="00000DC6" w:rsidRPr="002304CA">
        <w:rPr>
          <w:rFonts w:cs="David" w:hint="cs"/>
          <w:sz w:val="24"/>
          <w:szCs w:val="24"/>
          <w:rtl/>
          <w:lang w:bidi="he-IL"/>
        </w:rPr>
        <w:t xml:space="preserve">במרחק של כ 3 ק"מ </w:t>
      </w:r>
      <w:r w:rsidR="002C4C17" w:rsidRPr="002304CA">
        <w:rPr>
          <w:rFonts w:cs="David" w:hint="cs"/>
          <w:sz w:val="24"/>
          <w:szCs w:val="24"/>
          <w:rtl/>
          <w:lang w:bidi="he-IL"/>
        </w:rPr>
        <w:t>מערד ו</w:t>
      </w:r>
      <w:r w:rsidR="00000DC6" w:rsidRPr="002304CA">
        <w:rPr>
          <w:rFonts w:cs="David" w:hint="cs"/>
          <w:sz w:val="24"/>
          <w:szCs w:val="24"/>
          <w:rtl/>
          <w:lang w:bidi="he-IL"/>
        </w:rPr>
        <w:t>מהיישוב הערבי-</w:t>
      </w:r>
      <w:r w:rsidR="009579D2" w:rsidRPr="002304CA">
        <w:rPr>
          <w:rFonts w:cs="David" w:hint="cs"/>
          <w:sz w:val="24"/>
          <w:szCs w:val="24"/>
          <w:rtl/>
          <w:lang w:bidi="he-IL"/>
        </w:rPr>
        <w:t xml:space="preserve">בדואי כסייפה ובשטח </w:t>
      </w:r>
      <w:r w:rsidR="00000DC6" w:rsidRPr="002304CA">
        <w:rPr>
          <w:rFonts w:cs="David" w:hint="cs"/>
          <w:sz w:val="24"/>
          <w:szCs w:val="24"/>
          <w:rtl/>
          <w:lang w:bidi="he-IL"/>
        </w:rPr>
        <w:t>הכפרים הבדואים אל-פורעה</w:t>
      </w:r>
      <w:r w:rsidR="00F31596">
        <w:rPr>
          <w:rFonts w:cs="David" w:hint="cs"/>
          <w:sz w:val="24"/>
          <w:szCs w:val="24"/>
          <w:rtl/>
          <w:lang w:bidi="he-IL"/>
        </w:rPr>
        <w:t xml:space="preserve">, אל </w:t>
      </w:r>
      <w:proofErr w:type="spellStart"/>
      <w:r w:rsidR="00F31596">
        <w:rPr>
          <w:rFonts w:cs="David" w:hint="cs"/>
          <w:sz w:val="24"/>
          <w:szCs w:val="24"/>
          <w:rtl/>
          <w:lang w:bidi="he-IL"/>
        </w:rPr>
        <w:t>זערורה</w:t>
      </w:r>
      <w:proofErr w:type="spellEnd"/>
      <w:r w:rsidR="00D20ABB">
        <w:rPr>
          <w:rFonts w:cs="David" w:hint="cs"/>
          <w:sz w:val="24"/>
          <w:szCs w:val="24"/>
          <w:rtl/>
          <w:lang w:bidi="he-IL"/>
        </w:rPr>
        <w:t xml:space="preserve">, </w:t>
      </w:r>
      <w:proofErr w:type="spellStart"/>
      <w:r w:rsidR="00F31596">
        <w:rPr>
          <w:rFonts w:cs="David" w:hint="cs"/>
          <w:sz w:val="24"/>
          <w:szCs w:val="24"/>
          <w:rtl/>
          <w:lang w:bidi="he-IL"/>
        </w:rPr>
        <w:t>אל</w:t>
      </w:r>
      <w:r w:rsidR="006807BD" w:rsidRPr="002304CA">
        <w:rPr>
          <w:rFonts w:cs="David" w:hint="cs"/>
          <w:sz w:val="24"/>
          <w:szCs w:val="24"/>
          <w:rtl/>
          <w:lang w:bidi="he-IL"/>
        </w:rPr>
        <w:t>ע'זה</w:t>
      </w:r>
      <w:proofErr w:type="spellEnd"/>
      <w:r w:rsidR="006807BD" w:rsidRPr="002304CA">
        <w:rPr>
          <w:rFonts w:cs="David" w:hint="cs"/>
          <w:sz w:val="24"/>
          <w:szCs w:val="24"/>
          <w:rtl/>
          <w:lang w:bidi="he-IL"/>
        </w:rPr>
        <w:t xml:space="preserve"> </w:t>
      </w:r>
      <w:proofErr w:type="spellStart"/>
      <w:r w:rsidR="00D20ABB">
        <w:rPr>
          <w:rFonts w:cs="David" w:hint="cs"/>
          <w:sz w:val="24"/>
          <w:szCs w:val="24"/>
          <w:rtl/>
          <w:lang w:bidi="he-IL"/>
        </w:rPr>
        <w:t>וקאטאמת</w:t>
      </w:r>
      <w:proofErr w:type="spellEnd"/>
      <w:r w:rsidR="00D20ABB">
        <w:rPr>
          <w:rFonts w:cs="David" w:hint="cs"/>
          <w:sz w:val="24"/>
          <w:szCs w:val="24"/>
          <w:rtl/>
          <w:lang w:bidi="he-IL"/>
        </w:rPr>
        <w:t xml:space="preserve">' </w:t>
      </w:r>
      <w:r w:rsidR="006807BD" w:rsidRPr="002304CA">
        <w:rPr>
          <w:rFonts w:cs="David" w:hint="cs"/>
          <w:sz w:val="24"/>
          <w:szCs w:val="24"/>
          <w:rtl/>
          <w:lang w:bidi="he-IL"/>
        </w:rPr>
        <w:t>ובמרחק של כ</w:t>
      </w:r>
      <w:r>
        <w:rPr>
          <w:rFonts w:cs="David" w:hint="cs"/>
          <w:sz w:val="24"/>
          <w:szCs w:val="24"/>
          <w:rtl/>
          <w:lang w:bidi="he-IL"/>
        </w:rPr>
        <w:t>-</w:t>
      </w:r>
      <w:r w:rsidR="006807BD" w:rsidRPr="002304CA">
        <w:rPr>
          <w:rFonts w:cs="David" w:hint="cs"/>
          <w:sz w:val="24"/>
          <w:szCs w:val="24"/>
          <w:rtl/>
          <w:lang w:bidi="he-IL"/>
        </w:rPr>
        <w:t>1.5 ק"מ מבית הספר</w:t>
      </w:r>
      <w:r>
        <w:rPr>
          <w:rFonts w:cs="David" w:hint="cs"/>
          <w:sz w:val="24"/>
          <w:szCs w:val="24"/>
          <w:rtl/>
          <w:lang w:bidi="he-IL"/>
        </w:rPr>
        <w:t xml:space="preserve"> של היישוב</w:t>
      </w:r>
      <w:r w:rsidR="0045770D">
        <w:rPr>
          <w:rFonts w:cs="David" w:hint="cs"/>
          <w:sz w:val="24"/>
          <w:szCs w:val="24"/>
          <w:rtl/>
          <w:lang w:bidi="he-IL"/>
        </w:rPr>
        <w:t xml:space="preserve"> אל פורעה</w:t>
      </w:r>
      <w:r w:rsidR="006807BD" w:rsidRPr="002304CA">
        <w:rPr>
          <w:rFonts w:cs="David" w:hint="cs"/>
          <w:sz w:val="24"/>
          <w:szCs w:val="24"/>
          <w:rtl/>
          <w:lang w:bidi="he-IL"/>
        </w:rPr>
        <w:t xml:space="preserve">. </w:t>
      </w:r>
    </w:p>
    <w:p w:rsidR="001F3279" w:rsidRDefault="001F3279" w:rsidP="00083A7E">
      <w:pPr>
        <w:bidi/>
        <w:spacing w:before="120" w:after="0" w:line="360" w:lineRule="auto"/>
        <w:jc w:val="both"/>
        <w:rPr>
          <w:rFonts w:cs="David" w:hint="cs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התוכנית זכתה להתנגדות רבה מצד התושבים בנגב </w:t>
      </w:r>
      <w:r w:rsidR="00C11013">
        <w:rPr>
          <w:rFonts w:cs="David" w:hint="cs"/>
          <w:sz w:val="24"/>
          <w:szCs w:val="24"/>
          <w:rtl/>
          <w:lang w:bidi="he-IL"/>
        </w:rPr>
        <w:t>בראש ובראשונה</w:t>
      </w:r>
      <w:r>
        <w:rPr>
          <w:rFonts w:cs="David" w:hint="cs"/>
          <w:sz w:val="24"/>
          <w:szCs w:val="24"/>
          <w:rtl/>
          <w:lang w:bidi="he-IL"/>
        </w:rPr>
        <w:t xml:space="preserve"> </w:t>
      </w:r>
      <w:r w:rsidR="007F024B">
        <w:rPr>
          <w:rFonts w:cs="David" w:hint="cs"/>
          <w:sz w:val="24"/>
          <w:szCs w:val="24"/>
          <w:rtl/>
          <w:lang w:bidi="he-IL"/>
        </w:rPr>
        <w:t>בשל הסיכונים הבריאותיים</w:t>
      </w:r>
      <w:r w:rsidR="00C772A4">
        <w:rPr>
          <w:rFonts w:cs="David" w:hint="cs"/>
          <w:sz w:val="24"/>
          <w:szCs w:val="24"/>
          <w:rtl/>
          <w:lang w:bidi="he-IL"/>
        </w:rPr>
        <w:t xml:space="preserve"> הצפויים להשפיע</w:t>
      </w:r>
      <w:r w:rsidR="007F024B">
        <w:rPr>
          <w:rFonts w:cs="David" w:hint="cs"/>
          <w:sz w:val="24"/>
          <w:szCs w:val="24"/>
          <w:rtl/>
          <w:lang w:bidi="he-IL"/>
        </w:rPr>
        <w:t xml:space="preserve"> על האוכלוסיה המתגוררת באזור. על פי חוות דעת אשר הוגשה למשרד הבריאות, </w:t>
      </w:r>
      <w:r w:rsidRPr="002304CA">
        <w:rPr>
          <w:rFonts w:cs="David" w:hint="cs"/>
          <w:sz w:val="24"/>
          <w:szCs w:val="24"/>
          <w:rtl/>
          <w:lang w:bidi="he-IL"/>
        </w:rPr>
        <w:t>אופי העבודה במכרה כוללת פיצוצים ופירוק סלעים אשר מוליד חלקיקי אפר ואבק הכוללים מרכיבים בעלי קרינה מייננת ומהווים סכנה סביב</w:t>
      </w:r>
      <w:r w:rsidR="0045770D">
        <w:rPr>
          <w:rFonts w:cs="David" w:hint="cs"/>
          <w:sz w:val="24"/>
          <w:szCs w:val="24"/>
          <w:rtl/>
          <w:lang w:bidi="he-IL"/>
        </w:rPr>
        <w:t>ת</w:t>
      </w:r>
      <w:r w:rsidR="007F024B">
        <w:rPr>
          <w:rFonts w:cs="David" w:hint="cs"/>
          <w:sz w:val="24"/>
          <w:szCs w:val="24"/>
          <w:rtl/>
          <w:lang w:bidi="he-IL"/>
        </w:rPr>
        <w:t>ית ובריאותית לתושבים</w:t>
      </w:r>
      <w:r w:rsidRPr="002304CA">
        <w:rPr>
          <w:rFonts w:cs="David" w:hint="cs"/>
          <w:sz w:val="24"/>
          <w:szCs w:val="24"/>
          <w:rtl/>
          <w:lang w:bidi="he-IL"/>
        </w:rPr>
        <w:t xml:space="preserve">. </w:t>
      </w:r>
    </w:p>
    <w:p w:rsidR="00FF7BCF" w:rsidRDefault="00A647C4" w:rsidP="000708DE">
      <w:pPr>
        <w:bidi/>
        <w:spacing w:before="120" w:after="0" w:line="360" w:lineRule="auto"/>
        <w:jc w:val="both"/>
        <w:rPr>
          <w:rFonts w:cs="David" w:hint="cs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בדיונים שנערכו במשך השנים בתכנית הכרייה, ובחומרים הרלוונטיים לתכנית שדה בריר, </w:t>
      </w:r>
      <w:proofErr w:type="spellStart"/>
      <w:r>
        <w:rPr>
          <w:rFonts w:cs="David" w:hint="cs"/>
          <w:sz w:val="24"/>
          <w:szCs w:val="24"/>
          <w:rtl/>
          <w:lang w:bidi="he-IL"/>
        </w:rPr>
        <w:t>היתה</w:t>
      </w:r>
      <w:proofErr w:type="spellEnd"/>
      <w:r>
        <w:rPr>
          <w:rFonts w:cs="David" w:hint="cs"/>
          <w:sz w:val="24"/>
          <w:szCs w:val="24"/>
          <w:rtl/>
          <w:lang w:bidi="he-IL"/>
        </w:rPr>
        <w:t xml:space="preserve"> </w:t>
      </w:r>
      <w:r w:rsidR="0045770D">
        <w:rPr>
          <w:rFonts w:cs="David" w:hint="cs"/>
          <w:sz w:val="24"/>
          <w:szCs w:val="24"/>
          <w:rtl/>
          <w:lang w:bidi="he-IL"/>
        </w:rPr>
        <w:t xml:space="preserve">התייחסות דלה, אם בכלל, להשפעות התכנית על האוכלוסייה הבדואית המתגוררת </w:t>
      </w:r>
      <w:r w:rsidR="00691A08">
        <w:rPr>
          <w:rFonts w:cs="David" w:hint="cs"/>
          <w:sz w:val="24"/>
          <w:szCs w:val="24"/>
          <w:rtl/>
          <w:lang w:bidi="he-IL"/>
        </w:rPr>
        <w:t>בשטח ובסמיכות לאתר שדה בריר</w:t>
      </w:r>
      <w:r w:rsidR="0045770D">
        <w:rPr>
          <w:rFonts w:cs="David" w:hint="cs"/>
          <w:sz w:val="24"/>
          <w:szCs w:val="24"/>
          <w:rtl/>
          <w:lang w:bidi="he-IL"/>
        </w:rPr>
        <w:t>.</w:t>
      </w:r>
      <w:r>
        <w:rPr>
          <w:rFonts w:cs="David" w:hint="cs"/>
          <w:sz w:val="24"/>
          <w:szCs w:val="24"/>
          <w:rtl/>
          <w:lang w:bidi="he-IL"/>
        </w:rPr>
        <w:t xml:space="preserve"> </w:t>
      </w:r>
    </w:p>
    <w:p w:rsidR="009533D8" w:rsidRDefault="00A647C4" w:rsidP="000D6517">
      <w:pPr>
        <w:bidi/>
        <w:spacing w:before="120" w:after="0" w:line="360" w:lineRule="auto"/>
        <w:jc w:val="both"/>
        <w:rPr>
          <w:rFonts w:cs="David" w:hint="cs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בדיון האחרון שהתקיים במועצה הארצית בתאריך 7/7/2015</w:t>
      </w:r>
      <w:r w:rsidR="000708DE">
        <w:rPr>
          <w:rFonts w:cs="David" w:hint="cs"/>
          <w:sz w:val="24"/>
          <w:szCs w:val="24"/>
          <w:rtl/>
          <w:lang w:bidi="he-IL"/>
        </w:rPr>
        <w:t xml:space="preserve"> סירבה יו"ר המועצה הארצית לקבל החלטה מכרעת בתכנית בשל חשיבות הסוגיה, מורכבותה ובשל פניות שהתקבל</w:t>
      </w:r>
      <w:r w:rsidR="00FF7BCF">
        <w:rPr>
          <w:rFonts w:cs="David" w:hint="cs"/>
          <w:sz w:val="24"/>
          <w:szCs w:val="24"/>
          <w:rtl/>
          <w:lang w:bidi="he-IL"/>
        </w:rPr>
        <w:t>ו ערב הדיון, ובכלל זה פנייתנו בעניין השפעת התכנית על האוכלוסייה הבדואית</w:t>
      </w:r>
      <w:r w:rsidR="000D6517">
        <w:rPr>
          <w:rFonts w:cs="David" w:hint="cs"/>
          <w:sz w:val="24"/>
          <w:szCs w:val="24"/>
          <w:rtl/>
          <w:lang w:bidi="he-IL"/>
        </w:rPr>
        <w:t xml:space="preserve"> החיה בשטח תכנית שדה בריר</w:t>
      </w:r>
      <w:r w:rsidR="00FF7BCF">
        <w:rPr>
          <w:rFonts w:cs="David" w:hint="cs"/>
          <w:sz w:val="24"/>
          <w:szCs w:val="24"/>
          <w:rtl/>
          <w:lang w:bidi="he-IL"/>
        </w:rPr>
        <w:t>.</w:t>
      </w:r>
    </w:p>
    <w:p w:rsidR="00FF7BCF" w:rsidRDefault="00FF7BCF" w:rsidP="000D6517">
      <w:pPr>
        <w:bidi/>
        <w:spacing w:before="120" w:after="0" w:line="360" w:lineRule="auto"/>
        <w:jc w:val="both"/>
        <w:rPr>
          <w:rFonts w:cs="David" w:hint="cs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נציין כי לידיעתנו מאז הדיון </w:t>
      </w:r>
      <w:r w:rsidR="000D6517">
        <w:rPr>
          <w:rFonts w:cs="David" w:hint="cs"/>
          <w:sz w:val="24"/>
          <w:szCs w:val="24"/>
          <w:rtl/>
          <w:lang w:bidi="he-IL"/>
        </w:rPr>
        <w:t>שהתקיים</w:t>
      </w:r>
      <w:r>
        <w:rPr>
          <w:rFonts w:cs="David" w:hint="cs"/>
          <w:sz w:val="24"/>
          <w:szCs w:val="24"/>
          <w:rtl/>
          <w:lang w:bidi="he-IL"/>
        </w:rPr>
        <w:t xml:space="preserve"> במועצה הארצית, טרם נערך דיון כ</w:t>
      </w:r>
      <w:r w:rsidR="000D6517">
        <w:rPr>
          <w:rFonts w:cs="David" w:hint="cs"/>
          <w:sz w:val="24"/>
          <w:szCs w:val="24"/>
          <w:rtl/>
          <w:lang w:bidi="he-IL"/>
        </w:rPr>
        <w:t>לשהו בהשלכות התכנית על האוכלוסייה הבדואית.</w:t>
      </w:r>
    </w:p>
    <w:p w:rsidR="000708DE" w:rsidRDefault="000708DE" w:rsidP="000708DE">
      <w:pPr>
        <w:bidi/>
        <w:spacing w:before="120" w:after="0" w:line="360" w:lineRule="auto"/>
        <w:jc w:val="both"/>
        <w:rPr>
          <w:rFonts w:cs="David" w:hint="cs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lastRenderedPageBreak/>
        <w:t xml:space="preserve">להבנתנו, הועדה </w:t>
      </w:r>
      <w:r w:rsidR="00FF7BCF">
        <w:rPr>
          <w:rFonts w:cs="David" w:hint="cs"/>
          <w:sz w:val="24"/>
          <w:szCs w:val="24"/>
          <w:rtl/>
          <w:lang w:bidi="he-IL"/>
        </w:rPr>
        <w:t xml:space="preserve">המיוחדת </w:t>
      </w:r>
      <w:r>
        <w:rPr>
          <w:rFonts w:cs="David" w:hint="cs"/>
          <w:sz w:val="24"/>
          <w:szCs w:val="24"/>
          <w:rtl/>
          <w:lang w:bidi="he-IL"/>
        </w:rPr>
        <w:t xml:space="preserve">הנכבדה, דנה בהעדר שקיפות </w:t>
      </w:r>
      <w:r w:rsidRPr="000D6517">
        <w:rPr>
          <w:rFonts w:cs="David" w:hint="cs"/>
          <w:sz w:val="24"/>
          <w:szCs w:val="24"/>
          <w:u w:val="single"/>
          <w:rtl/>
          <w:lang w:bidi="he-IL"/>
        </w:rPr>
        <w:t>ב</w:t>
      </w:r>
      <w:r w:rsidR="009533D8" w:rsidRPr="000D6517">
        <w:rPr>
          <w:rFonts w:cs="David" w:hint="cs"/>
          <w:sz w:val="24"/>
          <w:szCs w:val="24"/>
          <w:u w:val="single"/>
          <w:rtl/>
          <w:lang w:bidi="he-IL"/>
        </w:rPr>
        <w:t>מתן היתר לכרייה</w:t>
      </w:r>
      <w:r w:rsidR="009533D8">
        <w:rPr>
          <w:rFonts w:cs="David" w:hint="cs"/>
          <w:sz w:val="24"/>
          <w:szCs w:val="24"/>
          <w:rtl/>
          <w:lang w:bidi="he-IL"/>
        </w:rPr>
        <w:t xml:space="preserve"> בשדה בריר</w:t>
      </w:r>
      <w:r>
        <w:rPr>
          <w:rFonts w:cs="David" w:hint="cs"/>
          <w:sz w:val="24"/>
          <w:szCs w:val="24"/>
          <w:rtl/>
          <w:lang w:bidi="he-IL"/>
        </w:rPr>
        <w:t>.</w:t>
      </w:r>
    </w:p>
    <w:p w:rsidR="000708DE" w:rsidRDefault="000708DE" w:rsidP="000708DE">
      <w:pPr>
        <w:bidi/>
        <w:spacing w:before="120" w:after="0" w:line="360" w:lineRule="auto"/>
        <w:jc w:val="both"/>
        <w:rPr>
          <w:rFonts w:cs="David" w:hint="cs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מהלך זה של מתן היתר כרייה</w:t>
      </w:r>
      <w:r w:rsidR="000D6517">
        <w:rPr>
          <w:rFonts w:cs="David" w:hint="cs"/>
          <w:sz w:val="24"/>
          <w:szCs w:val="24"/>
          <w:rtl/>
          <w:lang w:bidi="he-IL"/>
        </w:rPr>
        <w:t>,</w:t>
      </w:r>
      <w:r>
        <w:rPr>
          <w:rFonts w:cs="David" w:hint="cs"/>
          <w:sz w:val="24"/>
          <w:szCs w:val="24"/>
          <w:rtl/>
          <w:lang w:bidi="he-IL"/>
        </w:rPr>
        <w:t xml:space="preserve"> </w:t>
      </w:r>
      <w:r w:rsidR="009533D8">
        <w:rPr>
          <w:rFonts w:cs="David" w:hint="cs"/>
          <w:sz w:val="24"/>
          <w:szCs w:val="24"/>
          <w:rtl/>
          <w:lang w:bidi="he-IL"/>
        </w:rPr>
        <w:t>עוד בטרם הסתיימו הדיונים בתכנית על כל מורכבותה ובטרם אושרה התכנית</w:t>
      </w:r>
      <w:r w:rsidR="002F75AA">
        <w:rPr>
          <w:rFonts w:cs="David" w:hint="cs"/>
          <w:sz w:val="24"/>
          <w:szCs w:val="24"/>
          <w:rtl/>
          <w:lang w:bidi="he-IL"/>
        </w:rPr>
        <w:t xml:space="preserve"> לכרייה הינו </w:t>
      </w:r>
      <w:r>
        <w:rPr>
          <w:rFonts w:cs="David" w:hint="cs"/>
          <w:sz w:val="24"/>
          <w:szCs w:val="24"/>
          <w:rtl/>
          <w:lang w:bidi="he-IL"/>
        </w:rPr>
        <w:t>מהלך קיצוני ה</w:t>
      </w:r>
      <w:r w:rsidR="002F75AA">
        <w:rPr>
          <w:rFonts w:cs="David" w:hint="cs"/>
          <w:sz w:val="24"/>
          <w:szCs w:val="24"/>
          <w:rtl/>
          <w:lang w:bidi="he-IL"/>
        </w:rPr>
        <w:t xml:space="preserve">מנוגד </w:t>
      </w:r>
      <w:r w:rsidR="009533D8">
        <w:rPr>
          <w:rFonts w:cs="David" w:hint="cs"/>
          <w:sz w:val="24"/>
          <w:szCs w:val="24"/>
          <w:rtl/>
          <w:lang w:bidi="he-IL"/>
        </w:rPr>
        <w:t>להליך התכנוני הסביר</w:t>
      </w:r>
      <w:bookmarkStart w:id="0" w:name="_GoBack"/>
      <w:bookmarkEnd w:id="0"/>
      <w:r w:rsidR="002F75AA">
        <w:rPr>
          <w:rFonts w:cs="David" w:hint="cs"/>
          <w:sz w:val="24"/>
          <w:szCs w:val="24"/>
          <w:rtl/>
          <w:lang w:bidi="he-IL"/>
        </w:rPr>
        <w:t>.</w:t>
      </w:r>
    </w:p>
    <w:p w:rsidR="002F75AA" w:rsidRDefault="002F75AA" w:rsidP="000708DE">
      <w:pPr>
        <w:bidi/>
        <w:spacing w:before="120" w:after="0" w:line="360" w:lineRule="auto"/>
        <w:jc w:val="both"/>
        <w:rPr>
          <w:rFonts w:cs="David" w:hint="cs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מעבר לכך, בתחום השטח המוגדר שדה בריר חיה אוכלוסייה שתושפע באופן ישיר ומידי ממתן ההיתר לכרייה.</w:t>
      </w:r>
    </w:p>
    <w:p w:rsidR="00A97483" w:rsidRDefault="00C11013" w:rsidP="002F75AA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אנו מבקשים במכתבנו זה</w:t>
      </w:r>
      <w:r w:rsidR="00A97483">
        <w:rPr>
          <w:rFonts w:cs="David" w:hint="cs"/>
          <w:sz w:val="24"/>
          <w:szCs w:val="24"/>
          <w:rtl/>
          <w:lang w:bidi="he-IL"/>
        </w:rPr>
        <w:t xml:space="preserve"> </w:t>
      </w:r>
      <w:r>
        <w:rPr>
          <w:rFonts w:cs="David" w:hint="cs"/>
          <w:sz w:val="24"/>
          <w:szCs w:val="24"/>
          <w:rtl/>
          <w:lang w:bidi="he-IL"/>
        </w:rPr>
        <w:t xml:space="preserve">להפנות את תשומת הלב </w:t>
      </w:r>
      <w:r w:rsidR="000D6517">
        <w:rPr>
          <w:rFonts w:cs="David" w:hint="cs"/>
          <w:sz w:val="24"/>
          <w:szCs w:val="24"/>
          <w:rtl/>
          <w:lang w:bidi="he-IL"/>
        </w:rPr>
        <w:t xml:space="preserve">הוועדה </w:t>
      </w:r>
      <w:r>
        <w:rPr>
          <w:rFonts w:cs="David" w:hint="cs"/>
          <w:sz w:val="24"/>
          <w:szCs w:val="24"/>
          <w:rtl/>
          <w:lang w:bidi="he-IL"/>
        </w:rPr>
        <w:t xml:space="preserve">להשלכות שיש בתכנית </w:t>
      </w:r>
      <w:r w:rsidR="000708DE">
        <w:rPr>
          <w:rFonts w:cs="David" w:hint="cs"/>
          <w:sz w:val="24"/>
          <w:szCs w:val="24"/>
          <w:rtl/>
          <w:lang w:bidi="he-IL"/>
        </w:rPr>
        <w:t xml:space="preserve">או ההיתר </w:t>
      </w:r>
      <w:r>
        <w:rPr>
          <w:rFonts w:cs="David" w:hint="cs"/>
          <w:sz w:val="24"/>
          <w:szCs w:val="24"/>
          <w:rtl/>
          <w:lang w:bidi="he-IL"/>
        </w:rPr>
        <w:t>על האוכלוסייה הבדואית המתגוררת במקום.</w:t>
      </w:r>
    </w:p>
    <w:p w:rsidR="00083A7E" w:rsidRDefault="00083A7E" w:rsidP="00083A7E">
      <w:pPr>
        <w:bidi/>
        <w:spacing w:before="120" w:after="0" w:line="360" w:lineRule="auto"/>
        <w:rPr>
          <w:rFonts w:cs="David"/>
          <w:b/>
          <w:bCs/>
          <w:sz w:val="24"/>
          <w:szCs w:val="24"/>
          <w:rtl/>
          <w:lang w:bidi="he-IL"/>
        </w:rPr>
      </w:pPr>
    </w:p>
    <w:p w:rsidR="002304CA" w:rsidRDefault="002304CA" w:rsidP="00083A7E">
      <w:pPr>
        <w:bidi/>
        <w:spacing w:before="120" w:after="0" w:line="360" w:lineRule="auto"/>
        <w:rPr>
          <w:rFonts w:cs="David"/>
          <w:b/>
          <w:bCs/>
          <w:sz w:val="24"/>
          <w:szCs w:val="24"/>
          <w:rtl/>
          <w:lang w:bidi="he-IL"/>
        </w:rPr>
      </w:pPr>
      <w:r w:rsidRPr="002304CA">
        <w:rPr>
          <w:rFonts w:cs="David" w:hint="cs"/>
          <w:b/>
          <w:bCs/>
          <w:sz w:val="24"/>
          <w:szCs w:val="24"/>
          <w:rtl/>
          <w:lang w:bidi="he-IL"/>
        </w:rPr>
        <w:t xml:space="preserve">התעלמות מההתיישבות </w:t>
      </w:r>
      <w:r w:rsidR="000141CB">
        <w:rPr>
          <w:rFonts w:cs="David" w:hint="cs"/>
          <w:b/>
          <w:bCs/>
          <w:sz w:val="24"/>
          <w:szCs w:val="24"/>
          <w:rtl/>
          <w:lang w:bidi="he-IL"/>
        </w:rPr>
        <w:t>של הקהילה הערבית-</w:t>
      </w:r>
      <w:r w:rsidRPr="002304CA">
        <w:rPr>
          <w:rFonts w:cs="David" w:hint="cs"/>
          <w:b/>
          <w:bCs/>
          <w:sz w:val="24"/>
          <w:szCs w:val="24"/>
          <w:rtl/>
          <w:lang w:bidi="he-IL"/>
        </w:rPr>
        <w:t xml:space="preserve">בדואית הקיימת באזור: </w:t>
      </w:r>
    </w:p>
    <w:p w:rsidR="00D20ABB" w:rsidRDefault="007F024B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בנוסף</w:t>
      </w:r>
      <w:r w:rsidRPr="002304CA">
        <w:rPr>
          <w:rFonts w:cs="David" w:hint="cs"/>
          <w:sz w:val="24"/>
          <w:szCs w:val="24"/>
          <w:rtl/>
          <w:lang w:bidi="he-IL"/>
        </w:rPr>
        <w:t xml:space="preserve"> להשפעות הסביב</w:t>
      </w:r>
      <w:r w:rsidR="00652BFF">
        <w:rPr>
          <w:rFonts w:cs="David" w:hint="cs"/>
          <w:sz w:val="24"/>
          <w:szCs w:val="24"/>
          <w:rtl/>
          <w:lang w:bidi="he-IL"/>
        </w:rPr>
        <w:t>ת</w:t>
      </w:r>
      <w:r w:rsidRPr="002304CA">
        <w:rPr>
          <w:rFonts w:cs="David" w:hint="cs"/>
          <w:sz w:val="24"/>
          <w:szCs w:val="24"/>
          <w:rtl/>
          <w:lang w:bidi="he-IL"/>
        </w:rPr>
        <w:t xml:space="preserve">יות </w:t>
      </w:r>
      <w:r w:rsidR="00C11013">
        <w:rPr>
          <w:rFonts w:cs="David" w:hint="cs"/>
          <w:sz w:val="24"/>
          <w:szCs w:val="24"/>
          <w:rtl/>
          <w:lang w:bidi="he-IL"/>
        </w:rPr>
        <w:t xml:space="preserve">והבריאותיות </w:t>
      </w:r>
      <w:r w:rsidRPr="002304CA">
        <w:rPr>
          <w:rFonts w:cs="David" w:hint="cs"/>
          <w:sz w:val="24"/>
          <w:szCs w:val="24"/>
          <w:rtl/>
          <w:lang w:bidi="he-IL"/>
        </w:rPr>
        <w:t xml:space="preserve">המזיקות לתושבי האזור </w:t>
      </w:r>
      <w:r w:rsidR="00652BFF">
        <w:rPr>
          <w:rFonts w:cs="David" w:hint="cs"/>
          <w:sz w:val="24"/>
          <w:szCs w:val="24"/>
          <w:rtl/>
          <w:lang w:bidi="he-IL"/>
        </w:rPr>
        <w:t>כולו</w:t>
      </w:r>
      <w:r w:rsidR="00C11013">
        <w:rPr>
          <w:rFonts w:cs="David" w:hint="cs"/>
          <w:sz w:val="24"/>
          <w:szCs w:val="24"/>
          <w:rtl/>
          <w:lang w:bidi="he-IL"/>
        </w:rPr>
        <w:t>,</w:t>
      </w:r>
      <w:r w:rsidR="00652BFF">
        <w:rPr>
          <w:rFonts w:cs="David" w:hint="cs"/>
          <w:sz w:val="24"/>
          <w:szCs w:val="24"/>
          <w:rtl/>
          <w:lang w:bidi="he-IL"/>
        </w:rPr>
        <w:t xml:space="preserve"> </w:t>
      </w:r>
      <w:r w:rsidRPr="002304CA">
        <w:rPr>
          <w:rFonts w:cs="David" w:hint="cs"/>
          <w:sz w:val="24"/>
          <w:szCs w:val="24"/>
          <w:rtl/>
          <w:lang w:bidi="he-IL"/>
        </w:rPr>
        <w:t xml:space="preserve">קיימת השפעה ספציפית על האוכלוסיה הערבית הבדואית המתגוררת במקום. התוכנית המוצעת כיום להקמת המכרה, מתעלמת מקיומם של </w:t>
      </w:r>
      <w:r w:rsidR="00D20ABB">
        <w:rPr>
          <w:rFonts w:cs="David" w:hint="cs"/>
          <w:sz w:val="24"/>
          <w:szCs w:val="24"/>
          <w:rtl/>
          <w:lang w:bidi="he-IL"/>
        </w:rPr>
        <w:t>מעל</w:t>
      </w:r>
      <w:r w:rsidRPr="002304CA">
        <w:rPr>
          <w:rFonts w:cs="David" w:hint="cs"/>
          <w:sz w:val="24"/>
          <w:szCs w:val="24"/>
          <w:rtl/>
          <w:lang w:bidi="he-IL"/>
        </w:rPr>
        <w:t xml:space="preserve"> </w:t>
      </w:r>
      <w:r w:rsidR="00C772A4">
        <w:rPr>
          <w:rFonts w:cs="David" w:hint="cs"/>
          <w:sz w:val="24"/>
          <w:szCs w:val="24"/>
          <w:rtl/>
          <w:lang w:bidi="he-IL"/>
        </w:rPr>
        <w:t xml:space="preserve">10,000 </w:t>
      </w:r>
      <w:r w:rsidRPr="002304CA">
        <w:rPr>
          <w:rFonts w:cs="David" w:hint="cs"/>
          <w:sz w:val="24"/>
          <w:szCs w:val="24"/>
          <w:rtl/>
          <w:lang w:bidi="he-IL"/>
        </w:rPr>
        <w:t>אזרחים ערבים</w:t>
      </w:r>
      <w:r w:rsidR="00652BFF">
        <w:rPr>
          <w:rFonts w:cs="David" w:hint="cs"/>
          <w:sz w:val="24"/>
          <w:szCs w:val="24"/>
          <w:rtl/>
          <w:lang w:bidi="he-IL"/>
        </w:rPr>
        <w:t>-</w:t>
      </w:r>
      <w:r w:rsidRPr="002304CA">
        <w:rPr>
          <w:rFonts w:cs="David" w:hint="cs"/>
          <w:sz w:val="24"/>
          <w:szCs w:val="24"/>
          <w:rtl/>
          <w:lang w:bidi="he-IL"/>
        </w:rPr>
        <w:t xml:space="preserve"> בדואים המתגוררים </w:t>
      </w:r>
      <w:r w:rsidR="00C772A4">
        <w:rPr>
          <w:rFonts w:cs="David" w:hint="cs"/>
          <w:sz w:val="24"/>
          <w:szCs w:val="24"/>
          <w:rtl/>
          <w:lang w:bidi="he-IL"/>
        </w:rPr>
        <w:t>בשטח</w:t>
      </w:r>
      <w:r w:rsidR="0031305C">
        <w:rPr>
          <w:rFonts w:cs="David" w:hint="cs"/>
          <w:sz w:val="24"/>
          <w:szCs w:val="24"/>
          <w:rtl/>
          <w:lang w:bidi="he-IL"/>
        </w:rPr>
        <w:t xml:space="preserve"> המיועד להקמת מכרה הפוספט, </w:t>
      </w:r>
      <w:r w:rsidR="00D20ABB">
        <w:rPr>
          <w:rFonts w:cs="David" w:hint="cs"/>
          <w:sz w:val="24"/>
          <w:szCs w:val="24"/>
          <w:rtl/>
          <w:lang w:bidi="he-IL"/>
        </w:rPr>
        <w:t xml:space="preserve">בסמוך לו, </w:t>
      </w:r>
      <w:r w:rsidR="00C11013">
        <w:rPr>
          <w:rFonts w:cs="David" w:hint="cs"/>
          <w:sz w:val="24"/>
          <w:szCs w:val="24"/>
          <w:rtl/>
          <w:lang w:bidi="he-IL"/>
        </w:rPr>
        <w:t>ועל קרקעותיהם</w:t>
      </w:r>
      <w:r w:rsidR="000E0136">
        <w:rPr>
          <w:rFonts w:cs="David" w:hint="cs"/>
          <w:sz w:val="24"/>
          <w:szCs w:val="24"/>
          <w:rtl/>
          <w:lang w:bidi="he-IL"/>
        </w:rPr>
        <w:t xml:space="preserve">. </w:t>
      </w:r>
      <w:r w:rsidRPr="002304CA">
        <w:rPr>
          <w:rFonts w:cs="David" w:hint="cs"/>
          <w:sz w:val="24"/>
          <w:szCs w:val="24"/>
          <w:rtl/>
          <w:lang w:bidi="he-IL"/>
        </w:rPr>
        <w:t xml:space="preserve">קידומה </w:t>
      </w:r>
      <w:r w:rsidR="00C11013">
        <w:rPr>
          <w:rFonts w:cs="David" w:hint="cs"/>
          <w:sz w:val="24"/>
          <w:szCs w:val="24"/>
          <w:rtl/>
          <w:lang w:bidi="he-IL"/>
        </w:rPr>
        <w:t xml:space="preserve">של התכנית </w:t>
      </w:r>
      <w:r w:rsidRPr="002304CA">
        <w:rPr>
          <w:rFonts w:cs="David" w:hint="cs"/>
          <w:sz w:val="24"/>
          <w:szCs w:val="24"/>
          <w:rtl/>
          <w:lang w:bidi="he-IL"/>
        </w:rPr>
        <w:t xml:space="preserve">מדגים פעם נוספת כיצד מקודמים האינטרסים </w:t>
      </w:r>
      <w:r>
        <w:rPr>
          <w:rFonts w:cs="David" w:hint="cs"/>
          <w:sz w:val="24"/>
          <w:szCs w:val="24"/>
          <w:rtl/>
          <w:lang w:bidi="he-IL"/>
        </w:rPr>
        <w:t xml:space="preserve">של קבוצות משקיעים </w:t>
      </w:r>
      <w:r w:rsidRPr="002304CA">
        <w:rPr>
          <w:rFonts w:cs="David" w:hint="cs"/>
          <w:sz w:val="24"/>
          <w:szCs w:val="24"/>
          <w:rtl/>
          <w:lang w:bidi="he-IL"/>
        </w:rPr>
        <w:t>על פ</w:t>
      </w:r>
      <w:r>
        <w:rPr>
          <w:rFonts w:cs="David" w:hint="cs"/>
          <w:sz w:val="24"/>
          <w:szCs w:val="24"/>
          <w:rtl/>
          <w:lang w:bidi="he-IL"/>
        </w:rPr>
        <w:t xml:space="preserve">ני מתן פתרונות למצוקת הדיור החריפה של אוכלוסיה </w:t>
      </w:r>
      <w:r w:rsidR="003903EC">
        <w:rPr>
          <w:rFonts w:cs="David" w:hint="cs"/>
          <w:sz w:val="24"/>
          <w:szCs w:val="24"/>
          <w:rtl/>
          <w:lang w:bidi="he-IL"/>
        </w:rPr>
        <w:t>שחיה מזה שנים רבות באותו המרחב</w:t>
      </w:r>
      <w:r w:rsidR="00D20ABB">
        <w:rPr>
          <w:rFonts w:cs="David" w:hint="cs"/>
          <w:sz w:val="24"/>
          <w:szCs w:val="24"/>
          <w:rtl/>
          <w:lang w:bidi="he-IL"/>
        </w:rPr>
        <w:t>, עוד בטרם הכנתן של התכניות הסטטוטוריות</w:t>
      </w:r>
      <w:r w:rsidR="003903EC">
        <w:rPr>
          <w:rFonts w:cs="David" w:hint="cs"/>
          <w:sz w:val="24"/>
          <w:szCs w:val="24"/>
          <w:rtl/>
          <w:lang w:bidi="he-IL"/>
        </w:rPr>
        <w:t>.</w:t>
      </w:r>
    </w:p>
    <w:p w:rsidR="00083A7E" w:rsidRDefault="00083A7E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F31596" w:rsidRDefault="00F31596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התוכנית להקמת המכרה</w:t>
      </w:r>
      <w:r w:rsidR="000D6517">
        <w:rPr>
          <w:rFonts w:cs="David" w:hint="cs"/>
          <w:sz w:val="24"/>
          <w:szCs w:val="24"/>
          <w:rtl/>
          <w:lang w:bidi="he-IL"/>
        </w:rPr>
        <w:t>, וכך גם ההיתר,</w:t>
      </w:r>
      <w:r>
        <w:rPr>
          <w:rFonts w:cs="David" w:hint="cs"/>
          <w:sz w:val="24"/>
          <w:szCs w:val="24"/>
          <w:rtl/>
          <w:lang w:bidi="he-IL"/>
        </w:rPr>
        <w:t xml:space="preserve"> מתייחסת לשטח התוכנית כאל שטח ריק</w:t>
      </w:r>
      <w:r w:rsidR="000C1E7C">
        <w:rPr>
          <w:rFonts w:cs="David" w:hint="cs"/>
          <w:sz w:val="24"/>
          <w:szCs w:val="24"/>
          <w:rtl/>
          <w:lang w:bidi="he-IL"/>
        </w:rPr>
        <w:t>,</w:t>
      </w:r>
      <w:r>
        <w:rPr>
          <w:rFonts w:cs="David" w:hint="cs"/>
          <w:sz w:val="24"/>
          <w:szCs w:val="24"/>
          <w:rtl/>
          <w:lang w:bidi="he-IL"/>
        </w:rPr>
        <w:t xml:space="preserve"> </w:t>
      </w:r>
      <w:r w:rsidR="000C1E7C">
        <w:rPr>
          <w:rFonts w:cs="David" w:hint="cs"/>
          <w:sz w:val="24"/>
          <w:szCs w:val="24"/>
          <w:rtl/>
          <w:lang w:bidi="he-IL"/>
        </w:rPr>
        <w:t>ו</w:t>
      </w:r>
      <w:r>
        <w:rPr>
          <w:rFonts w:cs="David" w:hint="cs"/>
          <w:sz w:val="24"/>
          <w:szCs w:val="24"/>
          <w:rtl/>
          <w:lang w:bidi="he-IL"/>
        </w:rPr>
        <w:t xml:space="preserve">מתעלמת מקיומם של כפרים ערבים </w:t>
      </w:r>
      <w:r w:rsidR="0041224E">
        <w:rPr>
          <w:rFonts w:cs="David"/>
          <w:sz w:val="24"/>
          <w:szCs w:val="24"/>
          <w:rtl/>
          <w:lang w:bidi="he-IL"/>
        </w:rPr>
        <w:t>–</w:t>
      </w:r>
      <w:r>
        <w:rPr>
          <w:rFonts w:cs="David" w:hint="cs"/>
          <w:sz w:val="24"/>
          <w:szCs w:val="24"/>
          <w:rtl/>
          <w:lang w:bidi="he-IL"/>
        </w:rPr>
        <w:t>בדואים</w:t>
      </w:r>
      <w:r w:rsidR="0041224E">
        <w:rPr>
          <w:rFonts w:cs="David" w:hint="cs"/>
          <w:sz w:val="24"/>
          <w:szCs w:val="24"/>
          <w:rtl/>
          <w:lang w:bidi="he-IL"/>
        </w:rPr>
        <w:t xml:space="preserve"> </w:t>
      </w:r>
      <w:r>
        <w:rPr>
          <w:rFonts w:cs="David" w:hint="cs"/>
          <w:sz w:val="24"/>
          <w:szCs w:val="24"/>
          <w:rtl/>
          <w:lang w:bidi="he-IL"/>
        </w:rPr>
        <w:t xml:space="preserve">ומהעובדה שבאותו שטח חיה מזה </w:t>
      </w:r>
      <w:r w:rsidR="0031305C">
        <w:rPr>
          <w:rFonts w:cs="David" w:hint="cs"/>
          <w:sz w:val="24"/>
          <w:szCs w:val="24"/>
          <w:rtl/>
          <w:lang w:bidi="he-IL"/>
        </w:rPr>
        <w:t xml:space="preserve">עשרות </w:t>
      </w:r>
      <w:r w:rsidR="0041224E">
        <w:rPr>
          <w:rFonts w:cs="David" w:hint="cs"/>
          <w:sz w:val="24"/>
          <w:szCs w:val="24"/>
          <w:rtl/>
          <w:lang w:bidi="he-IL"/>
        </w:rPr>
        <w:t>שנים</w:t>
      </w:r>
      <w:r>
        <w:rPr>
          <w:rFonts w:cs="David" w:hint="cs"/>
          <w:sz w:val="24"/>
          <w:szCs w:val="24"/>
          <w:rtl/>
          <w:lang w:bidi="he-IL"/>
        </w:rPr>
        <w:t xml:space="preserve"> אוכלוסייה בדואית המונה אלפי </w:t>
      </w:r>
      <w:r w:rsidR="00C11013">
        <w:rPr>
          <w:rFonts w:cs="David" w:hint="cs"/>
          <w:sz w:val="24"/>
          <w:szCs w:val="24"/>
          <w:rtl/>
          <w:lang w:bidi="he-IL"/>
        </w:rPr>
        <w:t>תושבים:</w:t>
      </w:r>
      <w:r>
        <w:rPr>
          <w:rFonts w:cs="David" w:hint="cs"/>
          <w:sz w:val="24"/>
          <w:szCs w:val="24"/>
          <w:rtl/>
          <w:lang w:bidi="he-IL"/>
        </w:rPr>
        <w:t xml:space="preserve"> כפ</w:t>
      </w:r>
      <w:r w:rsidR="00C11013">
        <w:rPr>
          <w:rFonts w:cs="David" w:hint="cs"/>
          <w:sz w:val="24"/>
          <w:szCs w:val="24"/>
          <w:rtl/>
          <w:lang w:bidi="he-IL"/>
        </w:rPr>
        <w:t xml:space="preserve">ר אלע'זה המונה כ- 1,000 תושבים; </w:t>
      </w:r>
      <w:r>
        <w:rPr>
          <w:rFonts w:cs="David" w:hint="cs"/>
          <w:sz w:val="24"/>
          <w:szCs w:val="24"/>
          <w:rtl/>
          <w:lang w:bidi="he-IL"/>
        </w:rPr>
        <w:t xml:space="preserve">כפר אל </w:t>
      </w:r>
      <w:proofErr w:type="spellStart"/>
      <w:r>
        <w:rPr>
          <w:rFonts w:cs="David" w:hint="cs"/>
          <w:sz w:val="24"/>
          <w:szCs w:val="24"/>
          <w:rtl/>
          <w:lang w:bidi="he-IL"/>
        </w:rPr>
        <w:t>זערורה</w:t>
      </w:r>
      <w:proofErr w:type="spellEnd"/>
      <w:r w:rsidR="00C11013">
        <w:rPr>
          <w:rFonts w:cs="David" w:hint="cs"/>
          <w:sz w:val="24"/>
          <w:szCs w:val="24"/>
          <w:rtl/>
          <w:lang w:bidi="he-IL"/>
        </w:rPr>
        <w:t xml:space="preserve"> המונה כ- 3,500 תושבים; </w:t>
      </w:r>
      <w:r w:rsidR="0041224E">
        <w:rPr>
          <w:rFonts w:cs="David" w:hint="cs"/>
          <w:sz w:val="24"/>
          <w:szCs w:val="24"/>
          <w:rtl/>
          <w:lang w:bidi="he-IL"/>
        </w:rPr>
        <w:t>כפר</w:t>
      </w:r>
      <w:r w:rsidR="00C11013">
        <w:rPr>
          <w:rFonts w:cs="David" w:hint="cs"/>
          <w:sz w:val="24"/>
          <w:szCs w:val="24"/>
          <w:rtl/>
          <w:lang w:bidi="he-IL"/>
        </w:rPr>
        <w:t xml:space="preserve"> אל פורעה המונה כ- 4,500 תושבים</w:t>
      </w:r>
      <w:r w:rsidR="0078438C">
        <w:rPr>
          <w:rFonts w:cs="David" w:hint="cs"/>
          <w:sz w:val="24"/>
          <w:szCs w:val="24"/>
          <w:rtl/>
          <w:lang w:bidi="he-IL"/>
        </w:rPr>
        <w:t xml:space="preserve"> והכפר </w:t>
      </w:r>
      <w:proofErr w:type="spellStart"/>
      <w:r w:rsidR="0078438C">
        <w:rPr>
          <w:rFonts w:cs="David" w:hint="cs"/>
          <w:sz w:val="24"/>
          <w:szCs w:val="24"/>
          <w:rtl/>
          <w:lang w:bidi="he-IL"/>
        </w:rPr>
        <w:t>קאטאמת</w:t>
      </w:r>
      <w:proofErr w:type="spellEnd"/>
      <w:r w:rsidR="0078438C">
        <w:rPr>
          <w:rFonts w:cs="David" w:hint="cs"/>
          <w:sz w:val="24"/>
          <w:szCs w:val="24"/>
          <w:rtl/>
          <w:lang w:bidi="he-IL"/>
        </w:rPr>
        <w:t xml:space="preserve">' המונה כ- </w:t>
      </w:r>
      <w:r w:rsidR="001E36E9">
        <w:rPr>
          <w:rFonts w:cs="David" w:hint="cs"/>
          <w:sz w:val="24"/>
          <w:szCs w:val="24"/>
          <w:rtl/>
          <w:lang w:bidi="he-IL"/>
        </w:rPr>
        <w:t>1,200 תושבים</w:t>
      </w:r>
      <w:r w:rsidR="00C11013">
        <w:rPr>
          <w:rFonts w:cs="David" w:hint="cs"/>
          <w:sz w:val="24"/>
          <w:szCs w:val="24"/>
          <w:rtl/>
          <w:lang w:bidi="he-IL"/>
        </w:rPr>
        <w:t xml:space="preserve">. </w:t>
      </w:r>
      <w:r w:rsidR="00083A7E">
        <w:rPr>
          <w:rFonts w:cs="David" w:hint="cs"/>
          <w:sz w:val="24"/>
          <w:szCs w:val="24"/>
          <w:rtl/>
          <w:lang w:bidi="he-IL"/>
        </w:rPr>
        <w:t xml:space="preserve">כאמור, </w:t>
      </w:r>
      <w:r w:rsidR="0031305C">
        <w:rPr>
          <w:rFonts w:cs="David" w:hint="cs"/>
          <w:sz w:val="24"/>
          <w:szCs w:val="24"/>
          <w:rtl/>
          <w:lang w:bidi="he-IL"/>
        </w:rPr>
        <w:t xml:space="preserve">אישור תכנית שדה בריר, </w:t>
      </w:r>
      <w:r w:rsidR="00083A7E">
        <w:rPr>
          <w:rFonts w:cs="David" w:hint="cs"/>
          <w:sz w:val="24"/>
          <w:szCs w:val="24"/>
          <w:rtl/>
          <w:lang w:bidi="he-IL"/>
        </w:rPr>
        <w:t>תהיה כרוכה ב</w:t>
      </w:r>
      <w:r w:rsidR="0031305C">
        <w:rPr>
          <w:rFonts w:cs="David" w:hint="cs"/>
          <w:sz w:val="24"/>
          <w:szCs w:val="24"/>
          <w:rtl/>
          <w:lang w:bidi="he-IL"/>
        </w:rPr>
        <w:t>פינוי אלפי אנשים מכפרם, בתיהם וקרקעותיהם, על אף,</w:t>
      </w:r>
      <w:r w:rsidR="007E495F">
        <w:rPr>
          <w:rFonts w:cs="David" w:hint="cs"/>
          <w:sz w:val="24"/>
          <w:szCs w:val="24"/>
          <w:rtl/>
          <w:lang w:bidi="he-IL"/>
        </w:rPr>
        <w:t xml:space="preserve"> ש</w:t>
      </w:r>
      <w:r w:rsidR="00C11013">
        <w:rPr>
          <w:rFonts w:cs="David" w:hint="cs"/>
          <w:sz w:val="24"/>
          <w:szCs w:val="24"/>
          <w:rtl/>
          <w:lang w:bidi="he-IL"/>
        </w:rPr>
        <w:t xml:space="preserve">כפרים אלו </w:t>
      </w:r>
      <w:r>
        <w:rPr>
          <w:rFonts w:cs="David" w:hint="cs"/>
          <w:sz w:val="24"/>
          <w:szCs w:val="24"/>
          <w:rtl/>
          <w:lang w:bidi="he-IL"/>
        </w:rPr>
        <w:t xml:space="preserve">משוועים להכרה ולהסדרה תכנונית מזה </w:t>
      </w:r>
      <w:r w:rsidR="0031305C">
        <w:rPr>
          <w:rFonts w:cs="David" w:hint="cs"/>
          <w:sz w:val="24"/>
          <w:szCs w:val="24"/>
          <w:rtl/>
          <w:lang w:bidi="he-IL"/>
        </w:rPr>
        <w:t>שנים רבות.</w:t>
      </w:r>
    </w:p>
    <w:p w:rsidR="00083A7E" w:rsidRDefault="00083A7E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C4C17" w:rsidRDefault="002304CA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 w:rsidRPr="002304CA">
        <w:rPr>
          <w:rFonts w:cs="David" w:hint="cs"/>
          <w:sz w:val="24"/>
          <w:szCs w:val="24"/>
          <w:rtl/>
          <w:lang w:bidi="he-IL"/>
        </w:rPr>
        <w:t xml:space="preserve">קידום התוכנית </w:t>
      </w:r>
      <w:r w:rsidR="002C5C30" w:rsidRPr="002304CA">
        <w:rPr>
          <w:rFonts w:cs="David" w:hint="cs"/>
          <w:sz w:val="24"/>
          <w:szCs w:val="24"/>
          <w:rtl/>
          <w:lang w:bidi="he-IL"/>
        </w:rPr>
        <w:t>ממשי</w:t>
      </w:r>
      <w:r w:rsidR="002C5C30">
        <w:rPr>
          <w:rFonts w:cs="David" w:hint="cs"/>
          <w:sz w:val="24"/>
          <w:szCs w:val="24"/>
          <w:rtl/>
          <w:lang w:bidi="he-IL"/>
        </w:rPr>
        <w:t>ך</w:t>
      </w:r>
      <w:r w:rsidR="002C5C30" w:rsidRPr="002304CA">
        <w:rPr>
          <w:rFonts w:cs="David" w:hint="cs"/>
          <w:sz w:val="24"/>
          <w:szCs w:val="24"/>
          <w:rtl/>
          <w:lang w:bidi="he-IL"/>
        </w:rPr>
        <w:t xml:space="preserve"> </w:t>
      </w:r>
      <w:r w:rsidRPr="002304CA">
        <w:rPr>
          <w:rFonts w:cs="David" w:hint="cs"/>
          <w:sz w:val="24"/>
          <w:szCs w:val="24"/>
          <w:rtl/>
          <w:lang w:bidi="he-IL"/>
        </w:rPr>
        <w:t>את המדיניות התכנונית המפלה המתעלמת מקיומ</w:t>
      </w:r>
      <w:r w:rsidR="003205DD">
        <w:rPr>
          <w:rFonts w:cs="David" w:hint="cs"/>
          <w:sz w:val="24"/>
          <w:szCs w:val="24"/>
          <w:rtl/>
          <w:lang w:bidi="he-IL"/>
        </w:rPr>
        <w:t xml:space="preserve">ם של </w:t>
      </w:r>
      <w:r w:rsidR="00652BFF">
        <w:rPr>
          <w:rFonts w:cs="David" w:hint="cs"/>
          <w:sz w:val="24"/>
          <w:szCs w:val="24"/>
          <w:rtl/>
          <w:lang w:bidi="he-IL"/>
        </w:rPr>
        <w:t xml:space="preserve">שלושה </w:t>
      </w:r>
      <w:r w:rsidR="003205DD">
        <w:rPr>
          <w:rFonts w:cs="David" w:hint="cs"/>
          <w:sz w:val="24"/>
          <w:szCs w:val="24"/>
          <w:rtl/>
          <w:lang w:bidi="he-IL"/>
        </w:rPr>
        <w:t xml:space="preserve">כפרים </w:t>
      </w:r>
      <w:r w:rsidR="00652BFF">
        <w:rPr>
          <w:rFonts w:cs="David" w:hint="cs"/>
          <w:sz w:val="24"/>
          <w:szCs w:val="24"/>
          <w:rtl/>
          <w:lang w:bidi="he-IL"/>
        </w:rPr>
        <w:t>ערבים-</w:t>
      </w:r>
      <w:r w:rsidR="003205DD">
        <w:rPr>
          <w:rFonts w:cs="David" w:hint="cs"/>
          <w:sz w:val="24"/>
          <w:szCs w:val="24"/>
          <w:rtl/>
          <w:lang w:bidi="he-IL"/>
        </w:rPr>
        <w:t>בדואים באזור המדובר</w:t>
      </w:r>
      <w:r w:rsidR="00C11013">
        <w:rPr>
          <w:rFonts w:cs="David" w:hint="cs"/>
          <w:sz w:val="24"/>
          <w:szCs w:val="24"/>
          <w:rtl/>
          <w:lang w:bidi="he-IL"/>
        </w:rPr>
        <w:t xml:space="preserve">, </w:t>
      </w:r>
      <w:r w:rsidR="000E0136">
        <w:rPr>
          <w:rFonts w:cs="David" w:hint="cs"/>
          <w:sz w:val="24"/>
          <w:szCs w:val="24"/>
          <w:rtl/>
          <w:lang w:bidi="he-IL"/>
        </w:rPr>
        <w:t xml:space="preserve">שהינם כפרים היסטוריים שהיו קיימים </w:t>
      </w:r>
      <w:r w:rsidR="00C11013">
        <w:rPr>
          <w:rFonts w:cs="David" w:hint="cs"/>
          <w:sz w:val="24"/>
          <w:szCs w:val="24"/>
          <w:rtl/>
          <w:lang w:bidi="he-IL"/>
        </w:rPr>
        <w:t xml:space="preserve">במקום זה </w:t>
      </w:r>
      <w:r w:rsidR="000E0136">
        <w:rPr>
          <w:rFonts w:cs="David" w:hint="cs"/>
          <w:sz w:val="24"/>
          <w:szCs w:val="24"/>
          <w:rtl/>
          <w:lang w:bidi="he-IL"/>
        </w:rPr>
        <w:t>עוד מלפני קום מדינת ישראל</w:t>
      </w:r>
      <w:r w:rsidR="002C5C30">
        <w:rPr>
          <w:rFonts w:cs="David" w:hint="cs"/>
          <w:sz w:val="24"/>
          <w:szCs w:val="24"/>
          <w:rtl/>
          <w:lang w:bidi="he-IL"/>
        </w:rPr>
        <w:t xml:space="preserve">, </w:t>
      </w:r>
      <w:r w:rsidR="007E495F">
        <w:rPr>
          <w:rFonts w:cs="David" w:hint="cs"/>
          <w:sz w:val="24"/>
          <w:szCs w:val="24"/>
          <w:rtl/>
          <w:lang w:bidi="he-IL"/>
        </w:rPr>
        <w:t xml:space="preserve">הכפר </w:t>
      </w:r>
      <w:proofErr w:type="spellStart"/>
      <w:r w:rsidR="007E495F">
        <w:rPr>
          <w:rFonts w:cs="David" w:hint="cs"/>
          <w:sz w:val="24"/>
          <w:szCs w:val="24"/>
          <w:rtl/>
          <w:lang w:bidi="he-IL"/>
        </w:rPr>
        <w:t>ע'זה</w:t>
      </w:r>
      <w:proofErr w:type="spellEnd"/>
      <w:r w:rsidR="007E495F">
        <w:rPr>
          <w:rFonts w:cs="David" w:hint="cs"/>
          <w:sz w:val="24"/>
          <w:szCs w:val="24"/>
          <w:rtl/>
          <w:lang w:bidi="he-IL"/>
        </w:rPr>
        <w:t xml:space="preserve"> שתושביו יושבים על קרקעותיהם ההיסטוריות, נמצא כולו בתחום אתר הפוספטים, כך גם </w:t>
      </w:r>
      <w:r w:rsidR="000C1E7C">
        <w:rPr>
          <w:rFonts w:cs="David" w:hint="cs"/>
          <w:sz w:val="24"/>
          <w:szCs w:val="24"/>
          <w:rtl/>
          <w:lang w:bidi="he-IL"/>
        </w:rPr>
        <w:t>חלק מ</w:t>
      </w:r>
      <w:r w:rsidR="007E495F">
        <w:rPr>
          <w:rFonts w:cs="David" w:hint="cs"/>
          <w:sz w:val="24"/>
          <w:szCs w:val="24"/>
          <w:rtl/>
          <w:lang w:bidi="he-IL"/>
        </w:rPr>
        <w:t xml:space="preserve">בתי הכפר </w:t>
      </w:r>
      <w:proofErr w:type="spellStart"/>
      <w:r w:rsidR="007E495F">
        <w:rPr>
          <w:rFonts w:cs="David" w:hint="cs"/>
          <w:sz w:val="24"/>
          <w:szCs w:val="24"/>
          <w:rtl/>
          <w:lang w:bidi="he-IL"/>
        </w:rPr>
        <w:t>ק</w:t>
      </w:r>
      <w:r w:rsidR="0078438C">
        <w:rPr>
          <w:rFonts w:cs="David" w:hint="cs"/>
          <w:sz w:val="24"/>
          <w:szCs w:val="24"/>
          <w:rtl/>
          <w:lang w:bidi="he-IL"/>
        </w:rPr>
        <w:t>א</w:t>
      </w:r>
      <w:r w:rsidR="007E495F">
        <w:rPr>
          <w:rFonts w:cs="David" w:hint="cs"/>
          <w:sz w:val="24"/>
          <w:szCs w:val="24"/>
          <w:rtl/>
          <w:lang w:bidi="he-IL"/>
        </w:rPr>
        <w:t>טאמת</w:t>
      </w:r>
      <w:proofErr w:type="spellEnd"/>
      <w:r w:rsidR="007E495F">
        <w:rPr>
          <w:rFonts w:cs="David" w:hint="cs"/>
          <w:sz w:val="24"/>
          <w:szCs w:val="24"/>
          <w:rtl/>
          <w:lang w:bidi="he-IL"/>
        </w:rPr>
        <w:t>';</w:t>
      </w:r>
      <w:r w:rsidR="007E495F" w:rsidDel="007E495F">
        <w:rPr>
          <w:rFonts w:cs="David" w:hint="cs"/>
          <w:sz w:val="24"/>
          <w:szCs w:val="24"/>
          <w:rtl/>
          <w:lang w:bidi="he-IL"/>
        </w:rPr>
        <w:t xml:space="preserve"> </w:t>
      </w:r>
      <w:r w:rsidR="007E495F">
        <w:rPr>
          <w:rFonts w:cs="David" w:hint="cs"/>
          <w:sz w:val="24"/>
          <w:szCs w:val="24"/>
          <w:rtl/>
          <w:lang w:bidi="he-IL"/>
        </w:rPr>
        <w:t xml:space="preserve">הכפר </w:t>
      </w:r>
      <w:r w:rsidR="003205DD">
        <w:rPr>
          <w:rFonts w:cs="David" w:hint="cs"/>
          <w:sz w:val="24"/>
          <w:szCs w:val="24"/>
          <w:rtl/>
          <w:lang w:bidi="he-IL"/>
        </w:rPr>
        <w:t xml:space="preserve"> </w:t>
      </w:r>
      <w:proofErr w:type="spellStart"/>
      <w:r w:rsidR="003205DD">
        <w:rPr>
          <w:rFonts w:cs="David" w:hint="cs"/>
          <w:sz w:val="24"/>
          <w:szCs w:val="24"/>
          <w:rtl/>
          <w:lang w:bidi="he-IL"/>
        </w:rPr>
        <w:t>אלפורעה</w:t>
      </w:r>
      <w:proofErr w:type="spellEnd"/>
      <w:r w:rsidR="00EE36CB">
        <w:rPr>
          <w:rFonts w:cs="David" w:hint="cs"/>
          <w:sz w:val="24"/>
          <w:szCs w:val="24"/>
          <w:rtl/>
          <w:lang w:bidi="he-IL"/>
        </w:rPr>
        <w:t>,</w:t>
      </w:r>
      <w:r w:rsidR="006E6EB6">
        <w:rPr>
          <w:rFonts w:cs="David" w:hint="cs"/>
          <w:sz w:val="24"/>
          <w:szCs w:val="24"/>
          <w:rtl/>
          <w:lang w:bidi="he-IL"/>
        </w:rPr>
        <w:t xml:space="preserve"> </w:t>
      </w:r>
      <w:r w:rsidR="003205DD">
        <w:rPr>
          <w:rFonts w:cs="David" w:hint="cs"/>
          <w:sz w:val="24"/>
          <w:szCs w:val="24"/>
          <w:rtl/>
          <w:lang w:bidi="he-IL"/>
        </w:rPr>
        <w:t xml:space="preserve">שהוכר באופן </w:t>
      </w:r>
      <w:r w:rsidR="006807BD" w:rsidRPr="002304CA">
        <w:rPr>
          <w:rFonts w:cs="David" w:hint="cs"/>
          <w:sz w:val="24"/>
          <w:szCs w:val="24"/>
          <w:rtl/>
          <w:lang w:bidi="he-IL"/>
        </w:rPr>
        <w:t xml:space="preserve">רשמי </w:t>
      </w:r>
      <w:r w:rsidR="00C11013">
        <w:rPr>
          <w:rFonts w:cs="David" w:hint="cs"/>
          <w:sz w:val="24"/>
          <w:szCs w:val="24"/>
          <w:rtl/>
          <w:lang w:bidi="he-IL"/>
        </w:rPr>
        <w:t xml:space="preserve">ע"י המדינה </w:t>
      </w:r>
      <w:r w:rsidR="006807BD" w:rsidRPr="002304CA">
        <w:rPr>
          <w:rFonts w:cs="David" w:hint="cs"/>
          <w:sz w:val="24"/>
          <w:szCs w:val="24"/>
          <w:rtl/>
          <w:lang w:bidi="he-IL"/>
        </w:rPr>
        <w:t xml:space="preserve">כבר בשנת 2006 </w:t>
      </w:r>
      <w:r w:rsidR="00C11013">
        <w:rPr>
          <w:rFonts w:cs="David" w:hint="cs"/>
          <w:sz w:val="24"/>
          <w:szCs w:val="24"/>
          <w:rtl/>
          <w:lang w:bidi="he-IL"/>
        </w:rPr>
        <w:t xml:space="preserve">(במסגרת </w:t>
      </w:r>
      <w:r w:rsidR="00B411D7">
        <w:rPr>
          <w:rFonts w:cs="David" w:hint="cs"/>
          <w:sz w:val="24"/>
          <w:szCs w:val="24"/>
          <w:rtl/>
          <w:lang w:bidi="he-IL"/>
        </w:rPr>
        <w:t>ת</w:t>
      </w:r>
      <w:r w:rsidR="00F31596">
        <w:rPr>
          <w:rFonts w:cs="David" w:hint="cs"/>
          <w:sz w:val="24"/>
          <w:szCs w:val="24"/>
          <w:rtl/>
          <w:lang w:bidi="he-IL"/>
        </w:rPr>
        <w:t>כנית מתאר מחוזית חלקית-</w:t>
      </w:r>
      <w:proofErr w:type="spellStart"/>
      <w:r w:rsidR="00F31596">
        <w:rPr>
          <w:rFonts w:cs="David" w:hint="cs"/>
          <w:sz w:val="24"/>
          <w:szCs w:val="24"/>
          <w:rtl/>
          <w:lang w:bidi="he-IL"/>
        </w:rPr>
        <w:t>תמ"מ</w:t>
      </w:r>
      <w:proofErr w:type="spellEnd"/>
      <w:r w:rsidR="00F31596">
        <w:rPr>
          <w:rFonts w:cs="David" w:hint="cs"/>
          <w:sz w:val="24"/>
          <w:szCs w:val="24"/>
          <w:rtl/>
          <w:lang w:bidi="he-IL"/>
        </w:rPr>
        <w:t>/59/14/4</w:t>
      </w:r>
      <w:r w:rsidR="006807BD" w:rsidRPr="002304CA">
        <w:rPr>
          <w:rFonts w:cs="David" w:hint="cs"/>
          <w:sz w:val="24"/>
          <w:szCs w:val="24"/>
          <w:rtl/>
          <w:lang w:bidi="he-IL"/>
        </w:rPr>
        <w:t xml:space="preserve">), </w:t>
      </w:r>
      <w:r w:rsidR="00C11013">
        <w:rPr>
          <w:rFonts w:cs="David" w:hint="cs"/>
          <w:sz w:val="24"/>
          <w:szCs w:val="24"/>
          <w:rtl/>
          <w:lang w:bidi="he-IL"/>
        </w:rPr>
        <w:t xml:space="preserve">ולמרות זאת </w:t>
      </w:r>
      <w:r w:rsidR="00F31596">
        <w:rPr>
          <w:rFonts w:cs="David" w:hint="cs"/>
          <w:sz w:val="24"/>
          <w:szCs w:val="24"/>
          <w:rtl/>
          <w:lang w:bidi="he-IL"/>
        </w:rPr>
        <w:t xml:space="preserve">תכנית המתאר ליישוב מתעכבת כעשר שנים בשל </w:t>
      </w:r>
      <w:r w:rsidR="00F31596">
        <w:rPr>
          <w:rFonts w:cs="David" w:hint="cs"/>
          <w:sz w:val="24"/>
          <w:szCs w:val="24"/>
          <w:rtl/>
          <w:lang w:bidi="he-IL"/>
        </w:rPr>
        <w:lastRenderedPageBreak/>
        <w:t>המחלוקת סביב תכנית שדה בריר</w:t>
      </w:r>
      <w:r w:rsidR="002C5C30">
        <w:rPr>
          <w:rFonts w:cs="David" w:hint="cs"/>
          <w:sz w:val="24"/>
          <w:szCs w:val="24"/>
          <w:rtl/>
          <w:lang w:bidi="he-IL"/>
        </w:rPr>
        <w:t xml:space="preserve">, </w:t>
      </w:r>
      <w:r w:rsidR="006807BD" w:rsidRPr="002304CA">
        <w:rPr>
          <w:rFonts w:cs="David" w:hint="cs"/>
          <w:sz w:val="24"/>
          <w:szCs w:val="24"/>
          <w:rtl/>
          <w:lang w:bidi="he-IL"/>
        </w:rPr>
        <w:t xml:space="preserve">תושביו סובלים מחוסר פיתוח תשתיות </w:t>
      </w:r>
      <w:r w:rsidR="003205DD">
        <w:rPr>
          <w:rFonts w:cs="David" w:hint="cs"/>
          <w:sz w:val="24"/>
          <w:szCs w:val="24"/>
          <w:rtl/>
          <w:lang w:bidi="he-IL"/>
        </w:rPr>
        <w:t>חמור (</w:t>
      </w:r>
      <w:r w:rsidR="00C11013">
        <w:rPr>
          <w:rFonts w:cs="David" w:hint="cs"/>
          <w:sz w:val="24"/>
          <w:szCs w:val="24"/>
          <w:rtl/>
          <w:lang w:bidi="he-IL"/>
        </w:rPr>
        <w:t xml:space="preserve">העדר </w:t>
      </w:r>
      <w:r w:rsidR="003205DD">
        <w:rPr>
          <w:rFonts w:cs="David" w:hint="cs"/>
          <w:sz w:val="24"/>
          <w:szCs w:val="24"/>
          <w:rtl/>
          <w:lang w:bidi="he-IL"/>
        </w:rPr>
        <w:t xml:space="preserve">כבישים, מים, חשמל </w:t>
      </w:r>
      <w:r w:rsidR="00F31596">
        <w:rPr>
          <w:rFonts w:cs="David" w:hint="cs"/>
          <w:sz w:val="24"/>
          <w:szCs w:val="24"/>
          <w:rtl/>
          <w:lang w:bidi="he-IL"/>
        </w:rPr>
        <w:t xml:space="preserve">ביוב </w:t>
      </w:r>
      <w:r w:rsidR="003205DD">
        <w:rPr>
          <w:rFonts w:cs="David" w:hint="cs"/>
          <w:sz w:val="24"/>
          <w:szCs w:val="24"/>
          <w:rtl/>
          <w:lang w:bidi="he-IL"/>
        </w:rPr>
        <w:t>וכו')</w:t>
      </w:r>
      <w:r w:rsidR="00F31596">
        <w:rPr>
          <w:rFonts w:cs="David" w:hint="cs"/>
          <w:sz w:val="24"/>
          <w:szCs w:val="24"/>
          <w:rtl/>
          <w:lang w:bidi="he-IL"/>
        </w:rPr>
        <w:t xml:space="preserve"> ומהעדר כל אפשרות לבנייה כחוק</w:t>
      </w:r>
      <w:r w:rsidR="0041224E">
        <w:rPr>
          <w:rFonts w:cs="David" w:hint="cs"/>
          <w:sz w:val="24"/>
          <w:szCs w:val="24"/>
          <w:rtl/>
          <w:lang w:bidi="he-IL"/>
        </w:rPr>
        <w:t>, וכתוצאה מכך, מהריסות בתים</w:t>
      </w:r>
      <w:r w:rsidR="00F31596">
        <w:rPr>
          <w:rFonts w:cs="David" w:hint="cs"/>
          <w:sz w:val="24"/>
          <w:szCs w:val="24"/>
          <w:rtl/>
          <w:lang w:bidi="he-IL"/>
        </w:rPr>
        <w:t>.</w:t>
      </w:r>
      <w:r w:rsidR="00C772A4">
        <w:rPr>
          <w:rFonts w:cs="David" w:hint="cs"/>
          <w:sz w:val="24"/>
          <w:szCs w:val="24"/>
          <w:rtl/>
          <w:lang w:bidi="he-IL"/>
        </w:rPr>
        <w:t xml:space="preserve"> </w:t>
      </w:r>
      <w:r w:rsidR="00F31596">
        <w:rPr>
          <w:rFonts w:cs="David" w:hint="cs"/>
          <w:sz w:val="24"/>
          <w:szCs w:val="24"/>
          <w:rtl/>
          <w:lang w:bidi="he-IL"/>
        </w:rPr>
        <w:t>גם הכפר הסמוך אל- זערורה מיועד על פי תכנית המתאר למטרופולין באר שבע כשטח שבו ניתן לתכנן יישוב עבור תושבי המקום</w:t>
      </w:r>
      <w:r w:rsidR="002C5C30">
        <w:rPr>
          <w:rFonts w:cs="David" w:hint="cs"/>
          <w:sz w:val="24"/>
          <w:szCs w:val="24"/>
          <w:rtl/>
          <w:lang w:bidi="he-IL"/>
        </w:rPr>
        <w:t xml:space="preserve"> (</w:t>
      </w:r>
      <w:r w:rsidR="000C1E7C">
        <w:rPr>
          <w:rFonts w:cs="David" w:hint="cs"/>
          <w:sz w:val="24"/>
          <w:szCs w:val="24"/>
          <w:rtl/>
          <w:lang w:bidi="he-IL"/>
        </w:rPr>
        <w:t>ב</w:t>
      </w:r>
      <w:r w:rsidR="002C5C30">
        <w:rPr>
          <w:rFonts w:cs="David" w:hint="cs"/>
          <w:sz w:val="24"/>
          <w:szCs w:val="24"/>
          <w:rtl/>
          <w:lang w:bidi="he-IL"/>
        </w:rPr>
        <w:t>ייעוד הקרקע "נוף כפרי חקלאי משולב")</w:t>
      </w:r>
      <w:r w:rsidR="0041224E">
        <w:rPr>
          <w:rFonts w:cs="David" w:hint="cs"/>
          <w:sz w:val="24"/>
          <w:szCs w:val="24"/>
          <w:rtl/>
          <w:lang w:bidi="he-IL"/>
        </w:rPr>
        <w:t>, אך תכנית כזו, להסדרה התכנונית של הכפר, איננה מקודמת.</w:t>
      </w:r>
      <w:r w:rsidR="007E495F">
        <w:rPr>
          <w:rFonts w:cs="David" w:hint="cs"/>
          <w:sz w:val="24"/>
          <w:szCs w:val="24"/>
          <w:rtl/>
          <w:lang w:bidi="he-IL"/>
        </w:rPr>
        <w:t xml:space="preserve"> </w:t>
      </w:r>
    </w:p>
    <w:p w:rsidR="00083A7E" w:rsidRDefault="00083A7E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06439F" w:rsidRPr="002304CA" w:rsidRDefault="00C11013" w:rsidP="000D6517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תכנית שדה בריר</w:t>
      </w:r>
      <w:r w:rsidR="004F70D8" w:rsidRPr="002304CA">
        <w:rPr>
          <w:rFonts w:cs="David" w:hint="cs"/>
          <w:sz w:val="24"/>
          <w:szCs w:val="24"/>
          <w:rtl/>
          <w:lang w:bidi="he-IL"/>
        </w:rPr>
        <w:t xml:space="preserve"> </w:t>
      </w:r>
      <w:r w:rsidR="000D6517">
        <w:rPr>
          <w:rFonts w:cs="David" w:hint="cs"/>
          <w:sz w:val="24"/>
          <w:szCs w:val="24"/>
          <w:rtl/>
          <w:lang w:bidi="he-IL"/>
        </w:rPr>
        <w:t xml:space="preserve">כמו גם היתר הכרייה, נשענת על תשתית עובדתית רעועה, </w:t>
      </w:r>
      <w:r w:rsidR="004F70D8" w:rsidRPr="002304CA">
        <w:rPr>
          <w:rFonts w:cs="David" w:hint="cs"/>
          <w:sz w:val="24"/>
          <w:szCs w:val="24"/>
          <w:rtl/>
          <w:lang w:bidi="he-IL"/>
        </w:rPr>
        <w:t xml:space="preserve">פוגעת </w:t>
      </w:r>
      <w:r w:rsidR="0006439F" w:rsidRPr="002304CA">
        <w:rPr>
          <w:rFonts w:cs="David" w:hint="cs"/>
          <w:sz w:val="24"/>
          <w:szCs w:val="24"/>
          <w:rtl/>
          <w:lang w:bidi="he-IL"/>
        </w:rPr>
        <w:t>בזכויות הקהילה לשוויון, כבוד, קורת גג ודי</w:t>
      </w:r>
      <w:r w:rsidR="009A2DDA">
        <w:rPr>
          <w:rFonts w:cs="David" w:hint="cs"/>
          <w:sz w:val="24"/>
          <w:szCs w:val="24"/>
          <w:rtl/>
          <w:lang w:bidi="he-IL"/>
        </w:rPr>
        <w:t xml:space="preserve">ור המותאם לאורחות החיים והתרבות ומהצורך בשמירה על זכויותיה. התוכנית </w:t>
      </w:r>
      <w:r>
        <w:rPr>
          <w:rFonts w:cs="David" w:hint="cs"/>
          <w:sz w:val="24"/>
          <w:szCs w:val="24"/>
          <w:rtl/>
          <w:lang w:bidi="he-IL"/>
        </w:rPr>
        <w:t xml:space="preserve">גם </w:t>
      </w:r>
      <w:r w:rsidR="009A2DDA">
        <w:rPr>
          <w:rFonts w:cs="David" w:hint="cs"/>
          <w:sz w:val="24"/>
          <w:szCs w:val="24"/>
          <w:rtl/>
          <w:lang w:bidi="he-IL"/>
        </w:rPr>
        <w:t xml:space="preserve">מתעלמת מכך שטרם מוצו הליכי התכנון ביחס לחלק מהישובים הבדואים שנמצאים בתחומה. מדובר בשיקול מרכזי שחובה להביאו במגוון השיקולים </w:t>
      </w:r>
      <w:r>
        <w:rPr>
          <w:rFonts w:cs="David" w:hint="cs"/>
          <w:sz w:val="24"/>
          <w:szCs w:val="24"/>
          <w:rtl/>
          <w:lang w:bidi="he-IL"/>
        </w:rPr>
        <w:t>שיש</w:t>
      </w:r>
      <w:r w:rsidR="009A2DDA">
        <w:rPr>
          <w:rFonts w:cs="David" w:hint="cs"/>
          <w:sz w:val="24"/>
          <w:szCs w:val="24"/>
          <w:rtl/>
          <w:lang w:bidi="he-IL"/>
        </w:rPr>
        <w:t xml:space="preserve"> לשקול בטרם תקדם כל תוכנית בשטח המדובר. </w:t>
      </w:r>
      <w:r w:rsidR="0006439F" w:rsidRPr="002304CA">
        <w:rPr>
          <w:rFonts w:cs="David" w:hint="cs"/>
          <w:sz w:val="24"/>
          <w:szCs w:val="24"/>
          <w:rtl/>
          <w:lang w:bidi="he-IL"/>
        </w:rPr>
        <w:t xml:space="preserve"> </w:t>
      </w:r>
    </w:p>
    <w:p w:rsidR="00083A7E" w:rsidRDefault="00083A7E" w:rsidP="00083A7E">
      <w:pPr>
        <w:bidi/>
        <w:spacing w:before="120" w:after="0" w:line="360" w:lineRule="auto"/>
        <w:jc w:val="both"/>
        <w:rPr>
          <w:rFonts w:cs="David"/>
          <w:b/>
          <w:bCs/>
          <w:sz w:val="24"/>
          <w:szCs w:val="24"/>
          <w:rtl/>
          <w:lang w:bidi="he-IL"/>
        </w:rPr>
      </w:pPr>
    </w:p>
    <w:p w:rsidR="00C11013" w:rsidRPr="00C11013" w:rsidRDefault="00C11013" w:rsidP="00083A7E">
      <w:pPr>
        <w:bidi/>
        <w:spacing w:before="120" w:after="0" w:line="360" w:lineRule="auto"/>
        <w:jc w:val="both"/>
        <w:rPr>
          <w:rFonts w:cs="David"/>
          <w:b/>
          <w:bCs/>
          <w:sz w:val="24"/>
          <w:szCs w:val="24"/>
          <w:rtl/>
          <w:lang w:bidi="he-IL"/>
        </w:rPr>
      </w:pPr>
      <w:r w:rsidRPr="00C11013">
        <w:rPr>
          <w:rFonts w:cs="David" w:hint="cs"/>
          <w:b/>
          <w:bCs/>
          <w:sz w:val="24"/>
          <w:szCs w:val="24"/>
          <w:rtl/>
          <w:lang w:bidi="he-IL"/>
        </w:rPr>
        <w:t>סיכום</w:t>
      </w:r>
    </w:p>
    <w:p w:rsidR="002304CA" w:rsidRDefault="00C11013" w:rsidP="002D20E5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לאור כל האמור לעיל</w:t>
      </w:r>
      <w:r w:rsidR="00951EB0" w:rsidRPr="002304CA">
        <w:rPr>
          <w:rFonts w:cs="David" w:hint="cs"/>
          <w:sz w:val="24"/>
          <w:szCs w:val="24"/>
          <w:rtl/>
          <w:lang w:bidi="he-IL"/>
        </w:rPr>
        <w:t>, קידום תכנית שדה בריר</w:t>
      </w:r>
      <w:r w:rsidR="000708DE">
        <w:rPr>
          <w:rFonts w:cs="David" w:hint="cs"/>
          <w:sz w:val="24"/>
          <w:szCs w:val="24"/>
          <w:rtl/>
          <w:lang w:bidi="he-IL"/>
        </w:rPr>
        <w:t>, בוודאי מתן היתר לכרייה,</w:t>
      </w:r>
      <w:r w:rsidR="00951EB0" w:rsidRPr="002304CA">
        <w:rPr>
          <w:rFonts w:cs="David" w:hint="cs"/>
          <w:sz w:val="24"/>
          <w:szCs w:val="24"/>
          <w:rtl/>
          <w:lang w:bidi="he-IL"/>
        </w:rPr>
        <w:t xml:space="preserve"> עלול</w:t>
      </w:r>
      <w:r w:rsidR="00951EB0" w:rsidRPr="002304CA">
        <w:rPr>
          <w:rFonts w:cs="David"/>
          <w:sz w:val="24"/>
          <w:szCs w:val="24"/>
          <w:rtl/>
        </w:rPr>
        <w:t xml:space="preserve"> </w:t>
      </w:r>
      <w:r w:rsidR="00951EB0" w:rsidRPr="002304CA">
        <w:rPr>
          <w:rFonts w:cs="David"/>
          <w:sz w:val="24"/>
          <w:szCs w:val="24"/>
          <w:rtl/>
          <w:lang w:bidi="he-IL"/>
        </w:rPr>
        <w:t>להיות</w:t>
      </w:r>
      <w:r w:rsidR="00951EB0" w:rsidRPr="002304CA">
        <w:rPr>
          <w:rFonts w:cs="David"/>
          <w:sz w:val="24"/>
          <w:szCs w:val="24"/>
          <w:rtl/>
        </w:rPr>
        <w:t xml:space="preserve"> </w:t>
      </w:r>
      <w:r w:rsidR="00951EB0" w:rsidRPr="002304CA">
        <w:rPr>
          <w:rFonts w:cs="David"/>
          <w:sz w:val="24"/>
          <w:szCs w:val="24"/>
          <w:rtl/>
          <w:lang w:bidi="he-IL"/>
        </w:rPr>
        <w:t>הר</w:t>
      </w:r>
      <w:r w:rsidR="000708DE">
        <w:rPr>
          <w:rFonts w:cs="David" w:hint="cs"/>
          <w:sz w:val="24"/>
          <w:szCs w:val="24"/>
          <w:rtl/>
          <w:lang w:bidi="he-IL"/>
        </w:rPr>
        <w:t>ה</w:t>
      </w:r>
      <w:r w:rsidR="00951EB0" w:rsidRPr="002304CA">
        <w:rPr>
          <w:rFonts w:cs="David"/>
          <w:sz w:val="24"/>
          <w:szCs w:val="24"/>
          <w:rtl/>
        </w:rPr>
        <w:t xml:space="preserve"> </w:t>
      </w:r>
      <w:r w:rsidR="00951EB0" w:rsidRPr="002304CA">
        <w:rPr>
          <w:rFonts w:cs="David"/>
          <w:sz w:val="24"/>
          <w:szCs w:val="24"/>
          <w:rtl/>
          <w:lang w:bidi="he-IL"/>
        </w:rPr>
        <w:t>אסון</w:t>
      </w:r>
      <w:r w:rsidR="00951EB0" w:rsidRPr="002304CA">
        <w:rPr>
          <w:rFonts w:cs="David"/>
          <w:sz w:val="24"/>
          <w:szCs w:val="24"/>
          <w:rtl/>
        </w:rPr>
        <w:t xml:space="preserve"> </w:t>
      </w:r>
      <w:r w:rsidR="00590991">
        <w:rPr>
          <w:rFonts w:cs="David" w:hint="cs"/>
          <w:sz w:val="24"/>
          <w:szCs w:val="24"/>
          <w:rtl/>
          <w:lang w:bidi="he-IL"/>
        </w:rPr>
        <w:t xml:space="preserve">לכלל תושבי האזור, </w:t>
      </w:r>
      <w:r w:rsidR="000D6517">
        <w:rPr>
          <w:rFonts w:cs="David" w:hint="cs"/>
          <w:sz w:val="24"/>
          <w:szCs w:val="24"/>
          <w:rtl/>
          <w:lang w:bidi="he-IL"/>
        </w:rPr>
        <w:t>ובמיוחד</w:t>
      </w:r>
      <w:r w:rsidR="00590991">
        <w:rPr>
          <w:rFonts w:cs="David" w:hint="cs"/>
          <w:sz w:val="24"/>
          <w:szCs w:val="24"/>
          <w:rtl/>
          <w:lang w:bidi="he-IL"/>
        </w:rPr>
        <w:t xml:space="preserve"> </w:t>
      </w:r>
      <w:r w:rsidR="00951EB0" w:rsidRPr="002304CA">
        <w:rPr>
          <w:rFonts w:cs="David"/>
          <w:sz w:val="24"/>
          <w:szCs w:val="24"/>
          <w:rtl/>
          <w:lang w:bidi="he-IL"/>
        </w:rPr>
        <w:t>לתושבי</w:t>
      </w:r>
      <w:r w:rsidR="00951EB0" w:rsidRPr="002304CA">
        <w:rPr>
          <w:rFonts w:cs="David"/>
          <w:sz w:val="24"/>
          <w:szCs w:val="24"/>
          <w:rtl/>
        </w:rPr>
        <w:t xml:space="preserve"> </w:t>
      </w:r>
      <w:r w:rsidR="00951EB0" w:rsidRPr="002304CA">
        <w:rPr>
          <w:rFonts w:cs="David"/>
          <w:sz w:val="24"/>
          <w:szCs w:val="24"/>
          <w:rtl/>
          <w:lang w:bidi="he-IL"/>
        </w:rPr>
        <w:t>הכפרים</w:t>
      </w:r>
      <w:r w:rsidR="00951EB0" w:rsidRPr="002304CA">
        <w:rPr>
          <w:rFonts w:cs="David"/>
          <w:sz w:val="24"/>
          <w:szCs w:val="24"/>
          <w:rtl/>
        </w:rPr>
        <w:t xml:space="preserve"> </w:t>
      </w:r>
      <w:r w:rsidR="00951EB0" w:rsidRPr="002304CA">
        <w:rPr>
          <w:rFonts w:cs="David"/>
          <w:sz w:val="24"/>
          <w:szCs w:val="24"/>
          <w:rtl/>
          <w:lang w:bidi="he-IL"/>
        </w:rPr>
        <w:t>המתגוררים</w:t>
      </w:r>
      <w:r w:rsidR="00951EB0" w:rsidRPr="002304CA">
        <w:rPr>
          <w:rFonts w:cs="David"/>
          <w:sz w:val="24"/>
          <w:szCs w:val="24"/>
          <w:rtl/>
        </w:rPr>
        <w:t xml:space="preserve"> </w:t>
      </w:r>
      <w:r w:rsidR="00951EB0" w:rsidRPr="002304CA">
        <w:rPr>
          <w:rFonts w:cs="David"/>
          <w:sz w:val="24"/>
          <w:szCs w:val="24"/>
          <w:rtl/>
          <w:lang w:bidi="he-IL"/>
        </w:rPr>
        <w:t>בשטח</w:t>
      </w:r>
      <w:r w:rsidR="00951EB0" w:rsidRPr="002304CA">
        <w:rPr>
          <w:rFonts w:cs="David"/>
          <w:sz w:val="24"/>
          <w:szCs w:val="24"/>
          <w:rtl/>
        </w:rPr>
        <w:t xml:space="preserve"> </w:t>
      </w:r>
      <w:r w:rsidR="00951EB0" w:rsidRPr="002304CA">
        <w:rPr>
          <w:rFonts w:cs="David"/>
          <w:sz w:val="24"/>
          <w:szCs w:val="24"/>
          <w:rtl/>
          <w:lang w:bidi="he-IL"/>
        </w:rPr>
        <w:t>התוכנית</w:t>
      </w:r>
      <w:r w:rsidR="00590991">
        <w:rPr>
          <w:rFonts w:cs="David" w:hint="cs"/>
          <w:sz w:val="24"/>
          <w:szCs w:val="24"/>
          <w:rtl/>
          <w:lang w:bidi="he-IL"/>
        </w:rPr>
        <w:t>,</w:t>
      </w:r>
      <w:r w:rsidR="00951EB0" w:rsidRPr="002304CA">
        <w:rPr>
          <w:rFonts w:cs="David" w:hint="cs"/>
          <w:sz w:val="24"/>
          <w:szCs w:val="24"/>
          <w:rtl/>
          <w:lang w:bidi="he-IL"/>
        </w:rPr>
        <w:t xml:space="preserve"> </w:t>
      </w:r>
      <w:r w:rsidR="00590991">
        <w:rPr>
          <w:rFonts w:cs="David" w:hint="cs"/>
          <w:sz w:val="24"/>
          <w:szCs w:val="24"/>
          <w:rtl/>
          <w:lang w:bidi="he-IL"/>
        </w:rPr>
        <w:t xml:space="preserve">וזאת </w:t>
      </w:r>
      <w:r w:rsidR="00951EB0" w:rsidRPr="002304CA">
        <w:rPr>
          <w:rFonts w:cs="David" w:hint="cs"/>
          <w:sz w:val="24"/>
          <w:szCs w:val="24"/>
          <w:rtl/>
          <w:lang w:bidi="he-IL"/>
        </w:rPr>
        <w:t>הן מבחינה סביב</w:t>
      </w:r>
      <w:r w:rsidR="00EC457C">
        <w:rPr>
          <w:rFonts w:cs="David" w:hint="cs"/>
          <w:sz w:val="24"/>
          <w:szCs w:val="24"/>
          <w:rtl/>
          <w:lang w:bidi="he-IL"/>
        </w:rPr>
        <w:t>ת</w:t>
      </w:r>
      <w:r w:rsidR="00951EB0" w:rsidRPr="002304CA">
        <w:rPr>
          <w:rFonts w:cs="David" w:hint="cs"/>
          <w:sz w:val="24"/>
          <w:szCs w:val="24"/>
          <w:rtl/>
          <w:lang w:bidi="he-IL"/>
        </w:rPr>
        <w:t>ית</w:t>
      </w:r>
      <w:r w:rsidR="00590991">
        <w:rPr>
          <w:rFonts w:cs="David" w:hint="cs"/>
          <w:sz w:val="24"/>
          <w:szCs w:val="24"/>
          <w:rtl/>
          <w:lang w:bidi="he-IL"/>
        </w:rPr>
        <w:t>-בריאותית</w:t>
      </w:r>
      <w:r w:rsidR="00951EB0" w:rsidRPr="002304CA">
        <w:rPr>
          <w:rFonts w:cs="David" w:hint="cs"/>
          <w:sz w:val="24"/>
          <w:szCs w:val="24"/>
          <w:rtl/>
          <w:lang w:bidi="he-IL"/>
        </w:rPr>
        <w:t xml:space="preserve"> והן מבחינה תכנונית</w:t>
      </w:r>
      <w:r w:rsidR="000C1E7C">
        <w:rPr>
          <w:rFonts w:cs="David" w:hint="cs"/>
          <w:sz w:val="24"/>
          <w:szCs w:val="24"/>
          <w:rtl/>
          <w:lang w:bidi="he-IL"/>
        </w:rPr>
        <w:t>, ויש לדחותה</w:t>
      </w:r>
      <w:r w:rsidR="00951EB0" w:rsidRPr="002304CA">
        <w:rPr>
          <w:rFonts w:cs="David" w:hint="cs"/>
          <w:sz w:val="24"/>
          <w:szCs w:val="24"/>
          <w:rtl/>
          <w:lang w:bidi="he-IL"/>
        </w:rPr>
        <w:t>.</w:t>
      </w:r>
      <w:r w:rsidR="000C1E7C">
        <w:rPr>
          <w:rFonts w:cs="David" w:hint="cs"/>
          <w:sz w:val="24"/>
          <w:szCs w:val="24"/>
          <w:rtl/>
          <w:lang w:bidi="he-IL"/>
        </w:rPr>
        <w:t xml:space="preserve"> </w:t>
      </w:r>
      <w:r w:rsidR="000D6517">
        <w:rPr>
          <w:rFonts w:cs="David" w:hint="cs"/>
          <w:sz w:val="24"/>
          <w:szCs w:val="24"/>
          <w:rtl/>
          <w:lang w:bidi="he-IL"/>
        </w:rPr>
        <w:t>על הועדה הנכבדה להמליץ למוסדות התכנון לעצור כל הליך בקידום התכנית או ההיתר עד לבחינת השלכותיה על האוכלוסייה הבדואית</w:t>
      </w:r>
      <w:r w:rsidR="002D20E5">
        <w:rPr>
          <w:rFonts w:cs="David" w:hint="cs"/>
          <w:sz w:val="24"/>
          <w:szCs w:val="24"/>
          <w:rtl/>
          <w:lang w:bidi="he-IL"/>
        </w:rPr>
        <w:t xml:space="preserve"> ותשתית המידע המלאה לעניין הכפרים</w:t>
      </w:r>
      <w:r w:rsidR="000D6517">
        <w:rPr>
          <w:rFonts w:cs="David" w:hint="cs"/>
          <w:sz w:val="24"/>
          <w:szCs w:val="24"/>
          <w:rtl/>
          <w:lang w:bidi="he-IL"/>
        </w:rPr>
        <w:t xml:space="preserve">. </w:t>
      </w:r>
    </w:p>
    <w:p w:rsidR="00590991" w:rsidRDefault="00590991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590991" w:rsidRDefault="00590991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בכבוד רב,</w:t>
      </w:r>
    </w:p>
    <w:p w:rsidR="00590991" w:rsidRDefault="00590991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proofErr w:type="spellStart"/>
      <w:r>
        <w:rPr>
          <w:rFonts w:cs="David" w:hint="cs"/>
          <w:sz w:val="24"/>
          <w:szCs w:val="24"/>
          <w:rtl/>
          <w:lang w:bidi="he-IL"/>
        </w:rPr>
        <w:t>סנא</w:t>
      </w:r>
      <w:proofErr w:type="spellEnd"/>
      <w:r>
        <w:rPr>
          <w:rFonts w:cs="David" w:hint="cs"/>
          <w:sz w:val="24"/>
          <w:szCs w:val="24"/>
          <w:rtl/>
          <w:lang w:bidi="he-IL"/>
        </w:rPr>
        <w:t xml:space="preserve"> אבן ברי, עו"ד</w:t>
      </w:r>
      <w:r>
        <w:rPr>
          <w:rFonts w:cs="David" w:hint="cs"/>
          <w:sz w:val="24"/>
          <w:szCs w:val="24"/>
          <w:rtl/>
          <w:lang w:bidi="he-IL"/>
        </w:rPr>
        <w:tab/>
      </w:r>
      <w:r>
        <w:rPr>
          <w:rFonts w:cs="David" w:hint="cs"/>
          <w:sz w:val="24"/>
          <w:szCs w:val="24"/>
          <w:rtl/>
          <w:lang w:bidi="he-IL"/>
        </w:rPr>
        <w:tab/>
      </w:r>
      <w:r>
        <w:rPr>
          <w:rFonts w:cs="David" w:hint="cs"/>
          <w:sz w:val="24"/>
          <w:szCs w:val="24"/>
          <w:rtl/>
          <w:lang w:bidi="he-IL"/>
        </w:rPr>
        <w:tab/>
      </w:r>
      <w:r>
        <w:rPr>
          <w:rFonts w:cs="David" w:hint="cs"/>
          <w:sz w:val="24"/>
          <w:szCs w:val="24"/>
          <w:rtl/>
          <w:lang w:bidi="he-IL"/>
        </w:rPr>
        <w:tab/>
        <w:t>נילי ברוך, מתכננת</w:t>
      </w:r>
      <w:r w:rsidR="001A2D32">
        <w:rPr>
          <w:rFonts w:cs="David" w:hint="cs"/>
          <w:sz w:val="24"/>
          <w:szCs w:val="24"/>
          <w:rtl/>
          <w:lang w:bidi="he-IL"/>
        </w:rPr>
        <w:t xml:space="preserve"> ערים</w:t>
      </w:r>
    </w:p>
    <w:p w:rsidR="00590991" w:rsidRDefault="00590991" w:rsidP="00083A7E">
      <w:pPr>
        <w:bidi/>
        <w:spacing w:before="120"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האגודה לזכויות האזרח</w:t>
      </w:r>
      <w:r>
        <w:rPr>
          <w:rFonts w:cs="David" w:hint="cs"/>
          <w:sz w:val="24"/>
          <w:szCs w:val="24"/>
          <w:rtl/>
          <w:lang w:bidi="he-IL"/>
        </w:rPr>
        <w:tab/>
      </w:r>
      <w:r>
        <w:rPr>
          <w:rFonts w:cs="David" w:hint="cs"/>
          <w:sz w:val="24"/>
          <w:szCs w:val="24"/>
          <w:rtl/>
          <w:lang w:bidi="he-IL"/>
        </w:rPr>
        <w:tab/>
      </w:r>
      <w:r>
        <w:rPr>
          <w:rFonts w:cs="David" w:hint="cs"/>
          <w:sz w:val="24"/>
          <w:szCs w:val="24"/>
          <w:rtl/>
          <w:lang w:bidi="he-IL"/>
        </w:rPr>
        <w:tab/>
      </w:r>
      <w:r>
        <w:rPr>
          <w:rFonts w:cs="David" w:hint="cs"/>
          <w:sz w:val="24"/>
          <w:szCs w:val="24"/>
          <w:rtl/>
          <w:lang w:bidi="he-IL"/>
        </w:rPr>
        <w:tab/>
        <w:t>עמותת במקום</w:t>
      </w:r>
      <w:r w:rsidR="00D20ABB">
        <w:rPr>
          <w:rFonts w:cs="David" w:hint="cs"/>
          <w:sz w:val="24"/>
          <w:szCs w:val="24"/>
          <w:rtl/>
          <w:lang w:bidi="he-IL"/>
        </w:rPr>
        <w:t>-</w:t>
      </w:r>
      <w:r>
        <w:rPr>
          <w:rFonts w:cs="David" w:hint="cs"/>
          <w:sz w:val="24"/>
          <w:szCs w:val="24"/>
          <w:rtl/>
          <w:lang w:bidi="he-IL"/>
        </w:rPr>
        <w:t xml:space="preserve"> </w:t>
      </w:r>
      <w:r w:rsidR="00D20ABB">
        <w:rPr>
          <w:rFonts w:cs="David" w:hint="cs"/>
          <w:sz w:val="24"/>
          <w:szCs w:val="24"/>
          <w:rtl/>
          <w:lang w:bidi="he-IL"/>
        </w:rPr>
        <w:t xml:space="preserve">מתכננים </w:t>
      </w:r>
      <w:r>
        <w:rPr>
          <w:rFonts w:cs="David" w:hint="cs"/>
          <w:sz w:val="24"/>
          <w:szCs w:val="24"/>
          <w:rtl/>
          <w:lang w:bidi="he-IL"/>
        </w:rPr>
        <w:t>למען זכויות תכנון</w:t>
      </w:r>
    </w:p>
    <w:p w:rsidR="00233F41" w:rsidRDefault="00233F41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6E6EB6" w:rsidRDefault="006E6EB6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083A7E" w:rsidRDefault="00083A7E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083A7E" w:rsidRDefault="00083A7E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0F2A94" w:rsidRDefault="000F2A94" w:rsidP="000F2A9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0F2A94" w:rsidRDefault="000F2A94" w:rsidP="000F2A9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0F2A94" w:rsidRDefault="000F2A94" w:rsidP="000F2A9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083A7E" w:rsidRDefault="00083A7E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94A35" w:rsidRDefault="00294A35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מפות:</w:t>
      </w:r>
    </w:p>
    <w:p w:rsidR="00233F41" w:rsidRDefault="00691A08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מפה 1- </w:t>
      </w:r>
      <w:r w:rsidR="00294A35">
        <w:rPr>
          <w:rFonts w:cs="David" w:hint="cs"/>
          <w:sz w:val="24"/>
          <w:szCs w:val="24"/>
          <w:rtl/>
          <w:lang w:bidi="he-IL"/>
        </w:rPr>
        <w:t>מבנים בכפרים הבדואים ותכנית מטרופולין באר שבע על רקע תצלום אוויר.</w:t>
      </w:r>
    </w:p>
    <w:p w:rsidR="00294A35" w:rsidRDefault="00691A08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lastRenderedPageBreak/>
        <w:t>מפה 2 - גבולות האתר שדה בריר על רק</w:t>
      </w:r>
      <w:r w:rsidR="00243764">
        <w:rPr>
          <w:rFonts w:cs="David" w:hint="cs"/>
          <w:sz w:val="24"/>
          <w:szCs w:val="24"/>
          <w:rtl/>
          <w:lang w:bidi="he-IL"/>
        </w:rPr>
        <w:t>ע</w:t>
      </w:r>
      <w:r>
        <w:rPr>
          <w:rFonts w:cs="David" w:hint="cs"/>
          <w:sz w:val="24"/>
          <w:szCs w:val="24"/>
          <w:rtl/>
          <w:lang w:bidi="he-IL"/>
        </w:rPr>
        <w:t xml:space="preserve"> מפת תביעות הבעלות של הבדואים על קרקעותיהם</w:t>
      </w:r>
      <w:r w:rsidR="006E6EB6">
        <w:rPr>
          <w:rFonts w:cs="David" w:hint="cs"/>
          <w:sz w:val="24"/>
          <w:szCs w:val="24"/>
          <w:rtl/>
          <w:lang w:bidi="he-IL"/>
        </w:rPr>
        <w:t>.</w:t>
      </w:r>
    </w:p>
    <w:p w:rsidR="006E6EB6" w:rsidRDefault="006E6EB6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43764" w:rsidRDefault="00243764" w:rsidP="0024376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43764" w:rsidRDefault="00243764" w:rsidP="0024376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33F41" w:rsidRDefault="00233F41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>העתק</w:t>
      </w:r>
      <w:r w:rsidR="00691A08">
        <w:rPr>
          <w:rFonts w:cs="David" w:hint="cs"/>
          <w:sz w:val="24"/>
          <w:szCs w:val="24"/>
          <w:rtl/>
          <w:lang w:bidi="he-IL"/>
        </w:rPr>
        <w:t>ים</w:t>
      </w:r>
      <w:r>
        <w:rPr>
          <w:rFonts w:cs="David" w:hint="cs"/>
          <w:sz w:val="24"/>
          <w:szCs w:val="24"/>
          <w:rtl/>
          <w:lang w:bidi="he-IL"/>
        </w:rPr>
        <w:t>:</w:t>
      </w:r>
    </w:p>
    <w:p w:rsidR="00233F41" w:rsidRDefault="0045770D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גב' </w:t>
      </w:r>
      <w:r w:rsidR="00087C00">
        <w:rPr>
          <w:rFonts w:cs="David" w:hint="cs"/>
          <w:sz w:val="24"/>
          <w:szCs w:val="24"/>
          <w:rtl/>
          <w:lang w:bidi="he-IL"/>
        </w:rPr>
        <w:t>בינת שוורץ, מנהלת מנהל התכנון</w:t>
      </w:r>
      <w:r w:rsidR="00457CA2">
        <w:rPr>
          <w:rFonts w:cs="David" w:hint="cs"/>
          <w:sz w:val="24"/>
          <w:szCs w:val="24"/>
          <w:rtl/>
          <w:lang w:bidi="he-IL"/>
        </w:rPr>
        <w:t>, משרד הפנים</w:t>
      </w:r>
    </w:p>
    <w:p w:rsidR="00087C00" w:rsidRPr="002304CA" w:rsidRDefault="0045770D" w:rsidP="00083A7E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 w:hint="cs"/>
          <w:sz w:val="24"/>
          <w:szCs w:val="24"/>
          <w:rtl/>
          <w:lang w:bidi="he-IL"/>
        </w:rPr>
        <w:t xml:space="preserve">מר </w:t>
      </w:r>
      <w:r w:rsidR="00087C00">
        <w:rPr>
          <w:rFonts w:cs="David" w:hint="cs"/>
          <w:sz w:val="24"/>
          <w:szCs w:val="24"/>
          <w:rtl/>
          <w:lang w:bidi="he-IL"/>
        </w:rPr>
        <w:t>טל רשף, מזכיר המועצה הארצית לתכנון ולבנייה</w:t>
      </w:r>
      <w:r w:rsidR="00457CA2">
        <w:rPr>
          <w:rFonts w:cs="David" w:hint="cs"/>
          <w:sz w:val="24"/>
          <w:szCs w:val="24"/>
          <w:rtl/>
          <w:lang w:bidi="he-IL"/>
        </w:rPr>
        <w:t>, משרד הפנים</w:t>
      </w:r>
    </w:p>
    <w:p w:rsidR="00243764" w:rsidRDefault="00243764" w:rsidP="00243764">
      <w:pPr>
        <w:bidi/>
        <w:spacing w:after="0" w:line="360" w:lineRule="auto"/>
        <w:jc w:val="both"/>
        <w:rPr>
          <w:rFonts w:cs="David"/>
          <w:b/>
          <w:bCs/>
          <w:sz w:val="24"/>
          <w:szCs w:val="24"/>
          <w:rtl/>
          <w:lang w:bidi="he-IL"/>
        </w:rPr>
      </w:pPr>
    </w:p>
    <w:p w:rsidR="00243764" w:rsidRPr="00243764" w:rsidRDefault="00243764" w:rsidP="00243764">
      <w:pPr>
        <w:bidi/>
        <w:spacing w:after="0" w:line="360" w:lineRule="auto"/>
        <w:jc w:val="both"/>
        <w:rPr>
          <w:rFonts w:cs="David"/>
          <w:b/>
          <w:bCs/>
          <w:sz w:val="24"/>
          <w:szCs w:val="24"/>
          <w:rtl/>
          <w:lang w:bidi="he-IL"/>
        </w:rPr>
      </w:pPr>
      <w:r w:rsidRPr="00243764">
        <w:rPr>
          <w:rFonts w:cs="David" w:hint="cs"/>
          <w:b/>
          <w:bCs/>
          <w:sz w:val="24"/>
          <w:szCs w:val="24"/>
          <w:rtl/>
          <w:lang w:bidi="he-IL"/>
        </w:rPr>
        <w:t>מפה מס' 1 - מבנים בכפרים הבדואים ותכנית מטרופולין באר שבע על רקע תצלום אוויר</w:t>
      </w:r>
    </w:p>
    <w:p w:rsidR="00083A7E" w:rsidRDefault="00083A7E" w:rsidP="0024376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43764" w:rsidRDefault="00243764" w:rsidP="00243764">
      <w:pPr>
        <w:bidi/>
        <w:spacing w:after="0" w:line="360" w:lineRule="auto"/>
        <w:jc w:val="both"/>
        <w:rPr>
          <w:rFonts w:cs="David"/>
          <w:sz w:val="24"/>
          <w:szCs w:val="24"/>
          <w:lang w:bidi="he-IL"/>
        </w:rPr>
      </w:pPr>
    </w:p>
    <w:p w:rsidR="00243764" w:rsidRDefault="00243764" w:rsidP="0024376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43764" w:rsidRDefault="00243764" w:rsidP="0024376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/>
          <w:noProof/>
          <w:sz w:val="24"/>
          <w:szCs w:val="24"/>
          <w:lang w:bidi="he-IL"/>
        </w:rPr>
        <w:lastRenderedPageBreak/>
        <w:drawing>
          <wp:inline distT="0" distB="0" distL="0" distR="0">
            <wp:extent cx="5938520" cy="5040630"/>
            <wp:effectExtent l="0" t="8255" r="0" b="0"/>
            <wp:docPr id="3" name="תמונה 3" descr="F:\בִּמקוֹם\פרויקטים - תכנון וקהילה\שדה בריר\GIS\שדה בריר 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בִּמקוֹם\פרויקטים - תכנון וקהילה\שדה בריר\GIS\שדה בריר A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5938520" cy="504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764" w:rsidRDefault="00243764" w:rsidP="0024376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43764" w:rsidRDefault="00243764" w:rsidP="0024376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43764" w:rsidRDefault="00243764" w:rsidP="0024376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</w:p>
    <w:p w:rsidR="00243764" w:rsidRDefault="00243764" w:rsidP="00243764">
      <w:pPr>
        <w:bidi/>
        <w:spacing w:after="0" w:line="360" w:lineRule="auto"/>
        <w:jc w:val="both"/>
        <w:rPr>
          <w:rFonts w:cs="David"/>
          <w:b/>
          <w:bCs/>
          <w:sz w:val="24"/>
          <w:szCs w:val="24"/>
          <w:rtl/>
          <w:lang w:bidi="he-IL"/>
        </w:rPr>
      </w:pPr>
      <w:r w:rsidRPr="00243764">
        <w:rPr>
          <w:rFonts w:cs="David" w:hint="cs"/>
          <w:b/>
          <w:bCs/>
          <w:sz w:val="24"/>
          <w:szCs w:val="24"/>
          <w:rtl/>
          <w:lang w:bidi="he-IL"/>
        </w:rPr>
        <w:t>מפה 2 - גבולות האתר שדה בריר על רק</w:t>
      </w:r>
      <w:r>
        <w:rPr>
          <w:rFonts w:cs="David" w:hint="cs"/>
          <w:b/>
          <w:bCs/>
          <w:sz w:val="24"/>
          <w:szCs w:val="24"/>
          <w:rtl/>
          <w:lang w:bidi="he-IL"/>
        </w:rPr>
        <w:t>ע</w:t>
      </w:r>
      <w:r w:rsidRPr="00243764">
        <w:rPr>
          <w:rFonts w:cs="David" w:hint="cs"/>
          <w:b/>
          <w:bCs/>
          <w:sz w:val="24"/>
          <w:szCs w:val="24"/>
          <w:rtl/>
          <w:lang w:bidi="he-IL"/>
        </w:rPr>
        <w:t xml:space="preserve"> מפת תביעות הבעלות של הבדואים על קרקעותיהם</w:t>
      </w:r>
    </w:p>
    <w:p w:rsidR="00243764" w:rsidRPr="00243764" w:rsidRDefault="00243764" w:rsidP="00243764">
      <w:pPr>
        <w:bidi/>
        <w:spacing w:after="0" w:line="360" w:lineRule="auto"/>
        <w:jc w:val="both"/>
        <w:rPr>
          <w:rFonts w:cs="David"/>
          <w:b/>
          <w:bCs/>
          <w:sz w:val="24"/>
          <w:szCs w:val="24"/>
          <w:rtl/>
          <w:lang w:bidi="he-IL"/>
        </w:rPr>
      </w:pPr>
    </w:p>
    <w:p w:rsidR="00243764" w:rsidRPr="002304CA" w:rsidRDefault="00FE6798" w:rsidP="00243764">
      <w:pPr>
        <w:bidi/>
        <w:spacing w:after="0" w:line="360" w:lineRule="auto"/>
        <w:jc w:val="both"/>
        <w:rPr>
          <w:rFonts w:cs="David"/>
          <w:sz w:val="24"/>
          <w:szCs w:val="24"/>
          <w:rtl/>
          <w:lang w:bidi="he-IL"/>
        </w:rPr>
      </w:pPr>
      <w:r>
        <w:rPr>
          <w:rFonts w:cs="David"/>
          <w:sz w:val="24"/>
          <w:szCs w:val="24"/>
          <w:lang w:bidi="he-IL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65pt;height:359.15pt">
            <v:imagedata r:id="rId8" o:title="שדה בריר ותביעות A4"/>
          </v:shape>
        </w:pict>
      </w:r>
    </w:p>
    <w:sectPr w:rsidR="00243764" w:rsidRPr="002304CA" w:rsidSect="000A106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197" w:rsidRDefault="00665197" w:rsidP="00000DC6">
      <w:pPr>
        <w:spacing w:after="0" w:line="240" w:lineRule="auto"/>
      </w:pPr>
      <w:r>
        <w:separator/>
      </w:r>
    </w:p>
  </w:endnote>
  <w:endnote w:type="continuationSeparator" w:id="0">
    <w:p w:rsidR="00665197" w:rsidRDefault="00665197" w:rsidP="00000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197" w:rsidRDefault="00665197" w:rsidP="00000DC6">
      <w:pPr>
        <w:spacing w:after="0" w:line="240" w:lineRule="auto"/>
      </w:pPr>
      <w:r>
        <w:separator/>
      </w:r>
    </w:p>
  </w:footnote>
  <w:footnote w:type="continuationSeparator" w:id="0">
    <w:p w:rsidR="00665197" w:rsidRDefault="00665197" w:rsidP="00000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DC6" w:rsidRDefault="00000DC6" w:rsidP="00652BFF">
    <w:pPr>
      <w:jc w:val="right"/>
      <w:rPr>
        <w:rtl/>
      </w:rPr>
    </w:pPr>
    <w:r>
      <w:rPr>
        <w:noProof/>
        <w:lang w:bidi="he-IL"/>
      </w:rPr>
      <w:drawing>
        <wp:inline distT="0" distB="0" distL="0" distR="0">
          <wp:extent cx="2404800" cy="1057307"/>
          <wp:effectExtent l="0" t="0" r="0" b="9525"/>
          <wp:docPr id="2" name="Picture 2" descr="לוגו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לוגו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4726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cs"/>
        <w:rtl/>
      </w:rPr>
      <w:tab/>
    </w:r>
    <w:r w:rsidR="00652BFF">
      <w:rPr>
        <w:rFonts w:hint="cs"/>
        <w:rtl/>
        <w:lang w:bidi="he-IL"/>
      </w:rPr>
      <w:t xml:space="preserve">                       </w:t>
    </w:r>
    <w:r>
      <w:rPr>
        <w:rFonts w:ascii="Arial" w:hAnsi="Arial"/>
        <w:noProof/>
        <w:lang w:bidi="he-IL"/>
      </w:rPr>
      <w:drawing>
        <wp:inline distT="0" distB="0" distL="0" distR="0">
          <wp:extent cx="1905674" cy="979200"/>
          <wp:effectExtent l="0" t="0" r="0" b="0"/>
          <wp:docPr id="1" name="Picture 1" descr="במקום-3 שפות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במקום-3 שפות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674" cy="97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DC6" w:rsidRDefault="00000DC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175"/>
    <w:rsid w:val="00000DC6"/>
    <w:rsid w:val="000141CB"/>
    <w:rsid w:val="0006439F"/>
    <w:rsid w:val="000708DE"/>
    <w:rsid w:val="00083A7E"/>
    <w:rsid w:val="00087C00"/>
    <w:rsid w:val="000A1061"/>
    <w:rsid w:val="000A7832"/>
    <w:rsid w:val="000C0E44"/>
    <w:rsid w:val="000C1E7C"/>
    <w:rsid w:val="000D6517"/>
    <w:rsid w:val="000E0136"/>
    <w:rsid w:val="000F2A94"/>
    <w:rsid w:val="001476CA"/>
    <w:rsid w:val="001A2D32"/>
    <w:rsid w:val="001E36E9"/>
    <w:rsid w:val="001F3279"/>
    <w:rsid w:val="002304CA"/>
    <w:rsid w:val="00233F41"/>
    <w:rsid w:val="00243764"/>
    <w:rsid w:val="00294A35"/>
    <w:rsid w:val="002C4C17"/>
    <w:rsid w:val="002C5C30"/>
    <w:rsid w:val="002C7ABF"/>
    <w:rsid w:val="002D20E5"/>
    <w:rsid w:val="002F75AA"/>
    <w:rsid w:val="0031305C"/>
    <w:rsid w:val="00314E15"/>
    <w:rsid w:val="003205DD"/>
    <w:rsid w:val="00326EED"/>
    <w:rsid w:val="003903EC"/>
    <w:rsid w:val="0041224E"/>
    <w:rsid w:val="0045770D"/>
    <w:rsid w:val="00457CA2"/>
    <w:rsid w:val="00460FFB"/>
    <w:rsid w:val="004F70D8"/>
    <w:rsid w:val="00590991"/>
    <w:rsid w:val="005A28A5"/>
    <w:rsid w:val="00652BFF"/>
    <w:rsid w:val="00665197"/>
    <w:rsid w:val="006807BD"/>
    <w:rsid w:val="00691A08"/>
    <w:rsid w:val="006D6B7A"/>
    <w:rsid w:val="006E6EB6"/>
    <w:rsid w:val="0078438C"/>
    <w:rsid w:val="007E495F"/>
    <w:rsid w:val="007F024B"/>
    <w:rsid w:val="008A17A1"/>
    <w:rsid w:val="008B5ED4"/>
    <w:rsid w:val="008C16A6"/>
    <w:rsid w:val="00951EB0"/>
    <w:rsid w:val="009533D8"/>
    <w:rsid w:val="009579D2"/>
    <w:rsid w:val="009A2DDA"/>
    <w:rsid w:val="009D1F8A"/>
    <w:rsid w:val="00A216B5"/>
    <w:rsid w:val="00A647C4"/>
    <w:rsid w:val="00A97483"/>
    <w:rsid w:val="00AD21EB"/>
    <w:rsid w:val="00AF50C7"/>
    <w:rsid w:val="00B411D7"/>
    <w:rsid w:val="00BA3430"/>
    <w:rsid w:val="00BD1B6D"/>
    <w:rsid w:val="00C11013"/>
    <w:rsid w:val="00C772A4"/>
    <w:rsid w:val="00C9148D"/>
    <w:rsid w:val="00CA3CD9"/>
    <w:rsid w:val="00CD7DCA"/>
    <w:rsid w:val="00D20ABB"/>
    <w:rsid w:val="00D41451"/>
    <w:rsid w:val="00D44175"/>
    <w:rsid w:val="00DF5C3F"/>
    <w:rsid w:val="00EC457C"/>
    <w:rsid w:val="00EE36CB"/>
    <w:rsid w:val="00F31596"/>
    <w:rsid w:val="00F33C18"/>
    <w:rsid w:val="00FE6798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0D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000DC6"/>
  </w:style>
  <w:style w:type="paragraph" w:styleId="a5">
    <w:name w:val="footer"/>
    <w:basedOn w:val="a"/>
    <w:link w:val="a6"/>
    <w:uiPriority w:val="99"/>
    <w:unhideWhenUsed/>
    <w:rsid w:val="00000D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000DC6"/>
  </w:style>
  <w:style w:type="paragraph" w:styleId="a7">
    <w:name w:val="Balloon Text"/>
    <w:basedOn w:val="a"/>
    <w:link w:val="a8"/>
    <w:uiPriority w:val="99"/>
    <w:semiHidden/>
    <w:unhideWhenUsed/>
    <w:rsid w:val="00000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000DC6"/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uiPriority w:val="99"/>
    <w:rsid w:val="00000DC6"/>
    <w:pPr>
      <w:bidi/>
      <w:spacing w:after="0" w:line="240" w:lineRule="auto"/>
      <w:jc w:val="both"/>
    </w:pPr>
    <w:rPr>
      <w:rFonts w:ascii="Courier New" w:eastAsia="Times New Roman" w:hAnsi="Courier New" w:cs="Times New Roman"/>
      <w:sz w:val="23"/>
      <w:szCs w:val="24"/>
      <w:lang w:val="x-none" w:eastAsia="x-none" w:bidi="he-IL"/>
    </w:rPr>
  </w:style>
  <w:style w:type="character" w:customStyle="1" w:styleId="aa">
    <w:name w:val="טקסט רגיל תו"/>
    <w:basedOn w:val="a0"/>
    <w:link w:val="a9"/>
    <w:uiPriority w:val="99"/>
    <w:rsid w:val="00000DC6"/>
    <w:rPr>
      <w:rFonts w:ascii="Courier New" w:eastAsia="Times New Roman" w:hAnsi="Courier New" w:cs="Times New Roman"/>
      <w:sz w:val="23"/>
      <w:szCs w:val="24"/>
      <w:lang w:val="x-none" w:eastAsia="x-none" w:bidi="he-IL"/>
    </w:rPr>
  </w:style>
  <w:style w:type="character" w:styleId="Hyperlink">
    <w:name w:val="Hyperlink"/>
    <w:basedOn w:val="a0"/>
    <w:rsid w:val="002C4C17"/>
    <w:rPr>
      <w:rFonts w:cs="Times New Roman"/>
      <w:color w:val="0000FF"/>
      <w:sz w:val="20"/>
      <w:u w:val="single" w:color="0000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0D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000DC6"/>
  </w:style>
  <w:style w:type="paragraph" w:styleId="a5">
    <w:name w:val="footer"/>
    <w:basedOn w:val="a"/>
    <w:link w:val="a6"/>
    <w:uiPriority w:val="99"/>
    <w:unhideWhenUsed/>
    <w:rsid w:val="00000D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000DC6"/>
  </w:style>
  <w:style w:type="paragraph" w:styleId="a7">
    <w:name w:val="Balloon Text"/>
    <w:basedOn w:val="a"/>
    <w:link w:val="a8"/>
    <w:uiPriority w:val="99"/>
    <w:semiHidden/>
    <w:unhideWhenUsed/>
    <w:rsid w:val="00000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000DC6"/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uiPriority w:val="99"/>
    <w:rsid w:val="00000DC6"/>
    <w:pPr>
      <w:bidi/>
      <w:spacing w:after="0" w:line="240" w:lineRule="auto"/>
      <w:jc w:val="both"/>
    </w:pPr>
    <w:rPr>
      <w:rFonts w:ascii="Courier New" w:eastAsia="Times New Roman" w:hAnsi="Courier New" w:cs="Times New Roman"/>
      <w:sz w:val="23"/>
      <w:szCs w:val="24"/>
      <w:lang w:val="x-none" w:eastAsia="x-none" w:bidi="he-IL"/>
    </w:rPr>
  </w:style>
  <w:style w:type="character" w:customStyle="1" w:styleId="aa">
    <w:name w:val="טקסט רגיל תו"/>
    <w:basedOn w:val="a0"/>
    <w:link w:val="a9"/>
    <w:uiPriority w:val="99"/>
    <w:rsid w:val="00000DC6"/>
    <w:rPr>
      <w:rFonts w:ascii="Courier New" w:eastAsia="Times New Roman" w:hAnsi="Courier New" w:cs="Times New Roman"/>
      <w:sz w:val="23"/>
      <w:szCs w:val="24"/>
      <w:lang w:val="x-none" w:eastAsia="x-none" w:bidi="he-IL"/>
    </w:rPr>
  </w:style>
  <w:style w:type="character" w:styleId="Hyperlink">
    <w:name w:val="Hyperlink"/>
    <w:basedOn w:val="a0"/>
    <w:rsid w:val="002C4C17"/>
    <w:rPr>
      <w:rFonts w:cs="Times New Roman"/>
      <w:color w:val="0000FF"/>
      <w:sz w:val="20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11F2DE-98E8-4B55-85AF-2F8AC1C49051}"/>
</file>

<file path=customXml/itemProps2.xml><?xml version="1.0" encoding="utf-8"?>
<ds:datastoreItem xmlns:ds="http://schemas.openxmlformats.org/officeDocument/2006/customXml" ds:itemID="{C713DDBF-66B0-4006-9F2B-F6090C0B78A2}"/>
</file>

<file path=customXml/itemProps3.xml><?xml version="1.0" encoding="utf-8"?>
<ds:datastoreItem xmlns:ds="http://schemas.openxmlformats.org/officeDocument/2006/customXml" ds:itemID="{6B3C26F0-1D80-4A5B-BB47-B39A411D34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851</Words>
  <Characters>4258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Sana</dc:creator>
  <cp:lastModifiedBy>win7</cp:lastModifiedBy>
  <cp:revision>5</cp:revision>
  <dcterms:created xsi:type="dcterms:W3CDTF">2015-11-01T09:40:00Z</dcterms:created>
  <dcterms:modified xsi:type="dcterms:W3CDTF">2015-11-01T10:56:00Z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