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05144" w14:textId="77777777" w:rsidR="00B47C83" w:rsidRPr="0000131B" w:rsidRDefault="00B47C83" w:rsidP="00B47C83">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565831</w:t>
      </w:r>
      <w:bookmarkEnd w:id="1"/>
    </w:p>
    <w:p w14:paraId="452A9464" w14:textId="77777777" w:rsidR="00B47C83" w:rsidRPr="00DB7060" w:rsidRDefault="00B47C83" w:rsidP="00B47C83">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D8B8F62" w14:textId="77777777" w:rsidR="00B47C83" w:rsidRPr="00F67051" w:rsidRDefault="00B47C83" w:rsidP="00B47C83">
      <w:pPr>
        <w:rPr>
          <w:rFonts w:cs="David"/>
          <w:b/>
          <w:bCs/>
          <w:sz w:val="26"/>
          <w:szCs w:val="26"/>
          <w:rtl/>
        </w:rPr>
      </w:pPr>
    </w:p>
    <w:p w14:paraId="3E0847EB" w14:textId="77777777" w:rsidR="00B47C83" w:rsidRDefault="00B47C83" w:rsidP="00B47C83">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אביגדור ליברמן</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סופה לנדבר</w:t>
      </w:r>
      <w:r>
        <w:br/>
      </w:r>
      <w:r>
        <w:rPr>
          <w:rFonts w:hint="cs"/>
          <w:b/>
          <w:bCs/>
          <w:rtl/>
        </w:rPr>
        <w:t xml:space="preserve"> </w:t>
      </w:r>
      <w:r>
        <w:tab/>
      </w:r>
      <w:r>
        <w:tab/>
      </w:r>
      <w:r>
        <w:tab/>
      </w:r>
      <w:r>
        <w:tab/>
      </w:r>
      <w:r>
        <w:rPr>
          <w:rFonts w:hint="cs"/>
          <w:b/>
          <w:bCs/>
          <w:rtl/>
        </w:rPr>
        <w:t>שרון גל</w:t>
      </w:r>
      <w:bookmarkEnd w:id="4"/>
    </w:p>
    <w:p w14:paraId="5EBBC761" w14:textId="77777777" w:rsidR="00B47C83" w:rsidRPr="00CF1AA2" w:rsidRDefault="00B47C83" w:rsidP="00B47C83">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64DCB93D" w14:textId="1375DD28" w:rsidR="00B47C83" w:rsidRPr="00032479" w:rsidRDefault="00B47C83" w:rsidP="00032479">
      <w:pPr>
        <w:pStyle w:val="David"/>
        <w:spacing w:before="0" w:line="240" w:lineRule="auto"/>
        <w:ind w:left="3544"/>
        <w:rPr>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r w:rsidR="00032479">
        <w:rPr>
          <w:rtl/>
        </w:rPr>
        <w:tab/>
      </w:r>
      <w:r w:rsidR="00032479">
        <w:rPr>
          <w:rFonts w:hint="cs"/>
          <w:rtl/>
        </w:rPr>
        <w:t>פ/1730/20</w:t>
      </w:r>
    </w:p>
    <w:p w14:paraId="02BB53AC" w14:textId="77777777" w:rsidR="00B47C83" w:rsidRDefault="00B47C83" w:rsidP="00032479">
      <w:pPr>
        <w:pStyle w:val="HeadHatzaotHok"/>
        <w:spacing w:line="240" w:lineRule="auto"/>
        <w:rPr>
          <w:rtl/>
        </w:rPr>
      </w:pPr>
      <w:bookmarkStart w:id="7" w:name="LGS_Subject"/>
      <w:r>
        <w:rPr>
          <w:rFonts w:hint="cs"/>
          <w:rtl/>
        </w:rPr>
        <w:t xml:space="preserve">הצעת חוק סוכני חוץ, </w:t>
      </w:r>
      <w:proofErr w:type="spellStart"/>
      <w:r>
        <w:rPr>
          <w:rFonts w:hint="cs"/>
          <w:rtl/>
        </w:rPr>
        <w:t>התשע"ה</w:t>
      </w:r>
      <w:proofErr w:type="spellEnd"/>
      <w:r>
        <w:rPr>
          <w:rFonts w:hint="cs"/>
          <w:rtl/>
        </w:rPr>
        <w:t>–2015</w:t>
      </w:r>
      <w:bookmarkEnd w:id="7"/>
    </w:p>
    <w:p w14:paraId="4A134187" w14:textId="77777777" w:rsidR="00032479" w:rsidRDefault="00032479" w:rsidP="00032479">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B47C83" w14:paraId="5A0F36E0" w14:textId="77777777" w:rsidTr="00032479">
        <w:trPr>
          <w:cantSplit/>
        </w:trPr>
        <w:tc>
          <w:tcPr>
            <w:tcW w:w="1871" w:type="dxa"/>
          </w:tcPr>
          <w:p w14:paraId="6785A049" w14:textId="77777777" w:rsidR="00B47C83" w:rsidRPr="00CD4900" w:rsidRDefault="00B47C83" w:rsidP="006F7B45">
            <w:pPr>
              <w:pStyle w:val="TableSideHeading"/>
              <w:rPr>
                <w:rtl/>
              </w:rPr>
            </w:pPr>
            <w:r w:rsidRPr="00CD4900">
              <w:rPr>
                <w:rtl/>
              </w:rPr>
              <w:t>הגדרות</w:t>
            </w:r>
          </w:p>
        </w:tc>
        <w:tc>
          <w:tcPr>
            <w:tcW w:w="624" w:type="dxa"/>
          </w:tcPr>
          <w:p w14:paraId="0C62F035" w14:textId="77777777" w:rsidR="00B47C83" w:rsidRPr="00CD4900" w:rsidRDefault="00B47C83" w:rsidP="006F7B45">
            <w:pPr>
              <w:pStyle w:val="TableText"/>
              <w:rPr>
                <w:rtl/>
              </w:rPr>
            </w:pPr>
            <w:r w:rsidRPr="00CD4900">
              <w:rPr>
                <w:rFonts w:hint="cs"/>
                <w:rtl/>
              </w:rPr>
              <w:t>1.</w:t>
            </w:r>
          </w:p>
        </w:tc>
        <w:tc>
          <w:tcPr>
            <w:tcW w:w="7143" w:type="dxa"/>
            <w:gridSpan w:val="2"/>
          </w:tcPr>
          <w:p w14:paraId="4AA5EA02" w14:textId="77777777" w:rsidR="00B47C83" w:rsidRPr="000715AC" w:rsidDel="003E17B2" w:rsidRDefault="00B47C83" w:rsidP="00032479">
            <w:pPr>
              <w:pStyle w:val="TableBlock"/>
              <w:rPr>
                <w:rtl/>
              </w:rPr>
            </w:pPr>
            <w:r w:rsidRPr="000715AC">
              <w:rPr>
                <w:rFonts w:hint="cs"/>
                <w:rtl/>
              </w:rPr>
              <w:t>בחוק זה –</w:t>
            </w:r>
          </w:p>
        </w:tc>
      </w:tr>
      <w:tr w:rsidR="00B47C83" w14:paraId="24A7738F" w14:textId="77777777" w:rsidTr="00032479">
        <w:trPr>
          <w:cantSplit/>
        </w:trPr>
        <w:tc>
          <w:tcPr>
            <w:tcW w:w="1871" w:type="dxa"/>
          </w:tcPr>
          <w:p w14:paraId="14B91BA6" w14:textId="77777777" w:rsidR="00B47C83" w:rsidRPr="00CD4900" w:rsidRDefault="00B47C83" w:rsidP="006F7B45">
            <w:pPr>
              <w:pStyle w:val="TableSideHeading"/>
              <w:rPr>
                <w:rtl/>
              </w:rPr>
            </w:pPr>
          </w:p>
        </w:tc>
        <w:tc>
          <w:tcPr>
            <w:tcW w:w="624" w:type="dxa"/>
          </w:tcPr>
          <w:p w14:paraId="1C6674D7" w14:textId="77777777" w:rsidR="00B47C83" w:rsidRPr="00CD4900" w:rsidRDefault="00B47C83" w:rsidP="006F7B45">
            <w:pPr>
              <w:pStyle w:val="TableText"/>
              <w:rPr>
                <w:rtl/>
              </w:rPr>
            </w:pPr>
          </w:p>
        </w:tc>
        <w:tc>
          <w:tcPr>
            <w:tcW w:w="7143" w:type="dxa"/>
            <w:gridSpan w:val="2"/>
          </w:tcPr>
          <w:p w14:paraId="219D252A" w14:textId="77777777" w:rsidR="00B47C83" w:rsidRPr="000715AC" w:rsidRDefault="00B47C83" w:rsidP="00032479">
            <w:pPr>
              <w:pStyle w:val="TableBlockOutdent"/>
              <w:rPr>
                <w:rtl/>
              </w:rPr>
            </w:pPr>
            <w:r w:rsidRPr="000715AC">
              <w:rPr>
                <w:rtl/>
              </w:rPr>
              <w:t>"גורם ישראלי" – אחד מאלה:</w:t>
            </w:r>
            <w:r w:rsidRPr="000715AC">
              <w:rPr>
                <w:rFonts w:hint="cs"/>
                <w:rtl/>
              </w:rPr>
              <w:t xml:space="preserve"> </w:t>
            </w:r>
          </w:p>
        </w:tc>
      </w:tr>
      <w:tr w:rsidR="00B47C83" w14:paraId="5C93CA6E" w14:textId="77777777" w:rsidTr="00032479">
        <w:trPr>
          <w:cantSplit/>
        </w:trPr>
        <w:tc>
          <w:tcPr>
            <w:tcW w:w="1871" w:type="dxa"/>
          </w:tcPr>
          <w:p w14:paraId="4708EA5F" w14:textId="77777777" w:rsidR="00B47C83" w:rsidRPr="00CD4900" w:rsidRDefault="00B47C83" w:rsidP="006F7B45">
            <w:pPr>
              <w:pStyle w:val="TableSideHeading"/>
            </w:pPr>
          </w:p>
        </w:tc>
        <w:tc>
          <w:tcPr>
            <w:tcW w:w="624" w:type="dxa"/>
          </w:tcPr>
          <w:p w14:paraId="3C142BE8" w14:textId="77777777" w:rsidR="00B47C83" w:rsidRPr="00CD4900" w:rsidRDefault="00B47C83" w:rsidP="006F7B45">
            <w:pPr>
              <w:pStyle w:val="TableText"/>
            </w:pPr>
          </w:p>
        </w:tc>
        <w:tc>
          <w:tcPr>
            <w:tcW w:w="624" w:type="dxa"/>
          </w:tcPr>
          <w:p w14:paraId="6CE5449C" w14:textId="77777777" w:rsidR="00B47C83" w:rsidRPr="00B2714A" w:rsidRDefault="00B47C83" w:rsidP="006F7B45">
            <w:pPr>
              <w:pStyle w:val="TableText"/>
              <w:ind w:right="0"/>
              <w:jc w:val="both"/>
            </w:pPr>
          </w:p>
        </w:tc>
        <w:tc>
          <w:tcPr>
            <w:tcW w:w="6519" w:type="dxa"/>
          </w:tcPr>
          <w:p w14:paraId="32861301" w14:textId="77777777" w:rsidR="00B47C83" w:rsidRPr="000715AC" w:rsidRDefault="00B47C83" w:rsidP="00032479">
            <w:pPr>
              <w:pStyle w:val="TableBlockOutdent"/>
            </w:pPr>
            <w:r>
              <w:rPr>
                <w:rtl/>
              </w:rPr>
              <w:t>(1)</w:t>
            </w:r>
            <w:r>
              <w:rPr>
                <w:rFonts w:hint="cs"/>
                <w:rtl/>
              </w:rPr>
              <w:tab/>
            </w:r>
            <w:r w:rsidRPr="000715AC">
              <w:rPr>
                <w:rtl/>
              </w:rPr>
              <w:t>אזרח או תושב ישראל;</w:t>
            </w:r>
          </w:p>
        </w:tc>
      </w:tr>
      <w:tr w:rsidR="00B47C83" w14:paraId="7006D412" w14:textId="77777777" w:rsidTr="00032479">
        <w:trPr>
          <w:cantSplit/>
        </w:trPr>
        <w:tc>
          <w:tcPr>
            <w:tcW w:w="1871" w:type="dxa"/>
          </w:tcPr>
          <w:p w14:paraId="2CC9B93A" w14:textId="77777777" w:rsidR="00B47C83" w:rsidRPr="00CD4900" w:rsidRDefault="00B47C83" w:rsidP="006F7B45">
            <w:pPr>
              <w:pStyle w:val="TableSideHeading"/>
            </w:pPr>
          </w:p>
        </w:tc>
        <w:tc>
          <w:tcPr>
            <w:tcW w:w="624" w:type="dxa"/>
          </w:tcPr>
          <w:p w14:paraId="51D3A2B0" w14:textId="77777777" w:rsidR="00B47C83" w:rsidRPr="00CD4900" w:rsidRDefault="00B47C83" w:rsidP="006F7B45">
            <w:pPr>
              <w:pStyle w:val="TableText"/>
            </w:pPr>
          </w:p>
        </w:tc>
        <w:tc>
          <w:tcPr>
            <w:tcW w:w="624" w:type="dxa"/>
          </w:tcPr>
          <w:p w14:paraId="3F1511C1" w14:textId="77777777" w:rsidR="00B47C83" w:rsidRPr="00B2714A" w:rsidRDefault="00B47C83" w:rsidP="006F7B45">
            <w:pPr>
              <w:pStyle w:val="TableText"/>
              <w:ind w:right="0"/>
              <w:jc w:val="both"/>
            </w:pPr>
          </w:p>
        </w:tc>
        <w:tc>
          <w:tcPr>
            <w:tcW w:w="6519" w:type="dxa"/>
          </w:tcPr>
          <w:p w14:paraId="2656EE75" w14:textId="77777777" w:rsidR="00B47C83" w:rsidRPr="000715AC" w:rsidRDefault="00B47C83" w:rsidP="00032479">
            <w:pPr>
              <w:pStyle w:val="TableBlockOutdent"/>
              <w:rPr>
                <w:rtl/>
              </w:rPr>
            </w:pPr>
            <w:r w:rsidRPr="000715AC">
              <w:rPr>
                <w:rtl/>
              </w:rPr>
              <w:t xml:space="preserve">(2) </w:t>
            </w:r>
            <w:r>
              <w:rPr>
                <w:rFonts w:hint="cs"/>
                <w:rtl/>
              </w:rPr>
              <w:tab/>
            </w:r>
            <w:r w:rsidRPr="000715AC">
              <w:rPr>
                <w:rtl/>
              </w:rPr>
              <w:t>תאגיד שהתאגד בישראל;</w:t>
            </w:r>
          </w:p>
        </w:tc>
      </w:tr>
      <w:tr w:rsidR="00B47C83" w14:paraId="62EA4902" w14:textId="77777777" w:rsidTr="00032479">
        <w:trPr>
          <w:cantSplit/>
        </w:trPr>
        <w:tc>
          <w:tcPr>
            <w:tcW w:w="1871" w:type="dxa"/>
          </w:tcPr>
          <w:p w14:paraId="5102A103" w14:textId="77777777" w:rsidR="00B47C83" w:rsidRPr="00CD4900" w:rsidRDefault="00B47C83" w:rsidP="006F7B45">
            <w:pPr>
              <w:pStyle w:val="TableSideHeading"/>
            </w:pPr>
          </w:p>
        </w:tc>
        <w:tc>
          <w:tcPr>
            <w:tcW w:w="624" w:type="dxa"/>
          </w:tcPr>
          <w:p w14:paraId="6CE7CE46" w14:textId="77777777" w:rsidR="00B47C83" w:rsidRPr="00CD4900" w:rsidRDefault="00B47C83" w:rsidP="006F7B45">
            <w:pPr>
              <w:pStyle w:val="TableText"/>
            </w:pPr>
          </w:p>
        </w:tc>
        <w:tc>
          <w:tcPr>
            <w:tcW w:w="624" w:type="dxa"/>
          </w:tcPr>
          <w:p w14:paraId="13E139A3" w14:textId="77777777" w:rsidR="00B47C83" w:rsidRPr="00B2714A" w:rsidRDefault="00B47C83" w:rsidP="006F7B45">
            <w:pPr>
              <w:pStyle w:val="TableText"/>
              <w:ind w:right="0"/>
              <w:jc w:val="both"/>
            </w:pPr>
          </w:p>
        </w:tc>
        <w:tc>
          <w:tcPr>
            <w:tcW w:w="6519" w:type="dxa"/>
          </w:tcPr>
          <w:p w14:paraId="426CCC66" w14:textId="77777777" w:rsidR="00B47C83" w:rsidRPr="000715AC" w:rsidRDefault="00B47C83" w:rsidP="00032479">
            <w:pPr>
              <w:pStyle w:val="TableBlockOutdent"/>
              <w:rPr>
                <w:rtl/>
              </w:rPr>
            </w:pPr>
            <w:r w:rsidRPr="000715AC">
              <w:rPr>
                <w:rtl/>
              </w:rPr>
              <w:t xml:space="preserve">(3) </w:t>
            </w:r>
            <w:r>
              <w:rPr>
                <w:rFonts w:hint="cs"/>
                <w:rtl/>
              </w:rPr>
              <w:tab/>
            </w:r>
            <w:r w:rsidRPr="000715AC">
              <w:rPr>
                <w:rtl/>
              </w:rPr>
              <w:t>תאגיד שכתובתו הרשומה היא בישראל;</w:t>
            </w:r>
          </w:p>
        </w:tc>
      </w:tr>
      <w:tr w:rsidR="00B47C83" w14:paraId="08FE8341" w14:textId="77777777" w:rsidTr="00032479">
        <w:trPr>
          <w:cantSplit/>
        </w:trPr>
        <w:tc>
          <w:tcPr>
            <w:tcW w:w="1871" w:type="dxa"/>
          </w:tcPr>
          <w:p w14:paraId="50FFB767" w14:textId="77777777" w:rsidR="00B47C83" w:rsidRPr="00CD4900" w:rsidRDefault="00B47C83" w:rsidP="006F7B45">
            <w:pPr>
              <w:pStyle w:val="TableSideHeading"/>
            </w:pPr>
          </w:p>
        </w:tc>
        <w:tc>
          <w:tcPr>
            <w:tcW w:w="624" w:type="dxa"/>
          </w:tcPr>
          <w:p w14:paraId="7D2BD6E9" w14:textId="77777777" w:rsidR="00B47C83" w:rsidRPr="00CD4900" w:rsidRDefault="00B47C83" w:rsidP="006F7B45">
            <w:pPr>
              <w:pStyle w:val="TableText"/>
            </w:pPr>
          </w:p>
        </w:tc>
        <w:tc>
          <w:tcPr>
            <w:tcW w:w="624" w:type="dxa"/>
          </w:tcPr>
          <w:p w14:paraId="15E0A973" w14:textId="77777777" w:rsidR="00B47C83" w:rsidRPr="00B2714A" w:rsidRDefault="00B47C83" w:rsidP="006F7B45">
            <w:pPr>
              <w:pStyle w:val="TableText"/>
              <w:ind w:right="0"/>
              <w:jc w:val="both"/>
            </w:pPr>
          </w:p>
        </w:tc>
        <w:tc>
          <w:tcPr>
            <w:tcW w:w="6519" w:type="dxa"/>
          </w:tcPr>
          <w:p w14:paraId="66D15D8B" w14:textId="77777777" w:rsidR="00B47C83" w:rsidRPr="000715AC" w:rsidRDefault="00B47C83" w:rsidP="00032479">
            <w:pPr>
              <w:pStyle w:val="TableBlockOutdent"/>
              <w:rPr>
                <w:rtl/>
              </w:rPr>
            </w:pPr>
            <w:r w:rsidRPr="000715AC">
              <w:rPr>
                <w:rFonts w:hint="cs"/>
                <w:rtl/>
              </w:rPr>
              <w:t xml:space="preserve">(4) </w:t>
            </w:r>
            <w:r>
              <w:rPr>
                <w:rtl/>
              </w:rPr>
              <w:tab/>
            </w:r>
            <w:r w:rsidRPr="000715AC">
              <w:rPr>
                <w:rFonts w:hint="cs"/>
                <w:rtl/>
              </w:rPr>
              <w:t>תאגיד שלפחות מחצית מעובדיו הם אזרחי ישראל או תושביה;</w:t>
            </w:r>
          </w:p>
        </w:tc>
      </w:tr>
      <w:tr w:rsidR="00B47C83" w14:paraId="7A8E059D" w14:textId="77777777" w:rsidTr="00032479">
        <w:trPr>
          <w:cantSplit/>
        </w:trPr>
        <w:tc>
          <w:tcPr>
            <w:tcW w:w="1871" w:type="dxa"/>
          </w:tcPr>
          <w:p w14:paraId="26FDFB5A" w14:textId="77777777" w:rsidR="00B47C83" w:rsidRPr="00CD4900" w:rsidRDefault="00B47C83" w:rsidP="006F7B45">
            <w:pPr>
              <w:pStyle w:val="TableSideHeading"/>
            </w:pPr>
          </w:p>
        </w:tc>
        <w:tc>
          <w:tcPr>
            <w:tcW w:w="624" w:type="dxa"/>
          </w:tcPr>
          <w:p w14:paraId="78A08202" w14:textId="77777777" w:rsidR="00B47C83" w:rsidRPr="00CD4900" w:rsidRDefault="00B47C83" w:rsidP="006F7B45">
            <w:pPr>
              <w:pStyle w:val="TableText"/>
            </w:pPr>
          </w:p>
        </w:tc>
        <w:tc>
          <w:tcPr>
            <w:tcW w:w="624" w:type="dxa"/>
          </w:tcPr>
          <w:p w14:paraId="40A89085" w14:textId="77777777" w:rsidR="00B47C83" w:rsidRPr="00B2714A" w:rsidRDefault="00B47C83" w:rsidP="006F7B45">
            <w:pPr>
              <w:pStyle w:val="TableText"/>
              <w:ind w:right="0"/>
              <w:jc w:val="both"/>
            </w:pPr>
          </w:p>
        </w:tc>
        <w:tc>
          <w:tcPr>
            <w:tcW w:w="6519" w:type="dxa"/>
          </w:tcPr>
          <w:p w14:paraId="1DBD19A8" w14:textId="77777777" w:rsidR="00B47C83" w:rsidRPr="00072545" w:rsidRDefault="00B47C83" w:rsidP="00032479">
            <w:pPr>
              <w:pStyle w:val="TableBlock"/>
              <w:rPr>
                <w:rtl/>
              </w:rPr>
            </w:pPr>
            <w:r w:rsidRPr="00072545">
              <w:rPr>
                <w:rFonts w:hint="cs"/>
                <w:rtl/>
              </w:rPr>
              <w:t xml:space="preserve">(5) </w:t>
            </w:r>
            <w:r>
              <w:rPr>
                <w:rtl/>
              </w:rPr>
              <w:tab/>
            </w:r>
            <w:r w:rsidRPr="00072545">
              <w:rPr>
                <w:rFonts w:hint="cs"/>
                <w:rtl/>
              </w:rPr>
              <w:t>תאגיד שמ</w:t>
            </w:r>
            <w:r>
              <w:rPr>
                <w:rFonts w:hint="cs"/>
                <w:rtl/>
              </w:rPr>
              <w:t>צוי בשליטת אחד מן המנויים בפסקאות</w:t>
            </w:r>
            <w:r w:rsidRPr="00072545">
              <w:rPr>
                <w:rFonts w:hint="cs"/>
                <w:rtl/>
              </w:rPr>
              <w:t xml:space="preserve"> (2) עד (4) לעיל; לעניין זה, "שליטה" </w:t>
            </w:r>
            <w:r>
              <w:rPr>
                <w:rFonts w:hint="eastAsia"/>
                <w:rtl/>
              </w:rPr>
              <w:t>–</w:t>
            </w:r>
            <w:r w:rsidRPr="00072545">
              <w:rPr>
                <w:rFonts w:hint="cs"/>
                <w:rtl/>
              </w:rPr>
              <w:t xml:space="preserve"> כהגדרתה בסעיף 1 לחוק ניירות ערך, </w:t>
            </w:r>
            <w:proofErr w:type="spellStart"/>
            <w:r w:rsidRPr="00072545">
              <w:rPr>
                <w:rFonts w:hint="cs"/>
                <w:rtl/>
              </w:rPr>
              <w:t>התשכ"ח</w:t>
            </w:r>
            <w:proofErr w:type="spellEnd"/>
            <w:r>
              <w:rPr>
                <w:rFonts w:hint="eastAsia"/>
                <w:rtl/>
              </w:rPr>
              <w:t>–</w:t>
            </w:r>
            <w:r w:rsidRPr="00072545">
              <w:rPr>
                <w:rFonts w:hint="cs"/>
                <w:rtl/>
              </w:rPr>
              <w:t>1968</w:t>
            </w:r>
            <w:r w:rsidRPr="00A72EEB">
              <w:rPr>
                <w:vertAlign w:val="superscript"/>
                <w:rtl/>
              </w:rPr>
              <w:footnoteReference w:id="2"/>
            </w:r>
            <w:r>
              <w:rPr>
                <w:rFonts w:hint="cs"/>
                <w:rtl/>
              </w:rPr>
              <w:t>;</w:t>
            </w:r>
          </w:p>
        </w:tc>
      </w:tr>
      <w:tr w:rsidR="00B47C83" w14:paraId="6C9C560E" w14:textId="77777777" w:rsidTr="00032479">
        <w:trPr>
          <w:cantSplit/>
        </w:trPr>
        <w:tc>
          <w:tcPr>
            <w:tcW w:w="1871" w:type="dxa"/>
          </w:tcPr>
          <w:p w14:paraId="357A5218" w14:textId="77777777" w:rsidR="00B47C83" w:rsidRPr="00CD4900" w:rsidRDefault="00B47C83" w:rsidP="006F7B45">
            <w:pPr>
              <w:pStyle w:val="TableSideHeading"/>
            </w:pPr>
          </w:p>
        </w:tc>
        <w:tc>
          <w:tcPr>
            <w:tcW w:w="624" w:type="dxa"/>
          </w:tcPr>
          <w:p w14:paraId="30AC3883" w14:textId="77777777" w:rsidR="00B47C83" w:rsidRPr="00CD4900" w:rsidRDefault="00B47C83" w:rsidP="006F7B45">
            <w:pPr>
              <w:pStyle w:val="TableText"/>
            </w:pPr>
          </w:p>
        </w:tc>
        <w:tc>
          <w:tcPr>
            <w:tcW w:w="7143" w:type="dxa"/>
            <w:gridSpan w:val="2"/>
          </w:tcPr>
          <w:p w14:paraId="5A00D29A" w14:textId="77777777" w:rsidR="00B47C83" w:rsidRPr="000715AC" w:rsidRDefault="00B47C83" w:rsidP="00032479">
            <w:pPr>
              <w:pStyle w:val="TableBlockOutdent"/>
            </w:pPr>
            <w:r w:rsidRPr="000715AC">
              <w:rPr>
                <w:rFonts w:hint="cs"/>
                <w:rtl/>
              </w:rPr>
              <w:t>"התחייבות זרה" – התחייבות של גורם ישראלי לבצע פעילות המיועדת לקידום אינטרסים של ישות מדינית זרה או המכוונת בעיקר למען מי שאינם אזרחי ישראל או תושביה, במישרין או בעקיפין</w:t>
            </w:r>
            <w:r>
              <w:rPr>
                <w:rFonts w:hint="cs"/>
                <w:rtl/>
              </w:rPr>
              <w:t>,</w:t>
            </w:r>
            <w:r w:rsidRPr="000715AC">
              <w:rPr>
                <w:rFonts w:hint="cs"/>
                <w:rtl/>
              </w:rPr>
              <w:t xml:space="preserve"> שניתנה כתנאי לקבלת סיוע מישות מדינית זרה;</w:t>
            </w:r>
          </w:p>
        </w:tc>
      </w:tr>
      <w:tr w:rsidR="00B47C83" w14:paraId="2E506DA7" w14:textId="77777777" w:rsidTr="00032479">
        <w:trPr>
          <w:cantSplit/>
        </w:trPr>
        <w:tc>
          <w:tcPr>
            <w:tcW w:w="1871" w:type="dxa"/>
          </w:tcPr>
          <w:p w14:paraId="449E3772" w14:textId="77777777" w:rsidR="00B47C83" w:rsidRPr="00CD4900" w:rsidRDefault="00B47C83" w:rsidP="006F7B45">
            <w:pPr>
              <w:pStyle w:val="TableSideHeading"/>
            </w:pPr>
          </w:p>
        </w:tc>
        <w:tc>
          <w:tcPr>
            <w:tcW w:w="624" w:type="dxa"/>
          </w:tcPr>
          <w:p w14:paraId="04C1DAAC" w14:textId="77777777" w:rsidR="00B47C83" w:rsidRPr="00CD4900" w:rsidRDefault="00B47C83" w:rsidP="006F7B45">
            <w:pPr>
              <w:pStyle w:val="TableText"/>
            </w:pPr>
          </w:p>
        </w:tc>
        <w:tc>
          <w:tcPr>
            <w:tcW w:w="7143" w:type="dxa"/>
            <w:gridSpan w:val="2"/>
          </w:tcPr>
          <w:p w14:paraId="1BEEAC30" w14:textId="77777777" w:rsidR="00B47C83" w:rsidRPr="000715AC" w:rsidRDefault="00B47C83" w:rsidP="00032479">
            <w:pPr>
              <w:pStyle w:val="TableBlockOutdent"/>
              <w:rPr>
                <w:rtl/>
              </w:rPr>
            </w:pPr>
            <w:r w:rsidRPr="000715AC">
              <w:rPr>
                <w:rFonts w:hint="cs"/>
                <w:rtl/>
              </w:rPr>
              <w:t xml:space="preserve">"ישות מדינית זרה" – כהגדרתה בסעיף 36א(א) לחוק העמותות, </w:t>
            </w:r>
            <w:proofErr w:type="spellStart"/>
            <w:r w:rsidRPr="000715AC">
              <w:rPr>
                <w:rFonts w:hint="cs"/>
                <w:rtl/>
              </w:rPr>
              <w:t>התש"ם</w:t>
            </w:r>
            <w:proofErr w:type="spellEnd"/>
            <w:r>
              <w:rPr>
                <w:rFonts w:hint="cs"/>
                <w:rtl/>
              </w:rPr>
              <w:t>–</w:t>
            </w:r>
            <w:r w:rsidRPr="000715AC">
              <w:rPr>
                <w:rFonts w:hint="cs"/>
                <w:rtl/>
              </w:rPr>
              <w:t>1980</w:t>
            </w:r>
            <w:r w:rsidRPr="000715AC">
              <w:rPr>
                <w:vertAlign w:val="superscript"/>
                <w:rtl/>
              </w:rPr>
              <w:footnoteReference w:id="3"/>
            </w:r>
            <w:r w:rsidRPr="000715AC">
              <w:rPr>
                <w:rFonts w:hint="cs"/>
                <w:rtl/>
              </w:rPr>
              <w:t>;</w:t>
            </w:r>
          </w:p>
        </w:tc>
      </w:tr>
      <w:tr w:rsidR="00B47C83" w14:paraId="30009878" w14:textId="77777777" w:rsidTr="00032479">
        <w:trPr>
          <w:cantSplit/>
        </w:trPr>
        <w:tc>
          <w:tcPr>
            <w:tcW w:w="1871" w:type="dxa"/>
          </w:tcPr>
          <w:p w14:paraId="5E8B6CB1" w14:textId="77777777" w:rsidR="00B47C83" w:rsidRPr="00CD4900" w:rsidRDefault="00B47C83" w:rsidP="006F7B45">
            <w:pPr>
              <w:pStyle w:val="TableSideHeading"/>
            </w:pPr>
          </w:p>
        </w:tc>
        <w:tc>
          <w:tcPr>
            <w:tcW w:w="624" w:type="dxa"/>
          </w:tcPr>
          <w:p w14:paraId="25D5B804" w14:textId="77777777" w:rsidR="00B47C83" w:rsidRPr="00CD4900" w:rsidRDefault="00B47C83" w:rsidP="006F7B45">
            <w:pPr>
              <w:pStyle w:val="TableText"/>
            </w:pPr>
          </w:p>
        </w:tc>
        <w:tc>
          <w:tcPr>
            <w:tcW w:w="7143" w:type="dxa"/>
            <w:gridSpan w:val="2"/>
          </w:tcPr>
          <w:p w14:paraId="130132A5" w14:textId="77777777" w:rsidR="00B47C83" w:rsidRPr="000715AC" w:rsidRDefault="00B47C83" w:rsidP="00032479">
            <w:pPr>
              <w:pStyle w:val="TableBlockOutdent"/>
              <w:rPr>
                <w:rtl/>
              </w:rPr>
            </w:pPr>
            <w:r w:rsidRPr="000715AC">
              <w:rPr>
                <w:rFonts w:hint="cs"/>
                <w:rtl/>
              </w:rPr>
              <w:t>"סיוע" – פרס, מענק או תשלום, בכסף או שווה כסף;</w:t>
            </w:r>
          </w:p>
        </w:tc>
      </w:tr>
      <w:tr w:rsidR="00B47C83" w14:paraId="1567C139" w14:textId="77777777" w:rsidTr="00032479">
        <w:trPr>
          <w:cantSplit/>
        </w:trPr>
        <w:tc>
          <w:tcPr>
            <w:tcW w:w="1871" w:type="dxa"/>
          </w:tcPr>
          <w:p w14:paraId="21E5F3BC" w14:textId="77777777" w:rsidR="00B47C83" w:rsidRPr="00CD4900" w:rsidRDefault="00B47C83" w:rsidP="006F7B45">
            <w:pPr>
              <w:pStyle w:val="TableSideHeading"/>
            </w:pPr>
          </w:p>
        </w:tc>
        <w:tc>
          <w:tcPr>
            <w:tcW w:w="624" w:type="dxa"/>
          </w:tcPr>
          <w:p w14:paraId="0DC4395C" w14:textId="77777777" w:rsidR="00B47C83" w:rsidRPr="00CD4900" w:rsidRDefault="00B47C83" w:rsidP="006F7B45">
            <w:pPr>
              <w:pStyle w:val="TableText"/>
            </w:pPr>
          </w:p>
        </w:tc>
        <w:tc>
          <w:tcPr>
            <w:tcW w:w="7143" w:type="dxa"/>
            <w:gridSpan w:val="2"/>
          </w:tcPr>
          <w:p w14:paraId="3BD92B87" w14:textId="77777777" w:rsidR="00B47C83" w:rsidRPr="000715AC" w:rsidRDefault="00B47C83" w:rsidP="00032479">
            <w:pPr>
              <w:pStyle w:val="TableBlockOutdent"/>
              <w:rPr>
                <w:rtl/>
              </w:rPr>
            </w:pPr>
            <w:r w:rsidRPr="00A72EEB">
              <w:rPr>
                <w:rtl/>
              </w:rPr>
              <w:t xml:space="preserve">"פעילות </w:t>
            </w:r>
            <w:r w:rsidRPr="00A72EEB">
              <w:rPr>
                <w:rFonts w:hint="eastAsia"/>
                <w:rtl/>
              </w:rPr>
              <w:t>זרה</w:t>
            </w:r>
            <w:r w:rsidRPr="00A72EEB">
              <w:rPr>
                <w:rtl/>
              </w:rPr>
              <w:t xml:space="preserve">" </w:t>
            </w:r>
            <w:r w:rsidRPr="00A72EEB">
              <w:rPr>
                <w:rFonts w:hint="eastAsia"/>
                <w:rtl/>
              </w:rPr>
              <w:t>–</w:t>
            </w:r>
            <w:r>
              <w:rPr>
                <w:rtl/>
              </w:rPr>
              <w:t xml:space="preserve"> </w:t>
            </w:r>
            <w:r w:rsidRPr="00A72EEB">
              <w:rPr>
                <w:rFonts w:hint="eastAsia"/>
                <w:rtl/>
              </w:rPr>
              <w:t>פעילות</w:t>
            </w:r>
            <w:r w:rsidRPr="00A72EEB">
              <w:rPr>
                <w:rtl/>
              </w:rPr>
              <w:t xml:space="preserve"> </w:t>
            </w:r>
            <w:r w:rsidRPr="00A72EEB">
              <w:rPr>
                <w:rFonts w:hint="eastAsia"/>
                <w:rtl/>
              </w:rPr>
              <w:t>של</w:t>
            </w:r>
            <w:r w:rsidRPr="00A72EEB">
              <w:rPr>
                <w:rtl/>
              </w:rPr>
              <w:t xml:space="preserve"> </w:t>
            </w:r>
            <w:r w:rsidRPr="00A72EEB">
              <w:rPr>
                <w:rFonts w:hint="eastAsia"/>
                <w:rtl/>
              </w:rPr>
              <w:t>גורם</w:t>
            </w:r>
            <w:r w:rsidRPr="00A72EEB">
              <w:rPr>
                <w:rtl/>
              </w:rPr>
              <w:t xml:space="preserve"> </w:t>
            </w:r>
            <w:r w:rsidRPr="00A72EEB">
              <w:rPr>
                <w:rFonts w:hint="eastAsia"/>
                <w:rtl/>
              </w:rPr>
              <w:t>ישראלי</w:t>
            </w:r>
            <w:r w:rsidRPr="00A72EEB">
              <w:rPr>
                <w:rtl/>
              </w:rPr>
              <w:t xml:space="preserve"> </w:t>
            </w:r>
            <w:r w:rsidRPr="00A72EEB">
              <w:rPr>
                <w:rFonts w:hint="eastAsia"/>
                <w:rtl/>
              </w:rPr>
              <w:t>בהתאם</w:t>
            </w:r>
            <w:r w:rsidRPr="00A72EEB">
              <w:rPr>
                <w:rtl/>
              </w:rPr>
              <w:t xml:space="preserve"> </w:t>
            </w:r>
            <w:r w:rsidRPr="00A72EEB">
              <w:rPr>
                <w:rFonts w:hint="eastAsia"/>
                <w:rtl/>
              </w:rPr>
              <w:t>להתחייבות</w:t>
            </w:r>
            <w:r w:rsidRPr="00A72EEB">
              <w:rPr>
                <w:rtl/>
              </w:rPr>
              <w:t xml:space="preserve"> </w:t>
            </w:r>
            <w:r w:rsidRPr="00A72EEB">
              <w:rPr>
                <w:rFonts w:hint="eastAsia"/>
                <w:rtl/>
              </w:rPr>
              <w:t>הזרה</w:t>
            </w:r>
            <w:r w:rsidRPr="00A72EEB">
              <w:rPr>
                <w:rtl/>
              </w:rPr>
              <w:t>;</w:t>
            </w:r>
          </w:p>
        </w:tc>
      </w:tr>
      <w:tr w:rsidR="00B47C83" w14:paraId="0C73D7E4" w14:textId="77777777" w:rsidTr="00032479">
        <w:trPr>
          <w:cantSplit/>
        </w:trPr>
        <w:tc>
          <w:tcPr>
            <w:tcW w:w="1871" w:type="dxa"/>
          </w:tcPr>
          <w:p w14:paraId="486C5FC1" w14:textId="77777777" w:rsidR="00B47C83" w:rsidRPr="00CD4900" w:rsidRDefault="00B47C83" w:rsidP="006F7B45">
            <w:pPr>
              <w:pStyle w:val="TableSideHeading"/>
            </w:pPr>
          </w:p>
        </w:tc>
        <w:tc>
          <w:tcPr>
            <w:tcW w:w="624" w:type="dxa"/>
          </w:tcPr>
          <w:p w14:paraId="00A243DD" w14:textId="77777777" w:rsidR="00B47C83" w:rsidRPr="00CD4900" w:rsidRDefault="00B47C83" w:rsidP="006F7B45">
            <w:pPr>
              <w:pStyle w:val="TableText"/>
            </w:pPr>
          </w:p>
        </w:tc>
        <w:tc>
          <w:tcPr>
            <w:tcW w:w="7143" w:type="dxa"/>
            <w:gridSpan w:val="2"/>
          </w:tcPr>
          <w:p w14:paraId="6C12131B" w14:textId="77777777" w:rsidR="00B47C83" w:rsidRPr="00A72EEB" w:rsidRDefault="00B47C83" w:rsidP="00032479">
            <w:pPr>
              <w:pStyle w:val="TableBlockOutdent"/>
              <w:rPr>
                <w:rtl/>
              </w:rPr>
            </w:pPr>
            <w:r w:rsidRPr="00A72EEB">
              <w:rPr>
                <w:rtl/>
              </w:rPr>
              <w:t xml:space="preserve">"הרשם" </w:t>
            </w:r>
            <w:r w:rsidRPr="00A72EEB">
              <w:rPr>
                <w:rFonts w:hint="eastAsia"/>
                <w:rtl/>
              </w:rPr>
              <w:t>–</w:t>
            </w:r>
            <w:r w:rsidRPr="00A72EEB">
              <w:rPr>
                <w:rtl/>
              </w:rPr>
              <w:t xml:space="preserve"> </w:t>
            </w:r>
            <w:r w:rsidRPr="00A72EEB">
              <w:rPr>
                <w:rFonts w:hint="eastAsia"/>
                <w:rtl/>
              </w:rPr>
              <w:t>הרשם</w:t>
            </w:r>
            <w:r w:rsidRPr="00A72EEB">
              <w:rPr>
                <w:rtl/>
              </w:rPr>
              <w:t xml:space="preserve"> </w:t>
            </w:r>
            <w:r w:rsidRPr="00A72EEB">
              <w:rPr>
                <w:rFonts w:hint="eastAsia"/>
                <w:rtl/>
              </w:rPr>
              <w:t>לסוכני</w:t>
            </w:r>
            <w:r w:rsidRPr="00A72EEB">
              <w:rPr>
                <w:rtl/>
              </w:rPr>
              <w:t xml:space="preserve"> </w:t>
            </w:r>
            <w:r w:rsidRPr="00A72EEB">
              <w:rPr>
                <w:rFonts w:hint="eastAsia"/>
                <w:rtl/>
              </w:rPr>
              <w:t>חוץ</w:t>
            </w:r>
            <w:r w:rsidRPr="00A72EEB">
              <w:rPr>
                <w:rtl/>
              </w:rPr>
              <w:t xml:space="preserve"> </w:t>
            </w:r>
            <w:r w:rsidRPr="00A72EEB">
              <w:rPr>
                <w:rFonts w:hint="eastAsia"/>
                <w:rtl/>
              </w:rPr>
              <w:t>לפי</w:t>
            </w:r>
            <w:r w:rsidRPr="00A72EEB">
              <w:rPr>
                <w:rtl/>
              </w:rPr>
              <w:t xml:space="preserve"> </w:t>
            </w:r>
            <w:r w:rsidRPr="00A72EEB">
              <w:rPr>
                <w:rFonts w:hint="eastAsia"/>
                <w:rtl/>
              </w:rPr>
              <w:t>סעיף</w:t>
            </w:r>
            <w:r>
              <w:rPr>
                <w:rtl/>
              </w:rPr>
              <w:t xml:space="preserve"> 3</w:t>
            </w:r>
            <w:r w:rsidRPr="00A72EEB">
              <w:rPr>
                <w:rtl/>
              </w:rPr>
              <w:t>.</w:t>
            </w:r>
          </w:p>
        </w:tc>
      </w:tr>
      <w:tr w:rsidR="00B47C83" w14:paraId="3B67ED00" w14:textId="77777777" w:rsidTr="00032479">
        <w:trPr>
          <w:cantSplit/>
        </w:trPr>
        <w:tc>
          <w:tcPr>
            <w:tcW w:w="1871" w:type="dxa"/>
          </w:tcPr>
          <w:p w14:paraId="532E0631" w14:textId="77777777" w:rsidR="00B47C83" w:rsidRPr="00CD4900" w:rsidRDefault="00B47C83" w:rsidP="006F7B45">
            <w:pPr>
              <w:pStyle w:val="TableSideHeading"/>
            </w:pPr>
            <w:r w:rsidRPr="00CD4900">
              <w:rPr>
                <w:rFonts w:hint="cs"/>
                <w:rtl/>
              </w:rPr>
              <w:t>סוכן חוץ</w:t>
            </w:r>
          </w:p>
        </w:tc>
        <w:tc>
          <w:tcPr>
            <w:tcW w:w="624" w:type="dxa"/>
          </w:tcPr>
          <w:p w14:paraId="27B060C4" w14:textId="77777777" w:rsidR="00B47C83" w:rsidRPr="00CD4900" w:rsidRDefault="00B47C83" w:rsidP="006F7B45">
            <w:pPr>
              <w:pStyle w:val="TableText"/>
            </w:pPr>
            <w:r w:rsidRPr="00CD4900">
              <w:rPr>
                <w:rFonts w:hint="cs"/>
                <w:rtl/>
              </w:rPr>
              <w:t>2.</w:t>
            </w:r>
          </w:p>
        </w:tc>
        <w:tc>
          <w:tcPr>
            <w:tcW w:w="7143" w:type="dxa"/>
            <w:gridSpan w:val="2"/>
          </w:tcPr>
          <w:p w14:paraId="347D0650" w14:textId="77777777" w:rsidR="00B47C83" w:rsidRPr="009E18F5" w:rsidRDefault="00B47C83" w:rsidP="00032479">
            <w:pPr>
              <w:pStyle w:val="TableBlock"/>
              <w:rPr>
                <w:rtl/>
              </w:rPr>
            </w:pPr>
            <w:r w:rsidRPr="000715AC">
              <w:rPr>
                <w:rFonts w:hint="cs"/>
                <w:rtl/>
              </w:rPr>
              <w:t>(א)</w:t>
            </w:r>
            <w:r w:rsidRPr="000715AC">
              <w:rPr>
                <w:rtl/>
              </w:rPr>
              <w:tab/>
            </w:r>
            <w:r w:rsidRPr="000715AC">
              <w:rPr>
                <w:rFonts w:hint="cs"/>
                <w:rtl/>
              </w:rPr>
              <w:t xml:space="preserve">יראו גורם ישראלי </w:t>
            </w:r>
            <w:r>
              <w:rPr>
                <w:rFonts w:hint="cs"/>
                <w:rtl/>
              </w:rPr>
              <w:t>כ</w:t>
            </w:r>
            <w:r w:rsidRPr="000715AC">
              <w:rPr>
                <w:rFonts w:hint="cs"/>
                <w:rtl/>
              </w:rPr>
              <w:t>סוכן חוץ</w:t>
            </w:r>
            <w:r>
              <w:rPr>
                <w:rFonts w:hint="cs"/>
                <w:rtl/>
              </w:rPr>
              <w:t xml:space="preserve"> החל</w:t>
            </w:r>
            <w:r w:rsidRPr="000715AC">
              <w:rPr>
                <w:rFonts w:hint="cs"/>
                <w:rtl/>
              </w:rPr>
              <w:t xml:space="preserve"> מהמועד </w:t>
            </w:r>
            <w:r>
              <w:rPr>
                <w:rFonts w:hint="cs"/>
                <w:rtl/>
              </w:rPr>
              <w:t>ש</w:t>
            </w:r>
            <w:r w:rsidRPr="000715AC">
              <w:rPr>
                <w:rFonts w:hint="cs"/>
                <w:rtl/>
              </w:rPr>
              <w:t xml:space="preserve">בו התחייב התחייבות זרה ועד תום שנה מן המועד האחרון </w:t>
            </w:r>
            <w:r>
              <w:rPr>
                <w:rFonts w:hint="cs"/>
                <w:rtl/>
              </w:rPr>
              <w:t>ש</w:t>
            </w:r>
            <w:r w:rsidRPr="000715AC">
              <w:rPr>
                <w:rFonts w:hint="cs"/>
                <w:rtl/>
              </w:rPr>
              <w:t>בו ביצע פעילות זרה</w:t>
            </w:r>
            <w:r>
              <w:rPr>
                <w:rFonts w:hint="cs"/>
                <w:rtl/>
              </w:rPr>
              <w:t>,</w:t>
            </w:r>
            <w:r w:rsidRPr="000715AC">
              <w:rPr>
                <w:rFonts w:hint="cs"/>
                <w:rtl/>
              </w:rPr>
              <w:t xml:space="preserve"> אלא אם </w:t>
            </w:r>
            <w:r>
              <w:rPr>
                <w:rFonts w:hint="cs"/>
                <w:rtl/>
              </w:rPr>
              <w:t xml:space="preserve">כן </w:t>
            </w:r>
            <w:r w:rsidRPr="000715AC">
              <w:rPr>
                <w:rFonts w:hint="cs"/>
                <w:rtl/>
              </w:rPr>
              <w:t>נמנע מלבצע כל פעילות זרה ודיווח לרשם בתוך חודש ממועד ההתחייבות כי אין בכוונתו לבצע פעילות זרה</w:t>
            </w:r>
            <w:r>
              <w:rPr>
                <w:rFonts w:hint="cs"/>
                <w:rtl/>
              </w:rPr>
              <w:t>, ואז יפסיק להיות סוכן חוץ ביום הדיווח כאמור.</w:t>
            </w:r>
          </w:p>
        </w:tc>
      </w:tr>
      <w:tr w:rsidR="00B47C83" w14:paraId="702CE193" w14:textId="77777777" w:rsidTr="00032479">
        <w:trPr>
          <w:cantSplit/>
        </w:trPr>
        <w:tc>
          <w:tcPr>
            <w:tcW w:w="1871" w:type="dxa"/>
          </w:tcPr>
          <w:p w14:paraId="1CFBECD9" w14:textId="77777777" w:rsidR="00B47C83" w:rsidRPr="00CD4900" w:rsidRDefault="00B47C83" w:rsidP="006F7B45">
            <w:pPr>
              <w:pStyle w:val="TableSideHeading"/>
              <w:rPr>
                <w:rtl/>
              </w:rPr>
            </w:pPr>
          </w:p>
        </w:tc>
        <w:tc>
          <w:tcPr>
            <w:tcW w:w="624" w:type="dxa"/>
          </w:tcPr>
          <w:p w14:paraId="07B9FE21" w14:textId="77777777" w:rsidR="00B47C83" w:rsidRPr="00CD4900" w:rsidRDefault="00B47C83" w:rsidP="006F7B45">
            <w:pPr>
              <w:pStyle w:val="TableText"/>
              <w:rPr>
                <w:rtl/>
              </w:rPr>
            </w:pPr>
          </w:p>
        </w:tc>
        <w:tc>
          <w:tcPr>
            <w:tcW w:w="7143" w:type="dxa"/>
            <w:gridSpan w:val="2"/>
          </w:tcPr>
          <w:p w14:paraId="0556DB6F" w14:textId="77777777" w:rsidR="00B47C83" w:rsidRPr="000715AC" w:rsidRDefault="00B47C83" w:rsidP="00032479">
            <w:pPr>
              <w:pStyle w:val="TableBlock"/>
              <w:rPr>
                <w:rtl/>
              </w:rPr>
            </w:pPr>
            <w:r w:rsidRPr="000715AC">
              <w:rPr>
                <w:rtl/>
              </w:rPr>
              <w:t>(ב)</w:t>
            </w:r>
            <w:r w:rsidRPr="000715AC">
              <w:rPr>
                <w:rFonts w:hint="cs"/>
                <w:rtl/>
              </w:rPr>
              <w:tab/>
            </w:r>
            <w:r w:rsidRPr="000715AC">
              <w:rPr>
                <w:rtl/>
              </w:rPr>
              <w:t>על אף האמור בסעיף קטן (א), לא יראו גורם ישראלי שהוא מוסד להשכלה גבוהה המוכר לפי סעיף 9 לחוק המועצה להשכלה גבוהה</w:t>
            </w:r>
            <w:r>
              <w:rPr>
                <w:rFonts w:hint="cs"/>
                <w:rtl/>
              </w:rPr>
              <w:t>,</w:t>
            </w:r>
            <w:r w:rsidRPr="000715AC">
              <w:rPr>
                <w:rtl/>
              </w:rPr>
              <w:t xml:space="preserve"> </w:t>
            </w:r>
            <w:proofErr w:type="spellStart"/>
            <w:r w:rsidRPr="000715AC">
              <w:rPr>
                <w:rtl/>
              </w:rPr>
              <w:t>התשי"ח</w:t>
            </w:r>
            <w:proofErr w:type="spellEnd"/>
            <w:r>
              <w:rPr>
                <w:rFonts w:hint="cs"/>
                <w:rtl/>
              </w:rPr>
              <w:t>–</w:t>
            </w:r>
            <w:r w:rsidRPr="000715AC">
              <w:rPr>
                <w:rtl/>
              </w:rPr>
              <w:t>1958</w:t>
            </w:r>
            <w:r>
              <w:rPr>
                <w:rStyle w:val="a6"/>
                <w:rtl/>
              </w:rPr>
              <w:footnoteReference w:id="4"/>
            </w:r>
            <w:r w:rsidRPr="000715AC">
              <w:rPr>
                <w:rtl/>
              </w:rPr>
              <w:t>, כסוכן חוץ אלא לפי כללים שיקבע שר החינוך ולא יראו גורם ישראלי שהוא בית חולים כשמשמעותו בסעיף 20א לחוק ביטוח בריאות ממלכתי</w:t>
            </w:r>
            <w:r>
              <w:rPr>
                <w:rFonts w:hint="cs"/>
                <w:rtl/>
              </w:rPr>
              <w:t>,</w:t>
            </w:r>
            <w:r w:rsidRPr="000715AC">
              <w:rPr>
                <w:rtl/>
              </w:rPr>
              <w:t xml:space="preserve"> </w:t>
            </w:r>
            <w:proofErr w:type="spellStart"/>
            <w:r w:rsidRPr="000715AC">
              <w:rPr>
                <w:rtl/>
              </w:rPr>
              <w:t>התשנ"ד</w:t>
            </w:r>
            <w:proofErr w:type="spellEnd"/>
            <w:r>
              <w:rPr>
                <w:rFonts w:hint="cs"/>
                <w:rtl/>
              </w:rPr>
              <w:t>–</w:t>
            </w:r>
            <w:r w:rsidRPr="000715AC">
              <w:rPr>
                <w:rtl/>
              </w:rPr>
              <w:t>1994</w:t>
            </w:r>
            <w:r>
              <w:rPr>
                <w:rStyle w:val="a6"/>
                <w:rtl/>
              </w:rPr>
              <w:footnoteReference w:id="5"/>
            </w:r>
            <w:r w:rsidRPr="000715AC">
              <w:rPr>
                <w:rtl/>
              </w:rPr>
              <w:t>, כסוכן חוץ אלא לפי כללים שיקבע שר הבריאות.</w:t>
            </w:r>
          </w:p>
        </w:tc>
      </w:tr>
      <w:tr w:rsidR="00B47C83" w14:paraId="4E6BD216" w14:textId="77777777" w:rsidTr="00032479">
        <w:trPr>
          <w:cantSplit/>
        </w:trPr>
        <w:tc>
          <w:tcPr>
            <w:tcW w:w="1871" w:type="dxa"/>
          </w:tcPr>
          <w:p w14:paraId="04D6C3B6" w14:textId="77777777" w:rsidR="00B47C83" w:rsidRPr="00CD4900" w:rsidRDefault="00B47C83" w:rsidP="006F7B45">
            <w:pPr>
              <w:pStyle w:val="TableSideHeading"/>
              <w:rPr>
                <w:rtl/>
              </w:rPr>
            </w:pPr>
            <w:r w:rsidRPr="00CD4900">
              <w:rPr>
                <w:rFonts w:hint="cs"/>
                <w:rtl/>
              </w:rPr>
              <w:t>רשם לסוכני חוץ</w:t>
            </w:r>
          </w:p>
        </w:tc>
        <w:tc>
          <w:tcPr>
            <w:tcW w:w="624" w:type="dxa"/>
          </w:tcPr>
          <w:p w14:paraId="3E1EC19C" w14:textId="77777777" w:rsidR="00B47C83" w:rsidRPr="00CD4900" w:rsidRDefault="00B47C83" w:rsidP="006F7B45">
            <w:pPr>
              <w:pStyle w:val="TableText"/>
              <w:rPr>
                <w:rtl/>
              </w:rPr>
            </w:pPr>
            <w:r w:rsidRPr="00CD4900">
              <w:rPr>
                <w:rFonts w:hint="cs"/>
                <w:rtl/>
              </w:rPr>
              <w:t>3.</w:t>
            </w:r>
          </w:p>
        </w:tc>
        <w:tc>
          <w:tcPr>
            <w:tcW w:w="7143" w:type="dxa"/>
            <w:gridSpan w:val="2"/>
          </w:tcPr>
          <w:p w14:paraId="3CF642C2" w14:textId="77777777" w:rsidR="00B47C83" w:rsidRPr="000715AC" w:rsidRDefault="00B47C83" w:rsidP="00032479">
            <w:pPr>
              <w:pStyle w:val="TableBlock"/>
              <w:rPr>
                <w:rtl/>
              </w:rPr>
            </w:pPr>
            <w:r w:rsidRPr="000715AC">
              <w:rPr>
                <w:rFonts w:hint="cs"/>
                <w:rtl/>
              </w:rPr>
              <w:t>רשם העמותות כמשמעו בחוק העמותות</w:t>
            </w:r>
            <w:r>
              <w:rPr>
                <w:rFonts w:hint="cs"/>
                <w:rtl/>
              </w:rPr>
              <w:t>,</w:t>
            </w:r>
            <w:r w:rsidRPr="000715AC">
              <w:rPr>
                <w:rFonts w:hint="cs"/>
                <w:rtl/>
              </w:rPr>
              <w:t xml:space="preserve"> </w:t>
            </w:r>
            <w:proofErr w:type="spellStart"/>
            <w:r w:rsidRPr="000715AC">
              <w:rPr>
                <w:rFonts w:hint="cs"/>
                <w:rtl/>
              </w:rPr>
              <w:t>התש"ם</w:t>
            </w:r>
            <w:proofErr w:type="spellEnd"/>
            <w:r>
              <w:rPr>
                <w:rFonts w:hint="cs"/>
                <w:rtl/>
              </w:rPr>
              <w:t>–1980, ישמש בתור רשם לסוכני חוץ.</w:t>
            </w:r>
          </w:p>
        </w:tc>
      </w:tr>
      <w:tr w:rsidR="00B47C83" w14:paraId="1D12C833" w14:textId="77777777" w:rsidTr="00032479">
        <w:trPr>
          <w:cantSplit/>
        </w:trPr>
        <w:tc>
          <w:tcPr>
            <w:tcW w:w="1871" w:type="dxa"/>
          </w:tcPr>
          <w:p w14:paraId="19676605" w14:textId="77777777" w:rsidR="00B47C83" w:rsidRPr="00CD4900" w:rsidRDefault="00B47C83" w:rsidP="006F7B45">
            <w:pPr>
              <w:pStyle w:val="TableSideHeading"/>
              <w:rPr>
                <w:rtl/>
              </w:rPr>
            </w:pPr>
            <w:r w:rsidRPr="00CD4900">
              <w:rPr>
                <w:rFonts w:hint="cs"/>
                <w:rtl/>
              </w:rPr>
              <w:t>חובת דיווח</w:t>
            </w:r>
          </w:p>
        </w:tc>
        <w:tc>
          <w:tcPr>
            <w:tcW w:w="624" w:type="dxa"/>
          </w:tcPr>
          <w:p w14:paraId="2EC180FE" w14:textId="77777777" w:rsidR="00B47C83" w:rsidRPr="00CD4900" w:rsidRDefault="00B47C83" w:rsidP="006F7B45">
            <w:pPr>
              <w:pStyle w:val="TableText"/>
              <w:rPr>
                <w:rtl/>
              </w:rPr>
            </w:pPr>
            <w:r w:rsidRPr="00CD4900">
              <w:rPr>
                <w:rFonts w:hint="cs"/>
                <w:rtl/>
              </w:rPr>
              <w:t xml:space="preserve">4. </w:t>
            </w:r>
          </w:p>
        </w:tc>
        <w:tc>
          <w:tcPr>
            <w:tcW w:w="7143" w:type="dxa"/>
            <w:gridSpan w:val="2"/>
          </w:tcPr>
          <w:p w14:paraId="507E6C6F" w14:textId="77777777" w:rsidR="00B47C83" w:rsidRPr="000715AC" w:rsidRDefault="00B47C83" w:rsidP="00032479">
            <w:pPr>
              <w:pStyle w:val="TableBlock"/>
              <w:rPr>
                <w:rtl/>
              </w:rPr>
            </w:pPr>
            <w:r w:rsidRPr="000715AC">
              <w:rPr>
                <w:rFonts w:hint="cs"/>
                <w:rtl/>
              </w:rPr>
              <w:t>(א)</w:t>
            </w:r>
            <w:r w:rsidRPr="000715AC">
              <w:rPr>
                <w:rtl/>
              </w:rPr>
              <w:tab/>
            </w:r>
            <w:r>
              <w:rPr>
                <w:rFonts w:hint="cs"/>
                <w:rtl/>
              </w:rPr>
              <w:t>סוכן חוץ שהתחייב התחייבות זרה</w:t>
            </w:r>
            <w:r w:rsidRPr="000715AC">
              <w:rPr>
                <w:rFonts w:hint="cs"/>
                <w:rtl/>
              </w:rPr>
              <w:t xml:space="preserve"> יגיש לרשם, בתוך שבוע מתום אותו רבעון שבו שהתחייב התחייבות זרה, דוח בטופס מקוון שיקבע שר המשפטים, ובו יפורטו</w:t>
            </w:r>
            <w:r>
              <w:rPr>
                <w:rFonts w:hint="cs"/>
                <w:rtl/>
              </w:rPr>
              <w:t xml:space="preserve"> </w:t>
            </w:r>
            <w:r>
              <w:rPr>
                <w:rFonts w:hint="eastAsia"/>
                <w:rtl/>
              </w:rPr>
              <w:t>–</w:t>
            </w:r>
            <w:r w:rsidRPr="000715AC">
              <w:rPr>
                <w:rFonts w:hint="cs"/>
                <w:rtl/>
              </w:rPr>
              <w:t xml:space="preserve"> </w:t>
            </w:r>
          </w:p>
        </w:tc>
      </w:tr>
      <w:tr w:rsidR="00B47C83" w14:paraId="513DA3C1" w14:textId="77777777" w:rsidTr="00032479">
        <w:trPr>
          <w:cantSplit/>
        </w:trPr>
        <w:tc>
          <w:tcPr>
            <w:tcW w:w="1871" w:type="dxa"/>
          </w:tcPr>
          <w:p w14:paraId="74971940" w14:textId="77777777" w:rsidR="00B47C83" w:rsidRPr="00CD4900" w:rsidRDefault="00B47C83" w:rsidP="006F7B45">
            <w:pPr>
              <w:pStyle w:val="TableSideHeading"/>
            </w:pPr>
          </w:p>
        </w:tc>
        <w:tc>
          <w:tcPr>
            <w:tcW w:w="624" w:type="dxa"/>
          </w:tcPr>
          <w:p w14:paraId="63B0AC73" w14:textId="77777777" w:rsidR="00B47C83" w:rsidRPr="00CD4900" w:rsidRDefault="00B47C83" w:rsidP="006F7B45">
            <w:pPr>
              <w:pStyle w:val="TableText"/>
            </w:pPr>
          </w:p>
        </w:tc>
        <w:tc>
          <w:tcPr>
            <w:tcW w:w="624" w:type="dxa"/>
          </w:tcPr>
          <w:p w14:paraId="0BD4AFE4" w14:textId="77777777" w:rsidR="00B47C83" w:rsidRPr="00B2714A" w:rsidRDefault="00B47C83" w:rsidP="006F7B45">
            <w:pPr>
              <w:pStyle w:val="TableText"/>
              <w:ind w:right="0"/>
              <w:jc w:val="both"/>
            </w:pPr>
          </w:p>
        </w:tc>
        <w:tc>
          <w:tcPr>
            <w:tcW w:w="6519" w:type="dxa"/>
          </w:tcPr>
          <w:p w14:paraId="796C77D2" w14:textId="77777777" w:rsidR="00B47C83" w:rsidRPr="000715AC" w:rsidRDefault="00B47C83" w:rsidP="00032479">
            <w:pPr>
              <w:pStyle w:val="TableBlock"/>
            </w:pPr>
            <w:r>
              <w:rPr>
                <w:rFonts w:hint="cs"/>
                <w:rtl/>
              </w:rPr>
              <w:t>(1)</w:t>
            </w:r>
            <w:r>
              <w:rPr>
                <w:rtl/>
              </w:rPr>
              <w:tab/>
            </w:r>
            <w:r w:rsidRPr="000715AC">
              <w:rPr>
                <w:rFonts w:hint="cs"/>
                <w:rtl/>
              </w:rPr>
              <w:t>זהות הישות המדינית הזרה כלפיה התחייב;</w:t>
            </w:r>
          </w:p>
        </w:tc>
      </w:tr>
      <w:tr w:rsidR="00B47C83" w14:paraId="03AD9DAC" w14:textId="77777777" w:rsidTr="00032479">
        <w:trPr>
          <w:cantSplit/>
        </w:trPr>
        <w:tc>
          <w:tcPr>
            <w:tcW w:w="1871" w:type="dxa"/>
          </w:tcPr>
          <w:p w14:paraId="44C015AE" w14:textId="77777777" w:rsidR="00B47C83" w:rsidRPr="00CD4900" w:rsidRDefault="00B47C83" w:rsidP="006F7B45">
            <w:pPr>
              <w:pStyle w:val="TableSideHeading"/>
            </w:pPr>
          </w:p>
        </w:tc>
        <w:tc>
          <w:tcPr>
            <w:tcW w:w="624" w:type="dxa"/>
          </w:tcPr>
          <w:p w14:paraId="180C83A3" w14:textId="77777777" w:rsidR="00B47C83" w:rsidRPr="00CD4900" w:rsidRDefault="00B47C83" w:rsidP="006F7B45">
            <w:pPr>
              <w:pStyle w:val="TableText"/>
            </w:pPr>
          </w:p>
        </w:tc>
        <w:tc>
          <w:tcPr>
            <w:tcW w:w="624" w:type="dxa"/>
          </w:tcPr>
          <w:p w14:paraId="3322CC5F" w14:textId="77777777" w:rsidR="00B47C83" w:rsidRPr="00B2714A" w:rsidRDefault="00B47C83" w:rsidP="006F7B45">
            <w:pPr>
              <w:pStyle w:val="TableText"/>
              <w:ind w:right="0"/>
              <w:jc w:val="both"/>
            </w:pPr>
          </w:p>
        </w:tc>
        <w:tc>
          <w:tcPr>
            <w:tcW w:w="6519" w:type="dxa"/>
          </w:tcPr>
          <w:p w14:paraId="59072F47" w14:textId="77777777" w:rsidR="00B47C83" w:rsidRPr="000715AC" w:rsidRDefault="00B47C83" w:rsidP="00032479">
            <w:pPr>
              <w:pStyle w:val="TableBlock"/>
            </w:pPr>
            <w:r w:rsidRPr="000715AC">
              <w:rPr>
                <w:rFonts w:hint="cs"/>
                <w:rtl/>
              </w:rPr>
              <w:t xml:space="preserve">(2) </w:t>
            </w:r>
            <w:r>
              <w:rPr>
                <w:rtl/>
              </w:rPr>
              <w:tab/>
            </w:r>
            <w:r w:rsidRPr="000715AC">
              <w:rPr>
                <w:rFonts w:hint="cs"/>
                <w:rtl/>
              </w:rPr>
              <w:t>פרטי הסיוע שקיבל, או שעתיד לקבל, מהישות כלפיה התחייב;</w:t>
            </w:r>
          </w:p>
        </w:tc>
      </w:tr>
      <w:tr w:rsidR="00B47C83" w14:paraId="60DF4CB3" w14:textId="77777777" w:rsidTr="00032479">
        <w:trPr>
          <w:cantSplit/>
        </w:trPr>
        <w:tc>
          <w:tcPr>
            <w:tcW w:w="1871" w:type="dxa"/>
          </w:tcPr>
          <w:p w14:paraId="36869206" w14:textId="77777777" w:rsidR="00B47C83" w:rsidRPr="00CD4900" w:rsidRDefault="00B47C83" w:rsidP="006F7B45">
            <w:pPr>
              <w:pStyle w:val="TableSideHeading"/>
            </w:pPr>
          </w:p>
        </w:tc>
        <w:tc>
          <w:tcPr>
            <w:tcW w:w="624" w:type="dxa"/>
          </w:tcPr>
          <w:p w14:paraId="639CAF0B" w14:textId="77777777" w:rsidR="00B47C83" w:rsidRPr="00CD4900" w:rsidRDefault="00B47C83" w:rsidP="006F7B45">
            <w:pPr>
              <w:pStyle w:val="TableText"/>
            </w:pPr>
          </w:p>
        </w:tc>
        <w:tc>
          <w:tcPr>
            <w:tcW w:w="624" w:type="dxa"/>
          </w:tcPr>
          <w:p w14:paraId="0CF4220D" w14:textId="77777777" w:rsidR="00B47C83" w:rsidRPr="00B2714A" w:rsidRDefault="00B47C83" w:rsidP="006F7B45">
            <w:pPr>
              <w:pStyle w:val="TableText"/>
              <w:ind w:right="0"/>
              <w:jc w:val="both"/>
            </w:pPr>
          </w:p>
        </w:tc>
        <w:tc>
          <w:tcPr>
            <w:tcW w:w="6519" w:type="dxa"/>
          </w:tcPr>
          <w:p w14:paraId="0CCAF32A" w14:textId="77777777" w:rsidR="00B47C83" w:rsidRPr="000715AC" w:rsidRDefault="00B47C83" w:rsidP="00032479">
            <w:pPr>
              <w:pStyle w:val="TableBlock"/>
            </w:pPr>
            <w:r w:rsidRPr="000715AC">
              <w:rPr>
                <w:rFonts w:hint="cs"/>
                <w:rtl/>
              </w:rPr>
              <w:t xml:space="preserve">(3) </w:t>
            </w:r>
            <w:r>
              <w:rPr>
                <w:rtl/>
              </w:rPr>
              <w:tab/>
            </w:r>
            <w:r w:rsidRPr="000715AC">
              <w:rPr>
                <w:rFonts w:hint="cs"/>
                <w:rtl/>
              </w:rPr>
              <w:t>נוסח ההתחייבות הזרה;</w:t>
            </w:r>
          </w:p>
        </w:tc>
      </w:tr>
      <w:tr w:rsidR="00B47C83" w14:paraId="4EC39600" w14:textId="77777777" w:rsidTr="00032479">
        <w:trPr>
          <w:cantSplit/>
        </w:trPr>
        <w:tc>
          <w:tcPr>
            <w:tcW w:w="1871" w:type="dxa"/>
          </w:tcPr>
          <w:p w14:paraId="718E62F0" w14:textId="77777777" w:rsidR="00B47C83" w:rsidRPr="00CD4900" w:rsidRDefault="00B47C83" w:rsidP="006F7B45">
            <w:pPr>
              <w:pStyle w:val="TableSideHeading"/>
            </w:pPr>
          </w:p>
        </w:tc>
        <w:tc>
          <w:tcPr>
            <w:tcW w:w="624" w:type="dxa"/>
          </w:tcPr>
          <w:p w14:paraId="7E769150" w14:textId="77777777" w:rsidR="00B47C83" w:rsidRPr="00CD4900" w:rsidRDefault="00B47C83" w:rsidP="006F7B45">
            <w:pPr>
              <w:pStyle w:val="TableText"/>
            </w:pPr>
          </w:p>
        </w:tc>
        <w:tc>
          <w:tcPr>
            <w:tcW w:w="624" w:type="dxa"/>
          </w:tcPr>
          <w:p w14:paraId="25B19B48" w14:textId="77777777" w:rsidR="00B47C83" w:rsidRPr="00B2714A" w:rsidRDefault="00B47C83" w:rsidP="006F7B45">
            <w:pPr>
              <w:pStyle w:val="TableText"/>
              <w:ind w:right="0"/>
              <w:jc w:val="both"/>
            </w:pPr>
          </w:p>
        </w:tc>
        <w:tc>
          <w:tcPr>
            <w:tcW w:w="6519" w:type="dxa"/>
          </w:tcPr>
          <w:p w14:paraId="299EDE51" w14:textId="77777777" w:rsidR="00B47C83" w:rsidRPr="000715AC" w:rsidRDefault="00B47C83" w:rsidP="00032479">
            <w:pPr>
              <w:pStyle w:val="TableBlock"/>
            </w:pPr>
            <w:r w:rsidRPr="000715AC">
              <w:rPr>
                <w:rFonts w:hint="cs"/>
                <w:rtl/>
              </w:rPr>
              <w:t xml:space="preserve">(4) </w:t>
            </w:r>
            <w:r>
              <w:rPr>
                <w:rtl/>
              </w:rPr>
              <w:tab/>
            </w:r>
            <w:r>
              <w:rPr>
                <w:rFonts w:hint="cs"/>
                <w:rtl/>
              </w:rPr>
              <w:t>תיאור הפעילות הזרה שהוא</w:t>
            </w:r>
            <w:r w:rsidRPr="000715AC">
              <w:rPr>
                <w:rFonts w:hint="cs"/>
                <w:rtl/>
              </w:rPr>
              <w:t xml:space="preserve"> ביצע או שבכוונתו לבצע</w:t>
            </w:r>
            <w:r>
              <w:rPr>
                <w:rFonts w:hint="cs"/>
                <w:rtl/>
              </w:rPr>
              <w:t>.</w:t>
            </w:r>
          </w:p>
        </w:tc>
      </w:tr>
      <w:tr w:rsidR="00B47C83" w14:paraId="7A080CE6" w14:textId="77777777" w:rsidTr="00032479">
        <w:trPr>
          <w:cantSplit/>
        </w:trPr>
        <w:tc>
          <w:tcPr>
            <w:tcW w:w="1871" w:type="dxa"/>
          </w:tcPr>
          <w:p w14:paraId="405E7044" w14:textId="77777777" w:rsidR="00B47C83" w:rsidRPr="00CD4900" w:rsidRDefault="00B47C83" w:rsidP="006F7B45">
            <w:pPr>
              <w:pStyle w:val="TableSideHeading"/>
            </w:pPr>
          </w:p>
        </w:tc>
        <w:tc>
          <w:tcPr>
            <w:tcW w:w="624" w:type="dxa"/>
          </w:tcPr>
          <w:p w14:paraId="0205BA9F" w14:textId="77777777" w:rsidR="00B47C83" w:rsidRPr="00CD4900" w:rsidRDefault="00B47C83" w:rsidP="006F7B45">
            <w:pPr>
              <w:pStyle w:val="TableText"/>
            </w:pPr>
          </w:p>
        </w:tc>
        <w:tc>
          <w:tcPr>
            <w:tcW w:w="7143" w:type="dxa"/>
            <w:gridSpan w:val="2"/>
          </w:tcPr>
          <w:p w14:paraId="30D5180A" w14:textId="77777777" w:rsidR="00B47C83" w:rsidRPr="000715AC" w:rsidRDefault="00B47C83" w:rsidP="00032479">
            <w:pPr>
              <w:pStyle w:val="TableBlock"/>
            </w:pPr>
            <w:r w:rsidRPr="000715AC">
              <w:rPr>
                <w:rtl/>
              </w:rPr>
              <w:t>(ב)</w:t>
            </w:r>
            <w:r w:rsidRPr="000715AC">
              <w:rPr>
                <w:rFonts w:hint="cs"/>
                <w:rtl/>
              </w:rPr>
              <w:tab/>
            </w:r>
            <w:r w:rsidRPr="000715AC">
              <w:rPr>
                <w:rtl/>
              </w:rPr>
              <w:t xml:space="preserve">סוכן חוץ יגיש לרשם מדי רבעון בכל התקופה </w:t>
            </w:r>
            <w:r>
              <w:rPr>
                <w:rFonts w:hint="cs"/>
                <w:rtl/>
              </w:rPr>
              <w:t>ש</w:t>
            </w:r>
            <w:r w:rsidRPr="000715AC">
              <w:rPr>
                <w:rtl/>
              </w:rPr>
              <w:t>בה ייחשב סוכן חוץ דוח מעודכן, בטופס מקוון כאמור בסעיף קטן (א); לדוח כאמור יצורף תצהיר של מנהלו הכללי, ואם אין לו מנהל כללי יגיש תצהיר מי שאחראי לביצוע פעילות זרה או לקיום התחייבות זרה.</w:t>
            </w:r>
          </w:p>
        </w:tc>
      </w:tr>
      <w:tr w:rsidR="00B47C83" w14:paraId="23C31E3A" w14:textId="77777777" w:rsidTr="00032479">
        <w:trPr>
          <w:cantSplit/>
        </w:trPr>
        <w:tc>
          <w:tcPr>
            <w:tcW w:w="1871" w:type="dxa"/>
          </w:tcPr>
          <w:p w14:paraId="21E3DF86" w14:textId="77777777" w:rsidR="00B47C83" w:rsidRPr="00CD4900" w:rsidRDefault="00B47C83" w:rsidP="006F7B45">
            <w:pPr>
              <w:pStyle w:val="TableSideHeading"/>
            </w:pPr>
            <w:r w:rsidRPr="00CD4900">
              <w:rPr>
                <w:rFonts w:hint="cs"/>
                <w:rtl/>
              </w:rPr>
              <w:t>חובת גילוי</w:t>
            </w:r>
          </w:p>
        </w:tc>
        <w:tc>
          <w:tcPr>
            <w:tcW w:w="624" w:type="dxa"/>
          </w:tcPr>
          <w:p w14:paraId="3E02D6D8" w14:textId="77777777" w:rsidR="00B47C83" w:rsidRPr="00CD4900" w:rsidRDefault="00B47C83" w:rsidP="006F7B45">
            <w:pPr>
              <w:pStyle w:val="TableText"/>
            </w:pPr>
            <w:r w:rsidRPr="00CD4900">
              <w:rPr>
                <w:rFonts w:hint="cs"/>
                <w:rtl/>
              </w:rPr>
              <w:t xml:space="preserve">5. </w:t>
            </w:r>
          </w:p>
        </w:tc>
        <w:tc>
          <w:tcPr>
            <w:tcW w:w="7143" w:type="dxa"/>
            <w:gridSpan w:val="2"/>
          </w:tcPr>
          <w:p w14:paraId="0DF8FB08" w14:textId="77777777" w:rsidR="00B47C83" w:rsidRPr="000715AC" w:rsidRDefault="00B47C83" w:rsidP="00032479">
            <w:pPr>
              <w:pStyle w:val="TableBlock"/>
            </w:pPr>
            <w:r w:rsidRPr="000715AC">
              <w:rPr>
                <w:rFonts w:hint="cs"/>
                <w:rtl/>
              </w:rPr>
              <w:t>(א)</w:t>
            </w:r>
            <w:r w:rsidRPr="000715AC">
              <w:rPr>
                <w:rtl/>
              </w:rPr>
              <w:tab/>
            </w:r>
            <w:r w:rsidRPr="000715AC">
              <w:rPr>
                <w:rFonts w:hint="cs"/>
                <w:rtl/>
              </w:rPr>
              <w:t>סוכן חוץ שהוא תאגיד יציין בכל מסמך, דף אינטרנט, שילוט או פרסום היוצא מטעמו את המילים "סוכן חוץ" בצמוד</w:t>
            </w:r>
            <w:r>
              <w:rPr>
                <w:rFonts w:hint="cs"/>
                <w:rtl/>
              </w:rPr>
              <w:t xml:space="preserve"> לאזכור שם התאגיד. סוכן חוץ שאי</w:t>
            </w:r>
            <w:r w:rsidRPr="000715AC">
              <w:rPr>
                <w:rFonts w:hint="cs"/>
                <w:rtl/>
              </w:rPr>
              <w:t>נו תאגיד יציין כאמור בכל מסמך, דף אינטרנט, שילוט או פרסום היוצא מטעמו בקשר לפעילות הזרה.</w:t>
            </w:r>
          </w:p>
        </w:tc>
      </w:tr>
      <w:tr w:rsidR="00B47C83" w14:paraId="6B96773F" w14:textId="77777777" w:rsidTr="00032479">
        <w:trPr>
          <w:cantSplit/>
        </w:trPr>
        <w:tc>
          <w:tcPr>
            <w:tcW w:w="1871" w:type="dxa"/>
          </w:tcPr>
          <w:p w14:paraId="0F6B5304" w14:textId="77777777" w:rsidR="00B47C83" w:rsidRPr="00CD4900" w:rsidRDefault="00B47C83" w:rsidP="006F7B45">
            <w:pPr>
              <w:pStyle w:val="TableSideHeading"/>
              <w:rPr>
                <w:rtl/>
              </w:rPr>
            </w:pPr>
          </w:p>
        </w:tc>
        <w:tc>
          <w:tcPr>
            <w:tcW w:w="624" w:type="dxa"/>
          </w:tcPr>
          <w:p w14:paraId="235C7FEB" w14:textId="77777777" w:rsidR="00B47C83" w:rsidRPr="00CD4900" w:rsidRDefault="00B47C83" w:rsidP="006F7B45">
            <w:pPr>
              <w:pStyle w:val="TableText"/>
              <w:rPr>
                <w:rtl/>
              </w:rPr>
            </w:pPr>
          </w:p>
        </w:tc>
        <w:tc>
          <w:tcPr>
            <w:tcW w:w="7143" w:type="dxa"/>
            <w:gridSpan w:val="2"/>
          </w:tcPr>
          <w:p w14:paraId="2EA42E71" w14:textId="77777777" w:rsidR="00B47C83" w:rsidRPr="000715AC" w:rsidRDefault="00B47C83" w:rsidP="00032479">
            <w:pPr>
              <w:pStyle w:val="TableBlock"/>
            </w:pPr>
            <w:r w:rsidRPr="000715AC">
              <w:rPr>
                <w:rFonts w:hint="cs"/>
                <w:rtl/>
              </w:rPr>
              <w:t>(ב)</w:t>
            </w:r>
            <w:r w:rsidRPr="000715AC">
              <w:rPr>
                <w:rtl/>
              </w:rPr>
              <w:tab/>
            </w:r>
            <w:r w:rsidRPr="000715AC">
              <w:rPr>
                <w:rFonts w:hint="cs"/>
                <w:rtl/>
              </w:rPr>
              <w:t>היה לסוכן חוץ או למי שפועל מטעמו אתר אינטרנט, יפרסם בו באופן בולט את הדוחות שהגיש לרשם לפי סעיף 4.</w:t>
            </w:r>
          </w:p>
        </w:tc>
      </w:tr>
      <w:tr w:rsidR="00B47C83" w14:paraId="0DA9D334" w14:textId="77777777" w:rsidTr="00032479">
        <w:trPr>
          <w:cantSplit/>
        </w:trPr>
        <w:tc>
          <w:tcPr>
            <w:tcW w:w="1871" w:type="dxa"/>
          </w:tcPr>
          <w:p w14:paraId="06698FB2" w14:textId="77777777" w:rsidR="00B47C83" w:rsidRPr="00CD4900" w:rsidRDefault="00B47C83" w:rsidP="006F7B45">
            <w:pPr>
              <w:pStyle w:val="TableSideHeading"/>
              <w:rPr>
                <w:rtl/>
              </w:rPr>
            </w:pPr>
          </w:p>
        </w:tc>
        <w:tc>
          <w:tcPr>
            <w:tcW w:w="624" w:type="dxa"/>
          </w:tcPr>
          <w:p w14:paraId="1ABA510B" w14:textId="77777777" w:rsidR="00B47C83" w:rsidRPr="00CD4900" w:rsidRDefault="00B47C83" w:rsidP="006F7B45">
            <w:pPr>
              <w:pStyle w:val="TableText"/>
              <w:rPr>
                <w:rtl/>
              </w:rPr>
            </w:pPr>
          </w:p>
        </w:tc>
        <w:tc>
          <w:tcPr>
            <w:tcW w:w="7143" w:type="dxa"/>
            <w:gridSpan w:val="2"/>
          </w:tcPr>
          <w:p w14:paraId="78C3E15E" w14:textId="77777777" w:rsidR="00B47C83" w:rsidRPr="000715AC" w:rsidRDefault="00B47C83" w:rsidP="00032479">
            <w:pPr>
              <w:pStyle w:val="TableBlock"/>
            </w:pPr>
            <w:r w:rsidRPr="000715AC">
              <w:rPr>
                <w:rFonts w:hint="cs"/>
                <w:rtl/>
              </w:rPr>
              <w:t>(ג)</w:t>
            </w:r>
            <w:r w:rsidRPr="000715AC">
              <w:rPr>
                <w:rtl/>
              </w:rPr>
              <w:tab/>
            </w:r>
            <w:r w:rsidRPr="000715AC">
              <w:rPr>
                <w:rFonts w:hint="cs"/>
                <w:rtl/>
              </w:rPr>
              <w:t>הרשם יפרסם באתר האינטרנט ש</w:t>
            </w:r>
            <w:r>
              <w:rPr>
                <w:rFonts w:hint="cs"/>
                <w:rtl/>
              </w:rPr>
              <w:t>ל משרד המשפטים, ובכל דרך אחרת ש</w:t>
            </w:r>
            <w:r w:rsidRPr="000715AC">
              <w:rPr>
                <w:rFonts w:hint="cs"/>
                <w:rtl/>
              </w:rPr>
              <w:t xml:space="preserve">ימצא לנכון, את רשימת סוכני החוץ ופעילותם הזרה ואת המידע כאמור בסעיף </w:t>
            </w:r>
            <w:r>
              <w:rPr>
                <w:rFonts w:hint="cs"/>
                <w:rtl/>
              </w:rPr>
              <w:t>4</w:t>
            </w:r>
            <w:r w:rsidRPr="000715AC">
              <w:rPr>
                <w:rFonts w:hint="cs"/>
                <w:rtl/>
              </w:rPr>
              <w:t>.</w:t>
            </w:r>
          </w:p>
        </w:tc>
      </w:tr>
      <w:tr w:rsidR="00B47C83" w14:paraId="1A4DB2A4" w14:textId="77777777" w:rsidTr="00032479">
        <w:trPr>
          <w:cantSplit/>
        </w:trPr>
        <w:tc>
          <w:tcPr>
            <w:tcW w:w="1871" w:type="dxa"/>
          </w:tcPr>
          <w:p w14:paraId="471835B3" w14:textId="77777777" w:rsidR="00B47C83" w:rsidRPr="000715AC" w:rsidRDefault="00B47C83" w:rsidP="006F7B45">
            <w:pPr>
              <w:pStyle w:val="TableSideHeading"/>
              <w:rPr>
                <w:rtl/>
              </w:rPr>
            </w:pPr>
            <w:r w:rsidRPr="00CD4900">
              <w:rPr>
                <w:rFonts w:hint="cs"/>
                <w:rtl/>
              </w:rPr>
              <w:t>שמירת דינים</w:t>
            </w:r>
            <w:r>
              <w:rPr>
                <w:rtl/>
              </w:rPr>
              <w:t xml:space="preserve"> </w:t>
            </w:r>
          </w:p>
        </w:tc>
        <w:tc>
          <w:tcPr>
            <w:tcW w:w="624" w:type="dxa"/>
          </w:tcPr>
          <w:p w14:paraId="06D0FCA2" w14:textId="77777777" w:rsidR="00B47C83" w:rsidRPr="000715AC" w:rsidRDefault="00B47C83" w:rsidP="006F7B45">
            <w:pPr>
              <w:pStyle w:val="TableText"/>
              <w:rPr>
                <w:rtl/>
              </w:rPr>
            </w:pPr>
            <w:r w:rsidRPr="000715AC">
              <w:rPr>
                <w:rFonts w:hint="cs"/>
                <w:rtl/>
              </w:rPr>
              <w:t>6.</w:t>
            </w:r>
          </w:p>
        </w:tc>
        <w:tc>
          <w:tcPr>
            <w:tcW w:w="7143" w:type="dxa"/>
            <w:gridSpan w:val="2"/>
          </w:tcPr>
          <w:p w14:paraId="1A7875D8" w14:textId="77777777" w:rsidR="00B47C83" w:rsidRPr="000715AC" w:rsidRDefault="00B47C83" w:rsidP="00032479">
            <w:pPr>
              <w:pStyle w:val="TableBlock"/>
              <w:rPr>
                <w:rtl/>
              </w:rPr>
            </w:pPr>
            <w:r w:rsidRPr="000715AC">
              <w:rPr>
                <w:rFonts w:hint="cs"/>
                <w:rtl/>
              </w:rPr>
              <w:t>אין בהוראות חוק זה כדי לגרוע מחובות דיווח וגילוי החלות על סוכן חוץ לפי כל דין אחר.</w:t>
            </w:r>
          </w:p>
        </w:tc>
      </w:tr>
      <w:tr w:rsidR="00B47C83" w14:paraId="4ACC815A" w14:textId="77777777" w:rsidTr="00032479">
        <w:trPr>
          <w:cantSplit/>
        </w:trPr>
        <w:tc>
          <w:tcPr>
            <w:tcW w:w="1871" w:type="dxa"/>
          </w:tcPr>
          <w:p w14:paraId="31CB08E2" w14:textId="77777777" w:rsidR="00B47C83" w:rsidRPr="00CD4900" w:rsidRDefault="00B47C83" w:rsidP="006F7B45">
            <w:pPr>
              <w:pStyle w:val="TableSideHeading"/>
              <w:rPr>
                <w:rtl/>
              </w:rPr>
            </w:pPr>
            <w:r w:rsidRPr="00CD4900">
              <w:rPr>
                <w:rFonts w:hint="cs"/>
                <w:rtl/>
              </w:rPr>
              <w:t>עונשין</w:t>
            </w:r>
          </w:p>
        </w:tc>
        <w:tc>
          <w:tcPr>
            <w:tcW w:w="624" w:type="dxa"/>
          </w:tcPr>
          <w:p w14:paraId="55208EA2" w14:textId="77777777" w:rsidR="00B47C83" w:rsidRPr="00CD4900" w:rsidRDefault="00B47C83" w:rsidP="006F7B45">
            <w:pPr>
              <w:pStyle w:val="TableText"/>
              <w:rPr>
                <w:rtl/>
              </w:rPr>
            </w:pPr>
            <w:r w:rsidRPr="00CD4900">
              <w:rPr>
                <w:rFonts w:hint="cs"/>
                <w:rtl/>
              </w:rPr>
              <w:t>7.</w:t>
            </w:r>
          </w:p>
        </w:tc>
        <w:tc>
          <w:tcPr>
            <w:tcW w:w="7143" w:type="dxa"/>
            <w:gridSpan w:val="2"/>
          </w:tcPr>
          <w:p w14:paraId="5D0CB018" w14:textId="77777777" w:rsidR="00B47C83" w:rsidRPr="009E18F5" w:rsidRDefault="00B47C83" w:rsidP="00032479">
            <w:pPr>
              <w:pStyle w:val="TableBlock"/>
              <w:rPr>
                <w:rtl/>
              </w:rPr>
            </w:pPr>
            <w:r w:rsidRPr="009E18F5">
              <w:rPr>
                <w:rFonts w:hint="cs"/>
                <w:rtl/>
              </w:rPr>
              <w:t>(א)</w:t>
            </w:r>
            <w:r w:rsidRPr="009E18F5">
              <w:rPr>
                <w:rtl/>
              </w:rPr>
              <w:tab/>
            </w:r>
            <w:r w:rsidRPr="009E18F5">
              <w:rPr>
                <w:rFonts w:hint="cs"/>
                <w:rtl/>
              </w:rPr>
              <w:t xml:space="preserve">סוכן חוץ שהפר חובה לפי חוק זה, דינו – </w:t>
            </w:r>
            <w:r>
              <w:rPr>
                <w:rFonts w:hint="cs"/>
                <w:rtl/>
              </w:rPr>
              <w:t>ה</w:t>
            </w:r>
            <w:r w:rsidRPr="009E18F5">
              <w:rPr>
                <w:rtl/>
              </w:rPr>
              <w:t xml:space="preserve">קנס </w:t>
            </w:r>
            <w:r>
              <w:rPr>
                <w:rFonts w:hint="cs"/>
                <w:rtl/>
              </w:rPr>
              <w:t>ה</w:t>
            </w:r>
            <w:r w:rsidRPr="009E18F5">
              <w:rPr>
                <w:rtl/>
              </w:rPr>
              <w:t>קבוע בסעיף 61(א)(</w:t>
            </w:r>
            <w:r w:rsidRPr="009E18F5">
              <w:rPr>
                <w:rFonts w:hint="cs"/>
                <w:rtl/>
              </w:rPr>
              <w:t>1</w:t>
            </w:r>
            <w:r>
              <w:rPr>
                <w:rtl/>
              </w:rPr>
              <w:t>) לחוק העונשין,</w:t>
            </w:r>
            <w:r>
              <w:rPr>
                <w:rFonts w:hint="cs"/>
                <w:rtl/>
              </w:rPr>
              <w:t xml:space="preserve"> </w:t>
            </w:r>
            <w:proofErr w:type="spellStart"/>
            <w:r>
              <w:rPr>
                <w:rFonts w:hint="cs"/>
                <w:rtl/>
              </w:rPr>
              <w:t>ה</w:t>
            </w:r>
            <w:r w:rsidRPr="009E18F5">
              <w:rPr>
                <w:rtl/>
              </w:rPr>
              <w:t>תשל"ז</w:t>
            </w:r>
            <w:proofErr w:type="spellEnd"/>
            <w:r>
              <w:rPr>
                <w:rFonts w:hint="cs"/>
                <w:rtl/>
              </w:rPr>
              <w:t>–</w:t>
            </w:r>
            <w:r w:rsidRPr="009E18F5">
              <w:rPr>
                <w:rtl/>
              </w:rPr>
              <w:t>1977</w:t>
            </w:r>
            <w:r>
              <w:rPr>
                <w:rStyle w:val="a6"/>
                <w:rtl/>
              </w:rPr>
              <w:footnoteReference w:id="6"/>
            </w:r>
            <w:r w:rsidRPr="000715AC">
              <w:rPr>
                <w:rFonts w:hint="cs"/>
                <w:rtl/>
              </w:rPr>
              <w:t xml:space="preserve">; היה סוכן החוץ תאגיד, דינו – </w:t>
            </w:r>
            <w:r w:rsidRPr="000715AC">
              <w:rPr>
                <w:rtl/>
              </w:rPr>
              <w:t>קנס כקבוע בסעיף 61(א)(</w:t>
            </w:r>
            <w:r w:rsidRPr="009E18F5">
              <w:rPr>
                <w:rFonts w:hint="cs"/>
                <w:rtl/>
              </w:rPr>
              <w:t>2</w:t>
            </w:r>
            <w:r>
              <w:rPr>
                <w:rtl/>
              </w:rPr>
              <w:t>) לחוק העונשין,</w:t>
            </w:r>
            <w:r>
              <w:rPr>
                <w:rFonts w:hint="cs"/>
                <w:rtl/>
              </w:rPr>
              <w:t xml:space="preserve"> </w:t>
            </w:r>
            <w:proofErr w:type="spellStart"/>
            <w:r>
              <w:rPr>
                <w:rFonts w:hint="cs"/>
                <w:rtl/>
              </w:rPr>
              <w:t>ה</w:t>
            </w:r>
            <w:r w:rsidRPr="009E18F5">
              <w:rPr>
                <w:rtl/>
              </w:rPr>
              <w:t>תשל"ז</w:t>
            </w:r>
            <w:proofErr w:type="spellEnd"/>
            <w:r>
              <w:rPr>
                <w:rFonts w:hint="cs"/>
                <w:rtl/>
              </w:rPr>
              <w:t>–</w:t>
            </w:r>
            <w:r w:rsidRPr="009E18F5">
              <w:rPr>
                <w:rtl/>
              </w:rPr>
              <w:t>1977</w:t>
            </w:r>
            <w:r w:rsidRPr="009E18F5">
              <w:rPr>
                <w:rFonts w:hint="cs"/>
                <w:rtl/>
              </w:rPr>
              <w:t>.</w:t>
            </w:r>
          </w:p>
        </w:tc>
      </w:tr>
      <w:tr w:rsidR="00B47C83" w14:paraId="1272131B" w14:textId="77777777" w:rsidTr="00032479">
        <w:trPr>
          <w:cantSplit/>
        </w:trPr>
        <w:tc>
          <w:tcPr>
            <w:tcW w:w="1871" w:type="dxa"/>
          </w:tcPr>
          <w:p w14:paraId="228B4478" w14:textId="77777777" w:rsidR="00B47C83" w:rsidRPr="00CD4900" w:rsidRDefault="00B47C83" w:rsidP="006F7B45">
            <w:pPr>
              <w:pStyle w:val="TableSideHeading"/>
              <w:rPr>
                <w:rtl/>
              </w:rPr>
            </w:pPr>
          </w:p>
        </w:tc>
        <w:tc>
          <w:tcPr>
            <w:tcW w:w="624" w:type="dxa"/>
          </w:tcPr>
          <w:p w14:paraId="53CE8336" w14:textId="77777777" w:rsidR="00B47C83" w:rsidRPr="00CD4900" w:rsidRDefault="00B47C83" w:rsidP="006F7B45">
            <w:pPr>
              <w:pStyle w:val="TableText"/>
              <w:rPr>
                <w:rtl/>
              </w:rPr>
            </w:pPr>
          </w:p>
        </w:tc>
        <w:tc>
          <w:tcPr>
            <w:tcW w:w="7143" w:type="dxa"/>
            <w:gridSpan w:val="2"/>
          </w:tcPr>
          <w:p w14:paraId="348CA3BB" w14:textId="77777777" w:rsidR="00B47C83" w:rsidRPr="000715AC" w:rsidDel="003E17B2" w:rsidRDefault="00B47C83" w:rsidP="00032479">
            <w:pPr>
              <w:pStyle w:val="TableBlock"/>
              <w:rPr>
                <w:rtl/>
              </w:rPr>
            </w:pPr>
            <w:r w:rsidRPr="000715AC">
              <w:rPr>
                <w:rFonts w:hint="cs"/>
                <w:rtl/>
              </w:rPr>
              <w:t>(ב)</w:t>
            </w:r>
            <w:r w:rsidRPr="000715AC">
              <w:rPr>
                <w:rtl/>
              </w:rPr>
              <w:tab/>
            </w:r>
            <w:r w:rsidRPr="000715AC">
              <w:rPr>
                <w:rFonts w:hint="cs"/>
                <w:rtl/>
              </w:rPr>
              <w:t xml:space="preserve">היה סוכן החוץ תאגיד וביצע הפרה חוזרת של חובות </w:t>
            </w:r>
            <w:r>
              <w:rPr>
                <w:rFonts w:hint="cs"/>
                <w:rtl/>
              </w:rPr>
              <w:t xml:space="preserve">לפי חוק זה, רשאי הרשם, באישור </w:t>
            </w:r>
            <w:r w:rsidRPr="000715AC">
              <w:rPr>
                <w:rFonts w:hint="cs"/>
                <w:rtl/>
              </w:rPr>
              <w:t>היועץ המשפטי לממשלה, להגיש לבית המשפט בקשה לפירוקו.</w:t>
            </w:r>
          </w:p>
        </w:tc>
      </w:tr>
      <w:tr w:rsidR="00B47C83" w14:paraId="1D995745" w14:textId="77777777" w:rsidTr="00032479">
        <w:trPr>
          <w:cantSplit/>
        </w:trPr>
        <w:tc>
          <w:tcPr>
            <w:tcW w:w="1871" w:type="dxa"/>
          </w:tcPr>
          <w:p w14:paraId="3D53A1F0" w14:textId="77777777" w:rsidR="00B47C83" w:rsidRPr="00CD4900" w:rsidRDefault="00B47C83" w:rsidP="006F7B45">
            <w:pPr>
              <w:pStyle w:val="TableSideHeading"/>
              <w:rPr>
                <w:rtl/>
              </w:rPr>
            </w:pPr>
            <w:r w:rsidRPr="00CD4900">
              <w:rPr>
                <w:rFonts w:hint="cs"/>
                <w:rtl/>
              </w:rPr>
              <w:t>ביצוע ותקנות</w:t>
            </w:r>
          </w:p>
        </w:tc>
        <w:tc>
          <w:tcPr>
            <w:tcW w:w="624" w:type="dxa"/>
          </w:tcPr>
          <w:p w14:paraId="4C7857B1" w14:textId="77777777" w:rsidR="00B47C83" w:rsidRPr="00CD4900" w:rsidRDefault="00B47C83" w:rsidP="006F7B45">
            <w:pPr>
              <w:pStyle w:val="TableText"/>
              <w:rPr>
                <w:rtl/>
              </w:rPr>
            </w:pPr>
            <w:r w:rsidRPr="00CD4900">
              <w:rPr>
                <w:rFonts w:hint="cs"/>
                <w:rtl/>
              </w:rPr>
              <w:t>8.</w:t>
            </w:r>
          </w:p>
        </w:tc>
        <w:tc>
          <w:tcPr>
            <w:tcW w:w="7143" w:type="dxa"/>
            <w:gridSpan w:val="2"/>
          </w:tcPr>
          <w:p w14:paraId="3FC90388" w14:textId="77777777" w:rsidR="00B47C83" w:rsidRPr="000715AC" w:rsidRDefault="00B47C83" w:rsidP="00032479">
            <w:pPr>
              <w:pStyle w:val="TableBlock"/>
              <w:rPr>
                <w:rtl/>
              </w:rPr>
            </w:pPr>
            <w:r w:rsidRPr="000715AC">
              <w:rPr>
                <w:rFonts w:hint="cs"/>
                <w:rtl/>
              </w:rPr>
              <w:t>שר המשפטים ממונה על ביצוע חוק זה, והוא רשאי להתקין תקנות לביצועו.</w:t>
            </w:r>
          </w:p>
        </w:tc>
      </w:tr>
      <w:tr w:rsidR="00B47C83" w14:paraId="06102ADC" w14:textId="77777777" w:rsidTr="00032479">
        <w:trPr>
          <w:cantSplit/>
        </w:trPr>
        <w:tc>
          <w:tcPr>
            <w:tcW w:w="1871" w:type="dxa"/>
          </w:tcPr>
          <w:p w14:paraId="1EB5A3E5" w14:textId="77777777" w:rsidR="00B47C83" w:rsidRPr="00CD4900" w:rsidRDefault="00B47C83" w:rsidP="006F7B45">
            <w:pPr>
              <w:pStyle w:val="TableSideHeading"/>
              <w:rPr>
                <w:rtl/>
              </w:rPr>
            </w:pPr>
            <w:r w:rsidRPr="00CD4900">
              <w:rPr>
                <w:rFonts w:hint="cs"/>
                <w:rtl/>
              </w:rPr>
              <w:t>תיקון פקודת מס הכנסה</w:t>
            </w:r>
          </w:p>
        </w:tc>
        <w:tc>
          <w:tcPr>
            <w:tcW w:w="624" w:type="dxa"/>
          </w:tcPr>
          <w:p w14:paraId="395D5A04" w14:textId="77777777" w:rsidR="00B47C83" w:rsidRPr="00CD4900" w:rsidRDefault="00B47C83" w:rsidP="006F7B45">
            <w:pPr>
              <w:pStyle w:val="TableText"/>
              <w:rPr>
                <w:rtl/>
              </w:rPr>
            </w:pPr>
            <w:r w:rsidRPr="00CD4900">
              <w:rPr>
                <w:rFonts w:hint="cs"/>
                <w:rtl/>
              </w:rPr>
              <w:t>9.</w:t>
            </w:r>
          </w:p>
        </w:tc>
        <w:tc>
          <w:tcPr>
            <w:tcW w:w="7143" w:type="dxa"/>
            <w:gridSpan w:val="2"/>
          </w:tcPr>
          <w:p w14:paraId="4D530C6A" w14:textId="77777777" w:rsidR="00B47C83" w:rsidRPr="000715AC" w:rsidRDefault="00B47C83" w:rsidP="00032479">
            <w:pPr>
              <w:pStyle w:val="TableBlock"/>
              <w:rPr>
                <w:rtl/>
              </w:rPr>
            </w:pPr>
            <w:r w:rsidRPr="000715AC">
              <w:rPr>
                <w:rFonts w:hint="cs"/>
                <w:rtl/>
              </w:rPr>
              <w:t>בפקודת מס הכנסה</w:t>
            </w:r>
            <w:r w:rsidRPr="00CB1E11">
              <w:rPr>
                <w:szCs w:val="20"/>
                <w:rtl/>
              </w:rPr>
              <w:footnoteReference w:id="7"/>
            </w:r>
            <w:r w:rsidRPr="000715AC">
              <w:rPr>
                <w:rFonts w:hint="cs"/>
                <w:rtl/>
              </w:rPr>
              <w:t>, בסעיף 9(2)(א), אחרי "מעסק שהם עוסקים בו" יבוא "או סיוע שקיבל סוכן חוץ בגין פעילות זרה, כהגדרתם בחוק סוכני חוץ."</w:t>
            </w:r>
          </w:p>
        </w:tc>
      </w:tr>
      <w:tr w:rsidR="00B47C83" w14:paraId="0213CA81" w14:textId="77777777" w:rsidTr="00032479">
        <w:trPr>
          <w:cantSplit/>
        </w:trPr>
        <w:tc>
          <w:tcPr>
            <w:tcW w:w="1871" w:type="dxa"/>
          </w:tcPr>
          <w:p w14:paraId="3548E010" w14:textId="77777777" w:rsidR="00B47C83" w:rsidRPr="000715AC" w:rsidRDefault="00B47C83" w:rsidP="006F7B45">
            <w:pPr>
              <w:pStyle w:val="TableSideHeading"/>
              <w:rPr>
                <w:rtl/>
              </w:rPr>
            </w:pPr>
            <w:r w:rsidRPr="00CD4900">
              <w:rPr>
                <w:rFonts w:hint="cs"/>
                <w:rtl/>
              </w:rPr>
              <w:t>תחיל</w:t>
            </w:r>
            <w:r>
              <w:rPr>
                <w:rFonts w:hint="cs"/>
                <w:rtl/>
              </w:rPr>
              <w:t>ה</w:t>
            </w:r>
            <w:r w:rsidRPr="000715AC">
              <w:rPr>
                <w:rtl/>
              </w:rPr>
              <w:t xml:space="preserve"> </w:t>
            </w:r>
          </w:p>
        </w:tc>
        <w:tc>
          <w:tcPr>
            <w:tcW w:w="624" w:type="dxa"/>
          </w:tcPr>
          <w:p w14:paraId="47C88ABF" w14:textId="77777777" w:rsidR="00B47C83" w:rsidRPr="000715AC" w:rsidRDefault="00B47C83" w:rsidP="006F7B45">
            <w:pPr>
              <w:pStyle w:val="TableText"/>
              <w:rPr>
                <w:rtl/>
              </w:rPr>
            </w:pPr>
            <w:r w:rsidRPr="000715AC">
              <w:rPr>
                <w:rFonts w:hint="cs"/>
                <w:rtl/>
              </w:rPr>
              <w:t>10.</w:t>
            </w:r>
          </w:p>
        </w:tc>
        <w:tc>
          <w:tcPr>
            <w:tcW w:w="7143" w:type="dxa"/>
            <w:gridSpan w:val="2"/>
          </w:tcPr>
          <w:p w14:paraId="737F9F6B" w14:textId="77777777" w:rsidR="00B47C83" w:rsidRPr="009E18F5" w:rsidRDefault="00B47C83" w:rsidP="00032479">
            <w:pPr>
              <w:pStyle w:val="TableBlock"/>
              <w:rPr>
                <w:rtl/>
              </w:rPr>
            </w:pPr>
            <w:r w:rsidRPr="000715AC">
              <w:rPr>
                <w:rFonts w:hint="cs"/>
                <w:rtl/>
              </w:rPr>
              <w:t>תחילתו של חוק זה ש</w:t>
            </w:r>
            <w:r>
              <w:rPr>
                <w:rFonts w:hint="cs"/>
                <w:rtl/>
              </w:rPr>
              <w:t>ישה חודשים מיום פרסומו.</w:t>
            </w:r>
            <w:r w:rsidRPr="000715AC">
              <w:rPr>
                <w:rFonts w:hint="cs"/>
                <w:rtl/>
              </w:rPr>
              <w:t xml:space="preserve"> </w:t>
            </w:r>
          </w:p>
        </w:tc>
      </w:tr>
    </w:tbl>
    <w:p w14:paraId="583D60D5" w14:textId="77777777" w:rsidR="00032479" w:rsidRDefault="00032479" w:rsidP="00032479">
      <w:pPr>
        <w:pStyle w:val="HeadDivreiHesber"/>
        <w:spacing w:before="0" w:after="0" w:line="240" w:lineRule="auto"/>
        <w:rPr>
          <w:rtl/>
        </w:rPr>
      </w:pPr>
    </w:p>
    <w:p w14:paraId="4C4C6971" w14:textId="77777777" w:rsidR="00B47C83" w:rsidRDefault="00B47C83" w:rsidP="00032479">
      <w:pPr>
        <w:pStyle w:val="HeadDivreiHesber"/>
        <w:spacing w:before="0" w:after="0" w:line="240" w:lineRule="auto"/>
        <w:rPr>
          <w:rtl/>
        </w:rPr>
      </w:pPr>
      <w:r w:rsidRPr="0027450A">
        <w:rPr>
          <w:rFonts w:hint="cs"/>
          <w:rtl/>
        </w:rPr>
        <w:t>דברי הסבר</w:t>
      </w:r>
    </w:p>
    <w:p w14:paraId="2068C428" w14:textId="77777777" w:rsidR="00032479" w:rsidRDefault="00032479" w:rsidP="00032479">
      <w:pPr>
        <w:pStyle w:val="HeadDivreiHesber"/>
        <w:spacing w:before="0" w:after="0" w:line="240" w:lineRule="auto"/>
        <w:rPr>
          <w:rtl/>
        </w:rPr>
      </w:pPr>
    </w:p>
    <w:p w14:paraId="2A75DED5" w14:textId="240B2E21" w:rsidR="00B47C83" w:rsidRPr="001E414A" w:rsidRDefault="00B47C83" w:rsidP="00032479">
      <w:pPr>
        <w:pStyle w:val="Hesber"/>
        <w:spacing w:line="240" w:lineRule="auto"/>
      </w:pPr>
      <w:r w:rsidRPr="001E414A">
        <w:rPr>
          <w:rtl/>
        </w:rPr>
        <w:t>במדינת ישראל פועלים עשרות ארגונים הזוכים למימון מצד ישויות מדיניות זרות</w:t>
      </w:r>
      <w:r w:rsidR="00032479">
        <w:rPr>
          <w:rFonts w:hint="cs"/>
          <w:rtl/>
        </w:rPr>
        <w:t>,</w:t>
      </w:r>
      <w:r w:rsidRPr="001E414A">
        <w:rPr>
          <w:rtl/>
        </w:rPr>
        <w:t xml:space="preserve"> תמורת התחייבותם של הארגונים לקדם את האינטרסים של הישויות המדיניות הזרות או של מי שאינם אזרחי ישראל. </w:t>
      </w:r>
      <w:r w:rsidR="00296AA7">
        <w:rPr>
          <w:rtl/>
        </w:rPr>
        <w:t xml:space="preserve"> </w:t>
      </w:r>
      <w:r w:rsidR="00296AA7">
        <w:rPr>
          <w:rFonts w:hint="cs"/>
          <w:rtl/>
        </w:rPr>
        <w:t xml:space="preserve">חלקם </w:t>
      </w:r>
      <w:r w:rsidRPr="001E414A">
        <w:rPr>
          <w:rtl/>
        </w:rPr>
        <w:t>מייצגים באופן מובהק אינטרסים זרים שאינם עולים בקנה אחד עם האינטרס הישראלי. ארגונים אלה, הפועלים בחוסר שקיפות ביחס למטרות פעילותם ובכסות של ארגונים הפועלים לטובת האינטרס הישראלי, זכאים כיום לפטור ממס, וזאת על אף שהציבור הישראלי אינו יוצא נשכר מפעילותם ו</w:t>
      </w:r>
      <w:r w:rsidRPr="001E414A">
        <w:rPr>
          <w:rFonts w:hint="cs"/>
          <w:rtl/>
        </w:rPr>
        <w:t>ש</w:t>
      </w:r>
      <w:r w:rsidRPr="001E414A">
        <w:rPr>
          <w:rtl/>
        </w:rPr>
        <w:t>מטרתם של ארגונים אלה היא שמירתם של אינטרסים זרים.</w:t>
      </w:r>
    </w:p>
    <w:p w14:paraId="06F26680" w14:textId="1A76A4F6" w:rsidR="00B47C83" w:rsidRPr="001E414A" w:rsidRDefault="00B47C83" w:rsidP="00032479">
      <w:pPr>
        <w:pStyle w:val="Hesber"/>
        <w:spacing w:line="240" w:lineRule="auto"/>
        <w:rPr>
          <w:rtl/>
        </w:rPr>
      </w:pPr>
      <w:r w:rsidRPr="00032479">
        <w:rPr>
          <w:spacing w:val="10"/>
          <w:rtl/>
        </w:rPr>
        <w:t> </w:t>
      </w:r>
      <w:r w:rsidR="00032479" w:rsidRPr="00032479">
        <w:rPr>
          <w:rFonts w:hint="cs"/>
          <w:spacing w:val="10"/>
          <w:rtl/>
        </w:rPr>
        <w:t xml:space="preserve">הצעת </w:t>
      </w:r>
      <w:r w:rsidRPr="00032479">
        <w:rPr>
          <w:rFonts w:hint="cs"/>
          <w:spacing w:val="10"/>
          <w:rtl/>
        </w:rPr>
        <w:t>החוק</w:t>
      </w:r>
      <w:r w:rsidR="00032479" w:rsidRPr="00032479">
        <w:rPr>
          <w:spacing w:val="10"/>
          <w:rtl/>
        </w:rPr>
        <w:t xml:space="preserve"> מבקשת ליצור מנגנון</w:t>
      </w:r>
      <w:r w:rsidR="00032479" w:rsidRPr="00032479">
        <w:rPr>
          <w:rFonts w:hint="cs"/>
          <w:spacing w:val="10"/>
          <w:rtl/>
        </w:rPr>
        <w:t xml:space="preserve"> </w:t>
      </w:r>
      <w:r w:rsidRPr="00032479">
        <w:rPr>
          <w:spacing w:val="10"/>
          <w:rtl/>
        </w:rPr>
        <w:t>המגדיר ארגון הז</w:t>
      </w:r>
      <w:r w:rsidR="00032479" w:rsidRPr="00032479">
        <w:rPr>
          <w:spacing w:val="10"/>
          <w:rtl/>
        </w:rPr>
        <w:t>וכה למימונה של ישות מדינית זרה,</w:t>
      </w:r>
      <w:r w:rsidR="00032479" w:rsidRPr="00032479">
        <w:rPr>
          <w:rFonts w:hint="cs"/>
          <w:spacing w:val="10"/>
          <w:rtl/>
        </w:rPr>
        <w:t xml:space="preserve"> </w:t>
      </w:r>
      <w:r w:rsidRPr="00032479">
        <w:rPr>
          <w:spacing w:val="10"/>
          <w:rtl/>
        </w:rPr>
        <w:t>בשל התחייבותו לקדם את</w:t>
      </w:r>
      <w:r w:rsidRPr="001E414A">
        <w:rPr>
          <w:rtl/>
        </w:rPr>
        <w:t xml:space="preserve"> האי</w:t>
      </w:r>
      <w:r w:rsidRPr="001E414A">
        <w:rPr>
          <w:rFonts w:hint="cs"/>
          <w:rtl/>
        </w:rPr>
        <w:t>נ</w:t>
      </w:r>
      <w:r w:rsidRPr="001E414A">
        <w:rPr>
          <w:rtl/>
        </w:rPr>
        <w:t xml:space="preserve">טרסים שלה או של מי שאינם אזרחים ישראלים, כסוכן חוץ של אותה מדינה. על פי ההצעה יחולו על ארגון זה חובות של </w:t>
      </w:r>
      <w:r w:rsidRPr="001E414A">
        <w:rPr>
          <w:rFonts w:hint="cs"/>
          <w:rtl/>
        </w:rPr>
        <w:t>דיווח וגילוי</w:t>
      </w:r>
      <w:r w:rsidRPr="001E414A">
        <w:rPr>
          <w:rtl/>
        </w:rPr>
        <w:t>. נוסף</w:t>
      </w:r>
      <w:r w:rsidRPr="001E414A">
        <w:rPr>
          <w:rFonts w:hint="cs"/>
          <w:rtl/>
        </w:rPr>
        <w:t xml:space="preserve"> על</w:t>
      </w:r>
      <w:r w:rsidRPr="001E414A">
        <w:rPr>
          <w:rtl/>
        </w:rPr>
        <w:t xml:space="preserve"> כך, על פי ההצעה, המימון הזר המגיע לארגונים אלה בשל אותן התחייבויות לקדם את האינטרסים הזרים </w:t>
      </w:r>
      <w:proofErr w:type="spellStart"/>
      <w:r w:rsidRPr="001E414A">
        <w:rPr>
          <w:rtl/>
        </w:rPr>
        <w:t>ימוסה</w:t>
      </w:r>
      <w:proofErr w:type="spellEnd"/>
      <w:r w:rsidRPr="001E414A">
        <w:rPr>
          <w:rtl/>
        </w:rPr>
        <w:t xml:space="preserve"> ולא יתומרץ עוד בדרך של פטור ממס כפי שהיה נהוג עד כה.</w:t>
      </w:r>
    </w:p>
    <w:p w14:paraId="1C52FD2A" w14:textId="77777777" w:rsidR="00B47C83" w:rsidRPr="001E414A" w:rsidRDefault="00B47C83" w:rsidP="00032479">
      <w:pPr>
        <w:pStyle w:val="Hesber"/>
        <w:spacing w:line="240" w:lineRule="auto"/>
        <w:rPr>
          <w:rtl/>
        </w:rPr>
      </w:pPr>
      <w:r w:rsidRPr="001E414A">
        <w:rPr>
          <w:rFonts w:hint="cs"/>
          <w:rtl/>
        </w:rPr>
        <w:t>הצעת חוק זהה הונחה על שולחן הכנסת התשע-עשרה על ידי חברת הכנסת איילת שקד וקבוצת חברי הכנסת (</w:t>
      </w:r>
      <w:bookmarkStart w:id="8" w:name="LawNum"/>
      <w:r w:rsidRPr="001E414A">
        <w:rPr>
          <w:rtl/>
        </w:rPr>
        <w:t>פ/2658/19</w:t>
      </w:r>
      <w:bookmarkEnd w:id="8"/>
      <w:r w:rsidRPr="001E414A">
        <w:rPr>
          <w:rFonts w:hint="cs"/>
          <w:rtl/>
        </w:rPr>
        <w:t>).</w:t>
      </w:r>
    </w:p>
    <w:p w14:paraId="36C704BB" w14:textId="77777777" w:rsidR="00B47C83" w:rsidRDefault="00B47C83" w:rsidP="00032479">
      <w:pPr>
        <w:spacing w:before="0" w:line="240" w:lineRule="auto"/>
      </w:pPr>
    </w:p>
    <w:p w14:paraId="3F64183E" w14:textId="77777777" w:rsidR="00032479" w:rsidRDefault="00032479" w:rsidP="00032479">
      <w:pPr>
        <w:spacing w:before="0" w:line="24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7E02DA1C" w14:textId="77777777" w:rsidR="00032479" w:rsidRDefault="00032479" w:rsidP="00032479">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4E767156" w14:textId="77777777" w:rsidR="00032479" w:rsidRDefault="00032479" w:rsidP="00032479">
      <w:pPr>
        <w:spacing w:before="0" w:line="24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5DDE8F3C" w:rsidR="00E13C27" w:rsidRPr="00032479" w:rsidRDefault="00032479" w:rsidP="00032479">
      <w:pPr>
        <w:spacing w:before="0" w:line="240" w:lineRule="auto"/>
        <w:ind w:left="340" w:firstLine="0"/>
        <w:rPr>
          <w:rtl/>
        </w:rPr>
      </w:pPr>
      <w:r>
        <w:rPr>
          <w:rFonts w:ascii="Arial" w:eastAsia="Arial Unicode MS" w:hAnsi="Arial" w:cs="David" w:hint="cs"/>
          <w:snapToGrid w:val="0"/>
          <w:spacing w:val="0"/>
          <w:sz w:val="20"/>
          <w:szCs w:val="26"/>
          <w:rtl/>
        </w:rPr>
        <w:t xml:space="preserve">כ"ו בתמוז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13.7.15</w:t>
      </w:r>
    </w:p>
    <w:sectPr w:rsidR="00E13C27" w:rsidRPr="0003247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12CE6">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C0D56EC"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התשכ"ח</w:t>
      </w:r>
      <w:proofErr w:type="spellEnd"/>
      <w:r>
        <w:rPr>
          <w:rFonts w:hint="cs"/>
          <w:rtl/>
        </w:rPr>
        <w:t>, עמ' 234.</w:t>
      </w:r>
    </w:p>
  </w:footnote>
  <w:footnote w:id="3">
    <w:p w14:paraId="76CC5F2B"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התש"ם</w:t>
      </w:r>
      <w:proofErr w:type="spellEnd"/>
      <w:r>
        <w:rPr>
          <w:rFonts w:hint="cs"/>
          <w:rtl/>
        </w:rPr>
        <w:t>, עמ' 210.</w:t>
      </w:r>
    </w:p>
  </w:footnote>
  <w:footnote w:id="4">
    <w:p w14:paraId="196BE0BF"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5">
    <w:p w14:paraId="5A99B70F"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6">
    <w:p w14:paraId="561092B7" w14:textId="77777777" w:rsidR="00B47C83" w:rsidRDefault="00B47C83" w:rsidP="00B47C83">
      <w:pPr>
        <w:pStyle w:val="a4"/>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7">
    <w:p w14:paraId="54D94F45" w14:textId="77777777" w:rsidR="00B47C83" w:rsidRDefault="00B47C83" w:rsidP="00B47C83">
      <w:pPr>
        <w:pStyle w:val="a4"/>
      </w:pPr>
      <w:r>
        <w:rPr>
          <w:rStyle w:val="a6"/>
        </w:rPr>
        <w:footnoteRef/>
      </w:r>
      <w:r>
        <w:rPr>
          <w:rtl/>
        </w:rPr>
        <w:t xml:space="preserve"> </w:t>
      </w:r>
      <w:r>
        <w:rPr>
          <w:rFonts w:hint="cs"/>
          <w:rtl/>
        </w:rPr>
        <w:t xml:space="preserve">דיני מדינת ישראל, נוסח חדש 6, עמ' 120.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985A36"/>
    <w:multiLevelType w:val="hybridMultilevel"/>
    <w:tmpl w:val="10A03BC8"/>
    <w:lvl w:ilvl="0" w:tplc="AF96A9D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F358C0"/>
    <w:multiLevelType w:val="hybridMultilevel"/>
    <w:tmpl w:val="10A03BC8"/>
    <w:lvl w:ilvl="0" w:tplc="AF96A9D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5"/>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2479"/>
    <w:rsid w:val="000472BE"/>
    <w:rsid w:val="00063A3E"/>
    <w:rsid w:val="00072CAC"/>
    <w:rsid w:val="0007681A"/>
    <w:rsid w:val="000A542E"/>
    <w:rsid w:val="00102B6B"/>
    <w:rsid w:val="001052D4"/>
    <w:rsid w:val="0010644B"/>
    <w:rsid w:val="001207F8"/>
    <w:rsid w:val="00121924"/>
    <w:rsid w:val="001279A8"/>
    <w:rsid w:val="0014195F"/>
    <w:rsid w:val="00146D15"/>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5399"/>
    <w:rsid w:val="00292712"/>
    <w:rsid w:val="00296AA7"/>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538B2"/>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1561"/>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05B75"/>
    <w:rsid w:val="00B10265"/>
    <w:rsid w:val="00B16A99"/>
    <w:rsid w:val="00B21211"/>
    <w:rsid w:val="00B35784"/>
    <w:rsid w:val="00B47C83"/>
    <w:rsid w:val="00B733A7"/>
    <w:rsid w:val="00B75C91"/>
    <w:rsid w:val="00B975AD"/>
    <w:rsid w:val="00BC45FB"/>
    <w:rsid w:val="00BF148D"/>
    <w:rsid w:val="00C23B1A"/>
    <w:rsid w:val="00C310EB"/>
    <w:rsid w:val="00C9176A"/>
    <w:rsid w:val="00CA43FB"/>
    <w:rsid w:val="00CF1AA2"/>
    <w:rsid w:val="00D17774"/>
    <w:rsid w:val="00D63620"/>
    <w:rsid w:val="00D8410D"/>
    <w:rsid w:val="00D867D7"/>
    <w:rsid w:val="00DB7060"/>
    <w:rsid w:val="00DE3153"/>
    <w:rsid w:val="00DE4C55"/>
    <w:rsid w:val="00E06736"/>
    <w:rsid w:val="00E12CE6"/>
    <w:rsid w:val="00E13C27"/>
    <w:rsid w:val="00E33BBD"/>
    <w:rsid w:val="00E374F2"/>
    <w:rsid w:val="00E45103"/>
    <w:rsid w:val="00E55A60"/>
    <w:rsid w:val="00E62778"/>
    <w:rsid w:val="00E63D38"/>
    <w:rsid w:val="00E665B9"/>
    <w:rsid w:val="00EA01E6"/>
    <w:rsid w:val="00EA3DE8"/>
    <w:rsid w:val="00EA758F"/>
    <w:rsid w:val="00ED4A6F"/>
    <w:rsid w:val="00EF3A3A"/>
    <w:rsid w:val="00F27C62"/>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3CEB31A6-D6E1-4735-AAE0-E03A9C59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47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3247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32479"/>
    <w:rPr>
      <w:sz w:val="36"/>
      <w:szCs w:val="52"/>
    </w:rPr>
  </w:style>
  <w:style w:type="paragraph" w:customStyle="1" w:styleId="Cover3-Haknesset">
    <w:name w:val="Cover 3-Haknesset"/>
    <w:basedOn w:val="Cover1-Reshumot"/>
    <w:rsid w:val="00032479"/>
    <w:rPr>
      <w:b/>
      <w:bCs/>
      <w:spacing w:val="60"/>
    </w:rPr>
  </w:style>
  <w:style w:type="paragraph" w:customStyle="1" w:styleId="Cover4-Date">
    <w:name w:val="Cover 4-Date"/>
    <w:basedOn w:val="a"/>
    <w:rsid w:val="0003247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3247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3247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32479"/>
    <w:pPr>
      <w:spacing w:before="120" w:after="120"/>
    </w:pPr>
    <w:rPr>
      <w:color w:val="FF0000"/>
      <w:w w:val="80"/>
    </w:rPr>
  </w:style>
  <w:style w:type="paragraph" w:styleId="a3">
    <w:name w:val="endnote text"/>
    <w:basedOn w:val="a"/>
    <w:semiHidden/>
    <w:rsid w:val="00032479"/>
    <w:pPr>
      <w:ind w:left="227" w:hanging="227"/>
    </w:pPr>
    <w:rPr>
      <w:sz w:val="14"/>
      <w:szCs w:val="22"/>
    </w:rPr>
  </w:style>
  <w:style w:type="paragraph" w:customStyle="1" w:styleId="TableText">
    <w:name w:val="Table Text"/>
    <w:basedOn w:val="a"/>
    <w:rsid w:val="0003247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32479"/>
  </w:style>
  <w:style w:type="paragraph" w:customStyle="1" w:styleId="TableBlock">
    <w:name w:val="Table Block"/>
    <w:basedOn w:val="TableText"/>
    <w:rsid w:val="00032479"/>
    <w:pPr>
      <w:ind w:right="0"/>
      <w:jc w:val="both"/>
    </w:pPr>
  </w:style>
  <w:style w:type="paragraph" w:customStyle="1" w:styleId="TableHead">
    <w:name w:val="Table Head"/>
    <w:basedOn w:val="TableText"/>
    <w:rsid w:val="0003247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32479"/>
  </w:style>
  <w:style w:type="paragraph" w:customStyle="1" w:styleId="Hesber">
    <w:name w:val="Hesber"/>
    <w:basedOn w:val="a"/>
    <w:rsid w:val="0003247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03247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032479"/>
    <w:rPr>
      <w:vertAlign w:val="superscript"/>
    </w:rPr>
  </w:style>
  <w:style w:type="paragraph" w:customStyle="1" w:styleId="HesberHeading">
    <w:name w:val="Hesber Heading"/>
    <w:basedOn w:val="Hesber"/>
    <w:rsid w:val="00032479"/>
    <w:pPr>
      <w:tabs>
        <w:tab w:val="left" w:pos="624"/>
        <w:tab w:val="left" w:pos="1247"/>
      </w:tabs>
      <w:ind w:firstLine="0"/>
    </w:pPr>
    <w:rPr>
      <w:b/>
      <w:bCs/>
    </w:rPr>
  </w:style>
  <w:style w:type="paragraph" w:customStyle="1" w:styleId="HesberWriters">
    <w:name w:val="Hesber Writers"/>
    <w:basedOn w:val="Hesber"/>
    <w:rsid w:val="00032479"/>
    <w:pPr>
      <w:spacing w:before="120" w:after="6000"/>
      <w:ind w:left="1418" w:firstLine="0"/>
      <w:jc w:val="right"/>
    </w:pPr>
    <w:rPr>
      <w:b/>
      <w:bCs/>
    </w:rPr>
  </w:style>
  <w:style w:type="paragraph" w:customStyle="1" w:styleId="Hesber1st">
    <w:name w:val="Hesber 1st"/>
    <w:basedOn w:val="Hesber"/>
    <w:rsid w:val="00032479"/>
    <w:pPr>
      <w:tabs>
        <w:tab w:val="left" w:pos="680"/>
        <w:tab w:val="left" w:pos="1020"/>
      </w:tabs>
      <w:ind w:firstLine="0"/>
    </w:pPr>
  </w:style>
  <w:style w:type="character" w:styleId="a7">
    <w:name w:val="endnote reference"/>
    <w:basedOn w:val="a0"/>
    <w:semiHidden/>
    <w:rsid w:val="00032479"/>
    <w:rPr>
      <w:vertAlign w:val="superscript"/>
    </w:rPr>
  </w:style>
  <w:style w:type="paragraph" w:customStyle="1" w:styleId="TableBlockOutdent">
    <w:name w:val="Table BlockOutdent"/>
    <w:basedOn w:val="TableBlock"/>
    <w:rsid w:val="00032479"/>
    <w:pPr>
      <w:ind w:left="624" w:hanging="624"/>
    </w:pPr>
  </w:style>
  <w:style w:type="paragraph" w:styleId="a8">
    <w:name w:val="header"/>
    <w:basedOn w:val="a"/>
    <w:rsid w:val="00032479"/>
    <w:pPr>
      <w:tabs>
        <w:tab w:val="center" w:pos="4153"/>
        <w:tab w:val="right" w:pos="8306"/>
      </w:tabs>
    </w:pPr>
  </w:style>
  <w:style w:type="paragraph" w:styleId="a9">
    <w:name w:val="footer"/>
    <w:basedOn w:val="a"/>
    <w:rsid w:val="00032479"/>
    <w:pPr>
      <w:tabs>
        <w:tab w:val="center" w:pos="4153"/>
        <w:tab w:val="right" w:pos="8306"/>
      </w:tabs>
    </w:pPr>
  </w:style>
  <w:style w:type="paragraph" w:customStyle="1" w:styleId="HeadDivreiHesber">
    <w:name w:val="Head DivreiHesber"/>
    <w:basedOn w:val="a"/>
    <w:rsid w:val="0003247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3247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3247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B05B7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40863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C1D27-889B-444C-BF78-C198DEF1E159}"/>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B64740CE-E3D8-4FE0-A328-7248A451B499}"/>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3814</Characters>
  <Application>Microsoft Office Word</Application>
  <DocSecurity>4</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2015-07-09T11:19:00Z</cp:lastPrinted>
  <dcterms:created xsi:type="dcterms:W3CDTF">2016-05-18T08:41:00Z</dcterms:created>
  <dcterms:modified xsi:type="dcterms:W3CDTF">2016-05-18T08:41:00Z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2003322</vt:r8>
  </property>
</Properties>
</file>