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638" w:rsidRDefault="005F2638" w:rsidP="005F2638">
      <w:pPr>
        <w:bidi w:val="0"/>
        <w:jc w:val="center"/>
        <w:rPr>
          <w:color w:val="000080"/>
        </w:rPr>
      </w:pPr>
      <w:r>
        <w:rPr>
          <w:noProof/>
          <w:color w:val="000080"/>
        </w:rPr>
        <w:drawing>
          <wp:inline distT="0" distB="0" distL="0" distR="0" wp14:anchorId="30E98064" wp14:editId="08EF587E">
            <wp:extent cx="704850" cy="857250"/>
            <wp:effectExtent l="0" t="0" r="0" b="0"/>
            <wp:docPr id="1" name="תמונה 1" descr="סמל כחול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 descr="סמל כחול cop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2638" w:rsidRDefault="005F2638" w:rsidP="005F2638">
      <w:pPr>
        <w:bidi w:val="0"/>
        <w:spacing w:after="120"/>
        <w:jc w:val="center"/>
        <w:rPr>
          <w:rFonts w:cs="David"/>
          <w:b/>
          <w:bCs/>
          <w:color w:val="000080"/>
          <w:sz w:val="26"/>
          <w:szCs w:val="26"/>
        </w:rPr>
      </w:pPr>
      <w:r>
        <w:rPr>
          <w:rFonts w:cs="David" w:hint="cs"/>
          <w:b/>
          <w:bCs/>
          <w:color w:val="000080"/>
          <w:sz w:val="26"/>
          <w:szCs w:val="26"/>
          <w:rtl/>
        </w:rPr>
        <w:t>הכנסת</w:t>
      </w:r>
    </w:p>
    <w:p w:rsidR="005F2638" w:rsidRDefault="005F2638" w:rsidP="005F2638">
      <w:pPr>
        <w:bidi w:val="0"/>
        <w:spacing w:line="280" w:lineRule="atLeast"/>
        <w:jc w:val="center"/>
        <w:rPr>
          <w:b/>
          <w:bCs/>
          <w:color w:val="000080"/>
          <w:sz w:val="26"/>
          <w:szCs w:val="26"/>
          <w:rtl/>
        </w:rPr>
      </w:pPr>
      <w:r>
        <w:rPr>
          <w:b/>
          <w:bCs/>
          <w:color w:val="000080"/>
          <w:sz w:val="26"/>
          <w:szCs w:val="26"/>
          <w:rtl/>
        </w:rPr>
        <w:t>ועדת ה</w:t>
      </w:r>
      <w:r>
        <w:rPr>
          <w:rFonts w:hint="cs"/>
          <w:b/>
          <w:bCs/>
          <w:color w:val="000080"/>
          <w:sz w:val="26"/>
          <w:szCs w:val="26"/>
          <w:rtl/>
        </w:rPr>
        <w:t>פנים והגנת הסביבה</w:t>
      </w:r>
    </w:p>
    <w:p w:rsidR="005F2638" w:rsidRDefault="005F2638" w:rsidP="005F2638">
      <w:pPr>
        <w:bidi w:val="0"/>
        <w:spacing w:line="280" w:lineRule="atLeast"/>
        <w:jc w:val="center"/>
        <w:rPr>
          <w:b/>
          <w:bCs/>
          <w:color w:val="000080"/>
          <w:sz w:val="26"/>
          <w:szCs w:val="26"/>
        </w:rPr>
      </w:pPr>
    </w:p>
    <w:p w:rsidR="005F2638" w:rsidRDefault="005F2638" w:rsidP="005F2638">
      <w:pPr>
        <w:bidi w:val="0"/>
        <w:spacing w:line="280" w:lineRule="atLeast"/>
      </w:pPr>
      <w:r>
        <w:rPr>
          <w:rtl/>
        </w:rPr>
        <w:t>ירושלים</w:t>
      </w:r>
      <w:r>
        <w:rPr>
          <w:rFonts w:hint="cs"/>
          <w:rtl/>
        </w:rPr>
        <w:t xml:space="preserve"> ז' בסיוון </w:t>
      </w:r>
      <w:r>
        <w:rPr>
          <w:rtl/>
        </w:rPr>
        <w:t>תשע"</w:t>
      </w:r>
      <w:r>
        <w:rPr>
          <w:rFonts w:hint="cs"/>
          <w:rtl/>
        </w:rPr>
        <w:t>ו</w:t>
      </w:r>
    </w:p>
    <w:p w:rsidR="005F2638" w:rsidRDefault="005F2638" w:rsidP="005F2638">
      <w:pPr>
        <w:spacing w:line="360" w:lineRule="auto"/>
        <w:ind w:left="720"/>
        <w:jc w:val="right"/>
        <w:rPr>
          <w:rtl/>
        </w:rPr>
      </w:pPr>
      <w:r>
        <w:rPr>
          <w:rFonts w:hint="cs"/>
          <w:rtl/>
        </w:rPr>
        <w:t>13.6.2016</w:t>
      </w:r>
    </w:p>
    <w:p w:rsidR="005F2638" w:rsidRDefault="005F2638" w:rsidP="005F2638">
      <w:pPr>
        <w:spacing w:line="360" w:lineRule="auto"/>
        <w:ind w:left="720"/>
        <w:jc w:val="center"/>
        <w:rPr>
          <w:rFonts w:cs="David"/>
          <w:sz w:val="48"/>
          <w:szCs w:val="48"/>
          <w:u w:val="single"/>
          <w:rtl/>
        </w:rPr>
      </w:pPr>
      <w:r>
        <w:rPr>
          <w:rFonts w:cs="David" w:hint="cs"/>
          <w:sz w:val="48"/>
          <w:szCs w:val="48"/>
          <w:u w:val="single"/>
          <w:rtl/>
        </w:rPr>
        <w:t xml:space="preserve">הודעה לעיתונות </w:t>
      </w:r>
    </w:p>
    <w:p w:rsidR="007D7CD6" w:rsidRPr="007D7CD6" w:rsidRDefault="007D7CD6" w:rsidP="007D7CD6">
      <w:pPr>
        <w:spacing w:line="360" w:lineRule="auto"/>
        <w:jc w:val="center"/>
        <w:rPr>
          <w:rFonts w:cs="David" w:hint="cs"/>
          <w:b/>
          <w:bCs/>
          <w:sz w:val="28"/>
          <w:szCs w:val="28"/>
          <w:u w:val="single"/>
          <w:rtl/>
        </w:rPr>
      </w:pPr>
      <w:r w:rsidRPr="007D7CD6">
        <w:rPr>
          <w:rFonts w:cs="David" w:hint="cs"/>
          <w:b/>
          <w:bCs/>
          <w:sz w:val="28"/>
          <w:szCs w:val="28"/>
          <w:u w:val="single"/>
          <w:rtl/>
        </w:rPr>
        <w:t>יו"ר ועדת הפנים והגנת הסביבה, דודי אמסלם:</w:t>
      </w:r>
    </w:p>
    <w:p w:rsidR="007D7CD6" w:rsidRDefault="007D7CD6" w:rsidP="00D14A0B">
      <w:pPr>
        <w:spacing w:line="360" w:lineRule="auto"/>
        <w:jc w:val="both"/>
        <w:rPr>
          <w:rFonts w:cs="David" w:hint="cs"/>
          <w:sz w:val="24"/>
          <w:szCs w:val="24"/>
          <w:rtl/>
        </w:rPr>
      </w:pPr>
    </w:p>
    <w:p w:rsidR="007D7CD6" w:rsidRPr="00FC2181" w:rsidRDefault="007D7CD6" w:rsidP="00FC2181">
      <w:pPr>
        <w:jc w:val="center"/>
        <w:rPr>
          <w:rFonts w:cs="David" w:hint="cs"/>
          <w:b/>
          <w:bCs/>
          <w:sz w:val="48"/>
          <w:szCs w:val="48"/>
          <w:rtl/>
        </w:rPr>
      </w:pPr>
      <w:r w:rsidRPr="00FC2181">
        <w:rPr>
          <w:rFonts w:cs="David" w:hint="cs"/>
          <w:b/>
          <w:bCs/>
          <w:sz w:val="48"/>
          <w:szCs w:val="48"/>
          <w:rtl/>
        </w:rPr>
        <w:t>הולכ</w:t>
      </w:r>
      <w:r w:rsidR="001069E5">
        <w:rPr>
          <w:rFonts w:cs="David" w:hint="cs"/>
          <w:b/>
          <w:bCs/>
          <w:sz w:val="48"/>
          <w:szCs w:val="48"/>
          <w:rtl/>
        </w:rPr>
        <w:t>י</w:t>
      </w:r>
      <w:bookmarkStart w:id="0" w:name="_GoBack"/>
      <w:bookmarkEnd w:id="0"/>
      <w:r w:rsidRPr="00FC2181">
        <w:rPr>
          <w:rFonts w:cs="David" w:hint="cs"/>
          <w:b/>
          <w:bCs/>
          <w:sz w:val="48"/>
          <w:szCs w:val="48"/>
          <w:rtl/>
        </w:rPr>
        <w:t>ם להקים אתר לעודפי עפר, אבי אבות המזהמים</w:t>
      </w:r>
      <w:r w:rsidR="00FC2181">
        <w:rPr>
          <w:rFonts w:cs="David" w:hint="cs"/>
          <w:b/>
          <w:bCs/>
          <w:sz w:val="48"/>
          <w:szCs w:val="48"/>
          <w:rtl/>
        </w:rPr>
        <w:t>,</w:t>
      </w:r>
      <w:r w:rsidRPr="00FC2181">
        <w:rPr>
          <w:rFonts w:cs="David" w:hint="cs"/>
          <w:b/>
          <w:bCs/>
          <w:sz w:val="48"/>
          <w:szCs w:val="48"/>
          <w:rtl/>
        </w:rPr>
        <w:t xml:space="preserve"> במרחק 130 מטר מבתי תושבים על סמך מודל שהוא צחוק מהעבודה</w:t>
      </w:r>
    </w:p>
    <w:p w:rsidR="007D7CD6" w:rsidRDefault="007D7CD6" w:rsidP="00D14A0B">
      <w:pPr>
        <w:spacing w:line="360" w:lineRule="auto"/>
        <w:jc w:val="both"/>
        <w:rPr>
          <w:rFonts w:cs="David" w:hint="cs"/>
          <w:sz w:val="24"/>
          <w:szCs w:val="24"/>
          <w:rtl/>
        </w:rPr>
      </w:pPr>
    </w:p>
    <w:p w:rsidR="005F2638" w:rsidRDefault="00E73176" w:rsidP="00D14A0B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"המשרד להגנת הסביבה מאפשר הקמת מטמנה לעודפי עפר במרחק 130 מטר מבתי תושבים, ובמרחק 200 מטר מבית החולים הדסה הר הצופים, בהסתמך על מודל שלא </w:t>
      </w:r>
      <w:r w:rsidR="007D7CD6">
        <w:rPr>
          <w:rFonts w:cs="David" w:hint="cs"/>
          <w:sz w:val="24"/>
          <w:szCs w:val="24"/>
          <w:rtl/>
        </w:rPr>
        <w:t>ק</w:t>
      </w:r>
      <w:r>
        <w:rPr>
          <w:rFonts w:cs="David" w:hint="cs"/>
          <w:sz w:val="24"/>
          <w:szCs w:val="24"/>
          <w:rtl/>
        </w:rPr>
        <w:t xml:space="preserve">שור למציאות", </w:t>
      </w:r>
      <w:r w:rsidR="00A2410A">
        <w:rPr>
          <w:rFonts w:cs="David" w:hint="cs"/>
          <w:sz w:val="24"/>
          <w:szCs w:val="24"/>
          <w:rtl/>
        </w:rPr>
        <w:t xml:space="preserve"> אמר יו"ר ועדת הפנים והגנת הסביבה ח"כ </w:t>
      </w:r>
      <w:r w:rsidR="00A2410A" w:rsidRPr="00FC2181">
        <w:rPr>
          <w:rFonts w:cs="David" w:hint="cs"/>
          <w:b/>
          <w:bCs/>
          <w:sz w:val="24"/>
          <w:szCs w:val="24"/>
          <w:rtl/>
        </w:rPr>
        <w:t>דודי אמסלם</w:t>
      </w:r>
      <w:r w:rsidR="00A2410A">
        <w:rPr>
          <w:rFonts w:cs="David" w:hint="cs"/>
          <w:sz w:val="24"/>
          <w:szCs w:val="24"/>
          <w:rtl/>
        </w:rPr>
        <w:t xml:space="preserve"> בדיון היום על הטמנת פסולת בניין בסמוך לבתי תושבים</w:t>
      </w:r>
      <w:r w:rsidR="00FC2181">
        <w:rPr>
          <w:rFonts w:cs="David" w:hint="cs"/>
          <w:sz w:val="24"/>
          <w:szCs w:val="24"/>
          <w:rtl/>
        </w:rPr>
        <w:t xml:space="preserve"> בצפון העיר</w:t>
      </w:r>
      <w:r w:rsidR="00A2410A">
        <w:rPr>
          <w:rFonts w:cs="David" w:hint="cs"/>
          <w:sz w:val="24"/>
          <w:szCs w:val="24"/>
          <w:rtl/>
        </w:rPr>
        <w:t>, "</w:t>
      </w:r>
      <w:r w:rsidR="00D14A0B">
        <w:rPr>
          <w:rFonts w:cs="David" w:hint="cs"/>
          <w:sz w:val="24"/>
          <w:szCs w:val="24"/>
          <w:rtl/>
        </w:rPr>
        <w:t>בדקתם מודל של 80 משאיות. אתה יודע כמה משאיות הורדנו למישור אדומים? למעלה מ-300. כשתתחיל הבניה בירושלים 80 משאיות זה צחוק מהעבודה</w:t>
      </w:r>
      <w:r w:rsidR="00A2410A">
        <w:rPr>
          <w:rFonts w:cs="David" w:hint="cs"/>
          <w:sz w:val="24"/>
          <w:szCs w:val="24"/>
          <w:rtl/>
        </w:rPr>
        <w:t>"</w:t>
      </w:r>
      <w:r w:rsidR="00D14A0B">
        <w:rPr>
          <w:rFonts w:cs="David" w:hint="cs"/>
          <w:sz w:val="24"/>
          <w:szCs w:val="24"/>
          <w:rtl/>
        </w:rPr>
        <w:t>.</w:t>
      </w:r>
    </w:p>
    <w:p w:rsidR="00A2410A" w:rsidRDefault="00A2410A" w:rsidP="005F2638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4D320E" w:rsidRDefault="003A62EE" w:rsidP="00D14A0B">
      <w:pPr>
        <w:spacing w:line="360" w:lineRule="auto"/>
        <w:jc w:val="both"/>
        <w:rPr>
          <w:rFonts w:cs="David"/>
          <w:sz w:val="24"/>
          <w:szCs w:val="24"/>
          <w:rtl/>
        </w:rPr>
      </w:pPr>
      <w:r w:rsidRPr="00FC2181">
        <w:rPr>
          <w:rFonts w:cs="David" w:hint="cs"/>
          <w:b/>
          <w:bCs/>
          <w:sz w:val="24"/>
          <w:szCs w:val="24"/>
          <w:rtl/>
        </w:rPr>
        <w:t>עמירם רותם</w:t>
      </w:r>
      <w:r>
        <w:rPr>
          <w:rFonts w:cs="David" w:hint="cs"/>
          <w:sz w:val="24"/>
          <w:szCs w:val="24"/>
          <w:rtl/>
        </w:rPr>
        <w:t xml:space="preserve">, עירית ירושלים: "בדקנו את פיזור חלקיקי האבק ונלקחו </w:t>
      </w:r>
      <w:proofErr w:type="spellStart"/>
      <w:r>
        <w:rPr>
          <w:rFonts w:cs="David" w:hint="cs"/>
          <w:sz w:val="24"/>
          <w:szCs w:val="24"/>
          <w:rtl/>
        </w:rPr>
        <w:t>החמרות</w:t>
      </w:r>
      <w:proofErr w:type="spellEnd"/>
      <w:r>
        <w:rPr>
          <w:rFonts w:cs="David" w:hint="cs"/>
          <w:sz w:val="24"/>
          <w:szCs w:val="24"/>
          <w:rtl/>
        </w:rPr>
        <w:t xml:space="preserve"> הכי שאפשר. מי שאחראי להרצת המודלים זה המשרד להגנת הסביבה. </w:t>
      </w:r>
      <w:r w:rsidR="004D320E">
        <w:rPr>
          <w:rFonts w:cs="David" w:hint="cs"/>
          <w:sz w:val="24"/>
          <w:szCs w:val="24"/>
          <w:rtl/>
        </w:rPr>
        <w:t>החמרנו. בדקנו כל יום בשיא התפוקה במקום הכי קרוב לתושבים ואנחנו עומדים בתקן. כדי לפתור את בעיית הניקוז יש חלופה לייצר תעלה שמסיטה את המים</w:t>
      </w:r>
      <w:r w:rsidR="00B32778">
        <w:rPr>
          <w:rFonts w:cs="David" w:hint="cs"/>
          <w:sz w:val="24"/>
          <w:szCs w:val="24"/>
          <w:rtl/>
        </w:rPr>
        <w:t xml:space="preserve">. או חלופה שניה </w:t>
      </w:r>
      <w:r w:rsidR="00B32778">
        <w:rPr>
          <w:rFonts w:cs="David"/>
          <w:sz w:val="24"/>
          <w:szCs w:val="24"/>
          <w:rtl/>
        </w:rPr>
        <w:t>–</w:t>
      </w:r>
      <w:r w:rsidR="00B32778">
        <w:rPr>
          <w:rFonts w:cs="David" w:hint="cs"/>
          <w:sz w:val="24"/>
          <w:szCs w:val="24"/>
          <w:rtl/>
        </w:rPr>
        <w:t xml:space="preserve"> לקלוט את המים כמו בעמק הצבאים. רשות הניקוז ים המלח אישרה את התוכנית".</w:t>
      </w:r>
    </w:p>
    <w:p w:rsidR="00B32778" w:rsidRDefault="00B32778" w:rsidP="005F2638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B32778" w:rsidRDefault="00AF1E29" w:rsidP="005F2638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יו"ר הוועדה ח"כ </w:t>
      </w:r>
      <w:r w:rsidRPr="00FC2181">
        <w:rPr>
          <w:rFonts w:cs="David" w:hint="cs"/>
          <w:b/>
          <w:bCs/>
          <w:sz w:val="24"/>
          <w:szCs w:val="24"/>
          <w:rtl/>
        </w:rPr>
        <w:t>אמסלם</w:t>
      </w:r>
      <w:r>
        <w:rPr>
          <w:rFonts w:cs="David" w:hint="cs"/>
          <w:sz w:val="24"/>
          <w:szCs w:val="24"/>
          <w:rtl/>
        </w:rPr>
        <w:t>: "הוועדה קראה לפני שנה למשרדי הממשלה להקפיא את התוכנית עד להכנת תסקיר על הסביבה ולקיים הליך שימוע מסודר</w:t>
      </w:r>
      <w:r w:rsidR="00FC2181">
        <w:rPr>
          <w:rFonts w:cs="David" w:hint="cs"/>
          <w:sz w:val="24"/>
          <w:szCs w:val="24"/>
          <w:rtl/>
        </w:rPr>
        <w:t>"</w:t>
      </w:r>
      <w:r>
        <w:rPr>
          <w:rFonts w:cs="David" w:hint="cs"/>
          <w:sz w:val="24"/>
          <w:szCs w:val="24"/>
          <w:rtl/>
        </w:rPr>
        <w:t xml:space="preserve">. </w:t>
      </w:r>
      <w:r w:rsidRPr="00FC2181">
        <w:rPr>
          <w:rFonts w:cs="David" w:hint="cs"/>
          <w:b/>
          <w:bCs/>
          <w:sz w:val="24"/>
          <w:szCs w:val="24"/>
          <w:rtl/>
        </w:rPr>
        <w:t>אבי בן צור</w:t>
      </w:r>
      <w:r>
        <w:rPr>
          <w:rFonts w:cs="David" w:hint="cs"/>
          <w:sz w:val="24"/>
          <w:szCs w:val="24"/>
          <w:rtl/>
        </w:rPr>
        <w:t>, המשרד להגנת הסבי</w:t>
      </w:r>
      <w:r w:rsidR="00FC2181">
        <w:rPr>
          <w:rFonts w:cs="David" w:hint="cs"/>
          <w:sz w:val="24"/>
          <w:szCs w:val="24"/>
          <w:rtl/>
        </w:rPr>
        <w:t>ב</w:t>
      </w:r>
      <w:r>
        <w:rPr>
          <w:rFonts w:cs="David" w:hint="cs"/>
          <w:sz w:val="24"/>
          <w:szCs w:val="24"/>
          <w:rtl/>
        </w:rPr>
        <w:t>ה: "התוכנית לא התקדמה. היה דיון בוועדת ערר והנושא הועבר לעירית ירושלים. היא החליטה שהתוכנית בסדר</w:t>
      </w:r>
      <w:r w:rsidR="0094568F">
        <w:rPr>
          <w:rFonts w:cs="David" w:hint="cs"/>
          <w:sz w:val="24"/>
          <w:szCs w:val="24"/>
          <w:rtl/>
        </w:rPr>
        <w:t xml:space="preserve">". יו"ר הוועדה ח"כ </w:t>
      </w:r>
      <w:r w:rsidR="0094568F" w:rsidRPr="00FC2181">
        <w:rPr>
          <w:rFonts w:cs="David" w:hint="cs"/>
          <w:b/>
          <w:bCs/>
          <w:sz w:val="24"/>
          <w:szCs w:val="24"/>
          <w:rtl/>
        </w:rPr>
        <w:t>אמסלם</w:t>
      </w:r>
      <w:r w:rsidR="0094568F">
        <w:rPr>
          <w:rFonts w:cs="David" w:hint="cs"/>
          <w:sz w:val="24"/>
          <w:szCs w:val="24"/>
          <w:rtl/>
        </w:rPr>
        <w:t>: "אבל אנחנו דרשנו שתבצעו תסקיר סביבה".</w:t>
      </w:r>
    </w:p>
    <w:p w:rsidR="0094568F" w:rsidRDefault="0094568F" w:rsidP="005F2638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94568F" w:rsidRDefault="0094568F" w:rsidP="00480D1F">
      <w:pPr>
        <w:spacing w:line="360" w:lineRule="auto"/>
        <w:jc w:val="both"/>
        <w:rPr>
          <w:rFonts w:cs="David"/>
          <w:sz w:val="24"/>
          <w:szCs w:val="24"/>
          <w:rtl/>
        </w:rPr>
      </w:pPr>
      <w:r w:rsidRPr="00F61B97">
        <w:rPr>
          <w:rFonts w:cs="David" w:hint="cs"/>
          <w:b/>
          <w:bCs/>
          <w:sz w:val="24"/>
          <w:szCs w:val="24"/>
          <w:rtl/>
        </w:rPr>
        <w:t>אבי בן צור</w:t>
      </w:r>
      <w:r>
        <w:rPr>
          <w:rFonts w:cs="David" w:hint="cs"/>
          <w:sz w:val="24"/>
          <w:szCs w:val="24"/>
          <w:rtl/>
        </w:rPr>
        <w:t xml:space="preserve">: "עבדנו לפי החוק שאתם חוקקתם. הכנו מסמך סביבתי. עמדת המשרד הייתה להטמיע את התנאים שבחוות הדעת שהוגשה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להוריד את גובה האתר ושיהיה שם פארק</w:t>
      </w:r>
      <w:r w:rsidR="00FD52F4">
        <w:rPr>
          <w:rFonts w:cs="David" w:hint="cs"/>
          <w:sz w:val="24"/>
          <w:szCs w:val="24"/>
          <w:rtl/>
        </w:rPr>
        <w:t xml:space="preserve">". יו"ר הוועדה, ח"כ </w:t>
      </w:r>
      <w:r w:rsidR="00FD52F4" w:rsidRPr="00F61B97">
        <w:rPr>
          <w:rFonts w:cs="David" w:hint="cs"/>
          <w:b/>
          <w:bCs/>
          <w:sz w:val="24"/>
          <w:szCs w:val="24"/>
          <w:rtl/>
        </w:rPr>
        <w:t>אמסלם:</w:t>
      </w:r>
      <w:r w:rsidR="00FD52F4">
        <w:rPr>
          <w:rFonts w:cs="David" w:hint="cs"/>
          <w:sz w:val="24"/>
          <w:szCs w:val="24"/>
          <w:rtl/>
        </w:rPr>
        <w:t xml:space="preserve"> "אתה מכיר את המקום? אתה באמת חושב שזה לא ישפיע על התושבים? שזה בסדר?" </w:t>
      </w:r>
      <w:r w:rsidR="00FD52F4" w:rsidRPr="00F61B97">
        <w:rPr>
          <w:rFonts w:cs="David" w:hint="cs"/>
          <w:b/>
          <w:bCs/>
          <w:sz w:val="24"/>
          <w:szCs w:val="24"/>
          <w:rtl/>
        </w:rPr>
        <w:t>אבי בן צור</w:t>
      </w:r>
      <w:r w:rsidR="00FD52F4">
        <w:rPr>
          <w:rFonts w:cs="David" w:hint="cs"/>
          <w:sz w:val="24"/>
          <w:szCs w:val="24"/>
          <w:rtl/>
        </w:rPr>
        <w:t>: "המקום לא שונה ממקום אחר בארץ שיש שם אתר חציבה".</w:t>
      </w:r>
    </w:p>
    <w:p w:rsidR="00C05305" w:rsidRDefault="00C05305" w:rsidP="00480D1F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C05305" w:rsidRDefault="00C05305" w:rsidP="00F61B97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ד"ר </w:t>
      </w:r>
      <w:r w:rsidRPr="00F61B97">
        <w:rPr>
          <w:rFonts w:cs="David" w:hint="cs"/>
          <w:b/>
          <w:bCs/>
          <w:sz w:val="24"/>
          <w:szCs w:val="24"/>
          <w:rtl/>
        </w:rPr>
        <w:t xml:space="preserve">איזבלה </w:t>
      </w:r>
      <w:proofErr w:type="spellStart"/>
      <w:r w:rsidRPr="00F61B97">
        <w:rPr>
          <w:rFonts w:cs="David" w:hint="cs"/>
          <w:b/>
          <w:bCs/>
          <w:sz w:val="24"/>
          <w:szCs w:val="24"/>
          <w:rtl/>
        </w:rPr>
        <w:t>קרקיס</w:t>
      </w:r>
      <w:proofErr w:type="spellEnd"/>
      <w:r>
        <w:rPr>
          <w:rFonts w:cs="David" w:hint="cs"/>
          <w:sz w:val="24"/>
          <w:szCs w:val="24"/>
          <w:rtl/>
        </w:rPr>
        <w:t>, משרד הבריאות: "המסקנה שלנו לאחר ש</w:t>
      </w:r>
      <w:r w:rsidR="00F61B97">
        <w:rPr>
          <w:rFonts w:cs="David" w:hint="cs"/>
          <w:sz w:val="24"/>
          <w:szCs w:val="24"/>
          <w:rtl/>
        </w:rPr>
        <w:t>ל</w:t>
      </w:r>
      <w:r>
        <w:rPr>
          <w:rFonts w:cs="David" w:hint="cs"/>
          <w:sz w:val="24"/>
          <w:szCs w:val="24"/>
          <w:rtl/>
        </w:rPr>
        <w:t>מדנו את המסמכים, שיש כאן תת אומדן מבחינת היקף העבודה ורמות המזהמים</w:t>
      </w:r>
      <w:r w:rsidR="00A71782">
        <w:rPr>
          <w:rFonts w:cs="David" w:hint="cs"/>
          <w:sz w:val="24"/>
          <w:szCs w:val="24"/>
          <w:rtl/>
        </w:rPr>
        <w:t>. הרקע נקבע על בסיס סטטיסטיקה ולא על פי בדיקה מקומית. בי</w:t>
      </w:r>
      <w:r w:rsidR="00F61B97">
        <w:rPr>
          <w:rFonts w:cs="David" w:hint="cs"/>
          <w:sz w:val="24"/>
          <w:szCs w:val="24"/>
          <w:rtl/>
        </w:rPr>
        <w:t>ק</w:t>
      </w:r>
      <w:r w:rsidR="00A71782">
        <w:rPr>
          <w:rFonts w:cs="David" w:hint="cs"/>
          <w:sz w:val="24"/>
          <w:szCs w:val="24"/>
          <w:rtl/>
        </w:rPr>
        <w:t>שנו לבדוק מה הרקע ורק אז להתחיל לדון. אנו רואים שהערכים המתוכננים הרבה יותר גבוהים מערכי היעד. אנו מתנגדים לתוכנית עקב המרחק הקטן מן התושבים".</w:t>
      </w:r>
    </w:p>
    <w:p w:rsidR="00FD52F4" w:rsidRDefault="00FD52F4" w:rsidP="005F2638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FD52F4" w:rsidRDefault="00FD52F4" w:rsidP="00F61B97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ח"כ </w:t>
      </w:r>
      <w:r w:rsidRPr="00F61B97">
        <w:rPr>
          <w:rFonts w:cs="David" w:hint="cs"/>
          <w:b/>
          <w:bCs/>
          <w:sz w:val="24"/>
          <w:szCs w:val="24"/>
          <w:rtl/>
        </w:rPr>
        <w:t>בני בגין</w:t>
      </w:r>
      <w:r>
        <w:rPr>
          <w:rFonts w:cs="David" w:hint="cs"/>
          <w:sz w:val="24"/>
          <w:szCs w:val="24"/>
          <w:rtl/>
        </w:rPr>
        <w:t xml:space="preserve">: "קודם כל שהממשלה תדבר בקול אחיד. </w:t>
      </w:r>
      <w:r w:rsidR="002B20C7">
        <w:rPr>
          <w:rFonts w:cs="David" w:hint="cs"/>
          <w:sz w:val="24"/>
          <w:szCs w:val="24"/>
          <w:rtl/>
        </w:rPr>
        <w:t>לא ייתכן שהמשרד להגנת הסביבה בעד ומשרד הבריאות נגד. התוצאות של הבדיקות והאישורים נראים לא סבירים. הדמיון שלי מתקשה לקבל את התוצאה, ביחוד לאור עמדת משרד הבריאות</w:t>
      </w:r>
      <w:r w:rsidR="00F61B97">
        <w:rPr>
          <w:rFonts w:cs="David" w:hint="cs"/>
          <w:sz w:val="24"/>
          <w:szCs w:val="24"/>
          <w:rtl/>
        </w:rPr>
        <w:t>. צריך לגבש חוות דעת על פי סקר יו</w:t>
      </w:r>
      <w:r w:rsidR="002B20C7">
        <w:rPr>
          <w:rFonts w:cs="David" w:hint="cs"/>
          <w:sz w:val="24"/>
          <w:szCs w:val="24"/>
          <w:rtl/>
        </w:rPr>
        <w:t>תר מעמיק</w:t>
      </w:r>
      <w:r w:rsidR="00713EFE">
        <w:rPr>
          <w:rFonts w:cs="David" w:hint="cs"/>
          <w:sz w:val="24"/>
          <w:szCs w:val="24"/>
          <w:rtl/>
        </w:rPr>
        <w:t xml:space="preserve">. בנוסף אין לנו מושג לגבי חלופת האפס, כלומר נניח שלא תוקם מטמנה, לאן המשאיות </w:t>
      </w:r>
      <w:proofErr w:type="spellStart"/>
      <w:r w:rsidR="00713EFE">
        <w:rPr>
          <w:rFonts w:cs="David" w:hint="cs"/>
          <w:sz w:val="24"/>
          <w:szCs w:val="24"/>
          <w:rtl/>
        </w:rPr>
        <w:t>יסעו</w:t>
      </w:r>
      <w:proofErr w:type="spellEnd"/>
      <w:r w:rsidR="00713EFE">
        <w:rPr>
          <w:rFonts w:cs="David" w:hint="cs"/>
          <w:sz w:val="24"/>
          <w:szCs w:val="24"/>
          <w:rtl/>
        </w:rPr>
        <w:t>?"</w:t>
      </w:r>
    </w:p>
    <w:p w:rsidR="00713EFE" w:rsidRDefault="00713EFE" w:rsidP="005F2638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713EFE" w:rsidRDefault="00713EFE" w:rsidP="005F2638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ח"כ </w:t>
      </w:r>
      <w:r w:rsidRPr="00F61B97">
        <w:rPr>
          <w:rFonts w:cs="David" w:hint="cs"/>
          <w:b/>
          <w:bCs/>
          <w:sz w:val="24"/>
          <w:szCs w:val="24"/>
          <w:rtl/>
        </w:rPr>
        <w:t>יעל גרמן</w:t>
      </w:r>
      <w:r>
        <w:rPr>
          <w:rFonts w:cs="David" w:hint="cs"/>
          <w:sz w:val="24"/>
          <w:szCs w:val="24"/>
          <w:rtl/>
        </w:rPr>
        <w:t>: "מן הראוי שנקבל אלטרנטיבות".</w:t>
      </w:r>
    </w:p>
    <w:p w:rsidR="002F686B" w:rsidRDefault="002F686B" w:rsidP="002F686B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713EFE" w:rsidRDefault="00713EFE" w:rsidP="002F686B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ח"כ </w:t>
      </w:r>
      <w:r w:rsidRPr="00F61B97">
        <w:rPr>
          <w:rFonts w:cs="David" w:hint="cs"/>
          <w:b/>
          <w:bCs/>
          <w:sz w:val="24"/>
          <w:szCs w:val="24"/>
          <w:rtl/>
        </w:rPr>
        <w:t>יעל פארן</w:t>
      </w:r>
      <w:r>
        <w:rPr>
          <w:rFonts w:cs="David" w:hint="cs"/>
          <w:sz w:val="24"/>
          <w:szCs w:val="24"/>
          <w:rtl/>
        </w:rPr>
        <w:t>: "המשרד להגנת הסביבה שוכח שתפקידו להגן על הסביבה. לא ייתכן שנציגי המשרד לא יודעים אפילו מה נתוני הרקע</w:t>
      </w:r>
      <w:r w:rsidR="002F686B">
        <w:rPr>
          <w:rFonts w:cs="David" w:hint="cs"/>
          <w:sz w:val="24"/>
          <w:szCs w:val="24"/>
          <w:rtl/>
        </w:rPr>
        <w:t xml:space="preserve"> ובהינף יד מייצרים מפגעים חדשים. אני מבקשת ממנהל התכנון את הדו"ח על מטמנות עפר. ועדת העורכים לא פרסמה פרוטוקול. ובינתיים לדרוש את הקפאת התוכנית".</w:t>
      </w:r>
    </w:p>
    <w:p w:rsidR="002F686B" w:rsidRDefault="002F686B" w:rsidP="002F686B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2F686B" w:rsidRDefault="002F686B" w:rsidP="002F686B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ח"כ </w:t>
      </w:r>
      <w:r w:rsidRPr="00F61B97">
        <w:rPr>
          <w:rFonts w:cs="David" w:hint="cs"/>
          <w:b/>
          <w:bCs/>
          <w:sz w:val="24"/>
          <w:szCs w:val="24"/>
          <w:rtl/>
        </w:rPr>
        <w:t xml:space="preserve">באסל </w:t>
      </w:r>
      <w:proofErr w:type="spellStart"/>
      <w:r w:rsidRPr="00F61B97">
        <w:rPr>
          <w:rFonts w:cs="David" w:hint="cs"/>
          <w:b/>
          <w:bCs/>
          <w:sz w:val="24"/>
          <w:szCs w:val="24"/>
          <w:rtl/>
        </w:rPr>
        <w:t>גטאס</w:t>
      </w:r>
      <w:proofErr w:type="spellEnd"/>
      <w:r>
        <w:rPr>
          <w:rFonts w:cs="David" w:hint="cs"/>
          <w:sz w:val="24"/>
          <w:szCs w:val="24"/>
          <w:rtl/>
        </w:rPr>
        <w:t>: "משנות ה-90, כשעוד לא היה תקן איכות אוויר בישראל, הדברים לא השתנו הרבה. שהוועדה תבקש תסקיר מקיף</w:t>
      </w:r>
      <w:r w:rsidR="00480D1F">
        <w:rPr>
          <w:rFonts w:cs="David" w:hint="cs"/>
          <w:sz w:val="24"/>
          <w:szCs w:val="24"/>
          <w:rtl/>
        </w:rPr>
        <w:t xml:space="preserve"> של השפעת המטמנה על איכות הסביבה. אני מציע שנשנה את החוק, שתקום רשות שתהיה אחראית על תסקירי איכות סביבה, והיזם ישלם אגרה".</w:t>
      </w:r>
    </w:p>
    <w:p w:rsidR="00E67D5D" w:rsidRDefault="00E67D5D" w:rsidP="002F686B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E67D5D" w:rsidRDefault="00291C22" w:rsidP="002F686B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יו"ר הוועדה, ח"כ </w:t>
      </w:r>
      <w:r w:rsidRPr="00416685">
        <w:rPr>
          <w:rFonts w:cs="David" w:hint="cs"/>
          <w:b/>
          <w:bCs/>
          <w:sz w:val="24"/>
          <w:szCs w:val="24"/>
          <w:rtl/>
        </w:rPr>
        <w:t>דודי אמסלם</w:t>
      </w:r>
      <w:r>
        <w:rPr>
          <w:rFonts w:cs="David" w:hint="cs"/>
          <w:sz w:val="24"/>
          <w:szCs w:val="24"/>
          <w:rtl/>
        </w:rPr>
        <w:t xml:space="preserve"> סיכם: "הוועדה מבקשת מוועדת הערר לא לקבל החלטה בעניין עד ש</w:t>
      </w:r>
      <w:r w:rsidR="00416685">
        <w:rPr>
          <w:rFonts w:cs="David" w:hint="cs"/>
          <w:sz w:val="24"/>
          <w:szCs w:val="24"/>
          <w:rtl/>
        </w:rPr>
        <w:t>:</w:t>
      </w:r>
      <w:r>
        <w:rPr>
          <w:rFonts w:cs="David" w:hint="cs"/>
          <w:sz w:val="24"/>
          <w:szCs w:val="24"/>
          <w:rtl/>
        </w:rPr>
        <w:t xml:space="preserve"> 1. יתקבל תסקיר סביבתי מקיף ועמוק. מטמנה לעודפי עפר זה בהגדרה אבי אבות הזיהומים. 2. הוועדה מבקשת לקבל חוות דעת של משרד הבריאות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מה הנזקים הבריאותיים , בהנחה שהאתר יהיה פעיל. 3. אני מבקש </w:t>
      </w:r>
      <w:r w:rsidR="00DE1A6A">
        <w:rPr>
          <w:rFonts w:cs="David" w:hint="cs"/>
          <w:sz w:val="24"/>
          <w:szCs w:val="24"/>
          <w:rtl/>
        </w:rPr>
        <w:t xml:space="preserve">לקבל תוך שבועיים </w:t>
      </w:r>
      <w:r>
        <w:rPr>
          <w:rFonts w:cs="David" w:hint="cs"/>
          <w:sz w:val="24"/>
          <w:szCs w:val="24"/>
          <w:rtl/>
        </w:rPr>
        <w:t>את כל המסמכים שהיו בפני הוועדה המחוזית כשקיבלה את החלטתה</w:t>
      </w:r>
      <w:r w:rsidR="00DE1A6A">
        <w:rPr>
          <w:rFonts w:cs="David" w:hint="cs"/>
          <w:sz w:val="24"/>
          <w:szCs w:val="24"/>
          <w:rtl/>
        </w:rPr>
        <w:t>. 4. הוועדה תקיים סיור במקום".</w:t>
      </w:r>
    </w:p>
    <w:p w:rsidR="002F686B" w:rsidRDefault="002F686B" w:rsidP="002F686B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5F2638" w:rsidRDefault="005F2638" w:rsidP="005F2638">
      <w:pPr>
        <w:spacing w:line="360" w:lineRule="auto"/>
        <w:jc w:val="both"/>
        <w:rPr>
          <w:rFonts w:cs="David"/>
          <w:sz w:val="24"/>
          <w:szCs w:val="24"/>
          <w:rtl/>
        </w:rPr>
      </w:pPr>
    </w:p>
    <w:p w:rsidR="005F2638" w:rsidRDefault="005F2638" w:rsidP="005F2638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לפרטים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</w:t>
      </w:r>
    </w:p>
    <w:p w:rsidR="005F2638" w:rsidRDefault="005F2638" w:rsidP="005F2638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רבקה קנריק</w:t>
      </w:r>
    </w:p>
    <w:p w:rsidR="005F2638" w:rsidRDefault="005F2638" w:rsidP="005F2638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דוברת ועדת הפנים והגנת הסביבה</w:t>
      </w:r>
    </w:p>
    <w:p w:rsidR="005F2638" w:rsidRDefault="005F2638" w:rsidP="005F2638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050-6230458</w:t>
      </w:r>
    </w:p>
    <w:p w:rsidR="00925B4A" w:rsidRDefault="00925B4A"/>
    <w:sectPr w:rsidR="00925B4A" w:rsidSect="0059400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638"/>
    <w:rsid w:val="001069E5"/>
    <w:rsid w:val="00291C22"/>
    <w:rsid w:val="002B20C7"/>
    <w:rsid w:val="002F686B"/>
    <w:rsid w:val="003A62EE"/>
    <w:rsid w:val="003B503E"/>
    <w:rsid w:val="00416685"/>
    <w:rsid w:val="00480D1F"/>
    <w:rsid w:val="004D320E"/>
    <w:rsid w:val="00594004"/>
    <w:rsid w:val="005F2638"/>
    <w:rsid w:val="00713EFE"/>
    <w:rsid w:val="007D7CD6"/>
    <w:rsid w:val="00925B4A"/>
    <w:rsid w:val="0094568F"/>
    <w:rsid w:val="00A2410A"/>
    <w:rsid w:val="00A71782"/>
    <w:rsid w:val="00AF1E29"/>
    <w:rsid w:val="00B32778"/>
    <w:rsid w:val="00C05305"/>
    <w:rsid w:val="00D14A0B"/>
    <w:rsid w:val="00DE1A6A"/>
    <w:rsid w:val="00E67D5D"/>
    <w:rsid w:val="00E73176"/>
    <w:rsid w:val="00F61B97"/>
    <w:rsid w:val="00FC2181"/>
    <w:rsid w:val="00FD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638"/>
    <w:pPr>
      <w:bidi/>
      <w:spacing w:after="0" w:line="240" w:lineRule="auto"/>
    </w:pPr>
    <w:rPr>
      <w:rFonts w:ascii="Calibri" w:eastAsia="Times New Roman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2638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F263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638"/>
    <w:pPr>
      <w:bidi/>
      <w:spacing w:after="0" w:line="240" w:lineRule="auto"/>
    </w:pPr>
    <w:rPr>
      <w:rFonts w:ascii="Calibri" w:eastAsia="Times New Roman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2638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F263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321D9F-6F13-4405-8EEA-032766EAAD55}"/>
</file>

<file path=customXml/itemProps2.xml><?xml version="1.0" encoding="utf-8"?>
<ds:datastoreItem xmlns:ds="http://schemas.openxmlformats.org/officeDocument/2006/customXml" ds:itemID="{20D2ECD3-9924-45E3-B210-35302DD067D0}"/>
</file>

<file path=customXml/itemProps3.xml><?xml version="1.0" encoding="utf-8"?>
<ds:datastoreItem xmlns:ds="http://schemas.openxmlformats.org/officeDocument/2006/customXml" ds:itemID="{DD1B429C-DEA4-412F-9940-1D89DF13F9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539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רבקה קנריק</dc:creator>
  <cp:lastModifiedBy>רבקה קנריק</cp:lastModifiedBy>
  <cp:revision>3</cp:revision>
  <dcterms:created xsi:type="dcterms:W3CDTF">2016-06-13T08:00:00Z</dcterms:created>
  <dcterms:modified xsi:type="dcterms:W3CDTF">2016-06-13T10:22:00Z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2003312</vt:r8>
  </property>
</Properties>
</file>