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 </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 xml:space="preserve"> </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 xml:space="preserve"> </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 סכנת סגירה של בתי אבות סיעודיים עקב אי עמידה בתוכנית חדשה של משרד הבריאות ומחסור בעובדים סיעודיים בבתי אבות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 </w:t>
      </w:r>
      <w:r>
        <w:br/>
      </w:r>
      <w:r>
        <w:rPr>
          <w:rFonts w:ascii="Tahoma" w:hAnsi="Tahoma" w:cs="David" w:hint="cs"/>
          <w:sz w:val="24"/>
          <w:szCs w:val="24"/>
          <w:rtl/>
        </w:rPr>
        <w:t xml:space="preserve">מפרסום בחדשות 2 (מתאריך 2 ליוני 2016) עולה כי עקב תכנית חדשה ומחמירה של משרד הבריאות, הקובעת בין היתר כי על בתי אבות גריאטריים לעמוד בתקן משודרג מבחינת מספר מיטות ושטח של כל קומה- עשרות מוסדות אשפוז גריאטריים בסכנת סגירה וללא חלופה. </w:t>
      </w:r>
      <w:r>
        <w:br/>
      </w:r>
      <w:r>
        <w:br/>
      </w:r>
      <w:r>
        <w:rPr>
          <w:rFonts w:ascii="Tahoma" w:hAnsi="Tahoma" w:cs="David" w:hint="cs"/>
          <w:sz w:val="24"/>
          <w:szCs w:val="24"/>
          <w:rtl/>
        </w:rPr>
        <w:t xml:space="preserve">לכאורה, מדובר בבשורה ראויה ומבורכת אשר מטרתה לשדרג את סטנדרט הבינוי ולהביא לשיפור בתנאים הפיזיים, אולם, בפועל היא מביאה לסגירתם של עשרות בתי אבות גריאטריים קיימים ולכך שבתוך מספר חודשים, קשישים רבים יישארו ללא חלופה וללא קורת גג. </w:t>
      </w:r>
      <w:r>
        <w:br/>
      </w:r>
      <w:r>
        <w:br/>
      </w:r>
      <w:r>
        <w:rPr>
          <w:rFonts w:ascii="Tahoma" w:hAnsi="Tahoma" w:cs="David" w:hint="cs"/>
          <w:sz w:val="24"/>
          <w:szCs w:val="24"/>
          <w:rtl/>
        </w:rPr>
        <w:t xml:space="preserve">סכנת הסגירה פוגעת בעיקרה באוכלוסיות המוחלשות- במטופלים חסרי ישע וחסרי יכולות לבצע דברים בסיסיים בעצמם. </w:t>
      </w:r>
      <w:r>
        <w:br/>
      </w:r>
      <w:r>
        <w:rPr>
          <w:rFonts w:ascii="Tahoma" w:hAnsi="Tahoma" w:cs="David" w:hint="cs"/>
          <w:sz w:val="24"/>
          <w:szCs w:val="24"/>
          <w:rtl/>
        </w:rPr>
        <w:t xml:space="preserve">בנוסף לכך קיים מחסור בעובדים סיעודיים בבתי אבות ומשרד הבריאות מתעכב במתן מענה הנוגע לאופן הטיפול הראוי בסוגייה זו. </w:t>
      </w:r>
      <w:r>
        <w:br/>
      </w:r>
      <w:r>
        <w:rPr>
          <w:rFonts w:ascii="Tahoma" w:hAnsi="Tahoma" w:cs="David" w:hint="cs"/>
          <w:sz w:val="24"/>
          <w:szCs w:val="24"/>
          <w:rtl/>
        </w:rPr>
        <w:t xml:space="preserve"> </w:t>
      </w:r>
      <w:r>
        <w:br/>
      </w:r>
      <w:r>
        <w:rPr>
          <w:rFonts w:ascii="Tahoma" w:hAnsi="Tahoma" w:cs="David" w:hint="cs"/>
          <w:sz w:val="24"/>
          <w:szCs w:val="24"/>
          <w:rtl/>
        </w:rPr>
        <w:t>חובתנו לפעול עבור הקשישים ובייחוד עבור אלו מעוטי היכולת.</w:t>
      </w:r>
      <w:r>
        <w:br/>
      </w:r>
      <w:r>
        <w:br/>
      </w:r>
      <w:r>
        <w:rPr>
          <w:rFonts w:ascii="Tahoma" w:hAnsi="Tahoma" w:cs="David" w:hint="cs"/>
          <w:sz w:val="24"/>
          <w:szCs w:val="24"/>
          <w:rtl/>
        </w:rPr>
        <w:t xml:space="preserve"> ועל כן אבקש לקיים בדחיפות דיון מהיר בוועדת העבודה, הרווחה והבריאות בכדי לדון במצב מוסדות האשפוז הגריאטריים בישראל, בתוכנית השל משרד הבריאות ובמציאת פתרונות למצוקות שנוצרו.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רועי פולקמן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CE77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1B3FE0FD-D980-41CC-8D13-4C3841FF5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B35ED4-158D-4F8B-9857-FFBED3D7E249}"/>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203</Words>
  <Characters>1017</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אתי שבתאי</cp:lastModifiedBy>
  <cp:revision>2</cp:revision>
  <dcterms:created xsi:type="dcterms:W3CDTF">2016-06-21T15:57:00Z</dcterms:created>
  <dcterms:modified xsi:type="dcterms:W3CDTF">2016-06-21T15:57:00Z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2004427</vt:r8>
  </property>
</Properties>
</file>