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8EB" w:rsidRPr="001341E7" w:rsidRDefault="00ED4749" w:rsidP="00485F3F">
      <w:pPr>
        <w:tabs>
          <w:tab w:val="left" w:pos="3446"/>
        </w:tabs>
        <w:ind w:right="-360" w:hanging="334"/>
        <w:jc w:val="center"/>
        <w:rPr>
          <w:rFonts w:ascii="Arial" w:hAnsi="Arial" w:cs="Arial"/>
          <w:b/>
          <w:bCs/>
          <w:sz w:val="18"/>
          <w:szCs w:val="18"/>
          <w:rtl/>
        </w:rPr>
      </w:pPr>
      <w:r>
        <w:rPr>
          <w:rFonts w:ascii="Arial" w:hAnsi="Arial" w:cs="Arial"/>
          <w:b/>
          <w:bCs/>
          <w:noProof/>
          <w:sz w:val="18"/>
          <w:szCs w:val="18"/>
        </w:rPr>
        <w:drawing>
          <wp:inline distT="0" distB="0" distL="0" distR="0">
            <wp:extent cx="1514475" cy="616719"/>
            <wp:effectExtent l="0" t="0" r="0" b="0"/>
            <wp:docPr id="1" name="תמונה 1" descr="one_of_nine_logo_ 9_5X3_9_200d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ne_of_nine_logo_ 9_5X3_9_200dp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5325" cy="61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2399" w:rsidRDefault="00DC2399" w:rsidP="00456A40">
      <w:pPr>
        <w:spacing w:line="360" w:lineRule="auto"/>
        <w:jc w:val="center"/>
        <w:rPr>
          <w:rFonts w:asciiTheme="minorBidi" w:hAnsiTheme="minorBidi" w:cstheme="minorBidi"/>
          <w:b/>
          <w:bCs/>
          <w:rtl/>
        </w:rPr>
      </w:pPr>
    </w:p>
    <w:p w:rsidR="000F6770" w:rsidRPr="00AF0907" w:rsidRDefault="000F6770" w:rsidP="00AF0907">
      <w:pPr>
        <w:spacing w:line="360" w:lineRule="auto"/>
        <w:jc w:val="center"/>
        <w:rPr>
          <w:rFonts w:asciiTheme="minorBidi" w:hAnsiTheme="minorBidi" w:cs="David"/>
          <w:b/>
          <w:bCs/>
          <w:sz w:val="28"/>
          <w:szCs w:val="28"/>
          <w:u w:val="single"/>
          <w:rtl/>
        </w:rPr>
      </w:pPr>
      <w:r w:rsidRPr="00AF0907">
        <w:rPr>
          <w:rFonts w:asciiTheme="minorBidi" w:hAnsiTheme="minorBidi" w:cs="David"/>
          <w:b/>
          <w:bCs/>
          <w:sz w:val="28"/>
          <w:szCs w:val="28"/>
          <w:u w:val="single"/>
          <w:rtl/>
        </w:rPr>
        <w:t>נייר עמדה –</w:t>
      </w:r>
      <w:r w:rsidR="00E61B43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 xml:space="preserve"> בישראל </w:t>
      </w:r>
      <w:r w:rsidR="006151E4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 xml:space="preserve">אין </w:t>
      </w:r>
      <w:r w:rsidR="00E61B43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 xml:space="preserve">מדיניות מוסדרת של גילוי מוקדם בקרב נשים מתחת לגיל </w:t>
      </w:r>
      <w:r w:rsidR="00BA5C89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>50</w:t>
      </w:r>
      <w:r w:rsidR="00E61B43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 xml:space="preserve"> המהוות 2</w:t>
      </w:r>
      <w:r w:rsidR="001A5A14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>6</w:t>
      </w:r>
      <w:r w:rsidR="00E61B43" w:rsidRPr="00AF0907">
        <w:rPr>
          <w:rFonts w:asciiTheme="minorBidi" w:hAnsiTheme="minorBidi" w:cs="David" w:hint="cs"/>
          <w:b/>
          <w:bCs/>
          <w:sz w:val="28"/>
          <w:szCs w:val="28"/>
          <w:u w:val="single"/>
          <w:rtl/>
        </w:rPr>
        <w:t>% מכלל החולות בסרטן השד</w:t>
      </w:r>
    </w:p>
    <w:p w:rsidR="000F6770" w:rsidRPr="00F4561B" w:rsidRDefault="000F6770" w:rsidP="000F6770">
      <w:pPr>
        <w:spacing w:line="360" w:lineRule="auto"/>
        <w:rPr>
          <w:rFonts w:ascii="Century" w:hAnsi="Century" w:cs="David"/>
          <w:b/>
          <w:bCs/>
          <w:u w:val="single"/>
          <w:rtl/>
        </w:rPr>
      </w:pPr>
      <w:r w:rsidRPr="00F4561B">
        <w:rPr>
          <w:rFonts w:ascii="Century" w:hAnsi="Century" w:cs="David" w:hint="cs"/>
          <w:b/>
          <w:bCs/>
          <w:u w:val="single"/>
          <w:rtl/>
        </w:rPr>
        <w:t>נתונים</w:t>
      </w:r>
      <w:r w:rsidR="00DC2399">
        <w:rPr>
          <w:rFonts w:ascii="Century" w:hAnsi="Century" w:cs="David" w:hint="cs"/>
          <w:b/>
          <w:bCs/>
          <w:u w:val="single"/>
          <w:rtl/>
        </w:rPr>
        <w:t>:</w:t>
      </w:r>
      <w:r w:rsidRPr="00F4561B">
        <w:rPr>
          <w:rFonts w:ascii="Century" w:hAnsi="Century" w:cs="David" w:hint="cs"/>
          <w:b/>
          <w:bCs/>
          <w:u w:val="single"/>
          <w:rtl/>
        </w:rPr>
        <w:t xml:space="preserve"> </w:t>
      </w:r>
    </w:p>
    <w:p w:rsidR="000F6770" w:rsidRPr="00BA5C89" w:rsidRDefault="000F6770" w:rsidP="00D861DC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sz w:val="24"/>
          <w:szCs w:val="24"/>
          <w:rtl/>
        </w:rPr>
      </w:pPr>
      <w:r w:rsidRPr="00BA5C89">
        <w:rPr>
          <w:rFonts w:ascii="Century" w:hAnsi="Century" w:cs="David" w:hint="eastAsia"/>
          <w:sz w:val="24"/>
          <w:szCs w:val="24"/>
          <w:rtl/>
        </w:rPr>
        <w:t>מדי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שנה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מאובחנות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בישראל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D861DC" w:rsidRPr="00BA5C89">
        <w:rPr>
          <w:rFonts w:ascii="Century" w:hAnsi="Century" w:cs="David" w:hint="cs"/>
          <w:sz w:val="24"/>
          <w:szCs w:val="24"/>
          <w:rtl/>
        </w:rPr>
        <w:t>בממוצע כ</w:t>
      </w:r>
      <w:r w:rsidRPr="00BA5C89">
        <w:rPr>
          <w:rFonts w:ascii="Century" w:hAnsi="Century" w:cs="David"/>
          <w:sz w:val="24"/>
          <w:szCs w:val="24"/>
          <w:rtl/>
        </w:rPr>
        <w:t xml:space="preserve">- </w:t>
      </w:r>
      <w:r w:rsidRPr="00BA5C89">
        <w:rPr>
          <w:rFonts w:ascii="Century" w:hAnsi="Century" w:cs="David" w:hint="cs"/>
          <w:sz w:val="24"/>
          <w:szCs w:val="24"/>
          <w:rtl/>
        </w:rPr>
        <w:t>4,400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חולות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חדשות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בסרטן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השד</w:t>
      </w:r>
      <w:r w:rsidRPr="00BA5C89">
        <w:rPr>
          <w:rFonts w:ascii="Century" w:hAnsi="Century" w:cs="David"/>
          <w:sz w:val="24"/>
          <w:szCs w:val="24"/>
          <w:rtl/>
        </w:rPr>
        <w:t xml:space="preserve"> – </w:t>
      </w:r>
      <w:r w:rsidRPr="00BA5C89">
        <w:rPr>
          <w:rFonts w:ascii="Century" w:hAnsi="Century" w:cs="David" w:hint="eastAsia"/>
          <w:sz w:val="24"/>
          <w:szCs w:val="24"/>
          <w:rtl/>
        </w:rPr>
        <w:t>זהו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סוג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הסרטן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השכיח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ביותר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cs"/>
          <w:sz w:val="24"/>
          <w:szCs w:val="24"/>
          <w:rtl/>
        </w:rPr>
        <w:t xml:space="preserve">בקרב נשים </w:t>
      </w:r>
      <w:r w:rsidRPr="00BA5C89">
        <w:rPr>
          <w:rFonts w:ascii="Century" w:hAnsi="Century" w:cs="David" w:hint="eastAsia"/>
          <w:sz w:val="24"/>
          <w:szCs w:val="24"/>
          <w:rtl/>
        </w:rPr>
        <w:t>בישראל</w:t>
      </w:r>
      <w:r w:rsidRPr="00BA5C89">
        <w:rPr>
          <w:rFonts w:ascii="Century" w:hAnsi="Century" w:cs="David"/>
          <w:sz w:val="24"/>
          <w:szCs w:val="24"/>
          <w:rtl/>
        </w:rPr>
        <w:t>.</w:t>
      </w:r>
    </w:p>
    <w:p w:rsidR="000F6770" w:rsidRPr="00BA5C89" w:rsidRDefault="001A5A14" w:rsidP="00013344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sz w:val="24"/>
          <w:szCs w:val="24"/>
        </w:rPr>
      </w:pPr>
      <w:r>
        <w:rPr>
          <w:rFonts w:ascii="Century" w:hAnsi="Century" w:cs="David" w:hint="cs"/>
          <w:b/>
          <w:bCs/>
          <w:sz w:val="24"/>
          <w:szCs w:val="24"/>
          <w:rtl/>
        </w:rPr>
        <w:t xml:space="preserve">כרבע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מהנשים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המאובחנות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בסרטן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השד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הן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מתחת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לגיל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13344" w:rsidRPr="00BA5C89">
        <w:rPr>
          <w:rFonts w:ascii="Century" w:hAnsi="Century" w:cs="David"/>
          <w:sz w:val="24"/>
          <w:szCs w:val="24"/>
          <w:rtl/>
        </w:rPr>
        <w:t>50</w:t>
      </w:r>
      <w:r w:rsidR="00013344">
        <w:rPr>
          <w:rFonts w:ascii="Century" w:hAnsi="Century" w:cs="David" w:hint="cs"/>
          <w:sz w:val="24"/>
          <w:szCs w:val="24"/>
          <w:rtl/>
        </w:rPr>
        <w:t xml:space="preserve">. </w:t>
      </w:r>
      <w:r w:rsidR="00D861DC" w:rsidRPr="00BA5C89">
        <w:rPr>
          <w:rFonts w:ascii="Century" w:hAnsi="Century" w:cs="David" w:hint="cs"/>
          <w:sz w:val="24"/>
          <w:szCs w:val="24"/>
          <w:rtl/>
        </w:rPr>
        <w:t>מרביתן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מאובחנות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בשנות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ה</w:t>
      </w:r>
      <w:r w:rsidR="000F6770" w:rsidRPr="00BA5C89">
        <w:rPr>
          <w:rFonts w:ascii="Century" w:hAnsi="Century" w:cs="David"/>
          <w:sz w:val="24"/>
          <w:szCs w:val="24"/>
          <w:rtl/>
        </w:rPr>
        <w:t xml:space="preserve">-40 </w:t>
      </w:r>
      <w:r w:rsidR="000F6770" w:rsidRPr="00BA5C89">
        <w:rPr>
          <w:rFonts w:ascii="Century" w:hAnsi="Century" w:cs="David" w:hint="eastAsia"/>
          <w:sz w:val="24"/>
          <w:szCs w:val="24"/>
          <w:rtl/>
        </w:rPr>
        <w:t>לחייהן</w:t>
      </w:r>
      <w:r w:rsidR="000F6770" w:rsidRPr="00BA5C89">
        <w:rPr>
          <w:rFonts w:ascii="Century" w:hAnsi="Century" w:cs="David" w:hint="cs"/>
          <w:sz w:val="24"/>
          <w:szCs w:val="24"/>
          <w:rtl/>
        </w:rPr>
        <w:t>.</w:t>
      </w:r>
      <w:r>
        <w:rPr>
          <w:rFonts w:ascii="Century" w:hAnsi="Century" w:cs="David" w:hint="cs"/>
          <w:sz w:val="24"/>
          <w:szCs w:val="24"/>
          <w:rtl/>
        </w:rPr>
        <w:t xml:space="preserve"> כ-6% מאובחנות מתחת לגיל 40.</w:t>
      </w:r>
    </w:p>
    <w:p w:rsidR="003B0491" w:rsidRPr="00BA5C89" w:rsidRDefault="003B0491" w:rsidP="00013344">
      <w:pPr>
        <w:pStyle w:val="a7"/>
        <w:numPr>
          <w:ilvl w:val="0"/>
          <w:numId w:val="7"/>
        </w:numPr>
        <w:spacing w:line="360" w:lineRule="auto"/>
        <w:jc w:val="both"/>
        <w:rPr>
          <w:rFonts w:ascii="Century" w:hAnsi="Century" w:cs="David"/>
          <w:b/>
          <w:bCs/>
          <w:sz w:val="24"/>
          <w:szCs w:val="24"/>
        </w:rPr>
      </w:pPr>
      <w:r w:rsidRPr="00BA5C89">
        <w:rPr>
          <w:rFonts w:ascii="Arial" w:hAnsi="Arial" w:cs="David" w:hint="cs"/>
          <w:b/>
          <w:bCs/>
          <w:sz w:val="24"/>
          <w:szCs w:val="24"/>
          <w:rtl/>
        </w:rPr>
        <w:t>גילוי מוקדם של מחלת סרטן השד מעלה באופן ניכר את הסיכויים לריפוי</w:t>
      </w:r>
      <w:r w:rsidRPr="00BA5C89">
        <w:rPr>
          <w:rFonts w:ascii="Century" w:hAnsi="Century" w:cs="David" w:hint="cs"/>
          <w:b/>
          <w:bCs/>
          <w:sz w:val="24"/>
          <w:szCs w:val="24"/>
          <w:rtl/>
        </w:rPr>
        <w:t xml:space="preserve">- אחוזי הריפוי עומדים על למעלה מ- </w:t>
      </w:r>
      <w:r w:rsidR="00013344">
        <w:rPr>
          <w:rFonts w:ascii="Century" w:hAnsi="Century" w:cs="David" w:hint="cs"/>
          <w:b/>
          <w:bCs/>
          <w:sz w:val="24"/>
          <w:szCs w:val="24"/>
          <w:rtl/>
        </w:rPr>
        <w:t>92</w:t>
      </w:r>
      <w:r w:rsidRPr="00BA5C89">
        <w:rPr>
          <w:rFonts w:ascii="Century" w:hAnsi="Century" w:cs="David" w:hint="cs"/>
          <w:b/>
          <w:bCs/>
          <w:sz w:val="24"/>
          <w:szCs w:val="24"/>
          <w:rtl/>
        </w:rPr>
        <w:t>% במקרים של גילוי מוקדם של המחלה.</w:t>
      </w:r>
    </w:p>
    <w:p w:rsidR="005F58CC" w:rsidRDefault="000F6770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sz w:val="24"/>
          <w:szCs w:val="24"/>
        </w:rPr>
      </w:pPr>
      <w:r w:rsidRPr="00BA5C89">
        <w:rPr>
          <w:rFonts w:ascii="Century" w:hAnsi="Century" w:cs="David" w:hint="cs"/>
          <w:sz w:val="24"/>
          <w:szCs w:val="24"/>
          <w:rtl/>
        </w:rPr>
        <w:t xml:space="preserve">בהיעדר </w:t>
      </w:r>
      <w:r w:rsidRPr="00BA5C89">
        <w:rPr>
          <w:rFonts w:ascii="Century" w:hAnsi="Century" w:cs="David" w:hint="eastAsia"/>
          <w:sz w:val="24"/>
          <w:szCs w:val="24"/>
          <w:rtl/>
        </w:rPr>
        <w:t>הנחיות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לאבחון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מוקדם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של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סרטן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eastAsia"/>
          <w:sz w:val="24"/>
          <w:szCs w:val="24"/>
          <w:rtl/>
        </w:rPr>
        <w:t>השד</w:t>
      </w:r>
      <w:r w:rsidRPr="00BA5C89">
        <w:rPr>
          <w:rFonts w:ascii="Century" w:hAnsi="Century" w:cs="David"/>
          <w:sz w:val="24"/>
          <w:szCs w:val="24"/>
          <w:rtl/>
        </w:rPr>
        <w:t xml:space="preserve"> </w:t>
      </w:r>
      <w:r w:rsidRPr="00BA5C89">
        <w:rPr>
          <w:rFonts w:ascii="Century" w:hAnsi="Century" w:cs="David" w:hint="cs"/>
          <w:sz w:val="24"/>
          <w:szCs w:val="24"/>
          <w:rtl/>
        </w:rPr>
        <w:t xml:space="preserve">בנשים מתחת לגיל 50, קיים קושי </w:t>
      </w:r>
      <w:r w:rsidR="003B0491" w:rsidRPr="00BA5C89">
        <w:rPr>
          <w:rFonts w:ascii="Century" w:hAnsi="Century" w:cs="David" w:hint="cs"/>
          <w:sz w:val="24"/>
          <w:szCs w:val="24"/>
          <w:rtl/>
        </w:rPr>
        <w:t xml:space="preserve">בגילוי מוקדם </w:t>
      </w:r>
      <w:r w:rsidRPr="00BA5C89">
        <w:rPr>
          <w:rFonts w:ascii="Century" w:hAnsi="Century" w:cs="David" w:hint="cs"/>
          <w:sz w:val="24"/>
          <w:szCs w:val="24"/>
          <w:rtl/>
        </w:rPr>
        <w:t xml:space="preserve"> </w:t>
      </w:r>
      <w:r w:rsidR="003B0491" w:rsidRPr="00BA5C89">
        <w:rPr>
          <w:rFonts w:ascii="Century" w:hAnsi="Century" w:cs="David" w:hint="cs"/>
          <w:sz w:val="24"/>
          <w:szCs w:val="24"/>
          <w:rtl/>
        </w:rPr>
        <w:t>באוכלוסי</w:t>
      </w:r>
      <w:r w:rsidR="00726F91">
        <w:rPr>
          <w:rFonts w:ascii="Century" w:hAnsi="Century" w:cs="David" w:hint="cs"/>
          <w:sz w:val="24"/>
          <w:szCs w:val="24"/>
          <w:rtl/>
        </w:rPr>
        <w:t>י</w:t>
      </w:r>
      <w:r w:rsidR="003B0491" w:rsidRPr="00BA5C89">
        <w:rPr>
          <w:rFonts w:ascii="Century" w:hAnsi="Century" w:cs="David" w:hint="cs"/>
          <w:sz w:val="24"/>
          <w:szCs w:val="24"/>
          <w:rtl/>
        </w:rPr>
        <w:t>ה זו</w:t>
      </w:r>
      <w:r w:rsidRPr="00BA5C89">
        <w:rPr>
          <w:rFonts w:ascii="Century" w:hAnsi="Century" w:cs="David" w:hint="cs"/>
          <w:sz w:val="24"/>
          <w:szCs w:val="24"/>
          <w:rtl/>
        </w:rPr>
        <w:t>.</w:t>
      </w:r>
    </w:p>
    <w:p w:rsidR="00BA5C89" w:rsidRPr="00AF0907" w:rsidRDefault="00302AF8" w:rsidP="000202F2">
      <w:pPr>
        <w:pStyle w:val="a7"/>
        <w:spacing w:after="0" w:line="360" w:lineRule="auto"/>
        <w:jc w:val="center"/>
        <w:rPr>
          <w:rFonts w:ascii="Century" w:hAnsi="Century" w:cs="David"/>
          <w:b/>
          <w:bCs/>
          <w:sz w:val="28"/>
          <w:szCs w:val="28"/>
          <w:u w:val="single"/>
          <w:rtl/>
        </w:rPr>
      </w:pPr>
      <w:r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משרד הבריאות </w:t>
      </w:r>
      <w:r w:rsidR="00BA5C89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חייב לקחת את האחריות ולהסדיר מדיניות ברורה לגילוי מוקדם של סרטן השד ב</w:t>
      </w:r>
      <w:r w:rsidR="000202F2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קרב </w:t>
      </w:r>
      <w:r w:rsidR="00BA5C89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נשים מתחת לגיל 50!!!</w:t>
      </w:r>
      <w:r w:rsidR="001A5A14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המהלך הדחוף 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ביותר הינו איתור </w:t>
      </w:r>
      <w:r w:rsidR="001A5A14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נשים ב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עלות </w:t>
      </w:r>
      <w:r w:rsidR="001A5A14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סיכון גבוה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לחלות בסרטן השד</w:t>
      </w:r>
      <w:r w:rsidR="000202F2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, וזאת</w:t>
      </w:r>
      <w:r w:rsidR="001A5A14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ב</w:t>
      </w:r>
      <w:r w:rsidR="001A5A14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כדי שיוכלו 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לקבל את הבדיקות לגילוי מוקדם </w:t>
      </w:r>
      <w:r w:rsidR="000202F2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להן הן זכאיות כבר</w:t>
      </w:r>
      <w:r w:rsidR="00C20B2A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בסל הבריאות. </w:t>
      </w:r>
    </w:p>
    <w:p w:rsidR="00BA5C89" w:rsidRPr="00AF0907" w:rsidRDefault="00BA5C89" w:rsidP="00302AF8">
      <w:pPr>
        <w:pStyle w:val="a7"/>
        <w:spacing w:after="0" w:line="360" w:lineRule="auto"/>
        <w:jc w:val="center"/>
        <w:rPr>
          <w:rFonts w:ascii="Century" w:hAnsi="Century" w:cs="David"/>
          <w:b/>
          <w:bCs/>
          <w:sz w:val="16"/>
          <w:szCs w:val="16"/>
          <w:u w:val="single"/>
          <w:rtl/>
        </w:rPr>
      </w:pPr>
    </w:p>
    <w:p w:rsidR="00302AF8" w:rsidRPr="00AF0907" w:rsidRDefault="00302AF8" w:rsidP="00884636">
      <w:pPr>
        <w:pStyle w:val="a7"/>
        <w:spacing w:after="0" w:line="360" w:lineRule="auto"/>
        <w:jc w:val="center"/>
        <w:rPr>
          <w:rFonts w:ascii="Century" w:hAnsi="Century" w:cs="David"/>
          <w:b/>
          <w:bCs/>
          <w:sz w:val="28"/>
          <w:szCs w:val="28"/>
          <w:u w:val="single"/>
          <w:rtl/>
        </w:rPr>
      </w:pPr>
      <w:r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בהיעדר מדיניות</w:t>
      </w:r>
      <w:r w:rsidR="000202F2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של</w:t>
      </w:r>
      <w:r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 משרד הבריאות, על קופות החול</w:t>
      </w:r>
      <w:r w:rsidR="00BA5C89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ים להרים את הכפפה ולדאוג לזמינות תורים ראויה אצל כירורגי השד עבור </w:t>
      </w:r>
      <w:r w:rsidR="00884636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 xml:space="preserve">נשים </w:t>
      </w:r>
      <w:r w:rsidR="00BA5C89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מתחת לגיל 50</w:t>
      </w:r>
      <w:r w:rsidR="000202F2" w:rsidRPr="00AF0907">
        <w:rPr>
          <w:rFonts w:ascii="Century" w:hAnsi="Century" w:cs="David" w:hint="cs"/>
          <w:b/>
          <w:bCs/>
          <w:sz w:val="28"/>
          <w:szCs w:val="28"/>
          <w:u w:val="single"/>
          <w:rtl/>
        </w:rPr>
        <w:t>.</w:t>
      </w:r>
    </w:p>
    <w:p w:rsidR="000F6770" w:rsidRPr="00BA5C89" w:rsidRDefault="000F6770" w:rsidP="00DC2399">
      <w:pPr>
        <w:spacing w:line="360" w:lineRule="auto"/>
        <w:rPr>
          <w:rFonts w:ascii="Century" w:hAnsi="Century" w:cs="David"/>
          <w:b/>
          <w:bCs/>
          <w:u w:val="single"/>
          <w:rtl/>
        </w:rPr>
      </w:pPr>
      <w:r w:rsidRPr="00BA5C89">
        <w:rPr>
          <w:rFonts w:ascii="Century" w:hAnsi="Century" w:cs="David" w:hint="cs"/>
          <w:b/>
          <w:bCs/>
          <w:u w:val="single"/>
          <w:rtl/>
        </w:rPr>
        <w:t>המלצות</w:t>
      </w:r>
      <w:r w:rsidR="00DC2399" w:rsidRPr="00BA5C89">
        <w:rPr>
          <w:rFonts w:ascii="Century" w:hAnsi="Century" w:cs="David" w:hint="cs"/>
          <w:b/>
          <w:bCs/>
          <w:u w:val="single"/>
          <w:rtl/>
        </w:rPr>
        <w:t>:</w:t>
      </w:r>
    </w:p>
    <w:p w:rsidR="006A300F" w:rsidRPr="00BA5C89" w:rsidRDefault="00884636" w:rsidP="00884636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sz w:val="24"/>
          <w:szCs w:val="24"/>
        </w:rPr>
      </w:pPr>
      <w:r w:rsidRPr="00884636">
        <w:rPr>
          <w:rFonts w:ascii="Century" w:hAnsi="Century" w:cs="David" w:hint="cs"/>
          <w:b/>
          <w:bCs/>
          <w:sz w:val="24"/>
          <w:szCs w:val="24"/>
          <w:rtl/>
        </w:rPr>
        <w:t>על משרד הבריאות</w:t>
      </w:r>
      <w:r w:rsidR="000F6770" w:rsidRPr="00BA5C89">
        <w:rPr>
          <w:rFonts w:ascii="Century" w:hAnsi="Century" w:cs="David" w:hint="cs"/>
          <w:b/>
          <w:bCs/>
          <w:sz w:val="24"/>
          <w:szCs w:val="24"/>
          <w:rtl/>
        </w:rPr>
        <w:t xml:space="preserve"> לפעול ל</w:t>
      </w:r>
      <w:r>
        <w:rPr>
          <w:rFonts w:ascii="Century" w:hAnsi="Century" w:cs="David" w:hint="cs"/>
          <w:b/>
          <w:bCs/>
          <w:sz w:val="24"/>
          <w:szCs w:val="24"/>
          <w:rtl/>
        </w:rPr>
        <w:t>יצירת הנחיות ברורות ל</w:t>
      </w:r>
      <w:r w:rsidR="000F6770" w:rsidRPr="00BA5C89">
        <w:rPr>
          <w:rFonts w:ascii="Century" w:hAnsi="Century" w:cs="David" w:hint="cs"/>
          <w:b/>
          <w:bCs/>
          <w:sz w:val="24"/>
          <w:szCs w:val="24"/>
          <w:rtl/>
        </w:rPr>
        <w:t xml:space="preserve">קופות החולים והקהילה הרפואית לגילוי מוקדם </w:t>
      </w:r>
      <w:r>
        <w:rPr>
          <w:rFonts w:ascii="Century" w:hAnsi="Century" w:cs="David" w:hint="cs"/>
          <w:b/>
          <w:bCs/>
          <w:sz w:val="24"/>
          <w:szCs w:val="24"/>
          <w:rtl/>
        </w:rPr>
        <w:t xml:space="preserve">בקרב נשים מתחת לגיל 50 </w:t>
      </w:r>
      <w:r w:rsidR="000F6770" w:rsidRPr="00BA5C89">
        <w:rPr>
          <w:rFonts w:ascii="Century" w:hAnsi="Century" w:cs="David" w:hint="cs"/>
          <w:b/>
          <w:bCs/>
          <w:sz w:val="24"/>
          <w:szCs w:val="24"/>
          <w:rtl/>
        </w:rPr>
        <w:t>.</w:t>
      </w:r>
      <w:r w:rsidR="009D438E" w:rsidRPr="00BA5C89">
        <w:rPr>
          <w:rFonts w:ascii="Century" w:hAnsi="Century" w:cs="David" w:hint="cs"/>
          <w:sz w:val="24"/>
          <w:szCs w:val="24"/>
          <w:rtl/>
        </w:rPr>
        <w:t xml:space="preserve"> </w:t>
      </w:r>
      <w:r w:rsidR="006A300F" w:rsidRPr="00BA5C89">
        <w:rPr>
          <w:rFonts w:ascii="Century" w:hAnsi="Century" w:cs="David" w:hint="cs"/>
          <w:sz w:val="24"/>
          <w:szCs w:val="24"/>
          <w:rtl/>
        </w:rPr>
        <w:t xml:space="preserve"> </w:t>
      </w:r>
    </w:p>
    <w:p w:rsidR="00252751" w:rsidRPr="00AF0907" w:rsidRDefault="000202F2" w:rsidP="00927D00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b/>
          <w:bCs/>
        </w:rPr>
      </w:pPr>
      <w:r w:rsidRPr="00AF0907">
        <w:rPr>
          <w:rFonts w:ascii="Century" w:hAnsi="Century" w:cs="David" w:hint="cs"/>
          <w:sz w:val="24"/>
          <w:szCs w:val="24"/>
          <w:rtl/>
        </w:rPr>
        <w:t xml:space="preserve">כיום, בהיעדר מדיניות לגילוי מוקדם בקרב נשים צעירות, העמותה תמשיך לקרוא לנשים מעל גיל 30 לקחת אחריות על גופן וללכת ולהיבדק אחת לשנה על ידי כירורג השד. אולם, </w:t>
      </w:r>
      <w:r w:rsidRPr="00AF0907">
        <w:rPr>
          <w:rFonts w:ascii="Century" w:hAnsi="Century" w:cs="David" w:hint="cs"/>
          <w:b/>
          <w:bCs/>
          <w:sz w:val="24"/>
          <w:szCs w:val="24"/>
          <w:rtl/>
        </w:rPr>
        <w:t>חובתו של</w:t>
      </w:r>
      <w:r w:rsidR="00C20B2A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 משרד הבריאות ל</w:t>
      </w:r>
      <w:r w:rsidR="006C426F" w:rsidRPr="00AF0907">
        <w:rPr>
          <w:rFonts w:ascii="Century" w:hAnsi="Century" w:cs="David" w:hint="cs"/>
          <w:b/>
          <w:bCs/>
          <w:sz w:val="24"/>
          <w:szCs w:val="24"/>
          <w:rtl/>
        </w:rPr>
        <w:t>וודא ול</w:t>
      </w:r>
      <w:r w:rsidR="00C20B2A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פעול </w:t>
      </w:r>
      <w:r w:rsidR="006C426F" w:rsidRPr="00AF0907">
        <w:rPr>
          <w:rFonts w:ascii="Century" w:hAnsi="Century" w:cs="David" w:hint="cs"/>
          <w:b/>
          <w:bCs/>
          <w:sz w:val="24"/>
          <w:szCs w:val="24"/>
          <w:rtl/>
        </w:rPr>
        <w:t>לכך</w:t>
      </w:r>
      <w:r w:rsidR="00C20B2A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 שבנוסף</w:t>
      </w:r>
      <w:r w:rsidR="00B93FEB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 לבדיקה הפיזית</w:t>
      </w:r>
      <w:r w:rsidR="00C20B2A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 של כירורג השד,</w:t>
      </w:r>
      <w:r w:rsidR="00B93FEB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 </w:t>
      </w:r>
      <w:r w:rsidR="00C20B2A" w:rsidRPr="00AF0907">
        <w:rPr>
          <w:rFonts w:ascii="Century" w:hAnsi="Century" w:cs="David" w:hint="cs"/>
          <w:b/>
          <w:bCs/>
          <w:sz w:val="24"/>
          <w:szCs w:val="24"/>
          <w:rtl/>
        </w:rPr>
        <w:t xml:space="preserve">הנשים ישאלו או ימלאו שאלון סיכון המתייחס </w:t>
      </w:r>
      <w:r w:rsidR="00B93FEB" w:rsidRPr="00AF0907">
        <w:rPr>
          <w:rFonts w:ascii="Century" w:hAnsi="Century" w:cs="David" w:hint="cs"/>
          <w:b/>
          <w:bCs/>
          <w:sz w:val="24"/>
          <w:szCs w:val="24"/>
          <w:rtl/>
        </w:rPr>
        <w:t>לגורמי סיכון אישיים, משפחתיים או סביבתיים</w:t>
      </w:r>
      <w:r w:rsidR="00927D00">
        <w:rPr>
          <w:rFonts w:ascii="Century" w:hAnsi="Century" w:cs="David" w:hint="cs"/>
          <w:b/>
          <w:bCs/>
          <w:sz w:val="24"/>
          <w:szCs w:val="24"/>
          <w:rtl/>
        </w:rPr>
        <w:t>. בהתאם להערכת הסיכון יוחלט על המשך מעקב ושליחה לבדיקות סקר.</w:t>
      </w:r>
    </w:p>
    <w:p w:rsidR="00C86A75" w:rsidRPr="00AF0907" w:rsidRDefault="00C86A75" w:rsidP="000202F2">
      <w:pPr>
        <w:pStyle w:val="a7"/>
        <w:numPr>
          <w:ilvl w:val="0"/>
          <w:numId w:val="7"/>
        </w:numPr>
        <w:spacing w:after="0" w:line="360" w:lineRule="auto"/>
        <w:jc w:val="both"/>
        <w:rPr>
          <w:rFonts w:ascii="Century" w:hAnsi="Century" w:cs="David"/>
          <w:sz w:val="24"/>
          <w:szCs w:val="24"/>
        </w:rPr>
      </w:pPr>
      <w:r w:rsidRPr="00AF0907">
        <w:rPr>
          <w:rFonts w:ascii="Century" w:hAnsi="Century" w:cs="David" w:hint="cs"/>
          <w:sz w:val="24"/>
          <w:szCs w:val="24"/>
          <w:rtl/>
        </w:rPr>
        <w:t>יש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הכרח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לבצע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מהלכים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להעלאת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המודעות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="000202F2" w:rsidRPr="00AF0907">
        <w:rPr>
          <w:rFonts w:ascii="Century" w:hAnsi="Century" w:cs="David" w:hint="cs"/>
          <w:sz w:val="24"/>
          <w:szCs w:val="24"/>
          <w:rtl/>
        </w:rPr>
        <w:t>לסרטן השד</w:t>
      </w:r>
      <w:r w:rsidR="000202F2" w:rsidRPr="00AF0907">
        <w:rPr>
          <w:rFonts w:ascii="Century" w:hAnsi="Century" w:cs="David"/>
          <w:sz w:val="24"/>
          <w:szCs w:val="24"/>
          <w:rtl/>
        </w:rPr>
        <w:t xml:space="preserve"> </w:t>
      </w:r>
      <w:r w:rsidR="00121ADB" w:rsidRPr="00AF0907">
        <w:rPr>
          <w:rFonts w:ascii="Century" w:hAnsi="Century" w:cs="David" w:hint="cs"/>
          <w:sz w:val="24"/>
          <w:szCs w:val="24"/>
          <w:rtl/>
        </w:rPr>
        <w:t xml:space="preserve">בגיל הצעיר </w:t>
      </w:r>
      <w:r w:rsidR="00BA5C89" w:rsidRPr="00AF0907">
        <w:rPr>
          <w:rFonts w:ascii="Century" w:hAnsi="Century" w:cs="David" w:hint="cs"/>
          <w:sz w:val="24"/>
          <w:szCs w:val="24"/>
          <w:rtl/>
        </w:rPr>
        <w:t>בקרב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הרופאים</w:t>
      </w:r>
      <w:r w:rsidRPr="00AF0907">
        <w:rPr>
          <w:rFonts w:ascii="Century" w:hAnsi="Century" w:cs="David"/>
          <w:sz w:val="24"/>
          <w:szCs w:val="24"/>
          <w:rtl/>
        </w:rPr>
        <w:t xml:space="preserve"> </w:t>
      </w:r>
      <w:r w:rsidRPr="00AF0907">
        <w:rPr>
          <w:rFonts w:ascii="Century" w:hAnsi="Century" w:cs="David" w:hint="cs"/>
          <w:sz w:val="24"/>
          <w:szCs w:val="24"/>
          <w:rtl/>
        </w:rPr>
        <w:t>בקהילה.</w:t>
      </w:r>
    </w:p>
    <w:p w:rsidR="001F0B6A" w:rsidRPr="001F0B6A" w:rsidRDefault="001F0B6A" w:rsidP="000202F2">
      <w:pPr>
        <w:pStyle w:val="a7"/>
        <w:numPr>
          <w:ilvl w:val="0"/>
          <w:numId w:val="7"/>
        </w:numPr>
        <w:rPr>
          <w:rFonts w:ascii="Century" w:hAnsi="Century" w:cs="David"/>
          <w:b/>
          <w:bCs/>
          <w:sz w:val="24"/>
          <w:szCs w:val="24"/>
          <w:rtl/>
        </w:rPr>
      </w:pPr>
      <w:r w:rsidRPr="001F0B6A">
        <w:rPr>
          <w:rFonts w:ascii="Century" w:hAnsi="Century" w:cs="David"/>
          <w:b/>
          <w:bCs/>
          <w:sz w:val="24"/>
          <w:szCs w:val="24"/>
          <w:rtl/>
        </w:rPr>
        <w:t xml:space="preserve">על משרד הבריאות לקדם ולממן סדנאות להעלאת המודעות למחלה במקומות עבודה </w:t>
      </w:r>
      <w:r w:rsidR="00801A09">
        <w:rPr>
          <w:rFonts w:ascii="Century" w:hAnsi="Century" w:cs="David" w:hint="cs"/>
          <w:b/>
          <w:bCs/>
          <w:sz w:val="24"/>
          <w:szCs w:val="24"/>
          <w:rtl/>
        </w:rPr>
        <w:t>ציבוריים ופרטיים</w:t>
      </w:r>
      <w:r w:rsidRPr="001F0B6A">
        <w:rPr>
          <w:rFonts w:ascii="Century" w:hAnsi="Century" w:cs="David"/>
          <w:b/>
          <w:bCs/>
          <w:sz w:val="24"/>
          <w:szCs w:val="24"/>
          <w:rtl/>
        </w:rPr>
        <w:t xml:space="preserve"> ובכל מסגרת אפשרית</w:t>
      </w:r>
      <w:r w:rsidR="00801A09">
        <w:rPr>
          <w:rFonts w:ascii="Century" w:hAnsi="Century" w:cs="David" w:hint="cs"/>
          <w:b/>
          <w:bCs/>
          <w:sz w:val="24"/>
          <w:szCs w:val="24"/>
          <w:rtl/>
        </w:rPr>
        <w:t>, תוך שימת דגש על אוכלוסיות</w:t>
      </w:r>
      <w:r w:rsidR="000202F2">
        <w:rPr>
          <w:rFonts w:ascii="Century" w:hAnsi="Century" w:cs="David" w:hint="cs"/>
          <w:b/>
          <w:bCs/>
          <w:sz w:val="24"/>
          <w:szCs w:val="24"/>
          <w:rtl/>
        </w:rPr>
        <w:t xml:space="preserve"> בהן </w:t>
      </w:r>
      <w:r w:rsidR="00801A09">
        <w:rPr>
          <w:rFonts w:ascii="Century" w:hAnsi="Century" w:cs="David" w:hint="cs"/>
          <w:b/>
          <w:bCs/>
          <w:sz w:val="24"/>
          <w:szCs w:val="24"/>
          <w:rtl/>
        </w:rPr>
        <w:t xml:space="preserve">אחוז הגילוי המוקדם </w:t>
      </w:r>
      <w:r w:rsidR="000202F2">
        <w:rPr>
          <w:rFonts w:ascii="Century" w:hAnsi="Century" w:cs="David" w:hint="cs"/>
          <w:b/>
          <w:bCs/>
          <w:sz w:val="24"/>
          <w:szCs w:val="24"/>
          <w:rtl/>
        </w:rPr>
        <w:t xml:space="preserve">יחסית </w:t>
      </w:r>
      <w:r w:rsidR="00801A09">
        <w:rPr>
          <w:rFonts w:ascii="Century" w:hAnsi="Century" w:cs="David" w:hint="cs"/>
          <w:b/>
          <w:bCs/>
          <w:sz w:val="24"/>
          <w:szCs w:val="24"/>
          <w:rtl/>
        </w:rPr>
        <w:t>נמוך</w:t>
      </w:r>
      <w:r w:rsidR="000202F2">
        <w:rPr>
          <w:rFonts w:ascii="Century" w:hAnsi="Century" w:cs="David" w:hint="cs"/>
          <w:b/>
          <w:bCs/>
          <w:sz w:val="24"/>
          <w:szCs w:val="24"/>
          <w:rtl/>
        </w:rPr>
        <w:t xml:space="preserve">, </w:t>
      </w:r>
      <w:r w:rsidR="00801A09">
        <w:rPr>
          <w:rFonts w:ascii="Century" w:hAnsi="Century" w:cs="David" w:hint="cs"/>
          <w:b/>
          <w:bCs/>
          <w:sz w:val="24"/>
          <w:szCs w:val="24"/>
          <w:rtl/>
        </w:rPr>
        <w:t>כגון: מגזר ערבי, מגזר חרדי, מגזר אתיופי וכד'</w:t>
      </w:r>
      <w:r w:rsidRPr="001F0B6A">
        <w:rPr>
          <w:rFonts w:ascii="Century" w:hAnsi="Century" w:cs="David"/>
          <w:b/>
          <w:bCs/>
          <w:sz w:val="24"/>
          <w:szCs w:val="24"/>
          <w:rtl/>
        </w:rPr>
        <w:t>.</w:t>
      </w:r>
    </w:p>
    <w:p w:rsidR="00485F3F" w:rsidRPr="000F6770" w:rsidRDefault="00485F3F" w:rsidP="00485F3F">
      <w:pPr>
        <w:tabs>
          <w:tab w:val="left" w:pos="3446"/>
        </w:tabs>
        <w:ind w:right="-360" w:hanging="334"/>
        <w:jc w:val="center"/>
        <w:rPr>
          <w:rFonts w:ascii="Arial" w:hAnsi="Arial" w:cs="Arial"/>
          <w:sz w:val="16"/>
          <w:szCs w:val="16"/>
          <w:rtl/>
        </w:rPr>
      </w:pPr>
      <w:r w:rsidRPr="000F6770">
        <w:rPr>
          <w:rFonts w:ascii="Arial" w:hAnsi="Arial" w:cs="Arial" w:hint="cs"/>
          <w:b/>
          <w:bCs/>
          <w:sz w:val="16"/>
          <w:szCs w:val="16"/>
          <w:rtl/>
        </w:rPr>
        <w:t>אחת מתשע</w:t>
      </w:r>
      <w:r w:rsidRPr="000F6770">
        <w:rPr>
          <w:rFonts w:ascii="Arial" w:hAnsi="Arial" w:cs="Arial" w:hint="cs"/>
          <w:sz w:val="16"/>
          <w:szCs w:val="16"/>
          <w:rtl/>
        </w:rPr>
        <w:t xml:space="preserve"> נשים למען נפגעות סרטן (ע.ר.)   אוסישקין 100, תל-אביב 62031, טל': 6021717-03, פקס: 6020506-03</w:t>
      </w:r>
    </w:p>
    <w:p w:rsidR="00485F3F" w:rsidRPr="000F6770" w:rsidRDefault="00485F3F" w:rsidP="00E61B43">
      <w:pPr>
        <w:pStyle w:val="a5"/>
        <w:bidi w:val="0"/>
        <w:jc w:val="center"/>
        <w:rPr>
          <w:rFonts w:cs="David"/>
          <w:sz w:val="16"/>
          <w:szCs w:val="16"/>
        </w:rPr>
      </w:pPr>
      <w:r w:rsidRPr="000F6770">
        <w:rPr>
          <w:rFonts w:cs="David"/>
          <w:sz w:val="16"/>
          <w:szCs w:val="16"/>
          <w:lang w:eastAsia="en-US"/>
        </w:rPr>
        <w:t xml:space="preserve">E-mail: </w:t>
      </w:r>
      <w:hyperlink r:id="rId8" w:history="1">
        <w:r w:rsidRPr="000F6770">
          <w:rPr>
            <w:sz w:val="16"/>
            <w:szCs w:val="16"/>
            <w:lang w:eastAsia="en-US"/>
          </w:rPr>
          <w:t>callus@onein9.org.il</w:t>
        </w:r>
      </w:hyperlink>
      <w:r w:rsidRPr="000F6770">
        <w:rPr>
          <w:rFonts w:cs="David"/>
          <w:sz w:val="16"/>
          <w:szCs w:val="16"/>
          <w:lang w:eastAsia="en-US"/>
        </w:rPr>
        <w:t>, Web: www.onein9.org.il,</w:t>
      </w:r>
      <w:r w:rsidRPr="000F6770">
        <w:rPr>
          <w:b/>
          <w:bCs/>
          <w:spacing w:val="10"/>
          <w:sz w:val="16"/>
          <w:szCs w:val="16"/>
          <w:lang w:eastAsia="en-US"/>
        </w:rPr>
        <w:t xml:space="preserve"> 1-800-363-400</w:t>
      </w:r>
      <w:r w:rsidR="00DC2399">
        <w:rPr>
          <w:rFonts w:hint="cs"/>
          <w:b/>
          <w:bCs/>
          <w:spacing w:val="10"/>
          <w:sz w:val="16"/>
          <w:szCs w:val="16"/>
          <w:rtl/>
          <w:lang w:eastAsia="en-US"/>
        </w:rPr>
        <w:t>טל</w:t>
      </w:r>
      <w:r w:rsidRPr="000F6770">
        <w:rPr>
          <w:rFonts w:cs="David" w:hint="cs"/>
          <w:spacing w:val="10"/>
          <w:sz w:val="16"/>
          <w:szCs w:val="16"/>
          <w:rtl/>
          <w:lang w:eastAsia="en-US"/>
        </w:rPr>
        <w:t>:</w:t>
      </w:r>
    </w:p>
    <w:sectPr w:rsidR="00485F3F" w:rsidRPr="000F6770" w:rsidSect="00AF0907">
      <w:footerReference w:type="default" r:id="rId9"/>
      <w:pgSz w:w="11906" w:h="16838" w:code="9"/>
      <w:pgMar w:top="1440" w:right="1800" w:bottom="1440" w:left="180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38D" w:rsidRDefault="000A238D">
      <w:r>
        <w:separator/>
      </w:r>
    </w:p>
  </w:endnote>
  <w:endnote w:type="continuationSeparator" w:id="0">
    <w:p w:rsidR="000A238D" w:rsidRDefault="000A23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751" w:rsidRDefault="00252751" w:rsidP="001153CC">
    <w:pPr>
      <w:tabs>
        <w:tab w:val="left" w:pos="3446"/>
      </w:tabs>
      <w:ind w:right="-360" w:hanging="334"/>
      <w:jc w:val="center"/>
      <w:rPr>
        <w:rFonts w:ascii="Arial" w:hAnsi="Arial" w:cs="Arial"/>
        <w:b/>
        <w:bCs/>
        <w:sz w:val="18"/>
        <w:szCs w:val="18"/>
        <w:rtl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38D" w:rsidRDefault="000A238D">
      <w:r>
        <w:separator/>
      </w:r>
    </w:p>
  </w:footnote>
  <w:footnote w:type="continuationSeparator" w:id="0">
    <w:p w:rsidR="000A238D" w:rsidRDefault="000A23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B2DB5"/>
    <w:multiLevelType w:val="hybridMultilevel"/>
    <w:tmpl w:val="DE2257D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5F6B46"/>
    <w:multiLevelType w:val="hybridMultilevel"/>
    <w:tmpl w:val="923A607E"/>
    <w:lvl w:ilvl="0" w:tplc="9F087F7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E62484"/>
    <w:multiLevelType w:val="hybridMultilevel"/>
    <w:tmpl w:val="45BEF0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7F5D46"/>
    <w:multiLevelType w:val="hybridMultilevel"/>
    <w:tmpl w:val="D278D7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C0E74B1"/>
    <w:multiLevelType w:val="hybridMultilevel"/>
    <w:tmpl w:val="997EFE2A"/>
    <w:lvl w:ilvl="0" w:tplc="46B60846">
      <w:start w:val="1"/>
      <w:numFmt w:val="decimal"/>
      <w:lvlText w:val="%1."/>
      <w:lvlJc w:val="left"/>
      <w:pPr>
        <w:ind w:left="644" w:hanging="360"/>
      </w:pPr>
      <w:rPr>
        <w:lang w:val="en-US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E014D5"/>
    <w:multiLevelType w:val="hybridMultilevel"/>
    <w:tmpl w:val="665675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6F3ECC"/>
    <w:multiLevelType w:val="hybridMultilevel"/>
    <w:tmpl w:val="D4A204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55B"/>
    <w:rsid w:val="00013344"/>
    <w:rsid w:val="000202F2"/>
    <w:rsid w:val="000210B6"/>
    <w:rsid w:val="00036B40"/>
    <w:rsid w:val="0005011C"/>
    <w:rsid w:val="00054A66"/>
    <w:rsid w:val="00056B53"/>
    <w:rsid w:val="000579B6"/>
    <w:rsid w:val="00077CAA"/>
    <w:rsid w:val="00092BBF"/>
    <w:rsid w:val="000935EB"/>
    <w:rsid w:val="000A238D"/>
    <w:rsid w:val="000D1B62"/>
    <w:rsid w:val="000F0C35"/>
    <w:rsid w:val="000F6770"/>
    <w:rsid w:val="000F69BA"/>
    <w:rsid w:val="001122A9"/>
    <w:rsid w:val="001153CC"/>
    <w:rsid w:val="00121ADB"/>
    <w:rsid w:val="001341E7"/>
    <w:rsid w:val="00176390"/>
    <w:rsid w:val="001845A2"/>
    <w:rsid w:val="00185163"/>
    <w:rsid w:val="00186F05"/>
    <w:rsid w:val="001A5A14"/>
    <w:rsid w:val="001D0CFA"/>
    <w:rsid w:val="001D1757"/>
    <w:rsid w:val="001F0795"/>
    <w:rsid w:val="001F0B6A"/>
    <w:rsid w:val="001F1802"/>
    <w:rsid w:val="00201AEE"/>
    <w:rsid w:val="002271D2"/>
    <w:rsid w:val="00237B2C"/>
    <w:rsid w:val="002402D6"/>
    <w:rsid w:val="0024104B"/>
    <w:rsid w:val="00242D68"/>
    <w:rsid w:val="00252751"/>
    <w:rsid w:val="00252F0C"/>
    <w:rsid w:val="00257612"/>
    <w:rsid w:val="0028127C"/>
    <w:rsid w:val="002B596B"/>
    <w:rsid w:val="002D26B8"/>
    <w:rsid w:val="00302AF8"/>
    <w:rsid w:val="003053A3"/>
    <w:rsid w:val="00325403"/>
    <w:rsid w:val="00341A5A"/>
    <w:rsid w:val="0035233C"/>
    <w:rsid w:val="00354807"/>
    <w:rsid w:val="00356053"/>
    <w:rsid w:val="0036597D"/>
    <w:rsid w:val="00380544"/>
    <w:rsid w:val="00382901"/>
    <w:rsid w:val="003847EC"/>
    <w:rsid w:val="003B0491"/>
    <w:rsid w:val="003B0C2F"/>
    <w:rsid w:val="003D2DDE"/>
    <w:rsid w:val="003F7283"/>
    <w:rsid w:val="00413EEE"/>
    <w:rsid w:val="00425955"/>
    <w:rsid w:val="00430C0A"/>
    <w:rsid w:val="0044072D"/>
    <w:rsid w:val="0044643A"/>
    <w:rsid w:val="004538EB"/>
    <w:rsid w:val="00456A40"/>
    <w:rsid w:val="0047569A"/>
    <w:rsid w:val="00476155"/>
    <w:rsid w:val="00485F3F"/>
    <w:rsid w:val="00492A81"/>
    <w:rsid w:val="004B2DED"/>
    <w:rsid w:val="004B5190"/>
    <w:rsid w:val="004D1BAE"/>
    <w:rsid w:val="004E49E6"/>
    <w:rsid w:val="004E7072"/>
    <w:rsid w:val="004F4063"/>
    <w:rsid w:val="00537504"/>
    <w:rsid w:val="00537731"/>
    <w:rsid w:val="00537B51"/>
    <w:rsid w:val="00544ADE"/>
    <w:rsid w:val="00555ACA"/>
    <w:rsid w:val="00575B96"/>
    <w:rsid w:val="00591046"/>
    <w:rsid w:val="0059458B"/>
    <w:rsid w:val="00594EE8"/>
    <w:rsid w:val="005A113E"/>
    <w:rsid w:val="005A42B9"/>
    <w:rsid w:val="005C1010"/>
    <w:rsid w:val="005C3DEC"/>
    <w:rsid w:val="005C775E"/>
    <w:rsid w:val="005F3A57"/>
    <w:rsid w:val="005F58CC"/>
    <w:rsid w:val="00607F7B"/>
    <w:rsid w:val="00614DF5"/>
    <w:rsid w:val="006151E4"/>
    <w:rsid w:val="006214BB"/>
    <w:rsid w:val="006248EE"/>
    <w:rsid w:val="00630432"/>
    <w:rsid w:val="00645ADD"/>
    <w:rsid w:val="006524BC"/>
    <w:rsid w:val="00664424"/>
    <w:rsid w:val="00667CF2"/>
    <w:rsid w:val="006777E4"/>
    <w:rsid w:val="0069189D"/>
    <w:rsid w:val="006A0780"/>
    <w:rsid w:val="006A300F"/>
    <w:rsid w:val="006B731C"/>
    <w:rsid w:val="006C3D5D"/>
    <w:rsid w:val="006C426F"/>
    <w:rsid w:val="006C6D87"/>
    <w:rsid w:val="006D0113"/>
    <w:rsid w:val="006D33CC"/>
    <w:rsid w:val="006D57FF"/>
    <w:rsid w:val="006F321A"/>
    <w:rsid w:val="006F6176"/>
    <w:rsid w:val="0070297E"/>
    <w:rsid w:val="00711170"/>
    <w:rsid w:val="00713FB6"/>
    <w:rsid w:val="0071583F"/>
    <w:rsid w:val="00726F91"/>
    <w:rsid w:val="00756C7E"/>
    <w:rsid w:val="007819DA"/>
    <w:rsid w:val="00785CA0"/>
    <w:rsid w:val="007904AD"/>
    <w:rsid w:val="007915F4"/>
    <w:rsid w:val="007E6A5E"/>
    <w:rsid w:val="00801A09"/>
    <w:rsid w:val="008020DB"/>
    <w:rsid w:val="008110AD"/>
    <w:rsid w:val="00833F64"/>
    <w:rsid w:val="00846045"/>
    <w:rsid w:val="008462A5"/>
    <w:rsid w:val="00882850"/>
    <w:rsid w:val="00884636"/>
    <w:rsid w:val="008A2B3B"/>
    <w:rsid w:val="008C03F8"/>
    <w:rsid w:val="008C59C2"/>
    <w:rsid w:val="008D4FBB"/>
    <w:rsid w:val="008D786A"/>
    <w:rsid w:val="008E6C0A"/>
    <w:rsid w:val="009206D2"/>
    <w:rsid w:val="00927D00"/>
    <w:rsid w:val="00952AF0"/>
    <w:rsid w:val="009826AB"/>
    <w:rsid w:val="009B3EE8"/>
    <w:rsid w:val="009C0032"/>
    <w:rsid w:val="009D438E"/>
    <w:rsid w:val="009E1CC6"/>
    <w:rsid w:val="009E30B2"/>
    <w:rsid w:val="009E4C0B"/>
    <w:rsid w:val="00A06760"/>
    <w:rsid w:val="00A10641"/>
    <w:rsid w:val="00A17A8C"/>
    <w:rsid w:val="00A30E3C"/>
    <w:rsid w:val="00A31FD3"/>
    <w:rsid w:val="00A47C65"/>
    <w:rsid w:val="00AB5951"/>
    <w:rsid w:val="00AD0A26"/>
    <w:rsid w:val="00AE1851"/>
    <w:rsid w:val="00AF0907"/>
    <w:rsid w:val="00B14771"/>
    <w:rsid w:val="00B24010"/>
    <w:rsid w:val="00B2527F"/>
    <w:rsid w:val="00B41DD6"/>
    <w:rsid w:val="00B7321A"/>
    <w:rsid w:val="00B76D28"/>
    <w:rsid w:val="00B77C8C"/>
    <w:rsid w:val="00B84514"/>
    <w:rsid w:val="00B91D3B"/>
    <w:rsid w:val="00B93FEB"/>
    <w:rsid w:val="00BA5C89"/>
    <w:rsid w:val="00BC1A38"/>
    <w:rsid w:val="00BC1B32"/>
    <w:rsid w:val="00BC1E79"/>
    <w:rsid w:val="00BC7AEA"/>
    <w:rsid w:val="00BE2FCE"/>
    <w:rsid w:val="00C20B2A"/>
    <w:rsid w:val="00C44ADA"/>
    <w:rsid w:val="00C626A3"/>
    <w:rsid w:val="00C67455"/>
    <w:rsid w:val="00C86A75"/>
    <w:rsid w:val="00CA2392"/>
    <w:rsid w:val="00CA255B"/>
    <w:rsid w:val="00CA649E"/>
    <w:rsid w:val="00CB29CB"/>
    <w:rsid w:val="00CB6D6C"/>
    <w:rsid w:val="00CD5EFE"/>
    <w:rsid w:val="00CE0967"/>
    <w:rsid w:val="00D0554D"/>
    <w:rsid w:val="00D12F9C"/>
    <w:rsid w:val="00D14D6D"/>
    <w:rsid w:val="00D356D8"/>
    <w:rsid w:val="00D51BA1"/>
    <w:rsid w:val="00D861DC"/>
    <w:rsid w:val="00D917EB"/>
    <w:rsid w:val="00D945FD"/>
    <w:rsid w:val="00D94D77"/>
    <w:rsid w:val="00DA5FED"/>
    <w:rsid w:val="00DB14B3"/>
    <w:rsid w:val="00DC2399"/>
    <w:rsid w:val="00DC71A5"/>
    <w:rsid w:val="00DD0CB1"/>
    <w:rsid w:val="00DE3781"/>
    <w:rsid w:val="00DF03E3"/>
    <w:rsid w:val="00DF4E6A"/>
    <w:rsid w:val="00E37B82"/>
    <w:rsid w:val="00E45B31"/>
    <w:rsid w:val="00E47962"/>
    <w:rsid w:val="00E6177C"/>
    <w:rsid w:val="00E61B43"/>
    <w:rsid w:val="00E747C2"/>
    <w:rsid w:val="00E756C5"/>
    <w:rsid w:val="00E814E6"/>
    <w:rsid w:val="00EA1315"/>
    <w:rsid w:val="00EA79F1"/>
    <w:rsid w:val="00EC5D50"/>
    <w:rsid w:val="00EC711A"/>
    <w:rsid w:val="00ED0559"/>
    <w:rsid w:val="00ED2174"/>
    <w:rsid w:val="00ED3C98"/>
    <w:rsid w:val="00ED4749"/>
    <w:rsid w:val="00EE226D"/>
    <w:rsid w:val="00EE4DCE"/>
    <w:rsid w:val="00EF364E"/>
    <w:rsid w:val="00F0026B"/>
    <w:rsid w:val="00F21599"/>
    <w:rsid w:val="00F21F5F"/>
    <w:rsid w:val="00F35155"/>
    <w:rsid w:val="00F42E1D"/>
    <w:rsid w:val="00F47F8A"/>
    <w:rsid w:val="00F54A80"/>
    <w:rsid w:val="00FB4B00"/>
    <w:rsid w:val="00FB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3860CA-308C-4356-A886-88531D60F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AF0"/>
    <w:pPr>
      <w:bidi/>
    </w:pPr>
    <w:rPr>
      <w:sz w:val="24"/>
      <w:szCs w:val="24"/>
    </w:rPr>
  </w:style>
  <w:style w:type="paragraph" w:styleId="1">
    <w:name w:val="heading 1"/>
    <w:basedOn w:val="a"/>
    <w:next w:val="a"/>
    <w:qFormat/>
    <w:rsid w:val="006524BC"/>
    <w:pPr>
      <w:keepNext/>
      <w:jc w:val="center"/>
      <w:outlineLvl w:val="0"/>
    </w:pPr>
    <w:rPr>
      <w:rFonts w:cs="David"/>
      <w:sz w:val="28"/>
      <w:szCs w:val="28"/>
      <w:lang w:eastAsia="he-IL"/>
    </w:rPr>
  </w:style>
  <w:style w:type="paragraph" w:styleId="2">
    <w:name w:val="heading 2"/>
    <w:basedOn w:val="a"/>
    <w:next w:val="a"/>
    <w:qFormat/>
    <w:rsid w:val="006524BC"/>
    <w:pPr>
      <w:keepNext/>
      <w:spacing w:line="360" w:lineRule="auto"/>
      <w:jc w:val="center"/>
      <w:outlineLvl w:val="1"/>
    </w:pPr>
    <w:rPr>
      <w:rFonts w:cs="David"/>
      <w:b/>
      <w:bCs/>
      <w:sz w:val="36"/>
      <w:szCs w:val="36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19DA"/>
    <w:pPr>
      <w:tabs>
        <w:tab w:val="center" w:pos="4153"/>
        <w:tab w:val="right" w:pos="8306"/>
      </w:tabs>
    </w:pPr>
    <w:rPr>
      <w:lang w:eastAsia="he-IL"/>
    </w:rPr>
  </w:style>
  <w:style w:type="character" w:styleId="a4">
    <w:name w:val="Strong"/>
    <w:basedOn w:val="a0"/>
    <w:qFormat/>
    <w:rsid w:val="00711170"/>
    <w:rPr>
      <w:b/>
      <w:bCs/>
    </w:rPr>
  </w:style>
  <w:style w:type="paragraph" w:styleId="a5">
    <w:name w:val="footer"/>
    <w:basedOn w:val="a"/>
    <w:link w:val="a6"/>
    <w:uiPriority w:val="99"/>
    <w:rsid w:val="002271D2"/>
    <w:pPr>
      <w:tabs>
        <w:tab w:val="center" w:pos="4153"/>
        <w:tab w:val="right" w:pos="8306"/>
      </w:tabs>
      <w:spacing w:before="80" w:after="80" w:line="280" w:lineRule="atLeast"/>
    </w:pPr>
    <w:rPr>
      <w:rFonts w:ascii="Arial" w:hAnsi="Arial" w:cs="Arial"/>
      <w:noProof/>
      <w:spacing w:val="26"/>
      <w:w w:val="80"/>
      <w:sz w:val="22"/>
      <w:szCs w:val="22"/>
      <w:lang w:eastAsia="he-IL"/>
    </w:rPr>
  </w:style>
  <w:style w:type="character" w:styleId="Hyperlink">
    <w:name w:val="Hyperlink"/>
    <w:basedOn w:val="a0"/>
    <w:rsid w:val="004538E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59458B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</w:rPr>
  </w:style>
  <w:style w:type="paragraph" w:styleId="a8">
    <w:name w:val="Balloon Text"/>
    <w:basedOn w:val="a"/>
    <w:link w:val="a9"/>
    <w:rsid w:val="006777E4"/>
    <w:rPr>
      <w:rFonts w:ascii="Tahoma" w:hAnsi="Tahoma" w:cs="Tahoma"/>
      <w:sz w:val="16"/>
      <w:szCs w:val="16"/>
    </w:rPr>
  </w:style>
  <w:style w:type="character" w:customStyle="1" w:styleId="a9">
    <w:name w:val="טקסט בלונים תו"/>
    <w:basedOn w:val="a0"/>
    <w:link w:val="a8"/>
    <w:rsid w:val="006777E4"/>
    <w:rPr>
      <w:rFonts w:ascii="Tahoma" w:hAnsi="Tahoma" w:cs="Tahoma"/>
      <w:sz w:val="16"/>
      <w:szCs w:val="16"/>
    </w:rPr>
  </w:style>
  <w:style w:type="character" w:customStyle="1" w:styleId="a6">
    <w:name w:val="כותרת תחתונה תו"/>
    <w:basedOn w:val="a0"/>
    <w:link w:val="a5"/>
    <w:uiPriority w:val="99"/>
    <w:rsid w:val="000F6770"/>
    <w:rPr>
      <w:rFonts w:ascii="Arial" w:hAnsi="Arial" w:cs="Arial"/>
      <w:noProof/>
      <w:spacing w:val="26"/>
      <w:w w:val="80"/>
      <w:sz w:val="22"/>
      <w:szCs w:val="22"/>
      <w:lang w:eastAsia="he-IL"/>
    </w:rPr>
  </w:style>
  <w:style w:type="character" w:styleId="aa">
    <w:name w:val="annotation reference"/>
    <w:basedOn w:val="a0"/>
    <w:semiHidden/>
    <w:unhideWhenUsed/>
    <w:rsid w:val="000202F2"/>
    <w:rPr>
      <w:sz w:val="16"/>
      <w:szCs w:val="16"/>
    </w:rPr>
  </w:style>
  <w:style w:type="paragraph" w:styleId="ab">
    <w:name w:val="annotation text"/>
    <w:basedOn w:val="a"/>
    <w:link w:val="ac"/>
    <w:semiHidden/>
    <w:unhideWhenUsed/>
    <w:rsid w:val="000202F2"/>
    <w:rPr>
      <w:sz w:val="20"/>
      <w:szCs w:val="20"/>
    </w:rPr>
  </w:style>
  <w:style w:type="character" w:customStyle="1" w:styleId="ac">
    <w:name w:val="טקסט הערה תו"/>
    <w:basedOn w:val="a0"/>
    <w:link w:val="ab"/>
    <w:semiHidden/>
    <w:rsid w:val="000202F2"/>
  </w:style>
  <w:style w:type="paragraph" w:styleId="ad">
    <w:name w:val="annotation subject"/>
    <w:basedOn w:val="ab"/>
    <w:next w:val="ab"/>
    <w:link w:val="ae"/>
    <w:semiHidden/>
    <w:unhideWhenUsed/>
    <w:rsid w:val="000202F2"/>
    <w:rPr>
      <w:b/>
      <w:bCs/>
    </w:rPr>
  </w:style>
  <w:style w:type="character" w:customStyle="1" w:styleId="ae">
    <w:name w:val="נושא הערה תו"/>
    <w:basedOn w:val="ac"/>
    <w:link w:val="ad"/>
    <w:semiHidden/>
    <w:rsid w:val="000202F2"/>
    <w:rPr>
      <w:b/>
      <w:bCs/>
    </w:rPr>
  </w:style>
  <w:style w:type="paragraph" w:styleId="af">
    <w:name w:val="Revision"/>
    <w:hidden/>
    <w:uiPriority w:val="99"/>
    <w:semiHidden/>
    <w:rsid w:val="000202F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8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llus@onein9.org.il" TargetMode="Externa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4789795-8BF2-45E5-86CA-A35FBD14339C}"/>
</file>

<file path=customXml/itemProps2.xml><?xml version="1.0" encoding="utf-8"?>
<ds:datastoreItem xmlns:ds="http://schemas.openxmlformats.org/officeDocument/2006/customXml" ds:itemID="{43F843ED-C2A2-44CD-98AB-B6721BF42B12}"/>
</file>

<file path=customXml/itemProps3.xml><?xml version="1.0" encoding="utf-8"?>
<ds:datastoreItem xmlns:ds="http://schemas.openxmlformats.org/officeDocument/2006/customXml" ds:itemID="{41409DB1-4571-4C8C-B5AE-57263656FC9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1631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כ"</vt:lpstr>
      <vt:lpstr>כ"</vt:lpstr>
    </vt:vector>
  </TitlesOfParts>
  <Company>One In Nine</Company>
  <LinksUpToDate>false</LinksUpToDate>
  <CharactersWithSpaces>1954</CharactersWithSpaces>
  <SharedDoc>false</SharedDoc>
  <HLinks>
    <vt:vector size="6" baseType="variant">
      <vt:variant>
        <vt:i4>458786</vt:i4>
      </vt:variant>
      <vt:variant>
        <vt:i4>0</vt:i4>
      </vt:variant>
      <vt:variant>
        <vt:i4>0</vt:i4>
      </vt:variant>
      <vt:variant>
        <vt:i4>5</vt:i4>
      </vt:variant>
      <vt:variant>
        <vt:lpwstr>mailto:callus@onein9.org.il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כ"</dc:title>
  <dc:creator>keren</dc:creator>
  <cp:lastModifiedBy>Sigal Razin</cp:lastModifiedBy>
  <cp:revision>3</cp:revision>
  <cp:lastPrinted>2016-06-30T06:28:00Z</cp:lastPrinted>
  <dcterms:created xsi:type="dcterms:W3CDTF">2016-06-30T11:54:00Z</dcterms:created>
  <dcterms:modified xsi:type="dcterms:W3CDTF">2016-06-30T11:57:00Z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2004499</vt:r8>
  </property>
</Properties>
</file>