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19D" w:rsidRDefault="0034719D" w:rsidP="0034719D">
      <w:pPr>
        <w:spacing w:line="360" w:lineRule="auto"/>
        <w:jc w:val="center"/>
        <w:rPr>
          <w:rtl/>
        </w:rPr>
      </w:pPr>
    </w:p>
    <w:p w:rsidR="0034719D" w:rsidRDefault="0034719D" w:rsidP="0034719D">
      <w:pPr>
        <w:spacing w:line="360" w:lineRule="auto"/>
        <w:jc w:val="center"/>
        <w:rPr>
          <w:rFonts w:cs="Narkisim" w:hint="cs"/>
          <w:b/>
          <w:bCs/>
          <w:sz w:val="36"/>
          <w:szCs w:val="36"/>
          <w:rtl/>
        </w:rPr>
      </w:pPr>
    </w:p>
    <w:p w:rsidR="0034719D" w:rsidRPr="0034719D" w:rsidRDefault="0034719D" w:rsidP="0034719D">
      <w:pPr>
        <w:spacing w:line="360" w:lineRule="auto"/>
        <w:jc w:val="center"/>
        <w:rPr>
          <w:rFonts w:cs="Guttman Hatzvi" w:hint="cs"/>
          <w:b/>
          <w:bCs/>
          <w:sz w:val="36"/>
          <w:szCs w:val="36"/>
          <w:rtl/>
        </w:rPr>
      </w:pPr>
      <w:r w:rsidRPr="0034719D">
        <w:rPr>
          <w:rFonts w:cs="Guttman Hatzvi"/>
          <w:b/>
          <w:bCs/>
          <w:noProof/>
        </w:rPr>
        <w:drawing>
          <wp:anchor distT="0" distB="0" distL="114300" distR="114300" simplePos="0" relativeHeight="251659264" behindDoc="0" locked="0" layoutInCell="1" allowOverlap="1" wp14:anchorId="5102A861" wp14:editId="6E027A36">
            <wp:simplePos x="0" y="0"/>
            <wp:positionH relativeFrom="margin">
              <wp:posOffset>-121920</wp:posOffset>
            </wp:positionH>
            <wp:positionV relativeFrom="paragraph">
              <wp:posOffset>410514</wp:posOffset>
            </wp:positionV>
            <wp:extent cx="767080" cy="874395"/>
            <wp:effectExtent l="0" t="0" r="0" b="1905"/>
            <wp:wrapNone/>
            <wp:docPr id="6" name="תמונה 6" descr="maz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zor"/>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7080" cy="874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719D" w:rsidRPr="0034719D" w:rsidRDefault="0034719D" w:rsidP="0034719D">
      <w:pPr>
        <w:pStyle w:val="a3"/>
        <w:bidi w:val="0"/>
        <w:jc w:val="right"/>
        <w:rPr>
          <w:rFonts w:cs="Guttman Hatzvi" w:hint="cs"/>
          <w:b/>
          <w:bCs/>
          <w:color w:val="000080"/>
          <w:sz w:val="20"/>
          <w:szCs w:val="22"/>
          <w:rtl/>
        </w:rPr>
      </w:pPr>
      <w:r w:rsidRPr="0034719D">
        <w:rPr>
          <w:rFonts w:cs="Guttman Hatzvi" w:hint="cs"/>
          <w:b/>
          <w:bCs/>
          <w:color w:val="000080"/>
          <w:sz w:val="20"/>
          <w:szCs w:val="22"/>
          <w:rtl/>
        </w:rPr>
        <w:t>מזור, המרכז הרפואי לבריאות הנפש</w:t>
      </w:r>
    </w:p>
    <w:p w:rsidR="0034719D" w:rsidRPr="0034719D" w:rsidRDefault="0034719D" w:rsidP="0034719D">
      <w:pPr>
        <w:pStyle w:val="a3"/>
        <w:bidi w:val="0"/>
        <w:jc w:val="right"/>
        <w:rPr>
          <w:rFonts w:cs="Guttman Hatzvi"/>
          <w:b/>
          <w:bCs/>
          <w:color w:val="000080"/>
          <w:sz w:val="20"/>
          <w:szCs w:val="22"/>
        </w:rPr>
      </w:pPr>
      <w:r w:rsidRPr="0034719D">
        <w:rPr>
          <w:rFonts w:cs="Guttman Hatzvi" w:hint="cs"/>
          <w:b/>
          <w:bCs/>
          <w:color w:val="000080"/>
          <w:sz w:val="20"/>
          <w:szCs w:val="22"/>
          <w:rtl/>
        </w:rPr>
        <w:t>מדינת ישראל, משרד הבריאות</w:t>
      </w:r>
    </w:p>
    <w:p w:rsidR="0034719D" w:rsidRPr="00C62523" w:rsidRDefault="0034719D" w:rsidP="0034719D">
      <w:pPr>
        <w:pStyle w:val="a3"/>
        <w:bidi w:val="0"/>
        <w:jc w:val="right"/>
        <w:rPr>
          <w:b/>
          <w:bCs/>
          <w:color w:val="000080"/>
          <w:sz w:val="20"/>
          <w:szCs w:val="22"/>
        </w:rPr>
      </w:pPr>
      <w:proofErr w:type="gramStart"/>
      <w:r w:rsidRPr="00C62523">
        <w:rPr>
          <w:b/>
          <w:bCs/>
          <w:color w:val="000080"/>
          <w:sz w:val="20"/>
          <w:szCs w:val="22"/>
        </w:rPr>
        <w:t>Mazor  Mental</w:t>
      </w:r>
      <w:proofErr w:type="gramEnd"/>
      <w:r w:rsidRPr="00C62523">
        <w:rPr>
          <w:b/>
          <w:bCs/>
          <w:color w:val="000080"/>
          <w:sz w:val="20"/>
          <w:szCs w:val="22"/>
        </w:rPr>
        <w:t xml:space="preserve"> Health Center</w:t>
      </w:r>
    </w:p>
    <w:p w:rsidR="0034719D" w:rsidRDefault="0034719D" w:rsidP="0034719D">
      <w:pPr>
        <w:pStyle w:val="a3"/>
        <w:bidi w:val="0"/>
        <w:jc w:val="right"/>
        <w:rPr>
          <w:b/>
          <w:bCs/>
          <w:color w:val="000080"/>
          <w:sz w:val="20"/>
          <w:szCs w:val="22"/>
        </w:rPr>
      </w:pPr>
      <w:r w:rsidRPr="00C62523">
        <w:rPr>
          <w:b/>
          <w:bCs/>
          <w:color w:val="000080"/>
          <w:sz w:val="20"/>
          <w:szCs w:val="22"/>
        </w:rPr>
        <w:t xml:space="preserve">State </w:t>
      </w:r>
      <w:proofErr w:type="gramStart"/>
      <w:r w:rsidRPr="00C62523">
        <w:rPr>
          <w:b/>
          <w:bCs/>
          <w:color w:val="000080"/>
          <w:sz w:val="20"/>
          <w:szCs w:val="22"/>
        </w:rPr>
        <w:t>of  Israel</w:t>
      </w:r>
      <w:proofErr w:type="gramEnd"/>
      <w:r w:rsidRPr="00C62523">
        <w:rPr>
          <w:b/>
          <w:bCs/>
          <w:color w:val="000080"/>
          <w:sz w:val="20"/>
          <w:szCs w:val="22"/>
        </w:rPr>
        <w:t>, Ministry of Health</w:t>
      </w:r>
    </w:p>
    <w:p w:rsidR="0034719D" w:rsidRPr="00C62523" w:rsidRDefault="0034719D" w:rsidP="0034719D">
      <w:pPr>
        <w:pStyle w:val="a3"/>
        <w:bidi w:val="0"/>
        <w:jc w:val="right"/>
        <w:rPr>
          <w:b/>
          <w:bCs/>
          <w:color w:val="000080"/>
          <w:sz w:val="20"/>
          <w:szCs w:val="22"/>
          <w:rtl/>
        </w:rPr>
      </w:pPr>
    </w:p>
    <w:tbl>
      <w:tblPr>
        <w:bidiVisual/>
        <w:tblW w:w="0" w:type="auto"/>
        <w:tblLook w:val="01E0" w:firstRow="1" w:lastRow="1" w:firstColumn="1" w:lastColumn="1" w:noHBand="0" w:noVBand="0"/>
      </w:tblPr>
      <w:tblGrid>
        <w:gridCol w:w="8522"/>
      </w:tblGrid>
      <w:tr w:rsidR="0034719D" w:rsidRPr="004167AF" w:rsidTr="00637F6D">
        <w:tc>
          <w:tcPr>
            <w:tcW w:w="8522" w:type="dxa"/>
          </w:tcPr>
          <w:p w:rsidR="0034719D" w:rsidRPr="0034719D" w:rsidRDefault="0034719D" w:rsidP="00637F6D">
            <w:pPr>
              <w:pStyle w:val="a3"/>
              <w:rPr>
                <w:rFonts w:cs="Guttman Hatzvi" w:hint="cs"/>
                <w:color w:val="000080"/>
                <w:sz w:val="18"/>
                <w:szCs w:val="20"/>
                <w:rtl/>
              </w:rPr>
            </w:pPr>
          </w:p>
          <w:p w:rsidR="0034719D" w:rsidRPr="0034719D" w:rsidRDefault="0034719D" w:rsidP="0034719D">
            <w:pPr>
              <w:pStyle w:val="a3"/>
              <w:rPr>
                <w:rFonts w:hint="cs"/>
                <w:color w:val="000080"/>
                <w:sz w:val="18"/>
                <w:szCs w:val="20"/>
                <w:rtl/>
              </w:rPr>
            </w:pPr>
            <w:r w:rsidRPr="0034719D">
              <w:rPr>
                <w:rFonts w:cs="Guttman Hatzvi"/>
                <w:noProof/>
                <w:sz w:val="18"/>
                <w:szCs w:val="20"/>
                <w:lang w:eastAsia="en-US"/>
              </w:rPr>
              <mc:AlternateContent>
                <mc:Choice Requires="wps">
                  <w:drawing>
                    <wp:anchor distT="0" distB="0" distL="114300" distR="114300" simplePos="0" relativeHeight="251660288" behindDoc="0" locked="0" layoutInCell="1" allowOverlap="1" wp14:anchorId="00955C1D" wp14:editId="7CFB717D">
                      <wp:simplePos x="0" y="0"/>
                      <wp:positionH relativeFrom="column">
                        <wp:posOffset>-306705</wp:posOffset>
                      </wp:positionH>
                      <wp:positionV relativeFrom="paragraph">
                        <wp:posOffset>81584</wp:posOffset>
                      </wp:positionV>
                      <wp:extent cx="966470" cy="243840"/>
                      <wp:effectExtent l="0" t="0" r="5080" b="0"/>
                      <wp:wrapNone/>
                      <wp:docPr id="3" name="תיבת טקסט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6647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4719D" w:rsidRPr="0034719D" w:rsidRDefault="0034719D" w:rsidP="0034719D">
                                  <w:pPr>
                                    <w:rPr>
                                      <w:rFonts w:cs="Guttman Hatzvi" w:hint="cs"/>
                                      <w:rtl/>
                                    </w:rPr>
                                  </w:pPr>
                                  <w:r w:rsidRPr="0034719D">
                                    <w:rPr>
                                      <w:rFonts w:cs="Guttman Hatzvi" w:hint="cs"/>
                                      <w:b/>
                                      <w:bCs/>
                                      <w:color w:val="000080"/>
                                      <w:rtl/>
                                    </w:rPr>
                                    <w:t>מחלקה 10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תיבת טקסט 3" o:spid="_x0000_s1026" type="#_x0000_t202" style="position:absolute;left:0;text-align:left;margin-left:-24.15pt;margin-top:6.4pt;width:76.1pt;height:19.2pt;flip:x;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" stroked="f">
                      <v:textbox style="mso-fit-shape-to-text:t">
                        <w:txbxContent>
                          <w:p w:rsidR="0034719D" w:rsidRPr="0034719D" w:rsidRDefault="0034719D" w:rsidP="0034719D">
                            <w:pPr>
                              <w:rPr>
                                <w:rFonts w:cs="Guttman Hatzvi" w:hint="cs"/>
                                <w:rtl/>
                              </w:rPr>
                            </w:pPr>
                            <w:r w:rsidRPr="0034719D">
                              <w:rPr>
                                <w:rFonts w:cs="Guttman Hatzvi" w:hint="cs"/>
                                <w:b/>
                                <w:bCs/>
                                <w:color w:val="000080"/>
                                <w:rtl/>
                              </w:rPr>
                              <w:t>מחלקה 10</w:t>
                            </w:r>
                          </w:p>
                        </w:txbxContent>
                      </v:textbox>
                    </v:shape>
                  </w:pict>
                </mc:Fallback>
              </mc:AlternateContent>
            </w:r>
            <w:r w:rsidRPr="0034719D">
              <w:rPr>
                <w:rFonts w:cs="Guttman Hatzvi" w:hint="cs"/>
                <w:color w:val="000080"/>
                <w:sz w:val="18"/>
                <w:szCs w:val="20"/>
                <w:rtl/>
              </w:rPr>
              <w:t>מסונ</w:t>
            </w:r>
            <w:r w:rsidRPr="0034719D">
              <w:rPr>
                <w:rFonts w:cs="Guttman Hatzvi" w:hint="cs"/>
                <w:color w:val="000080"/>
                <w:sz w:val="18"/>
                <w:szCs w:val="20"/>
                <w:rtl/>
              </w:rPr>
              <w:t>ף</w:t>
            </w:r>
            <w:r w:rsidRPr="0034719D">
              <w:rPr>
                <w:rFonts w:cs="Guttman Hatzvi" w:hint="cs"/>
                <w:color w:val="000080"/>
                <w:sz w:val="18"/>
                <w:szCs w:val="20"/>
                <w:rtl/>
              </w:rPr>
              <w:t xml:space="preserve"> לפקולטה לרפואה ע"ש רות וברוך רפפורט, טכניון -חיפה</w:t>
            </w:r>
          </w:p>
        </w:tc>
      </w:tr>
      <w:tr w:rsidR="0034719D" w:rsidRPr="004167AF" w:rsidTr="00637F6D">
        <w:tc>
          <w:tcPr>
            <w:tcW w:w="8522" w:type="dxa"/>
          </w:tcPr>
          <w:p w:rsidR="0034719D" w:rsidRPr="0034719D" w:rsidRDefault="0034719D" w:rsidP="00637F6D">
            <w:pPr>
              <w:pStyle w:val="a3"/>
              <w:bidi w:val="0"/>
              <w:jc w:val="right"/>
              <w:rPr>
                <w:color w:val="000080"/>
                <w:sz w:val="18"/>
                <w:szCs w:val="20"/>
              </w:rPr>
            </w:pPr>
            <w:r w:rsidRPr="0034719D">
              <w:rPr>
                <w:color w:val="000080"/>
                <w:sz w:val="18"/>
                <w:szCs w:val="20"/>
              </w:rPr>
              <w:t>Affiliated to the Ruth</w:t>
            </w:r>
            <w:r w:rsidRPr="0034719D">
              <w:rPr>
                <w:color w:val="000080"/>
                <w:sz w:val="18"/>
                <w:szCs w:val="20"/>
              </w:rPr>
              <w:t xml:space="preserve"> </w:t>
            </w:r>
            <w:r w:rsidRPr="0034719D">
              <w:rPr>
                <w:color w:val="000080"/>
                <w:sz w:val="18"/>
                <w:szCs w:val="20"/>
              </w:rPr>
              <w:t xml:space="preserve"> &amp; </w:t>
            </w:r>
            <w:r w:rsidRPr="0034719D">
              <w:rPr>
                <w:color w:val="000080"/>
                <w:sz w:val="18"/>
                <w:szCs w:val="20"/>
              </w:rPr>
              <w:t xml:space="preserve"> </w:t>
            </w:r>
            <w:r w:rsidRPr="0034719D">
              <w:rPr>
                <w:color w:val="000080"/>
                <w:sz w:val="18"/>
                <w:szCs w:val="20"/>
              </w:rPr>
              <w:t>Bruce Rappaport Faculty of Medicine, Technion-Haifa</w:t>
            </w:r>
          </w:p>
        </w:tc>
      </w:tr>
    </w:tbl>
    <w:p w:rsidR="0034719D" w:rsidRPr="0034719D" w:rsidRDefault="0034719D" w:rsidP="0034719D">
      <w:pPr>
        <w:spacing w:line="360" w:lineRule="auto"/>
        <w:jc w:val="center"/>
        <w:rPr>
          <w:rFonts w:cs="Narkisim" w:hint="cs"/>
          <w:b/>
          <w:bCs/>
          <w:sz w:val="36"/>
          <w:szCs w:val="36"/>
          <w:rtl/>
        </w:rPr>
      </w:pPr>
    </w:p>
    <w:p w:rsidR="0034719D" w:rsidRDefault="0034719D" w:rsidP="0034719D">
      <w:pPr>
        <w:spacing w:line="360" w:lineRule="auto"/>
        <w:jc w:val="center"/>
        <w:rPr>
          <w:rFonts w:cs="Narkisim" w:hint="cs"/>
          <w:b/>
          <w:bCs/>
          <w:sz w:val="36"/>
          <w:szCs w:val="36"/>
          <w:rtl/>
        </w:rPr>
      </w:pPr>
      <w:r>
        <w:rPr>
          <w:noProof/>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3.8pt;margin-top:27.5pt;width:83.5pt;height:34.05pt;z-index:251664384;mso-position-horizontal-relative:text;mso-position-vertical-relative:text">
            <v:imagedata r:id="rId9" o:title=""/>
          </v:shape>
          <o:OLEObject Type="Embed" ProgID="MSPhotoEd.3" ShapeID="_x0000_s1029" DrawAspect="Content" ObjectID="_1529126686" r:id="rId10"/>
        </w:pict>
      </w:r>
      <w:r>
        <w:rPr>
          <w:noProof/>
          <w:szCs w:val="26"/>
        </w:rPr>
        <w:pict>
          <v:shape id="_x0000_s1028" type="#_x0000_t75" style="position:absolute;left:0;text-align:left;margin-left:78.7pt;margin-top:27pt;width:128.7pt;height:30.4pt;z-index:251663360;mso-position-horizontal-relative:text;mso-position-vertical-relative:text">
            <v:imagedata r:id="rId11" o:title=""/>
          </v:shape>
          <o:OLEObject Type="Embed" ProgID="MSPhotoEd.3" ShapeID="_x0000_s1028" DrawAspect="Content" ObjectID="_1529126687" r:id="rId12"/>
        </w:pict>
      </w:r>
    </w:p>
    <w:p w:rsidR="0034719D" w:rsidRDefault="0034719D" w:rsidP="0034719D">
      <w:pPr>
        <w:pStyle w:val="a3"/>
        <w:jc w:val="center"/>
        <w:outlineLvl w:val="0"/>
        <w:rPr>
          <w:rFonts w:ascii="Cambria" w:hAnsi="Cambria"/>
          <w:sz w:val="28"/>
          <w:szCs w:val="28"/>
        </w:rPr>
      </w:pPr>
      <w:r>
        <w:rPr>
          <w:noProof/>
          <w:rtl/>
          <w:lang w:eastAsia="en-US"/>
        </w:rPr>
        <mc:AlternateContent>
          <mc:Choice Requires="wpg">
            <w:drawing>
              <wp:anchor distT="0" distB="0" distL="114300" distR="114300" simplePos="0" relativeHeight="251662336" behindDoc="0" locked="0" layoutInCell="1" allowOverlap="1" wp14:anchorId="775AA856" wp14:editId="6BF8E659">
                <wp:simplePos x="0" y="0"/>
                <wp:positionH relativeFrom="column">
                  <wp:posOffset>-121920</wp:posOffset>
                </wp:positionH>
                <wp:positionV relativeFrom="paragraph">
                  <wp:posOffset>43815</wp:posOffset>
                </wp:positionV>
                <wp:extent cx="5539740" cy="1028700"/>
                <wp:effectExtent l="0" t="0" r="0" b="0"/>
                <wp:wrapTight wrapText="bothSides">
                  <wp:wrapPolygon edited="0">
                    <wp:start x="149" y="0"/>
                    <wp:lineTo x="149" y="21200"/>
                    <wp:lineTo x="21318" y="21200"/>
                    <wp:lineTo x="21318" y="0"/>
                    <wp:lineTo x="149" y="0"/>
                  </wp:wrapPolygon>
                </wp:wrapTight>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9740" cy="1028700"/>
                          <a:chOff x="1077" y="1440"/>
                          <a:chExt cx="8724" cy="1620"/>
                        </a:xfrm>
                      </wpg:grpSpPr>
                      <wps:wsp>
                        <wps:cNvPr id="2" name="תיבת טקסט 2"/>
                        <wps:cNvSpPr txBox="1">
                          <a:spLocks noChangeArrowheads="1"/>
                        </wps:cNvSpPr>
                        <wps:spPr bwMode="auto">
                          <a:xfrm flipH="1">
                            <a:off x="1077" y="1440"/>
                            <a:ext cx="8724" cy="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719D" w:rsidRPr="00C34069" w:rsidRDefault="0034719D" w:rsidP="0034719D">
                              <w:pPr>
                                <w:pStyle w:val="a3"/>
                                <w:jc w:val="right"/>
                                <w:rPr>
                                  <w:sz w:val="12"/>
                                  <w:szCs w:val="12"/>
                                  <w:rtl/>
                                </w:rPr>
                              </w:pPr>
                            </w:p>
                            <w:p w:rsidR="0034719D" w:rsidRDefault="0034719D" w:rsidP="0034719D">
                              <w:pPr>
                                <w:pStyle w:val="a3"/>
                                <w:rPr>
                                  <w:rFonts w:ascii="Arial" w:hAnsi="Arial" w:cs="Guttman Hatzvi"/>
                                  <w:sz w:val="12"/>
                                  <w:szCs w:val="12"/>
                                  <w:rtl/>
                                </w:rPr>
                              </w:pPr>
                            </w:p>
                            <w:p w:rsidR="0034719D" w:rsidRDefault="0034719D" w:rsidP="0034719D">
                              <w:pPr>
                                <w:pStyle w:val="a3"/>
                                <w:rPr>
                                  <w:rFonts w:ascii="Arial" w:hAnsi="Arial" w:cs="Guttman Hatzvi"/>
                                  <w:b/>
                                  <w:bCs/>
                                  <w:color w:val="000080"/>
                                  <w:spacing w:val="40"/>
                                  <w:sz w:val="22"/>
                                  <w:szCs w:val="22"/>
                                  <w:rtl/>
                                </w:rPr>
                              </w:pPr>
                            </w:p>
                            <w:p w:rsidR="0034719D" w:rsidRPr="004C1042" w:rsidRDefault="0034719D" w:rsidP="0034719D">
                              <w:pPr>
                                <w:pStyle w:val="a3"/>
                                <w:rPr>
                                  <w:rFonts w:ascii="Arial" w:hAnsi="Arial" w:cs="Guttman Hatzvi"/>
                                  <w:spacing w:val="10"/>
                                  <w:sz w:val="28"/>
                                  <w:szCs w:val="28"/>
                                  <w:rtl/>
                                </w:rPr>
                              </w:pPr>
                              <w:r>
                                <w:rPr>
                                  <w:rFonts w:ascii="Arial" w:hAnsi="Arial" w:cs="Guttman Hatzvi" w:hint="cs"/>
                                  <w:b/>
                                  <w:bCs/>
                                  <w:color w:val="000080"/>
                                  <w:spacing w:val="10"/>
                                  <w:sz w:val="28"/>
                                  <w:szCs w:val="28"/>
                                  <w:rtl/>
                                </w:rPr>
                                <w:t>המחלקה</w:t>
                              </w:r>
                              <w:r>
                                <w:rPr>
                                  <w:rFonts w:ascii="Arial" w:hAnsi="Arial" w:cs="Guttman Hatzvi"/>
                                  <w:b/>
                                  <w:bCs/>
                                  <w:color w:val="000080"/>
                                  <w:spacing w:val="10"/>
                                  <w:sz w:val="28"/>
                                  <w:szCs w:val="28"/>
                                  <w:rtl/>
                                </w:rPr>
                                <w:t xml:space="preserve"> </w:t>
                              </w:r>
                              <w:r>
                                <w:rPr>
                                  <w:rFonts w:ascii="Arial" w:hAnsi="Arial" w:cs="Guttman Hatzvi" w:hint="cs"/>
                                  <w:b/>
                                  <w:bCs/>
                                  <w:color w:val="000080"/>
                                  <w:spacing w:val="10"/>
                                  <w:sz w:val="28"/>
                                  <w:szCs w:val="28"/>
                                  <w:rtl/>
                                </w:rPr>
                                <w:t>ל</w:t>
                              </w:r>
                              <w:r w:rsidRPr="004C1042">
                                <w:rPr>
                                  <w:rFonts w:ascii="Arial" w:hAnsi="Arial" w:cs="Guttman Hatzvi"/>
                                  <w:b/>
                                  <w:bCs/>
                                  <w:color w:val="000080"/>
                                  <w:spacing w:val="10"/>
                                  <w:sz w:val="28"/>
                                  <w:szCs w:val="28"/>
                                  <w:rtl/>
                                </w:rPr>
                                <w:t>בריאות-הנפש</w:t>
                              </w:r>
                              <w:r w:rsidRPr="004C1042">
                                <w:rPr>
                                  <w:rFonts w:ascii="Arial" w:hAnsi="Arial" w:cs="Guttman Hatzvi"/>
                                  <w:spacing w:val="10"/>
                                  <w:sz w:val="28"/>
                                  <w:szCs w:val="28"/>
                                  <w:rtl/>
                                </w:rPr>
                                <w:t xml:space="preserve"> </w:t>
                              </w:r>
                            </w:p>
                            <w:p w:rsidR="0034719D" w:rsidRDefault="0034719D" w:rsidP="0034719D">
                              <w:pPr>
                                <w:pStyle w:val="a3"/>
                                <w:bidi w:val="0"/>
                                <w:rPr>
                                  <w:rFonts w:ascii="Arial" w:hAnsi="Arial" w:cs="Guttman Hatzvi"/>
                                  <w:sz w:val="12"/>
                                  <w:szCs w:val="12"/>
                                  <w:rtl/>
                                </w:rPr>
                              </w:pPr>
                              <w:r w:rsidRPr="0065149F">
                                <w:rPr>
                                  <w:rFonts w:ascii="Arial" w:hAnsi="Arial" w:cs="Guttman Hatzvi"/>
                                  <w:spacing w:val="8"/>
                                  <w:sz w:val="12"/>
                                  <w:szCs w:val="12"/>
                                  <w:rtl/>
                                </w:rPr>
                                <w:t>מסונפת לבית הספר לרפואה ע"ש ברוך רפפורט, הטכניון, חיפה. מרכז רפואי "העמק", עפולה 18101 טל: 04-6494351 פקס: 04-6495558</w:t>
                              </w:r>
                            </w:p>
                            <w:p w:rsidR="0034719D" w:rsidRPr="00F8025A" w:rsidRDefault="0034719D" w:rsidP="0034719D">
                              <w:pPr>
                                <w:bidi w:val="0"/>
                                <w:rPr>
                                  <w:spacing w:val="3"/>
                                  <w:sz w:val="13"/>
                                  <w:szCs w:val="13"/>
                                </w:rPr>
                              </w:pPr>
                              <w:proofErr w:type="gramStart"/>
                              <w:r w:rsidRPr="00F8025A">
                                <w:rPr>
                                  <w:rFonts w:ascii="Cambria" w:hAnsi="Cambria"/>
                                  <w:spacing w:val="3"/>
                                  <w:sz w:val="13"/>
                                  <w:szCs w:val="13"/>
                                </w:rPr>
                                <w:t>Affiliated with the Rappaport Faculty of Medicine of the Technion, Haifa Israel.</w:t>
                              </w:r>
                              <w:proofErr w:type="gramEnd"/>
                              <w:r w:rsidRPr="00F8025A">
                                <w:rPr>
                                  <w:rFonts w:ascii="Cambria" w:hAnsi="Cambria"/>
                                  <w:spacing w:val="3"/>
                                  <w:sz w:val="13"/>
                                  <w:szCs w:val="13"/>
                                </w:rPr>
                                <w:t xml:space="preserve"> Tel: 972-4-6494351, Fax: 972-4-6495558.</w:t>
                              </w:r>
                              <w:r>
                                <w:rPr>
                                  <w:rFonts w:ascii="Cambria" w:hAnsi="Cambria"/>
                                  <w:spacing w:val="3"/>
                                  <w:sz w:val="13"/>
                                  <w:szCs w:val="13"/>
                                </w:rPr>
                                <w:t xml:space="preserve"> </w:t>
                              </w:r>
                              <w:r w:rsidRPr="00F8025A">
                                <w:rPr>
                                  <w:rFonts w:ascii="Cambria" w:hAnsi="Cambria"/>
                                  <w:spacing w:val="3"/>
                                  <w:sz w:val="13"/>
                                  <w:szCs w:val="13"/>
                                </w:rPr>
                                <w:t xml:space="preserve"> </w:t>
                              </w:r>
                              <w:hyperlink r:id="rId13" w:history="1">
                                <w:r w:rsidRPr="00F8025A">
                                  <w:rPr>
                                    <w:rFonts w:ascii="Cambria" w:hAnsi="Cambria"/>
                                    <w:spacing w:val="3"/>
                                    <w:sz w:val="13"/>
                                    <w:szCs w:val="13"/>
                                  </w:rPr>
                                  <w:t>ayelet_ab@clalit.org.il</w:t>
                                </w:r>
                              </w:hyperlink>
                            </w:p>
                            <w:p w:rsidR="0034719D" w:rsidRPr="0065149F" w:rsidRDefault="0034719D" w:rsidP="0034719D">
                              <w:pPr>
                                <w:pStyle w:val="a3"/>
                                <w:bidi w:val="0"/>
                                <w:rPr>
                                  <w:rFonts w:ascii="Arial" w:hAnsi="Arial" w:cs="Guttman Hatzvi"/>
                                  <w:spacing w:val="6"/>
                                  <w:sz w:val="14"/>
                                  <w:szCs w:val="14"/>
                                </w:rPr>
                              </w:pPr>
                              <w:r>
                                <w:rPr>
                                  <w:rFonts w:ascii="Arial" w:hAnsi="Arial" w:cs="Guttman Hatzvi"/>
                                  <w:sz w:val="12"/>
                                  <w:szCs w:val="12"/>
                                  <w:rtl/>
                                </w:rPr>
                                <w:t xml:space="preserve"> </w:t>
                              </w:r>
                            </w:p>
                            <w:p w:rsidR="0034719D" w:rsidRPr="00530805" w:rsidRDefault="0034719D" w:rsidP="0034719D">
                              <w:pPr>
                                <w:pStyle w:val="a3"/>
                                <w:rPr>
                                  <w:rFonts w:ascii="Arial" w:hAnsi="Arial" w:cs="Guttman Hatzvi"/>
                                  <w:sz w:val="12"/>
                                  <w:szCs w:val="12"/>
                                  <w:rtl/>
                                </w:rPr>
                              </w:pPr>
                              <w:r w:rsidRPr="00530805">
                                <w:rPr>
                                  <w:rFonts w:ascii="Arial" w:hAnsi="Arial" w:cs="Guttman Hatzvi"/>
                                  <w:sz w:val="12"/>
                                  <w:szCs w:val="12"/>
                                  <w:rtl/>
                                </w:rPr>
                                <w:t xml:space="preserve"> </w:t>
                              </w:r>
                            </w:p>
                            <w:p w:rsidR="0034719D" w:rsidRPr="00530805" w:rsidRDefault="0034719D" w:rsidP="0034719D">
                              <w:pPr>
                                <w:rPr>
                                  <w:rFonts w:ascii="Arial" w:hAnsi="Arial" w:cs="Guttman Hatzvi"/>
                                  <w:sz w:val="14"/>
                                  <w:szCs w:val="14"/>
                                  <w:rtl/>
                                  <w:cs/>
                                </w:rPr>
                              </w:pPr>
                            </w:p>
                          </w:txbxContent>
                        </wps:txbx>
                        <wps:bodyPr rot="0" vert="horz" wrap="square" lIns="91440" tIns="45720" rIns="91440" bIns="45720" anchor="t" anchorCtr="0" upright="1">
                          <a:noAutofit/>
                        </wps:bodyPr>
                      </wps:wsp>
                      <wps:wsp>
                        <wps:cNvPr id="4" name="Text Box 5"/>
                        <wps:cNvSpPr txBox="1">
                          <a:spLocks noChangeArrowheads="1"/>
                        </wps:cNvSpPr>
                        <wps:spPr bwMode="auto">
                          <a:xfrm>
                            <a:off x="1077" y="1720"/>
                            <a:ext cx="846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719D" w:rsidRPr="00530805" w:rsidRDefault="0034719D" w:rsidP="0034719D">
                              <w:pPr>
                                <w:pStyle w:val="a3"/>
                                <w:bidi w:val="0"/>
                                <w:outlineLvl w:val="0"/>
                                <w:rPr>
                                  <w:rFonts w:ascii="Arial" w:hAnsi="Arial" w:cs="Guttman Hatzvi"/>
                                  <w:b/>
                                  <w:bCs/>
                                  <w:color w:val="000080"/>
                                  <w:spacing w:val="40"/>
                                  <w:sz w:val="22"/>
                                  <w:szCs w:val="22"/>
                                  <w:rtl/>
                                </w:rPr>
                              </w:pPr>
                            </w:p>
                            <w:p w:rsidR="0034719D" w:rsidRPr="004C1042" w:rsidRDefault="0034719D" w:rsidP="0034719D">
                              <w:pPr>
                                <w:pStyle w:val="a3"/>
                                <w:bidi w:val="0"/>
                                <w:outlineLvl w:val="0"/>
                                <w:rPr>
                                  <w:rFonts w:ascii="Cambria" w:hAnsi="Cambria"/>
                                  <w:b/>
                                  <w:bCs/>
                                  <w:color w:val="000080"/>
                                  <w:szCs w:val="24"/>
                                  <w:rtl/>
                                </w:rPr>
                              </w:pPr>
                              <w:r w:rsidRPr="004C1042">
                                <w:rPr>
                                  <w:rFonts w:ascii="Cambria" w:hAnsi="Cambria"/>
                                  <w:b/>
                                  <w:bCs/>
                                  <w:color w:val="000080"/>
                                  <w:szCs w:val="24"/>
                                </w:rPr>
                                <w:t xml:space="preserve">Mental-Health Services, </w:t>
                              </w:r>
                              <w:smartTag w:uri="urn:schemas-microsoft-com:office:smarttags" w:element="PlaceType">
                                <w:smartTag w:uri="urn:schemas-microsoft-com:office:smarttags" w:element="PlaceName">
                                  <w:smartTag w:uri="urn:schemas-microsoft-com:office:smarttags" w:element="place">
                                    <w:smartTag w:uri="urn:schemas-microsoft-com:office:smarttags" w:element="PlaceName">
                                      <w:r w:rsidRPr="004C1042">
                                        <w:rPr>
                                          <w:rFonts w:ascii="Cambria" w:hAnsi="Cambria"/>
                                          <w:b/>
                                          <w:bCs/>
                                          <w:color w:val="000080"/>
                                          <w:szCs w:val="24"/>
                                        </w:rPr>
                                        <w:t>Emek</w:t>
                                      </w:r>
                                    </w:smartTag>
                                  </w:smartTag>
                                  <w:r w:rsidRPr="004C1042">
                                    <w:rPr>
                                      <w:rFonts w:ascii="Cambria" w:hAnsi="Cambria"/>
                                      <w:b/>
                                      <w:bCs/>
                                      <w:color w:val="000080"/>
                                      <w:szCs w:val="24"/>
                                    </w:rPr>
                                    <w:t xml:space="preserve"> </w:t>
                                  </w:r>
                                  <w:smartTag w:uri="urn:schemas-microsoft-com:office:smarttags" w:element="PlaceName">
                                    <w:r w:rsidRPr="004C1042">
                                      <w:rPr>
                                        <w:rFonts w:ascii="Cambria" w:hAnsi="Cambria"/>
                                        <w:b/>
                                        <w:bCs/>
                                        <w:color w:val="000080"/>
                                        <w:szCs w:val="24"/>
                                      </w:rPr>
                                      <w:t>Medical</w:t>
                                    </w:r>
                                  </w:smartTag>
                                  <w:r w:rsidRPr="004C1042">
                                    <w:rPr>
                                      <w:rFonts w:ascii="Cambria" w:hAnsi="Cambria"/>
                                      <w:b/>
                                      <w:bCs/>
                                      <w:color w:val="000080"/>
                                      <w:szCs w:val="24"/>
                                    </w:rPr>
                                    <w:t xml:space="preserve"> </w:t>
                                  </w:r>
                                  <w:smartTag w:uri="urn:schemas-microsoft-com:office:smarttags" w:element="PlaceType">
                                    <w:r w:rsidRPr="004C1042">
                                      <w:rPr>
                                        <w:rFonts w:ascii="Cambria" w:hAnsi="Cambria"/>
                                        <w:b/>
                                        <w:bCs/>
                                        <w:color w:val="000080"/>
                                        <w:szCs w:val="24"/>
                                      </w:rPr>
                                      <w:t>Center</w:t>
                                    </w:r>
                                  </w:smartTag>
                                </w:smartTag>
                              </w:smartTag>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7" style="position:absolute;left:0;text-align:left;margin-left:-9.6pt;margin-top:3.45pt;width:436.2pt;height:81pt;z-index:251662336" coordorigin="1077,1440" coordsize="8724,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">
                <v:shape id="תיבת טקסט 2" o:spid="_x0000_s1028" type="#_x0000_t202" style="position:absolute;left:1077;top:1440;width:8724;height:162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08dMQA&#10;AADaAAAADwAAAGRycy9kb3ducmV2LnhtbESPQWvCQBSE74L/YXmF3sym0lZJ3YgUCh5SqVGwx0f2&#10;JRvMvg3Zrab/3i0UPA4z8w2zWo+2ExcafOtYwVOSgiCunG65UXA8fMyWIHxA1tg5JgW/5GGdTycr&#10;zLS78p4uZWhEhLDPUIEJoc+k9JUhiz5xPXH0ajdYDFEOjdQDXiPcdnKepq/SYstxwWBP74aqc/lj&#10;FejidHpZnPtib76f622300X59anU48O4eQMRaAz38H97qxXM4e9KvAEy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dPHTEAAAA2gAAAA8AAAAAAAAAAAAAAAAAmAIAAGRycy9k&#10;b3ducmV2LnhtbFBLBQYAAAAABAAEAPUAAACJAwAAAAA=&#10;" filled="f" stroked="f">
                  <v:textbox>
                    <w:txbxContent>
                      <w:p w:rsidR="0034719D" w:rsidRPr="00C34069" w:rsidRDefault="0034719D" w:rsidP="0034719D">
                        <w:pPr>
                          <w:pStyle w:val="a3"/>
                          <w:jc w:val="right"/>
                          <w:rPr>
                            <w:sz w:val="12"/>
                            <w:szCs w:val="12"/>
                            <w:rtl/>
                          </w:rPr>
                        </w:pPr>
                      </w:p>
                      <w:p w:rsidR="0034719D" w:rsidRDefault="0034719D" w:rsidP="0034719D">
                        <w:pPr>
                          <w:pStyle w:val="a3"/>
                          <w:rPr>
                            <w:rFonts w:ascii="Arial" w:hAnsi="Arial" w:cs="Guttman Hatzvi"/>
                            <w:sz w:val="12"/>
                            <w:szCs w:val="12"/>
                            <w:rtl/>
                          </w:rPr>
                        </w:pPr>
                      </w:p>
                      <w:p w:rsidR="0034719D" w:rsidRDefault="0034719D" w:rsidP="0034719D">
                        <w:pPr>
                          <w:pStyle w:val="a3"/>
                          <w:rPr>
                            <w:rFonts w:ascii="Arial" w:hAnsi="Arial" w:cs="Guttman Hatzvi"/>
                            <w:b/>
                            <w:bCs/>
                            <w:color w:val="000080"/>
                            <w:spacing w:val="40"/>
                            <w:sz w:val="22"/>
                            <w:szCs w:val="22"/>
                            <w:rtl/>
                          </w:rPr>
                        </w:pPr>
                      </w:p>
                      <w:p w:rsidR="0034719D" w:rsidRPr="004C1042" w:rsidRDefault="0034719D" w:rsidP="0034719D">
                        <w:pPr>
                          <w:pStyle w:val="a3"/>
                          <w:rPr>
                            <w:rFonts w:ascii="Arial" w:hAnsi="Arial" w:cs="Guttman Hatzvi"/>
                            <w:spacing w:val="10"/>
                            <w:sz w:val="28"/>
                            <w:szCs w:val="28"/>
                            <w:rtl/>
                          </w:rPr>
                        </w:pPr>
                        <w:r>
                          <w:rPr>
                            <w:rFonts w:ascii="Arial" w:hAnsi="Arial" w:cs="Guttman Hatzvi" w:hint="cs"/>
                            <w:b/>
                            <w:bCs/>
                            <w:color w:val="000080"/>
                            <w:spacing w:val="10"/>
                            <w:sz w:val="28"/>
                            <w:szCs w:val="28"/>
                            <w:rtl/>
                          </w:rPr>
                          <w:t>המחלקה</w:t>
                        </w:r>
                        <w:r>
                          <w:rPr>
                            <w:rFonts w:ascii="Arial" w:hAnsi="Arial" w:cs="Guttman Hatzvi"/>
                            <w:b/>
                            <w:bCs/>
                            <w:color w:val="000080"/>
                            <w:spacing w:val="10"/>
                            <w:sz w:val="28"/>
                            <w:szCs w:val="28"/>
                            <w:rtl/>
                          </w:rPr>
                          <w:t xml:space="preserve"> </w:t>
                        </w:r>
                        <w:r>
                          <w:rPr>
                            <w:rFonts w:ascii="Arial" w:hAnsi="Arial" w:cs="Guttman Hatzvi" w:hint="cs"/>
                            <w:b/>
                            <w:bCs/>
                            <w:color w:val="000080"/>
                            <w:spacing w:val="10"/>
                            <w:sz w:val="28"/>
                            <w:szCs w:val="28"/>
                            <w:rtl/>
                          </w:rPr>
                          <w:t>ל</w:t>
                        </w:r>
                        <w:r w:rsidRPr="004C1042">
                          <w:rPr>
                            <w:rFonts w:ascii="Arial" w:hAnsi="Arial" w:cs="Guttman Hatzvi"/>
                            <w:b/>
                            <w:bCs/>
                            <w:color w:val="000080"/>
                            <w:spacing w:val="10"/>
                            <w:sz w:val="28"/>
                            <w:szCs w:val="28"/>
                            <w:rtl/>
                          </w:rPr>
                          <w:t>בריאות-הנפש</w:t>
                        </w:r>
                        <w:r w:rsidRPr="004C1042">
                          <w:rPr>
                            <w:rFonts w:ascii="Arial" w:hAnsi="Arial" w:cs="Guttman Hatzvi"/>
                            <w:spacing w:val="10"/>
                            <w:sz w:val="28"/>
                            <w:szCs w:val="28"/>
                            <w:rtl/>
                          </w:rPr>
                          <w:t xml:space="preserve"> </w:t>
                        </w:r>
                      </w:p>
                      <w:p w:rsidR="0034719D" w:rsidRDefault="0034719D" w:rsidP="0034719D">
                        <w:pPr>
                          <w:pStyle w:val="a3"/>
                          <w:bidi w:val="0"/>
                          <w:rPr>
                            <w:rFonts w:ascii="Arial" w:hAnsi="Arial" w:cs="Guttman Hatzvi"/>
                            <w:sz w:val="12"/>
                            <w:szCs w:val="12"/>
                            <w:rtl/>
                          </w:rPr>
                        </w:pPr>
                        <w:r w:rsidRPr="0065149F">
                          <w:rPr>
                            <w:rFonts w:ascii="Arial" w:hAnsi="Arial" w:cs="Guttman Hatzvi"/>
                            <w:spacing w:val="8"/>
                            <w:sz w:val="12"/>
                            <w:szCs w:val="12"/>
                            <w:rtl/>
                          </w:rPr>
                          <w:t>מסונפת לבית הספר לרפואה ע"ש ברוך רפפורט, הטכניון, חיפה. מרכז רפואי "העמק", עפולה 18101 טל: 04-6494351 פקס: 04-6495558</w:t>
                        </w:r>
                      </w:p>
                      <w:p w:rsidR="0034719D" w:rsidRPr="00F8025A" w:rsidRDefault="0034719D" w:rsidP="0034719D">
                        <w:pPr>
                          <w:bidi w:val="0"/>
                          <w:rPr>
                            <w:spacing w:val="3"/>
                            <w:sz w:val="13"/>
                            <w:szCs w:val="13"/>
                          </w:rPr>
                        </w:pPr>
                        <w:proofErr w:type="gramStart"/>
                        <w:r w:rsidRPr="00F8025A">
                          <w:rPr>
                            <w:rFonts w:ascii="Cambria" w:hAnsi="Cambria"/>
                            <w:spacing w:val="3"/>
                            <w:sz w:val="13"/>
                            <w:szCs w:val="13"/>
                          </w:rPr>
                          <w:t>Affiliated with the Rappaport Faculty of Medicine of the Technion, Haifa Israel.</w:t>
                        </w:r>
                        <w:proofErr w:type="gramEnd"/>
                        <w:r w:rsidRPr="00F8025A">
                          <w:rPr>
                            <w:rFonts w:ascii="Cambria" w:hAnsi="Cambria"/>
                            <w:spacing w:val="3"/>
                            <w:sz w:val="13"/>
                            <w:szCs w:val="13"/>
                          </w:rPr>
                          <w:t xml:space="preserve"> Tel: 972-4-6494351, Fax: 972-4-6495558.</w:t>
                        </w:r>
                        <w:r>
                          <w:rPr>
                            <w:rFonts w:ascii="Cambria" w:hAnsi="Cambria"/>
                            <w:spacing w:val="3"/>
                            <w:sz w:val="13"/>
                            <w:szCs w:val="13"/>
                          </w:rPr>
                          <w:t xml:space="preserve"> </w:t>
                        </w:r>
                        <w:r w:rsidRPr="00F8025A">
                          <w:rPr>
                            <w:rFonts w:ascii="Cambria" w:hAnsi="Cambria"/>
                            <w:spacing w:val="3"/>
                            <w:sz w:val="13"/>
                            <w:szCs w:val="13"/>
                          </w:rPr>
                          <w:t xml:space="preserve"> </w:t>
                        </w:r>
                        <w:hyperlink r:id="rId14" w:history="1">
                          <w:r w:rsidRPr="00F8025A">
                            <w:rPr>
                              <w:rFonts w:ascii="Cambria" w:hAnsi="Cambria"/>
                              <w:spacing w:val="3"/>
                              <w:sz w:val="13"/>
                              <w:szCs w:val="13"/>
                            </w:rPr>
                            <w:t>ayelet_ab@clalit.org.il</w:t>
                          </w:r>
                        </w:hyperlink>
                      </w:p>
                      <w:p w:rsidR="0034719D" w:rsidRPr="0065149F" w:rsidRDefault="0034719D" w:rsidP="0034719D">
                        <w:pPr>
                          <w:pStyle w:val="a3"/>
                          <w:bidi w:val="0"/>
                          <w:rPr>
                            <w:rFonts w:ascii="Arial" w:hAnsi="Arial" w:cs="Guttman Hatzvi"/>
                            <w:spacing w:val="6"/>
                            <w:sz w:val="14"/>
                            <w:szCs w:val="14"/>
                          </w:rPr>
                        </w:pPr>
                        <w:r>
                          <w:rPr>
                            <w:rFonts w:ascii="Arial" w:hAnsi="Arial" w:cs="Guttman Hatzvi"/>
                            <w:sz w:val="12"/>
                            <w:szCs w:val="12"/>
                            <w:rtl/>
                          </w:rPr>
                          <w:t xml:space="preserve"> </w:t>
                        </w:r>
                      </w:p>
                      <w:p w:rsidR="0034719D" w:rsidRPr="00530805" w:rsidRDefault="0034719D" w:rsidP="0034719D">
                        <w:pPr>
                          <w:pStyle w:val="a3"/>
                          <w:rPr>
                            <w:rFonts w:ascii="Arial" w:hAnsi="Arial" w:cs="Guttman Hatzvi"/>
                            <w:sz w:val="12"/>
                            <w:szCs w:val="12"/>
                            <w:rtl/>
                          </w:rPr>
                        </w:pPr>
                        <w:r w:rsidRPr="00530805">
                          <w:rPr>
                            <w:rFonts w:ascii="Arial" w:hAnsi="Arial" w:cs="Guttman Hatzvi"/>
                            <w:sz w:val="12"/>
                            <w:szCs w:val="12"/>
                            <w:rtl/>
                          </w:rPr>
                          <w:t xml:space="preserve"> </w:t>
                        </w:r>
                      </w:p>
                      <w:p w:rsidR="0034719D" w:rsidRPr="00530805" w:rsidRDefault="0034719D" w:rsidP="0034719D">
                        <w:pPr>
                          <w:rPr>
                            <w:rFonts w:ascii="Arial" w:hAnsi="Arial" w:cs="Guttman Hatzvi"/>
                            <w:sz w:val="14"/>
                            <w:szCs w:val="14"/>
                            <w:rtl/>
                            <w:cs/>
                          </w:rPr>
                        </w:pPr>
                      </w:p>
                    </w:txbxContent>
                  </v:textbox>
                </v:shape>
                <v:shape id="Text Box 5" o:spid="_x0000_s1029" type="#_x0000_t202" style="position:absolute;left:1077;top:1720;width:84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34719D" w:rsidRPr="00530805" w:rsidRDefault="0034719D" w:rsidP="0034719D">
                        <w:pPr>
                          <w:pStyle w:val="a3"/>
                          <w:bidi w:val="0"/>
                          <w:outlineLvl w:val="0"/>
                          <w:rPr>
                            <w:rFonts w:ascii="Arial" w:hAnsi="Arial" w:cs="Guttman Hatzvi"/>
                            <w:b/>
                            <w:bCs/>
                            <w:color w:val="000080"/>
                            <w:spacing w:val="40"/>
                            <w:sz w:val="22"/>
                            <w:szCs w:val="22"/>
                            <w:rtl/>
                          </w:rPr>
                        </w:pPr>
                      </w:p>
                      <w:p w:rsidR="0034719D" w:rsidRPr="004C1042" w:rsidRDefault="0034719D" w:rsidP="0034719D">
                        <w:pPr>
                          <w:pStyle w:val="a3"/>
                          <w:bidi w:val="0"/>
                          <w:outlineLvl w:val="0"/>
                          <w:rPr>
                            <w:rFonts w:ascii="Cambria" w:hAnsi="Cambria"/>
                            <w:b/>
                            <w:bCs/>
                            <w:color w:val="000080"/>
                            <w:szCs w:val="24"/>
                            <w:rtl/>
                          </w:rPr>
                        </w:pPr>
                        <w:r w:rsidRPr="004C1042">
                          <w:rPr>
                            <w:rFonts w:ascii="Cambria" w:hAnsi="Cambria"/>
                            <w:b/>
                            <w:bCs/>
                            <w:color w:val="000080"/>
                            <w:szCs w:val="24"/>
                          </w:rPr>
                          <w:t xml:space="preserve">Mental-Health Services, </w:t>
                        </w:r>
                        <w:smartTag w:uri="urn:schemas-microsoft-com:office:smarttags" w:element="PlaceType">
                          <w:smartTag w:uri="urn:schemas-microsoft-com:office:smarttags" w:element="PlaceName">
                            <w:smartTag w:uri="urn:schemas-microsoft-com:office:smarttags" w:element="place">
                              <w:smartTag w:uri="urn:schemas-microsoft-com:office:smarttags" w:element="PlaceName">
                                <w:r w:rsidRPr="004C1042">
                                  <w:rPr>
                                    <w:rFonts w:ascii="Cambria" w:hAnsi="Cambria"/>
                                    <w:b/>
                                    <w:bCs/>
                                    <w:color w:val="000080"/>
                                    <w:szCs w:val="24"/>
                                  </w:rPr>
                                  <w:t>Emek</w:t>
                                </w:r>
                              </w:smartTag>
                            </w:smartTag>
                            <w:r w:rsidRPr="004C1042">
                              <w:rPr>
                                <w:rFonts w:ascii="Cambria" w:hAnsi="Cambria"/>
                                <w:b/>
                                <w:bCs/>
                                <w:color w:val="000080"/>
                                <w:szCs w:val="24"/>
                              </w:rPr>
                              <w:t xml:space="preserve"> </w:t>
                            </w:r>
                            <w:smartTag w:uri="urn:schemas-microsoft-com:office:smarttags" w:element="PlaceName">
                              <w:r w:rsidRPr="004C1042">
                                <w:rPr>
                                  <w:rFonts w:ascii="Cambria" w:hAnsi="Cambria"/>
                                  <w:b/>
                                  <w:bCs/>
                                  <w:color w:val="000080"/>
                                  <w:szCs w:val="24"/>
                                </w:rPr>
                                <w:t>Medical</w:t>
                              </w:r>
                            </w:smartTag>
                            <w:r w:rsidRPr="004C1042">
                              <w:rPr>
                                <w:rFonts w:ascii="Cambria" w:hAnsi="Cambria"/>
                                <w:b/>
                                <w:bCs/>
                                <w:color w:val="000080"/>
                                <w:szCs w:val="24"/>
                              </w:rPr>
                              <w:t xml:space="preserve"> </w:t>
                            </w:r>
                            <w:smartTag w:uri="urn:schemas-microsoft-com:office:smarttags" w:element="PlaceType">
                              <w:r w:rsidRPr="004C1042">
                                <w:rPr>
                                  <w:rFonts w:ascii="Cambria" w:hAnsi="Cambria"/>
                                  <w:b/>
                                  <w:bCs/>
                                  <w:color w:val="000080"/>
                                  <w:szCs w:val="24"/>
                                </w:rPr>
                                <w:t>Center</w:t>
                              </w:r>
                            </w:smartTag>
                          </w:smartTag>
                        </w:smartTag>
                      </w:p>
                    </w:txbxContent>
                  </v:textbox>
                </v:shape>
                <w10:wrap type="tight"/>
              </v:group>
            </w:pict>
          </mc:Fallback>
        </mc:AlternateContent>
      </w:r>
    </w:p>
    <w:p w:rsidR="0034719D" w:rsidRDefault="0034719D" w:rsidP="0034719D">
      <w:pPr>
        <w:pStyle w:val="a3"/>
        <w:jc w:val="center"/>
        <w:outlineLvl w:val="0"/>
        <w:rPr>
          <w:rFonts w:ascii="Cambria" w:hAnsi="Cambria"/>
          <w:sz w:val="28"/>
          <w:szCs w:val="28"/>
          <w:rtl/>
        </w:rPr>
      </w:pPr>
    </w:p>
    <w:p w:rsidR="0034719D" w:rsidRDefault="0034719D" w:rsidP="0034719D">
      <w:pPr>
        <w:pStyle w:val="a3"/>
        <w:jc w:val="center"/>
        <w:outlineLvl w:val="0"/>
        <w:rPr>
          <w:rFonts w:ascii="Cambria" w:hAnsi="Cambria"/>
          <w:sz w:val="28"/>
          <w:szCs w:val="28"/>
        </w:rPr>
      </w:pPr>
    </w:p>
    <w:p w:rsidR="0034719D" w:rsidRPr="0065149F" w:rsidRDefault="0034719D" w:rsidP="0034719D">
      <w:pPr>
        <w:pStyle w:val="a3"/>
        <w:tabs>
          <w:tab w:val="clear" w:pos="4153"/>
          <w:tab w:val="clear" w:pos="8306"/>
          <w:tab w:val="left" w:pos="2412"/>
          <w:tab w:val="left" w:pos="3384"/>
        </w:tabs>
        <w:rPr>
          <w:spacing w:val="4"/>
          <w:rtl/>
        </w:rPr>
      </w:pPr>
      <w:r w:rsidRPr="0065149F">
        <w:rPr>
          <w:spacing w:val="4"/>
          <w:rtl/>
        </w:rPr>
        <w:tab/>
      </w:r>
      <w:r w:rsidRPr="0065149F">
        <w:rPr>
          <w:spacing w:val="4"/>
          <w:rtl/>
        </w:rPr>
        <w:tab/>
        <w:t xml:space="preserve">  </w:t>
      </w:r>
    </w:p>
    <w:p w:rsidR="0034719D" w:rsidRDefault="0034719D" w:rsidP="0034719D">
      <w:pPr>
        <w:spacing w:line="360" w:lineRule="auto"/>
        <w:jc w:val="center"/>
        <w:rPr>
          <w:rFonts w:cs="Narkisim" w:hint="cs"/>
          <w:b/>
          <w:bCs/>
          <w:sz w:val="36"/>
          <w:szCs w:val="36"/>
          <w:rtl/>
        </w:rPr>
      </w:pPr>
    </w:p>
    <w:p w:rsidR="0034719D" w:rsidRDefault="0034719D" w:rsidP="0034719D">
      <w:pPr>
        <w:spacing w:line="360" w:lineRule="auto"/>
        <w:jc w:val="center"/>
        <w:rPr>
          <w:rFonts w:cs="Narkisim" w:hint="cs"/>
          <w:b/>
          <w:bCs/>
          <w:sz w:val="36"/>
          <w:szCs w:val="36"/>
          <w:rtl/>
        </w:rPr>
      </w:pPr>
    </w:p>
    <w:p w:rsidR="0034719D" w:rsidRPr="0034719D" w:rsidRDefault="0034719D" w:rsidP="0034719D">
      <w:pPr>
        <w:spacing w:line="360" w:lineRule="auto"/>
        <w:jc w:val="center"/>
        <w:rPr>
          <w:rFonts w:cs="Narkisim"/>
          <w:b/>
          <w:bCs/>
          <w:sz w:val="36"/>
          <w:szCs w:val="36"/>
          <w:rtl/>
        </w:rPr>
      </w:pPr>
      <w:r w:rsidRPr="0034719D">
        <w:rPr>
          <w:rFonts w:cs="Narkisim"/>
          <w:b/>
          <w:bCs/>
          <w:sz w:val="36"/>
          <w:szCs w:val="36"/>
          <w:rtl/>
        </w:rPr>
        <w:t>"מעטפת"</w:t>
      </w:r>
    </w:p>
    <w:p w:rsidR="0034719D" w:rsidRDefault="0034719D" w:rsidP="0034719D">
      <w:pPr>
        <w:spacing w:line="360" w:lineRule="auto"/>
        <w:jc w:val="center"/>
        <w:rPr>
          <w:rFonts w:cs="Narkisim" w:hint="cs"/>
          <w:b/>
          <w:bCs/>
          <w:sz w:val="22"/>
          <w:szCs w:val="22"/>
          <w:rtl/>
        </w:rPr>
      </w:pPr>
      <w:r w:rsidRPr="0034719D">
        <w:rPr>
          <w:rFonts w:cs="Narkisim"/>
          <w:b/>
          <w:bCs/>
          <w:sz w:val="28"/>
          <w:szCs w:val="28"/>
          <w:rtl/>
        </w:rPr>
        <w:t>הצעת תכנית פיילוט, לליווי מטופלות נפגעות תקיפה מינית, במהלך אשפוז במחלקה פסיכיאטרית פתוחה ובמחלקה סגורה.</w:t>
      </w:r>
    </w:p>
    <w:p w:rsidR="0034719D" w:rsidRPr="0034719D" w:rsidRDefault="0034719D" w:rsidP="0034719D">
      <w:pPr>
        <w:spacing w:line="360" w:lineRule="auto"/>
        <w:jc w:val="center"/>
        <w:rPr>
          <w:rFonts w:cs="Narkisim"/>
          <w:b/>
          <w:bCs/>
          <w:sz w:val="22"/>
          <w:szCs w:val="22"/>
          <w:rtl/>
        </w:rPr>
      </w:pPr>
      <w:r>
        <w:rPr>
          <w:rFonts w:cs="Narkisim" w:hint="cs"/>
          <w:b/>
          <w:bCs/>
          <w:sz w:val="22"/>
          <w:szCs w:val="22"/>
          <w:rtl/>
        </w:rPr>
        <w:t>אפריל 2016</w:t>
      </w:r>
      <w:bookmarkStart w:id="0" w:name="_GoBack"/>
      <w:bookmarkEnd w:id="0"/>
    </w:p>
    <w:p w:rsidR="0034719D" w:rsidRDefault="0034719D">
      <w:pPr>
        <w:bidi w:val="0"/>
        <w:spacing w:after="200" w:line="276" w:lineRule="auto"/>
        <w:rPr>
          <w:rFonts w:cs="Narkisim"/>
          <w:b/>
          <w:bCs/>
          <w:sz w:val="32"/>
          <w:szCs w:val="32"/>
        </w:rPr>
      </w:pPr>
    </w:p>
    <w:p w:rsidR="0034719D" w:rsidRDefault="0034719D">
      <w:pPr>
        <w:bidi w:val="0"/>
        <w:spacing w:after="200" w:line="276" w:lineRule="auto"/>
        <w:rPr>
          <w:rFonts w:cs="Narkisim"/>
          <w:b/>
          <w:bCs/>
          <w:sz w:val="32"/>
          <w:szCs w:val="32"/>
          <w:rtl/>
        </w:rPr>
      </w:pPr>
      <w:r>
        <w:rPr>
          <w:rFonts w:cs="Narkisim"/>
          <w:b/>
          <w:bCs/>
          <w:sz w:val="32"/>
          <w:szCs w:val="32"/>
          <w:rtl/>
        </w:rPr>
        <w:br w:type="page"/>
      </w:r>
    </w:p>
    <w:p w:rsidR="0034719D" w:rsidRPr="007621B1" w:rsidRDefault="0034719D" w:rsidP="0034719D">
      <w:pPr>
        <w:spacing w:line="360" w:lineRule="auto"/>
        <w:rPr>
          <w:rFonts w:cs="Narkisim"/>
          <w:b/>
          <w:bCs/>
          <w:sz w:val="32"/>
          <w:szCs w:val="32"/>
          <w:rtl/>
        </w:rPr>
      </w:pPr>
      <w:r w:rsidRPr="007621B1">
        <w:rPr>
          <w:rFonts w:cs="Narkisim" w:hint="cs"/>
          <w:b/>
          <w:bCs/>
          <w:sz w:val="32"/>
          <w:szCs w:val="32"/>
          <w:rtl/>
        </w:rPr>
        <w:lastRenderedPageBreak/>
        <w:t>"מעטפת"</w:t>
      </w:r>
    </w:p>
    <w:p w:rsidR="0034719D" w:rsidRPr="00F05C75" w:rsidRDefault="0034719D" w:rsidP="0034719D">
      <w:pPr>
        <w:spacing w:line="360" w:lineRule="auto"/>
        <w:rPr>
          <w:rFonts w:cs="Narkisim"/>
          <w:b/>
          <w:bCs/>
          <w:rtl/>
        </w:rPr>
      </w:pPr>
      <w:r w:rsidRPr="00F05C75">
        <w:rPr>
          <w:rFonts w:cs="Narkisim" w:hint="cs"/>
          <w:b/>
          <w:bCs/>
          <w:rtl/>
        </w:rPr>
        <w:t>הצעת תכנית פיילוט, לליווי מטופלות נפגעות תקיפה מינית, במהלך אשפוז במחלקה פסיכיאטרית</w:t>
      </w:r>
      <w:r>
        <w:rPr>
          <w:rFonts w:cs="Narkisim" w:hint="cs"/>
          <w:b/>
          <w:bCs/>
          <w:rtl/>
        </w:rPr>
        <w:t xml:space="preserve"> פתוחה ובמחלקה סגורה</w:t>
      </w:r>
      <w:r w:rsidRPr="00F05C75">
        <w:rPr>
          <w:rFonts w:cs="Narkisim" w:hint="cs"/>
          <w:b/>
          <w:bCs/>
          <w:rtl/>
        </w:rPr>
        <w:t>.</w:t>
      </w:r>
    </w:p>
    <w:p w:rsidR="0034719D" w:rsidRDefault="0034719D" w:rsidP="0034719D">
      <w:pPr>
        <w:spacing w:line="360" w:lineRule="auto"/>
        <w:jc w:val="center"/>
        <w:rPr>
          <w:rFonts w:cs="Narkisim"/>
          <w:rtl/>
        </w:rPr>
      </w:pPr>
    </w:p>
    <w:p w:rsidR="0034719D" w:rsidRDefault="0034719D" w:rsidP="0034719D">
      <w:pPr>
        <w:spacing w:line="360" w:lineRule="auto"/>
        <w:jc w:val="both"/>
        <w:rPr>
          <w:rFonts w:cs="Narkisim"/>
          <w:noProof/>
          <w:rtl/>
        </w:rPr>
      </w:pPr>
      <w:r>
        <w:rPr>
          <w:rFonts w:cs="Narkisim" w:hint="cs"/>
          <w:rtl/>
        </w:rPr>
        <w:t>להלן הצעה של מערך בריאות-הנפש</w:t>
      </w:r>
      <w:r w:rsidRPr="00665672">
        <w:rPr>
          <w:rFonts w:cs="Narkisim" w:hint="cs"/>
          <w:rtl/>
        </w:rPr>
        <w:t xml:space="preserve"> בבי"ח העמק</w:t>
      </w:r>
      <w:r>
        <w:rPr>
          <w:rFonts w:cs="Narkisim" w:hint="cs"/>
          <w:rtl/>
        </w:rPr>
        <w:t xml:space="preserve">, קופת חולים כללית, והמרכז לבריאות הנפש מזור, של משרד הבריאות, לתוכנית </w:t>
      </w:r>
      <w:r w:rsidRPr="00665672">
        <w:rPr>
          <w:rFonts w:cs="Narkisim" w:hint="cs"/>
          <w:rtl/>
        </w:rPr>
        <w:t xml:space="preserve">טיפול וסיוע אשפוזי לנשים </w:t>
      </w:r>
      <w:r>
        <w:rPr>
          <w:rFonts w:cs="Narkisim" w:hint="cs"/>
          <w:rtl/>
        </w:rPr>
        <w:t>אשר מצויות במשבר נפשי חריף, וסובלות ממאפיינים ייחודיים הקשורים ב</w:t>
      </w:r>
      <w:r w:rsidRPr="00665672">
        <w:rPr>
          <w:rFonts w:cs="Narkisim" w:hint="cs"/>
          <w:rtl/>
        </w:rPr>
        <w:t>טראומה מינית.</w:t>
      </w:r>
      <w:r w:rsidRPr="00665672">
        <w:rPr>
          <w:rFonts w:cs="Narkisim" w:hint="cs"/>
          <w:noProof/>
          <w:rtl/>
        </w:rPr>
        <w:t xml:space="preserve"> נשים אלה</w:t>
      </w:r>
      <w:r>
        <w:rPr>
          <w:rFonts w:cs="Narkisim" w:hint="cs"/>
          <w:noProof/>
          <w:rtl/>
        </w:rPr>
        <w:t xml:space="preserve">, אשר נמצאות במצב בו הנן זקוקות לטיפול באשפוז, עשויות לסבול מקשת רחבה של תסמינים, הכוללים הפרעה חדה או מתמשכת במצב הרוח, </w:t>
      </w:r>
      <w:r w:rsidRPr="00665672">
        <w:rPr>
          <w:rFonts w:cs="Narkisim" w:hint="cs"/>
          <w:noProof/>
          <w:rtl/>
        </w:rPr>
        <w:t xml:space="preserve">הצפה של תכנים </w:t>
      </w:r>
      <w:r>
        <w:rPr>
          <w:rFonts w:cs="Narkisim" w:hint="cs"/>
          <w:noProof/>
          <w:rtl/>
        </w:rPr>
        <w:t xml:space="preserve">קשים </w:t>
      </w:r>
      <w:r w:rsidRPr="00665672">
        <w:rPr>
          <w:rFonts w:cs="Narkisim" w:hint="cs"/>
          <w:noProof/>
          <w:rtl/>
        </w:rPr>
        <w:t>(זכרונות, ר</w:t>
      </w:r>
      <w:r>
        <w:rPr>
          <w:rFonts w:cs="Narkisim" w:hint="cs"/>
          <w:noProof/>
          <w:rtl/>
        </w:rPr>
        <w:t xml:space="preserve">גשות ותחושות) הקשורים לטראומה, </w:t>
      </w:r>
      <w:r w:rsidRPr="00665672">
        <w:rPr>
          <w:rFonts w:cs="Narkisim" w:hint="cs"/>
          <w:noProof/>
          <w:rtl/>
        </w:rPr>
        <w:t xml:space="preserve">פלשבקים, </w:t>
      </w:r>
      <w:r>
        <w:rPr>
          <w:rFonts w:cs="Narkisim" w:hint="cs"/>
          <w:noProof/>
          <w:rtl/>
        </w:rPr>
        <w:t xml:space="preserve">ועד מצבים דיסוציאטביים ומצבים פסיכוטיים. כמו כן קיימים לעתים קרובות מצבי סיכון כגון </w:t>
      </w:r>
      <w:r w:rsidRPr="00665672">
        <w:rPr>
          <w:rFonts w:cs="Narkisim" w:hint="cs"/>
          <w:noProof/>
          <w:rtl/>
        </w:rPr>
        <w:t xml:space="preserve">מחשבות אובדנות, </w:t>
      </w:r>
      <w:r>
        <w:rPr>
          <w:rFonts w:cs="Narkisim" w:hint="cs"/>
          <w:noProof/>
          <w:rtl/>
        </w:rPr>
        <w:t>או דחף לפגיעה עצמית.</w:t>
      </w:r>
    </w:p>
    <w:p w:rsidR="0034719D" w:rsidRDefault="0034719D" w:rsidP="0034719D">
      <w:pPr>
        <w:spacing w:line="360" w:lineRule="auto"/>
        <w:jc w:val="both"/>
        <w:rPr>
          <w:rFonts w:cs="Narkisim"/>
          <w:noProof/>
          <w:rtl/>
        </w:rPr>
      </w:pPr>
    </w:p>
    <w:p w:rsidR="0034719D" w:rsidRDefault="0034719D" w:rsidP="0034719D">
      <w:pPr>
        <w:spacing w:line="360" w:lineRule="auto"/>
        <w:jc w:val="both"/>
        <w:rPr>
          <w:rFonts w:cs="Narkisim"/>
          <w:noProof/>
          <w:rtl/>
        </w:rPr>
      </w:pPr>
      <w:r>
        <w:rPr>
          <w:rFonts w:cs="Narkisim" w:hint="cs"/>
          <w:noProof/>
          <w:rtl/>
        </w:rPr>
        <w:t xml:space="preserve">כאשר אדם זקוק לאשפוז בשל מצבו הנפשי, וברקע קיימת טראומה מינית אשר משפיעה על הקליניקה, לעיתים קרובות מופיעים קשיים משמעותיים הנובעים ממאפייני הפגיעות. מחד, קיים צורך בקבלת טיפול בתוך מסגרת רפואית, אשר כלליה נהירים יחסית ומטרתה בראש ובראשונה הפחתת הסיכון האובדני, והשגת הקלה המאפשרת שיח. כניסת המטופלת למסגרת האשפוז מלווה באופן שכיח בהדגשת הגבולות והכללים אשר באופן טיפוסי מהווים שדה קונפליקטואלי המגן ומאיים בו זמנית על המטופלת. מאפיין שכיח נוסף המתקיים עם התקדמות האשפוז וכניסתה של המטופלת "לרגרסיה" אשר מפעילה ביתר שאת את רגשותיה הקשים, היא הפניית מתחים שונים כלפי אנשי צוות באופן היוצר פיצולים ומדורים בתוך הצוות עצמו. מאפיין שכיח זה קשור במבנה הנפשי המורכב אשר מתהווה לשם הישרדות סביב גרעין טראומטי קשה כטראומה מינית. </w:t>
      </w:r>
    </w:p>
    <w:p w:rsidR="0034719D" w:rsidRDefault="0034719D" w:rsidP="0034719D">
      <w:pPr>
        <w:spacing w:line="360" w:lineRule="auto"/>
        <w:jc w:val="both"/>
        <w:rPr>
          <w:rFonts w:cs="Narkisim"/>
          <w:noProof/>
          <w:rtl/>
        </w:rPr>
      </w:pPr>
    </w:p>
    <w:p w:rsidR="0034719D" w:rsidRDefault="0034719D" w:rsidP="0034719D">
      <w:pPr>
        <w:spacing w:line="360" w:lineRule="auto"/>
        <w:jc w:val="both"/>
        <w:rPr>
          <w:rFonts w:cs="Narkisim"/>
          <w:noProof/>
          <w:rtl/>
        </w:rPr>
      </w:pPr>
      <w:r>
        <w:rPr>
          <w:rFonts w:cs="Narkisim" w:hint="cs"/>
          <w:noProof/>
          <w:rtl/>
        </w:rPr>
        <w:t xml:space="preserve">מאידך, קיימים צרכים עמוקים הקשורים בהיותה של הנפגעת, לעיתים קרובות כילדה או נערה, קורבן לביטויים אכזריים של רוע, אשר פוגעים באופן קשה ביותר במבני העצמי ובגבולותיו. </w:t>
      </w:r>
      <w:r w:rsidRPr="00665672">
        <w:rPr>
          <w:rFonts w:cs="Narkisim" w:hint="cs"/>
          <w:rtl/>
        </w:rPr>
        <w:t>על רקע העובדה שנפגעות מגיעות</w:t>
      </w:r>
      <w:r>
        <w:rPr>
          <w:rFonts w:cs="Narkisim" w:hint="cs"/>
          <w:rtl/>
        </w:rPr>
        <w:t xml:space="preserve"> לרוב</w:t>
      </w:r>
      <w:r w:rsidRPr="00665672">
        <w:rPr>
          <w:rFonts w:cs="Narkisim" w:hint="cs"/>
          <w:rtl/>
        </w:rPr>
        <w:t xml:space="preserve"> שנים לאחר הפגיעה</w:t>
      </w:r>
      <w:r>
        <w:rPr>
          <w:rFonts w:cs="Narkisim" w:hint="cs"/>
          <w:rtl/>
        </w:rPr>
        <w:t xml:space="preserve"> לטיפול,</w:t>
      </w:r>
      <w:r w:rsidRPr="00665672">
        <w:rPr>
          <w:rFonts w:cs="Narkisim" w:hint="cs"/>
          <w:rtl/>
        </w:rPr>
        <w:t xml:space="preserve"> </w:t>
      </w:r>
      <w:r>
        <w:rPr>
          <w:rFonts w:cs="Narkisim" w:hint="cs"/>
          <w:rtl/>
        </w:rPr>
        <w:t xml:space="preserve">פעמים רבות </w:t>
      </w:r>
      <w:r w:rsidRPr="00665672">
        <w:rPr>
          <w:rFonts w:cs="Narkisim" w:hint="cs"/>
          <w:rtl/>
        </w:rPr>
        <w:t xml:space="preserve">רק </w:t>
      </w:r>
      <w:r>
        <w:rPr>
          <w:rFonts w:cs="Narkisim" w:hint="cs"/>
          <w:rtl/>
        </w:rPr>
        <w:t>באשפוז נפתח</w:t>
      </w:r>
      <w:r w:rsidRPr="00665672">
        <w:rPr>
          <w:rFonts w:cs="Narkisim" w:hint="cs"/>
          <w:rtl/>
        </w:rPr>
        <w:t xml:space="preserve"> סוד הפגיעה, </w:t>
      </w:r>
      <w:r>
        <w:rPr>
          <w:rFonts w:cs="Narkisim" w:hint="cs"/>
          <w:rtl/>
        </w:rPr>
        <w:t xml:space="preserve">ובעקבות הגילוי, מתרחשת החמרה חדה במצבה הנפשי של המטופלת החושפת את טביעות </w:t>
      </w:r>
      <w:r w:rsidRPr="00665672">
        <w:rPr>
          <w:rFonts w:cs="Narkisim" w:hint="cs"/>
          <w:rtl/>
        </w:rPr>
        <w:t xml:space="preserve">הפגיעה </w:t>
      </w:r>
      <w:r>
        <w:rPr>
          <w:rFonts w:cs="Narkisim" w:hint="cs"/>
          <w:rtl/>
        </w:rPr>
        <w:t xml:space="preserve">במבנה האישיותי. </w:t>
      </w:r>
      <w:r>
        <w:rPr>
          <w:rFonts w:cs="Narkisim" w:hint="cs"/>
          <w:noProof/>
          <w:rtl/>
        </w:rPr>
        <w:t>צרכים אלה מחייבים התייחסות זהירה, חומלת ומאפשרת ככל הניתן שיקום עדין וממושך של יכולות עמידה עצמאית על רצונה וגבולותיה הפרטיים. צרכים אלה לעתים קרובות סותרים את דרישות המציאות הכללית, אשר תובעת הצבת גבולות ומדרבנת להשתלבות עם הכלל, כפי שמשפיעה קבוצת המטופלים במחלקה הפסיכיאטרית למשל.</w:t>
      </w:r>
    </w:p>
    <w:p w:rsidR="0034719D" w:rsidRPr="00665672" w:rsidRDefault="0034719D" w:rsidP="0034719D">
      <w:pPr>
        <w:spacing w:line="360" w:lineRule="auto"/>
        <w:jc w:val="both"/>
        <w:rPr>
          <w:rFonts w:cs="Narkisim"/>
          <w:noProof/>
          <w:rtl/>
        </w:rPr>
      </w:pPr>
    </w:p>
    <w:p w:rsidR="0034719D" w:rsidRDefault="0034719D" w:rsidP="0034719D">
      <w:pPr>
        <w:spacing w:line="360" w:lineRule="auto"/>
        <w:jc w:val="both"/>
        <w:rPr>
          <w:rFonts w:cs="Narkisim"/>
          <w:rtl/>
        </w:rPr>
      </w:pPr>
      <w:r>
        <w:rPr>
          <w:rFonts w:cs="Narkisim" w:hint="cs"/>
          <w:rtl/>
        </w:rPr>
        <w:t>מאפיינים סותרים אלה, יוצרים לעיתים קרובות כשלים חוזרים בטיפול באוכלוסייה הפגיעה של הנפגעות אשר זקוקות לטיפול פסיכיאטרי באשפוז. אין ספק כי הטיפול במקרים אלה הנו קריטי וחשוב ביותר.</w:t>
      </w:r>
    </w:p>
    <w:p w:rsidR="0034719D" w:rsidRDefault="0034719D" w:rsidP="0034719D">
      <w:pPr>
        <w:spacing w:line="360" w:lineRule="auto"/>
        <w:jc w:val="both"/>
        <w:rPr>
          <w:rFonts w:cs="Narkisim"/>
          <w:rtl/>
        </w:rPr>
      </w:pPr>
    </w:p>
    <w:p w:rsidR="0034719D" w:rsidRDefault="0034719D" w:rsidP="0034719D">
      <w:pPr>
        <w:spacing w:line="360" w:lineRule="auto"/>
        <w:jc w:val="both"/>
        <w:rPr>
          <w:rFonts w:cs="Narkisim"/>
          <w:rtl/>
        </w:rPr>
      </w:pPr>
      <w:r>
        <w:rPr>
          <w:rFonts w:cs="Narkisim" w:hint="cs"/>
          <w:rtl/>
        </w:rPr>
        <w:t xml:space="preserve">כדי ליישב את המורכבויות הסותרות ולקדם טיפול מיטבי יותר באוכלוסיית הנפגעות, מוצעת להלן תכנית שעיקרה היא יצירת מעטפת בעלת מאפיינים יחודיים סביב המטופלת המתקבלת לאשפוז. מדובר בצוות של נשים ממקצועות הבריאות והרווחה, אשר מלוות ("עוטפות") את </w:t>
      </w:r>
      <w:r>
        <w:rPr>
          <w:rFonts w:cs="Narkisim" w:hint="cs"/>
          <w:rtl/>
        </w:rPr>
        <w:lastRenderedPageBreak/>
        <w:t>הנפגעת 24 שעות ביממה, בשלש משמרות, בתוך מחלקת האשפוז. 'העוטפת' שוהה עם המטופלת במחלקה ומתלווה אליה בכל הפעילויות במחלקה, ואף תשב עמה בפגישות טיפוליות קבוצתיות ופרטניות. הליווי יתבצע כל העת, גם בעת תפקודים יומיומיים של רחצה, אם יש צורך בכך, אכילה ושינה.</w:t>
      </w:r>
    </w:p>
    <w:p w:rsidR="0034719D" w:rsidRDefault="0034719D" w:rsidP="0034719D">
      <w:pPr>
        <w:spacing w:line="360" w:lineRule="auto"/>
        <w:jc w:val="both"/>
        <w:rPr>
          <w:rFonts w:cs="Narkisim"/>
          <w:rtl/>
        </w:rPr>
      </w:pPr>
    </w:p>
    <w:p w:rsidR="0034719D" w:rsidRDefault="0034719D" w:rsidP="0034719D">
      <w:pPr>
        <w:spacing w:line="360" w:lineRule="auto"/>
        <w:jc w:val="both"/>
        <w:rPr>
          <w:rFonts w:cs="Narkisim"/>
          <w:rtl/>
        </w:rPr>
      </w:pPr>
      <w:r>
        <w:rPr>
          <w:rFonts w:cs="Narkisim" w:hint="cs"/>
          <w:rtl/>
        </w:rPr>
        <w:t>'העוטפת' תודרך שלא לשוחח עם המטופלת על תכנים טיפוליים או אישיים, למעט תכנים יומיומיים הקשורים במצבים נפשיים עכשויים, וכן אודות תפקודים השונים ובתיווך מול הצוות במחלקה, מול משפחה ומבקרים.</w:t>
      </w:r>
    </w:p>
    <w:p w:rsidR="0034719D" w:rsidRDefault="0034719D" w:rsidP="0034719D">
      <w:pPr>
        <w:spacing w:line="360" w:lineRule="auto"/>
        <w:jc w:val="both"/>
        <w:rPr>
          <w:rFonts w:cs="Narkisim"/>
          <w:rtl/>
        </w:rPr>
      </w:pPr>
    </w:p>
    <w:p w:rsidR="0034719D" w:rsidRDefault="0034719D" w:rsidP="0034719D">
      <w:pPr>
        <w:spacing w:after="200" w:line="360" w:lineRule="auto"/>
        <w:jc w:val="both"/>
        <w:rPr>
          <w:rFonts w:cs="Narkisim"/>
          <w:rtl/>
        </w:rPr>
      </w:pPr>
      <w:r w:rsidRPr="00F05C75">
        <w:rPr>
          <w:rFonts w:cs="Narkisim" w:hint="cs"/>
          <w:rtl/>
        </w:rPr>
        <w:t xml:space="preserve">'לעוטפת' תפקיד חשוב גם בהשגחה היומיומית ומניעת דפוסי פגיעה עצמית או התמודדות עם תסמינים דיסוציאטיביים. למשל </w:t>
      </w:r>
      <w:r w:rsidRPr="00F05C75">
        <w:rPr>
          <w:rFonts w:cs="Narkisim" w:hint="cs"/>
          <w:noProof/>
          <w:rtl/>
        </w:rPr>
        <w:t>סיוע למטופלת לצאת מתוך מצבי ניתוק, הצפה והחייאה מחדש של זכרונות מהעבר בעזרת טכניקות של קרקוע (</w:t>
      </w:r>
      <w:r w:rsidRPr="00F05C75">
        <w:rPr>
          <w:rFonts w:cs="Narkisim"/>
          <w:noProof/>
        </w:rPr>
        <w:t>grounding</w:t>
      </w:r>
      <w:r w:rsidRPr="00F05C75">
        <w:rPr>
          <w:rFonts w:cs="Narkisim" w:hint="cs"/>
          <w:noProof/>
          <w:rtl/>
        </w:rPr>
        <w:t>)</w:t>
      </w:r>
      <w:r>
        <w:rPr>
          <w:rFonts w:cs="Narkisim" w:hint="cs"/>
          <w:noProof/>
          <w:rtl/>
        </w:rPr>
        <w:t>;</w:t>
      </w:r>
      <w:r w:rsidRPr="00F05C75">
        <w:rPr>
          <w:rFonts w:cs="Narkisim" w:hint="cs"/>
          <w:noProof/>
          <w:rtl/>
        </w:rPr>
        <w:t xml:space="preserve"> סיוע למטופלת לצאת מתוך מצב של דחף לפגיעה עצמית בעזרת טכניקות של ויסות רגשי מבלי להפעיל כוח כלפיה בכל דרך שהיא (כלומר, ללא איום, אחיזה בכוח, ענישה וכו')</w:t>
      </w:r>
      <w:r>
        <w:rPr>
          <w:rFonts w:cs="Narkisim" w:hint="cs"/>
          <w:noProof/>
          <w:rtl/>
        </w:rPr>
        <w:t xml:space="preserve">. </w:t>
      </w:r>
      <w:r w:rsidRPr="00F05C75">
        <w:rPr>
          <w:rFonts w:cs="Narkisim" w:hint="cs"/>
          <w:noProof/>
          <w:rtl/>
        </w:rPr>
        <w:t xml:space="preserve">מאפיין חשוב נוסף הוא זיהוי מצבים בהם המטופלת עלולה לשחזר יחסים טראומטיים עם מטופלים במחלקה ולסייע לה </w:t>
      </w:r>
      <w:r>
        <w:rPr>
          <w:rFonts w:cs="Narkisim" w:hint="cs"/>
          <w:noProof/>
          <w:rtl/>
        </w:rPr>
        <w:t>להמנע מכך.</w:t>
      </w:r>
    </w:p>
    <w:p w:rsidR="0034719D" w:rsidRDefault="0034719D" w:rsidP="0034719D">
      <w:pPr>
        <w:spacing w:line="360" w:lineRule="auto"/>
        <w:jc w:val="both"/>
        <w:rPr>
          <w:rFonts w:cs="Narkisim"/>
          <w:rtl/>
        </w:rPr>
      </w:pPr>
      <w:r>
        <w:rPr>
          <w:rFonts w:cs="Narkisim" w:hint="cs"/>
          <w:rtl/>
        </w:rPr>
        <w:t>הפונקציה המיוחדת של 'המעטפת' תהווה מרכיב משמעותי בטיפול, ותוכל להיות נדונה בישיבות הצוות כמרכיב בעל משמעות גמישה. לפי ההתרשמות מהתקדמות הטיפול או השלבים השונים בהם נמצאת המטופלת, ניתן יהיה לרווח או להרחיק את מעורבות 'העוטפת' לפי צרכי ההשתלבות והאמון של המטופלת.</w:t>
      </w:r>
    </w:p>
    <w:p w:rsidR="0034719D" w:rsidRDefault="0034719D" w:rsidP="0034719D">
      <w:pPr>
        <w:spacing w:line="360" w:lineRule="auto"/>
        <w:jc w:val="both"/>
        <w:rPr>
          <w:rFonts w:cs="Narkisim"/>
          <w:rtl/>
        </w:rPr>
      </w:pPr>
    </w:p>
    <w:p w:rsidR="0034719D" w:rsidRDefault="0034719D" w:rsidP="0034719D">
      <w:pPr>
        <w:spacing w:line="360" w:lineRule="auto"/>
        <w:jc w:val="both"/>
        <w:rPr>
          <w:rFonts w:cs="Narkisim"/>
          <w:rtl/>
        </w:rPr>
      </w:pPr>
      <w:r>
        <w:rPr>
          <w:rFonts w:cs="Narkisim" w:hint="cs"/>
          <w:rtl/>
        </w:rPr>
        <w:t xml:space="preserve">'העוטפות' אשר תתקבלנה לעבודה במסגרת הפרויקט, תשתייכנה לקבוצה מיוחדת, ותקבלנה הכשרה של קורס ייחודי, והדרכה קבוצתית ופרטנית שוטפת לאורך כל תקופת עבודתן. אנו ממליצים על גיוסן מתוך קבוצת הסטודנטיות למקצועות הבריאות </w:t>
      </w:r>
      <w:r>
        <w:rPr>
          <w:rFonts w:cs="Narkisim"/>
          <w:rtl/>
        </w:rPr>
        <w:t>–</w:t>
      </w:r>
      <w:r>
        <w:rPr>
          <w:rFonts w:cs="Narkisim" w:hint="cs"/>
          <w:rtl/>
        </w:rPr>
        <w:t xml:space="preserve"> רפואה / סיעוד / ריפוי-בעיסוק או מקצועות הטיפול והרווחה </w:t>
      </w:r>
      <w:r>
        <w:rPr>
          <w:rFonts w:cs="Narkisim"/>
          <w:rtl/>
        </w:rPr>
        <w:t>–</w:t>
      </w:r>
      <w:r>
        <w:rPr>
          <w:rFonts w:cs="Narkisim" w:hint="cs"/>
          <w:rtl/>
        </w:rPr>
        <w:t xml:space="preserve"> פסיכולוגיה, עבודה סוציאלית. הן תעבודנה כל אחת במספר משמרות בשבוע, כך שתיווצר רציפות מוחלטת.</w:t>
      </w:r>
    </w:p>
    <w:p w:rsidR="0034719D" w:rsidRDefault="0034719D" w:rsidP="0034719D">
      <w:pPr>
        <w:spacing w:line="360" w:lineRule="auto"/>
        <w:jc w:val="both"/>
        <w:rPr>
          <w:rFonts w:cs="Narkisim"/>
          <w:rtl/>
        </w:rPr>
      </w:pPr>
    </w:p>
    <w:p w:rsidR="0034719D" w:rsidRDefault="0034719D" w:rsidP="0034719D">
      <w:pPr>
        <w:spacing w:line="360" w:lineRule="auto"/>
        <w:jc w:val="both"/>
        <w:rPr>
          <w:rFonts w:cs="Narkisim"/>
          <w:rtl/>
        </w:rPr>
      </w:pPr>
      <w:r>
        <w:rPr>
          <w:rFonts w:cs="Narkisim" w:hint="cs"/>
          <w:rtl/>
        </w:rPr>
        <w:t>אנו סבורים כי לפרויקט זה עלויות כלכליות משמעותיות אך מוצדקות והכרחיות לשם טיפול ראוי באוכלוסייה הרגישה של הנפגעות.</w:t>
      </w:r>
    </w:p>
    <w:p w:rsidR="0034719D" w:rsidRDefault="0034719D" w:rsidP="0034719D">
      <w:pPr>
        <w:spacing w:line="360" w:lineRule="auto"/>
        <w:rPr>
          <w:rFonts w:cs="Narkisim"/>
          <w:rtl/>
        </w:rPr>
      </w:pPr>
      <w:r>
        <w:rPr>
          <w:rFonts w:cs="Narkisim"/>
          <w:rtl/>
        </w:rPr>
        <w:br w:type="page"/>
      </w:r>
      <w:r>
        <w:rPr>
          <w:rFonts w:cs="Narkisim" w:hint="cs"/>
          <w:rtl/>
        </w:rPr>
        <w:lastRenderedPageBreak/>
        <w:t xml:space="preserve"> </w:t>
      </w:r>
    </w:p>
    <w:p w:rsidR="0034719D" w:rsidRDefault="0034719D" w:rsidP="0034719D">
      <w:pPr>
        <w:spacing w:line="360" w:lineRule="auto"/>
        <w:rPr>
          <w:rFonts w:cs="Narkisim"/>
          <w:rtl/>
        </w:rPr>
      </w:pPr>
    </w:p>
    <w:p w:rsidR="0034719D" w:rsidRDefault="0034719D" w:rsidP="0034719D">
      <w:pPr>
        <w:spacing w:line="360" w:lineRule="auto"/>
        <w:rPr>
          <w:rFonts w:cs="Narkisim"/>
          <w:rtl/>
        </w:rPr>
      </w:pPr>
      <w:r>
        <w:rPr>
          <w:rFonts w:cs="Narkisim" w:hint="cs"/>
          <w:rtl/>
        </w:rPr>
        <w:t xml:space="preserve">נראה כי הצעה זו עשויה לתת מענה למספר מוקדים שהוגדרו במחקר של הילה </w:t>
      </w:r>
      <w:r w:rsidRPr="008F5214">
        <w:rPr>
          <w:rFonts w:cs="Narkisim"/>
          <w:rtl/>
        </w:rPr>
        <w:t>רימון-גרינשפן</w:t>
      </w:r>
      <w:r>
        <w:rPr>
          <w:rFonts w:cs="Narkisim" w:hint="cs"/>
          <w:rtl/>
        </w:rPr>
        <w:t xml:space="preserve">, </w:t>
      </w:r>
      <w:r w:rsidRPr="008F5214">
        <w:rPr>
          <w:rFonts w:cs="Narkisim"/>
          <w:rtl/>
        </w:rPr>
        <w:t>מאי</w:t>
      </w:r>
      <w:r>
        <w:rPr>
          <w:rFonts w:cs="Narkisim" w:hint="cs"/>
          <w:rtl/>
        </w:rPr>
        <w:t xml:space="preserve"> </w:t>
      </w:r>
      <w:r w:rsidRPr="008F5214">
        <w:rPr>
          <w:rFonts w:cs="Narkisim"/>
          <w:rtl/>
        </w:rPr>
        <w:t>201</w:t>
      </w:r>
      <w:r>
        <w:rPr>
          <w:rFonts w:cs="Narkisim" w:hint="cs"/>
          <w:rtl/>
        </w:rPr>
        <w:t>6</w:t>
      </w:r>
      <w:r w:rsidRPr="008F5214">
        <w:rPr>
          <w:rFonts w:cs="Narkisim"/>
          <w:rtl/>
        </w:rPr>
        <w:t xml:space="preserve"> </w:t>
      </w:r>
      <w:r>
        <w:rPr>
          <w:rFonts w:cs="Narkisim" w:hint="cs"/>
          <w:rtl/>
        </w:rPr>
        <w:t>(</w:t>
      </w:r>
      <w:r w:rsidRPr="008F5214">
        <w:rPr>
          <w:rFonts w:cs="Narkisim"/>
          <w:rtl/>
        </w:rPr>
        <w:t>טראומה בטיפול. פגיעה מינית ואשפוז פסיכיאטרי: מיפוי שירותים</w:t>
      </w:r>
      <w:r>
        <w:rPr>
          <w:rFonts w:cs="Narkisim" w:hint="cs"/>
          <w:rtl/>
        </w:rPr>
        <w:t xml:space="preserve"> </w:t>
      </w:r>
      <w:r w:rsidRPr="008F5214">
        <w:rPr>
          <w:rFonts w:cs="Narkisim"/>
          <w:rtl/>
        </w:rPr>
        <w:t>ומדיניות בריאות. נייר מדיניות. איגוד מרכזי הסיוע לנפגעות ונפגעי תקיפה מינית</w:t>
      </w:r>
      <w:r>
        <w:rPr>
          <w:rFonts w:cs="Narkisim" w:hint="cs"/>
          <w:rtl/>
        </w:rPr>
        <w:t xml:space="preserve"> </w:t>
      </w:r>
      <w:r w:rsidRPr="008F5214">
        <w:rPr>
          <w:rFonts w:cs="Narkisim"/>
          <w:rtl/>
        </w:rPr>
        <w:t>וארגון בזכות – המרכז לזכויות אדם של אנשים עם מוגבלות. ירושלים</w:t>
      </w:r>
      <w:r>
        <w:rPr>
          <w:rFonts w:cs="Narkisim" w:hint="cs"/>
          <w:rtl/>
        </w:rPr>
        <w:t>):</w:t>
      </w:r>
    </w:p>
    <w:p w:rsidR="0034719D" w:rsidRDefault="0034719D" w:rsidP="0034719D">
      <w:pPr>
        <w:spacing w:line="360" w:lineRule="auto"/>
        <w:jc w:val="both"/>
        <w:rPr>
          <w:rFonts w:cs="Narkisim"/>
          <w:rtl/>
        </w:rPr>
      </w:pPr>
    </w:p>
    <w:p w:rsidR="0034719D" w:rsidRDefault="0034719D" w:rsidP="0034719D">
      <w:pPr>
        <w:pStyle w:val="a7"/>
        <w:numPr>
          <w:ilvl w:val="0"/>
          <w:numId w:val="2"/>
        </w:numPr>
        <w:spacing w:line="360" w:lineRule="auto"/>
        <w:rPr>
          <w:rFonts w:cs="Narkisim"/>
        </w:rPr>
      </w:pPr>
      <w:r w:rsidRPr="008F5214">
        <w:rPr>
          <w:rFonts w:cs="Narkisim" w:hint="cs"/>
          <w:rtl/>
        </w:rPr>
        <w:t xml:space="preserve">התייחסות ייחודית לטיפול בנפגעות תקיפה מינית בתוך אשפוז פסיכיאטרי </w:t>
      </w:r>
      <w:r w:rsidRPr="008F5214">
        <w:rPr>
          <w:rFonts w:cs="Narkisim"/>
          <w:rtl/>
        </w:rPr>
        <w:t>–</w:t>
      </w:r>
      <w:r w:rsidRPr="008F5214">
        <w:rPr>
          <w:rFonts w:cs="Narkisim" w:hint="cs"/>
          <w:rtl/>
        </w:rPr>
        <w:t xml:space="preserve"> </w:t>
      </w:r>
      <w:r>
        <w:rPr>
          <w:rFonts w:cs="Narkisim" w:hint="cs"/>
          <w:rtl/>
        </w:rPr>
        <w:t>מתן טווח אפשרויות וחלופות ל</w:t>
      </w:r>
      <w:r w:rsidRPr="008F5214">
        <w:rPr>
          <w:rFonts w:cs="Narkisim"/>
          <w:rtl/>
        </w:rPr>
        <w:t>ה</w:t>
      </w:r>
      <w:r w:rsidRPr="008F5214">
        <w:rPr>
          <w:rFonts w:cs="Narkisim" w:hint="cs"/>
          <w:rtl/>
        </w:rPr>
        <w:t>י</w:t>
      </w:r>
      <w:r>
        <w:rPr>
          <w:rFonts w:cs="Narkisim"/>
          <w:rtl/>
        </w:rPr>
        <w:t>מנעות מפרקטיקות כוחניות</w:t>
      </w:r>
    </w:p>
    <w:p w:rsidR="0034719D" w:rsidRDefault="0034719D" w:rsidP="0034719D">
      <w:pPr>
        <w:pStyle w:val="a7"/>
        <w:numPr>
          <w:ilvl w:val="0"/>
          <w:numId w:val="2"/>
        </w:numPr>
        <w:spacing w:line="360" w:lineRule="auto"/>
        <w:rPr>
          <w:rFonts w:cs="Narkisim"/>
          <w:rtl/>
        </w:rPr>
      </w:pPr>
      <w:r w:rsidRPr="008F5214">
        <w:rPr>
          <w:rFonts w:cs="Narkisim" w:hint="cs"/>
          <w:rtl/>
        </w:rPr>
        <w:t xml:space="preserve">הגברת הבטיחות ויצירת הפרדה מגדרית "אנושית" על ידי </w:t>
      </w:r>
      <w:r>
        <w:rPr>
          <w:rFonts w:cs="Narkisim" w:hint="cs"/>
          <w:rtl/>
        </w:rPr>
        <w:t xml:space="preserve">העוטפות </w:t>
      </w:r>
      <w:r>
        <w:rPr>
          <w:rFonts w:cs="Narkisim"/>
          <w:rtl/>
        </w:rPr>
        <w:t>–</w:t>
      </w:r>
      <w:r>
        <w:rPr>
          <w:rFonts w:cs="Narkisim" w:hint="cs"/>
          <w:rtl/>
        </w:rPr>
        <w:t xml:space="preserve"> פתרון לבעיית ההפרדה המגדרית והצורך במחלקות ייעודיות</w:t>
      </w:r>
    </w:p>
    <w:p w:rsidR="0034719D" w:rsidRPr="00665672" w:rsidRDefault="0034719D" w:rsidP="0034719D">
      <w:pPr>
        <w:spacing w:line="360" w:lineRule="auto"/>
        <w:jc w:val="both"/>
        <w:rPr>
          <w:rFonts w:cs="Narkisim"/>
          <w:rtl/>
        </w:rPr>
      </w:pPr>
      <w:r w:rsidRPr="00665672">
        <w:rPr>
          <w:rFonts w:cs="Narkisim" w:hint="cs"/>
          <w:noProof/>
          <w:rtl/>
        </w:rPr>
        <w:lastRenderedPageBreak/>
        <w:drawing>
          <wp:inline distT="0" distB="0" distL="0" distR="0" wp14:anchorId="237FEDCD" wp14:editId="7DD29AE6">
            <wp:extent cx="5274310" cy="7266138"/>
            <wp:effectExtent l="0" t="0" r="2540" b="0"/>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4310" cy="7266138"/>
                    </a:xfrm>
                    <a:prstGeom prst="rect">
                      <a:avLst/>
                    </a:prstGeom>
                    <a:noFill/>
                    <a:ln>
                      <a:noFill/>
                    </a:ln>
                  </pic:spPr>
                </pic:pic>
              </a:graphicData>
            </a:graphic>
          </wp:inline>
        </w:drawing>
      </w:r>
    </w:p>
    <w:p w:rsidR="0034719D" w:rsidRPr="00665672" w:rsidRDefault="0034719D" w:rsidP="0034719D">
      <w:pPr>
        <w:spacing w:line="360" w:lineRule="auto"/>
        <w:jc w:val="both"/>
        <w:rPr>
          <w:rFonts w:cs="Narkisim"/>
          <w:rtl/>
        </w:rPr>
      </w:pPr>
    </w:p>
    <w:p w:rsidR="0034719D" w:rsidRDefault="0034719D" w:rsidP="0034719D">
      <w:pPr>
        <w:tabs>
          <w:tab w:val="left" w:pos="6066"/>
        </w:tabs>
        <w:spacing w:line="360" w:lineRule="auto"/>
        <w:jc w:val="both"/>
        <w:rPr>
          <w:rFonts w:cs="Narkisim"/>
          <w:rtl/>
        </w:rPr>
      </w:pPr>
      <w:r>
        <w:rPr>
          <w:rFonts w:cs="Narkisim"/>
          <w:rtl/>
        </w:rPr>
        <w:tab/>
      </w:r>
    </w:p>
    <w:p w:rsidR="0034719D" w:rsidRDefault="0034719D" w:rsidP="0034719D">
      <w:pPr>
        <w:bidi w:val="0"/>
        <w:rPr>
          <w:rFonts w:cs="Narkisim"/>
          <w:rtl/>
        </w:rPr>
      </w:pPr>
      <w:r>
        <w:rPr>
          <w:rFonts w:cs="Narkisim"/>
          <w:rtl/>
        </w:rPr>
        <w:br w:type="page"/>
      </w:r>
    </w:p>
    <w:p w:rsidR="0034719D" w:rsidRDefault="0034719D" w:rsidP="0034719D">
      <w:pPr>
        <w:tabs>
          <w:tab w:val="left" w:pos="6066"/>
        </w:tabs>
        <w:spacing w:line="360" w:lineRule="auto"/>
        <w:ind w:left="360"/>
        <w:jc w:val="both"/>
        <w:rPr>
          <w:rFonts w:cs="Narkisim"/>
          <w:rtl/>
        </w:rPr>
      </w:pPr>
    </w:p>
    <w:p w:rsidR="0034719D" w:rsidRPr="00AD27BB" w:rsidRDefault="0034719D" w:rsidP="0034719D">
      <w:pPr>
        <w:tabs>
          <w:tab w:val="left" w:pos="6066"/>
        </w:tabs>
        <w:spacing w:line="360" w:lineRule="auto"/>
        <w:ind w:left="360"/>
        <w:jc w:val="both"/>
        <w:rPr>
          <w:rFonts w:cs="Narkisim"/>
          <w:noProof/>
          <w:rtl/>
        </w:rPr>
      </w:pPr>
      <w:r w:rsidRPr="00AD27BB">
        <w:rPr>
          <w:rFonts w:cs="Narkisim" w:hint="cs"/>
          <w:noProof/>
          <w:rtl/>
        </w:rPr>
        <w:t>סטטיסטיקה בפסיכיאטריה</w:t>
      </w:r>
    </w:p>
    <w:p w:rsidR="0034719D" w:rsidRDefault="0034719D" w:rsidP="0034719D">
      <w:pPr>
        <w:tabs>
          <w:tab w:val="left" w:pos="6066"/>
        </w:tabs>
        <w:spacing w:line="360" w:lineRule="auto"/>
        <w:ind w:left="360"/>
        <w:jc w:val="both"/>
        <w:rPr>
          <w:rFonts w:cs="Narkisim"/>
          <w:noProof/>
          <w:rtl/>
        </w:rPr>
      </w:pPr>
    </w:p>
    <w:p w:rsidR="0034719D" w:rsidRDefault="0034719D" w:rsidP="0034719D">
      <w:pPr>
        <w:tabs>
          <w:tab w:val="left" w:pos="6066"/>
        </w:tabs>
        <w:spacing w:line="360" w:lineRule="auto"/>
        <w:ind w:left="360"/>
        <w:jc w:val="both"/>
        <w:rPr>
          <w:rFonts w:cs="Narkisim"/>
          <w:noProof/>
          <w:rtl/>
        </w:rPr>
      </w:pPr>
    </w:p>
    <w:p w:rsidR="0034719D" w:rsidRPr="00AD27BB" w:rsidRDefault="0034719D" w:rsidP="0034719D">
      <w:pPr>
        <w:pStyle w:val="a7"/>
        <w:numPr>
          <w:ilvl w:val="0"/>
          <w:numId w:val="1"/>
        </w:numPr>
        <w:tabs>
          <w:tab w:val="left" w:pos="6066"/>
        </w:tabs>
        <w:spacing w:line="360" w:lineRule="auto"/>
        <w:jc w:val="both"/>
        <w:rPr>
          <w:rFonts w:cs="Narkisim"/>
          <w:noProof/>
        </w:rPr>
      </w:pPr>
      <w:r w:rsidRPr="00AD27BB">
        <w:rPr>
          <w:rFonts w:cs="Narkisim" w:hint="cs"/>
          <w:noProof/>
          <w:rtl/>
        </w:rPr>
        <w:t>בין 40% ל -70% מבין חולים בפסיכיאטריה היו קורבנות התעללות מינית.</w:t>
      </w:r>
    </w:p>
    <w:p w:rsidR="0034719D" w:rsidRPr="00AD27BB" w:rsidRDefault="0034719D" w:rsidP="0034719D">
      <w:pPr>
        <w:pStyle w:val="a7"/>
        <w:numPr>
          <w:ilvl w:val="0"/>
          <w:numId w:val="1"/>
        </w:numPr>
        <w:tabs>
          <w:tab w:val="left" w:pos="6066"/>
        </w:tabs>
        <w:spacing w:line="360" w:lineRule="auto"/>
        <w:jc w:val="both"/>
        <w:rPr>
          <w:rFonts w:cs="Narkisim"/>
          <w:noProof/>
          <w:rtl/>
        </w:rPr>
      </w:pPr>
      <w:r w:rsidRPr="00AD27BB">
        <w:rPr>
          <w:rFonts w:cs="Narkisim" w:hint="cs"/>
          <w:noProof/>
          <w:rtl/>
        </w:rPr>
        <w:t>בקרב נשים אסירות, נשים מכורות לסמים ונשים במצב זנות, עד 90%</w:t>
      </w:r>
    </w:p>
    <w:p w:rsidR="0034719D" w:rsidRPr="00AD27BB" w:rsidRDefault="0034719D" w:rsidP="0034719D">
      <w:pPr>
        <w:pStyle w:val="a7"/>
        <w:numPr>
          <w:ilvl w:val="0"/>
          <w:numId w:val="1"/>
        </w:numPr>
        <w:tabs>
          <w:tab w:val="left" w:pos="6066"/>
        </w:tabs>
        <w:spacing w:line="360" w:lineRule="auto"/>
        <w:jc w:val="both"/>
        <w:rPr>
          <w:rFonts w:cs="Narkisim"/>
          <w:noProof/>
          <w:rtl/>
        </w:rPr>
      </w:pPr>
      <w:r w:rsidRPr="00AD27BB">
        <w:rPr>
          <w:rFonts w:cs="Narkisim" w:hint="cs"/>
          <w:noProof/>
          <w:rtl/>
        </w:rPr>
        <w:t>שכיחות סימפטומים פסיכיאטריים: בקרב 33% מהנשים הבוגרות שעברו פגיעה מינית, לעומת:</w:t>
      </w:r>
    </w:p>
    <w:p w:rsidR="0034719D" w:rsidRPr="00AD27BB" w:rsidRDefault="0034719D" w:rsidP="0034719D">
      <w:pPr>
        <w:pStyle w:val="a7"/>
        <w:numPr>
          <w:ilvl w:val="0"/>
          <w:numId w:val="1"/>
        </w:numPr>
        <w:tabs>
          <w:tab w:val="left" w:pos="6066"/>
        </w:tabs>
        <w:spacing w:line="360" w:lineRule="auto"/>
        <w:jc w:val="both"/>
        <w:rPr>
          <w:rFonts w:cs="Narkisim"/>
          <w:noProof/>
          <w:rtl/>
        </w:rPr>
      </w:pPr>
      <w:r w:rsidRPr="00AD27BB">
        <w:rPr>
          <w:rFonts w:cs="Narkisim"/>
          <w:noProof/>
          <w:rtl/>
        </w:rPr>
        <w:t>15% מנשים עם היסטוריה של אלימות פיזית מצד קרוב, 6% בנשים ללא היסטוריה של אלימות.</w:t>
      </w:r>
    </w:p>
    <w:p w:rsidR="0034719D" w:rsidRPr="00665672" w:rsidRDefault="0034719D" w:rsidP="0034719D">
      <w:pPr>
        <w:tabs>
          <w:tab w:val="left" w:pos="6066"/>
        </w:tabs>
        <w:spacing w:line="360" w:lineRule="auto"/>
        <w:jc w:val="both"/>
        <w:rPr>
          <w:rFonts w:cs="Narkisim"/>
        </w:rPr>
      </w:pPr>
    </w:p>
    <w:p w:rsidR="0034719D" w:rsidRPr="007621B1" w:rsidRDefault="0034719D" w:rsidP="0034719D">
      <w:pPr>
        <w:spacing w:line="360" w:lineRule="auto"/>
        <w:rPr>
          <w:rtl/>
        </w:rPr>
      </w:pPr>
    </w:p>
    <w:p w:rsidR="00AA03B9" w:rsidRDefault="00AA03B9"/>
    <w:sectPr w:rsidR="00AA03B9" w:rsidSect="00787A0C">
      <w:headerReference w:type="default" r:id="rId16"/>
      <w:footerReference w:type="default" r:id="rId17"/>
      <w:pgSz w:w="11906" w:h="16838"/>
      <w:pgMar w:top="1440"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A9C" w:rsidRDefault="007F0A9C" w:rsidP="0034719D">
      <w:r>
        <w:separator/>
      </w:r>
    </w:p>
  </w:endnote>
  <w:endnote w:type="continuationSeparator" w:id="0">
    <w:p w:rsidR="007F0A9C" w:rsidRDefault="007F0A9C" w:rsidP="00347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B1"/>
    <w:family w:val="swiss"/>
    <w:pitch w:val="variable"/>
    <w:sig w:usb0="00000801" w:usb1="00000000" w:usb2="00000000" w:usb3="00000000" w:csb0="00000020"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7A8" w:rsidRPr="00773284" w:rsidRDefault="007F0A9C">
    <w:pPr>
      <w:pStyle w:val="a5"/>
      <w:jc w:val="center"/>
      <w:rPr>
        <w:sz w:val="20"/>
        <w:szCs w:val="20"/>
        <w:rtl/>
      </w:rPr>
    </w:pPr>
    <w:r w:rsidRPr="00773284">
      <w:rPr>
        <w:sz w:val="20"/>
        <w:szCs w:val="20"/>
      </w:rPr>
      <w:fldChar w:fldCharType="begin"/>
    </w:r>
    <w:r w:rsidRPr="00773284">
      <w:rPr>
        <w:sz w:val="20"/>
        <w:szCs w:val="20"/>
      </w:rPr>
      <w:instrText>PAGE   \* MERGEFORMAT</w:instrText>
    </w:r>
    <w:r w:rsidRPr="00773284">
      <w:rPr>
        <w:sz w:val="20"/>
        <w:szCs w:val="20"/>
      </w:rPr>
      <w:fldChar w:fldCharType="separate"/>
    </w:r>
    <w:r w:rsidR="0034719D" w:rsidRPr="0034719D">
      <w:rPr>
        <w:noProof/>
        <w:sz w:val="20"/>
        <w:szCs w:val="20"/>
        <w:rtl/>
        <w:lang w:val="he-IL"/>
      </w:rPr>
      <w:t>1</w:t>
    </w:r>
    <w:r w:rsidRPr="00773284">
      <w:rPr>
        <w:sz w:val="20"/>
        <w:szCs w:val="20"/>
      </w:rPr>
      <w:fldChar w:fldCharType="end"/>
    </w:r>
  </w:p>
  <w:p w:rsidR="008E57A8" w:rsidRDefault="007F0A9C" w:rsidP="00773284">
    <w:pPr>
      <w:pStyle w:val="a5"/>
      <w:tabs>
        <w:tab w:val="clear" w:pos="4153"/>
        <w:tab w:val="clear" w:pos="8306"/>
        <w:tab w:val="left" w:pos="1798"/>
      </w:tabs>
      <w:rPr>
        <w:rtl/>
      </w:rPr>
    </w:pPr>
    <w:r>
      <w:rPr>
        <w:rtl/>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A9C" w:rsidRDefault="007F0A9C" w:rsidP="0034719D">
      <w:r>
        <w:separator/>
      </w:r>
    </w:p>
  </w:footnote>
  <w:footnote w:type="continuationSeparator" w:id="0">
    <w:p w:rsidR="007F0A9C" w:rsidRDefault="007F0A9C" w:rsidP="003471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7A8" w:rsidRPr="0034719D" w:rsidRDefault="007F0A9C" w:rsidP="0034719D">
    <w:pPr>
      <w:pStyle w:val="a3"/>
      <w:rPr>
        <w:szCs w:val="24"/>
        <w:rtl/>
      </w:rPr>
    </w:pPr>
    <w:r w:rsidRPr="0034719D">
      <w:rPr>
        <w:szCs w:val="24"/>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FA300C"/>
    <w:multiLevelType w:val="hybridMultilevel"/>
    <w:tmpl w:val="04D83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1117A75"/>
    <w:multiLevelType w:val="hybridMultilevel"/>
    <w:tmpl w:val="6CD6D2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19D"/>
    <w:rsid w:val="002418F4"/>
    <w:rsid w:val="0034719D"/>
    <w:rsid w:val="007F0A9C"/>
    <w:rsid w:val="00AA03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
  <w:smartTagType w:namespaceuri="urn:schemas-microsoft-com:office:smarttags" w:name="Place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19D"/>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4719D"/>
    <w:pPr>
      <w:tabs>
        <w:tab w:val="center" w:pos="4153"/>
        <w:tab w:val="right" w:pos="8306"/>
      </w:tabs>
    </w:pPr>
    <w:rPr>
      <w:rFonts w:cs="Miriam"/>
      <w:szCs w:val="26"/>
      <w:lang w:eastAsia="he-IL"/>
    </w:rPr>
  </w:style>
  <w:style w:type="character" w:customStyle="1" w:styleId="a4">
    <w:name w:val="כותרת עליונה תו"/>
    <w:basedOn w:val="a0"/>
    <w:link w:val="a3"/>
    <w:uiPriority w:val="99"/>
    <w:rsid w:val="0034719D"/>
    <w:rPr>
      <w:rFonts w:ascii="Times New Roman" w:eastAsia="Times New Roman" w:hAnsi="Times New Roman" w:cs="Miriam"/>
      <w:sz w:val="24"/>
      <w:szCs w:val="26"/>
      <w:lang w:eastAsia="he-IL"/>
    </w:rPr>
  </w:style>
  <w:style w:type="paragraph" w:styleId="a5">
    <w:name w:val="footer"/>
    <w:basedOn w:val="a"/>
    <w:link w:val="a6"/>
    <w:uiPriority w:val="99"/>
    <w:rsid w:val="0034719D"/>
    <w:pPr>
      <w:tabs>
        <w:tab w:val="center" w:pos="4153"/>
        <w:tab w:val="right" w:pos="8306"/>
      </w:tabs>
    </w:pPr>
  </w:style>
  <w:style w:type="character" w:customStyle="1" w:styleId="a6">
    <w:name w:val="כותרת תחתונה תו"/>
    <w:basedOn w:val="a0"/>
    <w:link w:val="a5"/>
    <w:uiPriority w:val="99"/>
    <w:rsid w:val="0034719D"/>
    <w:rPr>
      <w:rFonts w:ascii="Times New Roman" w:eastAsia="Times New Roman" w:hAnsi="Times New Roman" w:cs="Times New Roman"/>
      <w:sz w:val="24"/>
      <w:szCs w:val="24"/>
    </w:rPr>
  </w:style>
  <w:style w:type="paragraph" w:styleId="a7">
    <w:name w:val="List Paragraph"/>
    <w:basedOn w:val="a"/>
    <w:uiPriority w:val="34"/>
    <w:qFormat/>
    <w:rsid w:val="0034719D"/>
    <w:pPr>
      <w:ind w:left="720"/>
      <w:contextualSpacing/>
    </w:pPr>
  </w:style>
  <w:style w:type="paragraph" w:styleId="a8">
    <w:name w:val="Balloon Text"/>
    <w:basedOn w:val="a"/>
    <w:link w:val="a9"/>
    <w:uiPriority w:val="99"/>
    <w:semiHidden/>
    <w:unhideWhenUsed/>
    <w:rsid w:val="0034719D"/>
    <w:rPr>
      <w:rFonts w:ascii="Tahoma" w:hAnsi="Tahoma" w:cs="Tahoma"/>
      <w:sz w:val="16"/>
      <w:szCs w:val="16"/>
    </w:rPr>
  </w:style>
  <w:style w:type="character" w:customStyle="1" w:styleId="a9">
    <w:name w:val="טקסט בלונים תו"/>
    <w:basedOn w:val="a0"/>
    <w:link w:val="a8"/>
    <w:uiPriority w:val="99"/>
    <w:semiHidden/>
    <w:rsid w:val="0034719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19D"/>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4719D"/>
    <w:pPr>
      <w:tabs>
        <w:tab w:val="center" w:pos="4153"/>
        <w:tab w:val="right" w:pos="8306"/>
      </w:tabs>
    </w:pPr>
    <w:rPr>
      <w:rFonts w:cs="Miriam"/>
      <w:szCs w:val="26"/>
      <w:lang w:eastAsia="he-IL"/>
    </w:rPr>
  </w:style>
  <w:style w:type="character" w:customStyle="1" w:styleId="a4">
    <w:name w:val="כותרת עליונה תו"/>
    <w:basedOn w:val="a0"/>
    <w:link w:val="a3"/>
    <w:uiPriority w:val="99"/>
    <w:rsid w:val="0034719D"/>
    <w:rPr>
      <w:rFonts w:ascii="Times New Roman" w:eastAsia="Times New Roman" w:hAnsi="Times New Roman" w:cs="Miriam"/>
      <w:sz w:val="24"/>
      <w:szCs w:val="26"/>
      <w:lang w:eastAsia="he-IL"/>
    </w:rPr>
  </w:style>
  <w:style w:type="paragraph" w:styleId="a5">
    <w:name w:val="footer"/>
    <w:basedOn w:val="a"/>
    <w:link w:val="a6"/>
    <w:uiPriority w:val="99"/>
    <w:rsid w:val="0034719D"/>
    <w:pPr>
      <w:tabs>
        <w:tab w:val="center" w:pos="4153"/>
        <w:tab w:val="right" w:pos="8306"/>
      </w:tabs>
    </w:pPr>
  </w:style>
  <w:style w:type="character" w:customStyle="1" w:styleId="a6">
    <w:name w:val="כותרת תחתונה תו"/>
    <w:basedOn w:val="a0"/>
    <w:link w:val="a5"/>
    <w:uiPriority w:val="99"/>
    <w:rsid w:val="0034719D"/>
    <w:rPr>
      <w:rFonts w:ascii="Times New Roman" w:eastAsia="Times New Roman" w:hAnsi="Times New Roman" w:cs="Times New Roman"/>
      <w:sz w:val="24"/>
      <w:szCs w:val="24"/>
    </w:rPr>
  </w:style>
  <w:style w:type="paragraph" w:styleId="a7">
    <w:name w:val="List Paragraph"/>
    <w:basedOn w:val="a"/>
    <w:uiPriority w:val="34"/>
    <w:qFormat/>
    <w:rsid w:val="0034719D"/>
    <w:pPr>
      <w:ind w:left="720"/>
      <w:contextualSpacing/>
    </w:pPr>
  </w:style>
  <w:style w:type="paragraph" w:styleId="a8">
    <w:name w:val="Balloon Text"/>
    <w:basedOn w:val="a"/>
    <w:link w:val="a9"/>
    <w:uiPriority w:val="99"/>
    <w:semiHidden/>
    <w:unhideWhenUsed/>
    <w:rsid w:val="0034719D"/>
    <w:rPr>
      <w:rFonts w:ascii="Tahoma" w:hAnsi="Tahoma" w:cs="Tahoma"/>
      <w:sz w:val="16"/>
      <w:szCs w:val="16"/>
    </w:rPr>
  </w:style>
  <w:style w:type="character" w:customStyle="1" w:styleId="a9">
    <w:name w:val="טקסט בלונים תו"/>
    <w:basedOn w:val="a0"/>
    <w:link w:val="a8"/>
    <w:uiPriority w:val="99"/>
    <w:semiHidden/>
    <w:rsid w:val="0034719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yelet_ab@clalit.org.il" TargetMode="External"/><Relationship Id="rId18"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ayelet_ab@clalit.org.il" TargetMode="External"/><Relationship Id="rId22"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93242B-95AA-4DFD-BBF9-F0D45D291B91}"/>
</file>

<file path=customXml/itemProps2.xml><?xml version="1.0" encoding="utf-8"?>
<ds:datastoreItem xmlns:ds="http://schemas.openxmlformats.org/officeDocument/2006/customXml" ds:itemID="{78C02B65-6269-4F06-99B5-78345596AFCD}"/>
</file>

<file path=customXml/itemProps3.xml><?xml version="1.0" encoding="utf-8"?>
<ds:datastoreItem xmlns:ds="http://schemas.openxmlformats.org/officeDocument/2006/customXml" ds:itemID="{F61F0CCF-28C5-4A3D-ADF1-D2EFDAC299F9}"/>
</file>

<file path=docProps/app.xml><?xml version="1.0" encoding="utf-8"?>
<Properties xmlns="http://schemas.openxmlformats.org/officeDocument/2006/extended-properties" xmlns:vt="http://schemas.openxmlformats.org/officeDocument/2006/docPropsVTypes">
  <Template>Normal</Template>
  <TotalTime>10</TotalTime>
  <Pages>6</Pages>
  <Words>891</Words>
  <Characters>4457</Characters>
  <Application>Microsoft Office Word</Application>
  <DocSecurity>0</DocSecurity>
  <Lines>37</Lines>
  <Paragraphs>10</Paragraphs>
  <ScaleCrop>false</ScaleCrop>
  <Company/>
  <LinksUpToDate>false</LinksUpToDate>
  <CharactersWithSpaces>5338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Amichai Hareven</dc:creator>
  <cp:lastModifiedBy>Amichai Hareven</cp:lastModifiedBy>
  <cp:revision>1</cp:revision>
  <dcterms:created xsi:type="dcterms:W3CDTF">2016-07-04T05:27:00Z</dcterms:created>
  <dcterms:modified xsi:type="dcterms:W3CDTF">2016-07-04T05:38:00Z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2004660</vt:r8>
  </property>
</Properties>
</file>