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5D8090" w14:textId="77777777" w:rsidR="004D1D12" w:rsidRPr="0000131B" w:rsidRDefault="004D1D12" w:rsidP="004D1D12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568251</w:t>
      </w:r>
      <w:bookmarkEnd w:id="1"/>
    </w:p>
    <w:p w14:paraId="5119FEEF" w14:textId="77777777" w:rsidR="004D1D12" w:rsidRPr="00DB7060" w:rsidRDefault="004D1D12" w:rsidP="004D1D12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6D5602DE" w14:textId="77777777" w:rsidR="004D1D12" w:rsidRPr="00F67051" w:rsidRDefault="004D1D12" w:rsidP="004D1D12">
      <w:pPr>
        <w:rPr>
          <w:rFonts w:cs="David"/>
          <w:b/>
          <w:bCs/>
          <w:sz w:val="26"/>
          <w:szCs w:val="26"/>
          <w:rtl/>
        </w:rPr>
      </w:pPr>
    </w:p>
    <w:p w14:paraId="17B8FC02" w14:textId="77777777" w:rsidR="004D1D12" w:rsidRPr="00895F89" w:rsidRDefault="004D1D12" w:rsidP="004D1D12">
      <w:pPr>
        <w:pStyle w:val="David"/>
        <w:spacing w:line="360" w:lineRule="auto"/>
        <w:ind w:left="3544"/>
        <w:rPr>
          <w:b/>
          <w:bCs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יואל רזבוזוב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איתן כבל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מירב בן ארי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ינון מגל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יואב בן צור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איציק שמולי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דוד ביטן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מיכל רוזין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תמר זנדברג</w:t>
      </w:r>
      <w:bookmarkStart w:id="5" w:name="LGS_Join_List"/>
      <w:bookmarkEnd w:id="4"/>
      <w:r>
        <w:rPr>
          <w:rtl/>
        </w:rPr>
        <w:t xml:space="preserve"> </w:t>
      </w:r>
      <w:bookmarkEnd w:id="5"/>
      <w:r w:rsidRPr="00CF1AA2">
        <w:rPr>
          <w:rFonts w:hint="cs"/>
          <w:rtl/>
        </w:rPr>
        <w:tab/>
      </w:r>
      <w:bookmarkStart w:id="6" w:name="LGS_PM_NamesJoin"/>
      <w:r>
        <w:rPr>
          <w:rFonts w:hint="cs"/>
          <w:rtl/>
        </w:rPr>
        <w:t xml:space="preserve"> </w:t>
      </w:r>
      <w:bookmarkEnd w:id="6"/>
    </w:p>
    <w:p w14:paraId="2EA887DC" w14:textId="77777777" w:rsidR="004D1D12" w:rsidRPr="00904591" w:rsidRDefault="004D1D12" w:rsidP="004D1D12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______________________________________________</w:t>
      </w:r>
      <w:r w:rsidRPr="00E06736">
        <w:tab/>
      </w:r>
      <w:r w:rsidRPr="00E06736">
        <w:rPr>
          <w:rFonts w:hint="cs"/>
          <w:rtl/>
        </w:rPr>
        <w:tab/>
      </w:r>
      <w:r w:rsidRPr="00E06736">
        <w:rPr>
          <w:rFonts w:hint="cs"/>
          <w:rtl/>
        </w:rPr>
        <w:tab/>
      </w:r>
      <w:r w:rsidRPr="00E06736">
        <w:rPr>
          <w:rFonts w:hint="cs"/>
          <w:rtl/>
        </w:rPr>
        <w:tab/>
      </w:r>
      <w:r>
        <w:t xml:space="preserve">           </w:t>
      </w:r>
    </w:p>
    <w:p w14:paraId="1270C011" w14:textId="7CF6F4D9" w:rsidR="004D1D12" w:rsidRPr="00A24F97" w:rsidRDefault="00A24F97" w:rsidP="00A24F97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</w:t>
      </w:r>
      <w:r w:rsidR="004D1D12">
        <w:t xml:space="preserve">            </w:t>
      </w:r>
      <w:r>
        <w:rPr>
          <w:rFonts w:hint="cs"/>
          <w:rtl/>
        </w:rPr>
        <w:t>פ/2040/20</w:t>
      </w:r>
    </w:p>
    <w:p w14:paraId="0A85080C" w14:textId="77777777" w:rsidR="004D1D12" w:rsidRDefault="004D1D12" w:rsidP="004D1D12">
      <w:pPr>
        <w:pStyle w:val="HeadHatzaotHok"/>
        <w:rPr>
          <w:rtl/>
        </w:rPr>
      </w:pPr>
      <w:bookmarkStart w:id="7" w:name="LGS_Subject"/>
      <w:r>
        <w:rPr>
          <w:rFonts w:hint="cs"/>
          <w:rtl/>
        </w:rPr>
        <w:t xml:space="preserve">הצעת חוק הספורט (תיקון – מניעת תשלום כפל ביטוחים), </w:t>
      </w:r>
      <w:proofErr w:type="spellStart"/>
      <w:r>
        <w:rPr>
          <w:rFonts w:hint="cs"/>
          <w:rtl/>
        </w:rPr>
        <w:t>התשע"ו</w:t>
      </w:r>
      <w:proofErr w:type="spellEnd"/>
      <w:r>
        <w:rPr>
          <w:rFonts w:hint="cs"/>
          <w:rtl/>
        </w:rPr>
        <w:t>–2015</w:t>
      </w:r>
      <w:bookmarkEnd w:id="7"/>
    </w:p>
    <w:p w14:paraId="2C926CDB" w14:textId="77777777" w:rsidR="004D1D12" w:rsidRDefault="004D1D12" w:rsidP="004D1D12">
      <w:pPr>
        <w:pStyle w:val="HeadHatzaotHok"/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4D1D12" w14:paraId="1D7A8C35" w14:textId="77777777" w:rsidTr="004920D5">
        <w:trPr>
          <w:cantSplit/>
          <w:trHeight w:val="60"/>
        </w:trPr>
        <w:tc>
          <w:tcPr>
            <w:tcW w:w="1871" w:type="dxa"/>
          </w:tcPr>
          <w:p w14:paraId="0866E5C1" w14:textId="77777777" w:rsidR="004D1D12" w:rsidRDefault="004D1D12" w:rsidP="004920D5">
            <w:pPr>
              <w:pStyle w:val="TableSideHeading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תיקון סעיף 7</w:t>
            </w:r>
          </w:p>
        </w:tc>
        <w:tc>
          <w:tcPr>
            <w:tcW w:w="624" w:type="dxa"/>
          </w:tcPr>
          <w:p w14:paraId="6E88C892" w14:textId="77777777" w:rsidR="004D1D12" w:rsidRDefault="004D1D12" w:rsidP="004920D5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6" w:type="dxa"/>
          </w:tcPr>
          <w:p w14:paraId="1083705E" w14:textId="6E28EB85" w:rsidR="004D1D12" w:rsidRDefault="00A24F97" w:rsidP="004920D5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ב</w:t>
            </w:r>
            <w:r w:rsidR="004D1D12">
              <w:rPr>
                <w:rFonts w:hint="cs"/>
                <w:rtl/>
              </w:rPr>
              <w:t xml:space="preserve">חוק הספורט, </w:t>
            </w:r>
            <w:proofErr w:type="spellStart"/>
            <w:r w:rsidR="004D1D12">
              <w:rPr>
                <w:rFonts w:hint="cs"/>
                <w:rtl/>
              </w:rPr>
              <w:t>התשמ"ח</w:t>
            </w:r>
            <w:proofErr w:type="spellEnd"/>
            <w:r w:rsidR="004D1D12" w:rsidRPr="001D5495">
              <w:rPr>
                <w:rFonts w:hint="eastAsia"/>
                <w:rtl/>
              </w:rPr>
              <w:t>–</w:t>
            </w:r>
            <w:r w:rsidR="004D1D12">
              <w:rPr>
                <w:rFonts w:hint="cs"/>
                <w:rtl/>
              </w:rPr>
              <w:t>1988</w:t>
            </w:r>
            <w:r w:rsidR="004D1D12">
              <w:rPr>
                <w:rStyle w:val="a6"/>
                <w:rtl/>
              </w:rPr>
              <w:footnoteReference w:id="2"/>
            </w:r>
            <w:r w:rsidR="004D1D12">
              <w:rPr>
                <w:rFonts w:hint="cs"/>
                <w:rtl/>
              </w:rPr>
              <w:t xml:space="preserve">, </w:t>
            </w:r>
            <w:r>
              <w:rPr>
                <w:rFonts w:hint="cs"/>
                <w:rtl/>
              </w:rPr>
              <w:t xml:space="preserve">בסעיף 7, </w:t>
            </w:r>
            <w:r w:rsidR="004D1D12">
              <w:rPr>
                <w:rFonts w:hint="cs"/>
                <w:rtl/>
              </w:rPr>
              <w:t>אחרי סעיף קטן (א) יבוא:</w:t>
            </w:r>
          </w:p>
        </w:tc>
      </w:tr>
      <w:tr w:rsidR="004D1D12" w14:paraId="6811A955" w14:textId="77777777" w:rsidTr="004920D5">
        <w:trPr>
          <w:cantSplit/>
          <w:trHeight w:val="60"/>
        </w:trPr>
        <w:tc>
          <w:tcPr>
            <w:tcW w:w="1871" w:type="dxa"/>
          </w:tcPr>
          <w:p w14:paraId="0161A0BA" w14:textId="77777777" w:rsidR="004D1D12" w:rsidDel="00445A88" w:rsidRDefault="004D1D12" w:rsidP="004920D5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195FC063" w14:textId="77777777" w:rsidR="004D1D12" w:rsidRDefault="004D1D12" w:rsidP="004920D5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</w:tcPr>
          <w:p w14:paraId="09644E04" w14:textId="5634BCD0" w:rsidR="004D1D12" w:rsidRDefault="00A24F97" w:rsidP="004920D5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"</w:t>
            </w:r>
            <w:r w:rsidR="004D1D12">
              <w:rPr>
                <w:rFonts w:hint="cs"/>
                <w:rtl/>
              </w:rPr>
              <w:t>(א1)</w:t>
            </w:r>
            <w:r w:rsidR="004D1D12">
              <w:rPr>
                <w:rtl/>
              </w:rPr>
              <w:tab/>
            </w:r>
            <w:r w:rsidR="004D1D12">
              <w:rPr>
                <w:rFonts w:hint="cs"/>
                <w:sz w:val="26"/>
                <w:rtl/>
              </w:rPr>
              <w:t xml:space="preserve">הוראות סעיף קטן (א) לא יחולו על רכיבים </w:t>
            </w:r>
            <w:proofErr w:type="spellStart"/>
            <w:r w:rsidR="004D1D12">
              <w:rPr>
                <w:rFonts w:hint="cs"/>
                <w:sz w:val="26"/>
                <w:rtl/>
              </w:rPr>
              <w:t>ביטוחיים</w:t>
            </w:r>
            <w:proofErr w:type="spellEnd"/>
            <w:r w:rsidR="004D1D12">
              <w:rPr>
                <w:rFonts w:hint="cs"/>
                <w:sz w:val="26"/>
                <w:rtl/>
              </w:rPr>
              <w:t xml:space="preserve"> המשולמים לפי הוראות חוק לימוד חובה, </w:t>
            </w:r>
            <w:proofErr w:type="spellStart"/>
            <w:r w:rsidR="004D1D12">
              <w:rPr>
                <w:rFonts w:hint="cs"/>
                <w:sz w:val="26"/>
                <w:rtl/>
              </w:rPr>
              <w:t>התש"ט</w:t>
            </w:r>
            <w:proofErr w:type="spellEnd"/>
            <w:r w:rsidR="004D1D12" w:rsidRPr="001D5495">
              <w:rPr>
                <w:rFonts w:hint="eastAsia"/>
                <w:rtl/>
              </w:rPr>
              <w:t>–</w:t>
            </w:r>
            <w:r w:rsidR="004D1D12">
              <w:rPr>
                <w:rFonts w:hint="cs"/>
                <w:sz w:val="26"/>
                <w:rtl/>
              </w:rPr>
              <w:t>1949</w:t>
            </w:r>
            <w:r w:rsidR="004D1D12">
              <w:rPr>
                <w:rStyle w:val="a6"/>
                <w:sz w:val="26"/>
                <w:rtl/>
              </w:rPr>
              <w:footnoteReference w:id="3"/>
            </w:r>
            <w:r w:rsidR="004D1D12">
              <w:rPr>
                <w:rFonts w:hint="cs"/>
                <w:sz w:val="26"/>
                <w:rtl/>
              </w:rPr>
              <w:t xml:space="preserve">, אלא אם </w:t>
            </w:r>
            <w:r>
              <w:rPr>
                <w:rFonts w:hint="cs"/>
                <w:sz w:val="26"/>
                <w:rtl/>
              </w:rPr>
              <w:t xml:space="preserve">כן </w:t>
            </w:r>
            <w:r w:rsidR="004D1D12">
              <w:rPr>
                <w:rFonts w:hint="cs"/>
                <w:sz w:val="26"/>
                <w:rtl/>
              </w:rPr>
              <w:t>החליט המבוטח אחרת."</w:t>
            </w:r>
          </w:p>
        </w:tc>
      </w:tr>
    </w:tbl>
    <w:p w14:paraId="089A1B14" w14:textId="77777777" w:rsidR="004D1D12" w:rsidRDefault="004D1D12" w:rsidP="004D1D12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1B0D8D5C" w14:textId="3180E726" w:rsidR="004D1D12" w:rsidRDefault="004D1D12" w:rsidP="00AB4621">
      <w:pPr>
        <w:spacing w:line="360" w:lineRule="auto"/>
        <w:ind w:firstLine="0"/>
        <w:contextualSpacing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 xml:space="preserve">   </w:t>
      </w:r>
      <w:r w:rsidRPr="001D77AF">
        <w:rPr>
          <w:rFonts w:cs="David" w:hint="cs"/>
          <w:sz w:val="26"/>
          <w:szCs w:val="26"/>
          <w:rtl/>
        </w:rPr>
        <w:t>חוק</w:t>
      </w:r>
      <w:r w:rsidRPr="001D77AF">
        <w:rPr>
          <w:rFonts w:cs="David"/>
          <w:sz w:val="26"/>
          <w:szCs w:val="26"/>
          <w:rtl/>
        </w:rPr>
        <w:t xml:space="preserve"> </w:t>
      </w:r>
      <w:r w:rsidRPr="001D77AF">
        <w:rPr>
          <w:rFonts w:cs="David" w:hint="cs"/>
          <w:sz w:val="26"/>
          <w:szCs w:val="26"/>
          <w:rtl/>
        </w:rPr>
        <w:t>הספורט</w:t>
      </w:r>
      <w:r>
        <w:rPr>
          <w:rFonts w:cs="David" w:hint="cs"/>
          <w:sz w:val="26"/>
          <w:szCs w:val="26"/>
          <w:rtl/>
        </w:rPr>
        <w:t xml:space="preserve">, </w:t>
      </w:r>
      <w:proofErr w:type="spellStart"/>
      <w:r>
        <w:rPr>
          <w:rFonts w:cs="David" w:hint="cs"/>
          <w:sz w:val="26"/>
          <w:szCs w:val="26"/>
          <w:rtl/>
        </w:rPr>
        <w:t>התשמ"ח</w:t>
      </w:r>
      <w:proofErr w:type="spellEnd"/>
      <w:r w:rsidRPr="00AF3B08">
        <w:rPr>
          <w:rFonts w:cs="David" w:hint="eastAsia"/>
          <w:sz w:val="26"/>
          <w:szCs w:val="26"/>
          <w:rtl/>
        </w:rPr>
        <w:t>–</w:t>
      </w:r>
      <w:r w:rsidRPr="00AF3B08">
        <w:rPr>
          <w:rFonts w:cs="David" w:hint="cs"/>
          <w:sz w:val="26"/>
          <w:szCs w:val="26"/>
          <w:rtl/>
        </w:rPr>
        <w:t>1988</w:t>
      </w:r>
      <w:r>
        <w:rPr>
          <w:rFonts w:cs="David" w:hint="cs"/>
          <w:sz w:val="26"/>
          <w:szCs w:val="26"/>
          <w:rtl/>
        </w:rPr>
        <w:t xml:space="preserve"> (להלן </w:t>
      </w:r>
      <w:r w:rsidRPr="00AF3B08">
        <w:rPr>
          <w:rFonts w:cs="David" w:hint="eastAsia"/>
          <w:sz w:val="26"/>
          <w:szCs w:val="26"/>
          <w:rtl/>
        </w:rPr>
        <w:t>–</w:t>
      </w:r>
      <w:r>
        <w:rPr>
          <w:rFonts w:cs="David" w:hint="cs"/>
          <w:sz w:val="26"/>
          <w:szCs w:val="26"/>
          <w:rtl/>
        </w:rPr>
        <w:t xml:space="preserve"> החוק),</w:t>
      </w:r>
      <w:r w:rsidRPr="001D77AF">
        <w:rPr>
          <w:rFonts w:cs="David"/>
          <w:sz w:val="26"/>
          <w:szCs w:val="26"/>
          <w:rtl/>
        </w:rPr>
        <w:t xml:space="preserve"> </w:t>
      </w:r>
      <w:r w:rsidRPr="001D77AF">
        <w:rPr>
          <w:rFonts w:cs="David" w:hint="cs"/>
          <w:sz w:val="26"/>
          <w:szCs w:val="26"/>
          <w:rtl/>
        </w:rPr>
        <w:t>קובע</w:t>
      </w:r>
      <w:r w:rsidRPr="001D77AF">
        <w:rPr>
          <w:rFonts w:cs="David"/>
          <w:sz w:val="26"/>
          <w:szCs w:val="26"/>
          <w:rtl/>
        </w:rPr>
        <w:t xml:space="preserve"> </w:t>
      </w:r>
      <w:r w:rsidRPr="001D77AF">
        <w:rPr>
          <w:rFonts w:cs="David" w:hint="cs"/>
          <w:sz w:val="26"/>
          <w:szCs w:val="26"/>
          <w:rtl/>
        </w:rPr>
        <w:t>כי</w:t>
      </w:r>
      <w:r w:rsidRPr="001D77AF">
        <w:rPr>
          <w:rFonts w:cs="David"/>
          <w:sz w:val="26"/>
          <w:szCs w:val="26"/>
          <w:rtl/>
        </w:rPr>
        <w:t xml:space="preserve"> </w:t>
      </w:r>
      <w:r w:rsidRPr="001D77AF">
        <w:rPr>
          <w:rFonts w:cs="David" w:hint="cs"/>
          <w:sz w:val="26"/>
          <w:szCs w:val="26"/>
          <w:rtl/>
        </w:rPr>
        <w:t>אגודת</w:t>
      </w:r>
      <w:r w:rsidRPr="001D77AF">
        <w:rPr>
          <w:rFonts w:cs="David"/>
          <w:sz w:val="26"/>
          <w:szCs w:val="26"/>
          <w:rtl/>
        </w:rPr>
        <w:t xml:space="preserve"> </w:t>
      </w:r>
      <w:r w:rsidRPr="001D77AF">
        <w:rPr>
          <w:rFonts w:cs="David" w:hint="cs"/>
          <w:sz w:val="26"/>
          <w:szCs w:val="26"/>
          <w:rtl/>
        </w:rPr>
        <w:t>ספורט</w:t>
      </w:r>
      <w:r w:rsidRPr="001D77AF">
        <w:rPr>
          <w:rFonts w:cs="David"/>
          <w:sz w:val="26"/>
          <w:szCs w:val="26"/>
          <w:rtl/>
        </w:rPr>
        <w:t xml:space="preserve">, </w:t>
      </w:r>
      <w:r w:rsidRPr="001D77AF">
        <w:rPr>
          <w:rFonts w:cs="David" w:hint="cs"/>
          <w:sz w:val="26"/>
          <w:szCs w:val="26"/>
          <w:rtl/>
        </w:rPr>
        <w:t>ארגון</w:t>
      </w:r>
      <w:r w:rsidRPr="001D77AF">
        <w:rPr>
          <w:rFonts w:cs="David"/>
          <w:sz w:val="26"/>
          <w:szCs w:val="26"/>
          <w:rtl/>
        </w:rPr>
        <w:t xml:space="preserve"> </w:t>
      </w:r>
      <w:r w:rsidRPr="001D77AF">
        <w:rPr>
          <w:rFonts w:cs="David" w:hint="cs"/>
          <w:sz w:val="26"/>
          <w:szCs w:val="26"/>
          <w:rtl/>
        </w:rPr>
        <w:t>ספורט</w:t>
      </w:r>
      <w:r w:rsidRPr="001D77AF">
        <w:rPr>
          <w:rFonts w:cs="David"/>
          <w:sz w:val="26"/>
          <w:szCs w:val="26"/>
          <w:rtl/>
        </w:rPr>
        <w:t xml:space="preserve">, </w:t>
      </w:r>
      <w:r w:rsidRPr="001D77AF">
        <w:rPr>
          <w:rFonts w:cs="David" w:hint="cs"/>
          <w:sz w:val="26"/>
          <w:szCs w:val="26"/>
          <w:rtl/>
        </w:rPr>
        <w:t>התאחדות</w:t>
      </w:r>
      <w:r w:rsidRPr="001D77AF">
        <w:rPr>
          <w:rFonts w:cs="David"/>
          <w:sz w:val="26"/>
          <w:szCs w:val="26"/>
          <w:rtl/>
        </w:rPr>
        <w:t xml:space="preserve"> </w:t>
      </w:r>
      <w:r w:rsidRPr="001D77AF">
        <w:rPr>
          <w:rFonts w:cs="David" w:hint="cs"/>
          <w:sz w:val="26"/>
          <w:szCs w:val="26"/>
          <w:rtl/>
        </w:rPr>
        <w:t>ואיגוד</w:t>
      </w:r>
      <w:r w:rsidRPr="001D77AF">
        <w:rPr>
          <w:rFonts w:cs="David"/>
          <w:sz w:val="26"/>
          <w:szCs w:val="26"/>
          <w:rtl/>
        </w:rPr>
        <w:t xml:space="preserve">, </w:t>
      </w:r>
      <w:r w:rsidRPr="001D77AF">
        <w:rPr>
          <w:rFonts w:cs="David" w:hint="cs"/>
          <w:sz w:val="26"/>
          <w:szCs w:val="26"/>
          <w:rtl/>
        </w:rPr>
        <w:t>כהגדרתם</w:t>
      </w:r>
      <w:r w:rsidRPr="001D77AF">
        <w:rPr>
          <w:rFonts w:cs="David"/>
          <w:sz w:val="26"/>
          <w:szCs w:val="26"/>
          <w:rtl/>
        </w:rPr>
        <w:t xml:space="preserve"> </w:t>
      </w:r>
      <w:r w:rsidRPr="001D77AF">
        <w:rPr>
          <w:rFonts w:cs="David" w:hint="cs"/>
          <w:sz w:val="26"/>
          <w:szCs w:val="26"/>
          <w:rtl/>
        </w:rPr>
        <w:t>בחוק</w:t>
      </w:r>
      <w:r w:rsidRPr="001D77AF">
        <w:rPr>
          <w:rFonts w:cs="David"/>
          <w:sz w:val="26"/>
          <w:szCs w:val="26"/>
          <w:rtl/>
        </w:rPr>
        <w:t xml:space="preserve">, </w:t>
      </w:r>
      <w:r w:rsidRPr="001D77AF">
        <w:rPr>
          <w:rFonts w:cs="David" w:hint="cs"/>
          <w:sz w:val="26"/>
          <w:szCs w:val="26"/>
          <w:rtl/>
        </w:rPr>
        <w:t>חייבים</w:t>
      </w:r>
      <w:r w:rsidRPr="001D77AF">
        <w:rPr>
          <w:rFonts w:cs="David"/>
          <w:sz w:val="26"/>
          <w:szCs w:val="26"/>
          <w:rtl/>
        </w:rPr>
        <w:t xml:space="preserve"> </w:t>
      </w:r>
      <w:r w:rsidRPr="001D77AF">
        <w:rPr>
          <w:rFonts w:cs="David" w:hint="cs"/>
          <w:sz w:val="26"/>
          <w:szCs w:val="26"/>
          <w:rtl/>
        </w:rPr>
        <w:t>לבטח</w:t>
      </w:r>
      <w:r w:rsidRPr="001D77AF">
        <w:rPr>
          <w:rFonts w:cs="David"/>
          <w:sz w:val="26"/>
          <w:szCs w:val="26"/>
          <w:rtl/>
        </w:rPr>
        <w:t xml:space="preserve"> </w:t>
      </w:r>
      <w:r w:rsidRPr="001D77AF">
        <w:rPr>
          <w:rFonts w:cs="David" w:hint="cs"/>
          <w:sz w:val="26"/>
          <w:szCs w:val="26"/>
          <w:rtl/>
        </w:rPr>
        <w:t>את</w:t>
      </w:r>
      <w:r w:rsidRPr="001D77AF">
        <w:rPr>
          <w:rFonts w:cs="David"/>
          <w:sz w:val="26"/>
          <w:szCs w:val="26"/>
          <w:rtl/>
        </w:rPr>
        <w:t xml:space="preserve"> </w:t>
      </w:r>
      <w:r w:rsidRPr="001D77AF">
        <w:rPr>
          <w:rFonts w:cs="David" w:hint="cs"/>
          <w:sz w:val="26"/>
          <w:szCs w:val="26"/>
          <w:rtl/>
        </w:rPr>
        <w:t>הספורטאים</w:t>
      </w:r>
      <w:r w:rsidRPr="001D77AF">
        <w:rPr>
          <w:rFonts w:cs="David"/>
          <w:sz w:val="26"/>
          <w:szCs w:val="26"/>
          <w:rtl/>
        </w:rPr>
        <w:t xml:space="preserve"> </w:t>
      </w:r>
      <w:r w:rsidRPr="001D77AF">
        <w:rPr>
          <w:rFonts w:cs="David" w:hint="cs"/>
          <w:sz w:val="26"/>
          <w:szCs w:val="26"/>
          <w:rtl/>
        </w:rPr>
        <w:t>הנוטלים</w:t>
      </w:r>
      <w:r w:rsidRPr="001D77AF">
        <w:rPr>
          <w:rFonts w:cs="David"/>
          <w:sz w:val="26"/>
          <w:szCs w:val="26"/>
          <w:rtl/>
        </w:rPr>
        <w:t xml:space="preserve"> </w:t>
      </w:r>
      <w:r w:rsidRPr="001D77AF">
        <w:rPr>
          <w:rFonts w:cs="David" w:hint="cs"/>
          <w:sz w:val="26"/>
          <w:szCs w:val="26"/>
          <w:rtl/>
        </w:rPr>
        <w:t>חלק</w:t>
      </w:r>
      <w:r w:rsidRPr="001D77AF">
        <w:rPr>
          <w:rFonts w:cs="David"/>
          <w:sz w:val="26"/>
          <w:szCs w:val="26"/>
          <w:rtl/>
        </w:rPr>
        <w:t xml:space="preserve"> </w:t>
      </w:r>
      <w:r w:rsidRPr="001D77AF">
        <w:rPr>
          <w:rFonts w:cs="David" w:hint="cs"/>
          <w:sz w:val="26"/>
          <w:szCs w:val="26"/>
          <w:rtl/>
        </w:rPr>
        <w:t>בתחרויות</w:t>
      </w:r>
      <w:r w:rsidRPr="001D77AF">
        <w:rPr>
          <w:rFonts w:cs="David"/>
          <w:sz w:val="26"/>
          <w:szCs w:val="26"/>
          <w:rtl/>
        </w:rPr>
        <w:t xml:space="preserve"> </w:t>
      </w:r>
      <w:r w:rsidRPr="001D77AF">
        <w:rPr>
          <w:rFonts w:cs="David" w:hint="cs"/>
          <w:sz w:val="26"/>
          <w:szCs w:val="26"/>
          <w:rtl/>
        </w:rPr>
        <w:t>ספורט</w:t>
      </w:r>
      <w:r w:rsidRPr="001D77AF">
        <w:rPr>
          <w:rFonts w:cs="David"/>
          <w:sz w:val="26"/>
          <w:szCs w:val="26"/>
          <w:rtl/>
        </w:rPr>
        <w:t xml:space="preserve"> </w:t>
      </w:r>
      <w:r w:rsidRPr="001D77AF">
        <w:rPr>
          <w:rFonts w:cs="David" w:hint="cs"/>
          <w:sz w:val="26"/>
          <w:szCs w:val="26"/>
          <w:rtl/>
        </w:rPr>
        <w:t>המאורגנות</w:t>
      </w:r>
      <w:r w:rsidRPr="001D77AF">
        <w:rPr>
          <w:rFonts w:cs="David"/>
          <w:sz w:val="26"/>
          <w:szCs w:val="26"/>
          <w:rtl/>
        </w:rPr>
        <w:t xml:space="preserve"> </w:t>
      </w:r>
      <w:r w:rsidRPr="001D77AF">
        <w:rPr>
          <w:rFonts w:cs="David" w:hint="cs"/>
          <w:sz w:val="26"/>
          <w:szCs w:val="26"/>
          <w:rtl/>
        </w:rPr>
        <w:t>בידם</w:t>
      </w:r>
      <w:r w:rsidRPr="001D77AF">
        <w:rPr>
          <w:rFonts w:cs="David"/>
          <w:sz w:val="26"/>
          <w:szCs w:val="26"/>
          <w:rtl/>
        </w:rPr>
        <w:t xml:space="preserve"> </w:t>
      </w:r>
      <w:r w:rsidRPr="001D77AF">
        <w:rPr>
          <w:rFonts w:cs="David" w:hint="cs"/>
          <w:sz w:val="26"/>
          <w:szCs w:val="26"/>
          <w:rtl/>
        </w:rPr>
        <w:t>או</w:t>
      </w:r>
      <w:r w:rsidRPr="001D77AF">
        <w:rPr>
          <w:rFonts w:cs="David"/>
          <w:sz w:val="26"/>
          <w:szCs w:val="26"/>
          <w:rtl/>
        </w:rPr>
        <w:t xml:space="preserve"> </w:t>
      </w:r>
      <w:r w:rsidRPr="001D77AF">
        <w:rPr>
          <w:rFonts w:cs="David" w:hint="cs"/>
          <w:sz w:val="26"/>
          <w:szCs w:val="26"/>
          <w:rtl/>
        </w:rPr>
        <w:t>מטעמם</w:t>
      </w:r>
      <w:r w:rsidRPr="001D77AF">
        <w:rPr>
          <w:rFonts w:cs="David"/>
          <w:sz w:val="26"/>
          <w:szCs w:val="26"/>
          <w:rtl/>
        </w:rPr>
        <w:t>.</w:t>
      </w:r>
    </w:p>
    <w:p w14:paraId="71F4B3A6" w14:textId="77777777" w:rsidR="004D1D12" w:rsidRPr="001D77AF" w:rsidRDefault="004D1D12" w:rsidP="004D1D12">
      <w:pPr>
        <w:spacing w:line="360" w:lineRule="auto"/>
        <w:ind w:firstLine="0"/>
        <w:contextualSpacing/>
        <w:rPr>
          <w:rFonts w:cs="David"/>
          <w:sz w:val="26"/>
          <w:szCs w:val="26"/>
          <w:rtl/>
        </w:rPr>
      </w:pPr>
      <w:r w:rsidRPr="001D77AF">
        <w:rPr>
          <w:rFonts w:cs="David" w:hint="cs"/>
          <w:sz w:val="26"/>
          <w:szCs w:val="26"/>
          <w:rtl/>
        </w:rPr>
        <w:t xml:space="preserve"> </w:t>
      </w:r>
      <w:r>
        <w:rPr>
          <w:rFonts w:cs="David" w:hint="cs"/>
          <w:sz w:val="26"/>
          <w:szCs w:val="26"/>
          <w:rtl/>
        </w:rPr>
        <w:t xml:space="preserve">  </w:t>
      </w:r>
      <w:r w:rsidRPr="001D77AF">
        <w:rPr>
          <w:rFonts w:cs="David" w:hint="cs"/>
          <w:sz w:val="26"/>
          <w:szCs w:val="26"/>
          <w:rtl/>
        </w:rPr>
        <w:t xml:space="preserve">בנוסף לכך, </w:t>
      </w:r>
      <w:r>
        <w:rPr>
          <w:rFonts w:cs="David" w:hint="cs"/>
          <w:sz w:val="26"/>
          <w:szCs w:val="26"/>
          <w:rtl/>
        </w:rPr>
        <w:t>לפי</w:t>
      </w:r>
      <w:r w:rsidRPr="001D77AF">
        <w:rPr>
          <w:rFonts w:cs="David"/>
          <w:sz w:val="26"/>
          <w:szCs w:val="26"/>
          <w:rtl/>
        </w:rPr>
        <w:t xml:space="preserve"> </w:t>
      </w:r>
      <w:r w:rsidRPr="001D77AF">
        <w:rPr>
          <w:rFonts w:cs="David" w:hint="cs"/>
          <w:sz w:val="26"/>
          <w:szCs w:val="26"/>
          <w:rtl/>
        </w:rPr>
        <w:t>תיקון</w:t>
      </w:r>
      <w:r w:rsidRPr="001D77AF">
        <w:rPr>
          <w:rFonts w:cs="David"/>
          <w:sz w:val="26"/>
          <w:szCs w:val="26"/>
          <w:rtl/>
        </w:rPr>
        <w:t xml:space="preserve"> </w:t>
      </w:r>
      <w:r w:rsidRPr="001D77AF">
        <w:rPr>
          <w:rFonts w:cs="David" w:hint="cs"/>
          <w:sz w:val="26"/>
          <w:szCs w:val="26"/>
          <w:rtl/>
        </w:rPr>
        <w:t>משנת</w:t>
      </w:r>
      <w:r w:rsidRPr="001D77AF">
        <w:rPr>
          <w:rFonts w:cs="David"/>
          <w:sz w:val="26"/>
          <w:szCs w:val="26"/>
          <w:rtl/>
        </w:rPr>
        <w:t xml:space="preserve"> 1994 </w:t>
      </w:r>
      <w:r>
        <w:rPr>
          <w:rFonts w:cs="David" w:hint="cs"/>
          <w:sz w:val="26"/>
          <w:szCs w:val="26"/>
          <w:rtl/>
        </w:rPr>
        <w:t>ב</w:t>
      </w:r>
      <w:r w:rsidRPr="001D77AF">
        <w:rPr>
          <w:rFonts w:cs="David" w:hint="cs"/>
          <w:sz w:val="26"/>
          <w:szCs w:val="26"/>
          <w:rtl/>
        </w:rPr>
        <w:t>חוק</w:t>
      </w:r>
      <w:r w:rsidRPr="001D77AF">
        <w:rPr>
          <w:rFonts w:cs="David"/>
          <w:sz w:val="26"/>
          <w:szCs w:val="26"/>
          <w:rtl/>
        </w:rPr>
        <w:t xml:space="preserve"> </w:t>
      </w:r>
      <w:r w:rsidRPr="001D77AF">
        <w:rPr>
          <w:rFonts w:cs="David" w:hint="cs"/>
          <w:sz w:val="26"/>
          <w:szCs w:val="26"/>
          <w:rtl/>
        </w:rPr>
        <w:t>לימוד</w:t>
      </w:r>
      <w:r w:rsidRPr="001D77AF">
        <w:rPr>
          <w:rFonts w:cs="David"/>
          <w:sz w:val="26"/>
          <w:szCs w:val="26"/>
          <w:rtl/>
        </w:rPr>
        <w:t xml:space="preserve"> </w:t>
      </w:r>
      <w:r w:rsidRPr="001D77AF">
        <w:rPr>
          <w:rFonts w:cs="David" w:hint="cs"/>
          <w:sz w:val="26"/>
          <w:szCs w:val="26"/>
          <w:rtl/>
        </w:rPr>
        <w:t>חובה</w:t>
      </w:r>
      <w:r>
        <w:rPr>
          <w:rFonts w:cs="David" w:hint="cs"/>
          <w:sz w:val="26"/>
          <w:szCs w:val="26"/>
          <w:rtl/>
        </w:rPr>
        <w:t xml:space="preserve">, </w:t>
      </w:r>
      <w:proofErr w:type="spellStart"/>
      <w:r>
        <w:rPr>
          <w:rFonts w:cs="David" w:hint="cs"/>
          <w:sz w:val="26"/>
          <w:szCs w:val="26"/>
          <w:rtl/>
        </w:rPr>
        <w:t>התש"ט</w:t>
      </w:r>
      <w:proofErr w:type="spellEnd"/>
      <w:r w:rsidRPr="00AF3B08">
        <w:rPr>
          <w:rFonts w:cs="David" w:hint="eastAsia"/>
          <w:sz w:val="26"/>
          <w:szCs w:val="26"/>
          <w:rtl/>
        </w:rPr>
        <w:t>–</w:t>
      </w:r>
      <w:r w:rsidRPr="00AF3B08">
        <w:rPr>
          <w:rFonts w:cs="David" w:hint="cs"/>
          <w:sz w:val="26"/>
          <w:szCs w:val="26"/>
          <w:rtl/>
        </w:rPr>
        <w:t>1949</w:t>
      </w:r>
      <w:r>
        <w:rPr>
          <w:rFonts w:cs="David" w:hint="cs"/>
          <w:sz w:val="26"/>
          <w:szCs w:val="26"/>
          <w:rtl/>
        </w:rPr>
        <w:t xml:space="preserve"> (להלן </w:t>
      </w:r>
      <w:r w:rsidRPr="00AF3B08">
        <w:rPr>
          <w:rFonts w:cs="David" w:hint="eastAsia"/>
          <w:sz w:val="26"/>
          <w:szCs w:val="26"/>
          <w:rtl/>
        </w:rPr>
        <w:t>–</w:t>
      </w:r>
      <w:r>
        <w:rPr>
          <w:rFonts w:cs="David" w:hint="cs"/>
          <w:sz w:val="26"/>
          <w:szCs w:val="26"/>
          <w:rtl/>
        </w:rPr>
        <w:t xml:space="preserve"> חוק לימוד חובה)</w:t>
      </w:r>
      <w:r w:rsidRPr="001D77AF">
        <w:rPr>
          <w:rFonts w:cs="David"/>
          <w:sz w:val="26"/>
          <w:szCs w:val="26"/>
          <w:rtl/>
        </w:rPr>
        <w:t xml:space="preserve">, </w:t>
      </w:r>
      <w:r w:rsidRPr="001D77AF">
        <w:rPr>
          <w:rFonts w:cs="David" w:hint="cs"/>
          <w:sz w:val="26"/>
          <w:szCs w:val="26"/>
          <w:rtl/>
        </w:rPr>
        <w:t>חובה</w:t>
      </w:r>
      <w:r w:rsidRPr="001D77AF">
        <w:rPr>
          <w:rFonts w:cs="David"/>
          <w:sz w:val="26"/>
          <w:szCs w:val="26"/>
          <w:rtl/>
        </w:rPr>
        <w:t xml:space="preserve"> </w:t>
      </w:r>
      <w:r w:rsidRPr="001D77AF">
        <w:rPr>
          <w:rFonts w:cs="David" w:hint="cs"/>
          <w:sz w:val="26"/>
          <w:szCs w:val="26"/>
          <w:rtl/>
        </w:rPr>
        <w:t>על</w:t>
      </w:r>
      <w:r w:rsidRPr="001D77AF">
        <w:rPr>
          <w:rFonts w:cs="David"/>
          <w:sz w:val="26"/>
          <w:szCs w:val="26"/>
          <w:rtl/>
        </w:rPr>
        <w:t xml:space="preserve"> </w:t>
      </w:r>
      <w:r w:rsidRPr="001D77AF">
        <w:rPr>
          <w:rFonts w:cs="David" w:hint="cs"/>
          <w:sz w:val="26"/>
          <w:szCs w:val="26"/>
          <w:rtl/>
        </w:rPr>
        <w:t>רשות</w:t>
      </w:r>
      <w:r w:rsidRPr="001D77AF">
        <w:rPr>
          <w:rFonts w:cs="David"/>
          <w:sz w:val="26"/>
          <w:szCs w:val="26"/>
          <w:rtl/>
        </w:rPr>
        <w:t xml:space="preserve"> </w:t>
      </w:r>
      <w:r w:rsidRPr="001D77AF">
        <w:rPr>
          <w:rFonts w:cs="David" w:hint="cs"/>
          <w:sz w:val="26"/>
          <w:szCs w:val="26"/>
          <w:rtl/>
        </w:rPr>
        <w:t>חינוך</w:t>
      </w:r>
      <w:r w:rsidRPr="001D77AF">
        <w:rPr>
          <w:rFonts w:cs="David"/>
          <w:sz w:val="26"/>
          <w:szCs w:val="26"/>
          <w:rtl/>
        </w:rPr>
        <w:t xml:space="preserve"> </w:t>
      </w:r>
      <w:r w:rsidRPr="001D77AF">
        <w:rPr>
          <w:rFonts w:cs="David" w:hint="cs"/>
          <w:sz w:val="26"/>
          <w:szCs w:val="26"/>
          <w:rtl/>
        </w:rPr>
        <w:t>מקומית</w:t>
      </w:r>
      <w:r w:rsidRPr="001D77AF">
        <w:rPr>
          <w:rFonts w:cs="David"/>
          <w:sz w:val="26"/>
          <w:szCs w:val="26"/>
          <w:rtl/>
        </w:rPr>
        <w:t xml:space="preserve"> </w:t>
      </w:r>
      <w:r w:rsidRPr="001D77AF">
        <w:rPr>
          <w:rFonts w:cs="David" w:hint="cs"/>
          <w:sz w:val="26"/>
          <w:szCs w:val="26"/>
          <w:rtl/>
        </w:rPr>
        <w:t>לבטח</w:t>
      </w:r>
      <w:r w:rsidRPr="001D77AF">
        <w:rPr>
          <w:rFonts w:cs="David"/>
          <w:sz w:val="26"/>
          <w:szCs w:val="26"/>
          <w:rtl/>
        </w:rPr>
        <w:t xml:space="preserve"> </w:t>
      </w:r>
      <w:r w:rsidRPr="001D77AF">
        <w:rPr>
          <w:rFonts w:cs="David" w:hint="cs"/>
          <w:sz w:val="26"/>
          <w:szCs w:val="26"/>
          <w:rtl/>
        </w:rPr>
        <w:t>את</w:t>
      </w:r>
      <w:r w:rsidRPr="001D77AF">
        <w:rPr>
          <w:rFonts w:cs="David"/>
          <w:sz w:val="26"/>
          <w:szCs w:val="26"/>
          <w:rtl/>
        </w:rPr>
        <w:t xml:space="preserve"> </w:t>
      </w:r>
      <w:r w:rsidRPr="001D77AF">
        <w:rPr>
          <w:rFonts w:cs="David" w:hint="cs"/>
          <w:sz w:val="26"/>
          <w:szCs w:val="26"/>
          <w:rtl/>
        </w:rPr>
        <w:t>התלמידים</w:t>
      </w:r>
      <w:r>
        <w:rPr>
          <w:rFonts w:cs="David" w:hint="cs"/>
          <w:sz w:val="26"/>
          <w:szCs w:val="26"/>
          <w:rtl/>
        </w:rPr>
        <w:t xml:space="preserve"> </w:t>
      </w:r>
      <w:r w:rsidRPr="001D77AF">
        <w:rPr>
          <w:rFonts w:cs="David" w:hint="cs"/>
          <w:sz w:val="26"/>
          <w:szCs w:val="26"/>
          <w:rtl/>
        </w:rPr>
        <w:t>הזכאים</w:t>
      </w:r>
      <w:r w:rsidRPr="001D77AF">
        <w:rPr>
          <w:rFonts w:cs="David"/>
          <w:sz w:val="26"/>
          <w:szCs w:val="26"/>
          <w:rtl/>
        </w:rPr>
        <w:t xml:space="preserve"> </w:t>
      </w:r>
      <w:r w:rsidRPr="001D77AF">
        <w:rPr>
          <w:rFonts w:cs="David" w:hint="cs"/>
          <w:sz w:val="26"/>
          <w:szCs w:val="26"/>
          <w:rtl/>
        </w:rPr>
        <w:t>לחינוך</w:t>
      </w:r>
      <w:r w:rsidRPr="001D77AF">
        <w:rPr>
          <w:rFonts w:cs="David"/>
          <w:sz w:val="26"/>
          <w:szCs w:val="26"/>
          <w:rtl/>
        </w:rPr>
        <w:t xml:space="preserve"> </w:t>
      </w:r>
      <w:r w:rsidRPr="001D77AF">
        <w:rPr>
          <w:rFonts w:cs="David" w:hint="cs"/>
          <w:sz w:val="26"/>
          <w:szCs w:val="26"/>
          <w:rtl/>
        </w:rPr>
        <w:t>חינם</w:t>
      </w:r>
      <w:r w:rsidRPr="001D77AF">
        <w:rPr>
          <w:rFonts w:cs="David"/>
          <w:sz w:val="26"/>
          <w:szCs w:val="26"/>
          <w:rtl/>
        </w:rPr>
        <w:t xml:space="preserve"> </w:t>
      </w:r>
      <w:r w:rsidRPr="001D77AF">
        <w:rPr>
          <w:rFonts w:cs="David" w:hint="cs"/>
          <w:sz w:val="26"/>
          <w:szCs w:val="26"/>
          <w:rtl/>
        </w:rPr>
        <w:t>הלומדים</w:t>
      </w:r>
      <w:r w:rsidRPr="001D77AF">
        <w:rPr>
          <w:rFonts w:cs="David"/>
          <w:sz w:val="26"/>
          <w:szCs w:val="26"/>
          <w:rtl/>
        </w:rPr>
        <w:t xml:space="preserve"> </w:t>
      </w:r>
      <w:r w:rsidRPr="001D77AF">
        <w:rPr>
          <w:rFonts w:cs="David" w:hint="cs"/>
          <w:sz w:val="26"/>
          <w:szCs w:val="26"/>
          <w:rtl/>
        </w:rPr>
        <w:t>בתחומה</w:t>
      </w:r>
      <w:r w:rsidRPr="001D77AF">
        <w:rPr>
          <w:rFonts w:cs="David"/>
          <w:sz w:val="26"/>
          <w:szCs w:val="26"/>
          <w:rtl/>
        </w:rPr>
        <w:t>.</w:t>
      </w:r>
      <w:r w:rsidRPr="001D77AF">
        <w:rPr>
          <w:rFonts w:cs="David" w:hint="cs"/>
          <w:sz w:val="26"/>
          <w:szCs w:val="26"/>
          <w:rtl/>
        </w:rPr>
        <w:t xml:space="preserve"> </w:t>
      </w:r>
      <w:r>
        <w:rPr>
          <w:rFonts w:cs="David" w:hint="cs"/>
          <w:sz w:val="26"/>
          <w:szCs w:val="26"/>
          <w:rtl/>
        </w:rPr>
        <w:t xml:space="preserve">תחולת הכיסוי </w:t>
      </w:r>
      <w:proofErr w:type="spellStart"/>
      <w:r>
        <w:rPr>
          <w:rFonts w:cs="David" w:hint="cs"/>
          <w:sz w:val="26"/>
          <w:szCs w:val="26"/>
          <w:rtl/>
        </w:rPr>
        <w:t>הביטוחי</w:t>
      </w:r>
      <w:proofErr w:type="spellEnd"/>
      <w:r>
        <w:rPr>
          <w:rFonts w:cs="David" w:hint="cs"/>
          <w:sz w:val="26"/>
          <w:szCs w:val="26"/>
          <w:rtl/>
        </w:rPr>
        <w:t xml:space="preserve"> לפי הוראות חוק לימוד חובה היא </w:t>
      </w:r>
      <w:r w:rsidRPr="001D77AF">
        <w:rPr>
          <w:rFonts w:cs="David" w:hint="cs"/>
          <w:sz w:val="26"/>
          <w:szCs w:val="26"/>
          <w:rtl/>
        </w:rPr>
        <w:t xml:space="preserve">במהלך כל שעות היממה, הן במסגרת פעילות בית ספרית והן מחוצה לה. </w:t>
      </w:r>
    </w:p>
    <w:p w14:paraId="539CCE1B" w14:textId="77777777" w:rsidR="004D1D12" w:rsidRPr="001D77AF" w:rsidRDefault="004D1D12" w:rsidP="004D1D12">
      <w:pPr>
        <w:spacing w:line="360" w:lineRule="auto"/>
        <w:ind w:firstLine="0"/>
        <w:contextualSpacing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 xml:space="preserve">    </w:t>
      </w:r>
      <w:r w:rsidRPr="001D77AF">
        <w:rPr>
          <w:rFonts w:cs="David" w:hint="cs"/>
          <w:sz w:val="26"/>
          <w:szCs w:val="26"/>
          <w:rtl/>
        </w:rPr>
        <w:t>הביטוח המשולם מתוקף חוק הספורט חל על פעילות ספורטיבית כהגדרתה בפוליסת הביטוח. הכיסוי חל גם בדרך אל מקום הפעילות ובחזרה ממנו.</w:t>
      </w:r>
    </w:p>
    <w:p w14:paraId="419BC3BD" w14:textId="77777777" w:rsidR="004D1D12" w:rsidRPr="001D77AF" w:rsidRDefault="004D1D12" w:rsidP="004D1D12">
      <w:pPr>
        <w:spacing w:line="360" w:lineRule="auto"/>
        <w:ind w:firstLine="0"/>
        <w:contextualSpacing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lastRenderedPageBreak/>
        <w:t xml:space="preserve">   </w:t>
      </w:r>
      <w:r w:rsidRPr="001D77AF">
        <w:rPr>
          <w:rFonts w:cs="David" w:hint="cs"/>
          <w:sz w:val="26"/>
          <w:szCs w:val="26"/>
          <w:rtl/>
        </w:rPr>
        <w:t xml:space="preserve">השוואה בין </w:t>
      </w:r>
      <w:r>
        <w:rPr>
          <w:rFonts w:cs="David" w:hint="cs"/>
          <w:sz w:val="26"/>
          <w:szCs w:val="26"/>
          <w:rtl/>
        </w:rPr>
        <w:t xml:space="preserve">תנאי הביטוחים השונים ותחולתם </w:t>
      </w:r>
      <w:r w:rsidRPr="001D77AF">
        <w:rPr>
          <w:rFonts w:cs="David" w:hint="cs"/>
          <w:sz w:val="26"/>
          <w:szCs w:val="26"/>
          <w:rtl/>
        </w:rPr>
        <w:t xml:space="preserve">מראה בבירור שכל העוסקים בפעילות ספורטיבית מאורגנת </w:t>
      </w:r>
      <w:r>
        <w:rPr>
          <w:rFonts w:cs="David" w:hint="cs"/>
          <w:sz w:val="26"/>
          <w:szCs w:val="26"/>
          <w:rtl/>
        </w:rPr>
        <w:t>שהם</w:t>
      </w:r>
      <w:r w:rsidRPr="001D77AF">
        <w:rPr>
          <w:rFonts w:cs="David" w:hint="cs"/>
          <w:sz w:val="26"/>
          <w:szCs w:val="26"/>
          <w:rtl/>
        </w:rPr>
        <w:t xml:space="preserve"> תלמידים במסגרת חינוכית מכוסים במקביל גם בביטוח תאונות אישיות לתלמידים.</w:t>
      </w:r>
    </w:p>
    <w:p w14:paraId="0FB11303" w14:textId="4DECFEC5" w:rsidR="004D1D12" w:rsidRPr="001D77AF" w:rsidRDefault="004D1D12" w:rsidP="00AB4621">
      <w:pPr>
        <w:spacing w:line="360" w:lineRule="auto"/>
        <w:ind w:firstLine="0"/>
        <w:contextualSpacing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 xml:space="preserve">   </w:t>
      </w:r>
      <w:r w:rsidRPr="001D77AF">
        <w:rPr>
          <w:rFonts w:cs="David" w:hint="cs"/>
          <w:sz w:val="26"/>
          <w:szCs w:val="26"/>
          <w:rtl/>
        </w:rPr>
        <w:t>כתוצאה מכך, ת</w:t>
      </w:r>
      <w:r>
        <w:rPr>
          <w:rFonts w:cs="David" w:hint="cs"/>
          <w:sz w:val="26"/>
          <w:szCs w:val="26"/>
          <w:rtl/>
        </w:rPr>
        <w:t>למיד שהוא גם כספורטאי, מחו</w:t>
      </w:r>
      <w:r w:rsidRPr="001D77AF">
        <w:rPr>
          <w:rFonts w:cs="David" w:hint="cs"/>
          <w:sz w:val="26"/>
          <w:szCs w:val="26"/>
          <w:rtl/>
        </w:rPr>
        <w:t xml:space="preserve">יב לשלם תשלומי ביטוח כפולים עבור אותם כיסויים, בלי </w:t>
      </w:r>
      <w:r>
        <w:rPr>
          <w:rFonts w:cs="David" w:hint="cs"/>
          <w:sz w:val="26"/>
          <w:szCs w:val="26"/>
          <w:rtl/>
        </w:rPr>
        <w:t xml:space="preserve">שתינתן לו </w:t>
      </w:r>
      <w:r w:rsidRPr="001D77AF">
        <w:rPr>
          <w:rFonts w:cs="David" w:hint="cs"/>
          <w:sz w:val="26"/>
          <w:szCs w:val="26"/>
          <w:rtl/>
        </w:rPr>
        <w:t>אפשרות בחירה.</w:t>
      </w:r>
    </w:p>
    <w:p w14:paraId="17331C67" w14:textId="32E0DE8D" w:rsidR="004D1D12" w:rsidRPr="001D77AF" w:rsidRDefault="004D1D12" w:rsidP="00AB4621">
      <w:pPr>
        <w:spacing w:line="360" w:lineRule="auto"/>
        <w:ind w:firstLine="0"/>
        <w:contextualSpacing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 xml:space="preserve">   </w:t>
      </w:r>
      <w:r w:rsidRPr="001D77AF">
        <w:rPr>
          <w:rFonts w:cs="David" w:hint="cs"/>
          <w:sz w:val="26"/>
          <w:szCs w:val="26"/>
          <w:rtl/>
        </w:rPr>
        <w:t xml:space="preserve">מטרת הצעת חוק זו </w:t>
      </w:r>
      <w:r>
        <w:rPr>
          <w:rFonts w:cs="David" w:hint="cs"/>
          <w:sz w:val="26"/>
          <w:szCs w:val="26"/>
          <w:rtl/>
        </w:rPr>
        <w:t>היא</w:t>
      </w:r>
      <w:r w:rsidRPr="001D77AF">
        <w:rPr>
          <w:rFonts w:cs="David" w:hint="cs"/>
          <w:sz w:val="26"/>
          <w:szCs w:val="26"/>
          <w:rtl/>
        </w:rPr>
        <w:t xml:space="preserve"> למנוע תשלומים כפולים המשולמים ע</w:t>
      </w:r>
      <w:r>
        <w:rPr>
          <w:rFonts w:cs="David" w:hint="cs"/>
          <w:sz w:val="26"/>
          <w:szCs w:val="26"/>
          <w:rtl/>
        </w:rPr>
        <w:t>ל ידי</w:t>
      </w:r>
      <w:r w:rsidRPr="001D77AF">
        <w:rPr>
          <w:rFonts w:cs="David" w:hint="cs"/>
          <w:sz w:val="26"/>
          <w:szCs w:val="26"/>
          <w:rtl/>
        </w:rPr>
        <w:t xml:space="preserve"> ההורים עבור ביטוח זהה</w:t>
      </w:r>
      <w:r>
        <w:rPr>
          <w:rFonts w:cs="David" w:hint="cs"/>
          <w:sz w:val="26"/>
          <w:szCs w:val="26"/>
          <w:rtl/>
        </w:rPr>
        <w:t>.</w:t>
      </w:r>
      <w:r w:rsidRPr="001D77AF">
        <w:rPr>
          <w:rFonts w:cs="David" w:hint="cs"/>
          <w:sz w:val="26"/>
          <w:szCs w:val="26"/>
          <w:rtl/>
        </w:rPr>
        <w:t xml:space="preserve"> כמו כן, ראוי כי פוליסת הביטוח </w:t>
      </w:r>
      <w:r>
        <w:rPr>
          <w:rFonts w:cs="David" w:hint="cs"/>
          <w:sz w:val="26"/>
          <w:szCs w:val="26"/>
          <w:rtl/>
        </w:rPr>
        <w:t xml:space="preserve">לפי </w:t>
      </w:r>
      <w:r w:rsidRPr="001D77AF">
        <w:rPr>
          <w:rFonts w:cs="David" w:hint="cs"/>
          <w:sz w:val="26"/>
          <w:szCs w:val="26"/>
          <w:rtl/>
        </w:rPr>
        <w:t xml:space="preserve">חוק הספורט </w:t>
      </w:r>
      <w:r>
        <w:rPr>
          <w:rFonts w:cs="David" w:hint="cs"/>
          <w:sz w:val="26"/>
          <w:szCs w:val="26"/>
          <w:rtl/>
        </w:rPr>
        <w:t>תוצע</w:t>
      </w:r>
      <w:r w:rsidRPr="001D77AF">
        <w:rPr>
          <w:rFonts w:cs="David" w:hint="cs"/>
          <w:sz w:val="26"/>
          <w:szCs w:val="26"/>
          <w:rtl/>
        </w:rPr>
        <w:t xml:space="preserve"> כפוליסת רשות.</w:t>
      </w:r>
    </w:p>
    <w:p w14:paraId="1ED56BBE" w14:textId="77777777" w:rsidR="004D1D12" w:rsidRPr="001D77AF" w:rsidRDefault="004D1D12" w:rsidP="004D1D12">
      <w:pPr>
        <w:spacing w:line="360" w:lineRule="auto"/>
        <w:ind w:firstLine="0"/>
        <w:contextualSpacing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 xml:space="preserve">   </w:t>
      </w:r>
      <w:r w:rsidRPr="001D77AF">
        <w:rPr>
          <w:rFonts w:cs="David" w:hint="cs"/>
          <w:sz w:val="26"/>
          <w:szCs w:val="26"/>
          <w:rtl/>
        </w:rPr>
        <w:t>פתרון זה יביא לעידוד עיסוק בספורט ע</w:t>
      </w:r>
      <w:r>
        <w:rPr>
          <w:rFonts w:cs="David" w:hint="cs"/>
          <w:sz w:val="26"/>
          <w:szCs w:val="26"/>
          <w:rtl/>
        </w:rPr>
        <w:t>ל ידי</w:t>
      </w:r>
      <w:r w:rsidRPr="001D77AF">
        <w:rPr>
          <w:rFonts w:cs="David" w:hint="cs"/>
          <w:sz w:val="26"/>
          <w:szCs w:val="26"/>
          <w:rtl/>
        </w:rPr>
        <w:t xml:space="preserve"> הוזלה משמעותית והורדת הנטל הכבד מגבם של ההורים.</w:t>
      </w:r>
    </w:p>
    <w:p w14:paraId="7C932712" w14:textId="77777777" w:rsidR="004D1D12" w:rsidRDefault="004D1D12" w:rsidP="004D1D12">
      <w:pPr>
        <w:spacing w:line="360" w:lineRule="auto"/>
        <w:ind w:firstLine="0"/>
        <w:contextualSpacing/>
        <w:rPr>
          <w:rtl/>
        </w:rPr>
      </w:pPr>
      <w:r w:rsidRPr="001D77AF">
        <w:rPr>
          <w:rFonts w:cs="David" w:hint="cs"/>
          <w:sz w:val="26"/>
          <w:szCs w:val="26"/>
          <w:rtl/>
        </w:rPr>
        <w:t xml:space="preserve">חשוב לציין, כי הצעת חוק זו אינה גורמת לפגיעה באופי הביטוח </w:t>
      </w:r>
      <w:r>
        <w:rPr>
          <w:rFonts w:cs="David" w:hint="cs"/>
          <w:sz w:val="26"/>
          <w:szCs w:val="26"/>
          <w:rtl/>
        </w:rPr>
        <w:t>ל</w:t>
      </w:r>
      <w:r w:rsidRPr="001D77AF">
        <w:rPr>
          <w:rFonts w:cs="David" w:hint="cs"/>
          <w:sz w:val="26"/>
          <w:szCs w:val="26"/>
          <w:rtl/>
        </w:rPr>
        <w:t xml:space="preserve">פיו הילד מבוטח </w:t>
      </w:r>
      <w:r>
        <w:rPr>
          <w:rFonts w:cs="David" w:hint="cs"/>
          <w:sz w:val="26"/>
          <w:szCs w:val="26"/>
          <w:rtl/>
        </w:rPr>
        <w:t xml:space="preserve">וכי </w:t>
      </w:r>
      <w:r w:rsidRPr="001D77AF">
        <w:rPr>
          <w:rFonts w:cs="David" w:hint="cs"/>
          <w:sz w:val="26"/>
          <w:szCs w:val="26"/>
          <w:rtl/>
        </w:rPr>
        <w:t xml:space="preserve">אופיו של הביטוח נשמר. </w:t>
      </w:r>
    </w:p>
    <w:p w14:paraId="403C4A95" w14:textId="0386A637" w:rsidR="00A24F97" w:rsidRDefault="00A24F97" w:rsidP="004D1D12">
      <w:pPr>
        <w:spacing w:line="360" w:lineRule="auto"/>
        <w:ind w:firstLine="0"/>
        <w:contextualSpacing/>
        <w:rPr>
          <w:rtl/>
        </w:rPr>
      </w:pPr>
    </w:p>
    <w:p w14:paraId="76B7C828" w14:textId="77777777" w:rsidR="00A24F97" w:rsidRDefault="00A24F97" w:rsidP="004D1D12">
      <w:pPr>
        <w:spacing w:line="360" w:lineRule="auto"/>
        <w:ind w:firstLine="0"/>
        <w:contextualSpacing/>
        <w:rPr>
          <w:rtl/>
        </w:rPr>
      </w:pPr>
    </w:p>
    <w:p w14:paraId="5A3D29FD" w14:textId="77777777" w:rsidR="00AB4621" w:rsidRPr="00557D2C" w:rsidRDefault="00AB4621" w:rsidP="008D1E08">
      <w:pPr>
        <w:pStyle w:val="Hesber"/>
        <w:rPr>
          <w:rtl/>
        </w:rPr>
      </w:pPr>
      <w:r w:rsidRPr="00557D2C">
        <w:rPr>
          <w:rtl/>
        </w:rPr>
        <w:t>---------------------------------</w:t>
      </w:r>
    </w:p>
    <w:p w14:paraId="7780A7D9" w14:textId="77777777" w:rsidR="00AB4621" w:rsidRPr="00557D2C" w:rsidRDefault="00AB4621" w:rsidP="008D1E08">
      <w:pPr>
        <w:pStyle w:val="Hesber"/>
        <w:rPr>
          <w:rtl/>
        </w:rPr>
      </w:pPr>
      <w:r w:rsidRPr="00557D2C">
        <w:rPr>
          <w:rtl/>
        </w:rPr>
        <w:t>הוגשה ליו"ר הכנסת והסגנים</w:t>
      </w:r>
    </w:p>
    <w:p w14:paraId="1DB420FA" w14:textId="77777777" w:rsidR="00AB4621" w:rsidRPr="00557D2C" w:rsidRDefault="00AB4621" w:rsidP="008D1E08">
      <w:pPr>
        <w:pStyle w:val="Hesber"/>
        <w:rPr>
          <w:rtl/>
        </w:rPr>
      </w:pPr>
      <w:r w:rsidRPr="00557D2C">
        <w:rPr>
          <w:rtl/>
        </w:rPr>
        <w:t>והונחה על שולחן הכנסת ביום</w:t>
      </w:r>
    </w:p>
    <w:p w14:paraId="7F6961CB" w14:textId="0FB2AC49" w:rsidR="00E13C27" w:rsidRPr="004D1D12" w:rsidRDefault="00AB4621" w:rsidP="00AB4621">
      <w:pPr>
        <w:pStyle w:val="Hesber"/>
        <w:rPr>
          <w:rtl/>
        </w:rPr>
      </w:pPr>
      <w:r>
        <w:rPr>
          <w:rFonts w:hint="cs"/>
          <w:rtl/>
        </w:rPr>
        <w:t>כ"ט</w:t>
      </w:r>
      <w:r w:rsidRPr="00557D2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בתשרי </w:t>
      </w:r>
      <w:proofErr w:type="spellStart"/>
      <w:r w:rsidRPr="00557D2C">
        <w:rPr>
          <w:rFonts w:hint="cs"/>
          <w:rtl/>
        </w:rPr>
        <w:t>התשע"</w:t>
      </w:r>
      <w:r>
        <w:rPr>
          <w:rFonts w:hint="cs"/>
          <w:rtl/>
        </w:rPr>
        <w:t>ו</w:t>
      </w:r>
      <w:proofErr w:type="spellEnd"/>
      <w:r w:rsidRPr="00557D2C">
        <w:rPr>
          <w:rFonts w:hint="cs"/>
          <w:rtl/>
        </w:rPr>
        <w:t xml:space="preserve"> </w:t>
      </w:r>
      <w:r w:rsidRPr="00557D2C">
        <w:rPr>
          <w:rtl/>
        </w:rPr>
        <w:t>–</w:t>
      </w:r>
      <w:r>
        <w:rPr>
          <w:rFonts w:hint="cs"/>
          <w:rtl/>
        </w:rPr>
        <w:t xml:space="preserve"> 12.10.15</w:t>
      </w:r>
    </w:p>
    <w:sectPr w:rsidR="00E13C27" w:rsidRPr="004D1D12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9B0113" w14:textId="77777777" w:rsidR="00A049F8" w:rsidRDefault="00A049F8">
      <w:r>
        <w:separator/>
      </w:r>
    </w:p>
  </w:endnote>
  <w:endnote w:type="continuationSeparator" w:id="0">
    <w:p w14:paraId="447DE2F1" w14:textId="77777777" w:rsidR="00A049F8" w:rsidRDefault="00A049F8">
      <w:r>
        <w:continuationSeparator/>
      </w:r>
    </w:p>
  </w:endnote>
  <w:endnote w:type="continuationNotice" w:id="1">
    <w:p w14:paraId="14D87FA9" w14:textId="77777777" w:rsidR="00A049F8" w:rsidRDefault="00A049F8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2C3041" w:rsidRDefault="002C304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460C7A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14:paraId="7F6961D8" w14:textId="77777777" w:rsidR="002C3041" w:rsidRDefault="002C304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CCFA47" w14:textId="77777777" w:rsidR="00A049F8" w:rsidRDefault="00A049F8">
      <w:r>
        <w:separator/>
      </w:r>
    </w:p>
  </w:footnote>
  <w:footnote w:type="continuationSeparator" w:id="0">
    <w:p w14:paraId="41E3D7E2" w14:textId="77777777" w:rsidR="00A049F8" w:rsidRDefault="00A049F8">
      <w:r>
        <w:continuationSeparator/>
      </w:r>
    </w:p>
  </w:footnote>
  <w:footnote w:type="continuationNotice" w:id="1">
    <w:p w14:paraId="43FDE437" w14:textId="77777777" w:rsidR="00A049F8" w:rsidRDefault="00A049F8"/>
  </w:footnote>
  <w:footnote w:id="2">
    <w:p w14:paraId="344ECF95" w14:textId="77777777" w:rsidR="004D1D12" w:rsidRDefault="004D1D12" w:rsidP="004D1D12">
      <w:pPr>
        <w:pStyle w:val="a4"/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התשמ"ח</w:t>
      </w:r>
      <w:proofErr w:type="spellEnd"/>
      <w:r>
        <w:rPr>
          <w:rFonts w:hint="cs"/>
          <w:rtl/>
        </w:rPr>
        <w:t>, עמ' 122.</w:t>
      </w:r>
    </w:p>
  </w:footnote>
  <w:footnote w:id="3">
    <w:p w14:paraId="4E7E4C4A" w14:textId="77777777" w:rsidR="004D1D12" w:rsidRDefault="004D1D12" w:rsidP="004D1D12">
      <w:pPr>
        <w:pStyle w:val="a4"/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sz w:val="20"/>
          <w:rtl/>
        </w:rPr>
        <w:t xml:space="preserve">ס"ח </w:t>
      </w:r>
      <w:proofErr w:type="spellStart"/>
      <w:r>
        <w:rPr>
          <w:sz w:val="20"/>
          <w:rtl/>
        </w:rPr>
        <w:t>התש"ט</w:t>
      </w:r>
      <w:proofErr w:type="spellEnd"/>
      <w:r>
        <w:rPr>
          <w:sz w:val="20"/>
          <w:rtl/>
        </w:rPr>
        <w:t>, עמ' 287.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A3E"/>
    <w:rsid w:val="00072CAC"/>
    <w:rsid w:val="0007681A"/>
    <w:rsid w:val="000A542E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A0623"/>
    <w:rsid w:val="001C23B0"/>
    <w:rsid w:val="001D7AA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D1EE3"/>
    <w:rsid w:val="002F1D80"/>
    <w:rsid w:val="003232A2"/>
    <w:rsid w:val="00325C14"/>
    <w:rsid w:val="0036422C"/>
    <w:rsid w:val="003710F6"/>
    <w:rsid w:val="00386E88"/>
    <w:rsid w:val="00396585"/>
    <w:rsid w:val="003D6E38"/>
    <w:rsid w:val="003D74A0"/>
    <w:rsid w:val="004033D8"/>
    <w:rsid w:val="004073F0"/>
    <w:rsid w:val="00412A7D"/>
    <w:rsid w:val="00416B4D"/>
    <w:rsid w:val="00417CFC"/>
    <w:rsid w:val="00460C7A"/>
    <w:rsid w:val="004A06DC"/>
    <w:rsid w:val="004B24ED"/>
    <w:rsid w:val="004B6625"/>
    <w:rsid w:val="004D1D12"/>
    <w:rsid w:val="004D2D82"/>
    <w:rsid w:val="004D3876"/>
    <w:rsid w:val="004E4552"/>
    <w:rsid w:val="004E6CDF"/>
    <w:rsid w:val="00553C9D"/>
    <w:rsid w:val="00562A66"/>
    <w:rsid w:val="005B064E"/>
    <w:rsid w:val="005D51AE"/>
    <w:rsid w:val="0062674B"/>
    <w:rsid w:val="006363B2"/>
    <w:rsid w:val="00644940"/>
    <w:rsid w:val="006818A9"/>
    <w:rsid w:val="006A2D81"/>
    <w:rsid w:val="006C1D0D"/>
    <w:rsid w:val="0070601E"/>
    <w:rsid w:val="00712C72"/>
    <w:rsid w:val="00735FE9"/>
    <w:rsid w:val="00763CAA"/>
    <w:rsid w:val="00765F66"/>
    <w:rsid w:val="0078664F"/>
    <w:rsid w:val="007C3FA6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5F8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6E0A"/>
    <w:rsid w:val="009E1E33"/>
    <w:rsid w:val="00A049F8"/>
    <w:rsid w:val="00A14672"/>
    <w:rsid w:val="00A24F97"/>
    <w:rsid w:val="00A26BD6"/>
    <w:rsid w:val="00A326C4"/>
    <w:rsid w:val="00A443CF"/>
    <w:rsid w:val="00A6611D"/>
    <w:rsid w:val="00A82CB7"/>
    <w:rsid w:val="00A942C1"/>
    <w:rsid w:val="00AA2F03"/>
    <w:rsid w:val="00AB4621"/>
    <w:rsid w:val="00AC36F7"/>
    <w:rsid w:val="00AC63A4"/>
    <w:rsid w:val="00AD239E"/>
    <w:rsid w:val="00B03FCD"/>
    <w:rsid w:val="00B10265"/>
    <w:rsid w:val="00B16A99"/>
    <w:rsid w:val="00B21211"/>
    <w:rsid w:val="00B35784"/>
    <w:rsid w:val="00B733A7"/>
    <w:rsid w:val="00B75C91"/>
    <w:rsid w:val="00B975AD"/>
    <w:rsid w:val="00BC45FB"/>
    <w:rsid w:val="00BF148D"/>
    <w:rsid w:val="00C23B1A"/>
    <w:rsid w:val="00C310EB"/>
    <w:rsid w:val="00C9176A"/>
    <w:rsid w:val="00CF1AA2"/>
    <w:rsid w:val="00D17774"/>
    <w:rsid w:val="00D63620"/>
    <w:rsid w:val="00D8410D"/>
    <w:rsid w:val="00D867D7"/>
    <w:rsid w:val="00DB7060"/>
    <w:rsid w:val="00DE3153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A01E6"/>
    <w:rsid w:val="00EA3DE8"/>
    <w:rsid w:val="00EA758F"/>
    <w:rsid w:val="00ED4A6F"/>
    <w:rsid w:val="00EF3A3A"/>
    <w:rsid w:val="00F628D6"/>
    <w:rsid w:val="00F67051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133FD172-9C32-40DC-8296-FF4BEC585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uiPriority w:val="99"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aliases w:val="Footnote Reference"/>
    <w:basedOn w:val="a0"/>
    <w:uiPriority w:val="99"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8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basedOn w:val="a0"/>
    <w:link w:val="a4"/>
    <w:uiPriority w:val="99"/>
    <w:locked/>
    <w:rsid w:val="00895F89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F59B24-4025-4076-96CC-4E1A6191E3D1}"/>
</file>

<file path=customXml/itemProps2.xml><?xml version="1.0" encoding="utf-8"?>
<ds:datastoreItem xmlns:ds="http://schemas.openxmlformats.org/officeDocument/2006/customXml" ds:itemID="{88F4AFE3-9455-419C-8851-785A55F44517}"/>
</file>

<file path=customXml/itemProps3.xml><?xml version="1.0" encoding="utf-8"?>
<ds:datastoreItem xmlns:ds="http://schemas.openxmlformats.org/officeDocument/2006/customXml" ds:itemID="{53CDC32B-DD97-493E-9196-3EF77D6F9C7D}"/>
</file>

<file path=customXml/itemProps4.xml><?xml version="1.0" encoding="utf-8"?>
<ds:datastoreItem xmlns:ds="http://schemas.openxmlformats.org/officeDocument/2006/customXml" ds:itemID="{A11F404E-B256-4F97-863A-C7940186FD5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1614</Characters>
  <Application>Microsoft Office Word</Application>
  <DocSecurity>0</DocSecurity>
  <Lines>13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1933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רבקה וידר</cp:lastModifiedBy>
  <cp:revision>2</cp:revision>
  <cp:lastPrinted>2013-07-04T08:25:00Z</cp:lastPrinted>
  <dcterms:created xsi:type="dcterms:W3CDTF">2016-07-14T07:00:00Z</dcterms:created>
  <dcterms:modified xsi:type="dcterms:W3CDTF">2016-07-14T07:00:00Z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2005714</vt:r8>
  </property>
</Properties>
</file>