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ז' בסיוון התשע"ו</w:t>
      </w:r>
      <w:bookmarkEnd w:id="1"/>
    </w:p>
    <w:p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ביוני, 2016</w:t>
      </w:r>
      <w:bookmarkEnd w:id="2"/>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3852</w:t>
      </w:r>
      <w:bookmarkEnd w:id="3"/>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הפגיעה בזכויות הסטודנטים לווטרינריה</w:t>
      </w:r>
      <w:bookmarkEnd w:id="7"/>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סטודנטים לתואר שני בווטרינריה נדרשים לבצע שנה של התמחות מעשית (שנתם הרביעית לתואר).</w:t>
      </w:r>
      <w:r>
        <w:br/>
      </w:r>
      <w:r>
        <w:rPr>
          <w:rFonts w:ascii="Tahoma" w:hAnsi="Tahoma" w:cs="David" w:hint="cs"/>
          <w:sz w:val="24"/>
          <w:szCs w:val="24"/>
          <w:rtl/>
        </w:rPr>
        <w:t>בשנה זו, נאלצים הסטודנטים לעמוד בתנאים קשים במיוחד, בניגוד לנהלים ולחוק זכויות הסטודנט.</w:t>
      </w:r>
      <w:r>
        <w:br/>
      </w:r>
      <w:r>
        <w:rPr>
          <w:rFonts w:ascii="Tahoma" w:hAnsi="Tahoma" w:cs="David" w:hint="cs"/>
          <w:sz w:val="24"/>
          <w:szCs w:val="24"/>
          <w:rtl/>
        </w:rPr>
        <w:t>בין היתר, נדרשים הסטודנטים ללמוד 12 חודשים קלנדריים מלאים ללא כפיפות ללוח שנה אקדמי לרבות חופשות, שבתות, חגים ומועדים, ונדרשים בנוסף לשעות הלימוד המקובלות לעמוד בכוננויות, תורניות ומשמרות ליליות 24 שעות ביממה, 7 ימים בשבוע.</w:t>
      </w:r>
      <w:r>
        <w:br/>
      </w:r>
      <w:r>
        <w:rPr>
          <w:rFonts w:ascii="Tahoma" w:hAnsi="Tahoma" w:cs="David" w:hint="cs"/>
          <w:sz w:val="24"/>
          <w:szCs w:val="24"/>
          <w:rtl/>
        </w:rPr>
        <w:t>כפועל יוצא, הלימודים ממלאים את כל זמנם של הסטודנטים ומונעים מהם את האפשרות לכלכל ולפרנס עצמם ומשפחותיהם. יתר על כן, בשל הצורך בזמינות גבוהה, הסטודנטים מחויבים לגור בקרבת מוסד הלימודים אשר אינו מציע מעונות, פתרונות דיור חלופיים וסידורי תחבורה הולמים בשעות ובימים בהם לא פועלת תחבורה ציבורית בישראל. אלו מוסיפים על הנטל הכלכלי הכבד בו נושאים הסטודנטים לווטרינריה ואף מדירים מהמקצוע סטודנטים מעוטי יכולת.</w:t>
      </w:r>
      <w:r>
        <w:br/>
      </w:r>
      <w:r>
        <w:rPr>
          <w:rFonts w:ascii="Tahoma" w:hAnsi="Tahoma" w:cs="David" w:hint="cs"/>
          <w:sz w:val="24"/>
          <w:szCs w:val="24"/>
          <w:rtl/>
        </w:rPr>
        <w:t>לנוכח המצב הקשה שבפניו עומדים הסטודנטים, והיותרנו לקראת סוף שנת הלימודים, יש לקיים בנושא דיון דחוף במליאת הכנסת.</w:t>
      </w:r>
      <w:r>
        <w:br/>
      </w:r>
      <w:r>
        <w:br/>
      </w:r>
      <w:bookmarkEnd w:id="8"/>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איציק שמולי</w:t>
      </w:r>
      <w:bookmarkEnd w:id="10"/>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670EC"/>
    <w:rsid w:val="00511CC1"/>
    <w:rsid w:val="007A01CE"/>
    <w:rsid w:val="00952F74"/>
    <w:rsid w:val="009C075A"/>
    <w:rsid w:val="00A84CA6"/>
    <w:rsid w:val="00CC5B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F8D583-DBA1-421A-AD96-0D183A52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C7100E-742E-4F94-BB17-33C65187E650}"/>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970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2016-07-20T05:36:00Z</dcterms:created>
  <dcterms:modified xsi:type="dcterms:W3CDTF">2016-07-20T05:36:00Z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2005709</vt:r8>
  </property>
</Properties>
</file>