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ED3" w:rsidRPr="00A75ED3" w:rsidRDefault="00A75ED3" w:rsidP="00C8402F">
      <w:pPr>
        <w:shd w:val="clear" w:color="auto" w:fill="FFFFFF"/>
        <w:bidi/>
        <w:spacing w:after="0" w:line="360" w:lineRule="auto"/>
        <w:ind w:left="6241"/>
        <w:rPr>
          <w:rFonts w:ascii="Arial" w:eastAsia="Times New Roman" w:hAnsi="Arial" w:cs="David"/>
          <w:color w:val="222222"/>
          <w:sz w:val="24"/>
          <w:szCs w:val="24"/>
          <w:rtl/>
        </w:rPr>
      </w:pPr>
      <w:bookmarkStart w:id="0" w:name="_GoBack"/>
      <w:bookmarkEnd w:id="0"/>
      <w:r>
        <w:rPr>
          <w:rFonts w:ascii="Arial" w:eastAsia="Times New Roman" w:hAnsi="Arial" w:cs="Arial" w:hint="eastAsia"/>
          <w:color w:val="222222"/>
          <w:sz w:val="19"/>
          <w:szCs w:val="19"/>
          <w:rtl/>
        </w:rPr>
        <w:t>‏</w:t>
      </w:r>
      <w:r w:rsidRPr="00A75ED3">
        <w:rPr>
          <w:rFonts w:ascii="Arial" w:eastAsia="Times New Roman" w:hAnsi="Arial" w:cs="David"/>
          <w:color w:val="222222"/>
          <w:sz w:val="24"/>
          <w:szCs w:val="24"/>
          <w:rtl/>
        </w:rPr>
        <w:t>2</w:t>
      </w:r>
      <w:r w:rsidR="00C8402F">
        <w:rPr>
          <w:rFonts w:ascii="Arial" w:eastAsia="Times New Roman" w:hAnsi="Arial" w:cs="David" w:hint="cs"/>
          <w:color w:val="222222"/>
          <w:sz w:val="24"/>
          <w:szCs w:val="24"/>
          <w:rtl/>
        </w:rPr>
        <w:t>7</w:t>
      </w:r>
      <w:r w:rsidRPr="00A75ED3">
        <w:rPr>
          <w:rFonts w:ascii="Arial" w:eastAsia="Times New Roman" w:hAnsi="Arial" w:cs="David"/>
          <w:color w:val="222222"/>
          <w:sz w:val="24"/>
          <w:szCs w:val="24"/>
          <w:rtl/>
        </w:rPr>
        <w:t xml:space="preserve"> יולי 2016</w:t>
      </w:r>
    </w:p>
    <w:p w:rsidR="00A75ED3" w:rsidRPr="00A75ED3" w:rsidRDefault="00A75ED3" w:rsidP="00C8402F">
      <w:pPr>
        <w:shd w:val="clear" w:color="auto" w:fill="FFFFFF"/>
        <w:bidi/>
        <w:spacing w:after="0" w:line="360" w:lineRule="auto"/>
        <w:ind w:left="6241"/>
        <w:rPr>
          <w:rFonts w:ascii="Arial" w:eastAsia="Times New Roman" w:hAnsi="Arial" w:cs="David"/>
          <w:color w:val="222222"/>
          <w:sz w:val="24"/>
          <w:szCs w:val="24"/>
          <w:rtl/>
        </w:rPr>
      </w:pPr>
      <w:r w:rsidRPr="00A75ED3">
        <w:rPr>
          <w:rFonts w:ascii="Arial" w:eastAsia="Times New Roman" w:hAnsi="Arial" w:cs="David" w:hint="eastAsia"/>
          <w:color w:val="222222"/>
          <w:sz w:val="24"/>
          <w:szCs w:val="24"/>
          <w:rtl/>
        </w:rPr>
        <w:t>‏</w:t>
      </w:r>
      <w:r w:rsidR="00C8402F">
        <w:rPr>
          <w:rFonts w:ascii="Arial" w:eastAsia="Times New Roman" w:hAnsi="Arial" w:cs="David" w:hint="eastAsia"/>
          <w:color w:val="222222"/>
          <w:sz w:val="24"/>
          <w:szCs w:val="24"/>
          <w:rtl/>
        </w:rPr>
        <w:t>‏כ</w:t>
      </w:r>
      <w:r w:rsidR="00C8402F">
        <w:rPr>
          <w:rFonts w:ascii="Arial" w:eastAsia="Times New Roman" w:hAnsi="Arial" w:cs="David"/>
          <w:color w:val="222222"/>
          <w:sz w:val="24"/>
          <w:szCs w:val="24"/>
          <w:rtl/>
        </w:rPr>
        <w:t>"א תמוז תשע"ו</w:t>
      </w:r>
    </w:p>
    <w:p w:rsidR="00A75ED3" w:rsidRDefault="00A75ED3" w:rsidP="00A75ED3">
      <w:pPr>
        <w:shd w:val="clear" w:color="auto" w:fill="FFFFFF"/>
        <w:bidi/>
        <w:spacing w:after="0" w:line="360" w:lineRule="auto"/>
        <w:rPr>
          <w:rFonts w:ascii="Arial" w:eastAsia="Times New Roman" w:hAnsi="Arial" w:cs="Arial"/>
          <w:color w:val="222222"/>
          <w:sz w:val="19"/>
          <w:szCs w:val="19"/>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r w:rsidRPr="009A02EB">
        <w:rPr>
          <w:rFonts w:ascii="David" w:eastAsia="Times New Roman" w:hAnsi="David" w:cs="David"/>
          <w:color w:val="222222"/>
          <w:sz w:val="24"/>
          <w:szCs w:val="24"/>
          <w:rtl/>
        </w:rPr>
        <w:t>לכבוד</w:t>
      </w: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r>
        <w:rPr>
          <w:rFonts w:ascii="David" w:eastAsia="Times New Roman" w:hAnsi="David" w:cs="David"/>
          <w:color w:val="222222"/>
          <w:sz w:val="24"/>
          <w:szCs w:val="24"/>
          <w:rtl/>
        </w:rPr>
        <w:t>השר דוד אזו</w:t>
      </w:r>
      <w:r w:rsidRPr="009A02EB">
        <w:rPr>
          <w:rFonts w:ascii="David" w:eastAsia="Times New Roman" w:hAnsi="David" w:cs="David"/>
          <w:color w:val="222222"/>
          <w:sz w:val="24"/>
          <w:szCs w:val="24"/>
          <w:rtl/>
        </w:rPr>
        <w:t>ל</w:t>
      </w:r>
      <w:r>
        <w:rPr>
          <w:rFonts w:ascii="David" w:eastAsia="Times New Roman" w:hAnsi="David" w:cs="David" w:hint="cs"/>
          <w:color w:val="222222"/>
          <w:sz w:val="24"/>
          <w:szCs w:val="24"/>
          <w:rtl/>
        </w:rPr>
        <w:t>א</w:t>
      </w:r>
      <w:r w:rsidRPr="009A02EB">
        <w:rPr>
          <w:rFonts w:ascii="David" w:eastAsia="Times New Roman" w:hAnsi="David" w:cs="David"/>
          <w:color w:val="222222"/>
          <w:sz w:val="24"/>
          <w:szCs w:val="24"/>
          <w:rtl/>
        </w:rPr>
        <w:t xml:space="preserve">י, </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t>עו"ד</w:t>
      </w:r>
      <w:r w:rsidRPr="009A02EB">
        <w:rPr>
          <w:rFonts w:ascii="David" w:eastAsia="Times New Roman" w:hAnsi="David" w:cs="David"/>
          <w:color w:val="222222"/>
          <w:sz w:val="24"/>
          <w:szCs w:val="24"/>
          <w:rtl/>
        </w:rPr>
        <w:t xml:space="preserve"> עודד פלוס</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sidRPr="009A02EB">
        <w:rPr>
          <w:rFonts w:ascii="David" w:eastAsia="Times New Roman" w:hAnsi="David" w:cs="David"/>
          <w:color w:val="222222"/>
          <w:sz w:val="24"/>
          <w:szCs w:val="24"/>
          <w:rtl/>
        </w:rPr>
        <w:t>מר יצחק ישי</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br/>
      </w:r>
      <w:r w:rsidRPr="00145D07">
        <w:rPr>
          <w:rFonts w:ascii="David" w:eastAsia="Times New Roman" w:hAnsi="David" w:cs="David"/>
          <w:color w:val="222222"/>
          <w:sz w:val="24"/>
          <w:szCs w:val="24"/>
          <w:u w:val="single"/>
          <w:rtl/>
        </w:rPr>
        <w:t>השר לשירותי דת</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sidRPr="00145D07">
        <w:rPr>
          <w:rFonts w:ascii="David" w:eastAsia="Times New Roman" w:hAnsi="David" w:cs="David"/>
          <w:color w:val="222222"/>
          <w:sz w:val="24"/>
          <w:szCs w:val="24"/>
          <w:u w:val="single"/>
          <w:rtl/>
        </w:rPr>
        <w:t>מנכ"ל המשרד לשירותי דת</w:t>
      </w:r>
      <w:r>
        <w:rPr>
          <w:rFonts w:ascii="David" w:eastAsia="Times New Roman" w:hAnsi="David" w:cs="David" w:hint="cs"/>
          <w:color w:val="222222"/>
          <w:sz w:val="24"/>
          <w:szCs w:val="24"/>
          <w:rtl/>
        </w:rPr>
        <w:tab/>
      </w:r>
      <w:r w:rsidRPr="00145D07">
        <w:rPr>
          <w:rFonts w:ascii="David" w:eastAsia="Times New Roman" w:hAnsi="David" w:cs="David"/>
          <w:color w:val="222222"/>
          <w:sz w:val="24"/>
          <w:szCs w:val="24"/>
          <w:u w:val="single"/>
          <w:rtl/>
        </w:rPr>
        <w:t>מנהל אגף הקבורה במשרד לשירותי דת</w:t>
      </w:r>
    </w:p>
    <w:p w:rsidR="00A75ED3"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Default="00A75ED3" w:rsidP="00A75ED3">
      <w:pPr>
        <w:shd w:val="clear" w:color="auto" w:fill="FFFFFF"/>
        <w:bidi/>
        <w:spacing w:after="0" w:line="360" w:lineRule="auto"/>
        <w:rPr>
          <w:rFonts w:ascii="David" w:eastAsia="Times New Roman" w:hAnsi="David" w:cs="David"/>
          <w:color w:val="222222"/>
          <w:sz w:val="24"/>
          <w:szCs w:val="24"/>
          <w:rtl/>
        </w:rPr>
      </w:pPr>
      <w:r>
        <w:rPr>
          <w:rFonts w:ascii="David" w:eastAsia="Times New Roman" w:hAnsi="David" w:cs="David"/>
          <w:color w:val="222222"/>
          <w:sz w:val="24"/>
          <w:szCs w:val="24"/>
          <w:rtl/>
        </w:rPr>
        <w:t>עו"ד ישראל פת</w:t>
      </w:r>
      <w:r w:rsidRPr="009A02EB">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sidRPr="009A02EB">
        <w:rPr>
          <w:rFonts w:ascii="David" w:eastAsia="Times New Roman" w:hAnsi="David" w:cs="David"/>
          <w:color w:val="222222"/>
          <w:sz w:val="24"/>
          <w:szCs w:val="24"/>
          <w:rtl/>
        </w:rPr>
        <w:t xml:space="preserve">עו"ד ד"ר אביחי </w:t>
      </w:r>
      <w:proofErr w:type="spellStart"/>
      <w:r w:rsidRPr="009A02EB">
        <w:rPr>
          <w:rFonts w:ascii="David" w:eastAsia="Times New Roman" w:hAnsi="David" w:cs="David"/>
          <w:color w:val="222222"/>
          <w:sz w:val="24"/>
          <w:szCs w:val="24"/>
          <w:rtl/>
        </w:rPr>
        <w:t>מנדלבליט</w:t>
      </w:r>
      <w:proofErr w:type="spellEnd"/>
      <w:r>
        <w:rPr>
          <w:rFonts w:ascii="David" w:eastAsia="Times New Roman" w:hAnsi="David" w:cs="David" w:hint="cs"/>
          <w:color w:val="222222"/>
          <w:sz w:val="24"/>
          <w:szCs w:val="24"/>
          <w:rtl/>
        </w:rPr>
        <w:tab/>
      </w:r>
      <w:r w:rsidRPr="009A02EB">
        <w:rPr>
          <w:rFonts w:ascii="David" w:eastAsia="Times New Roman" w:hAnsi="David" w:cs="David"/>
          <w:color w:val="222222"/>
          <w:sz w:val="24"/>
          <w:szCs w:val="24"/>
          <w:rtl/>
        </w:rPr>
        <w:t>עו"ד יגאל-עם פז</w:t>
      </w: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r w:rsidRPr="00145D07">
        <w:rPr>
          <w:rFonts w:ascii="David" w:eastAsia="Times New Roman" w:hAnsi="David" w:cs="David"/>
          <w:color w:val="222222"/>
          <w:sz w:val="24"/>
          <w:szCs w:val="24"/>
          <w:u w:val="single"/>
          <w:rtl/>
        </w:rPr>
        <w:t>היועץ המשפטי למשרד לשירותי דת</w:t>
      </w:r>
      <w:r w:rsidRPr="009A02EB">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ab/>
      </w:r>
      <w:r w:rsidRPr="00145D07">
        <w:rPr>
          <w:rFonts w:ascii="David" w:eastAsia="Times New Roman" w:hAnsi="David" w:cs="David"/>
          <w:color w:val="222222"/>
          <w:sz w:val="24"/>
          <w:szCs w:val="24"/>
          <w:u w:val="single"/>
          <w:rtl/>
        </w:rPr>
        <w:t>היועץ המשפטי לממשלה</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sidRPr="00145D07">
        <w:rPr>
          <w:rFonts w:ascii="David" w:eastAsia="Times New Roman" w:hAnsi="David" w:cs="David"/>
          <w:color w:val="222222"/>
          <w:sz w:val="24"/>
          <w:szCs w:val="24"/>
          <w:u w:val="single"/>
          <w:rtl/>
        </w:rPr>
        <w:t>לשכת היועץ המשפטי לממשלה</w:t>
      </w: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b/>
          <w:bCs/>
          <w:color w:val="222222"/>
          <w:sz w:val="24"/>
          <w:szCs w:val="24"/>
          <w:u w:val="single"/>
          <w:rtl/>
        </w:rPr>
      </w:pPr>
      <w:r w:rsidRPr="009A02EB">
        <w:rPr>
          <w:rFonts w:ascii="David" w:eastAsia="Times New Roman" w:hAnsi="David" w:cs="David"/>
          <w:color w:val="222222"/>
          <w:sz w:val="24"/>
          <w:szCs w:val="24"/>
          <w:rtl/>
        </w:rPr>
        <w:t xml:space="preserve">הנדון: </w:t>
      </w:r>
      <w:r w:rsidRPr="009A02EB">
        <w:rPr>
          <w:rFonts w:ascii="David" w:eastAsia="Times New Roman" w:hAnsi="David" w:cs="David"/>
          <w:b/>
          <w:bCs/>
          <w:color w:val="222222"/>
          <w:sz w:val="24"/>
          <w:szCs w:val="24"/>
          <w:u w:val="single"/>
          <w:rtl/>
        </w:rPr>
        <w:t xml:space="preserve">ביטול הנוהל הבלתי חוקי והחלקה הנפרדת </w:t>
      </w:r>
      <w:r>
        <w:rPr>
          <w:rFonts w:ascii="David" w:eastAsia="Times New Roman" w:hAnsi="David" w:cs="David"/>
          <w:b/>
          <w:bCs/>
          <w:color w:val="222222"/>
          <w:sz w:val="24"/>
          <w:szCs w:val="24"/>
          <w:u w:val="single"/>
          <w:rtl/>
        </w:rPr>
        <w:t>לקבורת עולים בבית העלמין ירקו</w:t>
      </w:r>
      <w:r>
        <w:rPr>
          <w:rFonts w:ascii="David" w:eastAsia="Times New Roman" w:hAnsi="David" w:cs="David" w:hint="cs"/>
          <w:b/>
          <w:bCs/>
          <w:color w:val="222222"/>
          <w:sz w:val="24"/>
          <w:szCs w:val="24"/>
          <w:u w:val="single"/>
          <w:rtl/>
        </w:rPr>
        <w:t>ן</w:t>
      </w: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r w:rsidRPr="009A02EB">
        <w:rPr>
          <w:rFonts w:ascii="David" w:eastAsia="Times New Roman" w:hAnsi="David" w:cs="David"/>
          <w:color w:val="222222"/>
          <w:sz w:val="24"/>
          <w:szCs w:val="24"/>
          <w:rtl/>
        </w:rPr>
        <w:t>נכבדי,</w:t>
      </w:r>
    </w:p>
    <w:p w:rsidR="003A28AB" w:rsidRPr="009A02EB" w:rsidRDefault="003A28AB" w:rsidP="003A28AB">
      <w:pPr>
        <w:shd w:val="clear" w:color="auto" w:fill="FFFFFF"/>
        <w:bidi/>
        <w:spacing w:after="0" w:line="360" w:lineRule="auto"/>
        <w:jc w:val="both"/>
        <w:rPr>
          <w:rFonts w:ascii="David" w:eastAsia="Times New Roman" w:hAnsi="David" w:cs="David"/>
          <w:color w:val="222222"/>
          <w:sz w:val="24"/>
          <w:szCs w:val="24"/>
          <w:rtl/>
        </w:rPr>
      </w:pPr>
    </w:p>
    <w:p w:rsidR="003A28AB" w:rsidRPr="009A02EB"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9A02EB">
        <w:rPr>
          <w:rFonts w:ascii="David" w:eastAsia="Times New Roman" w:hAnsi="David" w:cs="David"/>
          <w:color w:val="222222"/>
          <w:sz w:val="24"/>
          <w:szCs w:val="24"/>
          <w:rtl/>
        </w:rPr>
        <w:t>אני פונה אליכם ב</w:t>
      </w:r>
      <w:r>
        <w:rPr>
          <w:rFonts w:ascii="David" w:eastAsia="Times New Roman" w:hAnsi="David" w:cs="David" w:hint="cs"/>
          <w:color w:val="222222"/>
          <w:sz w:val="24"/>
          <w:szCs w:val="24"/>
          <w:rtl/>
        </w:rPr>
        <w:t>נושא ש</w:t>
      </w:r>
      <w:r w:rsidRPr="009A02EB">
        <w:rPr>
          <w:rFonts w:ascii="David" w:eastAsia="Times New Roman" w:hAnsi="David" w:cs="David"/>
          <w:color w:val="222222"/>
          <w:sz w:val="24"/>
          <w:szCs w:val="24"/>
          <w:rtl/>
        </w:rPr>
        <w:t>נדון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בשמה של משפ' </w:t>
      </w:r>
      <w:proofErr w:type="spellStart"/>
      <w:r w:rsidRPr="009A02EB">
        <w:rPr>
          <w:rFonts w:ascii="David" w:eastAsia="Times New Roman" w:hAnsi="David" w:cs="David"/>
          <w:color w:val="222222"/>
          <w:sz w:val="24"/>
          <w:szCs w:val="24"/>
          <w:rtl/>
        </w:rPr>
        <w:t>וולוך</w:t>
      </w:r>
      <w:proofErr w:type="spellEnd"/>
      <w:r w:rsidRPr="009A02EB">
        <w:rPr>
          <w:rFonts w:ascii="David" w:eastAsia="Times New Roman" w:hAnsi="David" w:cs="David"/>
          <w:color w:val="222222"/>
          <w:sz w:val="24"/>
          <w:szCs w:val="24"/>
          <w:rtl/>
        </w:rPr>
        <w:t xml:space="preserve">, אשר אם המשפחה </w:t>
      </w:r>
      <w:r>
        <w:rPr>
          <w:rFonts w:ascii="David" w:eastAsia="Times New Roman" w:hAnsi="David" w:cs="David" w:hint="cs"/>
          <w:color w:val="222222"/>
          <w:sz w:val="24"/>
          <w:szCs w:val="24"/>
          <w:rtl/>
        </w:rPr>
        <w:t xml:space="preserve">ד"ר </w:t>
      </w:r>
      <w:r w:rsidRPr="009A02EB">
        <w:rPr>
          <w:rFonts w:ascii="David" w:eastAsia="Times New Roman" w:hAnsi="David" w:cs="David"/>
          <w:color w:val="222222"/>
          <w:sz w:val="24"/>
          <w:szCs w:val="24"/>
          <w:rtl/>
        </w:rPr>
        <w:t xml:space="preserve">אירה </w:t>
      </w:r>
      <w:proofErr w:type="spellStart"/>
      <w:r w:rsidRPr="009A02EB">
        <w:rPr>
          <w:rFonts w:ascii="David" w:eastAsia="Times New Roman" w:hAnsi="David" w:cs="David"/>
          <w:color w:val="222222"/>
          <w:sz w:val="24"/>
          <w:szCs w:val="24"/>
          <w:rtl/>
        </w:rPr>
        <w:t>וול</w:t>
      </w:r>
      <w:r>
        <w:rPr>
          <w:rFonts w:ascii="David" w:eastAsia="Times New Roman" w:hAnsi="David" w:cs="David"/>
          <w:color w:val="222222"/>
          <w:sz w:val="24"/>
          <w:szCs w:val="24"/>
          <w:rtl/>
        </w:rPr>
        <w:t>וך</w:t>
      </w:r>
      <w:proofErr w:type="spellEnd"/>
      <w:r>
        <w:rPr>
          <w:rFonts w:ascii="David" w:eastAsia="Times New Roman" w:hAnsi="David" w:cs="David"/>
          <w:color w:val="222222"/>
          <w:sz w:val="24"/>
          <w:szCs w:val="24"/>
          <w:rtl/>
        </w:rPr>
        <w:t xml:space="preserve"> ז"ל נקברה בבית העלמין הנ"ל, </w:t>
      </w:r>
      <w:r w:rsidRPr="009A02EB">
        <w:rPr>
          <w:rFonts w:ascii="David" w:eastAsia="Times New Roman" w:hAnsi="David" w:cs="David"/>
          <w:color w:val="222222"/>
          <w:sz w:val="24"/>
          <w:szCs w:val="24"/>
          <w:rtl/>
        </w:rPr>
        <w:t xml:space="preserve">בשמה של עמותת </w:t>
      </w:r>
      <w:proofErr w:type="spellStart"/>
      <w:r w:rsidRPr="009A02EB">
        <w:rPr>
          <w:rFonts w:ascii="David" w:eastAsia="Times New Roman" w:hAnsi="David" w:cs="David"/>
          <w:color w:val="222222"/>
          <w:sz w:val="24"/>
          <w:szCs w:val="24"/>
          <w:rtl/>
        </w:rPr>
        <w:t>חדו"ש</w:t>
      </w:r>
      <w:proofErr w:type="spellEnd"/>
      <w:r w:rsidRPr="009A02EB">
        <w:rPr>
          <w:rFonts w:ascii="David" w:eastAsia="Times New Roman" w:hAnsi="David" w:cs="David"/>
          <w:color w:val="222222"/>
          <w:sz w:val="24"/>
          <w:szCs w:val="24"/>
          <w:rtl/>
        </w:rPr>
        <w:t xml:space="preserve"> –</w:t>
      </w:r>
      <w:r>
        <w:rPr>
          <w:rFonts w:ascii="David" w:eastAsia="Times New Roman" w:hAnsi="David" w:cs="David"/>
          <w:color w:val="222222"/>
          <w:sz w:val="24"/>
          <w:szCs w:val="24"/>
          <w:rtl/>
        </w:rPr>
        <w:t xml:space="preserve"> לחופש דת ושוויון, ובשמ</w:t>
      </w:r>
      <w:r>
        <w:rPr>
          <w:rFonts w:ascii="David" w:eastAsia="Times New Roman" w:hAnsi="David" w:cs="David" w:hint="cs"/>
          <w:color w:val="222222"/>
          <w:sz w:val="24"/>
          <w:szCs w:val="24"/>
          <w:rtl/>
        </w:rPr>
        <w:t>ה</w:t>
      </w:r>
      <w:r>
        <w:rPr>
          <w:rFonts w:ascii="David" w:eastAsia="Times New Roman" w:hAnsi="David" w:cs="David"/>
          <w:color w:val="222222"/>
          <w:sz w:val="24"/>
          <w:szCs w:val="24"/>
          <w:rtl/>
        </w:rPr>
        <w:t xml:space="preserve"> של חבר</w:t>
      </w:r>
      <w:r>
        <w:rPr>
          <w:rFonts w:ascii="David" w:eastAsia="Times New Roman" w:hAnsi="David" w:cs="David" w:hint="cs"/>
          <w:color w:val="222222"/>
          <w:sz w:val="24"/>
          <w:szCs w:val="24"/>
          <w:rtl/>
        </w:rPr>
        <w:t>ת</w:t>
      </w:r>
      <w:r>
        <w:rPr>
          <w:rFonts w:ascii="David" w:eastAsia="Times New Roman" w:hAnsi="David" w:cs="David"/>
          <w:color w:val="222222"/>
          <w:sz w:val="24"/>
          <w:szCs w:val="24"/>
          <w:rtl/>
        </w:rPr>
        <w:t xml:space="preserve"> הכנסת </w:t>
      </w:r>
      <w:r>
        <w:rPr>
          <w:rFonts w:ascii="David" w:eastAsia="Times New Roman" w:hAnsi="David" w:cs="David" w:hint="cs"/>
          <w:color w:val="222222"/>
          <w:sz w:val="24"/>
          <w:szCs w:val="24"/>
          <w:rtl/>
        </w:rPr>
        <w:t xml:space="preserve">קסניה </w:t>
      </w:r>
      <w:proofErr w:type="spellStart"/>
      <w:r>
        <w:rPr>
          <w:rFonts w:ascii="David" w:eastAsia="Times New Roman" w:hAnsi="David" w:cs="David" w:hint="cs"/>
          <w:color w:val="222222"/>
          <w:sz w:val="24"/>
          <w:szCs w:val="24"/>
          <w:rtl/>
        </w:rPr>
        <w:t>סבטלובה</w:t>
      </w:r>
      <w:proofErr w:type="spellEnd"/>
      <w:r>
        <w:rPr>
          <w:rFonts w:ascii="David" w:eastAsia="Times New Roman" w:hAnsi="David" w:cs="David" w:hint="cs"/>
          <w:color w:val="222222"/>
          <w:sz w:val="24"/>
          <w:szCs w:val="24"/>
          <w:rtl/>
        </w:rPr>
        <w:t xml:space="preserve"> </w:t>
      </w:r>
      <w:r w:rsidRPr="009A02EB">
        <w:rPr>
          <w:rFonts w:ascii="David" w:eastAsia="Times New Roman" w:hAnsi="David" w:cs="David"/>
          <w:color w:val="222222"/>
          <w:sz w:val="24"/>
          <w:szCs w:val="24"/>
          <w:rtl/>
        </w:rPr>
        <w:t>אשר</w:t>
      </w:r>
      <w:r>
        <w:rPr>
          <w:rFonts w:ascii="David" w:eastAsia="Times New Roman" w:hAnsi="David" w:cs="David"/>
          <w:color w:val="222222"/>
          <w:sz w:val="24"/>
          <w:szCs w:val="24"/>
          <w:rtl/>
        </w:rPr>
        <w:t xml:space="preserve"> נושא קבורת עולי </w:t>
      </w:r>
      <w:r>
        <w:rPr>
          <w:rFonts w:ascii="David" w:eastAsia="Times New Roman" w:hAnsi="David" w:cs="David" w:hint="cs"/>
          <w:color w:val="222222"/>
          <w:sz w:val="24"/>
          <w:szCs w:val="24"/>
          <w:rtl/>
        </w:rPr>
        <w:t>ברית המועצות</w:t>
      </w:r>
      <w:r>
        <w:rPr>
          <w:rFonts w:ascii="David" w:eastAsia="Times New Roman" w:hAnsi="David" w:cs="David"/>
          <w:color w:val="222222"/>
          <w:sz w:val="24"/>
          <w:szCs w:val="24"/>
          <w:rtl/>
        </w:rPr>
        <w:t xml:space="preserve"> קרוב לליב</w:t>
      </w:r>
      <w:r>
        <w:rPr>
          <w:rFonts w:ascii="David" w:eastAsia="Times New Roman" w:hAnsi="David" w:cs="David" w:hint="cs"/>
          <w:color w:val="222222"/>
          <w:sz w:val="24"/>
          <w:szCs w:val="24"/>
          <w:rtl/>
        </w:rPr>
        <w:t>ה</w:t>
      </w:r>
      <w:r w:rsidRPr="009A02EB">
        <w:rPr>
          <w:rFonts w:ascii="David" w:eastAsia="Times New Roman" w:hAnsi="David" w:cs="David"/>
          <w:color w:val="222222"/>
          <w:sz w:val="24"/>
          <w:szCs w:val="24"/>
          <w:rtl/>
        </w:rPr>
        <w:t xml:space="preserve"> וה</w:t>
      </w:r>
      <w:r>
        <w:rPr>
          <w:rFonts w:ascii="David" w:eastAsia="Times New Roman" w:hAnsi="David" w:cs="David" w:hint="cs"/>
          <w:color w:val="222222"/>
          <w:sz w:val="24"/>
          <w:szCs w:val="24"/>
          <w:rtl/>
        </w:rPr>
        <w:t xml:space="preserve">יא </w:t>
      </w:r>
      <w:r>
        <w:rPr>
          <w:rFonts w:ascii="David" w:eastAsia="Times New Roman" w:hAnsi="David" w:cs="David"/>
          <w:color w:val="222222"/>
          <w:sz w:val="24"/>
          <w:szCs w:val="24"/>
          <w:rtl/>
        </w:rPr>
        <w:t>מקדיש</w:t>
      </w:r>
      <w:r>
        <w:rPr>
          <w:rFonts w:ascii="David" w:eastAsia="Times New Roman" w:hAnsi="David" w:cs="David" w:hint="cs"/>
          <w:color w:val="222222"/>
          <w:sz w:val="24"/>
          <w:szCs w:val="24"/>
          <w:rtl/>
        </w:rPr>
        <w:t>ה</w:t>
      </w:r>
      <w:r>
        <w:rPr>
          <w:rFonts w:ascii="David" w:eastAsia="Times New Roman" w:hAnsi="David" w:cs="David"/>
          <w:color w:val="222222"/>
          <w:sz w:val="24"/>
          <w:szCs w:val="24"/>
          <w:rtl/>
        </w:rPr>
        <w:t xml:space="preserve"> לו הרבה מפועל</w:t>
      </w:r>
      <w:r>
        <w:rPr>
          <w:rFonts w:ascii="David" w:eastAsia="Times New Roman" w:hAnsi="David" w:cs="David" w:hint="cs"/>
          <w:color w:val="222222"/>
          <w:sz w:val="24"/>
          <w:szCs w:val="24"/>
          <w:rtl/>
        </w:rPr>
        <w:t>ה</w:t>
      </w:r>
      <w:r>
        <w:rPr>
          <w:rFonts w:ascii="David" w:eastAsia="Times New Roman" w:hAnsi="David" w:cs="David"/>
          <w:color w:val="222222"/>
          <w:sz w:val="24"/>
          <w:szCs w:val="24"/>
          <w:rtl/>
        </w:rPr>
        <w:t xml:space="preserve"> הציבורי, כחלק ממאמציה</w:t>
      </w:r>
      <w:r w:rsidRPr="009A02EB">
        <w:rPr>
          <w:rFonts w:ascii="David" w:eastAsia="Times New Roman" w:hAnsi="David" w:cs="David"/>
          <w:color w:val="222222"/>
          <w:sz w:val="24"/>
          <w:szCs w:val="24"/>
          <w:rtl/>
        </w:rPr>
        <w:t xml:space="preserve"> לקליטה ראויה של אוכלוסיית העולים לישראל. </w:t>
      </w:r>
    </w:p>
    <w:p w:rsidR="003A28AB" w:rsidRPr="009A02EB" w:rsidRDefault="003A28AB" w:rsidP="003A28AB">
      <w:pPr>
        <w:pStyle w:val="ab"/>
        <w:shd w:val="clear" w:color="auto" w:fill="FFFFFF"/>
        <w:bidi/>
        <w:spacing w:after="0" w:line="360" w:lineRule="auto"/>
        <w:jc w:val="both"/>
        <w:rPr>
          <w:rFonts w:ascii="David" w:eastAsia="Times New Roman" w:hAnsi="David" w:cs="David"/>
          <w:color w:val="222222"/>
          <w:sz w:val="24"/>
          <w:szCs w:val="24"/>
        </w:rPr>
      </w:pPr>
    </w:p>
    <w:p w:rsidR="003A28AB" w:rsidRPr="009B2DF0"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B96F38">
        <w:rPr>
          <w:rFonts w:ascii="David" w:eastAsia="Times New Roman" w:hAnsi="David" w:cs="David"/>
          <w:color w:val="222222"/>
          <w:sz w:val="24"/>
          <w:szCs w:val="24"/>
          <w:rtl/>
        </w:rPr>
        <w:t>פנייתי בנושא שיפורט להלן, היא להפסקה מיידית של הנוהל הבלתי חוקי לקבורת עולים</w:t>
      </w:r>
      <w:r w:rsidRPr="00B96F38">
        <w:rPr>
          <w:rFonts w:ascii="David" w:eastAsia="Times New Roman" w:hAnsi="David" w:cs="David" w:hint="cs"/>
          <w:color w:val="222222"/>
          <w:sz w:val="24"/>
          <w:szCs w:val="24"/>
          <w:rtl/>
        </w:rPr>
        <w:t xml:space="preserve"> בנפרד</w:t>
      </w:r>
      <w:r w:rsidRPr="00B96F38">
        <w:rPr>
          <w:rFonts w:ascii="David" w:eastAsia="Times New Roman" w:hAnsi="David" w:cs="David"/>
          <w:color w:val="222222"/>
          <w:sz w:val="24"/>
          <w:szCs w:val="24"/>
          <w:rtl/>
        </w:rPr>
        <w:t xml:space="preserve"> בבית העלמין ירקו</w:t>
      </w:r>
      <w:r>
        <w:rPr>
          <w:rFonts w:ascii="David" w:eastAsia="Times New Roman" w:hAnsi="David" w:cs="David" w:hint="cs"/>
          <w:color w:val="222222"/>
          <w:sz w:val="24"/>
          <w:szCs w:val="24"/>
          <w:rtl/>
        </w:rPr>
        <w:t>ן</w:t>
      </w:r>
      <w:r w:rsidRPr="00B96F38">
        <w:rPr>
          <w:rFonts w:ascii="David" w:eastAsia="Times New Roman" w:hAnsi="David" w:cs="David"/>
          <w:color w:val="222222"/>
          <w:sz w:val="24"/>
          <w:szCs w:val="24"/>
          <w:rtl/>
        </w:rPr>
        <w:t xml:space="preserve"> ולביטולה של חלקת הקבורה הנפרדת שבית</w:t>
      </w:r>
      <w:r>
        <w:rPr>
          <w:rFonts w:ascii="David" w:eastAsia="Times New Roman" w:hAnsi="David" w:cs="David"/>
          <w:color w:val="222222"/>
          <w:sz w:val="24"/>
          <w:szCs w:val="24"/>
          <w:rtl/>
        </w:rPr>
        <w:t xml:space="preserve"> העלמין הנהיג לצורך קבורת עולים</w:t>
      </w:r>
      <w:r w:rsidRPr="009A02EB">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 xml:space="preserve">בנוסף אבקש, </w:t>
      </w:r>
      <w:r w:rsidRPr="009A02EB">
        <w:rPr>
          <w:rFonts w:ascii="David" w:eastAsia="Times New Roman" w:hAnsi="David" w:cs="David"/>
          <w:color w:val="222222"/>
          <w:sz w:val="24"/>
          <w:szCs w:val="24"/>
          <w:rtl/>
        </w:rPr>
        <w:t>כי ימוצו ההליכים נגד מי שאחראי לנקיטת המדיניות המפלה והבלתי חוקית נגד משפחות העולים. ברור לנו</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כי אל להן לרשויות לעבור לסדר היום על חריגה חמורה זו, והאחראים לה צריכים לשאת באחריות אישית על עוגמת הנפש והפגיעה שגרמו מעבר לתיקון המדיניות מכאן ואילך.</w:t>
      </w:r>
    </w:p>
    <w:p w:rsidR="003A28AB" w:rsidRDefault="003A28AB" w:rsidP="003A28AB">
      <w:pPr>
        <w:shd w:val="clear" w:color="auto" w:fill="FFFFFF"/>
        <w:bidi/>
        <w:spacing w:after="0" w:line="360" w:lineRule="auto"/>
        <w:ind w:left="720"/>
        <w:jc w:val="both"/>
        <w:rPr>
          <w:rFonts w:ascii="David" w:eastAsia="Times New Roman" w:hAnsi="David" w:cs="David"/>
          <w:color w:val="222222"/>
          <w:sz w:val="24"/>
          <w:szCs w:val="24"/>
          <w:rtl/>
        </w:rPr>
      </w:pPr>
    </w:p>
    <w:p w:rsidR="003A28AB"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Pr>
          <w:rFonts w:ascii="David" w:eastAsia="Times New Roman" w:hAnsi="David" w:cs="David" w:hint="cs"/>
          <w:color w:val="222222"/>
          <w:sz w:val="24"/>
          <w:szCs w:val="24"/>
          <w:rtl/>
        </w:rPr>
        <w:t>בעיתון ידיעות אחרונות פורסמה ביום 14.6.2016</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 xml:space="preserve">כתבה </w:t>
      </w:r>
      <w:r w:rsidRPr="009A02EB">
        <w:rPr>
          <w:rFonts w:ascii="David" w:eastAsia="Times New Roman" w:hAnsi="David" w:cs="David"/>
          <w:color w:val="222222"/>
          <w:sz w:val="24"/>
          <w:szCs w:val="24"/>
          <w:rtl/>
        </w:rPr>
        <w:t>תחת הכותרת "גזענות גם אחרי המוות"</w:t>
      </w:r>
      <w:r>
        <w:rPr>
          <w:rFonts w:ascii="David" w:eastAsia="Times New Roman" w:hAnsi="David" w:cs="David" w:hint="cs"/>
          <w:color w:val="222222"/>
          <w:sz w:val="24"/>
          <w:szCs w:val="24"/>
          <w:rtl/>
        </w:rPr>
        <w:t xml:space="preserve"> (</w:t>
      </w:r>
      <w:r w:rsidRPr="009A02EB">
        <w:rPr>
          <w:rFonts w:ascii="David" w:eastAsia="Times New Roman" w:hAnsi="David" w:cs="David"/>
          <w:color w:val="222222"/>
          <w:sz w:val="24"/>
          <w:szCs w:val="24"/>
          <w:rtl/>
        </w:rPr>
        <w:t xml:space="preserve">ר': </w:t>
      </w:r>
      <w:hyperlink r:id="rId9" w:tgtFrame="_blank" w:history="1">
        <w:r w:rsidRPr="00A07EF1">
          <w:rPr>
            <w:rStyle w:val="Hyperlink"/>
            <w:rFonts w:ascii="David" w:hAnsi="David" w:cs="David"/>
            <w:color w:val="auto"/>
            <w:sz w:val="24"/>
            <w:szCs w:val="24"/>
            <w:shd w:val="clear" w:color="auto" w:fill="FFFFFF"/>
          </w:rPr>
          <w:t>http://www.yediot.co.il/articles/0,7340,L-4815278,00.html</w:t>
        </w:r>
      </w:hyperlink>
      <w:r>
        <w:rPr>
          <w:rFonts w:hint="cs"/>
          <w:rtl/>
        </w:rPr>
        <w:t xml:space="preserve">, </w:t>
      </w:r>
      <w:r>
        <w:rPr>
          <w:rFonts w:ascii="David" w:hAnsi="David" w:cs="David" w:hint="cs"/>
          <w:sz w:val="24"/>
          <w:szCs w:val="24"/>
          <w:rtl/>
        </w:rPr>
        <w:t>רצ"ב</w:t>
      </w:r>
      <w:r w:rsidRPr="00B96F38">
        <w:rPr>
          <w:rFonts w:ascii="David" w:hAnsi="David" w:cs="David" w:hint="cs"/>
          <w:sz w:val="24"/>
          <w:szCs w:val="24"/>
          <w:rtl/>
        </w:rPr>
        <w:t>)</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 xml:space="preserve">הכתבה </w:t>
      </w:r>
      <w:r w:rsidRPr="009A02EB">
        <w:rPr>
          <w:rFonts w:ascii="David" w:eastAsia="Times New Roman" w:hAnsi="David" w:cs="David"/>
          <w:color w:val="222222"/>
          <w:sz w:val="24"/>
          <w:szCs w:val="24"/>
          <w:rtl/>
        </w:rPr>
        <w:t>תיארה את מדיניות</w:t>
      </w:r>
      <w:r>
        <w:rPr>
          <w:rFonts w:ascii="David" w:eastAsia="Times New Roman" w:hAnsi="David" w:cs="David" w:hint="cs"/>
          <w:color w:val="222222"/>
          <w:sz w:val="24"/>
          <w:szCs w:val="24"/>
          <w:rtl/>
        </w:rPr>
        <w:t xml:space="preserve"> ההפרדה</w:t>
      </w:r>
      <w:r w:rsidRPr="009A02EB">
        <w:rPr>
          <w:rFonts w:ascii="David" w:eastAsia="Times New Roman" w:hAnsi="David" w:cs="David"/>
          <w:color w:val="222222"/>
          <w:sz w:val="24"/>
          <w:szCs w:val="24"/>
          <w:rtl/>
        </w:rPr>
        <w:t xml:space="preserve"> של בית</w:t>
      </w:r>
      <w:r>
        <w:rPr>
          <w:rFonts w:ascii="David" w:eastAsia="Times New Roman" w:hAnsi="David" w:cs="David"/>
          <w:color w:val="222222"/>
          <w:sz w:val="24"/>
          <w:szCs w:val="24"/>
          <w:rtl/>
        </w:rPr>
        <w:t xml:space="preserve"> העלמין ירקון בנושא קבורת עולים</w:t>
      </w:r>
      <w:r>
        <w:rPr>
          <w:rFonts w:ascii="David" w:eastAsia="Times New Roman" w:hAnsi="David" w:cs="David" w:hint="cs"/>
          <w:color w:val="222222"/>
          <w:sz w:val="24"/>
          <w:szCs w:val="24"/>
          <w:rtl/>
        </w:rPr>
        <w:t xml:space="preserve">. </w:t>
      </w:r>
      <w:r w:rsidRPr="009A02EB">
        <w:rPr>
          <w:rFonts w:ascii="David" w:hAnsi="David" w:cs="David"/>
          <w:sz w:val="24"/>
          <w:szCs w:val="24"/>
          <w:rtl/>
        </w:rPr>
        <w:t>הכתבה מתארת את מורת רוחם והפגיעה</w:t>
      </w:r>
      <w:r>
        <w:rPr>
          <w:rFonts w:ascii="David" w:hAnsi="David" w:cs="David"/>
          <w:sz w:val="24"/>
          <w:szCs w:val="24"/>
          <w:rtl/>
        </w:rPr>
        <w:t xml:space="preserve"> שחשים בני משפחה של נפטרים</w:t>
      </w:r>
      <w:r w:rsidRPr="009A02EB">
        <w:rPr>
          <w:rFonts w:ascii="David" w:hAnsi="David" w:cs="David"/>
          <w:sz w:val="24"/>
          <w:szCs w:val="24"/>
          <w:rtl/>
        </w:rPr>
        <w:t xml:space="preserve"> הקבורים בחלק</w:t>
      </w:r>
      <w:r>
        <w:rPr>
          <w:rFonts w:ascii="David" w:hAnsi="David" w:cs="David" w:hint="cs"/>
          <w:sz w:val="24"/>
          <w:szCs w:val="24"/>
          <w:rtl/>
        </w:rPr>
        <w:t xml:space="preserve">ה </w:t>
      </w:r>
      <w:r w:rsidRPr="009A02EB">
        <w:rPr>
          <w:rFonts w:ascii="David" w:hAnsi="David" w:cs="David"/>
          <w:sz w:val="24"/>
          <w:szCs w:val="24"/>
          <w:rtl/>
        </w:rPr>
        <w:t xml:space="preserve">של בית העלמין, אשר בה </w:t>
      </w:r>
      <w:r>
        <w:rPr>
          <w:rFonts w:ascii="David" w:hAnsi="David" w:cs="David" w:hint="cs"/>
          <w:sz w:val="24"/>
          <w:szCs w:val="24"/>
          <w:rtl/>
        </w:rPr>
        <w:t xml:space="preserve">לכאורה </w:t>
      </w:r>
      <w:r>
        <w:rPr>
          <w:rFonts w:ascii="David" w:hAnsi="David" w:cs="David"/>
          <w:sz w:val="24"/>
          <w:szCs w:val="24"/>
          <w:rtl/>
        </w:rPr>
        <w:t>קובר בית העלמין</w:t>
      </w:r>
      <w:r w:rsidRPr="009A02EB">
        <w:rPr>
          <w:rFonts w:ascii="David" w:hAnsi="David" w:cs="David"/>
          <w:sz w:val="24"/>
          <w:szCs w:val="24"/>
          <w:rtl/>
        </w:rPr>
        <w:t xml:space="preserve"> עולים בלבד.</w:t>
      </w:r>
      <w:r>
        <w:rPr>
          <w:rFonts w:ascii="David" w:hAnsi="David" w:cs="David" w:hint="cs"/>
          <w:sz w:val="24"/>
          <w:szCs w:val="24"/>
          <w:rtl/>
        </w:rPr>
        <w:t xml:space="preserve"> </w:t>
      </w:r>
      <w:r>
        <w:rPr>
          <w:rFonts w:ascii="David" w:eastAsia="Times New Roman" w:hAnsi="David" w:cs="David" w:hint="cs"/>
          <w:color w:val="222222"/>
          <w:sz w:val="24"/>
          <w:szCs w:val="24"/>
          <w:rtl/>
        </w:rPr>
        <w:t>בעקבות קריאת הכתבה,</w:t>
      </w:r>
      <w:r w:rsidRPr="009A02EB">
        <w:rPr>
          <w:rFonts w:ascii="David" w:eastAsia="Times New Roman" w:hAnsi="David" w:cs="David"/>
          <w:color w:val="222222"/>
          <w:sz w:val="24"/>
          <w:szCs w:val="24"/>
          <w:rtl/>
        </w:rPr>
        <w:t xml:space="preserve"> התבררה למרשי מדיניותו הבלתי חוקית והמשפילה של בית העלמי</w:t>
      </w:r>
      <w:r>
        <w:rPr>
          <w:rFonts w:ascii="David" w:eastAsia="Times New Roman" w:hAnsi="David" w:cs="David" w:hint="cs"/>
          <w:color w:val="222222"/>
          <w:sz w:val="24"/>
          <w:szCs w:val="24"/>
          <w:rtl/>
        </w:rPr>
        <w:t>ן.</w:t>
      </w:r>
    </w:p>
    <w:p w:rsidR="003A28AB" w:rsidRPr="009B2DF0" w:rsidRDefault="003A28AB" w:rsidP="003A28AB">
      <w:pPr>
        <w:pStyle w:val="ab"/>
        <w:rPr>
          <w:rFonts w:ascii="David" w:eastAsia="Times New Roman" w:hAnsi="David" w:cs="David"/>
          <w:color w:val="222222"/>
          <w:sz w:val="24"/>
          <w:szCs w:val="24"/>
          <w:rtl/>
        </w:rPr>
      </w:pPr>
    </w:p>
    <w:p w:rsidR="003A28AB" w:rsidRPr="004528C9"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tl/>
        </w:rPr>
      </w:pPr>
      <w:r>
        <w:rPr>
          <w:rFonts w:ascii="David" w:eastAsia="Times New Roman" w:hAnsi="David" w:cs="David" w:hint="cs"/>
          <w:color w:val="222222"/>
          <w:sz w:val="24"/>
          <w:szCs w:val="24"/>
          <w:rtl/>
        </w:rPr>
        <w:t xml:space="preserve">למיטב הבנתי, פרסום הכתבה הביא להתערבותם של חברי הכנסת יואל רזבוזוב </w:t>
      </w:r>
      <w:proofErr w:type="spellStart"/>
      <w:r>
        <w:rPr>
          <w:rFonts w:ascii="David" w:eastAsia="Times New Roman" w:hAnsi="David" w:cs="David" w:hint="cs"/>
          <w:color w:val="222222"/>
          <w:sz w:val="24"/>
          <w:szCs w:val="24"/>
          <w:rtl/>
        </w:rPr>
        <w:t>וקסניה</w:t>
      </w:r>
      <w:proofErr w:type="spellEnd"/>
      <w:r>
        <w:rPr>
          <w:rFonts w:ascii="David" w:eastAsia="Times New Roman" w:hAnsi="David" w:cs="David" w:hint="cs"/>
          <w:color w:val="222222"/>
          <w:sz w:val="24"/>
          <w:szCs w:val="24"/>
          <w:rtl/>
        </w:rPr>
        <w:t xml:space="preserve"> </w:t>
      </w:r>
      <w:proofErr w:type="spellStart"/>
      <w:r>
        <w:rPr>
          <w:rFonts w:ascii="David" w:eastAsia="Times New Roman" w:hAnsi="David" w:cs="David" w:hint="cs"/>
          <w:color w:val="222222"/>
          <w:sz w:val="24"/>
          <w:szCs w:val="24"/>
          <w:rtl/>
        </w:rPr>
        <w:t>סבטלובה</w:t>
      </w:r>
      <w:proofErr w:type="spellEnd"/>
      <w:r>
        <w:rPr>
          <w:rFonts w:ascii="David" w:eastAsia="Times New Roman" w:hAnsi="David" w:cs="David" w:hint="cs"/>
          <w:color w:val="222222"/>
          <w:sz w:val="24"/>
          <w:szCs w:val="24"/>
          <w:rtl/>
        </w:rPr>
        <w:t xml:space="preserve"> ואולי אף </w:t>
      </w:r>
      <w:r w:rsidR="00B26BD4">
        <w:rPr>
          <w:rFonts w:ascii="David" w:eastAsia="Times New Roman" w:hAnsi="David" w:cs="David" w:hint="cs"/>
          <w:color w:val="222222"/>
          <w:sz w:val="24"/>
          <w:szCs w:val="24"/>
          <w:rtl/>
        </w:rPr>
        <w:t>ל</w:t>
      </w:r>
      <w:r>
        <w:rPr>
          <w:rFonts w:ascii="David" w:eastAsia="Times New Roman" w:hAnsi="David" w:cs="David" w:hint="cs"/>
          <w:color w:val="222222"/>
          <w:sz w:val="24"/>
          <w:szCs w:val="24"/>
          <w:rtl/>
        </w:rPr>
        <w:t xml:space="preserve">התערבותם של ח"כים נוספים. בעקבות ההתערבות, הובא לידיעתי, נעשית עתה הקבורה בבית העלמין ירקון "על פי הסדר הכרונולוגי" של הנפטרים וללא חלוקה לחלקות נפרדות [הגם שאני מניח שאין בשינוי זה כדי לחול על החלקה שיוחדה לדברי מנהל בית העלמין ל"שומרי שבת"]. עם זאת, לא ברור אם מדובר בנהלים מפורשים </w:t>
      </w:r>
      <w:r>
        <w:rPr>
          <w:rFonts w:ascii="David" w:eastAsia="Times New Roman" w:hAnsi="David" w:cs="David" w:hint="cs"/>
          <w:color w:val="222222"/>
          <w:sz w:val="24"/>
          <w:szCs w:val="24"/>
          <w:rtl/>
        </w:rPr>
        <w:lastRenderedPageBreak/>
        <w:t>ופומביים או בבקרת נזקים מוגבלת וזמנית, לאור הדיון הצפוי בוועדת העליה והקליטה של הכנסת. חשש זה מתגבר ביודענו כי תופעת הקבורה המדירה והנפרדת של עולים קיימת, לכאורה, גם במספר בתי עלמין אחרים.</w:t>
      </w:r>
    </w:p>
    <w:p w:rsidR="003A28AB" w:rsidRPr="009A02EB" w:rsidRDefault="003A28AB" w:rsidP="003A28AB">
      <w:pPr>
        <w:pStyle w:val="ab"/>
        <w:spacing w:line="360" w:lineRule="auto"/>
        <w:jc w:val="both"/>
        <w:rPr>
          <w:rFonts w:ascii="David" w:eastAsia="Times New Roman" w:hAnsi="David" w:cs="David"/>
          <w:color w:val="222222"/>
          <w:sz w:val="24"/>
          <w:szCs w:val="24"/>
          <w:rtl/>
        </w:rPr>
      </w:pPr>
    </w:p>
    <w:p w:rsidR="003A28AB" w:rsidRPr="009A02EB" w:rsidRDefault="003A28AB" w:rsidP="003A28AB">
      <w:pPr>
        <w:pStyle w:val="ab"/>
        <w:spacing w:line="360" w:lineRule="auto"/>
        <w:jc w:val="both"/>
        <w:rPr>
          <w:rFonts w:ascii="David" w:eastAsia="Times New Roman" w:hAnsi="David" w:cs="David"/>
          <w:color w:val="222222"/>
          <w:sz w:val="24"/>
          <w:szCs w:val="24"/>
          <w:rtl/>
        </w:rPr>
      </w:pPr>
    </w:p>
    <w:p w:rsidR="003A28AB" w:rsidRPr="00151536" w:rsidRDefault="003A28AB" w:rsidP="003A28AB">
      <w:pPr>
        <w:pStyle w:val="ab"/>
        <w:numPr>
          <w:ilvl w:val="0"/>
          <w:numId w:val="11"/>
        </w:numPr>
        <w:shd w:val="clear" w:color="auto" w:fill="FFFFFF"/>
        <w:bidi/>
        <w:spacing w:after="0" w:line="360" w:lineRule="auto"/>
        <w:ind w:left="309"/>
        <w:jc w:val="both"/>
        <w:rPr>
          <w:rFonts w:ascii="David" w:hAnsi="David" w:cs="David"/>
          <w:color w:val="000000"/>
          <w:sz w:val="24"/>
          <w:szCs w:val="24"/>
          <w:shd w:val="clear" w:color="auto" w:fill="FFFFFF"/>
        </w:rPr>
      </w:pPr>
      <w:r w:rsidRPr="009A02EB">
        <w:rPr>
          <w:rFonts w:ascii="David" w:eastAsia="Times New Roman" w:hAnsi="David" w:cs="David"/>
          <w:color w:val="222222"/>
          <w:sz w:val="24"/>
          <w:szCs w:val="24"/>
          <w:rtl/>
        </w:rPr>
        <w:t>בכתבה</w:t>
      </w:r>
      <w:r>
        <w:rPr>
          <w:rFonts w:ascii="David" w:eastAsia="Times New Roman" w:hAnsi="David" w:cs="David" w:hint="cs"/>
          <w:color w:val="222222"/>
          <w:sz w:val="24"/>
          <w:szCs w:val="24"/>
          <w:rtl/>
        </w:rPr>
        <w:t xml:space="preserve"> הנ"ל,</w:t>
      </w:r>
      <w:r w:rsidRPr="009A02EB">
        <w:rPr>
          <w:rFonts w:ascii="David" w:eastAsia="Times New Roman" w:hAnsi="David" w:cs="David"/>
          <w:color w:val="222222"/>
          <w:sz w:val="24"/>
          <w:szCs w:val="24"/>
          <w:rtl/>
        </w:rPr>
        <w:t xml:space="preserve"> מאשר מנהל בית ה</w:t>
      </w:r>
      <w:r>
        <w:rPr>
          <w:rFonts w:ascii="David" w:eastAsia="Times New Roman" w:hAnsi="David" w:cs="David"/>
          <w:color w:val="222222"/>
          <w:sz w:val="24"/>
          <w:szCs w:val="24"/>
          <w:rtl/>
        </w:rPr>
        <w:t>עלמין את המדיניות המפלה והמפלגת</w:t>
      </w:r>
      <w:r w:rsidRPr="009A02EB">
        <w:rPr>
          <w:rFonts w:ascii="David" w:eastAsia="Times New Roman" w:hAnsi="David" w:cs="David"/>
          <w:color w:val="222222"/>
          <w:sz w:val="24"/>
          <w:szCs w:val="24"/>
          <w:rtl/>
        </w:rPr>
        <w:t xml:space="preserve"> ומסביר</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כי הדבר נובע מן ה</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נוהגים המקובלים</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בקרב העולים</w:t>
      </w:r>
      <w:r>
        <w:rPr>
          <w:rFonts w:ascii="David" w:eastAsia="Times New Roman" w:hAnsi="David" w:cs="David" w:hint="cs"/>
          <w:color w:val="222222"/>
          <w:sz w:val="24"/>
          <w:szCs w:val="24"/>
          <w:rtl/>
        </w:rPr>
        <w:t>, הכוללים, לטענתו,</w:t>
      </w:r>
      <w:r>
        <w:rPr>
          <w:rFonts w:ascii="David" w:eastAsia="Times New Roman" w:hAnsi="David" w:cs="David"/>
          <w:color w:val="222222"/>
          <w:sz w:val="24"/>
          <w:szCs w:val="24"/>
          <w:rtl/>
        </w:rPr>
        <w:t xml:space="preserve"> </w:t>
      </w:r>
      <w:r w:rsidRPr="009A02EB">
        <w:rPr>
          <w:rFonts w:ascii="David" w:eastAsia="Times New Roman" w:hAnsi="David" w:cs="David"/>
          <w:color w:val="222222"/>
          <w:sz w:val="24"/>
          <w:szCs w:val="24"/>
          <w:rtl/>
        </w:rPr>
        <w:t>כיתוב ברוסית ובצרוף צילום המנוחים</w:t>
      </w:r>
      <w:r>
        <w:rPr>
          <w:rFonts w:ascii="David" w:eastAsia="Times New Roman" w:hAnsi="David" w:cs="David" w:hint="cs"/>
          <w:color w:val="222222"/>
          <w:sz w:val="24"/>
          <w:szCs w:val="24"/>
          <w:rtl/>
        </w:rPr>
        <w:t xml:space="preserve"> על גבי המצבות</w:t>
      </w:r>
      <w:r w:rsidRPr="009A02EB">
        <w:rPr>
          <w:rFonts w:ascii="David" w:eastAsia="Times New Roman" w:hAnsi="David" w:cs="David"/>
          <w:color w:val="222222"/>
          <w:sz w:val="24"/>
          <w:szCs w:val="24"/>
          <w:rtl/>
        </w:rPr>
        <w:t>. תחילה ניסה מנהל בית העלמין לטעון כי בני המשפחה "מעודכנים מראש", אך המרואיינים בכתב</w:t>
      </w:r>
      <w:r>
        <w:rPr>
          <w:rFonts w:ascii="David" w:eastAsia="Times New Roman" w:hAnsi="David" w:cs="David" w:hint="cs"/>
          <w:color w:val="222222"/>
          <w:sz w:val="24"/>
          <w:szCs w:val="24"/>
          <w:rtl/>
        </w:rPr>
        <w:t>ה</w:t>
      </w:r>
      <w:r w:rsidRPr="009A02EB">
        <w:rPr>
          <w:rFonts w:ascii="David" w:eastAsia="Times New Roman" w:hAnsi="David" w:cs="David"/>
          <w:color w:val="222222"/>
          <w:sz w:val="24"/>
          <w:szCs w:val="24"/>
          <w:rtl/>
        </w:rPr>
        <w:t xml:space="preserve"> מ</w:t>
      </w:r>
      <w:r>
        <w:rPr>
          <w:rFonts w:ascii="David" w:eastAsia="Times New Roman" w:hAnsi="David" w:cs="David"/>
          <w:color w:val="222222"/>
          <w:sz w:val="24"/>
          <w:szCs w:val="24"/>
          <w:rtl/>
        </w:rPr>
        <w:t xml:space="preserve">כחישים זאת מכל וכל </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וכפי שיפורט להלן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זה</w:t>
      </w:r>
      <w:r>
        <w:rPr>
          <w:rFonts w:ascii="David" w:eastAsia="Times New Roman" w:hAnsi="David" w:cs="David"/>
          <w:color w:val="222222"/>
          <w:sz w:val="24"/>
          <w:szCs w:val="24"/>
          <w:rtl/>
        </w:rPr>
        <w:t xml:space="preserve"> אף </w:t>
      </w:r>
      <w:proofErr w:type="spellStart"/>
      <w:r>
        <w:rPr>
          <w:rFonts w:ascii="David" w:eastAsia="Times New Roman" w:hAnsi="David" w:cs="David"/>
          <w:color w:val="222222"/>
          <w:sz w:val="24"/>
          <w:szCs w:val="24"/>
          <w:rtl/>
        </w:rPr>
        <w:t>נסיונה</w:t>
      </w:r>
      <w:proofErr w:type="spellEnd"/>
      <w:r>
        <w:rPr>
          <w:rFonts w:ascii="David" w:eastAsia="Times New Roman" w:hAnsi="David" w:cs="David"/>
          <w:color w:val="222222"/>
          <w:sz w:val="24"/>
          <w:szCs w:val="24"/>
          <w:rtl/>
        </w:rPr>
        <w:t xml:space="preserve"> של משפ' </w:t>
      </w:r>
      <w:proofErr w:type="spellStart"/>
      <w:r>
        <w:rPr>
          <w:rFonts w:ascii="David" w:eastAsia="Times New Roman" w:hAnsi="David" w:cs="David"/>
          <w:color w:val="222222"/>
          <w:sz w:val="24"/>
          <w:szCs w:val="24"/>
          <w:rtl/>
        </w:rPr>
        <w:t>וולוך</w:t>
      </w:r>
      <w:proofErr w:type="spellEnd"/>
      <w:r>
        <w:rPr>
          <w:rFonts w:ascii="David" w:eastAsia="Times New Roman" w:hAnsi="David" w:cs="David"/>
          <w:color w:val="222222"/>
          <w:sz w:val="24"/>
          <w:szCs w:val="24"/>
          <w:rtl/>
        </w:rPr>
        <w:t xml:space="preserve"> מרשתנו</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לאחר שמנהל בית העלמין נשאל על חוסר הסבירות של תשובתו, שכן הוא אינו יודע מה יהיה הכיתוב בו תבחר המשפחה למצבת יקיריהם בשלב בו מתבצעת הקבורה, יצא המרצע מן השק והתברר כי אכן מדובר בגישה גזענ</w:t>
      </w:r>
      <w:r>
        <w:rPr>
          <w:rFonts w:ascii="David" w:eastAsia="Times New Roman" w:hAnsi="David" w:cs="David"/>
          <w:color w:val="222222"/>
          <w:sz w:val="24"/>
          <w:szCs w:val="24"/>
          <w:rtl/>
        </w:rPr>
        <w:t>ית ומפלה כלפי כלל העולים מ</w:t>
      </w:r>
      <w:r>
        <w:rPr>
          <w:rFonts w:ascii="David" w:eastAsia="Times New Roman" w:hAnsi="David" w:cs="David" w:hint="cs"/>
          <w:color w:val="222222"/>
          <w:sz w:val="24"/>
          <w:szCs w:val="24"/>
          <w:rtl/>
        </w:rPr>
        <w:t>ברית המועצות</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ויתכן</w:t>
      </w:r>
      <w:r>
        <w:rPr>
          <w:rFonts w:ascii="David" w:eastAsia="Times New Roman" w:hAnsi="David" w:cs="David"/>
          <w:color w:val="222222"/>
          <w:sz w:val="24"/>
          <w:szCs w:val="24"/>
          <w:rtl/>
        </w:rPr>
        <w:t xml:space="preserve"> שאף מאתיופיה, כפי </w:t>
      </w:r>
      <w:proofErr w:type="spellStart"/>
      <w:r>
        <w:rPr>
          <w:rFonts w:ascii="David" w:eastAsia="Times New Roman" w:hAnsi="David" w:cs="David"/>
          <w:color w:val="222222"/>
          <w:sz w:val="24"/>
          <w:szCs w:val="24"/>
          <w:rtl/>
        </w:rPr>
        <w:t>שיצויין</w:t>
      </w:r>
      <w:proofErr w:type="spellEnd"/>
      <w:r>
        <w:rPr>
          <w:rFonts w:ascii="David" w:eastAsia="Times New Roman" w:hAnsi="David" w:cs="David"/>
          <w:color w:val="222222"/>
          <w:sz w:val="24"/>
          <w:szCs w:val="24"/>
          <w:rtl/>
        </w:rPr>
        <w:t xml:space="preserve"> להלן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w:t>
      </w:r>
    </w:p>
    <w:p w:rsidR="003A28AB" w:rsidRDefault="003A28AB" w:rsidP="003A28AB">
      <w:pPr>
        <w:pStyle w:val="ab"/>
        <w:shd w:val="clear" w:color="auto" w:fill="FFFFFF"/>
        <w:bidi/>
        <w:spacing w:after="0" w:line="360" w:lineRule="auto"/>
        <w:jc w:val="both"/>
        <w:rPr>
          <w:rFonts w:ascii="David" w:eastAsia="Times New Roman" w:hAnsi="David" w:cs="David"/>
          <w:color w:val="222222"/>
          <w:sz w:val="24"/>
          <w:szCs w:val="24"/>
          <w:rtl/>
        </w:rPr>
      </w:pPr>
    </w:p>
    <w:p w:rsidR="003A28AB" w:rsidRDefault="003A28AB" w:rsidP="003A28AB">
      <w:pPr>
        <w:pStyle w:val="ab"/>
        <w:shd w:val="clear" w:color="auto" w:fill="FFFFFF"/>
        <w:bidi/>
        <w:spacing w:after="0" w:line="360" w:lineRule="auto"/>
        <w:ind w:left="877" w:right="900"/>
        <w:jc w:val="both"/>
        <w:rPr>
          <w:rFonts w:ascii="David" w:hAnsi="David" w:cs="David"/>
          <w:i/>
          <w:iCs/>
          <w:color w:val="000000"/>
          <w:sz w:val="24"/>
          <w:szCs w:val="24"/>
          <w:shd w:val="clear" w:color="auto" w:fill="FFFFFF"/>
          <w:rtl/>
        </w:rPr>
      </w:pPr>
      <w:r w:rsidRPr="009A02EB">
        <w:rPr>
          <w:rFonts w:ascii="David" w:eastAsia="Times New Roman" w:hAnsi="David" w:cs="David"/>
          <w:color w:val="222222"/>
          <w:sz w:val="24"/>
          <w:szCs w:val="24"/>
          <w:rtl/>
        </w:rPr>
        <w:t xml:space="preserve"> </w:t>
      </w:r>
      <w:proofErr w:type="gramStart"/>
      <w:r w:rsidRPr="009A02EB">
        <w:rPr>
          <w:rFonts w:ascii="David" w:hAnsi="David" w:cs="David"/>
          <w:i/>
          <w:iCs/>
          <w:color w:val="000000"/>
          <w:sz w:val="24"/>
          <w:szCs w:val="24"/>
          <w:shd w:val="clear" w:color="auto" w:fill="FFFFFF"/>
        </w:rPr>
        <w:t>"</w:t>
      </w:r>
      <w:r w:rsidRPr="009A02EB">
        <w:rPr>
          <w:rFonts w:ascii="David" w:hAnsi="David" w:cs="David"/>
          <w:i/>
          <w:iCs/>
          <w:color w:val="000000"/>
          <w:sz w:val="24"/>
          <w:szCs w:val="24"/>
          <w:shd w:val="clear" w:color="auto" w:fill="FFFFFF"/>
          <w:rtl/>
        </w:rPr>
        <w:t>אני לא יכול לקחת זה כן זה לא.</w:t>
      </w:r>
      <w:proofErr w:type="gramEnd"/>
      <w:r w:rsidRPr="009A02EB">
        <w:rPr>
          <w:rFonts w:ascii="David" w:hAnsi="David" w:cs="David"/>
          <w:i/>
          <w:iCs/>
          <w:color w:val="000000"/>
          <w:sz w:val="24"/>
          <w:szCs w:val="24"/>
          <w:shd w:val="clear" w:color="auto" w:fill="FFFFFF"/>
          <w:rtl/>
        </w:rPr>
        <w:t xml:space="preserve"> אני רואה אנשים דוברי רוסית. בדרך כלל זה דוברי רוסית כאלה. מי שרוצה בחלקה רגילה, אני אומר לו בלי כיתוב ברוסית. אבל רוב הרוסים שנקברים לא קוראים עברית. יש שם מצבות שלמות רק ברוסית. לאנשים זה מפריע. כשאדם לא בחיים, צצים כל מיני, נו, כאלה</w:t>
      </w:r>
      <w:r w:rsidRPr="009A02EB">
        <w:rPr>
          <w:rFonts w:ascii="David" w:hAnsi="David" w:cs="David"/>
          <w:i/>
          <w:iCs/>
          <w:color w:val="000000"/>
          <w:sz w:val="24"/>
          <w:szCs w:val="24"/>
          <w:shd w:val="clear" w:color="auto" w:fill="FFFFFF"/>
        </w:rPr>
        <w:t>".</w:t>
      </w:r>
    </w:p>
    <w:p w:rsidR="003A28AB" w:rsidRDefault="003A28AB" w:rsidP="003A28AB">
      <w:pPr>
        <w:shd w:val="clear" w:color="auto" w:fill="FFFFFF"/>
        <w:bidi/>
        <w:spacing w:after="0" w:line="360" w:lineRule="auto"/>
        <w:ind w:right="900"/>
        <w:jc w:val="both"/>
        <w:rPr>
          <w:rFonts w:ascii="David" w:hAnsi="David" w:cs="David"/>
          <w:color w:val="000000"/>
          <w:sz w:val="24"/>
          <w:szCs w:val="24"/>
          <w:shd w:val="clear" w:color="auto" w:fill="FFFFFF"/>
          <w:rtl/>
        </w:rPr>
      </w:pPr>
      <w:r>
        <w:rPr>
          <w:rFonts w:ascii="David" w:hAnsi="David" w:cs="David" w:hint="cs"/>
          <w:color w:val="000000"/>
          <w:sz w:val="24"/>
          <w:szCs w:val="24"/>
          <w:shd w:val="clear" w:color="auto" w:fill="FFFFFF"/>
          <w:rtl/>
        </w:rPr>
        <w:t xml:space="preserve">              </w:t>
      </w:r>
    </w:p>
    <w:p w:rsidR="003A28AB" w:rsidRPr="009908BE" w:rsidRDefault="003A28AB" w:rsidP="003A28AB">
      <w:pPr>
        <w:shd w:val="clear" w:color="auto" w:fill="FFFFFF"/>
        <w:bidi/>
        <w:spacing w:after="0" w:line="360" w:lineRule="auto"/>
        <w:ind w:left="310"/>
        <w:jc w:val="both"/>
        <w:rPr>
          <w:rFonts w:ascii="David" w:hAnsi="David" w:cs="David"/>
          <w:color w:val="000000"/>
          <w:sz w:val="24"/>
          <w:szCs w:val="24"/>
          <w:shd w:val="clear" w:color="auto" w:fill="FFFFFF"/>
          <w:rtl/>
        </w:rPr>
      </w:pPr>
      <w:r>
        <w:rPr>
          <w:rFonts w:ascii="David" w:hAnsi="David" w:cs="David" w:hint="cs"/>
          <w:color w:val="000000"/>
          <w:sz w:val="24"/>
          <w:szCs w:val="24"/>
          <w:shd w:val="clear" w:color="auto" w:fill="FFFFFF"/>
          <w:rtl/>
        </w:rPr>
        <w:t xml:space="preserve">אציין, כי הכיתוב על מצבתה של ד"ר אירה </w:t>
      </w:r>
      <w:proofErr w:type="spellStart"/>
      <w:r>
        <w:rPr>
          <w:rFonts w:ascii="David" w:hAnsi="David" w:cs="David" w:hint="cs"/>
          <w:color w:val="000000"/>
          <w:sz w:val="24"/>
          <w:szCs w:val="24"/>
          <w:shd w:val="clear" w:color="auto" w:fill="FFFFFF"/>
          <w:rtl/>
        </w:rPr>
        <w:t>וולוך</w:t>
      </w:r>
      <w:proofErr w:type="spellEnd"/>
      <w:r>
        <w:rPr>
          <w:rFonts w:ascii="David" w:hAnsi="David" w:cs="David" w:hint="cs"/>
          <w:color w:val="000000"/>
          <w:sz w:val="24"/>
          <w:szCs w:val="24"/>
          <w:shd w:val="clear" w:color="auto" w:fill="FFFFFF"/>
          <w:rtl/>
        </w:rPr>
        <w:t xml:space="preserve"> ז"ל הינו בעברית בלבד, מצוין התאריך העברי של פטירתה; ולא נחרטה תמונתה.</w:t>
      </w:r>
    </w:p>
    <w:p w:rsidR="003A28AB" w:rsidRPr="009A02EB" w:rsidRDefault="003A28AB" w:rsidP="003A28AB">
      <w:pPr>
        <w:pStyle w:val="ab"/>
        <w:shd w:val="clear" w:color="auto" w:fill="FFFFFF"/>
        <w:bidi/>
        <w:spacing w:after="0" w:line="360" w:lineRule="auto"/>
        <w:jc w:val="both"/>
        <w:rPr>
          <w:rFonts w:ascii="David" w:hAnsi="David" w:cs="David"/>
          <w:color w:val="000000"/>
          <w:sz w:val="24"/>
          <w:szCs w:val="24"/>
          <w:shd w:val="clear" w:color="auto" w:fill="FFFFFF"/>
          <w:rtl/>
        </w:rPr>
      </w:pPr>
    </w:p>
    <w:p w:rsidR="003A28AB" w:rsidRPr="00151536"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9A02EB">
        <w:rPr>
          <w:rFonts w:ascii="David" w:eastAsia="Times New Roman" w:hAnsi="David" w:cs="David"/>
          <w:color w:val="222222"/>
          <w:sz w:val="24"/>
          <w:szCs w:val="24"/>
          <w:rtl/>
        </w:rPr>
        <w:t xml:space="preserve">אם המשפחה, ד"ר אירה </w:t>
      </w:r>
      <w:proofErr w:type="spellStart"/>
      <w:r w:rsidRPr="009A02EB">
        <w:rPr>
          <w:rFonts w:ascii="David" w:eastAsia="Times New Roman" w:hAnsi="David" w:cs="David"/>
          <w:color w:val="222222"/>
          <w:sz w:val="24"/>
          <w:szCs w:val="24"/>
          <w:rtl/>
        </w:rPr>
        <w:t>וולוך</w:t>
      </w:r>
      <w:proofErr w:type="spellEnd"/>
      <w:r w:rsidRPr="009A02EB">
        <w:rPr>
          <w:rFonts w:ascii="David" w:eastAsia="Times New Roman" w:hAnsi="David" w:cs="David"/>
          <w:color w:val="222222"/>
          <w:sz w:val="24"/>
          <w:szCs w:val="24"/>
          <w:rtl/>
        </w:rPr>
        <w:t xml:space="preserve"> ז"ל, הלכה לעולמה ביום </w:t>
      </w:r>
      <w:r>
        <w:rPr>
          <w:rFonts w:ascii="David" w:eastAsia="Times New Roman" w:hAnsi="David" w:cs="David" w:hint="cs"/>
          <w:color w:val="222222"/>
          <w:sz w:val="24"/>
          <w:szCs w:val="24"/>
          <w:rtl/>
        </w:rPr>
        <w:t>8</w:t>
      </w:r>
      <w:r>
        <w:rPr>
          <w:rFonts w:ascii="David" w:eastAsia="Times New Roman" w:hAnsi="David" w:cs="David"/>
          <w:color w:val="222222"/>
          <w:sz w:val="24"/>
          <w:szCs w:val="24"/>
          <w:rtl/>
        </w:rPr>
        <w:t>.8.15</w:t>
      </w:r>
      <w:r>
        <w:rPr>
          <w:rFonts w:ascii="David" w:eastAsia="Times New Roman" w:hAnsi="David" w:cs="David" w:hint="cs"/>
          <w:color w:val="222222"/>
          <w:sz w:val="24"/>
          <w:szCs w:val="24"/>
          <w:rtl/>
        </w:rPr>
        <w:t>. בבוקר לאחר פטירתה, הגיעו בני משפחתה למשרדי חברה קדישא שבבית החולים בילינסון. שם</w:t>
      </w:r>
      <w:r w:rsidRPr="009A02EB">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שאל אותם נציג החברה</w:t>
      </w:r>
      <w:r w:rsidRPr="009A02EB">
        <w:rPr>
          <w:rFonts w:ascii="David" w:eastAsia="Times New Roman" w:hAnsi="David" w:cs="David"/>
          <w:color w:val="222222"/>
          <w:sz w:val="24"/>
          <w:szCs w:val="24"/>
          <w:rtl/>
        </w:rPr>
        <w:t xml:space="preserve"> שתי שאלות: היכן נולדה</w:t>
      </w:r>
      <w:r>
        <w:rPr>
          <w:rFonts w:ascii="David" w:eastAsia="Times New Roman" w:hAnsi="David" w:cs="David" w:hint="cs"/>
          <w:color w:val="222222"/>
          <w:sz w:val="24"/>
          <w:szCs w:val="24"/>
          <w:rtl/>
        </w:rPr>
        <w:t xml:space="preserve"> אירה </w:t>
      </w:r>
      <w:proofErr w:type="spellStart"/>
      <w:r>
        <w:rPr>
          <w:rFonts w:ascii="David" w:eastAsia="Times New Roman" w:hAnsi="David" w:cs="David" w:hint="cs"/>
          <w:color w:val="222222"/>
          <w:sz w:val="24"/>
          <w:szCs w:val="24"/>
          <w:rtl/>
        </w:rPr>
        <w:t>וולוך</w:t>
      </w:r>
      <w:proofErr w:type="spellEnd"/>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w:t>
      </w:r>
      <w:r>
        <w:rPr>
          <w:rFonts w:ascii="David" w:eastAsia="Times New Roman" w:hAnsi="David" w:cs="David"/>
          <w:color w:val="222222"/>
          <w:sz w:val="24"/>
          <w:szCs w:val="24"/>
          <w:rtl/>
        </w:rPr>
        <w:t>השיבו כי נולדה בבר</w:t>
      </w:r>
      <w:r>
        <w:rPr>
          <w:rFonts w:ascii="David" w:eastAsia="Times New Roman" w:hAnsi="David" w:cs="David" w:hint="cs"/>
          <w:color w:val="222222"/>
          <w:sz w:val="24"/>
          <w:szCs w:val="24"/>
          <w:rtl/>
        </w:rPr>
        <w:t>י</w:t>
      </w:r>
      <w:r>
        <w:rPr>
          <w:rFonts w:ascii="David" w:eastAsia="Times New Roman" w:hAnsi="David" w:cs="David"/>
          <w:color w:val="222222"/>
          <w:sz w:val="24"/>
          <w:szCs w:val="24"/>
          <w:rtl/>
        </w:rPr>
        <w:t>ה"מ</w:t>
      </w:r>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 והאם היא יהודיה? </w:t>
      </w:r>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השיבו כי היא </w:t>
      </w:r>
      <w:proofErr w:type="spellStart"/>
      <w:r>
        <w:rPr>
          <w:rFonts w:ascii="David" w:eastAsia="Times New Roman" w:hAnsi="David" w:cs="David"/>
          <w:color w:val="222222"/>
          <w:sz w:val="24"/>
          <w:szCs w:val="24"/>
          <w:rtl/>
        </w:rPr>
        <w:t>היתה</w:t>
      </w:r>
      <w:proofErr w:type="spellEnd"/>
      <w:r>
        <w:rPr>
          <w:rFonts w:ascii="David" w:eastAsia="Times New Roman" w:hAnsi="David" w:cs="David"/>
          <w:color w:val="222222"/>
          <w:sz w:val="24"/>
          <w:szCs w:val="24"/>
          <w:rtl/>
        </w:rPr>
        <w:t xml:space="preserve"> </w:t>
      </w:r>
      <w:proofErr w:type="spellStart"/>
      <w:r>
        <w:rPr>
          <w:rFonts w:ascii="David" w:eastAsia="Times New Roman" w:hAnsi="David" w:cs="David"/>
          <w:color w:val="222222"/>
          <w:sz w:val="24"/>
          <w:szCs w:val="24"/>
          <w:rtl/>
        </w:rPr>
        <w:t>יהודיה</w:t>
      </w:r>
      <w:proofErr w:type="spellEnd"/>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בני המשפחה מדגישים כי</w:t>
      </w:r>
      <w:r w:rsidRPr="009A02EB">
        <w:rPr>
          <w:rFonts w:ascii="David" w:eastAsia="Times New Roman" w:hAnsi="David" w:cs="David"/>
          <w:color w:val="222222"/>
          <w:sz w:val="24"/>
          <w:szCs w:val="24"/>
          <w:rtl/>
        </w:rPr>
        <w:t xml:space="preserve"> לא נשאלו שאלות נוספות כלשהן בנוגע ליהדותה, ולא נמסר להם שהיא תקבר בחלקה נפרדת, מגודרת, או כזו שיוחדה לעולים.</w:t>
      </w:r>
      <w:r>
        <w:rPr>
          <w:rFonts w:ascii="David" w:eastAsia="Times New Roman" w:hAnsi="David" w:cs="David" w:hint="cs"/>
          <w:b/>
          <w:bCs/>
          <w:color w:val="222222"/>
          <w:sz w:val="24"/>
          <w:szCs w:val="24"/>
          <w:rtl/>
        </w:rPr>
        <w:t xml:space="preserve"> </w:t>
      </w:r>
      <w:r w:rsidRPr="00151536">
        <w:rPr>
          <w:rFonts w:ascii="David" w:eastAsia="Times New Roman" w:hAnsi="David" w:cs="David" w:hint="cs"/>
          <w:color w:val="222222"/>
          <w:sz w:val="24"/>
          <w:szCs w:val="24"/>
          <w:rtl/>
        </w:rPr>
        <w:t xml:space="preserve">מאוחר יותר התברר לבני המשפחה כי יקירתם </w:t>
      </w:r>
      <w:r>
        <w:rPr>
          <w:rFonts w:ascii="David" w:eastAsia="Times New Roman" w:hAnsi="David" w:cs="David" w:hint="cs"/>
          <w:color w:val="222222"/>
          <w:sz w:val="24"/>
          <w:szCs w:val="24"/>
          <w:rtl/>
        </w:rPr>
        <w:t>נקברה בחלקה שיוחדה לעולים. מכאן</w:t>
      </w:r>
      <w:r w:rsidRPr="00151536">
        <w:rPr>
          <w:rFonts w:ascii="David" w:eastAsia="Times New Roman" w:hAnsi="David" w:cs="David" w:hint="cs"/>
          <w:color w:val="222222"/>
          <w:sz w:val="24"/>
          <w:szCs w:val="24"/>
          <w:rtl/>
        </w:rPr>
        <w:t xml:space="preserve"> עולה בבירור</w:t>
      </w:r>
      <w:r>
        <w:rPr>
          <w:rFonts w:ascii="David" w:eastAsia="Times New Roman" w:hAnsi="David" w:cs="David" w:hint="cs"/>
          <w:color w:val="222222"/>
          <w:sz w:val="24"/>
          <w:szCs w:val="24"/>
          <w:rtl/>
        </w:rPr>
        <w:t>,</w:t>
      </w:r>
      <w:r w:rsidRPr="00151536">
        <w:rPr>
          <w:rFonts w:ascii="David" w:eastAsia="Times New Roman" w:hAnsi="David" w:cs="David" w:hint="cs"/>
          <w:color w:val="222222"/>
          <w:sz w:val="24"/>
          <w:szCs w:val="24"/>
          <w:rtl/>
        </w:rPr>
        <w:t xml:space="preserve"> כי לא שאלת המעמד היהודי של הנפטרים הנחתה את בית העלמין, אלא הדרה והפרדה של עולים באשר הם. הנחה זו מתחזקת אף יותר, לאור העתק רישיו</w:t>
      </w:r>
      <w:r w:rsidRPr="00151536">
        <w:rPr>
          <w:rFonts w:ascii="David" w:eastAsia="Times New Roman" w:hAnsi="David" w:cs="David" w:hint="eastAsia"/>
          <w:color w:val="222222"/>
          <w:sz w:val="24"/>
          <w:szCs w:val="24"/>
          <w:rtl/>
        </w:rPr>
        <w:t>ן</w:t>
      </w:r>
      <w:r w:rsidRPr="00151536">
        <w:rPr>
          <w:rFonts w:ascii="David" w:eastAsia="Times New Roman" w:hAnsi="David" w:cs="David" w:hint="cs"/>
          <w:color w:val="222222"/>
          <w:sz w:val="24"/>
          <w:szCs w:val="24"/>
          <w:rtl/>
        </w:rPr>
        <w:t xml:space="preserve"> הקבורה המציין כי דתה של </w:t>
      </w:r>
      <w:r>
        <w:rPr>
          <w:rFonts w:ascii="David" w:eastAsia="Times New Roman" w:hAnsi="David" w:cs="David" w:hint="cs"/>
          <w:color w:val="222222"/>
          <w:sz w:val="24"/>
          <w:szCs w:val="24"/>
          <w:rtl/>
        </w:rPr>
        <w:t xml:space="preserve">המנוחה היא "יהודית" (רצ"ב </w:t>
      </w:r>
      <w:r w:rsidRPr="00151536">
        <w:rPr>
          <w:rFonts w:ascii="David" w:eastAsia="Times New Roman" w:hAnsi="David" w:cs="David" w:hint="cs"/>
          <w:color w:val="222222"/>
          <w:sz w:val="24"/>
          <w:szCs w:val="24"/>
          <w:rtl/>
        </w:rPr>
        <w:t xml:space="preserve">העתק </w:t>
      </w:r>
      <w:proofErr w:type="spellStart"/>
      <w:r w:rsidRPr="00151536">
        <w:rPr>
          <w:rFonts w:ascii="David" w:eastAsia="Times New Roman" w:hAnsi="David" w:cs="David" w:hint="cs"/>
          <w:color w:val="222222"/>
          <w:sz w:val="24"/>
          <w:szCs w:val="24"/>
          <w:rtl/>
        </w:rPr>
        <w:t>רשיון</w:t>
      </w:r>
      <w:proofErr w:type="spellEnd"/>
      <w:r w:rsidRPr="00151536">
        <w:rPr>
          <w:rFonts w:ascii="David" w:eastAsia="Times New Roman" w:hAnsi="David" w:cs="David" w:hint="cs"/>
          <w:color w:val="222222"/>
          <w:sz w:val="24"/>
          <w:szCs w:val="24"/>
          <w:rtl/>
        </w:rPr>
        <w:t xml:space="preserve"> הקבורה).</w:t>
      </w:r>
    </w:p>
    <w:p w:rsidR="003A28AB" w:rsidRPr="009A02EB" w:rsidRDefault="003A28AB" w:rsidP="003A28AB">
      <w:pPr>
        <w:shd w:val="clear" w:color="auto" w:fill="FFFFFF"/>
        <w:bidi/>
        <w:spacing w:after="0" w:line="360" w:lineRule="auto"/>
        <w:jc w:val="both"/>
        <w:rPr>
          <w:rFonts w:ascii="David" w:eastAsia="Times New Roman" w:hAnsi="David" w:cs="David"/>
          <w:color w:val="222222"/>
          <w:sz w:val="24"/>
          <w:szCs w:val="24"/>
          <w:rtl/>
        </w:rPr>
      </w:pPr>
    </w:p>
    <w:p w:rsidR="003A28AB" w:rsidRPr="00151536"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tl/>
        </w:rPr>
      </w:pPr>
      <w:r w:rsidRPr="00151536">
        <w:rPr>
          <w:rFonts w:ascii="David" w:eastAsia="Times New Roman" w:hAnsi="David" w:cs="David"/>
          <w:color w:val="222222"/>
          <w:sz w:val="24"/>
          <w:szCs w:val="24"/>
          <w:rtl/>
        </w:rPr>
        <w:t xml:space="preserve">ד"ר אירה </w:t>
      </w:r>
      <w:proofErr w:type="spellStart"/>
      <w:r w:rsidRPr="00151536">
        <w:rPr>
          <w:rFonts w:ascii="David" w:eastAsia="Times New Roman" w:hAnsi="David" w:cs="David"/>
          <w:color w:val="222222"/>
          <w:sz w:val="24"/>
          <w:szCs w:val="24"/>
          <w:rtl/>
        </w:rPr>
        <w:t>וולוך</w:t>
      </w:r>
      <w:proofErr w:type="spellEnd"/>
      <w:r w:rsidRPr="00151536">
        <w:rPr>
          <w:rFonts w:ascii="David" w:eastAsia="Times New Roman" w:hAnsi="David" w:cs="David"/>
          <w:color w:val="222222"/>
          <w:sz w:val="24"/>
          <w:szCs w:val="24"/>
          <w:rtl/>
        </w:rPr>
        <w:t xml:space="preserve"> ז"ל אינה בת המשפחה הראשונה אשר הלכה לעולמה ונקברה ביש</w:t>
      </w:r>
      <w:r>
        <w:rPr>
          <w:rFonts w:ascii="David" w:eastAsia="Times New Roman" w:hAnsi="David" w:cs="David"/>
          <w:color w:val="222222"/>
          <w:sz w:val="24"/>
          <w:szCs w:val="24"/>
          <w:rtl/>
        </w:rPr>
        <w:t>ראל. המסורת היהודית חשובה למשפח</w:t>
      </w:r>
      <w:r>
        <w:rPr>
          <w:rFonts w:ascii="David" w:eastAsia="Times New Roman" w:hAnsi="David" w:cs="David" w:hint="cs"/>
          <w:color w:val="222222"/>
          <w:sz w:val="24"/>
          <w:szCs w:val="24"/>
          <w:rtl/>
        </w:rPr>
        <w:t xml:space="preserve">ת </w:t>
      </w:r>
      <w:proofErr w:type="spellStart"/>
      <w:r>
        <w:rPr>
          <w:rFonts w:ascii="David" w:eastAsia="Times New Roman" w:hAnsi="David" w:cs="David" w:hint="cs"/>
          <w:color w:val="222222"/>
          <w:sz w:val="24"/>
          <w:szCs w:val="24"/>
          <w:rtl/>
        </w:rPr>
        <w:t>וולוך</w:t>
      </w:r>
      <w:proofErr w:type="spellEnd"/>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 בני משפח</w:t>
      </w:r>
      <w:r>
        <w:rPr>
          <w:rFonts w:ascii="David" w:eastAsia="Times New Roman" w:hAnsi="David" w:cs="David" w:hint="cs"/>
          <w:color w:val="222222"/>
          <w:sz w:val="24"/>
          <w:szCs w:val="24"/>
          <w:rtl/>
        </w:rPr>
        <w:t>ה</w:t>
      </w:r>
      <w:r w:rsidRPr="00151536">
        <w:rPr>
          <w:rFonts w:ascii="David" w:eastAsia="Times New Roman" w:hAnsi="David" w:cs="David"/>
          <w:color w:val="222222"/>
          <w:sz w:val="24"/>
          <w:szCs w:val="24"/>
          <w:rtl/>
        </w:rPr>
        <w:t xml:space="preserve"> אחרים הובאו למנוחות בבית העלמין בעפולה ובאש</w:t>
      </w:r>
      <w:r>
        <w:rPr>
          <w:rFonts w:ascii="David" w:eastAsia="Times New Roman" w:hAnsi="David" w:cs="David"/>
          <w:color w:val="222222"/>
          <w:sz w:val="24"/>
          <w:szCs w:val="24"/>
          <w:rtl/>
        </w:rPr>
        <w:t>דוד ללא הדרה והפרדה, ולא עלה</w:t>
      </w:r>
      <w:r w:rsidRPr="00151536">
        <w:rPr>
          <w:rFonts w:ascii="David" w:eastAsia="Times New Roman" w:hAnsi="David" w:cs="David"/>
          <w:color w:val="222222"/>
          <w:sz w:val="24"/>
          <w:szCs w:val="24"/>
          <w:rtl/>
        </w:rPr>
        <w:t xml:space="preserve"> בדעתם של בני המשפחה</w:t>
      </w:r>
      <w:r>
        <w:rPr>
          <w:rFonts w:ascii="David" w:eastAsia="Times New Roman" w:hAnsi="David" w:cs="David" w:hint="cs"/>
          <w:color w:val="222222"/>
          <w:sz w:val="24"/>
          <w:szCs w:val="24"/>
          <w:rtl/>
        </w:rPr>
        <w:t>,</w:t>
      </w:r>
      <w:r w:rsidRPr="00151536">
        <w:rPr>
          <w:rFonts w:ascii="David" w:eastAsia="Times New Roman" w:hAnsi="David" w:cs="David"/>
          <w:color w:val="222222"/>
          <w:sz w:val="24"/>
          <w:szCs w:val="24"/>
          <w:rtl/>
        </w:rPr>
        <w:t xml:space="preserve"> כי מדיניות הגליית עולים לחלקות נפרדות אפשרית כלל. מדיניות מגונה זו, שהתבררה למשפחה עתה, כואבת וחורה במיוחד לנוכח העובדה כי </w:t>
      </w:r>
      <w:r>
        <w:rPr>
          <w:rFonts w:ascii="David" w:eastAsia="Times New Roman" w:hAnsi="David" w:cs="David" w:hint="cs"/>
          <w:color w:val="222222"/>
          <w:sz w:val="24"/>
          <w:szCs w:val="24"/>
          <w:rtl/>
        </w:rPr>
        <w:t>הוריה של אירה ז"ל ברחו מהשלטון הנאצי והוגלו</w:t>
      </w:r>
      <w:r>
        <w:rPr>
          <w:rFonts w:ascii="David" w:eastAsia="Times New Roman" w:hAnsi="David" w:cs="David"/>
          <w:color w:val="222222"/>
          <w:sz w:val="24"/>
          <w:szCs w:val="24"/>
          <w:rtl/>
        </w:rPr>
        <w:t xml:space="preserve"> לסיביר בגלל יהדות</w:t>
      </w:r>
      <w:r>
        <w:rPr>
          <w:rFonts w:ascii="David" w:eastAsia="Times New Roman" w:hAnsi="David" w:cs="David" w:hint="cs"/>
          <w:color w:val="222222"/>
          <w:sz w:val="24"/>
          <w:szCs w:val="24"/>
          <w:rtl/>
        </w:rPr>
        <w:t>ם. היא</w:t>
      </w:r>
      <w:r w:rsidRPr="00151536">
        <w:rPr>
          <w:rFonts w:ascii="David" w:eastAsia="Times New Roman" w:hAnsi="David" w:cs="David"/>
          <w:color w:val="222222"/>
          <w:sz w:val="24"/>
          <w:szCs w:val="24"/>
          <w:rtl/>
        </w:rPr>
        <w:t xml:space="preserve"> עצמה נאב</w:t>
      </w:r>
      <w:r>
        <w:rPr>
          <w:rFonts w:ascii="David" w:eastAsia="Times New Roman" w:hAnsi="David" w:cs="David"/>
          <w:color w:val="222222"/>
          <w:sz w:val="24"/>
          <w:szCs w:val="24"/>
          <w:rtl/>
        </w:rPr>
        <w:t>קה שנים רבות להיות רופאה בבר</w:t>
      </w:r>
      <w:r>
        <w:rPr>
          <w:rFonts w:ascii="David" w:eastAsia="Times New Roman" w:hAnsi="David" w:cs="David" w:hint="cs"/>
          <w:color w:val="222222"/>
          <w:sz w:val="24"/>
          <w:szCs w:val="24"/>
          <w:rtl/>
        </w:rPr>
        <w:t>ית המועצות</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על אף הקושי להתקבל ללימודים בהיותה</w:t>
      </w:r>
      <w:r>
        <w:rPr>
          <w:rFonts w:ascii="David" w:eastAsia="Times New Roman" w:hAnsi="David" w:cs="David"/>
          <w:color w:val="222222"/>
          <w:sz w:val="24"/>
          <w:szCs w:val="24"/>
          <w:rtl/>
        </w:rPr>
        <w:t xml:space="preserve"> יה</w:t>
      </w:r>
      <w:r>
        <w:rPr>
          <w:rFonts w:ascii="David" w:eastAsia="Times New Roman" w:hAnsi="David" w:cs="David" w:hint="cs"/>
          <w:color w:val="222222"/>
          <w:sz w:val="24"/>
          <w:szCs w:val="24"/>
          <w:rtl/>
        </w:rPr>
        <w:t>ודיה</w:t>
      </w:r>
      <w:r w:rsidRPr="00151536">
        <w:rPr>
          <w:rFonts w:ascii="David" w:eastAsia="Times New Roman" w:hAnsi="David" w:cs="David"/>
          <w:color w:val="222222"/>
          <w:sz w:val="24"/>
          <w:szCs w:val="24"/>
          <w:rtl/>
        </w:rPr>
        <w:t>, עלתה לארץ</w:t>
      </w:r>
      <w:r>
        <w:rPr>
          <w:rFonts w:ascii="David" w:eastAsia="Times New Roman" w:hAnsi="David" w:cs="David"/>
          <w:color w:val="222222"/>
          <w:sz w:val="24"/>
          <w:szCs w:val="24"/>
          <w:rtl/>
        </w:rPr>
        <w:t xml:space="preserve"> מתוך אמונה שלמה במדינת היהודי</w:t>
      </w:r>
      <w:r>
        <w:rPr>
          <w:rFonts w:ascii="David" w:eastAsia="Times New Roman" w:hAnsi="David" w:cs="David" w:hint="cs"/>
          <w:color w:val="222222"/>
          <w:sz w:val="24"/>
          <w:szCs w:val="24"/>
          <w:rtl/>
        </w:rPr>
        <w:t xml:space="preserve">ם, </w:t>
      </w:r>
      <w:r w:rsidRPr="00151536">
        <w:rPr>
          <w:rFonts w:ascii="David" w:eastAsia="Times New Roman" w:hAnsi="David" w:cs="David"/>
          <w:color w:val="222222"/>
          <w:sz w:val="24"/>
          <w:szCs w:val="24"/>
          <w:rtl/>
        </w:rPr>
        <w:t>עש</w:t>
      </w:r>
      <w:r>
        <w:rPr>
          <w:rFonts w:ascii="David" w:eastAsia="Times New Roman" w:hAnsi="David" w:cs="David"/>
          <w:color w:val="222222"/>
          <w:sz w:val="24"/>
          <w:szCs w:val="24"/>
          <w:rtl/>
        </w:rPr>
        <w:t>תה מאמצי</w:t>
      </w:r>
      <w:r>
        <w:rPr>
          <w:rFonts w:ascii="David" w:eastAsia="Times New Roman" w:hAnsi="David" w:cs="David" w:hint="cs"/>
          <w:color w:val="222222"/>
          <w:sz w:val="24"/>
          <w:szCs w:val="24"/>
          <w:rtl/>
        </w:rPr>
        <w:t>ם</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כבירים</w:t>
      </w:r>
      <w:r w:rsidRPr="00151536">
        <w:rPr>
          <w:rFonts w:ascii="David" w:eastAsia="Times New Roman" w:hAnsi="David" w:cs="David"/>
          <w:color w:val="222222"/>
          <w:sz w:val="24"/>
          <w:szCs w:val="24"/>
          <w:rtl/>
        </w:rPr>
        <w:t xml:space="preserve"> להשתלב בישראל וה</w:t>
      </w:r>
      <w:r>
        <w:rPr>
          <w:rFonts w:ascii="David" w:eastAsia="Times New Roman" w:hAnsi="David" w:cs="David"/>
          <w:color w:val="222222"/>
          <w:sz w:val="24"/>
          <w:szCs w:val="24"/>
          <w:rtl/>
        </w:rPr>
        <w:t>ייתה למנהלת מרפאה משפיעה ואהודה</w:t>
      </w:r>
      <w:r>
        <w:rPr>
          <w:rFonts w:ascii="David" w:eastAsia="Times New Roman" w:hAnsi="David" w:cs="David" w:hint="cs"/>
          <w:color w:val="222222"/>
          <w:sz w:val="24"/>
          <w:szCs w:val="24"/>
          <w:rtl/>
        </w:rPr>
        <w:t>.</w:t>
      </w:r>
      <w:r w:rsidRPr="00151536">
        <w:rPr>
          <w:rFonts w:ascii="David" w:eastAsia="Times New Roman" w:hAnsi="David" w:cs="David"/>
          <w:color w:val="222222"/>
          <w:sz w:val="24"/>
          <w:szCs w:val="24"/>
          <w:rtl/>
        </w:rPr>
        <w:t xml:space="preserve"> והנה עתה</w:t>
      </w:r>
      <w:r>
        <w:rPr>
          <w:rFonts w:ascii="David" w:eastAsia="Times New Roman" w:hAnsi="David" w:cs="David" w:hint="cs"/>
          <w:color w:val="222222"/>
          <w:sz w:val="24"/>
          <w:szCs w:val="24"/>
          <w:rtl/>
        </w:rPr>
        <w:t xml:space="preserve"> </w:t>
      </w:r>
      <w:r w:rsidRPr="00151536">
        <w:rPr>
          <w:rFonts w:ascii="David" w:eastAsia="Times New Roman" w:hAnsi="David" w:cs="David"/>
          <w:color w:val="222222"/>
          <w:sz w:val="24"/>
          <w:szCs w:val="24"/>
          <w:rtl/>
        </w:rPr>
        <w:t>מתברר</w:t>
      </w:r>
      <w:r>
        <w:rPr>
          <w:rFonts w:ascii="David" w:eastAsia="Times New Roman" w:hAnsi="David" w:cs="David" w:hint="cs"/>
          <w:color w:val="222222"/>
          <w:sz w:val="24"/>
          <w:szCs w:val="24"/>
          <w:rtl/>
        </w:rPr>
        <w:t>,</w:t>
      </w:r>
      <w:r w:rsidRPr="00151536">
        <w:rPr>
          <w:rFonts w:ascii="David" w:eastAsia="Times New Roman" w:hAnsi="David" w:cs="David"/>
          <w:color w:val="222222"/>
          <w:sz w:val="24"/>
          <w:szCs w:val="24"/>
          <w:rtl/>
        </w:rPr>
        <w:t xml:space="preserve"> כי מדינת היהודים מגדירה אותה כזרה ושונה עם פטירתה.  </w:t>
      </w:r>
    </w:p>
    <w:p w:rsidR="003A28AB" w:rsidRPr="009A02EB" w:rsidRDefault="003A28AB" w:rsidP="003A28AB">
      <w:pPr>
        <w:shd w:val="clear" w:color="auto" w:fill="FFFFFF"/>
        <w:bidi/>
        <w:spacing w:after="0" w:line="360" w:lineRule="auto"/>
        <w:ind w:firstLine="720"/>
        <w:jc w:val="both"/>
        <w:rPr>
          <w:rFonts w:ascii="David" w:eastAsia="Times New Roman" w:hAnsi="David" w:cs="David"/>
          <w:color w:val="222222"/>
          <w:sz w:val="24"/>
          <w:szCs w:val="24"/>
          <w:rtl/>
        </w:rPr>
      </w:pPr>
    </w:p>
    <w:p w:rsidR="003A28AB" w:rsidRPr="009908BE"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tl/>
        </w:rPr>
      </w:pPr>
      <w:r w:rsidRPr="009908BE">
        <w:rPr>
          <w:rFonts w:ascii="David" w:eastAsia="Times New Roman" w:hAnsi="David" w:cs="David"/>
          <w:color w:val="222222"/>
          <w:sz w:val="24"/>
          <w:szCs w:val="24"/>
          <w:rtl/>
        </w:rPr>
        <w:t xml:space="preserve">בבדיקה נוספת שעשתה משפ' </w:t>
      </w:r>
      <w:proofErr w:type="spellStart"/>
      <w:r w:rsidRPr="009908BE">
        <w:rPr>
          <w:rFonts w:ascii="David" w:eastAsia="Times New Roman" w:hAnsi="David" w:cs="David"/>
          <w:color w:val="222222"/>
          <w:sz w:val="24"/>
          <w:szCs w:val="24"/>
          <w:rtl/>
        </w:rPr>
        <w:t>וו</w:t>
      </w:r>
      <w:r>
        <w:rPr>
          <w:rFonts w:ascii="David" w:eastAsia="Times New Roman" w:hAnsi="David" w:cs="David"/>
          <w:color w:val="222222"/>
          <w:sz w:val="24"/>
          <w:szCs w:val="24"/>
          <w:rtl/>
        </w:rPr>
        <w:t>לוך</w:t>
      </w:r>
      <w:proofErr w:type="spellEnd"/>
      <w:r>
        <w:rPr>
          <w:rFonts w:ascii="David" w:eastAsia="Times New Roman" w:hAnsi="David" w:cs="David"/>
          <w:color w:val="222222"/>
          <w:sz w:val="24"/>
          <w:szCs w:val="24"/>
          <w:rtl/>
        </w:rPr>
        <w:t xml:space="preserve"> לאחרונה התברר לה כי הן </w:t>
      </w:r>
      <w:r>
        <w:rPr>
          <w:rFonts w:ascii="David" w:eastAsia="Times New Roman" w:hAnsi="David" w:cs="David" w:hint="cs"/>
          <w:color w:val="222222"/>
          <w:sz w:val="24"/>
          <w:szCs w:val="24"/>
          <w:rtl/>
        </w:rPr>
        <w:t xml:space="preserve">החלקה </w:t>
      </w:r>
      <w:r w:rsidRPr="009908BE">
        <w:rPr>
          <w:rFonts w:ascii="David" w:eastAsia="Times New Roman" w:hAnsi="David" w:cs="David"/>
          <w:color w:val="222222"/>
          <w:sz w:val="24"/>
          <w:szCs w:val="24"/>
          <w:rtl/>
        </w:rPr>
        <w:t xml:space="preserve">בה נעשית קבורת נפטרים שאינם עולים חדשים על פי מבחן עלום כלשהו שמפעיל בית העלמין </w:t>
      </w:r>
      <w:r w:rsidRPr="009908BE">
        <w:rPr>
          <w:rFonts w:ascii="David" w:eastAsia="Times New Roman" w:hAnsi="David" w:cs="David" w:hint="cs"/>
          <w:color w:val="222222"/>
          <w:sz w:val="24"/>
          <w:szCs w:val="24"/>
          <w:rtl/>
        </w:rPr>
        <w:t>(</w:t>
      </w:r>
      <w:r w:rsidRPr="009908BE">
        <w:rPr>
          <w:rFonts w:ascii="David" w:eastAsia="Times New Roman" w:hAnsi="David" w:cs="David"/>
          <w:color w:val="222222"/>
          <w:sz w:val="24"/>
          <w:szCs w:val="24"/>
          <w:rtl/>
        </w:rPr>
        <w:t>שהרי רבים מאזרחי ישראל היהודים בגילאים מבוגרים עלו ארצה אף הם</w:t>
      </w:r>
      <w:r w:rsidRPr="009908BE">
        <w:rPr>
          <w:rFonts w:ascii="David" w:eastAsia="Times New Roman" w:hAnsi="David" w:cs="David" w:hint="cs"/>
          <w:color w:val="222222"/>
          <w:sz w:val="24"/>
          <w:szCs w:val="24"/>
          <w:rtl/>
        </w:rPr>
        <w:t>),</w:t>
      </w:r>
      <w:r w:rsidRPr="009908BE">
        <w:rPr>
          <w:rFonts w:ascii="David" w:eastAsia="Times New Roman" w:hAnsi="David" w:cs="David"/>
          <w:color w:val="222222"/>
          <w:sz w:val="24"/>
          <w:szCs w:val="24"/>
          <w:rtl/>
        </w:rPr>
        <w:t xml:space="preserve"> והן </w:t>
      </w:r>
      <w:r>
        <w:rPr>
          <w:rFonts w:ascii="David" w:eastAsia="Times New Roman" w:hAnsi="David" w:cs="David" w:hint="cs"/>
          <w:color w:val="222222"/>
          <w:sz w:val="24"/>
          <w:szCs w:val="24"/>
          <w:rtl/>
        </w:rPr>
        <w:t>ה</w:t>
      </w:r>
      <w:r w:rsidRPr="009908BE">
        <w:rPr>
          <w:rFonts w:ascii="David" w:eastAsia="Times New Roman" w:hAnsi="David" w:cs="David"/>
          <w:color w:val="222222"/>
          <w:sz w:val="24"/>
          <w:szCs w:val="24"/>
          <w:rtl/>
        </w:rPr>
        <w:t>חלקה שאותה ייחד בית העלמין כ"גטו" קבורה</w:t>
      </w:r>
      <w:r>
        <w:rPr>
          <w:rFonts w:ascii="David" w:eastAsia="Times New Roman" w:hAnsi="David" w:cs="David"/>
          <w:color w:val="222222"/>
          <w:sz w:val="24"/>
          <w:szCs w:val="24"/>
          <w:rtl/>
        </w:rPr>
        <w:t xml:space="preserve"> לעולים חדשים, אינן מלאות, וכי </w:t>
      </w:r>
      <w:r>
        <w:rPr>
          <w:rFonts w:ascii="David" w:eastAsia="Times New Roman" w:hAnsi="David" w:cs="David" w:hint="cs"/>
          <w:color w:val="222222"/>
          <w:sz w:val="24"/>
          <w:szCs w:val="24"/>
          <w:rtl/>
        </w:rPr>
        <w:t>ב"חלקת העולים"</w:t>
      </w:r>
      <w:r w:rsidRPr="009908BE">
        <w:rPr>
          <w:rFonts w:ascii="David" w:eastAsia="Times New Roman" w:hAnsi="David" w:cs="David"/>
          <w:color w:val="222222"/>
          <w:sz w:val="24"/>
          <w:szCs w:val="24"/>
          <w:rtl/>
        </w:rPr>
        <w:t xml:space="preserve"> נקברים אף עולי אתיופיה בנוסף לעולי </w:t>
      </w:r>
      <w:r w:rsidRPr="009908BE">
        <w:rPr>
          <w:rFonts w:ascii="David" w:eastAsia="Times New Roman" w:hAnsi="David" w:cs="David" w:hint="cs"/>
          <w:color w:val="222222"/>
          <w:sz w:val="24"/>
          <w:szCs w:val="24"/>
          <w:rtl/>
        </w:rPr>
        <w:t>ברית המועצות</w:t>
      </w:r>
      <w:r w:rsidRPr="009908BE">
        <w:rPr>
          <w:rFonts w:ascii="David" w:eastAsia="Times New Roman" w:hAnsi="David" w:cs="David"/>
          <w:color w:val="222222"/>
          <w:sz w:val="24"/>
          <w:szCs w:val="24"/>
          <w:rtl/>
        </w:rPr>
        <w:t xml:space="preserve">.  </w:t>
      </w:r>
    </w:p>
    <w:p w:rsidR="003A28AB" w:rsidRPr="009A02EB" w:rsidRDefault="003A28AB" w:rsidP="003A28AB">
      <w:pPr>
        <w:shd w:val="clear" w:color="auto" w:fill="FFFFFF"/>
        <w:bidi/>
        <w:spacing w:after="0" w:line="360" w:lineRule="auto"/>
        <w:jc w:val="both"/>
        <w:rPr>
          <w:rFonts w:ascii="David" w:eastAsia="Times New Roman" w:hAnsi="David" w:cs="David"/>
          <w:color w:val="222222"/>
          <w:sz w:val="24"/>
          <w:szCs w:val="24"/>
          <w:rtl/>
        </w:rPr>
      </w:pPr>
    </w:p>
    <w:p w:rsidR="003A28AB" w:rsidRPr="009A02EB"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9A02EB">
        <w:rPr>
          <w:rFonts w:ascii="David" w:eastAsia="Times New Roman" w:hAnsi="David" w:cs="David"/>
          <w:color w:val="222222"/>
          <w:sz w:val="24"/>
          <w:szCs w:val="24"/>
          <w:rtl/>
        </w:rPr>
        <w:t>למותר הוא לציין</w:t>
      </w:r>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 כי התירוץ שנשמע </w:t>
      </w:r>
      <w:r>
        <w:rPr>
          <w:rFonts w:ascii="David" w:eastAsia="Times New Roman" w:hAnsi="David" w:cs="David" w:hint="cs"/>
          <w:color w:val="222222"/>
          <w:sz w:val="24"/>
          <w:szCs w:val="24"/>
          <w:rtl/>
        </w:rPr>
        <w:t>מ</w:t>
      </w:r>
      <w:r w:rsidRPr="009A02EB">
        <w:rPr>
          <w:rFonts w:ascii="David" w:eastAsia="Times New Roman" w:hAnsi="David" w:cs="David"/>
          <w:color w:val="222222"/>
          <w:sz w:val="24"/>
          <w:szCs w:val="24"/>
          <w:rtl/>
        </w:rPr>
        <w:t>פיו של מנהל בית העלמין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כאילו הפרדה זו קשורה לכיתוב ברוסית ותמונות המנוחים על המצבות, מעבר להיותו מופרך עובדתית כפי </w:t>
      </w:r>
      <w:proofErr w:type="spellStart"/>
      <w:r w:rsidRPr="009A02EB">
        <w:rPr>
          <w:rFonts w:ascii="David" w:eastAsia="Times New Roman" w:hAnsi="David" w:cs="David"/>
          <w:color w:val="222222"/>
          <w:sz w:val="24"/>
          <w:szCs w:val="24"/>
          <w:rtl/>
        </w:rPr>
        <w:t>שצויין</w:t>
      </w:r>
      <w:proofErr w:type="spellEnd"/>
      <w:r w:rsidRPr="009A02EB">
        <w:rPr>
          <w:rFonts w:ascii="David" w:eastAsia="Times New Roman" w:hAnsi="David" w:cs="David"/>
          <w:color w:val="222222"/>
          <w:sz w:val="24"/>
          <w:szCs w:val="24"/>
          <w:rtl/>
        </w:rPr>
        <w:t xml:space="preserve"> לעיל, אינו חוקי לנוכח פסיקתו הברורה של בית המשפט העליון בפרש</w:t>
      </w:r>
      <w:r>
        <w:rPr>
          <w:rFonts w:ascii="David" w:eastAsia="Times New Roman" w:hAnsi="David" w:cs="David"/>
          <w:color w:val="222222"/>
          <w:sz w:val="24"/>
          <w:szCs w:val="24"/>
          <w:rtl/>
        </w:rPr>
        <w:t xml:space="preserve">ת </w:t>
      </w:r>
      <w:proofErr w:type="spellStart"/>
      <w:r>
        <w:rPr>
          <w:rFonts w:ascii="David" w:eastAsia="Times New Roman" w:hAnsi="David" w:cs="David"/>
          <w:color w:val="222222"/>
          <w:sz w:val="24"/>
          <w:szCs w:val="24"/>
          <w:rtl/>
        </w:rPr>
        <w:t>קסטנבאום</w:t>
      </w:r>
      <w:proofErr w:type="spellEnd"/>
      <w:r>
        <w:rPr>
          <w:rFonts w:ascii="David" w:eastAsia="Times New Roman" w:hAnsi="David" w:cs="David"/>
          <w:color w:val="222222"/>
          <w:sz w:val="24"/>
          <w:szCs w:val="24"/>
          <w:rtl/>
        </w:rPr>
        <w:t xml:space="preserve"> ובפרשת </w:t>
      </w:r>
      <w:proofErr w:type="spellStart"/>
      <w:r>
        <w:rPr>
          <w:rFonts w:ascii="David" w:eastAsia="Times New Roman" w:hAnsi="David" w:cs="David"/>
          <w:color w:val="222222"/>
          <w:sz w:val="24"/>
          <w:szCs w:val="24"/>
          <w:rtl/>
        </w:rPr>
        <w:t>פרדריקה</w:t>
      </w:r>
      <w:proofErr w:type="spellEnd"/>
      <w:r>
        <w:rPr>
          <w:rFonts w:ascii="David" w:eastAsia="Times New Roman" w:hAnsi="David" w:cs="David"/>
          <w:color w:val="222222"/>
          <w:sz w:val="24"/>
          <w:szCs w:val="24"/>
          <w:rtl/>
        </w:rPr>
        <w:t xml:space="preserve"> שביט </w:t>
      </w:r>
      <w:r>
        <w:rPr>
          <w:rFonts w:ascii="David" w:eastAsia="Times New Roman" w:hAnsi="David" w:cs="David" w:hint="cs"/>
          <w:color w:val="222222"/>
          <w:sz w:val="24"/>
          <w:szCs w:val="24"/>
          <w:rtl/>
        </w:rPr>
        <w:t>(</w:t>
      </w:r>
      <w:r>
        <w:rPr>
          <w:rFonts w:ascii="David" w:eastAsia="Times New Roman" w:hAnsi="David" w:cs="David"/>
          <w:color w:val="222222"/>
          <w:sz w:val="24"/>
          <w:szCs w:val="24"/>
          <w:rtl/>
        </w:rPr>
        <w:t>אשר הח"מ טען בה</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w:t>
      </w:r>
    </w:p>
    <w:p w:rsidR="003A28AB" w:rsidRPr="009A02EB" w:rsidRDefault="003A28AB" w:rsidP="003A28AB">
      <w:pPr>
        <w:pStyle w:val="ab"/>
        <w:shd w:val="clear" w:color="auto" w:fill="FFFFFF"/>
        <w:bidi/>
        <w:spacing w:after="0" w:line="360" w:lineRule="auto"/>
        <w:jc w:val="both"/>
        <w:rPr>
          <w:rFonts w:ascii="David" w:eastAsia="Times New Roman" w:hAnsi="David" w:cs="David"/>
          <w:color w:val="222222"/>
          <w:sz w:val="24"/>
          <w:szCs w:val="24"/>
        </w:rPr>
      </w:pPr>
    </w:p>
    <w:p w:rsidR="003A28AB"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4528C9">
        <w:rPr>
          <w:rFonts w:ascii="David" w:eastAsia="Times New Roman" w:hAnsi="David" w:cs="David"/>
          <w:color w:val="222222"/>
          <w:sz w:val="24"/>
          <w:szCs w:val="24"/>
          <w:rtl/>
        </w:rPr>
        <w:t xml:space="preserve">לנוכח כל האמור לעיל, ולאור הסמכות שבידי המשרד לשירותי דת לפקח ולהסדיר קבורת יהודים בישראל ולפיכך – אחריות המשרד לתקינות וחוקיות פעולתן של חברות הקבורה ובתי העלמין, אבקשכם להודיעני בדחיפות על הצעדים שתנקטו </w:t>
      </w:r>
      <w:r>
        <w:rPr>
          <w:rFonts w:ascii="David" w:eastAsia="Times New Roman" w:hAnsi="David" w:cs="David" w:hint="cs"/>
          <w:color w:val="222222"/>
          <w:sz w:val="24"/>
          <w:szCs w:val="24"/>
          <w:rtl/>
        </w:rPr>
        <w:t xml:space="preserve">כדי </w:t>
      </w:r>
      <w:r w:rsidRPr="004528C9">
        <w:rPr>
          <w:rFonts w:ascii="David" w:eastAsia="Times New Roman" w:hAnsi="David" w:cs="David"/>
          <w:color w:val="222222"/>
          <w:sz w:val="24"/>
          <w:szCs w:val="24"/>
          <w:rtl/>
        </w:rPr>
        <w:t>לבער תופעה מגונה זו שהונהגה בבית העלמין ירק</w:t>
      </w:r>
      <w:r>
        <w:rPr>
          <w:rFonts w:ascii="David" w:eastAsia="Times New Roman" w:hAnsi="David" w:cs="David"/>
          <w:color w:val="222222"/>
          <w:sz w:val="24"/>
          <w:szCs w:val="24"/>
          <w:rtl/>
        </w:rPr>
        <w:t xml:space="preserve">ון </w:t>
      </w:r>
      <w:r>
        <w:rPr>
          <w:rFonts w:ascii="David" w:eastAsia="Times New Roman" w:hAnsi="David" w:cs="David" w:hint="cs"/>
          <w:color w:val="222222"/>
          <w:sz w:val="24"/>
          <w:szCs w:val="24"/>
          <w:rtl/>
        </w:rPr>
        <w:t>ו</w:t>
      </w:r>
      <w:r>
        <w:rPr>
          <w:rFonts w:ascii="David" w:eastAsia="Times New Roman" w:hAnsi="David" w:cs="David"/>
          <w:color w:val="222222"/>
          <w:sz w:val="24"/>
          <w:szCs w:val="24"/>
          <w:rtl/>
        </w:rPr>
        <w:t xml:space="preserve">כי תופעה זו </w:t>
      </w:r>
      <w:r>
        <w:rPr>
          <w:rFonts w:ascii="David" w:eastAsia="Times New Roman" w:hAnsi="David" w:cs="David" w:hint="cs"/>
          <w:color w:val="222222"/>
          <w:sz w:val="24"/>
          <w:szCs w:val="24"/>
          <w:rtl/>
        </w:rPr>
        <w:t>לא תתקיים אף</w:t>
      </w:r>
      <w:r w:rsidRPr="004528C9">
        <w:rPr>
          <w:rFonts w:ascii="David" w:eastAsia="Times New Roman" w:hAnsi="David" w:cs="David"/>
          <w:color w:val="222222"/>
          <w:sz w:val="24"/>
          <w:szCs w:val="24"/>
          <w:rtl/>
        </w:rPr>
        <w:t xml:space="preserve"> בב</w:t>
      </w:r>
      <w:r>
        <w:rPr>
          <w:rFonts w:ascii="David" w:eastAsia="Times New Roman" w:hAnsi="David" w:cs="David"/>
          <w:color w:val="222222"/>
          <w:sz w:val="24"/>
          <w:szCs w:val="24"/>
          <w:rtl/>
        </w:rPr>
        <w:t>תי עלמין אחרים ולא תישנה עוד</w:t>
      </w:r>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כמו כן, אבקשכם להודיעני מה ה</w:t>
      </w:r>
      <w:r>
        <w:rPr>
          <w:rFonts w:ascii="David" w:eastAsia="Times New Roman" w:hAnsi="David" w:cs="David"/>
          <w:color w:val="222222"/>
          <w:sz w:val="24"/>
          <w:szCs w:val="24"/>
          <w:rtl/>
        </w:rPr>
        <w:t>פעול</w:t>
      </w:r>
      <w:r>
        <w:rPr>
          <w:rFonts w:ascii="David" w:eastAsia="Times New Roman" w:hAnsi="David" w:cs="David" w:hint="cs"/>
          <w:color w:val="222222"/>
          <w:sz w:val="24"/>
          <w:szCs w:val="24"/>
          <w:rtl/>
        </w:rPr>
        <w:t>ה</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ה</w:t>
      </w:r>
      <w:r>
        <w:rPr>
          <w:rFonts w:ascii="David" w:eastAsia="Times New Roman" w:hAnsi="David" w:cs="David"/>
          <w:color w:val="222222"/>
          <w:sz w:val="24"/>
          <w:szCs w:val="24"/>
          <w:rtl/>
        </w:rPr>
        <w:t>משמעת</w:t>
      </w:r>
      <w:r>
        <w:rPr>
          <w:rFonts w:ascii="David" w:eastAsia="Times New Roman" w:hAnsi="David" w:cs="David" w:hint="cs"/>
          <w:color w:val="222222"/>
          <w:sz w:val="24"/>
          <w:szCs w:val="24"/>
          <w:rtl/>
        </w:rPr>
        <w:t>ית</w:t>
      </w:r>
      <w:r>
        <w:rPr>
          <w:rFonts w:ascii="David" w:eastAsia="Times New Roman" w:hAnsi="David" w:cs="David"/>
          <w:color w:val="222222"/>
          <w:sz w:val="24"/>
          <w:szCs w:val="24"/>
          <w:rtl/>
        </w:rPr>
        <w:t xml:space="preserve"> ו</w:t>
      </w:r>
      <w:r>
        <w:rPr>
          <w:rFonts w:ascii="David" w:eastAsia="Times New Roman" w:hAnsi="David" w:cs="David" w:hint="cs"/>
          <w:color w:val="222222"/>
          <w:sz w:val="24"/>
          <w:szCs w:val="24"/>
          <w:rtl/>
        </w:rPr>
        <w:t>ה</w:t>
      </w:r>
      <w:r>
        <w:rPr>
          <w:rFonts w:ascii="David" w:eastAsia="Times New Roman" w:hAnsi="David" w:cs="David"/>
          <w:color w:val="222222"/>
          <w:sz w:val="24"/>
          <w:szCs w:val="24"/>
          <w:rtl/>
        </w:rPr>
        <w:t>משפטי</w:t>
      </w:r>
      <w:r>
        <w:rPr>
          <w:rFonts w:ascii="David" w:eastAsia="Times New Roman" w:hAnsi="David" w:cs="David" w:hint="cs"/>
          <w:color w:val="222222"/>
          <w:sz w:val="24"/>
          <w:szCs w:val="24"/>
          <w:rtl/>
        </w:rPr>
        <w:t>ת</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שתיזמו,</w:t>
      </w:r>
      <w:r w:rsidRPr="004528C9">
        <w:rPr>
          <w:rFonts w:ascii="David" w:eastAsia="Times New Roman" w:hAnsi="David" w:cs="David"/>
          <w:color w:val="222222"/>
          <w:sz w:val="24"/>
          <w:szCs w:val="24"/>
          <w:rtl/>
        </w:rPr>
        <w:t xml:space="preserve"> בכל</w:t>
      </w:r>
      <w:r>
        <w:rPr>
          <w:rFonts w:ascii="David" w:eastAsia="Times New Roman" w:hAnsi="David" w:cs="David"/>
          <w:color w:val="222222"/>
          <w:sz w:val="24"/>
          <w:szCs w:val="24"/>
          <w:rtl/>
        </w:rPr>
        <w:t xml:space="preserve"> הנוגע לאחריות </w:t>
      </w:r>
      <w:r>
        <w:rPr>
          <w:rFonts w:ascii="David" w:eastAsia="Times New Roman" w:hAnsi="David" w:cs="David" w:hint="cs"/>
          <w:color w:val="222222"/>
          <w:sz w:val="24"/>
          <w:szCs w:val="24"/>
          <w:rtl/>
        </w:rPr>
        <w:t xml:space="preserve">האישית של מי שהנהיג </w:t>
      </w:r>
      <w:r w:rsidRPr="004528C9">
        <w:rPr>
          <w:rFonts w:ascii="David" w:eastAsia="Times New Roman" w:hAnsi="David" w:cs="David"/>
          <w:color w:val="222222"/>
          <w:sz w:val="24"/>
          <w:szCs w:val="24"/>
          <w:rtl/>
        </w:rPr>
        <w:t>מדיניות מפלה ובלתי חוקית זו.</w:t>
      </w:r>
    </w:p>
    <w:p w:rsidR="003A28AB" w:rsidRDefault="003A28AB" w:rsidP="003A28AB">
      <w:pPr>
        <w:pStyle w:val="ab"/>
        <w:shd w:val="clear" w:color="auto" w:fill="FFFFFF"/>
        <w:bidi/>
        <w:spacing w:after="0" w:line="360" w:lineRule="auto"/>
        <w:jc w:val="both"/>
        <w:rPr>
          <w:rFonts w:ascii="David" w:eastAsia="Times New Roman" w:hAnsi="David" w:cs="David"/>
          <w:color w:val="222222"/>
          <w:sz w:val="24"/>
          <w:szCs w:val="24"/>
        </w:rPr>
      </w:pPr>
    </w:p>
    <w:p w:rsidR="003A28AB" w:rsidRPr="004528C9"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9A02EB">
        <w:rPr>
          <w:rFonts w:ascii="David" w:eastAsia="Times New Roman" w:hAnsi="David" w:cs="David"/>
          <w:color w:val="222222"/>
          <w:sz w:val="24"/>
          <w:szCs w:val="24"/>
          <w:rtl/>
        </w:rPr>
        <w:t>מאליו יובן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כי אם לא ניענה כמבוקש, נפעל בכל דרך משפטית או אחרת להבטחת זכותם של המנוחים מקרב העולים לחסד של אמת וכבוד אחרון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באופן שקבורתם בקבר ישראל תיעשה ללא הדרה ואפליה פסולה, הפוגעת הן בזכרם והן בכבודן ורגשותיהן של משפחות המנוחים ושל אוכלוסיית העולים</w:t>
      </w:r>
      <w:r>
        <w:rPr>
          <w:rFonts w:ascii="David" w:eastAsia="Times New Roman" w:hAnsi="David" w:cs="David" w:hint="cs"/>
          <w:color w:val="222222"/>
          <w:sz w:val="24"/>
          <w:szCs w:val="24"/>
          <w:rtl/>
        </w:rPr>
        <w:t>.</w:t>
      </w:r>
    </w:p>
    <w:p w:rsidR="00A75ED3" w:rsidRPr="003A28A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145D07">
      <w:pPr>
        <w:shd w:val="clear" w:color="auto" w:fill="FFFFFF"/>
        <w:bidi/>
        <w:spacing w:after="0" w:line="360" w:lineRule="auto"/>
        <w:ind w:left="5696"/>
        <w:rPr>
          <w:rFonts w:ascii="David" w:eastAsia="Times New Roman" w:hAnsi="David" w:cs="David"/>
          <w:color w:val="222222"/>
          <w:sz w:val="24"/>
          <w:szCs w:val="24"/>
          <w:rtl/>
        </w:rPr>
      </w:pPr>
      <w:r w:rsidRPr="009A02EB">
        <w:rPr>
          <w:rFonts w:ascii="David" w:eastAsia="Times New Roman" w:hAnsi="David" w:cs="David"/>
          <w:color w:val="222222"/>
          <w:sz w:val="24"/>
          <w:szCs w:val="24"/>
          <w:rtl/>
        </w:rPr>
        <w:t>בכבוד רב,</w:t>
      </w:r>
    </w:p>
    <w:p w:rsidR="00145D07" w:rsidRPr="009A02EB" w:rsidRDefault="00145D07" w:rsidP="00145D07">
      <w:pPr>
        <w:shd w:val="clear" w:color="auto" w:fill="FFFFFF"/>
        <w:bidi/>
        <w:spacing w:after="0" w:line="360" w:lineRule="auto"/>
        <w:ind w:left="5696"/>
        <w:rPr>
          <w:rFonts w:ascii="David" w:eastAsia="Times New Roman" w:hAnsi="David" w:cs="David"/>
          <w:color w:val="222222"/>
          <w:sz w:val="24"/>
          <w:szCs w:val="24"/>
          <w:rtl/>
        </w:rPr>
      </w:pPr>
      <w:r w:rsidRPr="00145D07">
        <w:rPr>
          <w:rFonts w:ascii="David" w:eastAsia="Times New Roman" w:hAnsi="David" w:cs="David"/>
          <w:noProof/>
          <w:color w:val="222222"/>
          <w:sz w:val="24"/>
          <w:szCs w:val="24"/>
          <w:rtl/>
        </w:rPr>
        <w:drawing>
          <wp:inline distT="0" distB="0" distL="0" distR="0">
            <wp:extent cx="1209675" cy="666750"/>
            <wp:effectExtent l="0" t="0" r="9525" b="0"/>
            <wp:docPr id="4" name="תמונה 1" descr="E:\New Folder\Office\חתימות\חתימת אור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E:\New Folder\Office\חתימות\חתימת אורי.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9675" cy="666750"/>
                    </a:xfrm>
                    <a:prstGeom prst="rect">
                      <a:avLst/>
                    </a:prstGeom>
                    <a:noFill/>
                    <a:ln>
                      <a:noFill/>
                    </a:ln>
                  </pic:spPr>
                </pic:pic>
              </a:graphicData>
            </a:graphic>
          </wp:inline>
        </w:drawing>
      </w:r>
    </w:p>
    <w:p w:rsidR="00A75ED3" w:rsidRPr="009A02EB" w:rsidRDefault="00A75ED3" w:rsidP="00145D07">
      <w:pPr>
        <w:shd w:val="clear" w:color="auto" w:fill="FFFFFF"/>
        <w:bidi/>
        <w:spacing w:after="0" w:line="360" w:lineRule="auto"/>
        <w:ind w:left="5696"/>
        <w:rPr>
          <w:rFonts w:ascii="David" w:eastAsia="Times New Roman" w:hAnsi="David" w:cs="David"/>
          <w:color w:val="222222"/>
          <w:sz w:val="24"/>
          <w:szCs w:val="24"/>
          <w:rtl/>
        </w:rPr>
      </w:pPr>
      <w:r w:rsidRPr="009A02EB">
        <w:rPr>
          <w:rFonts w:ascii="David" w:eastAsia="Times New Roman" w:hAnsi="David" w:cs="David"/>
          <w:color w:val="222222"/>
          <w:sz w:val="24"/>
          <w:szCs w:val="24"/>
          <w:rtl/>
        </w:rPr>
        <w:t>הרב אורי רגב, עו"ד</w:t>
      </w:r>
    </w:p>
    <w:p w:rsidR="00A75ED3" w:rsidRPr="009A02EB" w:rsidRDefault="00A75ED3" w:rsidP="00145D07">
      <w:pPr>
        <w:shd w:val="clear" w:color="auto" w:fill="FFFFFF"/>
        <w:bidi/>
        <w:spacing w:after="0" w:line="360" w:lineRule="auto"/>
        <w:ind w:left="5696"/>
        <w:rPr>
          <w:rFonts w:ascii="David" w:eastAsia="Times New Roman" w:hAnsi="David" w:cs="David"/>
          <w:color w:val="222222"/>
          <w:sz w:val="24"/>
          <w:szCs w:val="24"/>
          <w:rtl/>
        </w:rPr>
      </w:pPr>
      <w:r w:rsidRPr="009A02EB">
        <w:rPr>
          <w:rFonts w:ascii="David" w:eastAsia="Times New Roman" w:hAnsi="David" w:cs="David"/>
          <w:color w:val="222222"/>
          <w:sz w:val="24"/>
          <w:szCs w:val="24"/>
          <w:rtl/>
        </w:rPr>
        <w:t xml:space="preserve">מנכ"ל </w:t>
      </w:r>
      <w:proofErr w:type="spellStart"/>
      <w:r w:rsidRPr="009A02EB">
        <w:rPr>
          <w:rFonts w:ascii="David" w:eastAsia="Times New Roman" w:hAnsi="David" w:cs="David"/>
          <w:color w:val="222222"/>
          <w:sz w:val="24"/>
          <w:szCs w:val="24"/>
          <w:rtl/>
        </w:rPr>
        <w:t>חדו"ש</w:t>
      </w:r>
      <w:proofErr w:type="spellEnd"/>
      <w:r w:rsidRPr="009A02EB">
        <w:rPr>
          <w:rFonts w:ascii="David" w:eastAsia="Times New Roman" w:hAnsi="David" w:cs="David"/>
          <w:color w:val="222222"/>
          <w:sz w:val="24"/>
          <w:szCs w:val="24"/>
          <w:rtl/>
        </w:rPr>
        <w:t xml:space="preserve"> לחופש דת ושוויון</w:t>
      </w: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r w:rsidRPr="009A02EB">
        <w:rPr>
          <w:rFonts w:ascii="David" w:eastAsia="Times New Roman" w:hAnsi="David" w:cs="David"/>
          <w:color w:val="222222"/>
          <w:sz w:val="24"/>
          <w:szCs w:val="24"/>
          <w:rtl/>
        </w:rPr>
        <w:t xml:space="preserve">לוטים: העתק כתבה + </w:t>
      </w:r>
      <w:proofErr w:type="spellStart"/>
      <w:r w:rsidRPr="009A02EB">
        <w:rPr>
          <w:rFonts w:ascii="David" w:eastAsia="Times New Roman" w:hAnsi="David" w:cs="David"/>
          <w:color w:val="222222"/>
          <w:sz w:val="24"/>
          <w:szCs w:val="24"/>
          <w:rtl/>
        </w:rPr>
        <w:t>רשיון</w:t>
      </w:r>
      <w:proofErr w:type="spellEnd"/>
      <w:r w:rsidRPr="009A02EB">
        <w:rPr>
          <w:rFonts w:ascii="David" w:eastAsia="Times New Roman" w:hAnsi="David" w:cs="David"/>
          <w:color w:val="222222"/>
          <w:sz w:val="24"/>
          <w:szCs w:val="24"/>
          <w:rtl/>
        </w:rPr>
        <w:t xml:space="preserve"> קבורה</w:t>
      </w:r>
    </w:p>
    <w:p w:rsidR="00A75ED3" w:rsidRPr="009A02EB" w:rsidRDefault="00A75ED3" w:rsidP="00A75ED3">
      <w:pPr>
        <w:bidi/>
        <w:spacing w:line="360" w:lineRule="auto"/>
        <w:rPr>
          <w:rFonts w:ascii="David" w:hAnsi="David" w:cs="David"/>
          <w:sz w:val="24"/>
          <w:szCs w:val="24"/>
        </w:rPr>
      </w:pPr>
    </w:p>
    <w:p w:rsidR="0022238D" w:rsidRDefault="00F628CF" w:rsidP="00A75ED3">
      <w:pPr>
        <w:pStyle w:val="Default"/>
        <w:bidi/>
        <w:spacing w:line="360" w:lineRule="auto"/>
        <w:ind w:left="6241"/>
        <w:rPr>
          <w:rFonts w:ascii="Times" w:eastAsia="Times" w:hAnsi="Times" w:cs="David" w:hint="default"/>
          <w:color w:val="222222"/>
          <w:sz w:val="24"/>
          <w:szCs w:val="24"/>
          <w:u w:color="222222"/>
          <w:rtl/>
        </w:rPr>
      </w:pPr>
      <w:r w:rsidRPr="0022238D">
        <w:rPr>
          <w:rFonts w:ascii="Times" w:eastAsia="Times" w:hAnsi="Times" w:cs="David" w:hint="eastAsia"/>
          <w:color w:val="222222"/>
          <w:sz w:val="24"/>
          <w:szCs w:val="24"/>
          <w:u w:color="222222"/>
          <w:rtl/>
        </w:rPr>
        <w:t>‏</w:t>
      </w:r>
    </w:p>
    <w:p w:rsidR="0022238D" w:rsidRPr="006C6A1F" w:rsidRDefault="0022238D" w:rsidP="00A75ED3">
      <w:pPr>
        <w:pStyle w:val="Default"/>
        <w:bidi/>
        <w:spacing w:line="360" w:lineRule="auto"/>
        <w:ind w:left="4"/>
        <w:rPr>
          <w:rFonts w:ascii="Times" w:eastAsia="Times" w:hAnsi="Times" w:cs="David" w:hint="default"/>
          <w:color w:val="222222"/>
          <w:sz w:val="24"/>
          <w:szCs w:val="24"/>
          <w:u w:color="222222"/>
          <w:lang w:val="en-US"/>
        </w:rPr>
      </w:pPr>
    </w:p>
    <w:p w:rsidR="00F628CF" w:rsidRPr="0022238D" w:rsidRDefault="00F628CF" w:rsidP="00A75ED3">
      <w:pPr>
        <w:pStyle w:val="Default"/>
        <w:bidi/>
        <w:spacing w:line="360" w:lineRule="auto"/>
        <w:ind w:left="4"/>
        <w:rPr>
          <w:rFonts w:ascii="Times" w:eastAsia="Times" w:hAnsi="Times" w:cs="David" w:hint="default"/>
          <w:color w:val="222222"/>
          <w:sz w:val="24"/>
          <w:szCs w:val="24"/>
          <w:u w:color="222222"/>
          <w:rtl/>
        </w:rPr>
      </w:pPr>
    </w:p>
    <w:sectPr w:rsidR="00F628CF" w:rsidRPr="0022238D" w:rsidSect="003A28AB">
      <w:headerReference w:type="even" r:id="rId11"/>
      <w:headerReference w:type="default" r:id="rId12"/>
      <w:headerReference w:type="first" r:id="rId13"/>
      <w:pgSz w:w="12240" w:h="15840"/>
      <w:pgMar w:top="1440" w:right="1440" w:bottom="1440" w:left="70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6D9" w:rsidRDefault="00AA56D9" w:rsidP="00300CCA">
      <w:pPr>
        <w:spacing w:after="0" w:line="240" w:lineRule="auto"/>
      </w:pPr>
      <w:r>
        <w:separator/>
      </w:r>
    </w:p>
  </w:endnote>
  <w:endnote w:type="continuationSeparator" w:id="0">
    <w:p w:rsidR="00AA56D9" w:rsidRDefault="00AA56D9" w:rsidP="00300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6D9" w:rsidRDefault="00AA56D9" w:rsidP="00300CCA">
      <w:pPr>
        <w:spacing w:after="0" w:line="240" w:lineRule="auto"/>
      </w:pPr>
      <w:r>
        <w:separator/>
      </w:r>
    </w:p>
  </w:footnote>
  <w:footnote w:type="continuationSeparator" w:id="0">
    <w:p w:rsidR="00AA56D9" w:rsidRDefault="00AA56D9" w:rsidP="00300C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CCA" w:rsidRDefault="00AA56D9">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736188" o:spid="_x0000_s2056" type="#_x0000_t75" style="position:absolute;margin-left:0;margin-top:0;width:558pt;height:789.3pt;z-index:-251657216;mso-position-horizontal:center;mso-position-horizontal-relative:margin;mso-position-vertical:center;mso-position-vertical-relative:margin" o:allowincell="f">
          <v:imagedata r:id="rId1" o:title="A4c150"/>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CCA" w:rsidRDefault="00B40FA9">
    <w:pPr>
      <w:pStyle w:val="a5"/>
    </w:pPr>
    <w:r>
      <w:rPr>
        <w:noProof/>
      </w:rPr>
      <w:drawing>
        <wp:anchor distT="0" distB="0" distL="114300" distR="114300" simplePos="0" relativeHeight="251660288" behindDoc="1" locked="0" layoutInCell="1" allowOverlap="1">
          <wp:simplePos x="0" y="0"/>
          <wp:positionH relativeFrom="column">
            <wp:posOffset>-565852</wp:posOffset>
          </wp:positionH>
          <wp:positionV relativeFrom="paragraph">
            <wp:posOffset>-428625</wp:posOffset>
          </wp:positionV>
          <wp:extent cx="7122111" cy="10074342"/>
          <wp:effectExtent l="0" t="0" r="0" b="0"/>
          <wp:wrapNone/>
          <wp:docPr id="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d15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22111" cy="10074342"/>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CCA" w:rsidRDefault="00AA56D9">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736187" o:spid="_x0000_s2055" type="#_x0000_t75" style="position:absolute;margin-left:0;margin-top:0;width:558pt;height:789.3pt;z-index:-251658240;mso-position-horizontal:center;mso-position-horizontal-relative:margin;mso-position-vertical:center;mso-position-vertical-relative:margin" o:allowincell="f">
          <v:imagedata r:id="rId1" o:title="A4c150"/>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4D4D"/>
    <w:multiLevelType w:val="hybridMultilevel"/>
    <w:tmpl w:val="3C24C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B035BF"/>
    <w:multiLevelType w:val="hybridMultilevel"/>
    <w:tmpl w:val="FD88E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0410AF"/>
    <w:multiLevelType w:val="hybridMultilevel"/>
    <w:tmpl w:val="0D40B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56876"/>
    <w:multiLevelType w:val="hybridMultilevel"/>
    <w:tmpl w:val="07989412"/>
    <w:lvl w:ilvl="0" w:tplc="E9BA3E5E">
      <w:start w:val="1"/>
      <w:numFmt w:val="decimal"/>
      <w:lvlText w:val="%1."/>
      <w:lvlJc w:val="left"/>
      <w:pPr>
        <w:ind w:left="785" w:hanging="360"/>
      </w:pPr>
      <w:rPr>
        <w:rFonts w:ascii="Times" w:eastAsia="Times" w:hAnsi="Times" w:cs="Davi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DB5DBF"/>
    <w:multiLevelType w:val="hybridMultilevel"/>
    <w:tmpl w:val="69B6FC3E"/>
    <w:lvl w:ilvl="0" w:tplc="7592D1F4">
      <w:start w:val="2"/>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AD14F1B"/>
    <w:multiLevelType w:val="hybridMultilevel"/>
    <w:tmpl w:val="FBF82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4F2E94"/>
    <w:multiLevelType w:val="multilevel"/>
    <w:tmpl w:val="2DA47526"/>
    <w:styleLink w:val="Numbered"/>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1">
      <w:start w:val="1"/>
      <w:numFmt w:val="decimal"/>
      <w:lvlText w:val="%2."/>
      <w:lvlJc w:val="left"/>
      <w:pPr>
        <w:tabs>
          <w:tab w:val="num" w:pos="720"/>
        </w:tabs>
        <w:ind w:left="72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abstractNum>
  <w:abstractNum w:abstractNumId="7">
    <w:nsid w:val="3AC3160E"/>
    <w:multiLevelType w:val="hybridMultilevel"/>
    <w:tmpl w:val="5DFE4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33463B"/>
    <w:multiLevelType w:val="hybridMultilevel"/>
    <w:tmpl w:val="23665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757688"/>
    <w:multiLevelType w:val="hybridMultilevel"/>
    <w:tmpl w:val="6C66F59A"/>
    <w:lvl w:ilvl="0" w:tplc="7592D1F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954AF3"/>
    <w:multiLevelType w:val="hybridMultilevel"/>
    <w:tmpl w:val="2FA67F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838371B"/>
    <w:multiLevelType w:val="hybridMultilevel"/>
    <w:tmpl w:val="87903BBA"/>
    <w:lvl w:ilvl="0" w:tplc="0078543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9BE0B13"/>
    <w:multiLevelType w:val="hybridMultilevel"/>
    <w:tmpl w:val="EB1E716A"/>
    <w:lvl w:ilvl="0" w:tplc="4F8C46D6">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B2D5A09"/>
    <w:multiLevelType w:val="hybridMultilevel"/>
    <w:tmpl w:val="0712B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C0928DE"/>
    <w:multiLevelType w:val="hybridMultilevel"/>
    <w:tmpl w:val="F22AE84C"/>
    <w:lvl w:ilvl="0" w:tplc="44225478">
      <w:start w:val="1"/>
      <w:numFmt w:val="decimal"/>
      <w:lvlText w:val="%1."/>
      <w:lvlJc w:val="left"/>
      <w:pPr>
        <w:ind w:left="720" w:hanging="360"/>
      </w:pPr>
      <w:rPr>
        <w:rFonts w:ascii="Arial Unicode MS" w:eastAsia="Arial Unicode MS" w:hAnsi="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14"/>
  </w:num>
  <w:num w:numId="4">
    <w:abstractNumId w:val="7"/>
  </w:num>
  <w:num w:numId="5">
    <w:abstractNumId w:val="0"/>
  </w:num>
  <w:num w:numId="6">
    <w:abstractNumId w:val="6"/>
  </w:num>
  <w:num w:numId="7">
    <w:abstractNumId w:val="3"/>
  </w:num>
  <w:num w:numId="8">
    <w:abstractNumId w:val="12"/>
  </w:num>
  <w:num w:numId="9">
    <w:abstractNumId w:val="5"/>
  </w:num>
  <w:num w:numId="10">
    <w:abstractNumId w:val="8"/>
  </w:num>
  <w:num w:numId="11">
    <w:abstractNumId w:val="13"/>
  </w:num>
  <w:num w:numId="12">
    <w:abstractNumId w:val="10"/>
  </w:num>
  <w:num w:numId="13">
    <w:abstractNumId w:val="9"/>
  </w:num>
  <w:num w:numId="14">
    <w:abstractNumId w:val="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CCA"/>
    <w:rsid w:val="00027468"/>
    <w:rsid w:val="000424C8"/>
    <w:rsid w:val="00083629"/>
    <w:rsid w:val="00084E50"/>
    <w:rsid w:val="00090923"/>
    <w:rsid w:val="000958D2"/>
    <w:rsid w:val="000C244D"/>
    <w:rsid w:val="000D1951"/>
    <w:rsid w:val="000E7209"/>
    <w:rsid w:val="0014230B"/>
    <w:rsid w:val="00145D07"/>
    <w:rsid w:val="00155413"/>
    <w:rsid w:val="00157FDF"/>
    <w:rsid w:val="00190959"/>
    <w:rsid w:val="001A6084"/>
    <w:rsid w:val="001C16BC"/>
    <w:rsid w:val="001E1E5B"/>
    <w:rsid w:val="001F1F54"/>
    <w:rsid w:val="001F6ED6"/>
    <w:rsid w:val="00205604"/>
    <w:rsid w:val="0022238D"/>
    <w:rsid w:val="00223B00"/>
    <w:rsid w:val="002A03DA"/>
    <w:rsid w:val="002A40AE"/>
    <w:rsid w:val="002D4124"/>
    <w:rsid w:val="002F6302"/>
    <w:rsid w:val="00300CCA"/>
    <w:rsid w:val="0034609C"/>
    <w:rsid w:val="003A28AB"/>
    <w:rsid w:val="003B734C"/>
    <w:rsid w:val="004C07A8"/>
    <w:rsid w:val="004E45D9"/>
    <w:rsid w:val="005232A7"/>
    <w:rsid w:val="00531E32"/>
    <w:rsid w:val="00555A12"/>
    <w:rsid w:val="0058164E"/>
    <w:rsid w:val="0059464F"/>
    <w:rsid w:val="005C357A"/>
    <w:rsid w:val="005C42A5"/>
    <w:rsid w:val="00603157"/>
    <w:rsid w:val="00625CF4"/>
    <w:rsid w:val="006359F6"/>
    <w:rsid w:val="006750F0"/>
    <w:rsid w:val="006766F3"/>
    <w:rsid w:val="006820E6"/>
    <w:rsid w:val="00692F36"/>
    <w:rsid w:val="006C138A"/>
    <w:rsid w:val="006C6A1F"/>
    <w:rsid w:val="006D12D7"/>
    <w:rsid w:val="007749EC"/>
    <w:rsid w:val="007B7A24"/>
    <w:rsid w:val="007C5A66"/>
    <w:rsid w:val="007C7130"/>
    <w:rsid w:val="007E0907"/>
    <w:rsid w:val="007F20C1"/>
    <w:rsid w:val="008809A2"/>
    <w:rsid w:val="008C0320"/>
    <w:rsid w:val="008C10AB"/>
    <w:rsid w:val="008F26DF"/>
    <w:rsid w:val="009025E4"/>
    <w:rsid w:val="0092251F"/>
    <w:rsid w:val="009368FE"/>
    <w:rsid w:val="0095410A"/>
    <w:rsid w:val="009A1DC8"/>
    <w:rsid w:val="00A75ED3"/>
    <w:rsid w:val="00A82BCE"/>
    <w:rsid w:val="00AA56D9"/>
    <w:rsid w:val="00AC77A5"/>
    <w:rsid w:val="00AF3C2A"/>
    <w:rsid w:val="00B24E5B"/>
    <w:rsid w:val="00B26BD4"/>
    <w:rsid w:val="00B40221"/>
    <w:rsid w:val="00B40FA9"/>
    <w:rsid w:val="00B46D9C"/>
    <w:rsid w:val="00B47B95"/>
    <w:rsid w:val="00BB563B"/>
    <w:rsid w:val="00C22280"/>
    <w:rsid w:val="00C8402F"/>
    <w:rsid w:val="00C91953"/>
    <w:rsid w:val="00D62DEE"/>
    <w:rsid w:val="00D77354"/>
    <w:rsid w:val="00DB4AFF"/>
    <w:rsid w:val="00DD3FF1"/>
    <w:rsid w:val="00DD74FA"/>
    <w:rsid w:val="00DE7D9B"/>
    <w:rsid w:val="00DF7E41"/>
    <w:rsid w:val="00E001AB"/>
    <w:rsid w:val="00E04CBB"/>
    <w:rsid w:val="00E15214"/>
    <w:rsid w:val="00E25B73"/>
    <w:rsid w:val="00E63128"/>
    <w:rsid w:val="00E642EC"/>
    <w:rsid w:val="00E91C00"/>
    <w:rsid w:val="00ED0F7A"/>
    <w:rsid w:val="00ED4DE4"/>
    <w:rsid w:val="00F27329"/>
    <w:rsid w:val="00F464A9"/>
    <w:rsid w:val="00F60E9F"/>
    <w:rsid w:val="00F628CF"/>
    <w:rsid w:val="00F87283"/>
    <w:rsid w:val="00FC7026"/>
    <w:rsid w:val="00FD1772"/>
    <w:rsid w:val="00FD1969"/>
    <w:rsid w:val="00FF1432"/>
    <w:rsid w:val="00FF1D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ED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E090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כותרת טקסט תו"/>
    <w:basedOn w:val="a0"/>
    <w:link w:val="a3"/>
    <w:uiPriority w:val="10"/>
    <w:rsid w:val="007E0907"/>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semiHidden/>
    <w:unhideWhenUsed/>
    <w:rsid w:val="00300CCA"/>
    <w:pPr>
      <w:tabs>
        <w:tab w:val="center" w:pos="4680"/>
        <w:tab w:val="right" w:pos="9360"/>
      </w:tabs>
      <w:spacing w:after="0" w:line="240" w:lineRule="auto"/>
    </w:pPr>
  </w:style>
  <w:style w:type="character" w:customStyle="1" w:styleId="a6">
    <w:name w:val="כותרת עליונה תו"/>
    <w:basedOn w:val="a0"/>
    <w:link w:val="a5"/>
    <w:uiPriority w:val="99"/>
    <w:semiHidden/>
    <w:rsid w:val="00300CCA"/>
  </w:style>
  <w:style w:type="paragraph" w:styleId="a7">
    <w:name w:val="footer"/>
    <w:basedOn w:val="a"/>
    <w:link w:val="a8"/>
    <w:uiPriority w:val="99"/>
    <w:unhideWhenUsed/>
    <w:rsid w:val="00300CCA"/>
    <w:pPr>
      <w:tabs>
        <w:tab w:val="center" w:pos="4680"/>
        <w:tab w:val="right" w:pos="9360"/>
      </w:tabs>
      <w:spacing w:after="0" w:line="240" w:lineRule="auto"/>
    </w:pPr>
  </w:style>
  <w:style w:type="character" w:customStyle="1" w:styleId="a8">
    <w:name w:val="כותרת תחתונה תו"/>
    <w:basedOn w:val="a0"/>
    <w:link w:val="a7"/>
    <w:uiPriority w:val="99"/>
    <w:rsid w:val="00300CCA"/>
  </w:style>
  <w:style w:type="paragraph" w:styleId="a9">
    <w:name w:val="Balloon Text"/>
    <w:basedOn w:val="a"/>
    <w:link w:val="aa"/>
    <w:uiPriority w:val="99"/>
    <w:semiHidden/>
    <w:unhideWhenUsed/>
    <w:rsid w:val="00B40FA9"/>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B40FA9"/>
    <w:rPr>
      <w:rFonts w:ascii="Tahoma" w:hAnsi="Tahoma" w:cs="Tahoma"/>
      <w:sz w:val="16"/>
      <w:szCs w:val="16"/>
    </w:rPr>
  </w:style>
  <w:style w:type="paragraph" w:styleId="NormalWeb">
    <w:name w:val="Normal (Web)"/>
    <w:basedOn w:val="a"/>
    <w:uiPriority w:val="99"/>
    <w:unhideWhenUsed/>
    <w:rsid w:val="001909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90959"/>
  </w:style>
  <w:style w:type="character" w:styleId="Hyperlink">
    <w:name w:val="Hyperlink"/>
    <w:basedOn w:val="a0"/>
    <w:uiPriority w:val="99"/>
    <w:unhideWhenUsed/>
    <w:rsid w:val="00190959"/>
    <w:rPr>
      <w:color w:val="0000FF"/>
      <w:u w:val="single"/>
    </w:rPr>
  </w:style>
  <w:style w:type="paragraph" w:customStyle="1" w:styleId="Body">
    <w:name w:val="Body"/>
    <w:rsid w:val="00B24E5B"/>
    <w:pPr>
      <w:pBdr>
        <w:top w:val="nil"/>
        <w:left w:val="nil"/>
        <w:bottom w:val="nil"/>
        <w:right w:val="nil"/>
        <w:between w:val="nil"/>
        <w:bar w:val="nil"/>
      </w:pBdr>
      <w:spacing w:after="0" w:line="240" w:lineRule="auto"/>
    </w:pPr>
    <w:rPr>
      <w:rFonts w:ascii="Arial Unicode MS" w:eastAsia="Arial Unicode MS" w:hAnsi="Arial Unicode MS" w:cs="Helvetica" w:hint="cs"/>
      <w:color w:val="000000"/>
      <w:bdr w:val="nil"/>
      <w:lang w:val="he-IL"/>
    </w:rPr>
  </w:style>
  <w:style w:type="paragraph" w:customStyle="1" w:styleId="Default">
    <w:name w:val="Default"/>
    <w:rsid w:val="00B24E5B"/>
    <w:pPr>
      <w:pBdr>
        <w:top w:val="nil"/>
        <w:left w:val="nil"/>
        <w:bottom w:val="nil"/>
        <w:right w:val="nil"/>
        <w:between w:val="nil"/>
        <w:bar w:val="nil"/>
      </w:pBdr>
      <w:spacing w:after="0" w:line="240" w:lineRule="auto"/>
    </w:pPr>
    <w:rPr>
      <w:rFonts w:ascii="Arial Unicode MS" w:eastAsia="Arial Unicode MS" w:hAnsi="Arial Unicode MS" w:cs="Helvetica" w:hint="cs"/>
      <w:color w:val="000000"/>
      <w:bdr w:val="nil"/>
      <w:lang w:val="he-IL"/>
    </w:rPr>
  </w:style>
  <w:style w:type="numbering" w:customStyle="1" w:styleId="Numbered">
    <w:name w:val="Numbered"/>
    <w:rsid w:val="00F60E9F"/>
    <w:pPr>
      <w:numPr>
        <w:numId w:val="6"/>
      </w:numPr>
    </w:pPr>
  </w:style>
  <w:style w:type="paragraph" w:styleId="ab">
    <w:name w:val="List Paragraph"/>
    <w:basedOn w:val="a"/>
    <w:uiPriority w:val="34"/>
    <w:qFormat/>
    <w:rsid w:val="00A75E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ED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E090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כותרת טקסט תו"/>
    <w:basedOn w:val="a0"/>
    <w:link w:val="a3"/>
    <w:uiPriority w:val="10"/>
    <w:rsid w:val="007E0907"/>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semiHidden/>
    <w:unhideWhenUsed/>
    <w:rsid w:val="00300CCA"/>
    <w:pPr>
      <w:tabs>
        <w:tab w:val="center" w:pos="4680"/>
        <w:tab w:val="right" w:pos="9360"/>
      </w:tabs>
      <w:spacing w:after="0" w:line="240" w:lineRule="auto"/>
    </w:pPr>
  </w:style>
  <w:style w:type="character" w:customStyle="1" w:styleId="a6">
    <w:name w:val="כותרת עליונה תו"/>
    <w:basedOn w:val="a0"/>
    <w:link w:val="a5"/>
    <w:uiPriority w:val="99"/>
    <w:semiHidden/>
    <w:rsid w:val="00300CCA"/>
  </w:style>
  <w:style w:type="paragraph" w:styleId="a7">
    <w:name w:val="footer"/>
    <w:basedOn w:val="a"/>
    <w:link w:val="a8"/>
    <w:uiPriority w:val="99"/>
    <w:unhideWhenUsed/>
    <w:rsid w:val="00300CCA"/>
    <w:pPr>
      <w:tabs>
        <w:tab w:val="center" w:pos="4680"/>
        <w:tab w:val="right" w:pos="9360"/>
      </w:tabs>
      <w:spacing w:after="0" w:line="240" w:lineRule="auto"/>
    </w:pPr>
  </w:style>
  <w:style w:type="character" w:customStyle="1" w:styleId="a8">
    <w:name w:val="כותרת תחתונה תו"/>
    <w:basedOn w:val="a0"/>
    <w:link w:val="a7"/>
    <w:uiPriority w:val="99"/>
    <w:rsid w:val="00300CCA"/>
  </w:style>
  <w:style w:type="paragraph" w:styleId="a9">
    <w:name w:val="Balloon Text"/>
    <w:basedOn w:val="a"/>
    <w:link w:val="aa"/>
    <w:uiPriority w:val="99"/>
    <w:semiHidden/>
    <w:unhideWhenUsed/>
    <w:rsid w:val="00B40FA9"/>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B40FA9"/>
    <w:rPr>
      <w:rFonts w:ascii="Tahoma" w:hAnsi="Tahoma" w:cs="Tahoma"/>
      <w:sz w:val="16"/>
      <w:szCs w:val="16"/>
    </w:rPr>
  </w:style>
  <w:style w:type="paragraph" w:styleId="NormalWeb">
    <w:name w:val="Normal (Web)"/>
    <w:basedOn w:val="a"/>
    <w:uiPriority w:val="99"/>
    <w:unhideWhenUsed/>
    <w:rsid w:val="001909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90959"/>
  </w:style>
  <w:style w:type="character" w:styleId="Hyperlink">
    <w:name w:val="Hyperlink"/>
    <w:basedOn w:val="a0"/>
    <w:uiPriority w:val="99"/>
    <w:unhideWhenUsed/>
    <w:rsid w:val="00190959"/>
    <w:rPr>
      <w:color w:val="0000FF"/>
      <w:u w:val="single"/>
    </w:rPr>
  </w:style>
  <w:style w:type="paragraph" w:customStyle="1" w:styleId="Body">
    <w:name w:val="Body"/>
    <w:rsid w:val="00B24E5B"/>
    <w:pPr>
      <w:pBdr>
        <w:top w:val="nil"/>
        <w:left w:val="nil"/>
        <w:bottom w:val="nil"/>
        <w:right w:val="nil"/>
        <w:between w:val="nil"/>
        <w:bar w:val="nil"/>
      </w:pBdr>
      <w:spacing w:after="0" w:line="240" w:lineRule="auto"/>
    </w:pPr>
    <w:rPr>
      <w:rFonts w:ascii="Arial Unicode MS" w:eastAsia="Arial Unicode MS" w:hAnsi="Arial Unicode MS" w:cs="Helvetica" w:hint="cs"/>
      <w:color w:val="000000"/>
      <w:bdr w:val="nil"/>
      <w:lang w:val="he-IL"/>
    </w:rPr>
  </w:style>
  <w:style w:type="paragraph" w:customStyle="1" w:styleId="Default">
    <w:name w:val="Default"/>
    <w:rsid w:val="00B24E5B"/>
    <w:pPr>
      <w:pBdr>
        <w:top w:val="nil"/>
        <w:left w:val="nil"/>
        <w:bottom w:val="nil"/>
        <w:right w:val="nil"/>
        <w:between w:val="nil"/>
        <w:bar w:val="nil"/>
      </w:pBdr>
      <w:spacing w:after="0" w:line="240" w:lineRule="auto"/>
    </w:pPr>
    <w:rPr>
      <w:rFonts w:ascii="Arial Unicode MS" w:eastAsia="Arial Unicode MS" w:hAnsi="Arial Unicode MS" w:cs="Helvetica" w:hint="cs"/>
      <w:color w:val="000000"/>
      <w:bdr w:val="nil"/>
      <w:lang w:val="he-IL"/>
    </w:rPr>
  </w:style>
  <w:style w:type="numbering" w:customStyle="1" w:styleId="Numbered">
    <w:name w:val="Numbered"/>
    <w:rsid w:val="00F60E9F"/>
    <w:pPr>
      <w:numPr>
        <w:numId w:val="6"/>
      </w:numPr>
    </w:pPr>
  </w:style>
  <w:style w:type="paragraph" w:styleId="ab">
    <w:name w:val="List Paragraph"/>
    <w:basedOn w:val="a"/>
    <w:uiPriority w:val="34"/>
    <w:qFormat/>
    <w:rsid w:val="00A75E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4302">
      <w:bodyDiv w:val="1"/>
      <w:marLeft w:val="0"/>
      <w:marRight w:val="0"/>
      <w:marTop w:val="0"/>
      <w:marBottom w:val="0"/>
      <w:divBdr>
        <w:top w:val="none" w:sz="0" w:space="0" w:color="auto"/>
        <w:left w:val="none" w:sz="0" w:space="0" w:color="auto"/>
        <w:bottom w:val="none" w:sz="0" w:space="0" w:color="auto"/>
        <w:right w:val="none" w:sz="0" w:space="0" w:color="auto"/>
      </w:divBdr>
      <w:divsChild>
        <w:div w:id="423110452">
          <w:marLeft w:val="0"/>
          <w:marRight w:val="0"/>
          <w:marTop w:val="0"/>
          <w:marBottom w:val="0"/>
          <w:divBdr>
            <w:top w:val="none" w:sz="0" w:space="0" w:color="auto"/>
            <w:left w:val="none" w:sz="0" w:space="0" w:color="auto"/>
            <w:bottom w:val="none" w:sz="0" w:space="0" w:color="auto"/>
            <w:right w:val="none" w:sz="0" w:space="0" w:color="auto"/>
          </w:divBdr>
        </w:div>
        <w:div w:id="2055616897">
          <w:marLeft w:val="0"/>
          <w:marRight w:val="0"/>
          <w:marTop w:val="0"/>
          <w:marBottom w:val="0"/>
          <w:divBdr>
            <w:top w:val="none" w:sz="0" w:space="0" w:color="auto"/>
            <w:left w:val="none" w:sz="0" w:space="0" w:color="auto"/>
            <w:bottom w:val="none" w:sz="0" w:space="0" w:color="auto"/>
            <w:right w:val="none" w:sz="0" w:space="0" w:color="auto"/>
          </w:divBdr>
        </w:div>
        <w:div w:id="436367491">
          <w:marLeft w:val="0"/>
          <w:marRight w:val="0"/>
          <w:marTop w:val="0"/>
          <w:marBottom w:val="0"/>
          <w:divBdr>
            <w:top w:val="none" w:sz="0" w:space="0" w:color="auto"/>
            <w:left w:val="none" w:sz="0" w:space="0" w:color="auto"/>
            <w:bottom w:val="none" w:sz="0" w:space="0" w:color="auto"/>
            <w:right w:val="none" w:sz="0" w:space="0" w:color="auto"/>
          </w:divBdr>
        </w:div>
        <w:div w:id="2027899386">
          <w:marLeft w:val="0"/>
          <w:marRight w:val="0"/>
          <w:marTop w:val="0"/>
          <w:marBottom w:val="0"/>
          <w:divBdr>
            <w:top w:val="none" w:sz="0" w:space="0" w:color="auto"/>
            <w:left w:val="none" w:sz="0" w:space="0" w:color="auto"/>
            <w:bottom w:val="none" w:sz="0" w:space="0" w:color="auto"/>
            <w:right w:val="none" w:sz="0" w:space="0" w:color="auto"/>
          </w:divBdr>
        </w:div>
        <w:div w:id="413360786">
          <w:marLeft w:val="0"/>
          <w:marRight w:val="0"/>
          <w:marTop w:val="0"/>
          <w:marBottom w:val="0"/>
          <w:divBdr>
            <w:top w:val="none" w:sz="0" w:space="0" w:color="auto"/>
            <w:left w:val="none" w:sz="0" w:space="0" w:color="auto"/>
            <w:bottom w:val="none" w:sz="0" w:space="0" w:color="auto"/>
            <w:right w:val="none" w:sz="0" w:space="0" w:color="auto"/>
          </w:divBdr>
        </w:div>
        <w:div w:id="640614532">
          <w:marLeft w:val="0"/>
          <w:marRight w:val="0"/>
          <w:marTop w:val="0"/>
          <w:marBottom w:val="0"/>
          <w:divBdr>
            <w:top w:val="none" w:sz="0" w:space="0" w:color="auto"/>
            <w:left w:val="none" w:sz="0" w:space="0" w:color="auto"/>
            <w:bottom w:val="none" w:sz="0" w:space="0" w:color="auto"/>
            <w:right w:val="none" w:sz="0" w:space="0" w:color="auto"/>
          </w:divBdr>
        </w:div>
        <w:div w:id="1149205931">
          <w:marLeft w:val="0"/>
          <w:marRight w:val="0"/>
          <w:marTop w:val="0"/>
          <w:marBottom w:val="0"/>
          <w:divBdr>
            <w:top w:val="none" w:sz="0" w:space="0" w:color="auto"/>
            <w:left w:val="none" w:sz="0" w:space="0" w:color="auto"/>
            <w:bottom w:val="none" w:sz="0" w:space="0" w:color="auto"/>
            <w:right w:val="none" w:sz="0" w:space="0" w:color="auto"/>
          </w:divBdr>
        </w:div>
        <w:div w:id="1189219137">
          <w:marLeft w:val="0"/>
          <w:marRight w:val="0"/>
          <w:marTop w:val="0"/>
          <w:marBottom w:val="0"/>
          <w:divBdr>
            <w:top w:val="none" w:sz="0" w:space="0" w:color="auto"/>
            <w:left w:val="none" w:sz="0" w:space="0" w:color="auto"/>
            <w:bottom w:val="none" w:sz="0" w:space="0" w:color="auto"/>
            <w:right w:val="none" w:sz="0" w:space="0" w:color="auto"/>
          </w:divBdr>
        </w:div>
        <w:div w:id="1097336332">
          <w:marLeft w:val="0"/>
          <w:marRight w:val="0"/>
          <w:marTop w:val="0"/>
          <w:marBottom w:val="0"/>
          <w:divBdr>
            <w:top w:val="none" w:sz="0" w:space="0" w:color="auto"/>
            <w:left w:val="none" w:sz="0" w:space="0" w:color="auto"/>
            <w:bottom w:val="none" w:sz="0" w:space="0" w:color="auto"/>
            <w:right w:val="none" w:sz="0" w:space="0" w:color="auto"/>
          </w:divBdr>
        </w:div>
        <w:div w:id="314182584">
          <w:marLeft w:val="0"/>
          <w:marRight w:val="0"/>
          <w:marTop w:val="0"/>
          <w:marBottom w:val="0"/>
          <w:divBdr>
            <w:top w:val="none" w:sz="0" w:space="0" w:color="auto"/>
            <w:left w:val="none" w:sz="0" w:space="0" w:color="auto"/>
            <w:bottom w:val="none" w:sz="0" w:space="0" w:color="auto"/>
            <w:right w:val="none" w:sz="0" w:space="0" w:color="auto"/>
          </w:divBdr>
        </w:div>
        <w:div w:id="706412560">
          <w:marLeft w:val="0"/>
          <w:marRight w:val="0"/>
          <w:marTop w:val="0"/>
          <w:marBottom w:val="0"/>
          <w:divBdr>
            <w:top w:val="none" w:sz="0" w:space="0" w:color="auto"/>
            <w:left w:val="none" w:sz="0" w:space="0" w:color="auto"/>
            <w:bottom w:val="none" w:sz="0" w:space="0" w:color="auto"/>
            <w:right w:val="none" w:sz="0" w:space="0" w:color="auto"/>
          </w:divBdr>
        </w:div>
        <w:div w:id="1875270640">
          <w:marLeft w:val="0"/>
          <w:marRight w:val="0"/>
          <w:marTop w:val="0"/>
          <w:marBottom w:val="0"/>
          <w:divBdr>
            <w:top w:val="none" w:sz="0" w:space="0" w:color="auto"/>
            <w:left w:val="none" w:sz="0" w:space="0" w:color="auto"/>
            <w:bottom w:val="none" w:sz="0" w:space="0" w:color="auto"/>
            <w:right w:val="none" w:sz="0" w:space="0" w:color="auto"/>
          </w:divBdr>
        </w:div>
        <w:div w:id="718407520">
          <w:marLeft w:val="0"/>
          <w:marRight w:val="0"/>
          <w:marTop w:val="0"/>
          <w:marBottom w:val="0"/>
          <w:divBdr>
            <w:top w:val="none" w:sz="0" w:space="0" w:color="auto"/>
            <w:left w:val="none" w:sz="0" w:space="0" w:color="auto"/>
            <w:bottom w:val="none" w:sz="0" w:space="0" w:color="auto"/>
            <w:right w:val="none" w:sz="0" w:space="0" w:color="auto"/>
          </w:divBdr>
        </w:div>
        <w:div w:id="2133208906">
          <w:marLeft w:val="0"/>
          <w:marRight w:val="0"/>
          <w:marTop w:val="0"/>
          <w:marBottom w:val="0"/>
          <w:divBdr>
            <w:top w:val="none" w:sz="0" w:space="0" w:color="auto"/>
            <w:left w:val="none" w:sz="0" w:space="0" w:color="auto"/>
            <w:bottom w:val="none" w:sz="0" w:space="0" w:color="auto"/>
            <w:right w:val="none" w:sz="0" w:space="0" w:color="auto"/>
          </w:divBdr>
        </w:div>
        <w:div w:id="1108352646">
          <w:marLeft w:val="0"/>
          <w:marRight w:val="0"/>
          <w:marTop w:val="0"/>
          <w:marBottom w:val="0"/>
          <w:divBdr>
            <w:top w:val="none" w:sz="0" w:space="0" w:color="auto"/>
            <w:left w:val="none" w:sz="0" w:space="0" w:color="auto"/>
            <w:bottom w:val="none" w:sz="0" w:space="0" w:color="auto"/>
            <w:right w:val="none" w:sz="0" w:space="0" w:color="auto"/>
          </w:divBdr>
        </w:div>
        <w:div w:id="438572476">
          <w:marLeft w:val="0"/>
          <w:marRight w:val="0"/>
          <w:marTop w:val="0"/>
          <w:marBottom w:val="0"/>
          <w:divBdr>
            <w:top w:val="none" w:sz="0" w:space="0" w:color="auto"/>
            <w:left w:val="none" w:sz="0" w:space="0" w:color="auto"/>
            <w:bottom w:val="none" w:sz="0" w:space="0" w:color="auto"/>
            <w:right w:val="none" w:sz="0" w:space="0" w:color="auto"/>
          </w:divBdr>
        </w:div>
        <w:div w:id="1501113660">
          <w:marLeft w:val="0"/>
          <w:marRight w:val="0"/>
          <w:marTop w:val="0"/>
          <w:marBottom w:val="0"/>
          <w:divBdr>
            <w:top w:val="none" w:sz="0" w:space="0" w:color="auto"/>
            <w:left w:val="none" w:sz="0" w:space="0" w:color="auto"/>
            <w:bottom w:val="none" w:sz="0" w:space="0" w:color="auto"/>
            <w:right w:val="none" w:sz="0" w:space="0" w:color="auto"/>
          </w:divBdr>
        </w:div>
        <w:div w:id="164328302">
          <w:marLeft w:val="0"/>
          <w:marRight w:val="0"/>
          <w:marTop w:val="0"/>
          <w:marBottom w:val="0"/>
          <w:divBdr>
            <w:top w:val="none" w:sz="0" w:space="0" w:color="auto"/>
            <w:left w:val="none" w:sz="0" w:space="0" w:color="auto"/>
            <w:bottom w:val="none" w:sz="0" w:space="0" w:color="auto"/>
            <w:right w:val="none" w:sz="0" w:space="0" w:color="auto"/>
          </w:divBdr>
          <w:divsChild>
            <w:div w:id="1895921706">
              <w:marLeft w:val="0"/>
              <w:marRight w:val="0"/>
              <w:marTop w:val="0"/>
              <w:marBottom w:val="0"/>
              <w:divBdr>
                <w:top w:val="none" w:sz="0" w:space="0" w:color="auto"/>
                <w:left w:val="none" w:sz="0" w:space="0" w:color="auto"/>
                <w:bottom w:val="none" w:sz="0" w:space="0" w:color="auto"/>
                <w:right w:val="none" w:sz="0" w:space="0" w:color="auto"/>
              </w:divBdr>
            </w:div>
          </w:divsChild>
        </w:div>
        <w:div w:id="1515337394">
          <w:marLeft w:val="0"/>
          <w:marRight w:val="0"/>
          <w:marTop w:val="0"/>
          <w:marBottom w:val="0"/>
          <w:divBdr>
            <w:top w:val="none" w:sz="0" w:space="0" w:color="auto"/>
            <w:left w:val="none" w:sz="0" w:space="0" w:color="auto"/>
            <w:bottom w:val="none" w:sz="0" w:space="0" w:color="auto"/>
            <w:right w:val="none" w:sz="0" w:space="0" w:color="auto"/>
          </w:divBdr>
        </w:div>
        <w:div w:id="1623338472">
          <w:marLeft w:val="0"/>
          <w:marRight w:val="0"/>
          <w:marTop w:val="0"/>
          <w:marBottom w:val="0"/>
          <w:divBdr>
            <w:top w:val="none" w:sz="0" w:space="0" w:color="auto"/>
            <w:left w:val="none" w:sz="0" w:space="0" w:color="auto"/>
            <w:bottom w:val="none" w:sz="0" w:space="0" w:color="auto"/>
            <w:right w:val="none" w:sz="0" w:space="0" w:color="auto"/>
          </w:divBdr>
        </w:div>
        <w:div w:id="602496273">
          <w:marLeft w:val="0"/>
          <w:marRight w:val="0"/>
          <w:marTop w:val="0"/>
          <w:marBottom w:val="0"/>
          <w:divBdr>
            <w:top w:val="none" w:sz="0" w:space="0" w:color="auto"/>
            <w:left w:val="none" w:sz="0" w:space="0" w:color="auto"/>
            <w:bottom w:val="none" w:sz="0" w:space="0" w:color="auto"/>
            <w:right w:val="none" w:sz="0" w:space="0" w:color="auto"/>
          </w:divBdr>
          <w:divsChild>
            <w:div w:id="667829446">
              <w:marLeft w:val="0"/>
              <w:marRight w:val="0"/>
              <w:marTop w:val="0"/>
              <w:marBottom w:val="0"/>
              <w:divBdr>
                <w:top w:val="none" w:sz="0" w:space="0" w:color="auto"/>
                <w:left w:val="none" w:sz="0" w:space="0" w:color="auto"/>
                <w:bottom w:val="none" w:sz="0" w:space="0" w:color="auto"/>
                <w:right w:val="none" w:sz="0" w:space="0" w:color="auto"/>
              </w:divBdr>
            </w:div>
            <w:div w:id="1895508956">
              <w:marLeft w:val="0"/>
              <w:marRight w:val="0"/>
              <w:marTop w:val="0"/>
              <w:marBottom w:val="0"/>
              <w:divBdr>
                <w:top w:val="none" w:sz="0" w:space="0" w:color="auto"/>
                <w:left w:val="none" w:sz="0" w:space="0" w:color="auto"/>
                <w:bottom w:val="none" w:sz="0" w:space="0" w:color="auto"/>
                <w:right w:val="none" w:sz="0" w:space="0" w:color="auto"/>
              </w:divBdr>
            </w:div>
            <w:div w:id="673260398">
              <w:marLeft w:val="0"/>
              <w:marRight w:val="0"/>
              <w:marTop w:val="0"/>
              <w:marBottom w:val="0"/>
              <w:divBdr>
                <w:top w:val="none" w:sz="0" w:space="0" w:color="auto"/>
                <w:left w:val="none" w:sz="0" w:space="0" w:color="auto"/>
                <w:bottom w:val="none" w:sz="0" w:space="0" w:color="auto"/>
                <w:right w:val="none" w:sz="0" w:space="0" w:color="auto"/>
              </w:divBdr>
            </w:div>
            <w:div w:id="1130904951">
              <w:marLeft w:val="0"/>
              <w:marRight w:val="0"/>
              <w:marTop w:val="0"/>
              <w:marBottom w:val="0"/>
              <w:divBdr>
                <w:top w:val="none" w:sz="0" w:space="0" w:color="auto"/>
                <w:left w:val="none" w:sz="0" w:space="0" w:color="auto"/>
                <w:bottom w:val="none" w:sz="0" w:space="0" w:color="auto"/>
                <w:right w:val="none" w:sz="0" w:space="0" w:color="auto"/>
              </w:divBdr>
            </w:div>
          </w:divsChild>
        </w:div>
        <w:div w:id="39868533">
          <w:marLeft w:val="0"/>
          <w:marRight w:val="0"/>
          <w:marTop w:val="0"/>
          <w:marBottom w:val="0"/>
          <w:divBdr>
            <w:top w:val="none" w:sz="0" w:space="0" w:color="auto"/>
            <w:left w:val="none" w:sz="0" w:space="0" w:color="auto"/>
            <w:bottom w:val="none" w:sz="0" w:space="0" w:color="auto"/>
            <w:right w:val="none" w:sz="0" w:space="0" w:color="auto"/>
          </w:divBdr>
        </w:div>
        <w:div w:id="1837064711">
          <w:marLeft w:val="0"/>
          <w:marRight w:val="0"/>
          <w:marTop w:val="0"/>
          <w:marBottom w:val="0"/>
          <w:divBdr>
            <w:top w:val="none" w:sz="0" w:space="0" w:color="auto"/>
            <w:left w:val="none" w:sz="0" w:space="0" w:color="auto"/>
            <w:bottom w:val="none" w:sz="0" w:space="0" w:color="auto"/>
            <w:right w:val="none" w:sz="0" w:space="0" w:color="auto"/>
          </w:divBdr>
          <w:divsChild>
            <w:div w:id="896664585">
              <w:marLeft w:val="0"/>
              <w:marRight w:val="0"/>
              <w:marTop w:val="0"/>
              <w:marBottom w:val="0"/>
              <w:divBdr>
                <w:top w:val="none" w:sz="0" w:space="0" w:color="auto"/>
                <w:left w:val="none" w:sz="0" w:space="0" w:color="auto"/>
                <w:bottom w:val="none" w:sz="0" w:space="0" w:color="auto"/>
                <w:right w:val="none" w:sz="0" w:space="0" w:color="auto"/>
              </w:divBdr>
            </w:div>
            <w:div w:id="1248420480">
              <w:marLeft w:val="0"/>
              <w:marRight w:val="0"/>
              <w:marTop w:val="0"/>
              <w:marBottom w:val="0"/>
              <w:divBdr>
                <w:top w:val="none" w:sz="0" w:space="0" w:color="auto"/>
                <w:left w:val="none" w:sz="0" w:space="0" w:color="auto"/>
                <w:bottom w:val="none" w:sz="0" w:space="0" w:color="auto"/>
                <w:right w:val="none" w:sz="0" w:space="0" w:color="auto"/>
              </w:divBdr>
            </w:div>
            <w:div w:id="1557936155">
              <w:marLeft w:val="0"/>
              <w:marRight w:val="0"/>
              <w:marTop w:val="0"/>
              <w:marBottom w:val="0"/>
              <w:divBdr>
                <w:top w:val="none" w:sz="0" w:space="0" w:color="auto"/>
                <w:left w:val="none" w:sz="0" w:space="0" w:color="auto"/>
                <w:bottom w:val="none" w:sz="0" w:space="0" w:color="auto"/>
                <w:right w:val="none" w:sz="0" w:space="0" w:color="auto"/>
              </w:divBdr>
            </w:div>
          </w:divsChild>
        </w:div>
        <w:div w:id="1476609272">
          <w:marLeft w:val="0"/>
          <w:marRight w:val="0"/>
          <w:marTop w:val="0"/>
          <w:marBottom w:val="0"/>
          <w:divBdr>
            <w:top w:val="none" w:sz="0" w:space="0" w:color="auto"/>
            <w:left w:val="none" w:sz="0" w:space="0" w:color="auto"/>
            <w:bottom w:val="none" w:sz="0" w:space="0" w:color="auto"/>
            <w:right w:val="none" w:sz="0" w:space="0" w:color="auto"/>
          </w:divBdr>
        </w:div>
        <w:div w:id="1742215320">
          <w:marLeft w:val="0"/>
          <w:marRight w:val="0"/>
          <w:marTop w:val="0"/>
          <w:marBottom w:val="0"/>
          <w:divBdr>
            <w:top w:val="none" w:sz="0" w:space="0" w:color="auto"/>
            <w:left w:val="none" w:sz="0" w:space="0" w:color="auto"/>
            <w:bottom w:val="none" w:sz="0" w:space="0" w:color="auto"/>
            <w:right w:val="none" w:sz="0" w:space="0" w:color="auto"/>
          </w:divBdr>
        </w:div>
        <w:div w:id="249776369">
          <w:marLeft w:val="0"/>
          <w:marRight w:val="0"/>
          <w:marTop w:val="0"/>
          <w:marBottom w:val="0"/>
          <w:divBdr>
            <w:top w:val="none" w:sz="0" w:space="0" w:color="auto"/>
            <w:left w:val="none" w:sz="0" w:space="0" w:color="auto"/>
            <w:bottom w:val="none" w:sz="0" w:space="0" w:color="auto"/>
            <w:right w:val="none" w:sz="0" w:space="0" w:color="auto"/>
          </w:divBdr>
        </w:div>
        <w:div w:id="1645893064">
          <w:marLeft w:val="0"/>
          <w:marRight w:val="0"/>
          <w:marTop w:val="0"/>
          <w:marBottom w:val="0"/>
          <w:divBdr>
            <w:top w:val="none" w:sz="0" w:space="0" w:color="auto"/>
            <w:left w:val="none" w:sz="0" w:space="0" w:color="auto"/>
            <w:bottom w:val="none" w:sz="0" w:space="0" w:color="auto"/>
            <w:right w:val="none" w:sz="0" w:space="0" w:color="auto"/>
          </w:divBdr>
        </w:div>
        <w:div w:id="237440881">
          <w:marLeft w:val="0"/>
          <w:marRight w:val="0"/>
          <w:marTop w:val="0"/>
          <w:marBottom w:val="0"/>
          <w:divBdr>
            <w:top w:val="none" w:sz="0" w:space="0" w:color="auto"/>
            <w:left w:val="none" w:sz="0" w:space="0" w:color="auto"/>
            <w:bottom w:val="none" w:sz="0" w:space="0" w:color="auto"/>
            <w:right w:val="none" w:sz="0" w:space="0" w:color="auto"/>
          </w:divBdr>
        </w:div>
        <w:div w:id="590048756">
          <w:marLeft w:val="0"/>
          <w:marRight w:val="0"/>
          <w:marTop w:val="0"/>
          <w:marBottom w:val="0"/>
          <w:divBdr>
            <w:top w:val="none" w:sz="0" w:space="0" w:color="auto"/>
            <w:left w:val="none" w:sz="0" w:space="0" w:color="auto"/>
            <w:bottom w:val="none" w:sz="0" w:space="0" w:color="auto"/>
            <w:right w:val="none" w:sz="0" w:space="0" w:color="auto"/>
          </w:divBdr>
          <w:divsChild>
            <w:div w:id="1744520912">
              <w:marLeft w:val="0"/>
              <w:marRight w:val="0"/>
              <w:marTop w:val="0"/>
              <w:marBottom w:val="0"/>
              <w:divBdr>
                <w:top w:val="none" w:sz="0" w:space="0" w:color="auto"/>
                <w:left w:val="none" w:sz="0" w:space="0" w:color="auto"/>
                <w:bottom w:val="none" w:sz="0" w:space="0" w:color="auto"/>
                <w:right w:val="none" w:sz="0" w:space="0" w:color="auto"/>
              </w:divBdr>
            </w:div>
            <w:div w:id="1184397584">
              <w:marLeft w:val="0"/>
              <w:marRight w:val="0"/>
              <w:marTop w:val="0"/>
              <w:marBottom w:val="0"/>
              <w:divBdr>
                <w:top w:val="none" w:sz="0" w:space="0" w:color="auto"/>
                <w:left w:val="none" w:sz="0" w:space="0" w:color="auto"/>
                <w:bottom w:val="none" w:sz="0" w:space="0" w:color="auto"/>
                <w:right w:val="none" w:sz="0" w:space="0" w:color="auto"/>
              </w:divBdr>
            </w:div>
            <w:div w:id="326136954">
              <w:marLeft w:val="0"/>
              <w:marRight w:val="0"/>
              <w:marTop w:val="0"/>
              <w:marBottom w:val="0"/>
              <w:divBdr>
                <w:top w:val="none" w:sz="0" w:space="0" w:color="auto"/>
                <w:left w:val="none" w:sz="0" w:space="0" w:color="auto"/>
                <w:bottom w:val="none" w:sz="0" w:space="0" w:color="auto"/>
                <w:right w:val="none" w:sz="0" w:space="0" w:color="auto"/>
              </w:divBdr>
            </w:div>
          </w:divsChild>
        </w:div>
        <w:div w:id="1251230898">
          <w:marLeft w:val="0"/>
          <w:marRight w:val="0"/>
          <w:marTop w:val="0"/>
          <w:marBottom w:val="0"/>
          <w:divBdr>
            <w:top w:val="none" w:sz="0" w:space="0" w:color="auto"/>
            <w:left w:val="none" w:sz="0" w:space="0" w:color="auto"/>
            <w:bottom w:val="none" w:sz="0" w:space="0" w:color="auto"/>
            <w:right w:val="none" w:sz="0" w:space="0" w:color="auto"/>
          </w:divBdr>
        </w:div>
        <w:div w:id="322007217">
          <w:marLeft w:val="0"/>
          <w:marRight w:val="0"/>
          <w:marTop w:val="0"/>
          <w:marBottom w:val="0"/>
          <w:divBdr>
            <w:top w:val="none" w:sz="0" w:space="0" w:color="auto"/>
            <w:left w:val="none" w:sz="0" w:space="0" w:color="auto"/>
            <w:bottom w:val="none" w:sz="0" w:space="0" w:color="auto"/>
            <w:right w:val="none" w:sz="0" w:space="0" w:color="auto"/>
          </w:divBdr>
          <w:divsChild>
            <w:div w:id="249319572">
              <w:marLeft w:val="0"/>
              <w:marRight w:val="0"/>
              <w:marTop w:val="0"/>
              <w:marBottom w:val="0"/>
              <w:divBdr>
                <w:top w:val="none" w:sz="0" w:space="0" w:color="auto"/>
                <w:left w:val="none" w:sz="0" w:space="0" w:color="auto"/>
                <w:bottom w:val="none" w:sz="0" w:space="0" w:color="auto"/>
                <w:right w:val="none" w:sz="0" w:space="0" w:color="auto"/>
              </w:divBdr>
            </w:div>
            <w:div w:id="1717192649">
              <w:marLeft w:val="0"/>
              <w:marRight w:val="0"/>
              <w:marTop w:val="0"/>
              <w:marBottom w:val="0"/>
              <w:divBdr>
                <w:top w:val="none" w:sz="0" w:space="0" w:color="auto"/>
                <w:left w:val="none" w:sz="0" w:space="0" w:color="auto"/>
                <w:bottom w:val="none" w:sz="0" w:space="0" w:color="auto"/>
                <w:right w:val="none" w:sz="0" w:space="0" w:color="auto"/>
              </w:divBdr>
            </w:div>
            <w:div w:id="9534410">
              <w:marLeft w:val="0"/>
              <w:marRight w:val="0"/>
              <w:marTop w:val="0"/>
              <w:marBottom w:val="0"/>
              <w:divBdr>
                <w:top w:val="none" w:sz="0" w:space="0" w:color="auto"/>
                <w:left w:val="none" w:sz="0" w:space="0" w:color="auto"/>
                <w:bottom w:val="none" w:sz="0" w:space="0" w:color="auto"/>
                <w:right w:val="none" w:sz="0" w:space="0" w:color="auto"/>
              </w:divBdr>
            </w:div>
          </w:divsChild>
        </w:div>
        <w:div w:id="1427772248">
          <w:marLeft w:val="0"/>
          <w:marRight w:val="0"/>
          <w:marTop w:val="0"/>
          <w:marBottom w:val="0"/>
          <w:divBdr>
            <w:top w:val="none" w:sz="0" w:space="0" w:color="auto"/>
            <w:left w:val="none" w:sz="0" w:space="0" w:color="auto"/>
            <w:bottom w:val="none" w:sz="0" w:space="0" w:color="auto"/>
            <w:right w:val="none" w:sz="0" w:space="0" w:color="auto"/>
          </w:divBdr>
        </w:div>
        <w:div w:id="1297905472">
          <w:marLeft w:val="0"/>
          <w:marRight w:val="0"/>
          <w:marTop w:val="0"/>
          <w:marBottom w:val="0"/>
          <w:divBdr>
            <w:top w:val="none" w:sz="0" w:space="0" w:color="auto"/>
            <w:left w:val="none" w:sz="0" w:space="0" w:color="auto"/>
            <w:bottom w:val="none" w:sz="0" w:space="0" w:color="auto"/>
            <w:right w:val="none" w:sz="0" w:space="0" w:color="auto"/>
          </w:divBdr>
          <w:divsChild>
            <w:div w:id="703795864">
              <w:marLeft w:val="0"/>
              <w:marRight w:val="0"/>
              <w:marTop w:val="0"/>
              <w:marBottom w:val="0"/>
              <w:divBdr>
                <w:top w:val="none" w:sz="0" w:space="0" w:color="auto"/>
                <w:left w:val="none" w:sz="0" w:space="0" w:color="auto"/>
                <w:bottom w:val="none" w:sz="0" w:space="0" w:color="auto"/>
                <w:right w:val="none" w:sz="0" w:space="0" w:color="auto"/>
              </w:divBdr>
            </w:div>
            <w:div w:id="1708681112">
              <w:marLeft w:val="0"/>
              <w:marRight w:val="0"/>
              <w:marTop w:val="0"/>
              <w:marBottom w:val="0"/>
              <w:divBdr>
                <w:top w:val="none" w:sz="0" w:space="0" w:color="auto"/>
                <w:left w:val="none" w:sz="0" w:space="0" w:color="auto"/>
                <w:bottom w:val="none" w:sz="0" w:space="0" w:color="auto"/>
                <w:right w:val="none" w:sz="0" w:space="0" w:color="auto"/>
              </w:divBdr>
            </w:div>
          </w:divsChild>
        </w:div>
        <w:div w:id="2078361928">
          <w:marLeft w:val="0"/>
          <w:marRight w:val="0"/>
          <w:marTop w:val="0"/>
          <w:marBottom w:val="0"/>
          <w:divBdr>
            <w:top w:val="none" w:sz="0" w:space="0" w:color="auto"/>
            <w:left w:val="none" w:sz="0" w:space="0" w:color="auto"/>
            <w:bottom w:val="none" w:sz="0" w:space="0" w:color="auto"/>
            <w:right w:val="none" w:sz="0" w:space="0" w:color="auto"/>
          </w:divBdr>
        </w:div>
        <w:div w:id="184488620">
          <w:marLeft w:val="0"/>
          <w:marRight w:val="0"/>
          <w:marTop w:val="0"/>
          <w:marBottom w:val="0"/>
          <w:divBdr>
            <w:top w:val="none" w:sz="0" w:space="0" w:color="auto"/>
            <w:left w:val="none" w:sz="0" w:space="0" w:color="auto"/>
            <w:bottom w:val="none" w:sz="0" w:space="0" w:color="auto"/>
            <w:right w:val="none" w:sz="0" w:space="0" w:color="auto"/>
          </w:divBdr>
          <w:divsChild>
            <w:div w:id="2011444209">
              <w:marLeft w:val="0"/>
              <w:marRight w:val="0"/>
              <w:marTop w:val="0"/>
              <w:marBottom w:val="0"/>
              <w:divBdr>
                <w:top w:val="none" w:sz="0" w:space="0" w:color="auto"/>
                <w:left w:val="none" w:sz="0" w:space="0" w:color="auto"/>
                <w:bottom w:val="none" w:sz="0" w:space="0" w:color="auto"/>
                <w:right w:val="none" w:sz="0" w:space="0" w:color="auto"/>
              </w:divBdr>
            </w:div>
            <w:div w:id="1166089766">
              <w:marLeft w:val="0"/>
              <w:marRight w:val="0"/>
              <w:marTop w:val="0"/>
              <w:marBottom w:val="0"/>
              <w:divBdr>
                <w:top w:val="none" w:sz="0" w:space="0" w:color="auto"/>
                <w:left w:val="none" w:sz="0" w:space="0" w:color="auto"/>
                <w:bottom w:val="none" w:sz="0" w:space="0" w:color="auto"/>
                <w:right w:val="none" w:sz="0" w:space="0" w:color="auto"/>
              </w:divBdr>
            </w:div>
            <w:div w:id="736513160">
              <w:marLeft w:val="0"/>
              <w:marRight w:val="0"/>
              <w:marTop w:val="0"/>
              <w:marBottom w:val="0"/>
              <w:divBdr>
                <w:top w:val="none" w:sz="0" w:space="0" w:color="auto"/>
                <w:left w:val="none" w:sz="0" w:space="0" w:color="auto"/>
                <w:bottom w:val="none" w:sz="0" w:space="0" w:color="auto"/>
                <w:right w:val="none" w:sz="0" w:space="0" w:color="auto"/>
              </w:divBdr>
            </w:div>
          </w:divsChild>
        </w:div>
        <w:div w:id="1803233242">
          <w:marLeft w:val="0"/>
          <w:marRight w:val="0"/>
          <w:marTop w:val="0"/>
          <w:marBottom w:val="0"/>
          <w:divBdr>
            <w:top w:val="none" w:sz="0" w:space="0" w:color="auto"/>
            <w:left w:val="none" w:sz="0" w:space="0" w:color="auto"/>
            <w:bottom w:val="none" w:sz="0" w:space="0" w:color="auto"/>
            <w:right w:val="none" w:sz="0" w:space="0" w:color="auto"/>
          </w:divBdr>
        </w:div>
        <w:div w:id="1698576622">
          <w:marLeft w:val="0"/>
          <w:marRight w:val="0"/>
          <w:marTop w:val="0"/>
          <w:marBottom w:val="0"/>
          <w:divBdr>
            <w:top w:val="none" w:sz="0" w:space="0" w:color="auto"/>
            <w:left w:val="none" w:sz="0" w:space="0" w:color="auto"/>
            <w:bottom w:val="none" w:sz="0" w:space="0" w:color="auto"/>
            <w:right w:val="none" w:sz="0" w:space="0" w:color="auto"/>
          </w:divBdr>
        </w:div>
        <w:div w:id="206065650">
          <w:marLeft w:val="0"/>
          <w:marRight w:val="0"/>
          <w:marTop w:val="0"/>
          <w:marBottom w:val="0"/>
          <w:divBdr>
            <w:top w:val="none" w:sz="0" w:space="0" w:color="auto"/>
            <w:left w:val="none" w:sz="0" w:space="0" w:color="auto"/>
            <w:bottom w:val="none" w:sz="0" w:space="0" w:color="auto"/>
            <w:right w:val="none" w:sz="0" w:space="0" w:color="auto"/>
          </w:divBdr>
        </w:div>
        <w:div w:id="665085536">
          <w:marLeft w:val="0"/>
          <w:marRight w:val="0"/>
          <w:marTop w:val="0"/>
          <w:marBottom w:val="0"/>
          <w:divBdr>
            <w:top w:val="none" w:sz="0" w:space="0" w:color="auto"/>
            <w:left w:val="none" w:sz="0" w:space="0" w:color="auto"/>
            <w:bottom w:val="none" w:sz="0" w:space="0" w:color="auto"/>
            <w:right w:val="none" w:sz="0" w:space="0" w:color="auto"/>
          </w:divBdr>
        </w:div>
        <w:div w:id="516308711">
          <w:marLeft w:val="0"/>
          <w:marRight w:val="0"/>
          <w:marTop w:val="0"/>
          <w:marBottom w:val="0"/>
          <w:divBdr>
            <w:top w:val="none" w:sz="0" w:space="0" w:color="auto"/>
            <w:left w:val="none" w:sz="0" w:space="0" w:color="auto"/>
            <w:bottom w:val="none" w:sz="0" w:space="0" w:color="auto"/>
            <w:right w:val="none" w:sz="0" w:space="0" w:color="auto"/>
          </w:divBdr>
        </w:div>
        <w:div w:id="817766728">
          <w:marLeft w:val="0"/>
          <w:marRight w:val="0"/>
          <w:marTop w:val="0"/>
          <w:marBottom w:val="0"/>
          <w:divBdr>
            <w:top w:val="none" w:sz="0" w:space="0" w:color="auto"/>
            <w:left w:val="none" w:sz="0" w:space="0" w:color="auto"/>
            <w:bottom w:val="none" w:sz="0" w:space="0" w:color="auto"/>
            <w:right w:val="none" w:sz="0" w:space="0" w:color="auto"/>
          </w:divBdr>
        </w:div>
        <w:div w:id="1566338626">
          <w:marLeft w:val="0"/>
          <w:marRight w:val="0"/>
          <w:marTop w:val="0"/>
          <w:marBottom w:val="0"/>
          <w:divBdr>
            <w:top w:val="none" w:sz="0" w:space="0" w:color="auto"/>
            <w:left w:val="none" w:sz="0" w:space="0" w:color="auto"/>
            <w:bottom w:val="none" w:sz="0" w:space="0" w:color="auto"/>
            <w:right w:val="none" w:sz="0" w:space="0" w:color="auto"/>
          </w:divBdr>
        </w:div>
        <w:div w:id="1904364075">
          <w:marLeft w:val="0"/>
          <w:marRight w:val="0"/>
          <w:marTop w:val="0"/>
          <w:marBottom w:val="0"/>
          <w:divBdr>
            <w:top w:val="none" w:sz="0" w:space="0" w:color="auto"/>
            <w:left w:val="none" w:sz="0" w:space="0" w:color="auto"/>
            <w:bottom w:val="none" w:sz="0" w:space="0" w:color="auto"/>
            <w:right w:val="none" w:sz="0" w:space="0" w:color="auto"/>
          </w:divBdr>
        </w:div>
        <w:div w:id="1847206354">
          <w:marLeft w:val="0"/>
          <w:marRight w:val="0"/>
          <w:marTop w:val="0"/>
          <w:marBottom w:val="0"/>
          <w:divBdr>
            <w:top w:val="none" w:sz="0" w:space="0" w:color="auto"/>
            <w:left w:val="none" w:sz="0" w:space="0" w:color="auto"/>
            <w:bottom w:val="none" w:sz="0" w:space="0" w:color="auto"/>
            <w:right w:val="none" w:sz="0" w:space="0" w:color="auto"/>
          </w:divBdr>
        </w:div>
        <w:div w:id="54670646">
          <w:marLeft w:val="0"/>
          <w:marRight w:val="0"/>
          <w:marTop w:val="0"/>
          <w:marBottom w:val="0"/>
          <w:divBdr>
            <w:top w:val="none" w:sz="0" w:space="0" w:color="auto"/>
            <w:left w:val="none" w:sz="0" w:space="0" w:color="auto"/>
            <w:bottom w:val="none" w:sz="0" w:space="0" w:color="auto"/>
            <w:right w:val="none" w:sz="0" w:space="0" w:color="auto"/>
          </w:divBdr>
        </w:div>
        <w:div w:id="1984457101">
          <w:marLeft w:val="0"/>
          <w:marRight w:val="0"/>
          <w:marTop w:val="0"/>
          <w:marBottom w:val="0"/>
          <w:divBdr>
            <w:top w:val="none" w:sz="0" w:space="0" w:color="auto"/>
            <w:left w:val="none" w:sz="0" w:space="0" w:color="auto"/>
            <w:bottom w:val="none" w:sz="0" w:space="0" w:color="auto"/>
            <w:right w:val="none" w:sz="0" w:space="0" w:color="auto"/>
          </w:divBdr>
        </w:div>
        <w:div w:id="1977299791">
          <w:marLeft w:val="0"/>
          <w:marRight w:val="0"/>
          <w:marTop w:val="0"/>
          <w:marBottom w:val="0"/>
          <w:divBdr>
            <w:top w:val="none" w:sz="0" w:space="0" w:color="auto"/>
            <w:left w:val="none" w:sz="0" w:space="0" w:color="auto"/>
            <w:bottom w:val="none" w:sz="0" w:space="0" w:color="auto"/>
            <w:right w:val="none" w:sz="0" w:space="0" w:color="auto"/>
          </w:divBdr>
        </w:div>
      </w:divsChild>
    </w:div>
    <w:div w:id="16858209">
      <w:bodyDiv w:val="1"/>
      <w:marLeft w:val="0"/>
      <w:marRight w:val="0"/>
      <w:marTop w:val="0"/>
      <w:marBottom w:val="0"/>
      <w:divBdr>
        <w:top w:val="none" w:sz="0" w:space="0" w:color="auto"/>
        <w:left w:val="none" w:sz="0" w:space="0" w:color="auto"/>
        <w:bottom w:val="none" w:sz="0" w:space="0" w:color="auto"/>
        <w:right w:val="none" w:sz="0" w:space="0" w:color="auto"/>
      </w:divBdr>
      <w:divsChild>
        <w:div w:id="154883134">
          <w:marLeft w:val="0"/>
          <w:marRight w:val="0"/>
          <w:marTop w:val="0"/>
          <w:marBottom w:val="0"/>
          <w:divBdr>
            <w:top w:val="none" w:sz="0" w:space="0" w:color="auto"/>
            <w:left w:val="none" w:sz="0" w:space="0" w:color="auto"/>
            <w:bottom w:val="none" w:sz="0" w:space="0" w:color="auto"/>
            <w:right w:val="none" w:sz="0" w:space="0" w:color="auto"/>
          </w:divBdr>
        </w:div>
      </w:divsChild>
    </w:div>
    <w:div w:id="461726000">
      <w:bodyDiv w:val="1"/>
      <w:marLeft w:val="0"/>
      <w:marRight w:val="0"/>
      <w:marTop w:val="0"/>
      <w:marBottom w:val="0"/>
      <w:divBdr>
        <w:top w:val="none" w:sz="0" w:space="0" w:color="auto"/>
        <w:left w:val="none" w:sz="0" w:space="0" w:color="auto"/>
        <w:bottom w:val="none" w:sz="0" w:space="0" w:color="auto"/>
        <w:right w:val="none" w:sz="0" w:space="0" w:color="auto"/>
      </w:divBdr>
      <w:divsChild>
        <w:div w:id="370695509">
          <w:marLeft w:val="0"/>
          <w:marRight w:val="0"/>
          <w:marTop w:val="0"/>
          <w:marBottom w:val="0"/>
          <w:divBdr>
            <w:top w:val="none" w:sz="0" w:space="0" w:color="auto"/>
            <w:left w:val="none" w:sz="0" w:space="0" w:color="auto"/>
            <w:bottom w:val="none" w:sz="0" w:space="0" w:color="auto"/>
            <w:right w:val="none" w:sz="0" w:space="0" w:color="auto"/>
          </w:divBdr>
          <w:divsChild>
            <w:div w:id="1919512804">
              <w:marLeft w:val="0"/>
              <w:marRight w:val="0"/>
              <w:marTop w:val="0"/>
              <w:marBottom w:val="0"/>
              <w:divBdr>
                <w:top w:val="none" w:sz="0" w:space="0" w:color="auto"/>
                <w:left w:val="none" w:sz="0" w:space="0" w:color="auto"/>
                <w:bottom w:val="none" w:sz="0" w:space="0" w:color="auto"/>
                <w:right w:val="none" w:sz="0" w:space="0" w:color="auto"/>
              </w:divBdr>
            </w:div>
          </w:divsChild>
        </w:div>
        <w:div w:id="468743645">
          <w:marLeft w:val="0"/>
          <w:marRight w:val="0"/>
          <w:marTop w:val="0"/>
          <w:marBottom w:val="0"/>
          <w:divBdr>
            <w:top w:val="none" w:sz="0" w:space="0" w:color="auto"/>
            <w:left w:val="none" w:sz="0" w:space="0" w:color="auto"/>
            <w:bottom w:val="none" w:sz="0" w:space="0" w:color="auto"/>
            <w:right w:val="none" w:sz="0" w:space="0" w:color="auto"/>
          </w:divBdr>
        </w:div>
        <w:div w:id="686105753">
          <w:marLeft w:val="0"/>
          <w:marRight w:val="0"/>
          <w:marTop w:val="0"/>
          <w:marBottom w:val="0"/>
          <w:divBdr>
            <w:top w:val="none" w:sz="0" w:space="0" w:color="auto"/>
            <w:left w:val="none" w:sz="0" w:space="0" w:color="auto"/>
            <w:bottom w:val="none" w:sz="0" w:space="0" w:color="auto"/>
            <w:right w:val="none" w:sz="0" w:space="0" w:color="auto"/>
          </w:divBdr>
          <w:divsChild>
            <w:div w:id="1063600767">
              <w:marLeft w:val="0"/>
              <w:marRight w:val="0"/>
              <w:marTop w:val="0"/>
              <w:marBottom w:val="0"/>
              <w:divBdr>
                <w:top w:val="none" w:sz="0" w:space="0" w:color="auto"/>
                <w:left w:val="none" w:sz="0" w:space="0" w:color="auto"/>
                <w:bottom w:val="none" w:sz="0" w:space="0" w:color="auto"/>
                <w:right w:val="none" w:sz="0" w:space="0" w:color="auto"/>
              </w:divBdr>
            </w:div>
          </w:divsChild>
        </w:div>
        <w:div w:id="322314493">
          <w:marLeft w:val="0"/>
          <w:marRight w:val="0"/>
          <w:marTop w:val="0"/>
          <w:marBottom w:val="0"/>
          <w:divBdr>
            <w:top w:val="none" w:sz="0" w:space="0" w:color="auto"/>
            <w:left w:val="none" w:sz="0" w:space="0" w:color="auto"/>
            <w:bottom w:val="none" w:sz="0" w:space="0" w:color="auto"/>
            <w:right w:val="none" w:sz="0" w:space="0" w:color="auto"/>
          </w:divBdr>
        </w:div>
        <w:div w:id="162430433">
          <w:marLeft w:val="0"/>
          <w:marRight w:val="0"/>
          <w:marTop w:val="0"/>
          <w:marBottom w:val="0"/>
          <w:divBdr>
            <w:top w:val="none" w:sz="0" w:space="0" w:color="auto"/>
            <w:left w:val="none" w:sz="0" w:space="0" w:color="auto"/>
            <w:bottom w:val="none" w:sz="0" w:space="0" w:color="auto"/>
            <w:right w:val="none" w:sz="0" w:space="0" w:color="auto"/>
          </w:divBdr>
          <w:divsChild>
            <w:div w:id="143395926">
              <w:marLeft w:val="0"/>
              <w:marRight w:val="0"/>
              <w:marTop w:val="0"/>
              <w:marBottom w:val="0"/>
              <w:divBdr>
                <w:top w:val="none" w:sz="0" w:space="0" w:color="auto"/>
                <w:left w:val="none" w:sz="0" w:space="0" w:color="auto"/>
                <w:bottom w:val="none" w:sz="0" w:space="0" w:color="auto"/>
                <w:right w:val="none" w:sz="0" w:space="0" w:color="auto"/>
              </w:divBdr>
            </w:div>
            <w:div w:id="1179392314">
              <w:marLeft w:val="0"/>
              <w:marRight w:val="0"/>
              <w:marTop w:val="0"/>
              <w:marBottom w:val="0"/>
              <w:divBdr>
                <w:top w:val="none" w:sz="0" w:space="0" w:color="auto"/>
                <w:left w:val="none" w:sz="0" w:space="0" w:color="auto"/>
                <w:bottom w:val="none" w:sz="0" w:space="0" w:color="auto"/>
                <w:right w:val="none" w:sz="0" w:space="0" w:color="auto"/>
              </w:divBdr>
            </w:div>
            <w:div w:id="1212888078">
              <w:marLeft w:val="0"/>
              <w:marRight w:val="0"/>
              <w:marTop w:val="0"/>
              <w:marBottom w:val="0"/>
              <w:divBdr>
                <w:top w:val="none" w:sz="0" w:space="0" w:color="auto"/>
                <w:left w:val="none" w:sz="0" w:space="0" w:color="auto"/>
                <w:bottom w:val="none" w:sz="0" w:space="0" w:color="auto"/>
                <w:right w:val="none" w:sz="0" w:space="0" w:color="auto"/>
              </w:divBdr>
            </w:div>
            <w:div w:id="299041254">
              <w:marLeft w:val="0"/>
              <w:marRight w:val="0"/>
              <w:marTop w:val="0"/>
              <w:marBottom w:val="0"/>
              <w:divBdr>
                <w:top w:val="none" w:sz="0" w:space="0" w:color="auto"/>
                <w:left w:val="none" w:sz="0" w:space="0" w:color="auto"/>
                <w:bottom w:val="none" w:sz="0" w:space="0" w:color="auto"/>
                <w:right w:val="none" w:sz="0" w:space="0" w:color="auto"/>
              </w:divBdr>
            </w:div>
            <w:div w:id="1533108006">
              <w:marLeft w:val="0"/>
              <w:marRight w:val="0"/>
              <w:marTop w:val="0"/>
              <w:marBottom w:val="0"/>
              <w:divBdr>
                <w:top w:val="none" w:sz="0" w:space="0" w:color="auto"/>
                <w:left w:val="none" w:sz="0" w:space="0" w:color="auto"/>
                <w:bottom w:val="none" w:sz="0" w:space="0" w:color="auto"/>
                <w:right w:val="none" w:sz="0" w:space="0" w:color="auto"/>
              </w:divBdr>
            </w:div>
            <w:div w:id="1641109203">
              <w:marLeft w:val="0"/>
              <w:marRight w:val="0"/>
              <w:marTop w:val="0"/>
              <w:marBottom w:val="0"/>
              <w:divBdr>
                <w:top w:val="none" w:sz="0" w:space="0" w:color="auto"/>
                <w:left w:val="none" w:sz="0" w:space="0" w:color="auto"/>
                <w:bottom w:val="none" w:sz="0" w:space="0" w:color="auto"/>
                <w:right w:val="none" w:sz="0" w:space="0" w:color="auto"/>
              </w:divBdr>
            </w:div>
          </w:divsChild>
        </w:div>
        <w:div w:id="1359430726">
          <w:marLeft w:val="0"/>
          <w:marRight w:val="0"/>
          <w:marTop w:val="0"/>
          <w:marBottom w:val="0"/>
          <w:divBdr>
            <w:top w:val="none" w:sz="0" w:space="0" w:color="auto"/>
            <w:left w:val="none" w:sz="0" w:space="0" w:color="auto"/>
            <w:bottom w:val="none" w:sz="0" w:space="0" w:color="auto"/>
            <w:right w:val="none" w:sz="0" w:space="0" w:color="auto"/>
          </w:divBdr>
          <w:divsChild>
            <w:div w:id="1553078358">
              <w:marLeft w:val="0"/>
              <w:marRight w:val="0"/>
              <w:marTop w:val="0"/>
              <w:marBottom w:val="0"/>
              <w:divBdr>
                <w:top w:val="none" w:sz="0" w:space="0" w:color="auto"/>
                <w:left w:val="none" w:sz="0" w:space="0" w:color="auto"/>
                <w:bottom w:val="none" w:sz="0" w:space="0" w:color="auto"/>
                <w:right w:val="none" w:sz="0" w:space="0" w:color="auto"/>
              </w:divBdr>
            </w:div>
            <w:div w:id="518203380">
              <w:marLeft w:val="0"/>
              <w:marRight w:val="0"/>
              <w:marTop w:val="0"/>
              <w:marBottom w:val="0"/>
              <w:divBdr>
                <w:top w:val="none" w:sz="0" w:space="0" w:color="auto"/>
                <w:left w:val="none" w:sz="0" w:space="0" w:color="auto"/>
                <w:bottom w:val="none" w:sz="0" w:space="0" w:color="auto"/>
                <w:right w:val="none" w:sz="0" w:space="0" w:color="auto"/>
              </w:divBdr>
            </w:div>
          </w:divsChild>
        </w:div>
        <w:div w:id="984436781">
          <w:marLeft w:val="0"/>
          <w:marRight w:val="0"/>
          <w:marTop w:val="0"/>
          <w:marBottom w:val="0"/>
          <w:divBdr>
            <w:top w:val="none" w:sz="0" w:space="0" w:color="auto"/>
            <w:left w:val="none" w:sz="0" w:space="0" w:color="auto"/>
            <w:bottom w:val="none" w:sz="0" w:space="0" w:color="auto"/>
            <w:right w:val="none" w:sz="0" w:space="0" w:color="auto"/>
          </w:divBdr>
        </w:div>
        <w:div w:id="183595265">
          <w:marLeft w:val="0"/>
          <w:marRight w:val="0"/>
          <w:marTop w:val="0"/>
          <w:marBottom w:val="0"/>
          <w:divBdr>
            <w:top w:val="none" w:sz="0" w:space="0" w:color="auto"/>
            <w:left w:val="none" w:sz="0" w:space="0" w:color="auto"/>
            <w:bottom w:val="none" w:sz="0" w:space="0" w:color="auto"/>
            <w:right w:val="none" w:sz="0" w:space="0" w:color="auto"/>
          </w:divBdr>
          <w:divsChild>
            <w:div w:id="2014410927">
              <w:marLeft w:val="0"/>
              <w:marRight w:val="0"/>
              <w:marTop w:val="0"/>
              <w:marBottom w:val="0"/>
              <w:divBdr>
                <w:top w:val="none" w:sz="0" w:space="0" w:color="auto"/>
                <w:left w:val="none" w:sz="0" w:space="0" w:color="auto"/>
                <w:bottom w:val="none" w:sz="0" w:space="0" w:color="auto"/>
                <w:right w:val="none" w:sz="0" w:space="0" w:color="auto"/>
              </w:divBdr>
            </w:div>
          </w:divsChild>
        </w:div>
        <w:div w:id="1737430647">
          <w:marLeft w:val="0"/>
          <w:marRight w:val="0"/>
          <w:marTop w:val="0"/>
          <w:marBottom w:val="0"/>
          <w:divBdr>
            <w:top w:val="none" w:sz="0" w:space="0" w:color="auto"/>
            <w:left w:val="none" w:sz="0" w:space="0" w:color="auto"/>
            <w:bottom w:val="none" w:sz="0" w:space="0" w:color="auto"/>
            <w:right w:val="none" w:sz="0" w:space="0" w:color="auto"/>
          </w:divBdr>
        </w:div>
        <w:div w:id="1500080482">
          <w:marLeft w:val="0"/>
          <w:marRight w:val="0"/>
          <w:marTop w:val="0"/>
          <w:marBottom w:val="0"/>
          <w:divBdr>
            <w:top w:val="none" w:sz="0" w:space="0" w:color="auto"/>
            <w:left w:val="none" w:sz="0" w:space="0" w:color="auto"/>
            <w:bottom w:val="none" w:sz="0" w:space="0" w:color="auto"/>
            <w:right w:val="none" w:sz="0" w:space="0" w:color="auto"/>
          </w:divBdr>
        </w:div>
        <w:div w:id="262417441">
          <w:marLeft w:val="0"/>
          <w:marRight w:val="0"/>
          <w:marTop w:val="0"/>
          <w:marBottom w:val="0"/>
          <w:divBdr>
            <w:top w:val="none" w:sz="0" w:space="0" w:color="auto"/>
            <w:left w:val="none" w:sz="0" w:space="0" w:color="auto"/>
            <w:bottom w:val="none" w:sz="0" w:space="0" w:color="auto"/>
            <w:right w:val="none" w:sz="0" w:space="0" w:color="auto"/>
          </w:divBdr>
          <w:divsChild>
            <w:div w:id="1858998991">
              <w:marLeft w:val="0"/>
              <w:marRight w:val="0"/>
              <w:marTop w:val="0"/>
              <w:marBottom w:val="0"/>
              <w:divBdr>
                <w:top w:val="none" w:sz="0" w:space="0" w:color="auto"/>
                <w:left w:val="none" w:sz="0" w:space="0" w:color="auto"/>
                <w:bottom w:val="none" w:sz="0" w:space="0" w:color="auto"/>
                <w:right w:val="none" w:sz="0" w:space="0" w:color="auto"/>
              </w:divBdr>
            </w:div>
            <w:div w:id="359824797">
              <w:marLeft w:val="0"/>
              <w:marRight w:val="0"/>
              <w:marTop w:val="0"/>
              <w:marBottom w:val="0"/>
              <w:divBdr>
                <w:top w:val="none" w:sz="0" w:space="0" w:color="auto"/>
                <w:left w:val="none" w:sz="0" w:space="0" w:color="auto"/>
                <w:bottom w:val="none" w:sz="0" w:space="0" w:color="auto"/>
                <w:right w:val="none" w:sz="0" w:space="0" w:color="auto"/>
              </w:divBdr>
            </w:div>
            <w:div w:id="686373788">
              <w:marLeft w:val="0"/>
              <w:marRight w:val="0"/>
              <w:marTop w:val="0"/>
              <w:marBottom w:val="0"/>
              <w:divBdr>
                <w:top w:val="none" w:sz="0" w:space="0" w:color="auto"/>
                <w:left w:val="none" w:sz="0" w:space="0" w:color="auto"/>
                <w:bottom w:val="none" w:sz="0" w:space="0" w:color="auto"/>
                <w:right w:val="none" w:sz="0" w:space="0" w:color="auto"/>
              </w:divBdr>
            </w:div>
            <w:div w:id="1676688343">
              <w:marLeft w:val="0"/>
              <w:marRight w:val="0"/>
              <w:marTop w:val="0"/>
              <w:marBottom w:val="0"/>
              <w:divBdr>
                <w:top w:val="none" w:sz="0" w:space="0" w:color="auto"/>
                <w:left w:val="none" w:sz="0" w:space="0" w:color="auto"/>
                <w:bottom w:val="none" w:sz="0" w:space="0" w:color="auto"/>
                <w:right w:val="none" w:sz="0" w:space="0" w:color="auto"/>
              </w:divBdr>
            </w:div>
            <w:div w:id="958726372">
              <w:marLeft w:val="0"/>
              <w:marRight w:val="0"/>
              <w:marTop w:val="0"/>
              <w:marBottom w:val="0"/>
              <w:divBdr>
                <w:top w:val="none" w:sz="0" w:space="0" w:color="auto"/>
                <w:left w:val="none" w:sz="0" w:space="0" w:color="auto"/>
                <w:bottom w:val="none" w:sz="0" w:space="0" w:color="auto"/>
                <w:right w:val="none" w:sz="0" w:space="0" w:color="auto"/>
              </w:divBdr>
            </w:div>
            <w:div w:id="1125006698">
              <w:marLeft w:val="0"/>
              <w:marRight w:val="0"/>
              <w:marTop w:val="0"/>
              <w:marBottom w:val="0"/>
              <w:divBdr>
                <w:top w:val="none" w:sz="0" w:space="0" w:color="auto"/>
                <w:left w:val="none" w:sz="0" w:space="0" w:color="auto"/>
                <w:bottom w:val="none" w:sz="0" w:space="0" w:color="auto"/>
                <w:right w:val="none" w:sz="0" w:space="0" w:color="auto"/>
              </w:divBdr>
            </w:div>
            <w:div w:id="724378894">
              <w:marLeft w:val="0"/>
              <w:marRight w:val="0"/>
              <w:marTop w:val="0"/>
              <w:marBottom w:val="0"/>
              <w:divBdr>
                <w:top w:val="none" w:sz="0" w:space="0" w:color="auto"/>
                <w:left w:val="none" w:sz="0" w:space="0" w:color="auto"/>
                <w:bottom w:val="none" w:sz="0" w:space="0" w:color="auto"/>
                <w:right w:val="none" w:sz="0" w:space="0" w:color="auto"/>
              </w:divBdr>
            </w:div>
            <w:div w:id="608397151">
              <w:marLeft w:val="0"/>
              <w:marRight w:val="0"/>
              <w:marTop w:val="0"/>
              <w:marBottom w:val="0"/>
              <w:divBdr>
                <w:top w:val="none" w:sz="0" w:space="0" w:color="auto"/>
                <w:left w:val="none" w:sz="0" w:space="0" w:color="auto"/>
                <w:bottom w:val="none" w:sz="0" w:space="0" w:color="auto"/>
                <w:right w:val="none" w:sz="0" w:space="0" w:color="auto"/>
              </w:divBdr>
            </w:div>
            <w:div w:id="1385135186">
              <w:marLeft w:val="0"/>
              <w:marRight w:val="0"/>
              <w:marTop w:val="0"/>
              <w:marBottom w:val="0"/>
              <w:divBdr>
                <w:top w:val="none" w:sz="0" w:space="0" w:color="auto"/>
                <w:left w:val="none" w:sz="0" w:space="0" w:color="auto"/>
                <w:bottom w:val="none" w:sz="0" w:space="0" w:color="auto"/>
                <w:right w:val="none" w:sz="0" w:space="0" w:color="auto"/>
              </w:divBdr>
            </w:div>
          </w:divsChild>
        </w:div>
        <w:div w:id="1924337022">
          <w:marLeft w:val="0"/>
          <w:marRight w:val="0"/>
          <w:marTop w:val="0"/>
          <w:marBottom w:val="0"/>
          <w:divBdr>
            <w:top w:val="none" w:sz="0" w:space="0" w:color="auto"/>
            <w:left w:val="none" w:sz="0" w:space="0" w:color="auto"/>
            <w:bottom w:val="none" w:sz="0" w:space="0" w:color="auto"/>
            <w:right w:val="none" w:sz="0" w:space="0" w:color="auto"/>
          </w:divBdr>
        </w:div>
        <w:div w:id="853105889">
          <w:marLeft w:val="0"/>
          <w:marRight w:val="0"/>
          <w:marTop w:val="0"/>
          <w:marBottom w:val="0"/>
          <w:divBdr>
            <w:top w:val="none" w:sz="0" w:space="0" w:color="auto"/>
            <w:left w:val="none" w:sz="0" w:space="0" w:color="auto"/>
            <w:bottom w:val="none" w:sz="0" w:space="0" w:color="auto"/>
            <w:right w:val="none" w:sz="0" w:space="0" w:color="auto"/>
          </w:divBdr>
          <w:divsChild>
            <w:div w:id="936407574">
              <w:marLeft w:val="0"/>
              <w:marRight w:val="0"/>
              <w:marTop w:val="0"/>
              <w:marBottom w:val="0"/>
              <w:divBdr>
                <w:top w:val="none" w:sz="0" w:space="0" w:color="auto"/>
                <w:left w:val="none" w:sz="0" w:space="0" w:color="auto"/>
                <w:bottom w:val="none" w:sz="0" w:space="0" w:color="auto"/>
                <w:right w:val="none" w:sz="0" w:space="0" w:color="auto"/>
              </w:divBdr>
            </w:div>
            <w:div w:id="1617326343">
              <w:marLeft w:val="0"/>
              <w:marRight w:val="0"/>
              <w:marTop w:val="0"/>
              <w:marBottom w:val="0"/>
              <w:divBdr>
                <w:top w:val="none" w:sz="0" w:space="0" w:color="auto"/>
                <w:left w:val="none" w:sz="0" w:space="0" w:color="auto"/>
                <w:bottom w:val="none" w:sz="0" w:space="0" w:color="auto"/>
                <w:right w:val="none" w:sz="0" w:space="0" w:color="auto"/>
              </w:divBdr>
            </w:div>
          </w:divsChild>
        </w:div>
        <w:div w:id="1473642550">
          <w:marLeft w:val="0"/>
          <w:marRight w:val="0"/>
          <w:marTop w:val="0"/>
          <w:marBottom w:val="0"/>
          <w:divBdr>
            <w:top w:val="none" w:sz="0" w:space="0" w:color="auto"/>
            <w:left w:val="none" w:sz="0" w:space="0" w:color="auto"/>
            <w:bottom w:val="none" w:sz="0" w:space="0" w:color="auto"/>
            <w:right w:val="none" w:sz="0" w:space="0" w:color="auto"/>
          </w:divBdr>
        </w:div>
        <w:div w:id="1506751943">
          <w:marLeft w:val="0"/>
          <w:marRight w:val="0"/>
          <w:marTop w:val="0"/>
          <w:marBottom w:val="0"/>
          <w:divBdr>
            <w:top w:val="none" w:sz="0" w:space="0" w:color="auto"/>
            <w:left w:val="none" w:sz="0" w:space="0" w:color="auto"/>
            <w:bottom w:val="none" w:sz="0" w:space="0" w:color="auto"/>
            <w:right w:val="none" w:sz="0" w:space="0" w:color="auto"/>
          </w:divBdr>
          <w:divsChild>
            <w:div w:id="282198882">
              <w:marLeft w:val="0"/>
              <w:marRight w:val="0"/>
              <w:marTop w:val="0"/>
              <w:marBottom w:val="0"/>
              <w:divBdr>
                <w:top w:val="none" w:sz="0" w:space="0" w:color="auto"/>
                <w:left w:val="none" w:sz="0" w:space="0" w:color="auto"/>
                <w:bottom w:val="none" w:sz="0" w:space="0" w:color="auto"/>
                <w:right w:val="none" w:sz="0" w:space="0" w:color="auto"/>
              </w:divBdr>
            </w:div>
          </w:divsChild>
        </w:div>
        <w:div w:id="1044256072">
          <w:marLeft w:val="0"/>
          <w:marRight w:val="0"/>
          <w:marTop w:val="0"/>
          <w:marBottom w:val="0"/>
          <w:divBdr>
            <w:top w:val="none" w:sz="0" w:space="0" w:color="auto"/>
            <w:left w:val="none" w:sz="0" w:space="0" w:color="auto"/>
            <w:bottom w:val="none" w:sz="0" w:space="0" w:color="auto"/>
            <w:right w:val="none" w:sz="0" w:space="0" w:color="auto"/>
          </w:divBdr>
        </w:div>
        <w:div w:id="1061365050">
          <w:marLeft w:val="0"/>
          <w:marRight w:val="0"/>
          <w:marTop w:val="0"/>
          <w:marBottom w:val="0"/>
          <w:divBdr>
            <w:top w:val="none" w:sz="0" w:space="0" w:color="auto"/>
            <w:left w:val="none" w:sz="0" w:space="0" w:color="auto"/>
            <w:bottom w:val="none" w:sz="0" w:space="0" w:color="auto"/>
            <w:right w:val="none" w:sz="0" w:space="0" w:color="auto"/>
          </w:divBdr>
          <w:divsChild>
            <w:div w:id="1968704528">
              <w:marLeft w:val="0"/>
              <w:marRight w:val="0"/>
              <w:marTop w:val="0"/>
              <w:marBottom w:val="0"/>
              <w:divBdr>
                <w:top w:val="none" w:sz="0" w:space="0" w:color="auto"/>
                <w:left w:val="none" w:sz="0" w:space="0" w:color="auto"/>
                <w:bottom w:val="none" w:sz="0" w:space="0" w:color="auto"/>
                <w:right w:val="none" w:sz="0" w:space="0" w:color="auto"/>
              </w:divBdr>
            </w:div>
          </w:divsChild>
        </w:div>
        <w:div w:id="972296585">
          <w:marLeft w:val="0"/>
          <w:marRight w:val="0"/>
          <w:marTop w:val="0"/>
          <w:marBottom w:val="0"/>
          <w:divBdr>
            <w:top w:val="none" w:sz="0" w:space="0" w:color="auto"/>
            <w:left w:val="none" w:sz="0" w:space="0" w:color="auto"/>
            <w:bottom w:val="none" w:sz="0" w:space="0" w:color="auto"/>
            <w:right w:val="none" w:sz="0" w:space="0" w:color="auto"/>
          </w:divBdr>
          <w:divsChild>
            <w:div w:id="966204179">
              <w:marLeft w:val="0"/>
              <w:marRight w:val="0"/>
              <w:marTop w:val="0"/>
              <w:marBottom w:val="0"/>
              <w:divBdr>
                <w:top w:val="none" w:sz="0" w:space="0" w:color="auto"/>
                <w:left w:val="none" w:sz="0" w:space="0" w:color="auto"/>
                <w:bottom w:val="none" w:sz="0" w:space="0" w:color="auto"/>
                <w:right w:val="none" w:sz="0" w:space="0" w:color="auto"/>
              </w:divBdr>
            </w:div>
          </w:divsChild>
        </w:div>
        <w:div w:id="736243122">
          <w:marLeft w:val="0"/>
          <w:marRight w:val="0"/>
          <w:marTop w:val="0"/>
          <w:marBottom w:val="0"/>
          <w:divBdr>
            <w:top w:val="none" w:sz="0" w:space="0" w:color="auto"/>
            <w:left w:val="none" w:sz="0" w:space="0" w:color="auto"/>
            <w:bottom w:val="none" w:sz="0" w:space="0" w:color="auto"/>
            <w:right w:val="none" w:sz="0" w:space="0" w:color="auto"/>
          </w:divBdr>
          <w:divsChild>
            <w:div w:id="1087262636">
              <w:marLeft w:val="0"/>
              <w:marRight w:val="0"/>
              <w:marTop w:val="0"/>
              <w:marBottom w:val="0"/>
              <w:divBdr>
                <w:top w:val="none" w:sz="0" w:space="0" w:color="auto"/>
                <w:left w:val="none" w:sz="0" w:space="0" w:color="auto"/>
                <w:bottom w:val="none" w:sz="0" w:space="0" w:color="auto"/>
                <w:right w:val="none" w:sz="0" w:space="0" w:color="auto"/>
              </w:divBdr>
            </w:div>
          </w:divsChild>
        </w:div>
        <w:div w:id="143203463">
          <w:marLeft w:val="0"/>
          <w:marRight w:val="0"/>
          <w:marTop w:val="0"/>
          <w:marBottom w:val="0"/>
          <w:divBdr>
            <w:top w:val="none" w:sz="0" w:space="0" w:color="auto"/>
            <w:left w:val="none" w:sz="0" w:space="0" w:color="auto"/>
            <w:bottom w:val="none" w:sz="0" w:space="0" w:color="auto"/>
            <w:right w:val="none" w:sz="0" w:space="0" w:color="auto"/>
          </w:divBdr>
        </w:div>
        <w:div w:id="255211154">
          <w:marLeft w:val="0"/>
          <w:marRight w:val="0"/>
          <w:marTop w:val="0"/>
          <w:marBottom w:val="0"/>
          <w:divBdr>
            <w:top w:val="none" w:sz="0" w:space="0" w:color="auto"/>
            <w:left w:val="none" w:sz="0" w:space="0" w:color="auto"/>
            <w:bottom w:val="none" w:sz="0" w:space="0" w:color="auto"/>
            <w:right w:val="none" w:sz="0" w:space="0" w:color="auto"/>
          </w:divBdr>
          <w:divsChild>
            <w:div w:id="1846162753">
              <w:marLeft w:val="0"/>
              <w:marRight w:val="0"/>
              <w:marTop w:val="0"/>
              <w:marBottom w:val="0"/>
              <w:divBdr>
                <w:top w:val="none" w:sz="0" w:space="0" w:color="auto"/>
                <w:left w:val="none" w:sz="0" w:space="0" w:color="auto"/>
                <w:bottom w:val="none" w:sz="0" w:space="0" w:color="auto"/>
                <w:right w:val="none" w:sz="0" w:space="0" w:color="auto"/>
              </w:divBdr>
            </w:div>
          </w:divsChild>
        </w:div>
        <w:div w:id="190533893">
          <w:marLeft w:val="0"/>
          <w:marRight w:val="0"/>
          <w:marTop w:val="0"/>
          <w:marBottom w:val="0"/>
          <w:divBdr>
            <w:top w:val="none" w:sz="0" w:space="0" w:color="auto"/>
            <w:left w:val="none" w:sz="0" w:space="0" w:color="auto"/>
            <w:bottom w:val="none" w:sz="0" w:space="0" w:color="auto"/>
            <w:right w:val="none" w:sz="0" w:space="0" w:color="auto"/>
          </w:divBdr>
        </w:div>
        <w:div w:id="1155143187">
          <w:marLeft w:val="0"/>
          <w:marRight w:val="0"/>
          <w:marTop w:val="0"/>
          <w:marBottom w:val="0"/>
          <w:divBdr>
            <w:top w:val="none" w:sz="0" w:space="0" w:color="auto"/>
            <w:left w:val="none" w:sz="0" w:space="0" w:color="auto"/>
            <w:bottom w:val="none" w:sz="0" w:space="0" w:color="auto"/>
            <w:right w:val="none" w:sz="0" w:space="0" w:color="auto"/>
          </w:divBdr>
        </w:div>
        <w:div w:id="1480147063">
          <w:marLeft w:val="0"/>
          <w:marRight w:val="0"/>
          <w:marTop w:val="0"/>
          <w:marBottom w:val="0"/>
          <w:divBdr>
            <w:top w:val="none" w:sz="0" w:space="0" w:color="auto"/>
            <w:left w:val="none" w:sz="0" w:space="0" w:color="auto"/>
            <w:bottom w:val="none" w:sz="0" w:space="0" w:color="auto"/>
            <w:right w:val="none" w:sz="0" w:space="0" w:color="auto"/>
          </w:divBdr>
        </w:div>
        <w:div w:id="1392850792">
          <w:marLeft w:val="0"/>
          <w:marRight w:val="0"/>
          <w:marTop w:val="0"/>
          <w:marBottom w:val="0"/>
          <w:divBdr>
            <w:top w:val="none" w:sz="0" w:space="0" w:color="auto"/>
            <w:left w:val="none" w:sz="0" w:space="0" w:color="auto"/>
            <w:bottom w:val="none" w:sz="0" w:space="0" w:color="auto"/>
            <w:right w:val="none" w:sz="0" w:space="0" w:color="auto"/>
          </w:divBdr>
          <w:divsChild>
            <w:div w:id="108831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85621">
      <w:bodyDiv w:val="1"/>
      <w:marLeft w:val="0"/>
      <w:marRight w:val="0"/>
      <w:marTop w:val="0"/>
      <w:marBottom w:val="0"/>
      <w:divBdr>
        <w:top w:val="none" w:sz="0" w:space="0" w:color="auto"/>
        <w:left w:val="none" w:sz="0" w:space="0" w:color="auto"/>
        <w:bottom w:val="none" w:sz="0" w:space="0" w:color="auto"/>
        <w:right w:val="none" w:sz="0" w:space="0" w:color="auto"/>
      </w:divBdr>
    </w:div>
    <w:div w:id="1341545144">
      <w:bodyDiv w:val="1"/>
      <w:marLeft w:val="0"/>
      <w:marRight w:val="0"/>
      <w:marTop w:val="0"/>
      <w:marBottom w:val="0"/>
      <w:divBdr>
        <w:top w:val="none" w:sz="0" w:space="0" w:color="auto"/>
        <w:left w:val="none" w:sz="0" w:space="0" w:color="auto"/>
        <w:bottom w:val="none" w:sz="0" w:space="0" w:color="auto"/>
        <w:right w:val="none" w:sz="0" w:space="0" w:color="auto"/>
      </w:divBdr>
      <w:divsChild>
        <w:div w:id="1719283069">
          <w:marLeft w:val="0"/>
          <w:marRight w:val="0"/>
          <w:marTop w:val="0"/>
          <w:marBottom w:val="0"/>
          <w:divBdr>
            <w:top w:val="none" w:sz="0" w:space="0" w:color="auto"/>
            <w:left w:val="none" w:sz="0" w:space="0" w:color="auto"/>
            <w:bottom w:val="none" w:sz="0" w:space="0" w:color="auto"/>
            <w:right w:val="none" w:sz="0" w:space="0" w:color="auto"/>
          </w:divBdr>
        </w:div>
        <w:div w:id="465634173">
          <w:marLeft w:val="0"/>
          <w:marRight w:val="0"/>
          <w:marTop w:val="0"/>
          <w:marBottom w:val="0"/>
          <w:divBdr>
            <w:top w:val="none" w:sz="0" w:space="0" w:color="auto"/>
            <w:left w:val="none" w:sz="0" w:space="0" w:color="auto"/>
            <w:bottom w:val="none" w:sz="0" w:space="0" w:color="auto"/>
            <w:right w:val="none" w:sz="0" w:space="0" w:color="auto"/>
          </w:divBdr>
        </w:div>
        <w:div w:id="1575817700">
          <w:marLeft w:val="0"/>
          <w:marRight w:val="0"/>
          <w:marTop w:val="0"/>
          <w:marBottom w:val="0"/>
          <w:divBdr>
            <w:top w:val="none" w:sz="0" w:space="0" w:color="auto"/>
            <w:left w:val="none" w:sz="0" w:space="0" w:color="auto"/>
            <w:bottom w:val="none" w:sz="0" w:space="0" w:color="auto"/>
            <w:right w:val="none" w:sz="0" w:space="0" w:color="auto"/>
          </w:divBdr>
        </w:div>
        <w:div w:id="1375931428">
          <w:marLeft w:val="0"/>
          <w:marRight w:val="0"/>
          <w:marTop w:val="0"/>
          <w:marBottom w:val="0"/>
          <w:divBdr>
            <w:top w:val="none" w:sz="0" w:space="0" w:color="auto"/>
            <w:left w:val="none" w:sz="0" w:space="0" w:color="auto"/>
            <w:bottom w:val="none" w:sz="0" w:space="0" w:color="auto"/>
            <w:right w:val="none" w:sz="0" w:space="0" w:color="auto"/>
          </w:divBdr>
        </w:div>
        <w:div w:id="1335180824">
          <w:marLeft w:val="0"/>
          <w:marRight w:val="0"/>
          <w:marTop w:val="0"/>
          <w:marBottom w:val="0"/>
          <w:divBdr>
            <w:top w:val="none" w:sz="0" w:space="0" w:color="auto"/>
            <w:left w:val="none" w:sz="0" w:space="0" w:color="auto"/>
            <w:bottom w:val="none" w:sz="0" w:space="0" w:color="auto"/>
            <w:right w:val="none" w:sz="0" w:space="0" w:color="auto"/>
          </w:divBdr>
        </w:div>
        <w:div w:id="891305740">
          <w:marLeft w:val="0"/>
          <w:marRight w:val="0"/>
          <w:marTop w:val="0"/>
          <w:marBottom w:val="0"/>
          <w:divBdr>
            <w:top w:val="none" w:sz="0" w:space="0" w:color="auto"/>
            <w:left w:val="none" w:sz="0" w:space="0" w:color="auto"/>
            <w:bottom w:val="none" w:sz="0" w:space="0" w:color="auto"/>
            <w:right w:val="none" w:sz="0" w:space="0" w:color="auto"/>
          </w:divBdr>
        </w:div>
      </w:divsChild>
    </w:div>
    <w:div w:id="1386568339">
      <w:bodyDiv w:val="1"/>
      <w:marLeft w:val="0"/>
      <w:marRight w:val="0"/>
      <w:marTop w:val="0"/>
      <w:marBottom w:val="0"/>
      <w:divBdr>
        <w:top w:val="none" w:sz="0" w:space="0" w:color="auto"/>
        <w:left w:val="none" w:sz="0" w:space="0" w:color="auto"/>
        <w:bottom w:val="none" w:sz="0" w:space="0" w:color="auto"/>
        <w:right w:val="none" w:sz="0" w:space="0" w:color="auto"/>
      </w:divBdr>
      <w:divsChild>
        <w:div w:id="811096842">
          <w:marLeft w:val="0"/>
          <w:marRight w:val="0"/>
          <w:marTop w:val="0"/>
          <w:marBottom w:val="0"/>
          <w:divBdr>
            <w:top w:val="none" w:sz="0" w:space="0" w:color="auto"/>
            <w:left w:val="none" w:sz="0" w:space="0" w:color="auto"/>
            <w:bottom w:val="none" w:sz="0" w:space="0" w:color="auto"/>
            <w:right w:val="none" w:sz="0" w:space="0" w:color="auto"/>
          </w:divBdr>
        </w:div>
        <w:div w:id="923731585">
          <w:marLeft w:val="0"/>
          <w:marRight w:val="0"/>
          <w:marTop w:val="0"/>
          <w:marBottom w:val="0"/>
          <w:divBdr>
            <w:top w:val="none" w:sz="0" w:space="0" w:color="auto"/>
            <w:left w:val="none" w:sz="0" w:space="0" w:color="auto"/>
            <w:bottom w:val="none" w:sz="0" w:space="0" w:color="auto"/>
            <w:right w:val="none" w:sz="0" w:space="0" w:color="auto"/>
          </w:divBdr>
        </w:div>
        <w:div w:id="164133763">
          <w:marLeft w:val="0"/>
          <w:marRight w:val="0"/>
          <w:marTop w:val="0"/>
          <w:marBottom w:val="0"/>
          <w:divBdr>
            <w:top w:val="none" w:sz="0" w:space="0" w:color="auto"/>
            <w:left w:val="none" w:sz="0" w:space="0" w:color="auto"/>
            <w:bottom w:val="none" w:sz="0" w:space="0" w:color="auto"/>
            <w:right w:val="none" w:sz="0" w:space="0" w:color="auto"/>
          </w:divBdr>
        </w:div>
        <w:div w:id="2096592424">
          <w:marLeft w:val="0"/>
          <w:marRight w:val="0"/>
          <w:marTop w:val="0"/>
          <w:marBottom w:val="0"/>
          <w:divBdr>
            <w:top w:val="none" w:sz="0" w:space="0" w:color="auto"/>
            <w:left w:val="none" w:sz="0" w:space="0" w:color="auto"/>
            <w:bottom w:val="none" w:sz="0" w:space="0" w:color="auto"/>
            <w:right w:val="none" w:sz="0" w:space="0" w:color="auto"/>
          </w:divBdr>
        </w:div>
        <w:div w:id="378363223">
          <w:marLeft w:val="0"/>
          <w:marRight w:val="0"/>
          <w:marTop w:val="0"/>
          <w:marBottom w:val="0"/>
          <w:divBdr>
            <w:top w:val="none" w:sz="0" w:space="0" w:color="auto"/>
            <w:left w:val="none" w:sz="0" w:space="0" w:color="auto"/>
            <w:bottom w:val="none" w:sz="0" w:space="0" w:color="auto"/>
            <w:right w:val="none" w:sz="0" w:space="0" w:color="auto"/>
          </w:divBdr>
        </w:div>
        <w:div w:id="2061437013">
          <w:marLeft w:val="0"/>
          <w:marRight w:val="0"/>
          <w:marTop w:val="0"/>
          <w:marBottom w:val="0"/>
          <w:divBdr>
            <w:top w:val="none" w:sz="0" w:space="0" w:color="auto"/>
            <w:left w:val="none" w:sz="0" w:space="0" w:color="auto"/>
            <w:bottom w:val="none" w:sz="0" w:space="0" w:color="auto"/>
            <w:right w:val="none" w:sz="0" w:space="0" w:color="auto"/>
          </w:divBdr>
        </w:div>
        <w:div w:id="766267401">
          <w:marLeft w:val="0"/>
          <w:marRight w:val="0"/>
          <w:marTop w:val="0"/>
          <w:marBottom w:val="0"/>
          <w:divBdr>
            <w:top w:val="none" w:sz="0" w:space="0" w:color="auto"/>
            <w:left w:val="none" w:sz="0" w:space="0" w:color="auto"/>
            <w:bottom w:val="none" w:sz="0" w:space="0" w:color="auto"/>
            <w:right w:val="none" w:sz="0" w:space="0" w:color="auto"/>
          </w:divBdr>
        </w:div>
        <w:div w:id="2025325691">
          <w:marLeft w:val="0"/>
          <w:marRight w:val="0"/>
          <w:marTop w:val="0"/>
          <w:marBottom w:val="0"/>
          <w:divBdr>
            <w:top w:val="none" w:sz="0" w:space="0" w:color="auto"/>
            <w:left w:val="none" w:sz="0" w:space="0" w:color="auto"/>
            <w:bottom w:val="none" w:sz="0" w:space="0" w:color="auto"/>
            <w:right w:val="none" w:sz="0" w:space="0" w:color="auto"/>
          </w:divBdr>
        </w:div>
        <w:div w:id="1247034821">
          <w:marLeft w:val="0"/>
          <w:marRight w:val="0"/>
          <w:marTop w:val="0"/>
          <w:marBottom w:val="0"/>
          <w:divBdr>
            <w:top w:val="none" w:sz="0" w:space="0" w:color="auto"/>
            <w:left w:val="none" w:sz="0" w:space="0" w:color="auto"/>
            <w:bottom w:val="none" w:sz="0" w:space="0" w:color="auto"/>
            <w:right w:val="none" w:sz="0" w:space="0" w:color="auto"/>
          </w:divBdr>
          <w:divsChild>
            <w:div w:id="1789666486">
              <w:marLeft w:val="0"/>
              <w:marRight w:val="0"/>
              <w:marTop w:val="0"/>
              <w:marBottom w:val="0"/>
              <w:divBdr>
                <w:top w:val="none" w:sz="0" w:space="0" w:color="auto"/>
                <w:left w:val="none" w:sz="0" w:space="0" w:color="auto"/>
                <w:bottom w:val="none" w:sz="0" w:space="0" w:color="auto"/>
                <w:right w:val="none" w:sz="0" w:space="0" w:color="auto"/>
              </w:divBdr>
            </w:div>
            <w:div w:id="1668240182">
              <w:marLeft w:val="0"/>
              <w:marRight w:val="0"/>
              <w:marTop w:val="0"/>
              <w:marBottom w:val="0"/>
              <w:divBdr>
                <w:top w:val="none" w:sz="0" w:space="0" w:color="auto"/>
                <w:left w:val="none" w:sz="0" w:space="0" w:color="auto"/>
                <w:bottom w:val="none" w:sz="0" w:space="0" w:color="auto"/>
                <w:right w:val="none" w:sz="0" w:space="0" w:color="auto"/>
              </w:divBdr>
            </w:div>
            <w:div w:id="1500654457">
              <w:marLeft w:val="0"/>
              <w:marRight w:val="0"/>
              <w:marTop w:val="0"/>
              <w:marBottom w:val="0"/>
              <w:divBdr>
                <w:top w:val="none" w:sz="0" w:space="0" w:color="auto"/>
                <w:left w:val="none" w:sz="0" w:space="0" w:color="auto"/>
                <w:bottom w:val="none" w:sz="0" w:space="0" w:color="auto"/>
                <w:right w:val="none" w:sz="0" w:space="0" w:color="auto"/>
              </w:divBdr>
            </w:div>
            <w:div w:id="1404987432">
              <w:marLeft w:val="0"/>
              <w:marRight w:val="0"/>
              <w:marTop w:val="0"/>
              <w:marBottom w:val="0"/>
              <w:divBdr>
                <w:top w:val="none" w:sz="0" w:space="0" w:color="auto"/>
                <w:left w:val="none" w:sz="0" w:space="0" w:color="auto"/>
                <w:bottom w:val="none" w:sz="0" w:space="0" w:color="auto"/>
                <w:right w:val="none" w:sz="0" w:space="0" w:color="auto"/>
              </w:divBdr>
            </w:div>
            <w:div w:id="1663242804">
              <w:marLeft w:val="0"/>
              <w:marRight w:val="0"/>
              <w:marTop w:val="0"/>
              <w:marBottom w:val="0"/>
              <w:divBdr>
                <w:top w:val="none" w:sz="0" w:space="0" w:color="auto"/>
                <w:left w:val="none" w:sz="0" w:space="0" w:color="auto"/>
                <w:bottom w:val="none" w:sz="0" w:space="0" w:color="auto"/>
                <w:right w:val="none" w:sz="0" w:space="0" w:color="auto"/>
              </w:divBdr>
            </w:div>
            <w:div w:id="1699575388">
              <w:marLeft w:val="0"/>
              <w:marRight w:val="0"/>
              <w:marTop w:val="0"/>
              <w:marBottom w:val="0"/>
              <w:divBdr>
                <w:top w:val="none" w:sz="0" w:space="0" w:color="auto"/>
                <w:left w:val="none" w:sz="0" w:space="0" w:color="auto"/>
                <w:bottom w:val="none" w:sz="0" w:space="0" w:color="auto"/>
                <w:right w:val="none" w:sz="0" w:space="0" w:color="auto"/>
              </w:divBdr>
            </w:div>
            <w:div w:id="1449353467">
              <w:marLeft w:val="0"/>
              <w:marRight w:val="0"/>
              <w:marTop w:val="0"/>
              <w:marBottom w:val="0"/>
              <w:divBdr>
                <w:top w:val="none" w:sz="0" w:space="0" w:color="auto"/>
                <w:left w:val="none" w:sz="0" w:space="0" w:color="auto"/>
                <w:bottom w:val="none" w:sz="0" w:space="0" w:color="auto"/>
                <w:right w:val="none" w:sz="0" w:space="0" w:color="auto"/>
              </w:divBdr>
            </w:div>
            <w:div w:id="883447642">
              <w:marLeft w:val="0"/>
              <w:marRight w:val="0"/>
              <w:marTop w:val="0"/>
              <w:marBottom w:val="0"/>
              <w:divBdr>
                <w:top w:val="none" w:sz="0" w:space="0" w:color="auto"/>
                <w:left w:val="none" w:sz="0" w:space="0" w:color="auto"/>
                <w:bottom w:val="none" w:sz="0" w:space="0" w:color="auto"/>
                <w:right w:val="none" w:sz="0" w:space="0" w:color="auto"/>
              </w:divBdr>
            </w:div>
            <w:div w:id="818689073">
              <w:marLeft w:val="0"/>
              <w:marRight w:val="0"/>
              <w:marTop w:val="0"/>
              <w:marBottom w:val="0"/>
              <w:divBdr>
                <w:top w:val="none" w:sz="0" w:space="0" w:color="auto"/>
                <w:left w:val="none" w:sz="0" w:space="0" w:color="auto"/>
                <w:bottom w:val="none" w:sz="0" w:space="0" w:color="auto"/>
                <w:right w:val="none" w:sz="0" w:space="0" w:color="auto"/>
              </w:divBdr>
            </w:div>
            <w:div w:id="1600794844">
              <w:marLeft w:val="0"/>
              <w:marRight w:val="0"/>
              <w:marTop w:val="0"/>
              <w:marBottom w:val="0"/>
              <w:divBdr>
                <w:top w:val="none" w:sz="0" w:space="0" w:color="auto"/>
                <w:left w:val="none" w:sz="0" w:space="0" w:color="auto"/>
                <w:bottom w:val="none" w:sz="0" w:space="0" w:color="auto"/>
                <w:right w:val="none" w:sz="0" w:space="0" w:color="auto"/>
              </w:divBdr>
            </w:div>
            <w:div w:id="167643114">
              <w:marLeft w:val="0"/>
              <w:marRight w:val="0"/>
              <w:marTop w:val="0"/>
              <w:marBottom w:val="0"/>
              <w:divBdr>
                <w:top w:val="none" w:sz="0" w:space="0" w:color="auto"/>
                <w:left w:val="none" w:sz="0" w:space="0" w:color="auto"/>
                <w:bottom w:val="none" w:sz="0" w:space="0" w:color="auto"/>
                <w:right w:val="none" w:sz="0" w:space="0" w:color="auto"/>
              </w:divBdr>
            </w:div>
            <w:div w:id="803349782">
              <w:marLeft w:val="0"/>
              <w:marRight w:val="0"/>
              <w:marTop w:val="0"/>
              <w:marBottom w:val="0"/>
              <w:divBdr>
                <w:top w:val="none" w:sz="0" w:space="0" w:color="auto"/>
                <w:left w:val="none" w:sz="0" w:space="0" w:color="auto"/>
                <w:bottom w:val="none" w:sz="0" w:space="0" w:color="auto"/>
                <w:right w:val="none" w:sz="0" w:space="0" w:color="auto"/>
              </w:divBdr>
            </w:div>
            <w:div w:id="1328746159">
              <w:marLeft w:val="0"/>
              <w:marRight w:val="0"/>
              <w:marTop w:val="0"/>
              <w:marBottom w:val="0"/>
              <w:divBdr>
                <w:top w:val="none" w:sz="0" w:space="0" w:color="auto"/>
                <w:left w:val="none" w:sz="0" w:space="0" w:color="auto"/>
                <w:bottom w:val="none" w:sz="0" w:space="0" w:color="auto"/>
                <w:right w:val="none" w:sz="0" w:space="0" w:color="auto"/>
              </w:divBdr>
            </w:div>
            <w:div w:id="13877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36098">
      <w:bodyDiv w:val="1"/>
      <w:marLeft w:val="0"/>
      <w:marRight w:val="0"/>
      <w:marTop w:val="0"/>
      <w:marBottom w:val="0"/>
      <w:divBdr>
        <w:top w:val="none" w:sz="0" w:space="0" w:color="auto"/>
        <w:left w:val="none" w:sz="0" w:space="0" w:color="auto"/>
        <w:bottom w:val="none" w:sz="0" w:space="0" w:color="auto"/>
        <w:right w:val="none" w:sz="0" w:space="0" w:color="auto"/>
      </w:divBdr>
      <w:divsChild>
        <w:div w:id="240722267">
          <w:marLeft w:val="0"/>
          <w:marRight w:val="0"/>
          <w:marTop w:val="0"/>
          <w:marBottom w:val="0"/>
          <w:divBdr>
            <w:top w:val="none" w:sz="0" w:space="0" w:color="auto"/>
            <w:left w:val="none" w:sz="0" w:space="0" w:color="auto"/>
            <w:bottom w:val="none" w:sz="0" w:space="0" w:color="auto"/>
            <w:right w:val="none" w:sz="0" w:space="0" w:color="auto"/>
          </w:divBdr>
        </w:div>
        <w:div w:id="1087118267">
          <w:marLeft w:val="0"/>
          <w:marRight w:val="0"/>
          <w:marTop w:val="0"/>
          <w:marBottom w:val="0"/>
          <w:divBdr>
            <w:top w:val="none" w:sz="0" w:space="0" w:color="auto"/>
            <w:left w:val="none" w:sz="0" w:space="0" w:color="auto"/>
            <w:bottom w:val="none" w:sz="0" w:space="0" w:color="auto"/>
            <w:right w:val="none" w:sz="0" w:space="0" w:color="auto"/>
          </w:divBdr>
        </w:div>
        <w:div w:id="1938833074">
          <w:marLeft w:val="0"/>
          <w:marRight w:val="0"/>
          <w:marTop w:val="0"/>
          <w:marBottom w:val="0"/>
          <w:divBdr>
            <w:top w:val="none" w:sz="0" w:space="0" w:color="auto"/>
            <w:left w:val="none" w:sz="0" w:space="0" w:color="auto"/>
            <w:bottom w:val="none" w:sz="0" w:space="0" w:color="auto"/>
            <w:right w:val="none" w:sz="0" w:space="0" w:color="auto"/>
          </w:divBdr>
        </w:div>
        <w:div w:id="1124813663">
          <w:marLeft w:val="0"/>
          <w:marRight w:val="0"/>
          <w:marTop w:val="0"/>
          <w:marBottom w:val="0"/>
          <w:divBdr>
            <w:top w:val="none" w:sz="0" w:space="0" w:color="auto"/>
            <w:left w:val="none" w:sz="0" w:space="0" w:color="auto"/>
            <w:bottom w:val="none" w:sz="0" w:space="0" w:color="auto"/>
            <w:right w:val="none" w:sz="0" w:space="0" w:color="auto"/>
          </w:divBdr>
        </w:div>
        <w:div w:id="200215553">
          <w:marLeft w:val="0"/>
          <w:marRight w:val="0"/>
          <w:marTop w:val="0"/>
          <w:marBottom w:val="0"/>
          <w:divBdr>
            <w:top w:val="none" w:sz="0" w:space="0" w:color="auto"/>
            <w:left w:val="none" w:sz="0" w:space="0" w:color="auto"/>
            <w:bottom w:val="none" w:sz="0" w:space="0" w:color="auto"/>
            <w:right w:val="none" w:sz="0" w:space="0" w:color="auto"/>
          </w:divBdr>
        </w:div>
        <w:div w:id="46616184">
          <w:marLeft w:val="0"/>
          <w:marRight w:val="0"/>
          <w:marTop w:val="0"/>
          <w:marBottom w:val="0"/>
          <w:divBdr>
            <w:top w:val="none" w:sz="0" w:space="0" w:color="auto"/>
            <w:left w:val="none" w:sz="0" w:space="0" w:color="auto"/>
            <w:bottom w:val="none" w:sz="0" w:space="0" w:color="auto"/>
            <w:right w:val="none" w:sz="0" w:space="0" w:color="auto"/>
          </w:divBdr>
        </w:div>
        <w:div w:id="1767770288">
          <w:marLeft w:val="0"/>
          <w:marRight w:val="0"/>
          <w:marTop w:val="0"/>
          <w:marBottom w:val="0"/>
          <w:divBdr>
            <w:top w:val="none" w:sz="0" w:space="0" w:color="auto"/>
            <w:left w:val="none" w:sz="0" w:space="0" w:color="auto"/>
            <w:bottom w:val="none" w:sz="0" w:space="0" w:color="auto"/>
            <w:right w:val="none" w:sz="0" w:space="0" w:color="auto"/>
          </w:divBdr>
        </w:div>
        <w:div w:id="1526403064">
          <w:marLeft w:val="0"/>
          <w:marRight w:val="0"/>
          <w:marTop w:val="0"/>
          <w:marBottom w:val="0"/>
          <w:divBdr>
            <w:top w:val="none" w:sz="0" w:space="0" w:color="auto"/>
            <w:left w:val="none" w:sz="0" w:space="0" w:color="auto"/>
            <w:bottom w:val="none" w:sz="0" w:space="0" w:color="auto"/>
            <w:right w:val="none" w:sz="0" w:space="0" w:color="auto"/>
          </w:divBdr>
        </w:div>
        <w:div w:id="511146223">
          <w:marLeft w:val="0"/>
          <w:marRight w:val="0"/>
          <w:marTop w:val="0"/>
          <w:marBottom w:val="0"/>
          <w:divBdr>
            <w:top w:val="none" w:sz="0" w:space="0" w:color="auto"/>
            <w:left w:val="none" w:sz="0" w:space="0" w:color="auto"/>
            <w:bottom w:val="none" w:sz="0" w:space="0" w:color="auto"/>
            <w:right w:val="none" w:sz="0" w:space="0" w:color="auto"/>
          </w:divBdr>
        </w:div>
        <w:div w:id="465313629">
          <w:marLeft w:val="0"/>
          <w:marRight w:val="0"/>
          <w:marTop w:val="0"/>
          <w:marBottom w:val="0"/>
          <w:divBdr>
            <w:top w:val="none" w:sz="0" w:space="0" w:color="auto"/>
            <w:left w:val="none" w:sz="0" w:space="0" w:color="auto"/>
            <w:bottom w:val="none" w:sz="0" w:space="0" w:color="auto"/>
            <w:right w:val="none" w:sz="0" w:space="0" w:color="auto"/>
          </w:divBdr>
        </w:div>
        <w:div w:id="954167210">
          <w:marLeft w:val="0"/>
          <w:marRight w:val="0"/>
          <w:marTop w:val="0"/>
          <w:marBottom w:val="0"/>
          <w:divBdr>
            <w:top w:val="none" w:sz="0" w:space="0" w:color="auto"/>
            <w:left w:val="none" w:sz="0" w:space="0" w:color="auto"/>
            <w:bottom w:val="none" w:sz="0" w:space="0" w:color="auto"/>
            <w:right w:val="none" w:sz="0" w:space="0" w:color="auto"/>
          </w:divBdr>
        </w:div>
        <w:div w:id="1975023578">
          <w:marLeft w:val="0"/>
          <w:marRight w:val="0"/>
          <w:marTop w:val="0"/>
          <w:marBottom w:val="0"/>
          <w:divBdr>
            <w:top w:val="none" w:sz="0" w:space="0" w:color="auto"/>
            <w:left w:val="none" w:sz="0" w:space="0" w:color="auto"/>
            <w:bottom w:val="none" w:sz="0" w:space="0" w:color="auto"/>
            <w:right w:val="none" w:sz="0" w:space="0" w:color="auto"/>
          </w:divBdr>
        </w:div>
        <w:div w:id="623344278">
          <w:marLeft w:val="0"/>
          <w:marRight w:val="0"/>
          <w:marTop w:val="0"/>
          <w:marBottom w:val="0"/>
          <w:divBdr>
            <w:top w:val="none" w:sz="0" w:space="0" w:color="auto"/>
            <w:left w:val="none" w:sz="0" w:space="0" w:color="auto"/>
            <w:bottom w:val="none" w:sz="0" w:space="0" w:color="auto"/>
            <w:right w:val="none" w:sz="0" w:space="0" w:color="auto"/>
          </w:divBdr>
        </w:div>
        <w:div w:id="77406182">
          <w:marLeft w:val="0"/>
          <w:marRight w:val="0"/>
          <w:marTop w:val="0"/>
          <w:marBottom w:val="0"/>
          <w:divBdr>
            <w:top w:val="none" w:sz="0" w:space="0" w:color="auto"/>
            <w:left w:val="none" w:sz="0" w:space="0" w:color="auto"/>
            <w:bottom w:val="none" w:sz="0" w:space="0" w:color="auto"/>
            <w:right w:val="none" w:sz="0" w:space="0" w:color="auto"/>
          </w:divBdr>
        </w:div>
        <w:div w:id="1397438841">
          <w:marLeft w:val="0"/>
          <w:marRight w:val="0"/>
          <w:marTop w:val="0"/>
          <w:marBottom w:val="0"/>
          <w:divBdr>
            <w:top w:val="none" w:sz="0" w:space="0" w:color="auto"/>
            <w:left w:val="none" w:sz="0" w:space="0" w:color="auto"/>
            <w:bottom w:val="none" w:sz="0" w:space="0" w:color="auto"/>
            <w:right w:val="none" w:sz="0" w:space="0" w:color="auto"/>
          </w:divBdr>
        </w:div>
        <w:div w:id="1854538523">
          <w:marLeft w:val="0"/>
          <w:marRight w:val="0"/>
          <w:marTop w:val="0"/>
          <w:marBottom w:val="0"/>
          <w:divBdr>
            <w:top w:val="none" w:sz="0" w:space="0" w:color="auto"/>
            <w:left w:val="none" w:sz="0" w:space="0" w:color="auto"/>
            <w:bottom w:val="none" w:sz="0" w:space="0" w:color="auto"/>
            <w:right w:val="none" w:sz="0" w:space="0" w:color="auto"/>
          </w:divBdr>
        </w:div>
        <w:div w:id="468861539">
          <w:marLeft w:val="0"/>
          <w:marRight w:val="0"/>
          <w:marTop w:val="0"/>
          <w:marBottom w:val="0"/>
          <w:divBdr>
            <w:top w:val="none" w:sz="0" w:space="0" w:color="auto"/>
            <w:left w:val="none" w:sz="0" w:space="0" w:color="auto"/>
            <w:bottom w:val="none" w:sz="0" w:space="0" w:color="auto"/>
            <w:right w:val="none" w:sz="0" w:space="0" w:color="auto"/>
          </w:divBdr>
        </w:div>
        <w:div w:id="1978997075">
          <w:marLeft w:val="0"/>
          <w:marRight w:val="0"/>
          <w:marTop w:val="0"/>
          <w:marBottom w:val="0"/>
          <w:divBdr>
            <w:top w:val="none" w:sz="0" w:space="0" w:color="auto"/>
            <w:left w:val="none" w:sz="0" w:space="0" w:color="auto"/>
            <w:bottom w:val="none" w:sz="0" w:space="0" w:color="auto"/>
            <w:right w:val="none" w:sz="0" w:space="0" w:color="auto"/>
          </w:divBdr>
        </w:div>
        <w:div w:id="420225786">
          <w:marLeft w:val="0"/>
          <w:marRight w:val="0"/>
          <w:marTop w:val="0"/>
          <w:marBottom w:val="0"/>
          <w:divBdr>
            <w:top w:val="none" w:sz="0" w:space="0" w:color="auto"/>
            <w:left w:val="none" w:sz="0" w:space="0" w:color="auto"/>
            <w:bottom w:val="none" w:sz="0" w:space="0" w:color="auto"/>
            <w:right w:val="none" w:sz="0" w:space="0" w:color="auto"/>
          </w:divBdr>
        </w:div>
        <w:div w:id="1424375224">
          <w:marLeft w:val="0"/>
          <w:marRight w:val="0"/>
          <w:marTop w:val="0"/>
          <w:marBottom w:val="0"/>
          <w:divBdr>
            <w:top w:val="none" w:sz="0" w:space="0" w:color="auto"/>
            <w:left w:val="none" w:sz="0" w:space="0" w:color="auto"/>
            <w:bottom w:val="none" w:sz="0" w:space="0" w:color="auto"/>
            <w:right w:val="none" w:sz="0" w:space="0" w:color="auto"/>
          </w:divBdr>
        </w:div>
        <w:div w:id="1252927758">
          <w:marLeft w:val="0"/>
          <w:marRight w:val="0"/>
          <w:marTop w:val="0"/>
          <w:marBottom w:val="0"/>
          <w:divBdr>
            <w:top w:val="none" w:sz="0" w:space="0" w:color="auto"/>
            <w:left w:val="none" w:sz="0" w:space="0" w:color="auto"/>
            <w:bottom w:val="none" w:sz="0" w:space="0" w:color="auto"/>
            <w:right w:val="none" w:sz="0" w:space="0" w:color="auto"/>
          </w:divBdr>
        </w:div>
        <w:div w:id="218831917">
          <w:marLeft w:val="0"/>
          <w:marRight w:val="0"/>
          <w:marTop w:val="0"/>
          <w:marBottom w:val="0"/>
          <w:divBdr>
            <w:top w:val="none" w:sz="0" w:space="0" w:color="auto"/>
            <w:left w:val="none" w:sz="0" w:space="0" w:color="auto"/>
            <w:bottom w:val="none" w:sz="0" w:space="0" w:color="auto"/>
            <w:right w:val="none" w:sz="0" w:space="0" w:color="auto"/>
          </w:divBdr>
        </w:div>
        <w:div w:id="1921913406">
          <w:marLeft w:val="0"/>
          <w:marRight w:val="0"/>
          <w:marTop w:val="0"/>
          <w:marBottom w:val="0"/>
          <w:divBdr>
            <w:top w:val="none" w:sz="0" w:space="0" w:color="auto"/>
            <w:left w:val="none" w:sz="0" w:space="0" w:color="auto"/>
            <w:bottom w:val="none" w:sz="0" w:space="0" w:color="auto"/>
            <w:right w:val="none" w:sz="0" w:space="0" w:color="auto"/>
          </w:divBdr>
        </w:div>
        <w:div w:id="1345932863">
          <w:marLeft w:val="0"/>
          <w:marRight w:val="0"/>
          <w:marTop w:val="0"/>
          <w:marBottom w:val="0"/>
          <w:divBdr>
            <w:top w:val="none" w:sz="0" w:space="0" w:color="auto"/>
            <w:left w:val="none" w:sz="0" w:space="0" w:color="auto"/>
            <w:bottom w:val="none" w:sz="0" w:space="0" w:color="auto"/>
            <w:right w:val="none" w:sz="0" w:space="0" w:color="auto"/>
          </w:divBdr>
        </w:div>
        <w:div w:id="1867983927">
          <w:marLeft w:val="0"/>
          <w:marRight w:val="0"/>
          <w:marTop w:val="0"/>
          <w:marBottom w:val="0"/>
          <w:divBdr>
            <w:top w:val="none" w:sz="0" w:space="0" w:color="auto"/>
            <w:left w:val="none" w:sz="0" w:space="0" w:color="auto"/>
            <w:bottom w:val="none" w:sz="0" w:space="0" w:color="auto"/>
            <w:right w:val="none" w:sz="0" w:space="0" w:color="auto"/>
          </w:divBdr>
        </w:div>
        <w:div w:id="1496190877">
          <w:marLeft w:val="0"/>
          <w:marRight w:val="0"/>
          <w:marTop w:val="0"/>
          <w:marBottom w:val="0"/>
          <w:divBdr>
            <w:top w:val="none" w:sz="0" w:space="0" w:color="auto"/>
            <w:left w:val="none" w:sz="0" w:space="0" w:color="auto"/>
            <w:bottom w:val="none" w:sz="0" w:space="0" w:color="auto"/>
            <w:right w:val="none" w:sz="0" w:space="0" w:color="auto"/>
          </w:divBdr>
        </w:div>
        <w:div w:id="4988521">
          <w:marLeft w:val="0"/>
          <w:marRight w:val="0"/>
          <w:marTop w:val="0"/>
          <w:marBottom w:val="0"/>
          <w:divBdr>
            <w:top w:val="none" w:sz="0" w:space="0" w:color="auto"/>
            <w:left w:val="none" w:sz="0" w:space="0" w:color="auto"/>
            <w:bottom w:val="none" w:sz="0" w:space="0" w:color="auto"/>
            <w:right w:val="none" w:sz="0" w:space="0" w:color="auto"/>
          </w:divBdr>
        </w:div>
        <w:div w:id="1143429249">
          <w:marLeft w:val="0"/>
          <w:marRight w:val="0"/>
          <w:marTop w:val="0"/>
          <w:marBottom w:val="0"/>
          <w:divBdr>
            <w:top w:val="none" w:sz="0" w:space="0" w:color="auto"/>
            <w:left w:val="none" w:sz="0" w:space="0" w:color="auto"/>
            <w:bottom w:val="none" w:sz="0" w:space="0" w:color="auto"/>
            <w:right w:val="none" w:sz="0" w:space="0" w:color="auto"/>
          </w:divBdr>
        </w:div>
        <w:div w:id="2035498109">
          <w:marLeft w:val="0"/>
          <w:marRight w:val="0"/>
          <w:marTop w:val="0"/>
          <w:marBottom w:val="0"/>
          <w:divBdr>
            <w:top w:val="none" w:sz="0" w:space="0" w:color="auto"/>
            <w:left w:val="none" w:sz="0" w:space="0" w:color="auto"/>
            <w:bottom w:val="none" w:sz="0" w:space="0" w:color="auto"/>
            <w:right w:val="none" w:sz="0" w:space="0" w:color="auto"/>
          </w:divBdr>
        </w:div>
        <w:div w:id="506988454">
          <w:marLeft w:val="0"/>
          <w:marRight w:val="0"/>
          <w:marTop w:val="0"/>
          <w:marBottom w:val="0"/>
          <w:divBdr>
            <w:top w:val="none" w:sz="0" w:space="0" w:color="auto"/>
            <w:left w:val="none" w:sz="0" w:space="0" w:color="auto"/>
            <w:bottom w:val="none" w:sz="0" w:space="0" w:color="auto"/>
            <w:right w:val="none" w:sz="0" w:space="0" w:color="auto"/>
          </w:divBdr>
        </w:div>
        <w:div w:id="108356603">
          <w:marLeft w:val="0"/>
          <w:marRight w:val="0"/>
          <w:marTop w:val="0"/>
          <w:marBottom w:val="0"/>
          <w:divBdr>
            <w:top w:val="none" w:sz="0" w:space="0" w:color="auto"/>
            <w:left w:val="none" w:sz="0" w:space="0" w:color="auto"/>
            <w:bottom w:val="none" w:sz="0" w:space="0" w:color="auto"/>
            <w:right w:val="none" w:sz="0" w:space="0" w:color="auto"/>
          </w:divBdr>
        </w:div>
        <w:div w:id="894120952">
          <w:marLeft w:val="0"/>
          <w:marRight w:val="0"/>
          <w:marTop w:val="0"/>
          <w:marBottom w:val="0"/>
          <w:divBdr>
            <w:top w:val="none" w:sz="0" w:space="0" w:color="auto"/>
            <w:left w:val="none" w:sz="0" w:space="0" w:color="auto"/>
            <w:bottom w:val="none" w:sz="0" w:space="0" w:color="auto"/>
            <w:right w:val="none" w:sz="0" w:space="0" w:color="auto"/>
          </w:divBdr>
        </w:div>
        <w:div w:id="1531069978">
          <w:marLeft w:val="0"/>
          <w:marRight w:val="0"/>
          <w:marTop w:val="0"/>
          <w:marBottom w:val="0"/>
          <w:divBdr>
            <w:top w:val="none" w:sz="0" w:space="0" w:color="auto"/>
            <w:left w:val="none" w:sz="0" w:space="0" w:color="auto"/>
            <w:bottom w:val="none" w:sz="0" w:space="0" w:color="auto"/>
            <w:right w:val="none" w:sz="0" w:space="0" w:color="auto"/>
          </w:divBdr>
        </w:div>
        <w:div w:id="1830709288">
          <w:marLeft w:val="0"/>
          <w:marRight w:val="0"/>
          <w:marTop w:val="0"/>
          <w:marBottom w:val="0"/>
          <w:divBdr>
            <w:top w:val="none" w:sz="0" w:space="0" w:color="auto"/>
            <w:left w:val="none" w:sz="0" w:space="0" w:color="auto"/>
            <w:bottom w:val="none" w:sz="0" w:space="0" w:color="auto"/>
            <w:right w:val="none" w:sz="0" w:space="0" w:color="auto"/>
          </w:divBdr>
        </w:div>
        <w:div w:id="1634167925">
          <w:marLeft w:val="0"/>
          <w:marRight w:val="0"/>
          <w:marTop w:val="0"/>
          <w:marBottom w:val="0"/>
          <w:divBdr>
            <w:top w:val="none" w:sz="0" w:space="0" w:color="auto"/>
            <w:left w:val="none" w:sz="0" w:space="0" w:color="auto"/>
            <w:bottom w:val="none" w:sz="0" w:space="0" w:color="auto"/>
            <w:right w:val="none" w:sz="0" w:space="0" w:color="auto"/>
          </w:divBdr>
        </w:div>
        <w:div w:id="1824809996">
          <w:marLeft w:val="0"/>
          <w:marRight w:val="0"/>
          <w:marTop w:val="0"/>
          <w:marBottom w:val="0"/>
          <w:divBdr>
            <w:top w:val="none" w:sz="0" w:space="0" w:color="auto"/>
            <w:left w:val="none" w:sz="0" w:space="0" w:color="auto"/>
            <w:bottom w:val="none" w:sz="0" w:space="0" w:color="auto"/>
            <w:right w:val="none" w:sz="0" w:space="0" w:color="auto"/>
          </w:divBdr>
        </w:div>
        <w:div w:id="988171422">
          <w:marLeft w:val="0"/>
          <w:marRight w:val="0"/>
          <w:marTop w:val="0"/>
          <w:marBottom w:val="0"/>
          <w:divBdr>
            <w:top w:val="none" w:sz="0" w:space="0" w:color="auto"/>
            <w:left w:val="none" w:sz="0" w:space="0" w:color="auto"/>
            <w:bottom w:val="none" w:sz="0" w:space="0" w:color="auto"/>
            <w:right w:val="none" w:sz="0" w:space="0" w:color="auto"/>
          </w:divBdr>
        </w:div>
        <w:div w:id="1471631413">
          <w:marLeft w:val="0"/>
          <w:marRight w:val="0"/>
          <w:marTop w:val="0"/>
          <w:marBottom w:val="0"/>
          <w:divBdr>
            <w:top w:val="none" w:sz="0" w:space="0" w:color="auto"/>
            <w:left w:val="none" w:sz="0" w:space="0" w:color="auto"/>
            <w:bottom w:val="none" w:sz="0" w:space="0" w:color="auto"/>
            <w:right w:val="none" w:sz="0" w:space="0" w:color="auto"/>
          </w:divBdr>
        </w:div>
        <w:div w:id="347802607">
          <w:marLeft w:val="0"/>
          <w:marRight w:val="0"/>
          <w:marTop w:val="0"/>
          <w:marBottom w:val="0"/>
          <w:divBdr>
            <w:top w:val="none" w:sz="0" w:space="0" w:color="auto"/>
            <w:left w:val="none" w:sz="0" w:space="0" w:color="auto"/>
            <w:bottom w:val="none" w:sz="0" w:space="0" w:color="auto"/>
            <w:right w:val="none" w:sz="0" w:space="0" w:color="auto"/>
          </w:divBdr>
        </w:div>
        <w:div w:id="1674256537">
          <w:marLeft w:val="0"/>
          <w:marRight w:val="0"/>
          <w:marTop w:val="0"/>
          <w:marBottom w:val="0"/>
          <w:divBdr>
            <w:top w:val="none" w:sz="0" w:space="0" w:color="auto"/>
            <w:left w:val="none" w:sz="0" w:space="0" w:color="auto"/>
            <w:bottom w:val="none" w:sz="0" w:space="0" w:color="auto"/>
            <w:right w:val="none" w:sz="0" w:space="0" w:color="auto"/>
          </w:divBdr>
        </w:div>
        <w:div w:id="216207948">
          <w:marLeft w:val="0"/>
          <w:marRight w:val="0"/>
          <w:marTop w:val="0"/>
          <w:marBottom w:val="0"/>
          <w:divBdr>
            <w:top w:val="none" w:sz="0" w:space="0" w:color="auto"/>
            <w:left w:val="none" w:sz="0" w:space="0" w:color="auto"/>
            <w:bottom w:val="none" w:sz="0" w:space="0" w:color="auto"/>
            <w:right w:val="none" w:sz="0" w:space="0" w:color="auto"/>
          </w:divBdr>
        </w:div>
        <w:div w:id="198475599">
          <w:marLeft w:val="0"/>
          <w:marRight w:val="0"/>
          <w:marTop w:val="0"/>
          <w:marBottom w:val="0"/>
          <w:divBdr>
            <w:top w:val="none" w:sz="0" w:space="0" w:color="auto"/>
            <w:left w:val="none" w:sz="0" w:space="0" w:color="auto"/>
            <w:bottom w:val="none" w:sz="0" w:space="0" w:color="auto"/>
            <w:right w:val="none" w:sz="0" w:space="0" w:color="auto"/>
          </w:divBdr>
        </w:div>
        <w:div w:id="914435755">
          <w:marLeft w:val="0"/>
          <w:marRight w:val="0"/>
          <w:marTop w:val="0"/>
          <w:marBottom w:val="0"/>
          <w:divBdr>
            <w:top w:val="none" w:sz="0" w:space="0" w:color="auto"/>
            <w:left w:val="none" w:sz="0" w:space="0" w:color="auto"/>
            <w:bottom w:val="none" w:sz="0" w:space="0" w:color="auto"/>
            <w:right w:val="none" w:sz="0" w:space="0" w:color="auto"/>
          </w:divBdr>
        </w:div>
        <w:div w:id="1939831337">
          <w:marLeft w:val="0"/>
          <w:marRight w:val="0"/>
          <w:marTop w:val="0"/>
          <w:marBottom w:val="0"/>
          <w:divBdr>
            <w:top w:val="none" w:sz="0" w:space="0" w:color="auto"/>
            <w:left w:val="none" w:sz="0" w:space="0" w:color="auto"/>
            <w:bottom w:val="none" w:sz="0" w:space="0" w:color="auto"/>
            <w:right w:val="none" w:sz="0" w:space="0" w:color="auto"/>
          </w:divBdr>
        </w:div>
        <w:div w:id="760375712">
          <w:marLeft w:val="0"/>
          <w:marRight w:val="0"/>
          <w:marTop w:val="0"/>
          <w:marBottom w:val="0"/>
          <w:divBdr>
            <w:top w:val="none" w:sz="0" w:space="0" w:color="auto"/>
            <w:left w:val="none" w:sz="0" w:space="0" w:color="auto"/>
            <w:bottom w:val="none" w:sz="0" w:space="0" w:color="auto"/>
            <w:right w:val="none" w:sz="0" w:space="0" w:color="auto"/>
          </w:divBdr>
        </w:div>
        <w:div w:id="891112926">
          <w:marLeft w:val="0"/>
          <w:marRight w:val="0"/>
          <w:marTop w:val="0"/>
          <w:marBottom w:val="0"/>
          <w:divBdr>
            <w:top w:val="none" w:sz="0" w:space="0" w:color="auto"/>
            <w:left w:val="none" w:sz="0" w:space="0" w:color="auto"/>
            <w:bottom w:val="none" w:sz="0" w:space="0" w:color="auto"/>
            <w:right w:val="none" w:sz="0" w:space="0" w:color="auto"/>
          </w:divBdr>
        </w:div>
        <w:div w:id="1803617194">
          <w:marLeft w:val="0"/>
          <w:marRight w:val="0"/>
          <w:marTop w:val="0"/>
          <w:marBottom w:val="0"/>
          <w:divBdr>
            <w:top w:val="none" w:sz="0" w:space="0" w:color="auto"/>
            <w:left w:val="none" w:sz="0" w:space="0" w:color="auto"/>
            <w:bottom w:val="none" w:sz="0" w:space="0" w:color="auto"/>
            <w:right w:val="none" w:sz="0" w:space="0" w:color="auto"/>
          </w:divBdr>
        </w:div>
        <w:div w:id="202905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yediot.co.il/articles/0,7340,L-4815278,00.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DCFA4F-B287-4F55-B64A-97900B56C7A7}"/>
</file>

<file path=customXml/itemProps2.xml><?xml version="1.0" encoding="utf-8"?>
<ds:datastoreItem xmlns:ds="http://schemas.openxmlformats.org/officeDocument/2006/customXml" ds:itemID="{2F8ABCFC-D5EC-4FC0-971E-84F0AA5E7766}"/>
</file>

<file path=customXml/itemProps3.xml><?xml version="1.0" encoding="utf-8"?>
<ds:datastoreItem xmlns:ds="http://schemas.openxmlformats.org/officeDocument/2006/customXml" ds:itemID="{28295450-D3A7-4CD0-9BC9-80FB379E0415}"/>
</file>

<file path=customXml/itemProps4.xml><?xml version="1.0" encoding="utf-8"?>
<ds:datastoreItem xmlns:ds="http://schemas.openxmlformats.org/officeDocument/2006/customXml" ds:itemID="{C846924A-03BD-4FB9-95BA-3F87FEF5BC92}"/>
</file>

<file path=docProps/app.xml><?xml version="1.0" encoding="utf-8"?>
<Properties xmlns="http://schemas.openxmlformats.org/officeDocument/2006/extended-properties" xmlns:vt="http://schemas.openxmlformats.org/officeDocument/2006/docPropsVTypes">
  <Template>Normal</Template>
  <TotalTime>1</TotalTime>
  <Pages>3</Pages>
  <Words>995</Words>
  <Characters>4980</Characters>
  <Application>Microsoft Office Word</Application>
  <DocSecurity>0</DocSecurity>
  <Lines>41</Lines>
  <Paragraphs>11</Paragraphs>
  <ScaleCrop>false</ScaleCrop>
  <HeadingPairs>
    <vt:vector size="2" baseType="variant">
      <vt:variant>
        <vt:lpstr>שם</vt:lpstr>
      </vt:variant>
      <vt:variant>
        <vt:i4>1</vt:i4>
      </vt:variant>
    </vt:vector>
  </HeadingPairs>
  <TitlesOfParts>
    <vt:vector size="1" baseType="lpstr">
      <vt:lpstr/>
    </vt:vector>
  </TitlesOfParts>
  <Company>Lionways</Company>
  <LinksUpToDate>false</LinksUpToDate>
  <CharactersWithSpaces>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 Zonshine</dc:creator>
  <cp:lastModifiedBy>דולי שמעוני</cp:lastModifiedBy>
  <cp:revision>2</cp:revision>
  <cp:lastPrinted>2016-07-27T09:45:00Z</cp:lastPrinted>
  <dcterms:created xsi:type="dcterms:W3CDTF">2016-08-01T06:28:00Z</dcterms:created>
  <dcterms:modified xsi:type="dcterms:W3CDTF">2016-08-01T06:28:00Z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2004716</vt:r8>
  </property>
</Properties>
</file>