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569226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נאוה בוקר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איתן כבל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דב חנין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מרגי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>______________________________________________</w:t>
      </w:r>
      <w:r>
        <w:br/>
      </w:r>
      <w:r>
        <w:rPr>
          <w:rtl/>
        </w:rPr>
        <w:t>מצטרף:      חבר הכנסת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>מכלוף מיקי זוהר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48F16EF0" w:rsidR="00E13C27" w:rsidRDefault="00636864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</w:t>
      </w:r>
      <w:r w:rsidR="00904591">
        <w:t xml:space="preserve">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פ/2229/20</w:t>
      </w:r>
      <w:bookmarkEnd w:id="7"/>
    </w:p>
    <w:p w14:paraId="102615E6" w14:textId="77777777" w:rsidR="00693300" w:rsidRPr="00E06736" w:rsidRDefault="00693300" w:rsidP="00904591">
      <w:pPr>
        <w:pStyle w:val="David"/>
        <w:spacing w:before="0" w:line="240" w:lineRule="auto"/>
        <w:ind w:left="3544"/>
        <w:rPr>
          <w:rtl/>
        </w:rPr>
      </w:pPr>
    </w:p>
    <w:p w14:paraId="7FCE1F3A" w14:textId="4C58B12B" w:rsidR="00E55DD2" w:rsidRDefault="00E55DD2" w:rsidP="00636864">
      <w:pPr>
        <w:pStyle w:val="HeadHatzaotHok"/>
        <w:spacing w:before="0" w:line="240" w:lineRule="auto"/>
        <w:rPr>
          <w:sz w:val="26"/>
          <w:rtl/>
        </w:rPr>
      </w:pPr>
      <w:bookmarkStart w:id="8" w:name="Title"/>
      <w:r>
        <w:rPr>
          <w:rFonts w:hint="cs"/>
          <w:sz w:val="26"/>
          <w:rtl/>
        </w:rPr>
        <w:t>הצעת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חוק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בינוי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ופינוי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של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אזורי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שיקום</w:t>
      </w:r>
      <w:r>
        <w:rPr>
          <w:sz w:val="26"/>
          <w:rtl/>
        </w:rPr>
        <w:t xml:space="preserve"> (</w:t>
      </w:r>
      <w:r>
        <w:rPr>
          <w:rFonts w:hint="cs"/>
          <w:sz w:val="26"/>
          <w:rtl/>
        </w:rPr>
        <w:t>כפר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שלם</w:t>
      </w:r>
      <w:r>
        <w:rPr>
          <w:sz w:val="26"/>
          <w:rtl/>
        </w:rPr>
        <w:t xml:space="preserve">), </w:t>
      </w:r>
      <w:r>
        <w:rPr>
          <w:rFonts w:hint="cs"/>
          <w:sz w:val="26"/>
          <w:rtl/>
        </w:rPr>
        <w:t>התשע"</w:t>
      </w:r>
      <w:r w:rsidR="00636864">
        <w:rPr>
          <w:rFonts w:hint="cs"/>
          <w:sz w:val="26"/>
          <w:rtl/>
        </w:rPr>
        <w:t>ו</w:t>
      </w:r>
      <w:r>
        <w:rPr>
          <w:sz w:val="26"/>
          <w:rtl/>
        </w:rPr>
        <w:t>–20</w:t>
      </w:r>
      <w:bookmarkEnd w:id="8"/>
      <w:r>
        <w:rPr>
          <w:rFonts w:hint="cs"/>
          <w:sz w:val="26"/>
          <w:rtl/>
        </w:rPr>
        <w:t>15</w:t>
      </w:r>
    </w:p>
    <w:p w14:paraId="09CE59D3" w14:textId="77777777" w:rsidR="00636864" w:rsidRDefault="00636864" w:rsidP="00636864">
      <w:pPr>
        <w:pStyle w:val="HeadHatzaotHok"/>
        <w:spacing w:before="0" w:line="240" w:lineRule="auto"/>
        <w:rPr>
          <w:sz w:val="26"/>
          <w:rtl/>
        </w:rPr>
      </w:pPr>
    </w:p>
    <w:p w14:paraId="2191038F" w14:textId="77777777" w:rsidR="00E55DD2" w:rsidRDefault="00E55DD2" w:rsidP="00E55DD2">
      <w:pPr>
        <w:pStyle w:val="HeadHatzaotHok"/>
        <w:spacing w:before="0" w:line="240" w:lineRule="auto"/>
        <w:rPr>
          <w:sz w:val="26"/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519"/>
      </w:tblGrid>
      <w:tr w:rsidR="00E55DD2" w14:paraId="612BD553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34258CB" w14:textId="77777777" w:rsidR="00E55DD2" w:rsidRDefault="00E55DD2" w:rsidP="00B641BC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מטרה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3554767" w14:textId="77777777" w:rsidR="00E55DD2" w:rsidRDefault="00E55DD2" w:rsidP="00B641BC">
            <w:pPr>
              <w:pStyle w:val="TableText"/>
              <w:rPr>
                <w:sz w:val="26"/>
                <w:rtl/>
              </w:rPr>
            </w:pPr>
            <w:r>
              <w:rPr>
                <w:sz w:val="26"/>
                <w:rtl/>
              </w:rPr>
              <w:t>1.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A10438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  <w:lang w:eastAsia="en-US"/>
              </w:rPr>
              <w:t>מטרת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להבטיח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זכויות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המפונים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73BC4020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9A3AA17" w14:textId="77777777" w:rsidR="00E55DD2" w:rsidRDefault="00E55DD2" w:rsidP="00B641BC">
            <w:pPr>
              <w:pStyle w:val="TableSideHeading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הגדרות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6C1257F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2.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C85D9D" w14:textId="77777777" w:rsidR="00E55DD2" w:rsidRDefault="00E55DD2" w:rsidP="002F199E">
            <w:pPr>
              <w:pStyle w:val="TableBlockOutdent"/>
            </w:pPr>
            <w:r>
              <w:rPr>
                <w:rFonts w:hint="cs"/>
                <w:sz w:val="26"/>
                <w:rtl/>
              </w:rPr>
              <w:t>בחוק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זה</w:t>
            </w:r>
            <w:r>
              <w:rPr>
                <w:sz w:val="26"/>
                <w:rtl/>
              </w:rPr>
              <w:t xml:space="preserve"> – </w:t>
            </w:r>
          </w:p>
        </w:tc>
      </w:tr>
      <w:tr w:rsidR="00E55DD2" w14:paraId="1CABE50F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7F501A4" w14:textId="77777777" w:rsidR="00E55DD2" w:rsidRDefault="00E55DD2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D4CA75A" w14:textId="77777777" w:rsidR="00E55DD2" w:rsidRDefault="00E55DD2" w:rsidP="00B641B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BCF911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ילדו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נכדו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שהחזיק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הקובע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והוא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ובלבד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שגילו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מעל</w:t>
            </w:r>
            <w:r>
              <w:rPr>
                <w:sz w:val="26"/>
                <w:rtl/>
              </w:rPr>
              <w:t xml:space="preserve"> 25;</w:t>
            </w:r>
          </w:p>
        </w:tc>
      </w:tr>
      <w:tr w:rsidR="00E55DD2" w14:paraId="6BBDC4AF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97F28E0" w14:textId="77777777" w:rsidR="00E55DD2" w:rsidRDefault="00E55DD2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E4FC43B" w14:textId="77777777" w:rsidR="00E55DD2" w:rsidRDefault="00E55DD2" w:rsidP="00B641B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2807BE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גורם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מפנה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גורם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שנוקט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בהליכי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כדין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נגד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מפונה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לרבות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אחד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מאלה</w:t>
            </w:r>
            <w:r>
              <w:rPr>
                <w:sz w:val="26"/>
                <w:rtl/>
              </w:rPr>
              <w:t xml:space="preserve">: </w:t>
            </w:r>
          </w:p>
        </w:tc>
      </w:tr>
      <w:tr w:rsidR="00E55DD2" w14:paraId="6E0ED609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A2F6469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72BED22" w14:textId="77777777" w:rsidR="00E55DD2" w:rsidRDefault="00E55DD2" w:rsidP="00B641BC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B34F4CA" w14:textId="77777777" w:rsidR="00E55DD2" w:rsidRDefault="00E55DD2" w:rsidP="00B641BC">
            <w:pPr>
              <w:pStyle w:val="TableText"/>
            </w:pPr>
          </w:p>
        </w:tc>
        <w:tc>
          <w:tcPr>
            <w:tcW w:w="6519" w:type="dxa"/>
            <w:tcBorders>
              <w:top w:val="nil"/>
              <w:left w:val="nil"/>
              <w:bottom w:val="nil"/>
              <w:right w:val="nil"/>
            </w:tcBorders>
          </w:tcPr>
          <w:p w14:paraId="299FAF25" w14:textId="77777777" w:rsidR="00E55DD2" w:rsidRDefault="00E55DD2" w:rsidP="002F199E">
            <w:pPr>
              <w:pStyle w:val="TableBlockOutdent"/>
            </w:pPr>
            <w:r>
              <w:rPr>
                <w:sz w:val="26"/>
                <w:rtl/>
              </w:rPr>
              <w:t>(1)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חברה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לדיור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ציבורי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0D3B8FA0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A360EEE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6E79D73" w14:textId="77777777" w:rsidR="00E55DD2" w:rsidRDefault="00E55DD2" w:rsidP="00B641BC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E900836" w14:textId="77777777" w:rsidR="00E55DD2" w:rsidRDefault="00E55DD2" w:rsidP="00B641BC">
            <w:pPr>
              <w:pStyle w:val="TableText"/>
            </w:pPr>
          </w:p>
        </w:tc>
        <w:tc>
          <w:tcPr>
            <w:tcW w:w="6519" w:type="dxa"/>
            <w:tcBorders>
              <w:top w:val="nil"/>
              <w:left w:val="nil"/>
              <w:bottom w:val="nil"/>
              <w:right w:val="nil"/>
            </w:tcBorders>
          </w:tcPr>
          <w:p w14:paraId="0697EBBE" w14:textId="77777777" w:rsidR="00E55DD2" w:rsidRDefault="00E55DD2" w:rsidP="002F199E">
            <w:pPr>
              <w:pStyle w:val="TableBlockOutdent"/>
            </w:pPr>
            <w:r>
              <w:rPr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עיריית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תל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אביב</w:t>
            </w:r>
            <w:r>
              <w:rPr>
                <w:sz w:val="26"/>
                <w:rtl/>
              </w:rPr>
              <w:t>-</w:t>
            </w:r>
            <w:r>
              <w:rPr>
                <w:rFonts w:hint="cs"/>
                <w:sz w:val="26"/>
                <w:rtl/>
              </w:rPr>
              <w:t>יפו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36E95A3B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101980F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533545B" w14:textId="77777777" w:rsidR="00E55DD2" w:rsidRDefault="00E55DD2" w:rsidP="00B641BC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D383040" w14:textId="77777777" w:rsidR="00E55DD2" w:rsidRDefault="00E55DD2" w:rsidP="00B641BC">
            <w:pPr>
              <w:pStyle w:val="TableText"/>
            </w:pPr>
          </w:p>
        </w:tc>
        <w:tc>
          <w:tcPr>
            <w:tcW w:w="6519" w:type="dxa"/>
            <w:tcBorders>
              <w:top w:val="nil"/>
              <w:left w:val="nil"/>
              <w:bottom w:val="nil"/>
              <w:right w:val="nil"/>
            </w:tcBorders>
          </w:tcPr>
          <w:p w14:paraId="7F9FF790" w14:textId="57EED5C9" w:rsidR="00E55DD2" w:rsidRPr="00F01379" w:rsidRDefault="00E55DD2" w:rsidP="00F01379">
            <w:pPr>
              <w:pStyle w:val="TableBlock"/>
            </w:pPr>
            <w:r w:rsidRPr="00F01379">
              <w:rPr>
                <w:rtl/>
              </w:rPr>
              <w:t>(3)</w:t>
            </w:r>
            <w:r w:rsidRPr="00F01379">
              <w:rPr>
                <w:rtl/>
              </w:rPr>
              <w:tab/>
            </w:r>
            <w:r w:rsidR="007F4D84" w:rsidRPr="00F01379">
              <w:rPr>
                <w:rFonts w:hint="cs"/>
                <w:rtl/>
              </w:rPr>
              <w:t>רשות</w:t>
            </w:r>
            <w:r w:rsidR="007F4D84"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מקרקעי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ישראל</w:t>
            </w:r>
            <w:r w:rsidRPr="00F01379">
              <w:rPr>
                <w:rtl/>
              </w:rPr>
              <w:t xml:space="preserve">, </w:t>
            </w:r>
            <w:r w:rsidRPr="00F01379">
              <w:rPr>
                <w:rFonts w:hint="cs"/>
                <w:rtl/>
              </w:rPr>
              <w:t>כמשמעות</w:t>
            </w:r>
            <w:r w:rsidR="00AA25EC" w:rsidRPr="00F01379">
              <w:rPr>
                <w:rFonts w:hint="cs"/>
                <w:rtl/>
              </w:rPr>
              <w:t>ה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בחוק</w:t>
            </w:r>
            <w:r w:rsidRPr="00F01379">
              <w:rPr>
                <w:rtl/>
              </w:rPr>
              <w:t xml:space="preserve"> </w:t>
            </w:r>
            <w:r w:rsidR="007F4D84" w:rsidRPr="00F01379">
              <w:rPr>
                <w:rFonts w:hint="cs"/>
                <w:rtl/>
              </w:rPr>
              <w:t xml:space="preserve">רשות </w:t>
            </w:r>
            <w:r w:rsidRPr="00F01379">
              <w:rPr>
                <w:rFonts w:hint="cs"/>
                <w:rtl/>
              </w:rPr>
              <w:t>מקרקעי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ישראל</w:t>
            </w:r>
            <w:r w:rsidR="001641DB" w:rsidRPr="00F01379">
              <w:rPr>
                <w:rFonts w:hint="cs"/>
                <w:rtl/>
              </w:rPr>
              <w:t>,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התש</w:t>
            </w:r>
            <w:r w:rsidRPr="00F01379">
              <w:rPr>
                <w:rtl/>
              </w:rPr>
              <w:t>"</w:t>
            </w:r>
            <w:r w:rsidRPr="00F01379">
              <w:rPr>
                <w:rFonts w:hint="cs"/>
                <w:rtl/>
              </w:rPr>
              <w:t>ך</w:t>
            </w:r>
            <w:r w:rsidRPr="00F01379">
              <w:rPr>
                <w:rtl/>
              </w:rPr>
              <w:t>–1960</w:t>
            </w:r>
            <w:r w:rsidRPr="00F01379">
              <w:rPr>
                <w:rtl/>
              </w:rPr>
              <w:footnoteReference w:id="2"/>
            </w:r>
            <w:r w:rsidRPr="00F01379">
              <w:rPr>
                <w:rtl/>
              </w:rPr>
              <w:t>;</w:t>
            </w:r>
          </w:p>
        </w:tc>
      </w:tr>
      <w:tr w:rsidR="00E55DD2" w14:paraId="1A24A33C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1375A22" w14:textId="77777777" w:rsidR="00E55DD2" w:rsidRDefault="00E55DD2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38995E1" w14:textId="77777777" w:rsidR="00E55DD2" w:rsidRDefault="00E55DD2" w:rsidP="00B641B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47B62D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המועד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הקובע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ב</w:t>
            </w:r>
            <w:r>
              <w:rPr>
                <w:sz w:val="26"/>
                <w:rtl/>
              </w:rPr>
              <w:t xml:space="preserve">' </w:t>
            </w:r>
            <w:r>
              <w:rPr>
                <w:rFonts w:hint="cs"/>
                <w:sz w:val="26"/>
                <w:rtl/>
              </w:rPr>
              <w:t>בניסן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התשמ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ז</w:t>
            </w:r>
            <w:r>
              <w:rPr>
                <w:sz w:val="26"/>
                <w:rtl/>
              </w:rPr>
              <w:t xml:space="preserve"> (1 </w:t>
            </w:r>
            <w:r>
              <w:rPr>
                <w:rFonts w:hint="cs"/>
                <w:sz w:val="26"/>
                <w:rtl/>
              </w:rPr>
              <w:t>באפריל</w:t>
            </w:r>
            <w:r>
              <w:rPr>
                <w:sz w:val="26"/>
                <w:rtl/>
              </w:rPr>
              <w:t xml:space="preserve"> 1987);</w:t>
            </w:r>
          </w:p>
        </w:tc>
      </w:tr>
      <w:tr w:rsidR="00E55DD2" w14:paraId="0EA58388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A96E1D5" w14:textId="77777777" w:rsidR="00E55DD2" w:rsidRDefault="00E55DD2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9626239" w14:textId="77777777" w:rsidR="00E55DD2" w:rsidRDefault="00E55DD2" w:rsidP="00B641B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5F073D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ועדת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הפינויים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ועדת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הפינויים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הפועלת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6BBABDC2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EB3C01C" w14:textId="77777777" w:rsidR="00E55DD2" w:rsidRDefault="00E55DD2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0DDEBDB" w14:textId="77777777" w:rsidR="00E55DD2" w:rsidRDefault="00E55DD2" w:rsidP="00B641B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AE09CC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זכאי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ראש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6C89AFF1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60EB5D5" w14:textId="77777777" w:rsidR="00E55DD2" w:rsidRDefault="00E55DD2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D629E0C" w14:textId="77777777" w:rsidR="00E55DD2" w:rsidRDefault="00E55DD2" w:rsidP="00B641B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55FAF7" w14:textId="226609D9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חברה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לדיור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ציבורי</w:t>
            </w:r>
            <w:r>
              <w:rPr>
                <w:sz w:val="26"/>
                <w:rtl/>
              </w:rPr>
              <w:t>" –</w:t>
            </w:r>
            <w:r w:rsidR="001641DB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כהגדרתה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בחוק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הדייר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בדיור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הציבורי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התשנ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ח</w:t>
            </w:r>
            <w:r>
              <w:rPr>
                <w:sz w:val="26"/>
                <w:rtl/>
              </w:rPr>
              <w:t>–1998</w:t>
            </w:r>
            <w:r>
              <w:rPr>
                <w:rStyle w:val="a7"/>
                <w:sz w:val="26"/>
                <w:rtl/>
              </w:rPr>
              <w:footnoteReference w:id="3"/>
            </w:r>
            <w:r>
              <w:rPr>
                <w:sz w:val="26"/>
                <w:rtl/>
              </w:rPr>
              <w:t xml:space="preserve">; </w:t>
            </w:r>
          </w:p>
        </w:tc>
      </w:tr>
      <w:tr w:rsidR="00E55DD2" w14:paraId="1D0DE180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92FA510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3DC4209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DE2A6A" w14:textId="38AC5932" w:rsidR="00E55DD2" w:rsidRDefault="00E55DD2" w:rsidP="002F199E">
            <w:pPr>
              <w:pStyle w:val="TableBlockOutdent"/>
              <w:rPr>
                <w:sz w:val="26"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ריכוז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מיום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בסיון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התשנ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ו</w:t>
            </w:r>
            <w:r>
              <w:rPr>
                <w:sz w:val="26"/>
                <w:rtl/>
              </w:rPr>
              <w:t xml:space="preserve"> (6 </w:t>
            </w:r>
            <w:r>
              <w:rPr>
                <w:rFonts w:hint="cs"/>
                <w:sz w:val="26"/>
                <w:rtl/>
              </w:rPr>
              <w:t>ביוני</w:t>
            </w:r>
            <w:r>
              <w:rPr>
                <w:sz w:val="26"/>
                <w:rtl/>
              </w:rPr>
              <w:t xml:space="preserve"> 1996) </w:t>
            </w:r>
            <w:r w:rsidRPr="00AA25EC">
              <w:rPr>
                <w:rFonts w:hint="eastAsia"/>
                <w:sz w:val="26"/>
                <w:rtl/>
              </w:rPr>
              <w:t>של</w:t>
            </w:r>
            <w:r w:rsidRPr="00AA25EC">
              <w:rPr>
                <w:sz w:val="26"/>
                <w:rtl/>
              </w:rPr>
              <w:t xml:space="preserve"> </w:t>
            </w:r>
            <w:r w:rsidRPr="00AA25EC">
              <w:rPr>
                <w:rFonts w:hint="eastAsia"/>
                <w:sz w:val="26"/>
                <w:rtl/>
              </w:rPr>
              <w:t>משרד</w:t>
            </w:r>
            <w:r w:rsidRPr="00AA25EC">
              <w:rPr>
                <w:sz w:val="26"/>
                <w:rtl/>
              </w:rPr>
              <w:t xml:space="preserve"> </w:t>
            </w:r>
            <w:r w:rsidRPr="00AA25EC">
              <w:rPr>
                <w:rFonts w:hint="eastAsia"/>
                <w:sz w:val="26"/>
                <w:rtl/>
              </w:rPr>
              <w:t>הבינוי</w:t>
            </w:r>
            <w:r w:rsidRPr="00AA25EC">
              <w:rPr>
                <w:sz w:val="26"/>
                <w:rtl/>
              </w:rPr>
              <w:t xml:space="preserve"> </w:t>
            </w:r>
            <w:r w:rsidRPr="00AA25EC">
              <w:rPr>
                <w:rFonts w:hint="eastAsia"/>
                <w:sz w:val="26"/>
                <w:rtl/>
              </w:rPr>
              <w:t>והשיכון</w:t>
            </w:r>
            <w:r w:rsidRPr="00AA25EC">
              <w:rPr>
                <w:sz w:val="26"/>
                <w:rtl/>
              </w:rPr>
              <w:t>,</w:t>
            </w:r>
            <w:r w:rsidR="001641DB">
              <w:rPr>
                <w:sz w:val="26"/>
                <w:rtl/>
              </w:rPr>
              <w:t xml:space="preserve"> </w:t>
            </w:r>
            <w:r w:rsidR="00AA25EC">
              <w:rPr>
                <w:rFonts w:hint="cs"/>
                <w:sz w:val="26"/>
                <w:rtl/>
              </w:rPr>
              <w:t>המפורסם</w:t>
            </w:r>
            <w:r w:rsidR="00AA25EC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לעיון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הציבור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באתר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האינטרנט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המשרד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51D2DF4B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890BFCC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41AB5D9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BF1D46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מפונה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זכאי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שבחזקתו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12AE3A3C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1CD2A6C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6E13378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807251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התחום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הגיאוגרפי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המסומן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במפה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שבתוספת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67295C72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0FCDB1A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F6E3CFA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261612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מסלול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ביתך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שתמורתו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מוענקות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בקרקע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ופיצוי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כספי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לצורך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בניית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בית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במקום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שפינה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בהתאם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לקריטריונים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במסגרת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ביתך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כמפורט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03D89622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8CC6C31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55F5810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C22380" w14:textId="417F272F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מסלול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חופשי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שתמורתו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מוענק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סכום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כספי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לצורך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רכישת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דירה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במקום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שפינה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בהתאם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לקריטריונים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בשוק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החופשי</w:t>
            </w:r>
            <w:r w:rsidR="00693300">
              <w:rPr>
                <w:rFonts w:hint="cs"/>
                <w:sz w:val="26"/>
                <w:rtl/>
              </w:rPr>
              <w:t>,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כמפורט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7A15D0C6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7044569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9E78351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A5A0C6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ראש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מי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שהתגורר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הקובע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ובלבד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שבבני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זוג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יוכר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ראש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אחד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בלבד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6308876D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1F73E15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51572BC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DF7E99" w14:textId="3F2AAF2A" w:rsidR="00E55DD2" w:rsidRDefault="00E55DD2" w:rsidP="002F199E">
            <w:pPr>
              <w:pStyle w:val="TableBlockOutdent"/>
              <w:rPr>
                <w:sz w:val="26"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תושב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ותיק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זכאי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ברציפות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החל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תחילתו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חוק</w:t>
            </w:r>
            <w:r>
              <w:rPr>
                <w:sz w:val="26"/>
                <w:rtl/>
              </w:rPr>
              <w:t xml:space="preserve"> </w:t>
            </w:r>
            <w:r w:rsidR="007F4D84">
              <w:rPr>
                <w:rFonts w:hint="cs"/>
                <w:sz w:val="26"/>
                <w:rtl/>
              </w:rPr>
              <w:t>ב</w:t>
            </w:r>
            <w:r>
              <w:rPr>
                <w:rFonts w:hint="cs"/>
                <w:sz w:val="26"/>
                <w:rtl/>
              </w:rPr>
              <w:t>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</w:t>
            </w:r>
            <w:r w:rsidR="007F4D84">
              <w:rPr>
                <w:rFonts w:hint="cs"/>
                <w:sz w:val="26"/>
                <w:rtl/>
              </w:rPr>
              <w:t>פ</w:t>
            </w:r>
            <w:r>
              <w:rPr>
                <w:rFonts w:hint="cs"/>
                <w:sz w:val="26"/>
                <w:rtl/>
              </w:rPr>
              <w:t>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אזורי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שיקום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התשכ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ה</w:t>
            </w:r>
            <w:r>
              <w:rPr>
                <w:sz w:val="26"/>
                <w:rtl/>
              </w:rPr>
              <w:t>–1965</w:t>
            </w:r>
            <w:r>
              <w:rPr>
                <w:rStyle w:val="a7"/>
                <w:sz w:val="26"/>
                <w:rtl/>
              </w:rPr>
              <w:footnoteReference w:id="4"/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וכן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שלו</w:t>
            </w:r>
            <w:r>
              <w:rPr>
                <w:sz w:val="26"/>
                <w:rtl/>
              </w:rPr>
              <w:t xml:space="preserve">. </w:t>
            </w:r>
          </w:p>
        </w:tc>
      </w:tr>
      <w:tr w:rsidR="00E55DD2" w14:paraId="5C72EA59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9404440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זכאות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לפיצויים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1873B6C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3.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FF4E7E" w14:textId="37575A9A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דין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אלא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אם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693300">
              <w:rPr>
                <w:rFonts w:hint="cs"/>
                <w:sz w:val="26"/>
                <w:rtl/>
                <w:lang w:eastAsia="en-US"/>
              </w:rPr>
              <w:t xml:space="preserve">כן </w:t>
            </w:r>
            <w:r>
              <w:rPr>
                <w:rFonts w:hint="cs"/>
                <w:sz w:val="26"/>
                <w:rtl/>
                <w:lang w:eastAsia="en-US"/>
              </w:rPr>
              <w:t>הובטחה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E55DD2" w14:paraId="19379C61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D308B6F" w14:textId="065F62D6" w:rsidR="00E55DD2" w:rsidRDefault="00E55DD2" w:rsidP="002F199E">
            <w:pPr>
              <w:pStyle w:val="TableSideHeading"/>
            </w:pPr>
            <w:r>
              <w:rPr>
                <w:rFonts w:hint="cs"/>
                <w:sz w:val="26"/>
                <w:rtl/>
              </w:rPr>
              <w:t>פיצויי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עבור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מגורים</w:t>
            </w:r>
            <w:r w:rsidR="002F199E"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A62116B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4.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430586" w14:textId="735EE141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יפחת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מהסכום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המרבי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שאותו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693300">
              <w:rPr>
                <w:rFonts w:hint="cs"/>
                <w:sz w:val="26"/>
                <w:rtl/>
                <w:lang w:eastAsia="en-US"/>
              </w:rPr>
              <w:t>הי</w:t>
            </w:r>
            <w:r>
              <w:rPr>
                <w:rFonts w:hint="cs"/>
                <w:sz w:val="26"/>
                <w:rtl/>
                <w:lang w:eastAsia="en-US"/>
              </w:rPr>
              <w:t>תה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לאשר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ועדת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הפינויים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ascii="Times New Roman" w:hAnsi="Times New Roman" w:hint="cs"/>
                <w:sz w:val="26"/>
                <w:rtl/>
              </w:rPr>
              <w:t>בתוספת</w:t>
            </w:r>
            <w:r>
              <w:rPr>
                <w:rFonts w:ascii="Times New Roman" w:hAnsi="Times New Roman"/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הצמדה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</w:rPr>
              <w:t>מיום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בסיו</w:t>
            </w:r>
            <w:r w:rsidR="00693300">
              <w:rPr>
                <w:rFonts w:hint="cs"/>
                <w:sz w:val="26"/>
                <w:rtl/>
              </w:rPr>
              <w:t>ו</w:t>
            </w:r>
            <w:r>
              <w:rPr>
                <w:rFonts w:hint="cs"/>
                <w:sz w:val="26"/>
                <w:rtl/>
              </w:rPr>
              <w:t>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התשנ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ו</w:t>
            </w:r>
            <w:r>
              <w:rPr>
                <w:sz w:val="26"/>
                <w:rtl/>
              </w:rPr>
              <w:t xml:space="preserve"> (6 </w:t>
            </w:r>
            <w:r>
              <w:rPr>
                <w:rFonts w:hint="cs"/>
                <w:sz w:val="26"/>
                <w:rtl/>
              </w:rPr>
              <w:t>ביוני</w:t>
            </w:r>
            <w:r>
              <w:rPr>
                <w:sz w:val="26"/>
                <w:rtl/>
              </w:rPr>
              <w:t xml:space="preserve"> 1996), </w:t>
            </w:r>
            <w:r>
              <w:rPr>
                <w:rFonts w:hint="cs"/>
                <w:sz w:val="26"/>
                <w:rtl/>
                <w:lang w:eastAsia="en-US"/>
              </w:rPr>
              <w:t>ועד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תשלום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בפועל</w:t>
            </w:r>
            <w:r>
              <w:rPr>
                <w:sz w:val="26"/>
                <w:rtl/>
                <w:lang w:eastAsia="en-US"/>
              </w:rPr>
              <w:t xml:space="preserve">;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קטן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>, "</w:t>
            </w:r>
            <w:r>
              <w:rPr>
                <w:rFonts w:hint="cs"/>
                <w:sz w:val="26"/>
                <w:rtl/>
                <w:lang w:eastAsia="en-US"/>
              </w:rPr>
              <w:t>מדד</w:t>
            </w:r>
            <w:r>
              <w:rPr>
                <w:sz w:val="26"/>
                <w:rtl/>
                <w:lang w:eastAsia="en-US"/>
              </w:rPr>
              <w:t xml:space="preserve">" – </w:t>
            </w:r>
            <w:r>
              <w:rPr>
                <w:rFonts w:hint="cs"/>
                <w:sz w:val="26"/>
                <w:rtl/>
                <w:lang w:eastAsia="en-US"/>
              </w:rPr>
              <w:t>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AA25EC">
              <w:rPr>
                <w:rFonts w:hint="cs"/>
                <w:sz w:val="26"/>
                <w:rtl/>
                <w:lang w:eastAsia="en-US"/>
              </w:rPr>
              <w:t>ה</w:t>
            </w:r>
            <w:r>
              <w:rPr>
                <w:rFonts w:hint="cs"/>
                <w:sz w:val="26"/>
                <w:rtl/>
                <w:lang w:eastAsia="en-US"/>
              </w:rPr>
              <w:t>תשומות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AA25EC"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rFonts w:hint="cs"/>
                <w:sz w:val="26"/>
                <w:rtl/>
                <w:lang w:eastAsia="en-US"/>
              </w:rPr>
              <w:t>בנייה</w:t>
            </w:r>
            <w:r w:rsidR="00AA25EC">
              <w:rPr>
                <w:rFonts w:hint="cs"/>
                <w:sz w:val="26"/>
                <w:rtl/>
                <w:lang w:eastAsia="en-US"/>
              </w:rPr>
              <w:t xml:space="preserve"> למגורים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שמפרסמת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הלשכה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המרכזית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לסטטיסטיקה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2B5B9D39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576FFA5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13A1E94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B3F219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יפחת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משווי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מחירה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הממוצע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דירת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ארבעה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חדרים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חדשה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ששטחה</w:t>
            </w:r>
            <w:r>
              <w:rPr>
                <w:sz w:val="26"/>
                <w:rtl/>
                <w:lang w:eastAsia="en-US"/>
              </w:rPr>
              <w:t xml:space="preserve"> 100 </w:t>
            </w:r>
            <w:r>
              <w:rPr>
                <w:rFonts w:hint="cs"/>
                <w:sz w:val="26"/>
                <w:rtl/>
                <w:lang w:eastAsia="en-US"/>
              </w:rPr>
              <w:t>מטרים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מרובעים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61BE6FF6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4AB5C03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CF5C3CB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652162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ג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במסגרת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לבחור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E55DD2" w14:paraId="6F1B2540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1DA1585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פיצויי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נוספים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6787167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5.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A326FA" w14:textId="12BFDCE2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נוסף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693300">
              <w:rPr>
                <w:rFonts w:hint="cs"/>
                <w:sz w:val="26"/>
                <w:rtl/>
                <w:lang w:eastAsia="en-US"/>
              </w:rPr>
              <w:t>ע</w:t>
            </w:r>
            <w:r>
              <w:rPr>
                <w:rFonts w:hint="cs"/>
                <w:sz w:val="26"/>
                <w:rtl/>
                <w:lang w:eastAsia="en-US"/>
              </w:rPr>
              <w:t>ל</w:t>
            </w:r>
            <w:r w:rsidR="00693300">
              <w:rPr>
                <w:rFonts w:hint="cs"/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פיצויי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4, </w:t>
            </w:r>
            <w:r>
              <w:rPr>
                <w:rFonts w:hint="cs"/>
                <w:sz w:val="26"/>
                <w:rtl/>
                <w:lang w:eastAsia="en-US"/>
              </w:rPr>
              <w:t>לכל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מרכיבי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האחרים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הקבועים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E55DD2" w14:paraId="07BB3E04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F70FFAF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D0DCAF2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2F6ED3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לסיוע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בתשלום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שכר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דירה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מפונים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780DE5E6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546DD1F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פיצויים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נוספים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לתושב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ותיק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A9DB48B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6.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2420E0" w14:textId="64104819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ותיק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נוסף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693300">
              <w:rPr>
                <w:rFonts w:hint="cs"/>
                <w:sz w:val="26"/>
                <w:rtl/>
                <w:lang w:eastAsia="en-US"/>
              </w:rPr>
              <w:t>ע</w:t>
            </w:r>
            <w:r>
              <w:rPr>
                <w:rFonts w:hint="cs"/>
                <w:sz w:val="26"/>
                <w:rtl/>
                <w:lang w:eastAsia="en-US"/>
              </w:rPr>
              <w:t>ל</w:t>
            </w:r>
            <w:r w:rsidR="00693300">
              <w:rPr>
                <w:rFonts w:hint="cs"/>
                <w:sz w:val="26"/>
                <w:rtl/>
                <w:lang w:eastAsia="en-US"/>
              </w:rPr>
              <w:t xml:space="preserve"> ה</w:t>
            </w:r>
            <w:r>
              <w:rPr>
                <w:rFonts w:hint="cs"/>
                <w:sz w:val="26"/>
                <w:rtl/>
                <w:lang w:eastAsia="en-US"/>
              </w:rPr>
              <w:t>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הקבועים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בסעיפים</w:t>
            </w:r>
            <w:r>
              <w:rPr>
                <w:sz w:val="26"/>
                <w:rtl/>
                <w:lang w:eastAsia="en-US"/>
              </w:rPr>
              <w:t xml:space="preserve"> 4 </w:t>
            </w:r>
            <w:r>
              <w:rPr>
                <w:rFonts w:hint="cs"/>
                <w:sz w:val="26"/>
                <w:rtl/>
                <w:lang w:eastAsia="en-US"/>
              </w:rPr>
              <w:t>ו</w:t>
            </w:r>
            <w:r>
              <w:rPr>
                <w:sz w:val="26"/>
                <w:rtl/>
                <w:lang w:eastAsia="en-US"/>
              </w:rPr>
              <w:t xml:space="preserve">-5, </w:t>
            </w:r>
            <w:r>
              <w:rPr>
                <w:rFonts w:hint="cs"/>
                <w:sz w:val="26"/>
                <w:rtl/>
                <w:lang w:eastAsia="en-US"/>
              </w:rPr>
              <w:t>לפיצוי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בשיעור</w:t>
            </w:r>
            <w:r>
              <w:rPr>
                <w:sz w:val="26"/>
                <w:rtl/>
                <w:lang w:eastAsia="en-US"/>
              </w:rPr>
              <w:t xml:space="preserve"> 2% </w:t>
            </w:r>
            <w:r>
              <w:rPr>
                <w:rFonts w:hint="cs"/>
                <w:sz w:val="26"/>
                <w:rtl/>
                <w:lang w:eastAsia="en-US"/>
              </w:rPr>
              <w:t>מסך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שבה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התגורר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0FCBA1D8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8398F0E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331F881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1766B3" w14:textId="42EECD90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>)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יג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תושב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ותיק</w:t>
            </w:r>
            <w:r w:rsidR="001641DB"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לבחור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E55DD2" w14:paraId="72BE32B1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20C9385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נוספות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לתושבים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ותיקים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וצאצאיהם</w:t>
            </w:r>
            <w:r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78403B3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7.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8EAE36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תוגש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תביעה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לסילוק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לדמי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שימוש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ראויים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נגד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ותיק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צאצאו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446383A9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5ABB1DB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יחיד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בשטח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מעל</w:t>
            </w:r>
            <w:r>
              <w:rPr>
                <w:sz w:val="26"/>
                <w:rtl/>
              </w:rPr>
              <w:t xml:space="preserve"> 200 </w:t>
            </w:r>
            <w:r>
              <w:rPr>
                <w:rFonts w:hint="cs"/>
                <w:sz w:val="26"/>
                <w:rtl/>
              </w:rPr>
              <w:t>מטרים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מרובעים</w:t>
            </w:r>
            <w:r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6D2D449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8.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26B111" w14:textId="09B31C78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יחיד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המחזיק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שטח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שגודלו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לפחות</w:t>
            </w:r>
            <w:r>
              <w:rPr>
                <w:sz w:val="26"/>
                <w:rtl/>
                <w:lang w:eastAsia="en-US"/>
              </w:rPr>
              <w:t xml:space="preserve"> 200 </w:t>
            </w:r>
            <w:r>
              <w:rPr>
                <w:rFonts w:hint="cs"/>
                <w:sz w:val="26"/>
                <w:rtl/>
                <w:lang w:eastAsia="en-US"/>
              </w:rPr>
              <w:t>מטרים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693300">
              <w:rPr>
                <w:rFonts w:hint="cs"/>
                <w:sz w:val="26"/>
                <w:rtl/>
                <w:lang w:eastAsia="en-US"/>
              </w:rPr>
              <w:t>מרובעים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6041A907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8BEC3DC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96CAF95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9.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98A6BF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משפחה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נלווה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הקבוע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לראש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משפחה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323D4158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1FE61DC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עבירות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זכאים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6FD197A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10.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C72E04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להוריש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זכויותיו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וכן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להעבירן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בתמורה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בתמורה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666E3F73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300AA67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שמאות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B961EA9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11.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233327" w14:textId="421CE075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לצורך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הערכת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הסכומים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בסעיפים</w:t>
            </w:r>
            <w:r>
              <w:rPr>
                <w:sz w:val="26"/>
                <w:rtl/>
                <w:lang w:eastAsia="en-US"/>
              </w:rPr>
              <w:t xml:space="preserve"> 4 </w:t>
            </w:r>
            <w:r>
              <w:rPr>
                <w:rFonts w:hint="cs"/>
                <w:sz w:val="26"/>
                <w:rtl/>
                <w:lang w:eastAsia="en-US"/>
              </w:rPr>
              <w:t>ו</w:t>
            </w:r>
            <w:r w:rsidR="00693300">
              <w:rPr>
                <w:sz w:val="26"/>
                <w:rtl/>
                <w:lang w:eastAsia="en-US"/>
              </w:rPr>
              <w:t>-5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ימנו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הגורם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המפנה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והמפונה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מוסכם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E55DD2" w14:paraId="24890111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E850847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09B5C0B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26DA14" w14:textId="2C8C1FD8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בהיעדר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הסכמה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לגבי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לגבי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הסוגיות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הדורשות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הכרעתו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צד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לאחר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AA25EC">
              <w:rPr>
                <w:rFonts w:hint="cs"/>
                <w:sz w:val="26"/>
                <w:rtl/>
                <w:lang w:eastAsia="en-US"/>
              </w:rPr>
              <w:t>שהודיע</w:t>
            </w:r>
            <w:r w:rsidR="00AA25EC"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כוונתו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לעשות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בכתב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לפחות</w:t>
            </w:r>
            <w:r>
              <w:rPr>
                <w:sz w:val="26"/>
                <w:rtl/>
                <w:lang w:eastAsia="en-US"/>
              </w:rPr>
              <w:t xml:space="preserve"> 15 </w:t>
            </w:r>
            <w:r>
              <w:rPr>
                <w:rFonts w:hint="cs"/>
                <w:sz w:val="26"/>
                <w:rtl/>
                <w:lang w:eastAsia="en-US"/>
              </w:rPr>
              <w:t>ימים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מראש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לפנות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ליושב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ראש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AA25EC">
              <w:rPr>
                <w:rFonts w:hint="cs"/>
                <w:sz w:val="26"/>
                <w:rtl/>
                <w:lang w:eastAsia="en-US"/>
              </w:rPr>
              <w:t>לשכת שמאי המקרקעין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כדי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שימנה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ויקבע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באילו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נושאים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תעסוק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השומה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185D814C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6FAADD0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9EAC6B9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D68FF5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ג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הגורם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המפנה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ישא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בעלויות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השומה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6A5C3F7E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6360B89" w14:textId="5B90669A" w:rsidR="00E55DD2" w:rsidRDefault="00AA25EC" w:rsidP="00636864">
            <w:pPr>
              <w:pStyle w:val="TableSideHeading"/>
            </w:pPr>
            <w:r>
              <w:rPr>
                <w:rFonts w:hint="cs"/>
                <w:rtl/>
              </w:rPr>
              <w:t xml:space="preserve">הצמדה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265792F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12.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E6E7ED" w14:textId="77777777" w:rsidR="00E55DD2" w:rsidRDefault="00E55DD2" w:rsidP="002F199E">
            <w:pPr>
              <w:pStyle w:val="TableBlock"/>
              <w:rPr>
                <w:sz w:val="26"/>
                <w:rtl/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הסכומים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המחושבים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למעט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4(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), </w:t>
            </w:r>
            <w:r>
              <w:rPr>
                <w:rFonts w:hint="cs"/>
                <w:sz w:val="26"/>
                <w:rtl/>
                <w:lang w:eastAsia="en-US"/>
              </w:rPr>
              <w:t>יוצמדו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מהמדד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הבסיסי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ועד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הידוע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במועד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תשלום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; </w:t>
            </w:r>
          </w:p>
        </w:tc>
      </w:tr>
      <w:tr w:rsidR="00E55DD2" w14:paraId="69DD4A03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FFCC127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E8AE316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36AED0" w14:textId="77777777" w:rsidR="00E55DD2" w:rsidRDefault="00E55DD2" w:rsidP="002F199E">
            <w:pPr>
              <w:pStyle w:val="TableBlock"/>
            </w:pP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–</w:t>
            </w:r>
          </w:p>
        </w:tc>
      </w:tr>
      <w:tr w:rsidR="00E55DD2" w14:paraId="65BC4BBD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96D36DE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DDEE46D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EDF428" w14:textId="77777777" w:rsidR="00E55DD2" w:rsidRDefault="00E55DD2" w:rsidP="002F199E">
            <w:pPr>
              <w:pStyle w:val="TableBlock"/>
            </w:pPr>
            <w:r>
              <w:rPr>
                <w:sz w:val="26"/>
                <w:rtl/>
                <w:lang w:eastAsia="en-US"/>
              </w:rPr>
              <w:t>"</w:t>
            </w:r>
            <w:r>
              <w:rPr>
                <w:rFonts w:hint="cs"/>
                <w:sz w:val="26"/>
                <w:rtl/>
                <w:lang w:eastAsia="en-US"/>
              </w:rPr>
              <w:t>המדד</w:t>
            </w:r>
            <w:r>
              <w:rPr>
                <w:sz w:val="26"/>
                <w:rtl/>
                <w:lang w:eastAsia="en-US"/>
              </w:rPr>
              <w:t xml:space="preserve">" – </w:t>
            </w:r>
            <w:r>
              <w:rPr>
                <w:rFonts w:hint="cs"/>
                <w:sz w:val="26"/>
                <w:rtl/>
                <w:lang w:eastAsia="en-US"/>
              </w:rPr>
              <w:t>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המחירים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לצרכן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שמפרסמת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הלשכה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המרכזית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לסטטיסטיקה</w:t>
            </w:r>
            <w:r>
              <w:rPr>
                <w:sz w:val="26"/>
                <w:rtl/>
                <w:lang w:eastAsia="en-US"/>
              </w:rPr>
              <w:t>;</w:t>
            </w:r>
          </w:p>
        </w:tc>
      </w:tr>
      <w:tr w:rsidR="00E55DD2" w14:paraId="5ADE12DA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3B28E1F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402E36C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B8DDD" w14:textId="048C62E7" w:rsidR="00E55DD2" w:rsidRDefault="00E55DD2" w:rsidP="002F199E">
            <w:pPr>
              <w:pStyle w:val="TableBlock"/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המדד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הבסיסי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המדד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הידוע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ביום</w:t>
            </w:r>
            <w:r>
              <w:rPr>
                <w:color w:val="auto"/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י</w:t>
            </w:r>
            <w:r>
              <w:rPr>
                <w:color w:val="auto"/>
                <w:sz w:val="26"/>
                <w:rtl/>
              </w:rPr>
              <w:t>"</w:t>
            </w:r>
            <w:r>
              <w:rPr>
                <w:rFonts w:hint="cs"/>
                <w:color w:val="auto"/>
                <w:sz w:val="26"/>
                <w:rtl/>
              </w:rPr>
              <w:t>ט</w:t>
            </w:r>
            <w:r>
              <w:rPr>
                <w:color w:val="auto"/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בסי</w:t>
            </w:r>
            <w:r w:rsidR="00693300">
              <w:rPr>
                <w:rFonts w:hint="cs"/>
                <w:color w:val="auto"/>
                <w:sz w:val="26"/>
                <w:rtl/>
              </w:rPr>
              <w:t>ו</w:t>
            </w:r>
            <w:r>
              <w:rPr>
                <w:rFonts w:hint="cs"/>
                <w:color w:val="auto"/>
                <w:sz w:val="26"/>
                <w:rtl/>
              </w:rPr>
              <w:t>ון</w:t>
            </w:r>
            <w:r>
              <w:rPr>
                <w:color w:val="auto"/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התשנ</w:t>
            </w:r>
            <w:r>
              <w:rPr>
                <w:color w:val="auto"/>
                <w:sz w:val="26"/>
                <w:rtl/>
              </w:rPr>
              <w:t>"</w:t>
            </w:r>
            <w:r>
              <w:rPr>
                <w:rFonts w:hint="cs"/>
                <w:color w:val="auto"/>
                <w:sz w:val="26"/>
                <w:rtl/>
              </w:rPr>
              <w:t>ו</w:t>
            </w:r>
            <w:r>
              <w:rPr>
                <w:color w:val="auto"/>
                <w:sz w:val="26"/>
                <w:rtl/>
              </w:rPr>
              <w:t xml:space="preserve"> (6 </w:t>
            </w:r>
            <w:r>
              <w:rPr>
                <w:rFonts w:hint="cs"/>
                <w:color w:val="auto"/>
                <w:sz w:val="26"/>
                <w:rtl/>
              </w:rPr>
              <w:t>ביוני</w:t>
            </w:r>
            <w:r>
              <w:rPr>
                <w:color w:val="auto"/>
                <w:sz w:val="26"/>
                <w:rtl/>
              </w:rPr>
              <w:t xml:space="preserve"> 1996).</w:t>
            </w:r>
          </w:p>
        </w:tc>
      </w:tr>
      <w:tr w:rsidR="00E55DD2" w14:paraId="73AA68BF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4861E8C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תחולה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84EA32B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13.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D69F4E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הוראות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יחולו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גם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שהליך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החל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לפני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תחילתו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ועניינו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נדון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בערכאות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משפטיות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051401" w14:paraId="6E0BF515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E6716F4" w14:textId="7D9393A1" w:rsidR="00051401" w:rsidRDefault="00051401" w:rsidP="00B641BC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lastRenderedPageBreak/>
              <w:t>ביצוע ותקנות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3E888DA" w14:textId="1A0DA1B3" w:rsidR="00051401" w:rsidRDefault="00051401" w:rsidP="00636864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14.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D6D091" w14:textId="5F0580A8" w:rsidR="00051401" w:rsidRDefault="00051401" w:rsidP="002F199E">
            <w:pPr>
              <w:pStyle w:val="TableBlock"/>
              <w:rPr>
                <w:sz w:val="26"/>
                <w:rtl/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 xml:space="preserve">שר הבינוי והשיכון ממונה על ביצוע חוק זה, והוא </w:t>
            </w:r>
            <w:r w:rsidRPr="00636864">
              <w:rPr>
                <w:rFonts w:hint="eastAsia"/>
                <w:sz w:val="26"/>
                <w:rtl/>
                <w:lang w:eastAsia="en-US"/>
              </w:rPr>
              <w:t>רשאי</w:t>
            </w:r>
            <w:r>
              <w:rPr>
                <w:rFonts w:hint="cs"/>
                <w:sz w:val="26"/>
                <w:rtl/>
                <w:lang w:eastAsia="en-US"/>
              </w:rPr>
              <w:t xml:space="preserve">, להתקין תקנות לביצועו. </w:t>
            </w:r>
          </w:p>
        </w:tc>
      </w:tr>
      <w:tr w:rsidR="00693300" w14:paraId="5E690148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963A51D" w14:textId="77777777" w:rsidR="00693300" w:rsidRDefault="00693300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EC20D6C" w14:textId="77777777" w:rsidR="00693300" w:rsidRDefault="00693300" w:rsidP="00693300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89B171" w14:textId="0728AB1C" w:rsidR="00693300" w:rsidRPr="00F01379" w:rsidRDefault="00693300" w:rsidP="00693300">
            <w:pPr>
              <w:pStyle w:val="TableBlock"/>
              <w:jc w:val="center"/>
              <w:rPr>
                <w:b/>
                <w:bCs/>
                <w:sz w:val="26"/>
                <w:rtl/>
                <w:lang w:eastAsia="en-US"/>
              </w:rPr>
            </w:pPr>
            <w:r w:rsidRPr="00F01379">
              <w:rPr>
                <w:rFonts w:hint="cs"/>
                <w:b/>
                <w:bCs/>
                <w:rtl/>
              </w:rPr>
              <w:t>מתחם</w:t>
            </w:r>
            <w:r w:rsidRPr="00F01379">
              <w:rPr>
                <w:b/>
                <w:bCs/>
                <w:rtl/>
              </w:rPr>
              <w:t xml:space="preserve"> </w:t>
            </w:r>
            <w:r w:rsidRPr="00F01379">
              <w:rPr>
                <w:rFonts w:hint="cs"/>
                <w:b/>
                <w:bCs/>
                <w:rtl/>
              </w:rPr>
              <w:t>כפר</w:t>
            </w:r>
            <w:r w:rsidRPr="00F01379">
              <w:rPr>
                <w:b/>
                <w:bCs/>
                <w:rtl/>
              </w:rPr>
              <w:t xml:space="preserve"> </w:t>
            </w:r>
            <w:r w:rsidRPr="00F01379">
              <w:rPr>
                <w:rFonts w:hint="cs"/>
                <w:b/>
                <w:bCs/>
                <w:rtl/>
              </w:rPr>
              <w:t>שלם</w:t>
            </w:r>
            <w:r w:rsidRPr="00F01379">
              <w:rPr>
                <w:b/>
                <w:bCs/>
                <w:rtl/>
              </w:rPr>
              <w:footnoteReference w:customMarkFollows="1" w:id="5"/>
              <w:t>*</w:t>
            </w:r>
          </w:p>
        </w:tc>
      </w:tr>
      <w:tr w:rsidR="00693300" w14:paraId="1F6500BB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59EB7CA" w14:textId="77777777" w:rsidR="00693300" w:rsidRDefault="00693300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4FDA7DD" w14:textId="77777777" w:rsidR="00693300" w:rsidRDefault="00693300" w:rsidP="00693300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1D76D7" w14:textId="56FEA609" w:rsidR="00693300" w:rsidRPr="002F199E" w:rsidRDefault="00693300" w:rsidP="00693300">
            <w:pPr>
              <w:pStyle w:val="TableHead"/>
              <w:rPr>
                <w:rtl/>
              </w:rPr>
            </w:pPr>
            <w:r w:rsidRPr="002F199E">
              <w:rPr>
                <w:rFonts w:hint="cs"/>
                <w:rtl/>
              </w:rPr>
              <w:t>תוספת</w:t>
            </w:r>
            <w:r w:rsidRPr="002F199E">
              <w:rPr>
                <w:rtl/>
              </w:rPr>
              <w:t xml:space="preserve">  </w:t>
            </w:r>
          </w:p>
        </w:tc>
      </w:tr>
      <w:tr w:rsidR="00693300" w14:paraId="7116163E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23F83F0" w14:textId="77777777" w:rsidR="00693300" w:rsidRDefault="00693300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9B5676D" w14:textId="77777777" w:rsidR="00693300" w:rsidRDefault="00693300" w:rsidP="00693300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4DA740" w14:textId="22A6A657" w:rsidR="00693300" w:rsidRPr="002F199E" w:rsidRDefault="00693300" w:rsidP="00693300">
            <w:pPr>
              <w:pStyle w:val="TableHead"/>
              <w:rPr>
                <w:rtl/>
              </w:rPr>
            </w:pPr>
            <w:r w:rsidRPr="002F199E">
              <w:rPr>
                <w:b w:val="0"/>
                <w:bCs w:val="0"/>
                <w:rtl/>
              </w:rPr>
              <w:t>(</w:t>
            </w:r>
            <w:r w:rsidRPr="002F199E">
              <w:rPr>
                <w:rFonts w:hint="cs"/>
                <w:b w:val="0"/>
                <w:bCs w:val="0"/>
                <w:rtl/>
              </w:rPr>
              <w:t>סעיף</w:t>
            </w:r>
            <w:r w:rsidRPr="002F199E">
              <w:rPr>
                <w:b w:val="0"/>
                <w:bCs w:val="0"/>
                <w:rtl/>
              </w:rPr>
              <w:t xml:space="preserve"> 1) </w:t>
            </w:r>
          </w:p>
        </w:tc>
      </w:tr>
    </w:tbl>
    <w:p w14:paraId="6F7C32B2" w14:textId="77777777" w:rsidR="00E55DD2" w:rsidRDefault="00E55DD2" w:rsidP="00E55DD2">
      <w:pPr>
        <w:pStyle w:val="HeadDivreiHesber"/>
        <w:rPr>
          <w:sz w:val="26"/>
          <w:rtl/>
        </w:rPr>
      </w:pPr>
      <w:r>
        <w:rPr>
          <w:rFonts w:hint="cs"/>
          <w:sz w:val="26"/>
          <w:rtl/>
        </w:rPr>
        <w:t>דברי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הסבר</w:t>
      </w:r>
    </w:p>
    <w:p w14:paraId="0AB1C4F7" w14:textId="644A6435" w:rsidR="00E55DD2" w:rsidRPr="001641DB" w:rsidRDefault="00AA25EC" w:rsidP="00636864">
      <w:pPr>
        <w:pStyle w:val="Hesber"/>
        <w:rPr>
          <w:rtl/>
        </w:rPr>
      </w:pPr>
      <w:r>
        <w:rPr>
          <w:rFonts w:hint="cs"/>
          <w:rtl/>
        </w:rPr>
        <w:t>במשך חמישה עשורים</w:t>
      </w:r>
      <w:r w:rsidR="00E55DD2" w:rsidRPr="001641DB">
        <w:rPr>
          <w:rtl/>
        </w:rPr>
        <w:t xml:space="preserve">, </w:t>
      </w:r>
      <w:r w:rsidR="00E55DD2" w:rsidRPr="001641DB">
        <w:rPr>
          <w:rFonts w:hint="eastAsia"/>
          <w:rtl/>
        </w:rPr>
        <w:t>מאז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חקיקת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חוק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בינוי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ופינוי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אזורי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שיקום</w:t>
      </w:r>
      <w:r w:rsidR="00E55DD2" w:rsidRPr="001641DB">
        <w:rPr>
          <w:rtl/>
        </w:rPr>
        <w:t xml:space="preserve">, </w:t>
      </w:r>
      <w:r w:rsidR="00E55DD2" w:rsidRPr="001641DB">
        <w:rPr>
          <w:rFonts w:hint="eastAsia"/>
          <w:rtl/>
        </w:rPr>
        <w:t>התשכ</w:t>
      </w:r>
      <w:r w:rsidR="00E55DD2" w:rsidRPr="001641DB">
        <w:rPr>
          <w:rtl/>
        </w:rPr>
        <w:t>"</w:t>
      </w:r>
      <w:r w:rsidR="00E55DD2" w:rsidRPr="001641DB">
        <w:rPr>
          <w:rFonts w:hint="eastAsia"/>
          <w:rtl/>
        </w:rPr>
        <w:t>ה</w:t>
      </w:r>
      <w:r w:rsidR="00E55DD2" w:rsidRPr="001641DB">
        <w:rPr>
          <w:rtl/>
        </w:rPr>
        <w:t>–1965</w:t>
      </w:r>
      <w:r w:rsidR="007F4D84" w:rsidRPr="001641DB">
        <w:rPr>
          <w:rtl/>
        </w:rPr>
        <w:t xml:space="preserve"> (להלן – חוק בינוי ופינוי)</w:t>
      </w:r>
      <w:r w:rsidR="00E55DD2" w:rsidRPr="001641DB">
        <w:rPr>
          <w:rtl/>
        </w:rPr>
        <w:t xml:space="preserve">, </w:t>
      </w:r>
      <w:r w:rsidR="00E55DD2" w:rsidRPr="001641DB">
        <w:rPr>
          <w:rFonts w:hint="eastAsia"/>
          <w:rtl/>
        </w:rPr>
        <w:t>נעשים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ניסיונות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של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הרשויות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הממשלתיות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והעירוניות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וכן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של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גורמים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פרטיים</w:t>
      </w:r>
      <w:r w:rsidR="00E55DD2" w:rsidRPr="001641DB">
        <w:rPr>
          <w:rtl/>
        </w:rPr>
        <w:t xml:space="preserve">, </w:t>
      </w:r>
      <w:r w:rsidR="00E55DD2" w:rsidRPr="001641DB">
        <w:rPr>
          <w:rFonts w:hint="eastAsia"/>
          <w:rtl/>
        </w:rPr>
        <w:t>לפנות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את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מתחם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כפר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שלם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מיושביו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ולבנות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במקום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שכונת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מגורים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חדשה</w:t>
      </w:r>
      <w:r w:rsidR="00E55DD2" w:rsidRPr="001641DB">
        <w:rPr>
          <w:rtl/>
        </w:rPr>
        <w:t xml:space="preserve">. </w:t>
      </w:r>
      <w:r w:rsidR="00E55DD2" w:rsidRPr="001641DB">
        <w:rPr>
          <w:rFonts w:hint="eastAsia"/>
          <w:rtl/>
        </w:rPr>
        <w:t>רבים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מתושבי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כפר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שלם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המיועדים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כיום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לפינוי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יושבים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במקום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עשרות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שנים</w:t>
      </w:r>
      <w:r w:rsidR="00E55DD2" w:rsidRPr="001641DB">
        <w:rPr>
          <w:rtl/>
        </w:rPr>
        <w:t xml:space="preserve">, </w:t>
      </w:r>
      <w:r w:rsidR="00E55DD2" w:rsidRPr="001641DB">
        <w:rPr>
          <w:rFonts w:hint="eastAsia"/>
          <w:rtl/>
        </w:rPr>
        <w:t>והם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או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הוריהם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הגיעו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למקום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בעידוד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ממשלתי</w:t>
      </w:r>
      <w:r w:rsidR="00E55DD2" w:rsidRPr="001641DB">
        <w:rPr>
          <w:rtl/>
        </w:rPr>
        <w:t xml:space="preserve">. </w:t>
      </w:r>
      <w:r w:rsidR="00E55DD2" w:rsidRPr="001641DB">
        <w:rPr>
          <w:rFonts w:hint="eastAsia"/>
          <w:rtl/>
        </w:rPr>
        <w:t>משפחות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אלה</w:t>
      </w:r>
      <w:r w:rsidR="00E55DD2" w:rsidRPr="001641DB">
        <w:rPr>
          <w:rtl/>
        </w:rPr>
        <w:t xml:space="preserve"> </w:t>
      </w:r>
      <w:r w:rsidR="00693300">
        <w:rPr>
          <w:rFonts w:hint="eastAsia"/>
          <w:rtl/>
        </w:rPr>
        <w:t>רוא</w:t>
      </w:r>
      <w:r w:rsidR="00693300">
        <w:rPr>
          <w:rFonts w:hint="cs"/>
          <w:rtl/>
        </w:rPr>
        <w:t>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בכפר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שלם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את</w:t>
      </w:r>
      <w:r w:rsidR="00E55DD2" w:rsidRPr="001641DB">
        <w:rPr>
          <w:rtl/>
        </w:rPr>
        <w:t xml:space="preserve"> </w:t>
      </w:r>
      <w:r w:rsidR="00693300">
        <w:rPr>
          <w:rFonts w:hint="eastAsia"/>
          <w:rtl/>
        </w:rPr>
        <w:t>בית</w:t>
      </w:r>
      <w:r w:rsidR="00693300">
        <w:rPr>
          <w:rFonts w:hint="cs"/>
          <w:rtl/>
        </w:rPr>
        <w:t>ן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והכו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במקום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שורשים</w:t>
      </w:r>
      <w:r w:rsidR="00E55DD2" w:rsidRPr="001641DB">
        <w:rPr>
          <w:rtl/>
        </w:rPr>
        <w:t xml:space="preserve">. </w:t>
      </w:r>
    </w:p>
    <w:p w14:paraId="60DDE19D" w14:textId="77777777" w:rsidR="00E55DD2" w:rsidRPr="001641DB" w:rsidRDefault="00E55DD2" w:rsidP="00636864">
      <w:pPr>
        <w:pStyle w:val="Hesber"/>
        <w:rPr>
          <w:rtl/>
        </w:rPr>
      </w:pPr>
      <w:r w:rsidRPr="001641DB">
        <w:rPr>
          <w:rFonts w:hint="eastAsia"/>
          <w:rtl/>
        </w:rPr>
        <w:t>לאחר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מאות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מוצלחים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התשעים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הואט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הליך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הפינוי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בין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היתר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משום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שהגורמים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האמונים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על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ושיקום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השכונה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הפסיקו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להציע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ראויים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לתושביה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בנוסף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לאחרונה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היו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אירועים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בוצעו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מחלקים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וזאת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שהובטחה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זכותם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המפונים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נאותים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מפונים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אלה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מצאו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עצמם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לילה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קורת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גג</w:t>
      </w:r>
      <w:r w:rsidRPr="001641DB">
        <w:rPr>
          <w:rtl/>
        </w:rPr>
        <w:t>.</w:t>
      </w:r>
    </w:p>
    <w:p w14:paraId="3B25327B" w14:textId="7DA5D71F" w:rsidR="00E55DD2" w:rsidRPr="001641DB" w:rsidRDefault="00E55DD2" w:rsidP="00636864">
      <w:pPr>
        <w:pStyle w:val="Hesber"/>
        <w:rPr>
          <w:rtl/>
        </w:rPr>
      </w:pPr>
      <w:r w:rsidRPr="001641DB">
        <w:rPr>
          <w:rFonts w:hint="eastAsia"/>
          <w:rtl/>
        </w:rPr>
        <w:t>חוק</w:t>
      </w:r>
      <w:r w:rsidRPr="001641DB">
        <w:rPr>
          <w:rtl/>
        </w:rPr>
        <w:t xml:space="preserve"> </w:t>
      </w:r>
      <w:r w:rsidR="00693300">
        <w:rPr>
          <w:rFonts w:hint="cs"/>
          <w:rtl/>
        </w:rPr>
        <w:t xml:space="preserve">מוצע </w:t>
      </w:r>
      <w:r w:rsidRPr="001641DB">
        <w:rPr>
          <w:rFonts w:hint="eastAsia"/>
          <w:rtl/>
        </w:rPr>
        <w:t>זה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נועד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להסדיר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זכויותיהם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תמורת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הנכסים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המוחזקים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על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ידם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לפיכך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עקרון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היסוד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מהמתחם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הבטחת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זכויותיהם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אלה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4). </w:t>
      </w:r>
      <w:r w:rsidRPr="001641DB">
        <w:rPr>
          <w:rFonts w:hint="eastAsia"/>
          <w:rtl/>
        </w:rPr>
        <w:t>החוק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מציב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במרכזו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ריכוז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"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משרד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והשיכון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משנת</w:t>
      </w:r>
      <w:r w:rsidRPr="001641DB">
        <w:rPr>
          <w:rtl/>
        </w:rPr>
        <w:t xml:space="preserve"> 1996 (</w:t>
      </w:r>
      <w:r w:rsidRPr="001641DB">
        <w:rPr>
          <w:rFonts w:hint="eastAsia"/>
          <w:rtl/>
        </w:rPr>
        <w:t>להלן</w:t>
      </w:r>
      <w:r w:rsidRPr="001641DB">
        <w:rPr>
          <w:rtl/>
        </w:rPr>
        <w:t xml:space="preserve"> –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), </w:t>
      </w:r>
      <w:r w:rsidRPr="001641DB">
        <w:rPr>
          <w:rFonts w:hint="eastAsia"/>
          <w:rtl/>
        </w:rPr>
        <w:t>שהו</w:t>
      </w:r>
      <w:r w:rsidR="007F4D84" w:rsidRPr="001641DB">
        <w:rPr>
          <w:rFonts w:hint="eastAsia"/>
          <w:rtl/>
        </w:rPr>
        <w:t>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גלגול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קודם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משנת</w:t>
      </w:r>
      <w:r w:rsidRPr="001641DB">
        <w:rPr>
          <w:rtl/>
        </w:rPr>
        <w:t xml:space="preserve"> 1993, </w:t>
      </w:r>
      <w:r w:rsidRPr="001641DB">
        <w:rPr>
          <w:rFonts w:hint="eastAsia"/>
          <w:rtl/>
        </w:rPr>
        <w:t>אשר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שימש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במשך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כנוהל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מתחם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תוך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כדי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הבטחת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זכאותם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נאות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בזכות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זה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התבצעו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במהלך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התשעים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מוצלחים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מהשכונה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לבחור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מסלולי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>: "</w:t>
      </w:r>
      <w:r w:rsidRPr="001641DB">
        <w:rPr>
          <w:rFonts w:hint="eastAsia"/>
          <w:rtl/>
        </w:rPr>
        <w:t>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 xml:space="preserve">", </w:t>
      </w:r>
      <w:r w:rsidRPr="001641DB">
        <w:rPr>
          <w:rFonts w:hint="eastAsia"/>
          <w:rtl/>
        </w:rPr>
        <w:t>שבו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בסיס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הסכום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הנדרש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לבניית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וכן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זכויות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בקרקע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לשם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כך</w:t>
      </w:r>
      <w:r w:rsidRPr="001641DB">
        <w:rPr>
          <w:rtl/>
        </w:rPr>
        <w:t xml:space="preserve">; </w:t>
      </w:r>
      <w:r w:rsidRPr="001641DB">
        <w:rPr>
          <w:rFonts w:hint="eastAsia"/>
          <w:rtl/>
        </w:rPr>
        <w:t>ו</w:t>
      </w:r>
      <w:r w:rsidRPr="001641DB">
        <w:rPr>
          <w:rtl/>
        </w:rPr>
        <w:t>"</w:t>
      </w:r>
      <w:r w:rsidRPr="001641DB">
        <w:rPr>
          <w:rFonts w:hint="eastAsia"/>
          <w:rtl/>
        </w:rPr>
        <w:t>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החופשי</w:t>
      </w:r>
      <w:r w:rsidRPr="001641DB">
        <w:rPr>
          <w:rtl/>
        </w:rPr>
        <w:t xml:space="preserve">" </w:t>
      </w:r>
      <w:r w:rsidRPr="001641DB">
        <w:rPr>
          <w:rFonts w:hint="eastAsia"/>
          <w:rtl/>
        </w:rPr>
        <w:t>שבו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בסיס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סכום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הנדרש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לרכישת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דירה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החופשי</w:t>
      </w:r>
      <w:r w:rsidRPr="001641DB">
        <w:rPr>
          <w:rtl/>
        </w:rPr>
        <w:t xml:space="preserve">. </w:t>
      </w:r>
    </w:p>
    <w:p w14:paraId="1D0E687C" w14:textId="3D3CC554" w:rsidR="00E55DD2" w:rsidRPr="001641DB" w:rsidRDefault="00E55DD2" w:rsidP="00636864">
      <w:pPr>
        <w:pStyle w:val="Hesber"/>
        <w:rPr>
          <w:rtl/>
        </w:rPr>
      </w:pP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הבסיס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מפונים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יהיה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האמור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תוך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הצמדת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הערכים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הנקובים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למדד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המחירים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לצרכן</w:t>
      </w:r>
      <w:r w:rsidRPr="001641DB">
        <w:rPr>
          <w:rtl/>
        </w:rPr>
        <w:t>.</w:t>
      </w:r>
      <w:r w:rsidR="001641DB">
        <w:rPr>
          <w:rtl/>
        </w:rPr>
        <w:t xml:space="preserve"> </w:t>
      </w:r>
    </w:p>
    <w:p w14:paraId="54C2FCA6" w14:textId="5E3ABBBE" w:rsidR="00E55DD2" w:rsidRPr="001641DB" w:rsidRDefault="00E55DD2" w:rsidP="00636864">
      <w:pPr>
        <w:pStyle w:val="Hesber"/>
        <w:rPr>
          <w:rtl/>
        </w:rPr>
      </w:pPr>
      <w:r w:rsidRPr="001641DB">
        <w:rPr>
          <w:rFonts w:hint="eastAsia"/>
          <w:rtl/>
        </w:rPr>
        <w:t>מפונה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יהיה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זכאי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לשני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סוגים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פיצויים</w:t>
      </w:r>
      <w:r w:rsidRPr="001641DB">
        <w:rPr>
          <w:rtl/>
        </w:rPr>
        <w:t xml:space="preserve">: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בגין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מגורים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בהתאם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5), </w:t>
      </w:r>
      <w:r w:rsidRPr="001641DB">
        <w:rPr>
          <w:rFonts w:hint="eastAsia"/>
          <w:rtl/>
        </w:rPr>
        <w:t>ופיצויי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נוספים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6). </w:t>
      </w:r>
    </w:p>
    <w:p w14:paraId="57635D98" w14:textId="244729BE" w:rsidR="00E55DD2" w:rsidRPr="001641DB" w:rsidRDefault="00E55DD2" w:rsidP="00693300">
      <w:pPr>
        <w:pStyle w:val="Hesber"/>
        <w:rPr>
          <w:rtl/>
        </w:rPr>
      </w:pPr>
      <w:r w:rsidRPr="001641DB">
        <w:rPr>
          <w:rFonts w:hint="eastAsia"/>
          <w:rtl/>
        </w:rPr>
        <w:t>הצעת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החוק</w:t>
      </w:r>
      <w:r w:rsidRPr="001641DB">
        <w:rPr>
          <w:rtl/>
        </w:rPr>
        <w:t xml:space="preserve"> </w:t>
      </w:r>
      <w:r w:rsidR="00693300">
        <w:rPr>
          <w:rFonts w:hint="cs"/>
          <w:rtl/>
        </w:rPr>
        <w:t>מוסיפה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סוג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שלישי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– </w:t>
      </w:r>
      <w:r w:rsidRPr="001641DB">
        <w:rPr>
          <w:rFonts w:hint="eastAsia"/>
          <w:rtl/>
        </w:rPr>
        <w:t>פיצויי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ותק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בשיעור</w:t>
      </w:r>
      <w:r w:rsidRPr="001641DB">
        <w:rPr>
          <w:rtl/>
        </w:rPr>
        <w:t xml:space="preserve"> 2% </w:t>
      </w:r>
      <w:r w:rsidRPr="001641DB">
        <w:rPr>
          <w:rFonts w:hint="eastAsia"/>
          <w:rtl/>
        </w:rPr>
        <w:t>מפיצויי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המגורים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והפיצויים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הנוספים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עבור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מגורים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במתחם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למפונים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שהם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הוריהם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הורי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הוריהם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התגוררו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טרם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חקיקתו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חוק</w:t>
      </w:r>
      <w:r w:rsidRPr="001641DB">
        <w:rPr>
          <w:rtl/>
        </w:rPr>
        <w:t xml:space="preserve"> </w:t>
      </w:r>
      <w:r w:rsidR="007F4D84" w:rsidRPr="001641DB">
        <w:rPr>
          <w:rFonts w:hint="eastAsia"/>
          <w:rtl/>
        </w:rPr>
        <w:t>ב</w:t>
      </w:r>
      <w:r w:rsidRPr="001641DB">
        <w:rPr>
          <w:rFonts w:hint="eastAsia"/>
          <w:rtl/>
        </w:rPr>
        <w:t>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</w:t>
      </w:r>
      <w:r w:rsidR="007F4D84" w:rsidRPr="001641DB">
        <w:rPr>
          <w:rFonts w:hint="eastAsia"/>
          <w:rtl/>
        </w:rPr>
        <w:t>פ</w:t>
      </w:r>
      <w:r w:rsidRPr="001641DB">
        <w:rPr>
          <w:rFonts w:hint="eastAsia"/>
          <w:rtl/>
        </w:rPr>
        <w:t>ינוי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7(</w:t>
      </w:r>
      <w:r w:rsidRPr="001641DB">
        <w:rPr>
          <w:rFonts w:hint="eastAsia"/>
          <w:rtl/>
        </w:rPr>
        <w:t>א</w:t>
      </w:r>
      <w:r w:rsidRPr="001641DB">
        <w:rPr>
          <w:rtl/>
        </w:rPr>
        <w:t>)).</w:t>
      </w:r>
    </w:p>
    <w:p w14:paraId="1A0A82A3" w14:textId="1CC12661" w:rsidR="00E55DD2" w:rsidRPr="001641DB" w:rsidRDefault="00E55DD2" w:rsidP="00693300">
      <w:pPr>
        <w:pStyle w:val="Hesber"/>
        <w:rPr>
          <w:rtl/>
        </w:rPr>
      </w:pPr>
      <w:r w:rsidRPr="001641DB">
        <w:rPr>
          <w:rFonts w:hint="eastAsia"/>
          <w:rtl/>
        </w:rPr>
        <w:t>בנוסף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שזכאי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 xml:space="preserve">" </w:t>
      </w:r>
      <w:r w:rsidRPr="001641DB">
        <w:rPr>
          <w:rFonts w:hint="eastAsia"/>
          <w:rtl/>
        </w:rPr>
        <w:t>להמיר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זכאותו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חופשי</w:t>
      </w:r>
      <w:r w:rsidRPr="001641DB">
        <w:rPr>
          <w:rtl/>
        </w:rPr>
        <w:t xml:space="preserve">", </w:t>
      </w:r>
      <w:r w:rsidRPr="001641DB">
        <w:rPr>
          <w:rFonts w:hint="eastAsia"/>
          <w:rtl/>
        </w:rPr>
        <w:t>ובמקרה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כזה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יהיה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הגבוה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מבין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סכום</w:t>
      </w:r>
      <w:r w:rsidRPr="001641DB">
        <w:rPr>
          <w:rtl/>
        </w:rPr>
        <w:t xml:space="preserve"> </w:t>
      </w:r>
      <w:r w:rsidR="00693300">
        <w:rPr>
          <w:rFonts w:hint="cs"/>
          <w:rtl/>
        </w:rPr>
        <w:t>ה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הרגיל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חופשי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ושווי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דירה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lastRenderedPageBreak/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>"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5(</w:t>
      </w:r>
      <w:r w:rsidRPr="001641DB">
        <w:rPr>
          <w:rFonts w:hint="eastAsia"/>
          <w:rtl/>
        </w:rPr>
        <w:t>ג</w:t>
      </w:r>
      <w:r w:rsidRPr="001641DB">
        <w:rPr>
          <w:rtl/>
        </w:rPr>
        <w:t xml:space="preserve">)). </w:t>
      </w:r>
      <w:r w:rsidRPr="001641DB">
        <w:rPr>
          <w:rFonts w:hint="eastAsia"/>
          <w:rtl/>
        </w:rPr>
        <w:t>עוד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למפונה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יחיד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המחזיק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בשטח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</w:t>
      </w:r>
      <w:r w:rsidR="00693300">
        <w:rPr>
          <w:rFonts w:hint="cs"/>
          <w:rtl/>
        </w:rPr>
        <w:t>עולה</w:t>
      </w:r>
      <w:r w:rsidRPr="001641DB">
        <w:rPr>
          <w:rtl/>
        </w:rPr>
        <w:t xml:space="preserve"> </w:t>
      </w:r>
      <w:r w:rsidR="00693300">
        <w:rPr>
          <w:rFonts w:hint="cs"/>
          <w:rtl/>
        </w:rPr>
        <w:t xml:space="preserve">על </w:t>
      </w:r>
      <w:r w:rsidRPr="001641DB">
        <w:rPr>
          <w:rtl/>
        </w:rPr>
        <w:t xml:space="preserve">200 </w:t>
      </w:r>
      <w:r w:rsidRPr="001641DB">
        <w:rPr>
          <w:rFonts w:hint="eastAsia"/>
          <w:rtl/>
        </w:rPr>
        <w:t>מטרים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רבועים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לבחור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>"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8).</w:t>
      </w:r>
    </w:p>
    <w:p w14:paraId="204268B4" w14:textId="226BCCDA" w:rsidR="00E55DD2" w:rsidRPr="00C21824" w:rsidRDefault="00E55DD2" w:rsidP="00636864">
      <w:pPr>
        <w:pStyle w:val="Hesber"/>
        <w:rPr>
          <w:rtl/>
        </w:rPr>
      </w:pPr>
      <w:r w:rsidRPr="001641DB">
        <w:rPr>
          <w:rFonts w:hint="eastAsia"/>
          <w:rtl/>
        </w:rPr>
        <w:t>כמו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כן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נגד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ותיקים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יוצאו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מקרה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צווי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סילוק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יד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זאת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מעמדם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המיוחד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7(</w:t>
      </w:r>
      <w:r w:rsidRPr="001641DB">
        <w:rPr>
          <w:rFonts w:hint="eastAsia"/>
          <w:rtl/>
        </w:rPr>
        <w:t>ב</w:t>
      </w:r>
      <w:r w:rsidRPr="001641DB">
        <w:rPr>
          <w:rtl/>
        </w:rPr>
        <w:t xml:space="preserve">)).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להשוות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מעמדם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בני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משפחה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נלווים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למעמדו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ראש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משפחה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וזאת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מהטעם</w:t>
      </w:r>
      <w:r w:rsidRPr="001641DB">
        <w:rPr>
          <w:rtl/>
        </w:rPr>
        <w:t xml:space="preserve"> </w:t>
      </w:r>
      <w:r w:rsidRPr="00C21824">
        <w:rPr>
          <w:rFonts w:hint="eastAsia"/>
          <w:rtl/>
        </w:rPr>
        <w:t>שאין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כל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היגיון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ביצירת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שני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מעמדות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מפונים</w:t>
      </w:r>
      <w:r w:rsidRPr="00C21824">
        <w:rPr>
          <w:rtl/>
        </w:rPr>
        <w:t xml:space="preserve"> (</w:t>
      </w:r>
      <w:r w:rsidRPr="00C21824">
        <w:rPr>
          <w:rFonts w:hint="eastAsia"/>
          <w:rtl/>
        </w:rPr>
        <w:t>סעיף</w:t>
      </w:r>
      <w:r w:rsidRPr="00C21824">
        <w:rPr>
          <w:rtl/>
        </w:rPr>
        <w:t xml:space="preserve"> 9).</w:t>
      </w:r>
    </w:p>
    <w:p w14:paraId="0A1B827F" w14:textId="5279A9A7" w:rsidR="001641DB" w:rsidRPr="00C21824" w:rsidRDefault="00E55DD2" w:rsidP="002F199E">
      <w:pPr>
        <w:pStyle w:val="Hesber"/>
        <w:rPr>
          <w:rtl/>
        </w:rPr>
      </w:pPr>
      <w:r w:rsidRPr="00C21824">
        <w:rPr>
          <w:rFonts w:hint="eastAsia"/>
          <w:rtl/>
        </w:rPr>
        <w:t>הצעת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מאפשרת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להוריש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זכויות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מכוח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, </w:t>
      </w:r>
      <w:r w:rsidRPr="00C21824">
        <w:rPr>
          <w:rFonts w:hint="eastAsia"/>
          <w:rtl/>
        </w:rPr>
        <w:t>וכן</w:t>
      </w:r>
      <w:r w:rsidRPr="00C21824">
        <w:rPr>
          <w:rtl/>
        </w:rPr>
        <w:t xml:space="preserve"> </w:t>
      </w:r>
      <w:r w:rsidRPr="00636864">
        <w:rPr>
          <w:rFonts w:hint="eastAsia"/>
          <w:rtl/>
        </w:rPr>
        <w:t>להעבירן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בתמורה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או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שלא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בתמורה</w:t>
      </w:r>
      <w:r w:rsidRPr="00636864">
        <w:rPr>
          <w:rtl/>
        </w:rPr>
        <w:t xml:space="preserve"> (</w:t>
      </w:r>
      <w:r w:rsidRPr="00636864">
        <w:rPr>
          <w:rFonts w:hint="eastAsia"/>
          <w:rtl/>
        </w:rPr>
        <w:t>סעיף</w:t>
      </w:r>
      <w:r w:rsidRPr="00636864">
        <w:rPr>
          <w:rtl/>
        </w:rPr>
        <w:t xml:space="preserve"> 10).</w:t>
      </w:r>
      <w:r w:rsidR="002F199E">
        <w:rPr>
          <w:rFonts w:hint="cs"/>
          <w:rtl/>
        </w:rPr>
        <w:t xml:space="preserve"> </w:t>
      </w:r>
      <w:r w:rsidRPr="00C21824">
        <w:rPr>
          <w:rFonts w:hint="eastAsia"/>
          <w:rtl/>
        </w:rPr>
        <w:t>בהצעת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מנגנון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לקביעת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זהותו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שמאי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המקרקעין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ונושאי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שמאות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נוספים</w:t>
      </w:r>
      <w:r w:rsidRPr="00C21824">
        <w:rPr>
          <w:rtl/>
        </w:rPr>
        <w:t xml:space="preserve"> (</w:t>
      </w:r>
      <w:r w:rsidRPr="00C21824">
        <w:rPr>
          <w:rFonts w:hint="eastAsia"/>
          <w:rtl/>
        </w:rPr>
        <w:t>סעיף</w:t>
      </w:r>
      <w:r w:rsidRPr="00C21824">
        <w:rPr>
          <w:rtl/>
        </w:rPr>
        <w:t xml:space="preserve"> 11).</w:t>
      </w:r>
      <w:r w:rsidR="002F199E">
        <w:rPr>
          <w:rFonts w:hint="cs"/>
          <w:rtl/>
        </w:rPr>
        <w:t xml:space="preserve"> </w:t>
      </w:r>
      <w:r w:rsidRPr="00C21824">
        <w:rPr>
          <w:rFonts w:hint="eastAsia"/>
          <w:rtl/>
        </w:rPr>
        <w:t>עם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קבלת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 w:rsidR="00693300">
        <w:rPr>
          <w:rFonts w:hint="cs"/>
          <w:rtl/>
        </w:rPr>
        <w:t xml:space="preserve">המוצע </w:t>
      </w:r>
      <w:r w:rsidRPr="00C21824">
        <w:rPr>
          <w:rFonts w:hint="eastAsia"/>
          <w:rtl/>
        </w:rPr>
        <w:t>יחולו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ומטרותיו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על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הליכי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הפינוי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התלויים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ועומדים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בבית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המשפט</w:t>
      </w:r>
      <w:r w:rsidRPr="00C21824">
        <w:rPr>
          <w:rtl/>
        </w:rPr>
        <w:t xml:space="preserve"> (</w:t>
      </w:r>
      <w:r w:rsidRPr="00C21824">
        <w:rPr>
          <w:rFonts w:hint="eastAsia"/>
          <w:rtl/>
        </w:rPr>
        <w:t>סעיף</w:t>
      </w:r>
      <w:r w:rsidRPr="00C21824">
        <w:rPr>
          <w:rtl/>
        </w:rPr>
        <w:t xml:space="preserve"> 13).</w:t>
      </w:r>
    </w:p>
    <w:p w14:paraId="7F9E08D0" w14:textId="058D7254" w:rsidR="001641DB" w:rsidRPr="00C21824" w:rsidRDefault="001641DB" w:rsidP="00636864">
      <w:pPr>
        <w:pStyle w:val="Hesber"/>
        <w:rPr>
          <w:rtl/>
        </w:rPr>
      </w:pPr>
      <w:r w:rsidRPr="00C21824">
        <w:rPr>
          <w:rFonts w:hint="eastAsia"/>
          <w:rtl/>
        </w:rPr>
        <w:t>הצעת</w:t>
      </w:r>
      <w:r w:rsidRPr="00C21824">
        <w:rPr>
          <w:rtl/>
        </w:rPr>
        <w:t xml:space="preserve"> חוק זהה הונחה על שולחן הכנסת השבע-עשרה על ידי חבר הכנסת גלעד ארדן וקבוצת חברי הכנסת (פ/</w:t>
      </w:r>
      <w:r w:rsidR="00636864">
        <w:rPr>
          <w:rFonts w:hint="cs"/>
          <w:rtl/>
        </w:rPr>
        <w:t>3792/17</w:t>
      </w:r>
      <w:r w:rsidRPr="00C21824">
        <w:rPr>
          <w:rtl/>
        </w:rPr>
        <w:t>).</w:t>
      </w:r>
    </w:p>
    <w:p w14:paraId="471AE234" w14:textId="77777777" w:rsidR="00E55DD2" w:rsidRDefault="00E55DD2" w:rsidP="00E55DD2">
      <w:pPr>
        <w:pStyle w:val="Hesber"/>
        <w:ind w:firstLine="0"/>
        <w:rPr>
          <w:sz w:val="26"/>
          <w:rtl/>
        </w:rPr>
      </w:pPr>
    </w:p>
    <w:p w14:paraId="206E45F5" w14:textId="4157680B" w:rsidR="00693300" w:rsidRDefault="00693300" w:rsidP="00E55DD2">
      <w:pPr>
        <w:pStyle w:val="Hesber"/>
        <w:ind w:firstLine="0"/>
        <w:rPr>
          <w:sz w:val="26"/>
          <w:rtl/>
        </w:rPr>
      </w:pPr>
    </w:p>
    <w:p w14:paraId="1492085C" w14:textId="77777777" w:rsidR="00693300" w:rsidRDefault="00693300" w:rsidP="00E55DD2">
      <w:pPr>
        <w:pStyle w:val="Hesber"/>
        <w:ind w:firstLine="0"/>
        <w:rPr>
          <w:sz w:val="26"/>
          <w:rtl/>
        </w:rPr>
      </w:pPr>
    </w:p>
    <w:p w14:paraId="2CAC6DE4" w14:textId="77777777" w:rsidR="00693300" w:rsidRPr="0022704F" w:rsidRDefault="00693300" w:rsidP="00693300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14:paraId="6E0090ED" w14:textId="77777777" w:rsidR="00693300" w:rsidRPr="0022704F" w:rsidRDefault="00693300" w:rsidP="00693300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14:paraId="26C4D0C8" w14:textId="77777777" w:rsidR="00693300" w:rsidRPr="0022704F" w:rsidRDefault="00693300" w:rsidP="00693300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14:paraId="678A45B9" w14:textId="77777777" w:rsidR="00693300" w:rsidRPr="00935520" w:rsidRDefault="00693300" w:rsidP="00693300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י"א בכסלו התשע"ו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23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11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15</w:t>
      </w:r>
    </w:p>
    <w:p w14:paraId="58698DF8" w14:textId="77777777" w:rsidR="00693300" w:rsidRDefault="00693300" w:rsidP="00E55DD2">
      <w:pPr>
        <w:pStyle w:val="Hesber"/>
        <w:ind w:firstLine="0"/>
        <w:rPr>
          <w:sz w:val="26"/>
          <w:rtl/>
        </w:rPr>
      </w:pPr>
    </w:p>
    <w:p w14:paraId="6D64C65F" w14:textId="77777777" w:rsidR="00E55DD2" w:rsidRDefault="00E55DD2" w:rsidP="00E55DD2">
      <w:pPr>
        <w:rPr>
          <w:rtl/>
        </w:rPr>
      </w:pPr>
    </w:p>
    <w:p w14:paraId="7F6961CB" w14:textId="77777777" w:rsidR="00E13C27" w:rsidRDefault="00E13C27" w:rsidP="00E55DD2">
      <w:pPr>
        <w:pStyle w:val="HeadHatzaotHok"/>
        <w:rPr>
          <w:rtl/>
        </w:rPr>
      </w:pPr>
    </w:p>
    <w:sectPr w:rsidR="00E13C27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43D80D" w14:textId="77777777" w:rsidR="002E3035" w:rsidRDefault="002E3035">
      <w:r>
        <w:separator/>
      </w:r>
    </w:p>
  </w:endnote>
  <w:endnote w:type="continuationSeparator" w:id="0">
    <w:p w14:paraId="42F3D28A" w14:textId="77777777" w:rsidR="002E3035" w:rsidRDefault="002E3035">
      <w:r>
        <w:continuationSeparator/>
      </w:r>
    </w:p>
  </w:endnote>
  <w:endnote w:type="continuationNotice" w:id="1">
    <w:p w14:paraId="33318021" w14:textId="77777777" w:rsidR="002E3035" w:rsidRDefault="002E3035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b"/>
      <w:framePr w:wrap="around" w:vAnchor="text" w:hAnchor="text" w:xAlign="center" w:y="1"/>
      <w:rPr>
        <w:rStyle w:val="af"/>
      </w:rPr>
    </w:pPr>
    <w:r>
      <w:rPr>
        <w:rStyle w:val="af"/>
        <w:rtl/>
      </w:rPr>
      <w:fldChar w:fldCharType="begin"/>
    </w:r>
    <w:r>
      <w:rPr>
        <w:rStyle w:val="af"/>
      </w:rPr>
      <w:instrText xml:space="preserve">PAGE  </w:instrText>
    </w:r>
    <w:r>
      <w:rPr>
        <w:rStyle w:val="af"/>
        <w:rtl/>
      </w:rPr>
      <w:fldChar w:fldCharType="end"/>
    </w:r>
  </w:p>
  <w:p w14:paraId="7F6961D6" w14:textId="77777777" w:rsidR="002C3041" w:rsidRDefault="002C3041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b"/>
      <w:framePr w:wrap="around" w:vAnchor="text" w:hAnchor="text" w:xAlign="center" w:y="1"/>
      <w:rPr>
        <w:rStyle w:val="af"/>
      </w:rPr>
    </w:pPr>
    <w:r>
      <w:rPr>
        <w:rStyle w:val="af"/>
        <w:rtl/>
      </w:rPr>
      <w:fldChar w:fldCharType="begin"/>
    </w:r>
    <w:r>
      <w:rPr>
        <w:rStyle w:val="af"/>
      </w:rPr>
      <w:instrText xml:space="preserve">PAGE  </w:instrText>
    </w:r>
    <w:r>
      <w:rPr>
        <w:rStyle w:val="af"/>
        <w:rtl/>
      </w:rPr>
      <w:fldChar w:fldCharType="separate"/>
    </w:r>
    <w:r w:rsidR="00492CA1">
      <w:rPr>
        <w:rStyle w:val="af"/>
        <w:noProof/>
        <w:rtl/>
      </w:rPr>
      <w:t>5</w:t>
    </w:r>
    <w:r>
      <w:rPr>
        <w:rStyle w:val="af"/>
        <w:rtl/>
      </w:rPr>
      <w:fldChar w:fldCharType="end"/>
    </w:r>
  </w:p>
  <w:p w14:paraId="7F6961D8" w14:textId="77777777" w:rsidR="002C3041" w:rsidRDefault="002C304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3BC6ED" w14:textId="77777777" w:rsidR="002E3035" w:rsidRDefault="002E3035">
      <w:r>
        <w:separator/>
      </w:r>
    </w:p>
  </w:footnote>
  <w:footnote w:type="continuationSeparator" w:id="0">
    <w:p w14:paraId="0554F0EF" w14:textId="77777777" w:rsidR="002E3035" w:rsidRDefault="002E3035">
      <w:r>
        <w:continuationSeparator/>
      </w:r>
    </w:p>
  </w:footnote>
  <w:footnote w:type="continuationNotice" w:id="1">
    <w:p w14:paraId="225C34BA" w14:textId="77777777" w:rsidR="002E3035" w:rsidRDefault="002E3035"/>
  </w:footnote>
  <w:footnote w:id="2">
    <w:p w14:paraId="4E1B106A" w14:textId="54EAB79C" w:rsidR="00E55DD2" w:rsidRDefault="00E55DD2" w:rsidP="00E93BA8">
      <w:pPr>
        <w:pStyle w:val="a5"/>
      </w:pPr>
      <w:r>
        <w:rPr>
          <w:rStyle w:val="a7"/>
        </w:rPr>
        <w:footnoteRef/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ס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התש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ך</w:t>
      </w:r>
      <w:r>
        <w:rPr>
          <w:sz w:val="20"/>
          <w:rtl/>
        </w:rPr>
        <w:t xml:space="preserve">, </w:t>
      </w:r>
      <w:r>
        <w:rPr>
          <w:rFonts w:hint="cs"/>
          <w:sz w:val="20"/>
          <w:rtl/>
        </w:rPr>
        <w:t>עמ</w:t>
      </w:r>
      <w:r>
        <w:rPr>
          <w:sz w:val="20"/>
          <w:rtl/>
        </w:rPr>
        <w:t>' 57.</w:t>
      </w:r>
    </w:p>
  </w:footnote>
  <w:footnote w:id="3">
    <w:p w14:paraId="7F518D8B" w14:textId="77777777" w:rsidR="00E55DD2" w:rsidRDefault="00E55DD2" w:rsidP="00E55DD2">
      <w:pPr>
        <w:pStyle w:val="a5"/>
      </w:pPr>
      <w:r>
        <w:rPr>
          <w:rStyle w:val="a7"/>
        </w:rPr>
        <w:footnoteRef/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ס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התשנ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, </w:t>
      </w:r>
      <w:r>
        <w:rPr>
          <w:rFonts w:hint="cs"/>
          <w:sz w:val="20"/>
          <w:rtl/>
        </w:rPr>
        <w:t>עמ</w:t>
      </w:r>
      <w:r>
        <w:rPr>
          <w:sz w:val="20"/>
          <w:rtl/>
        </w:rPr>
        <w:t>' 278.</w:t>
      </w:r>
    </w:p>
  </w:footnote>
  <w:footnote w:id="4">
    <w:p w14:paraId="76B001EF" w14:textId="77777777" w:rsidR="00E55DD2" w:rsidRDefault="00E55DD2" w:rsidP="00E55DD2">
      <w:pPr>
        <w:pStyle w:val="a5"/>
      </w:pPr>
      <w:r>
        <w:rPr>
          <w:rStyle w:val="a7"/>
        </w:rPr>
        <w:footnoteRef/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ס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התשכ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ה</w:t>
      </w:r>
      <w:r>
        <w:rPr>
          <w:sz w:val="20"/>
          <w:rtl/>
        </w:rPr>
        <w:t xml:space="preserve">, </w:t>
      </w:r>
      <w:r>
        <w:rPr>
          <w:rFonts w:hint="cs"/>
          <w:sz w:val="20"/>
          <w:rtl/>
        </w:rPr>
        <w:t>עמ</w:t>
      </w:r>
      <w:r>
        <w:rPr>
          <w:sz w:val="20"/>
          <w:rtl/>
        </w:rPr>
        <w:t>' 279.</w:t>
      </w:r>
    </w:p>
  </w:footnote>
  <w:footnote w:id="5">
    <w:p w14:paraId="3E38F690" w14:textId="7279336E" w:rsidR="00693300" w:rsidRDefault="00693300" w:rsidP="00693300">
      <w:pPr>
        <w:pStyle w:val="a5"/>
      </w:pPr>
      <w:r>
        <w:rPr>
          <w:rStyle w:val="a7"/>
          <w:sz w:val="20"/>
          <w:rtl/>
        </w:rPr>
        <w:t>*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המפה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תצורף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בעת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הכנת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הצעת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החוק לקריאה הראשונה</w:t>
      </w:r>
      <w:r>
        <w:rPr>
          <w:sz w:val="20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51401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641D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E3035"/>
    <w:rsid w:val="002F199E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92CA1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36864"/>
    <w:rsid w:val="00644940"/>
    <w:rsid w:val="00664EB0"/>
    <w:rsid w:val="006818A9"/>
    <w:rsid w:val="00693300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7F4D84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59E1"/>
    <w:rsid w:val="00A6611D"/>
    <w:rsid w:val="00A82CB7"/>
    <w:rsid w:val="00A942C1"/>
    <w:rsid w:val="00AA25EC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1824"/>
    <w:rsid w:val="00C23B1A"/>
    <w:rsid w:val="00C310EB"/>
    <w:rsid w:val="00C9176A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55DD2"/>
    <w:rsid w:val="00E62778"/>
    <w:rsid w:val="00E63D38"/>
    <w:rsid w:val="00E665B9"/>
    <w:rsid w:val="00E93BA8"/>
    <w:rsid w:val="00EA01E6"/>
    <w:rsid w:val="00EA3DE8"/>
    <w:rsid w:val="00EA758F"/>
    <w:rsid w:val="00ED4A6F"/>
    <w:rsid w:val="00EF3A3A"/>
    <w:rsid w:val="00F01379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99E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uiPriority w:val="99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2F199E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2F199E"/>
    <w:rPr>
      <w:sz w:val="36"/>
      <w:szCs w:val="52"/>
    </w:rPr>
  </w:style>
  <w:style w:type="paragraph" w:customStyle="1" w:styleId="Cover3-Haknesset">
    <w:name w:val="Cover 3-Haknesset"/>
    <w:basedOn w:val="Cover1-Reshumot"/>
    <w:rsid w:val="002F199E"/>
    <w:rPr>
      <w:b/>
      <w:bCs/>
      <w:spacing w:val="60"/>
    </w:rPr>
  </w:style>
  <w:style w:type="paragraph" w:customStyle="1" w:styleId="Cover4-Date">
    <w:name w:val="Cover 4-Date"/>
    <w:basedOn w:val="a"/>
    <w:rsid w:val="002F199E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uiPriority w:val="99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uiPriority w:val="99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2F199E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F199E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F199E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rsid w:val="002F199E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F199E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F199E"/>
  </w:style>
  <w:style w:type="paragraph" w:customStyle="1" w:styleId="TableBlock">
    <w:name w:val="Table Block"/>
    <w:basedOn w:val="TableText"/>
    <w:rsid w:val="002F199E"/>
    <w:pPr>
      <w:ind w:right="0"/>
      <w:jc w:val="both"/>
    </w:pPr>
  </w:style>
  <w:style w:type="paragraph" w:customStyle="1" w:styleId="TableHead">
    <w:name w:val="Table Head"/>
    <w:basedOn w:val="TableText"/>
    <w:rsid w:val="002F199E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uiPriority w:val="99"/>
    <w:rsid w:val="00943386"/>
  </w:style>
  <w:style w:type="paragraph" w:customStyle="1" w:styleId="TableInnerSideHeading">
    <w:name w:val="Table InnerSideHeading"/>
    <w:basedOn w:val="TableSideHeading"/>
    <w:rsid w:val="002F199E"/>
  </w:style>
  <w:style w:type="paragraph" w:customStyle="1" w:styleId="Hesber">
    <w:name w:val="Hesber"/>
    <w:basedOn w:val="a"/>
    <w:rsid w:val="002F199E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rsid w:val="002F199E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7">
    <w:name w:val="footnote reference"/>
    <w:aliases w:val="Footnote Reference"/>
    <w:basedOn w:val="a0"/>
    <w:rsid w:val="002F199E"/>
    <w:rPr>
      <w:vertAlign w:val="superscript"/>
    </w:rPr>
  </w:style>
  <w:style w:type="paragraph" w:customStyle="1" w:styleId="HesberHeading">
    <w:name w:val="Hesber Heading"/>
    <w:basedOn w:val="Hesber"/>
    <w:rsid w:val="002F199E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F199E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F199E"/>
    <w:pPr>
      <w:tabs>
        <w:tab w:val="left" w:pos="680"/>
        <w:tab w:val="left" w:pos="1020"/>
      </w:tabs>
      <w:ind w:firstLine="0"/>
    </w:pPr>
  </w:style>
  <w:style w:type="character" w:styleId="a8">
    <w:name w:val="endnote reference"/>
    <w:basedOn w:val="a0"/>
    <w:rsid w:val="002F199E"/>
    <w:rPr>
      <w:vertAlign w:val="superscript"/>
    </w:rPr>
  </w:style>
  <w:style w:type="paragraph" w:customStyle="1" w:styleId="TableBlockOutdent">
    <w:name w:val="Table BlockOutdent"/>
    <w:basedOn w:val="TableBlock"/>
    <w:rsid w:val="002F199E"/>
    <w:pPr>
      <w:ind w:left="624" w:hanging="624"/>
    </w:pPr>
  </w:style>
  <w:style w:type="paragraph" w:styleId="a9">
    <w:name w:val="header"/>
    <w:basedOn w:val="a"/>
    <w:link w:val="aa"/>
    <w:rsid w:val="002F199E"/>
    <w:pPr>
      <w:tabs>
        <w:tab w:val="center" w:pos="4153"/>
        <w:tab w:val="right" w:pos="8306"/>
      </w:tabs>
    </w:pPr>
  </w:style>
  <w:style w:type="paragraph" w:styleId="ab">
    <w:name w:val="footer"/>
    <w:basedOn w:val="a"/>
    <w:link w:val="ac"/>
    <w:rsid w:val="002F199E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F199E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2F199E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d">
    <w:name w:val="Title"/>
    <w:basedOn w:val="a"/>
    <w:link w:val="ae"/>
    <w:uiPriority w:val="99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f">
    <w:name w:val="page number"/>
    <w:basedOn w:val="a0"/>
    <w:rsid w:val="002F199E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f0">
    <w:name w:val="Balloon Text"/>
    <w:basedOn w:val="a"/>
    <w:link w:val="af1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טקסט בלונים תו"/>
    <w:basedOn w:val="a0"/>
    <w:link w:val="af0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4">
    <w:name w:val="טקסט הערת סיום תו"/>
    <w:basedOn w:val="a0"/>
    <w:link w:val="a3"/>
    <w:rsid w:val="00E55DD2"/>
    <w:rPr>
      <w:rFonts w:ascii="Hadasa Roso SL" w:hAnsi="Hadasa Roso SL" w:cs="Hadasa Roso SL"/>
      <w:color w:val="000000"/>
      <w:spacing w:val="1"/>
      <w:sz w:val="14"/>
      <w:szCs w:val="22"/>
      <w:lang w:eastAsia="ja-JP"/>
    </w:rPr>
  </w:style>
  <w:style w:type="character" w:customStyle="1" w:styleId="a6">
    <w:name w:val="טקסט הערת שוליים תו"/>
    <w:basedOn w:val="a0"/>
    <w:link w:val="a5"/>
    <w:rsid w:val="00E55DD2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a">
    <w:name w:val="כותרת עליונה תו"/>
    <w:basedOn w:val="a0"/>
    <w:link w:val="a9"/>
    <w:rsid w:val="00E55DD2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c">
    <w:name w:val="כותרת תחתונה תו"/>
    <w:basedOn w:val="a0"/>
    <w:link w:val="ab"/>
    <w:rsid w:val="00E55DD2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e">
    <w:name w:val="כותרת טקסט תו"/>
    <w:basedOn w:val="a0"/>
    <w:link w:val="ad"/>
    <w:uiPriority w:val="99"/>
    <w:rsid w:val="00E55DD2"/>
    <w:rPr>
      <w:rFonts w:ascii="Hadasa Roso SL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P00">
    <w:name w:val="P00"/>
    <w:uiPriority w:val="99"/>
    <w:rsid w:val="00E55DD2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99E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uiPriority w:val="99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2F199E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2F199E"/>
    <w:rPr>
      <w:sz w:val="36"/>
      <w:szCs w:val="52"/>
    </w:rPr>
  </w:style>
  <w:style w:type="paragraph" w:customStyle="1" w:styleId="Cover3-Haknesset">
    <w:name w:val="Cover 3-Haknesset"/>
    <w:basedOn w:val="Cover1-Reshumot"/>
    <w:rsid w:val="002F199E"/>
    <w:rPr>
      <w:b/>
      <w:bCs/>
      <w:spacing w:val="60"/>
    </w:rPr>
  </w:style>
  <w:style w:type="paragraph" w:customStyle="1" w:styleId="Cover4-Date">
    <w:name w:val="Cover 4-Date"/>
    <w:basedOn w:val="a"/>
    <w:rsid w:val="002F199E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uiPriority w:val="99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uiPriority w:val="99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2F199E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F199E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F199E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rsid w:val="002F199E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F199E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F199E"/>
  </w:style>
  <w:style w:type="paragraph" w:customStyle="1" w:styleId="TableBlock">
    <w:name w:val="Table Block"/>
    <w:basedOn w:val="TableText"/>
    <w:rsid w:val="002F199E"/>
    <w:pPr>
      <w:ind w:right="0"/>
      <w:jc w:val="both"/>
    </w:pPr>
  </w:style>
  <w:style w:type="paragraph" w:customStyle="1" w:styleId="TableHead">
    <w:name w:val="Table Head"/>
    <w:basedOn w:val="TableText"/>
    <w:rsid w:val="002F199E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uiPriority w:val="99"/>
    <w:rsid w:val="00943386"/>
  </w:style>
  <w:style w:type="paragraph" w:customStyle="1" w:styleId="TableInnerSideHeading">
    <w:name w:val="Table InnerSideHeading"/>
    <w:basedOn w:val="TableSideHeading"/>
    <w:rsid w:val="002F199E"/>
  </w:style>
  <w:style w:type="paragraph" w:customStyle="1" w:styleId="Hesber">
    <w:name w:val="Hesber"/>
    <w:basedOn w:val="a"/>
    <w:rsid w:val="002F199E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rsid w:val="002F199E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7">
    <w:name w:val="footnote reference"/>
    <w:aliases w:val="Footnote Reference"/>
    <w:basedOn w:val="a0"/>
    <w:rsid w:val="002F199E"/>
    <w:rPr>
      <w:vertAlign w:val="superscript"/>
    </w:rPr>
  </w:style>
  <w:style w:type="paragraph" w:customStyle="1" w:styleId="HesberHeading">
    <w:name w:val="Hesber Heading"/>
    <w:basedOn w:val="Hesber"/>
    <w:rsid w:val="002F199E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F199E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F199E"/>
    <w:pPr>
      <w:tabs>
        <w:tab w:val="left" w:pos="680"/>
        <w:tab w:val="left" w:pos="1020"/>
      </w:tabs>
      <w:ind w:firstLine="0"/>
    </w:pPr>
  </w:style>
  <w:style w:type="character" w:styleId="a8">
    <w:name w:val="endnote reference"/>
    <w:basedOn w:val="a0"/>
    <w:rsid w:val="002F199E"/>
    <w:rPr>
      <w:vertAlign w:val="superscript"/>
    </w:rPr>
  </w:style>
  <w:style w:type="paragraph" w:customStyle="1" w:styleId="TableBlockOutdent">
    <w:name w:val="Table BlockOutdent"/>
    <w:basedOn w:val="TableBlock"/>
    <w:rsid w:val="002F199E"/>
    <w:pPr>
      <w:ind w:left="624" w:hanging="624"/>
    </w:pPr>
  </w:style>
  <w:style w:type="paragraph" w:styleId="a9">
    <w:name w:val="header"/>
    <w:basedOn w:val="a"/>
    <w:link w:val="aa"/>
    <w:rsid w:val="002F199E"/>
    <w:pPr>
      <w:tabs>
        <w:tab w:val="center" w:pos="4153"/>
        <w:tab w:val="right" w:pos="8306"/>
      </w:tabs>
    </w:pPr>
  </w:style>
  <w:style w:type="paragraph" w:styleId="ab">
    <w:name w:val="footer"/>
    <w:basedOn w:val="a"/>
    <w:link w:val="ac"/>
    <w:rsid w:val="002F199E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F199E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2F199E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d">
    <w:name w:val="Title"/>
    <w:basedOn w:val="a"/>
    <w:link w:val="ae"/>
    <w:uiPriority w:val="99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f">
    <w:name w:val="page number"/>
    <w:basedOn w:val="a0"/>
    <w:rsid w:val="002F199E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f0">
    <w:name w:val="Balloon Text"/>
    <w:basedOn w:val="a"/>
    <w:link w:val="af1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טקסט בלונים תו"/>
    <w:basedOn w:val="a0"/>
    <w:link w:val="af0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4">
    <w:name w:val="טקסט הערת סיום תו"/>
    <w:basedOn w:val="a0"/>
    <w:link w:val="a3"/>
    <w:rsid w:val="00E55DD2"/>
    <w:rPr>
      <w:rFonts w:ascii="Hadasa Roso SL" w:hAnsi="Hadasa Roso SL" w:cs="Hadasa Roso SL"/>
      <w:color w:val="000000"/>
      <w:spacing w:val="1"/>
      <w:sz w:val="14"/>
      <w:szCs w:val="22"/>
      <w:lang w:eastAsia="ja-JP"/>
    </w:rPr>
  </w:style>
  <w:style w:type="character" w:customStyle="1" w:styleId="a6">
    <w:name w:val="טקסט הערת שוליים תו"/>
    <w:basedOn w:val="a0"/>
    <w:link w:val="a5"/>
    <w:rsid w:val="00E55DD2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a">
    <w:name w:val="כותרת עליונה תו"/>
    <w:basedOn w:val="a0"/>
    <w:link w:val="a9"/>
    <w:rsid w:val="00E55DD2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c">
    <w:name w:val="כותרת תחתונה תו"/>
    <w:basedOn w:val="a0"/>
    <w:link w:val="ab"/>
    <w:rsid w:val="00E55DD2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e">
    <w:name w:val="כותרת טקסט תו"/>
    <w:basedOn w:val="a0"/>
    <w:link w:val="ad"/>
    <w:uiPriority w:val="99"/>
    <w:rsid w:val="00E55DD2"/>
    <w:rPr>
      <w:rFonts w:ascii="Hadasa Roso SL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P00">
    <w:name w:val="P00"/>
    <w:uiPriority w:val="99"/>
    <w:rsid w:val="00E55DD2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F7C7FC-3596-4858-98BC-DE2FDDAE66BE}"/>
</file>

<file path=customXml/itemProps4.xml><?xml version="1.0" encoding="utf-8"?>
<ds:datastoreItem xmlns:ds="http://schemas.openxmlformats.org/officeDocument/2006/customXml" ds:itemID="{20A3C1F7-064C-4571-8284-85000F517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1273</Words>
  <Characters>6370</Characters>
  <Application>Microsoft Office Word</Application>
  <DocSecurity>0</DocSecurity>
  <Lines>53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7628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2015-11-18T13:05:00Z</cp:lastPrinted>
  <dcterms:created xsi:type="dcterms:W3CDTF">2016-11-22T12:51:00Z</dcterms:created>
  <dcterms:modified xsi:type="dcterms:W3CDTF">2016-11-22T12:51:00Z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2009500</vt:r8>
  </property>
</Properties>
</file>