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B9D" w:rsidRPr="00875A07" w:rsidRDefault="00765B9D" w:rsidP="00765B9D">
      <w:pPr>
        <w:spacing w:before="80"/>
        <w:jc w:val="right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fldChar w:fldCharType="begin"/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</w:rPr>
        <w:instrText>DATE</w:instrText>
      </w:r>
      <w:r w:rsidRPr="00875A07">
        <w:rPr>
          <w:rFonts w:ascii="David" w:hAnsi="David" w:cs="David"/>
          <w:rtl/>
        </w:rPr>
        <w:instrText xml:space="preserve"> \@ "</w:instrText>
      </w:r>
      <w:r w:rsidRPr="00875A07">
        <w:rPr>
          <w:rFonts w:ascii="David" w:hAnsi="David" w:cs="David"/>
        </w:rPr>
        <w:instrText>d MMMM, yyyy" \h</w:instrText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  <w:rtl/>
        </w:rPr>
        <w:fldChar w:fldCharType="separate"/>
      </w:r>
      <w:r w:rsidR="00133CCC">
        <w:rPr>
          <w:rFonts w:ascii="David" w:hAnsi="David" w:cs="David"/>
          <w:noProof/>
          <w:rtl/>
        </w:rPr>
        <w:t>‏כ"א חשון, תשע"ז</w:t>
      </w:r>
      <w:r w:rsidRPr="00875A07">
        <w:rPr>
          <w:rFonts w:ascii="David" w:hAnsi="David" w:cs="David"/>
          <w:rtl/>
        </w:rPr>
        <w:fldChar w:fldCharType="end"/>
      </w:r>
    </w:p>
    <w:p w:rsidR="00765B9D" w:rsidRPr="00875A07" w:rsidRDefault="002F52AD" w:rsidP="00765B9D">
      <w:pPr>
        <w:spacing w:before="80"/>
        <w:jc w:val="right"/>
        <w:rPr>
          <w:rFonts w:ascii="David" w:hAnsi="David" w:cs="David"/>
          <w:noProof/>
          <w:rtl/>
        </w:rPr>
      </w:pPr>
      <w:r>
        <w:rPr>
          <w:rFonts w:ascii="David" w:hAnsi="David" w:cs="David" w:hint="cs"/>
          <w:noProof/>
          <w:rtl/>
        </w:rPr>
        <w:t>22</w:t>
      </w:r>
      <w:r w:rsidR="00765B9D">
        <w:rPr>
          <w:rFonts w:ascii="David" w:hAnsi="David" w:cs="David" w:hint="cs"/>
          <w:noProof/>
          <w:rtl/>
        </w:rPr>
        <w:t xml:space="preserve"> בנובמבר</w:t>
      </w:r>
      <w:r w:rsidR="00765B9D" w:rsidRPr="00875A07">
        <w:rPr>
          <w:rFonts w:ascii="David" w:hAnsi="David" w:cs="David"/>
          <w:noProof/>
          <w:rtl/>
        </w:rPr>
        <w:t>, 2016</w:t>
      </w:r>
    </w:p>
    <w:p w:rsidR="00765B9D" w:rsidRPr="00875A07" w:rsidRDefault="00765B9D" w:rsidP="00765B9D">
      <w:pPr>
        <w:spacing w:before="80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t>לכבוד</w:t>
      </w:r>
    </w:p>
    <w:p w:rsidR="00765B9D" w:rsidRDefault="00765B9D" w:rsidP="00765B9D">
      <w:pPr>
        <w:spacing w:before="80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ח"כ אלי כהן</w:t>
      </w:r>
    </w:p>
    <w:p w:rsidR="00765B9D" w:rsidRDefault="00765B9D" w:rsidP="00765B9D">
      <w:pPr>
        <w:spacing w:before="80"/>
        <w:rPr>
          <w:rFonts w:ascii="David" w:hAnsi="David" w:cs="David"/>
          <w:u w:val="single"/>
          <w:rtl/>
        </w:rPr>
      </w:pPr>
      <w:r>
        <w:rPr>
          <w:rFonts w:ascii="David" w:hAnsi="David" w:cs="David" w:hint="cs"/>
          <w:rtl/>
        </w:rPr>
        <w:t>יו"ר ועדת הרפורמות</w:t>
      </w:r>
    </w:p>
    <w:p w:rsidR="00601DC5" w:rsidRDefault="00601DC5" w:rsidP="00765B9D">
      <w:pPr>
        <w:spacing w:before="80"/>
        <w:rPr>
          <w:rFonts w:ascii="David" w:hAnsi="David" w:cs="David"/>
          <w:u w:val="single"/>
          <w:rtl/>
        </w:rPr>
      </w:pPr>
    </w:p>
    <w:p w:rsidR="00601DC5" w:rsidRPr="00601DC5" w:rsidRDefault="00601DC5" w:rsidP="00601DC5">
      <w:pPr>
        <w:spacing w:before="80"/>
        <w:jc w:val="center"/>
        <w:rPr>
          <w:rFonts w:ascii="David" w:hAnsi="David" w:cs="David"/>
          <w:b/>
          <w:bCs/>
          <w:u w:val="single"/>
          <w:rtl/>
        </w:rPr>
      </w:pPr>
      <w:r w:rsidRPr="00601DC5">
        <w:rPr>
          <w:rFonts w:ascii="David" w:hAnsi="David" w:cs="David" w:hint="cs"/>
          <w:b/>
          <w:bCs/>
          <w:u w:val="single"/>
          <w:rtl/>
        </w:rPr>
        <w:t>הנדון: הסתייגות להצעת חוק הגברת התחרות ולצמצום הריכוזיות בשוק הבנקאות בישראל (תיקוני חקיקה), התשע"ו-2016</w:t>
      </w:r>
    </w:p>
    <w:p w:rsidR="00601DC5" w:rsidRDefault="00601DC5" w:rsidP="00765B9D">
      <w:pPr>
        <w:spacing w:before="80"/>
        <w:jc w:val="both"/>
        <w:rPr>
          <w:rFonts w:ascii="David" w:hAnsi="David" w:cs="David"/>
          <w:rtl/>
        </w:rPr>
      </w:pPr>
    </w:p>
    <w:p w:rsidR="00601DC5" w:rsidRDefault="00601DC5" w:rsidP="00765B9D">
      <w:pPr>
        <w:spacing w:before="80"/>
        <w:jc w:val="both"/>
        <w:rPr>
          <w:rFonts w:ascii="David" w:hAnsi="David" w:cs="David"/>
          <w:rtl/>
        </w:rPr>
      </w:pPr>
    </w:p>
    <w:p w:rsidR="009E2EBD" w:rsidRPr="002F52AD" w:rsidRDefault="002F52AD" w:rsidP="002F52AD">
      <w:pPr>
        <w:spacing w:before="80" w:line="360" w:lineRule="auto"/>
        <w:jc w:val="both"/>
        <w:rPr>
          <w:rFonts w:ascii="David" w:hAnsi="David" w:cs="David"/>
          <w:sz w:val="24"/>
          <w:szCs w:val="24"/>
        </w:rPr>
      </w:pPr>
      <w:r w:rsidRPr="002F52AD">
        <w:rPr>
          <w:rFonts w:ascii="Arial" w:hAnsi="Arial" w:cs="David" w:hint="cs"/>
          <w:color w:val="222222"/>
          <w:sz w:val="24"/>
          <w:szCs w:val="24"/>
          <w:shd w:val="clear" w:color="auto" w:fill="FFFFFF"/>
          <w:rtl/>
        </w:rPr>
        <w:t>ב</w:t>
      </w:r>
      <w:r w:rsidRPr="002F52AD">
        <w:rPr>
          <w:rFonts w:ascii="Arial" w:hAnsi="Arial" w:cs="David"/>
          <w:color w:val="222222"/>
          <w:sz w:val="24"/>
          <w:szCs w:val="24"/>
          <w:shd w:val="clear" w:color="auto" w:fill="FFFFFF"/>
          <w:rtl/>
        </w:rPr>
        <w:t xml:space="preserve">סעיף 6(3) </w:t>
      </w:r>
      <w:r w:rsidRPr="002F52AD">
        <w:rPr>
          <w:rFonts w:ascii="Arial" w:hAnsi="Arial" w:cs="David" w:hint="cs"/>
          <w:color w:val="222222"/>
          <w:sz w:val="24"/>
          <w:szCs w:val="24"/>
          <w:shd w:val="clear" w:color="auto" w:fill="FFFFFF"/>
          <w:rtl/>
        </w:rPr>
        <w:t>יבוא</w:t>
      </w:r>
      <w:r w:rsidRPr="002F52AD">
        <w:rPr>
          <w:rFonts w:ascii="Arial" w:hAnsi="Arial" w:cs="David"/>
          <w:color w:val="222222"/>
          <w:sz w:val="24"/>
          <w:szCs w:val="24"/>
          <w:shd w:val="clear" w:color="auto" w:fill="FFFFFF"/>
          <w:rtl/>
        </w:rPr>
        <w:t xml:space="preserve">:״חברת כרטיסי חיוב לא תסרב להתקשר עם בנק או עם מנפיק כהגדרתו בחוק הפיקוח על שירותים פיננסיים (שירותים פיננסיים מוסדרים) </w:t>
      </w:r>
      <w:proofErr w:type="spellStart"/>
      <w:r w:rsidRPr="002F52AD">
        <w:rPr>
          <w:rFonts w:ascii="Arial" w:hAnsi="Arial" w:cs="David"/>
          <w:color w:val="222222"/>
          <w:sz w:val="24"/>
          <w:szCs w:val="24"/>
          <w:shd w:val="clear" w:color="auto" w:fill="FFFFFF"/>
          <w:rtl/>
        </w:rPr>
        <w:t>התשע״ו</w:t>
      </w:r>
      <w:proofErr w:type="spellEnd"/>
      <w:r w:rsidRPr="002F52AD">
        <w:rPr>
          <w:rFonts w:ascii="Arial" w:hAnsi="Arial" w:cs="David"/>
          <w:color w:val="222222"/>
          <w:sz w:val="24"/>
          <w:szCs w:val="24"/>
          <w:shd w:val="clear" w:color="auto" w:fill="FFFFFF"/>
          <w:rtl/>
        </w:rPr>
        <w:t xml:space="preserve"> -2016, לשם תפעול הנפקה של כרטיס חיוב שמנפיק הבנק או המנפיק, מטעמים בלתי סבירים״</w:t>
      </w:r>
      <w:r w:rsidRPr="002F52AD">
        <w:rPr>
          <w:rFonts w:ascii="Arial" w:hAnsi="Arial" w:cs="David"/>
          <w:color w:val="222222"/>
          <w:sz w:val="24"/>
          <w:szCs w:val="24"/>
          <w:shd w:val="clear" w:color="auto" w:fill="FFFFFF"/>
        </w:rPr>
        <w:t>.</w:t>
      </w:r>
      <w:r w:rsidRPr="002F52AD">
        <w:rPr>
          <w:rStyle w:val="apple-converted-space"/>
          <w:rFonts w:ascii="Arial" w:hAnsi="Arial" w:cs="David"/>
          <w:color w:val="222222"/>
          <w:sz w:val="24"/>
          <w:szCs w:val="24"/>
          <w:shd w:val="clear" w:color="auto" w:fill="FFFFFF"/>
        </w:rPr>
        <w:t> </w:t>
      </w:r>
      <w:r w:rsidR="00765B9D" w:rsidRPr="002F52AD">
        <w:rPr>
          <w:rFonts w:ascii="David" w:hAnsi="David" w:cs="David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-474785</wp:posOffset>
            </wp:positionH>
            <wp:positionV relativeFrom="paragraph">
              <wp:posOffset>844557</wp:posOffset>
            </wp:positionV>
            <wp:extent cx="2404123" cy="2047387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768" cy="208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2EBD" w:rsidRPr="002F52AD" w:rsidSect="00706B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369B0"/>
    <w:multiLevelType w:val="hybridMultilevel"/>
    <w:tmpl w:val="87C88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0E"/>
    <w:rsid w:val="00133CCC"/>
    <w:rsid w:val="002F52AD"/>
    <w:rsid w:val="005D0560"/>
    <w:rsid w:val="00601DC5"/>
    <w:rsid w:val="00706B5B"/>
    <w:rsid w:val="00765B9D"/>
    <w:rsid w:val="009E2EBD"/>
    <w:rsid w:val="00A2250E"/>
    <w:rsid w:val="00D94A3C"/>
    <w:rsid w:val="00E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B842C-FC15-45BB-A5B6-1FD795FB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EBD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lang w:val="en-GB"/>
    </w:rPr>
  </w:style>
  <w:style w:type="character" w:customStyle="1" w:styleId="apple-converted-space">
    <w:name w:val="apple-converted-space"/>
    <w:basedOn w:val="a0"/>
    <w:rsid w:val="002F5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7CF1F-AFBE-4BDB-BF0D-9F2804F8C9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81004F-0FEC-47BA-989B-ED23382B46EA}"/>
</file>

<file path=customXml/itemProps3.xml><?xml version="1.0" encoding="utf-8"?>
<ds:datastoreItem xmlns:ds="http://schemas.openxmlformats.org/officeDocument/2006/customXml" ds:itemID="{06F86ECA-E503-4C85-AD92-A9D56C08BBB8}"/>
</file>

<file path=customXml/itemProps4.xml><?xml version="1.0" encoding="utf-8"?>
<ds:datastoreItem xmlns:ds="http://schemas.openxmlformats.org/officeDocument/2006/customXml" ds:itemID="{36941BEF-1FE9-4494-BDD7-E61A257EE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גילית רובינשטיין</dc:creator>
  <cp:keywords/>
  <dc:description/>
  <cp:lastModifiedBy>גילית רובינשטיין</cp:lastModifiedBy>
  <cp:revision>2</cp:revision>
  <cp:lastPrinted>2016-11-16T12:52:00Z</cp:lastPrinted>
  <dcterms:created xsi:type="dcterms:W3CDTF">2016-11-22T07:05:00Z</dcterms:created>
  <dcterms:modified xsi:type="dcterms:W3CDTF">2016-11-22T07:05:00Z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