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י"א בכסלו התשע"ז</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11 בדצמבר, 2016</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5362</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אפליית קשישים עולים בתקצוב סיוע לשכר דירה</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952F74" w:rsidRPr="00035C14" w:rsidRDefault="00952F74" w:rsidP="00952F74">
      <w:pPr>
        <w:rPr>
          <w:rFonts w:ascii="Tahoma" w:hAnsi="Tahoma" w:cs="David"/>
          <w:sz w:val="24"/>
          <w:szCs w:val="24"/>
          <w:rtl/>
        </w:rPr>
      </w:pPr>
      <w:bookmarkStart w:id="7" w:name="AGN_Description"/>
      <w:r>
        <w:rPr>
          <w:rFonts w:ascii="Tahoma" w:hAnsi="Tahoma" w:cs="David" w:hint="cs"/>
          <w:sz w:val="24"/>
          <w:szCs w:val="24"/>
          <w:rtl/>
        </w:rPr>
        <w:t xml:space="preserve">נוהל הסיוע לעולים קשישים בשכירות לטווח ארוך נועד לתת סיוע בדיור כאשר אין ביישוב מסוים פתרונות דיור מתאימים אחרים. </w:t>
      </w:r>
      <w:r>
        <w:br/>
      </w:r>
      <w:r>
        <w:rPr>
          <w:rFonts w:ascii="Tahoma" w:hAnsi="Tahoma" w:cs="David" w:hint="cs"/>
          <w:sz w:val="24"/>
          <w:szCs w:val="24"/>
          <w:rtl/>
        </w:rPr>
        <w:t xml:space="preserve">לפי הנוהל, עולים קשישים – זוגות או יחידים – אשר שוכרים דירה ללא קרובי משפחה לטווח ארוך ובאזורים מסוימים, ומוותרים בתקופה זו על מקומם בתור לקבלת דירה בשיכון הציבורי, מקבלים תוספת על המענק להשתתפות בתשלום שכר דירה במשך חמש שנים. </w:t>
      </w:r>
      <w:r>
        <w:br/>
      </w:r>
      <w:r>
        <w:rPr>
          <w:rFonts w:ascii="Tahoma" w:hAnsi="Tahoma" w:cs="David" w:hint="cs"/>
          <w:sz w:val="24"/>
          <w:szCs w:val="24"/>
          <w:rtl/>
        </w:rPr>
        <w:t xml:space="preserve">למעשה, המדינה אשר אינה מצליחה לפתור את בעיית המחסור העצום של דיור ציבורי ביישובים מסוימים, מנצלת את מצוקתם של העומדים בתור ומשלמת להם תוספת זעומה שהם הלכה למעשה "דמי שתיקה", על מנת שאלו יסכימו לצאת מהתור לדיור ציבורי. </w:t>
      </w:r>
      <w:r>
        <w:br/>
      </w:r>
      <w:r>
        <w:rPr>
          <w:rFonts w:ascii="Tahoma" w:hAnsi="Tahoma" w:cs="David" w:hint="cs"/>
          <w:sz w:val="24"/>
          <w:szCs w:val="24"/>
          <w:rtl/>
        </w:rPr>
        <w:t xml:space="preserve">לאחרונה, הוגדל הסיוע לזכאים לדיור ציבורי, אך המדינה "שכחה" להכניס למעגל הזכאים גם את אלפי האנשים אשר הסכימו לצאת מהתור ולא הגדיל להם את הסיוע בהתאמה. </w:t>
      </w:r>
      <w:r>
        <w:br/>
      </w:r>
      <w:r>
        <w:rPr>
          <w:rFonts w:ascii="Tahoma" w:hAnsi="Tahoma" w:cs="David" w:hint="cs"/>
          <w:sz w:val="24"/>
          <w:szCs w:val="24"/>
          <w:rtl/>
        </w:rPr>
        <w:t>לאור האפליה החמורה בתקצוב, אבקש לקיים דיון דחוף בנושא.</w:t>
      </w:r>
      <w:bookmarkEnd w:id="7"/>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חברת הכנסת</w:t>
      </w:r>
      <w:bookmarkEnd w:id="8"/>
      <w:r>
        <w:rPr>
          <w:rFonts w:cs="David" w:hint="cs"/>
          <w:sz w:val="24"/>
          <w:szCs w:val="24"/>
          <w:rtl/>
        </w:rPr>
        <w:t xml:space="preserve"> </w:t>
      </w:r>
      <w:bookmarkStart w:id="9" w:name="PM_Name"/>
      <w:r>
        <w:rPr>
          <w:rFonts w:cs="David" w:hint="cs"/>
          <w:sz w:val="24"/>
          <w:szCs w:val="24"/>
          <w:rtl/>
        </w:rPr>
        <w:t>טלי פלוסקוב</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9C5CEF"/>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F91CE35-6F9F-4843-87C0-D805895D2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51BEE589-95F1-4E95-BCDB-944DDD174F60}"/>
</file>

<file path=docProps/app.xml><?xml version="1.0" encoding="utf-8"?>
<Properties xmlns="http://schemas.openxmlformats.org/officeDocument/2006/extended-properties" xmlns:vt="http://schemas.openxmlformats.org/officeDocument/2006/docPropsVTypes">
  <Template>Normal.dotm</Template>
  <TotalTime>1</TotalTime>
  <Pages>1</Pages>
  <Words>171</Words>
  <Characters>860</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2010702</vt:r8>
  </property>
</Properties>
</file>