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5317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של 50 מלש"ח לתקצוב הפנימיות וקיצוץ נוסף של 40 מלש"ח מסל השירותים לחניכי הפנימיות בתקציב 2017-2018</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בשנת 1975 קבעה ועדה בין-משרדית את מפרט השירותים להם זכאים חניכים בפנימייה. שירותים אלו כוללים דמי אחזקה, המכונים "סל לאור", ומיועדים למימון ההוצאות התפעוליות השוטפות של הפנימייה ו"סל שירותים" אישיים ספציפיים המגיעים לכל חניך. </w:t>
      </w:r>
      <w:r>
        <w:br/>
      </w:r>
      <w:r>
        <w:rPr>
          <w:rFonts w:ascii="Tahoma" w:hAnsi="Tahoma" w:cs="David" w:hint="cs"/>
          <w:sz w:val="24"/>
          <w:szCs w:val="24"/>
          <w:rtl/>
        </w:rPr>
        <w:t xml:space="preserve">ממחקר שביצע מרכז המחקר והמידע של הכנסת עולה כי חלק ממרכיבי הסל לא עודכנו מאז דצמבר 2007 וכי אי עדכון מרכיבי הסל גורם לשחיקה מתמשכת בתקציב הפנימיות. זאת על אף השינוי במאפייני חניכי כפרי הנוער אשר נוטים להיות בעלי צרכים מורכבים יותר מבעבר ודורשים שירותים פסיכולוגים ופדגוגיים מורכבים יותר שאינם כלולים בסל התקצוב. </w:t>
      </w:r>
      <w:r>
        <w:br/>
      </w:r>
      <w:r>
        <w:rPr>
          <w:rFonts w:ascii="Tahoma" w:hAnsi="Tahoma" w:cs="David" w:hint="cs"/>
          <w:sz w:val="24"/>
          <w:szCs w:val="24"/>
          <w:rtl/>
        </w:rPr>
        <w:t xml:space="preserve">מציאות זו מחייבת כפרי נוער רבים להסיט תקציבים ולפעול באופן עצמאי לגיוס כספים פילנתרופיים. </w:t>
      </w:r>
      <w:r>
        <w:br/>
      </w:r>
      <w:r>
        <w:rPr>
          <w:rFonts w:ascii="Tahoma" w:hAnsi="Tahoma" w:cs="David" w:hint="cs"/>
          <w:sz w:val="24"/>
          <w:szCs w:val="24"/>
          <w:rtl/>
        </w:rPr>
        <w:t xml:space="preserve">המחסור הקיים בבסיס התקציב עקב אי עדכון תעריפי סל לאור מסתכם בכ-50 מיליון ש"ח. </w:t>
      </w:r>
      <w:r>
        <w:br/>
      </w:r>
      <w:r>
        <w:rPr>
          <w:rFonts w:ascii="Tahoma" w:hAnsi="Tahoma" w:cs="David" w:hint="cs"/>
          <w:sz w:val="24"/>
          <w:szCs w:val="24"/>
          <w:rtl/>
        </w:rPr>
        <w:t xml:space="preserve">בימים אלו נערכים דיונים לקראת גיבוש תקציב מדינה לשנים 2017-2018 מניתוח התקציב עולה כי לא רק שאין בכוונת משרד החינוך לפצות את הכפרים על הפגיעה המתמשכת כתוצאה מאי עדכון סל השירותים, אלא שבכוונתו לקצץ בתקצוב סל השירותים לחניכי הפנימיות ביותר מ-40 מיליון שקלים! </w:t>
      </w:r>
      <w:r>
        <w:br/>
      </w:r>
      <w:r>
        <w:rPr>
          <w:rFonts w:ascii="Tahoma" w:hAnsi="Tahoma" w:cs="David" w:hint="cs"/>
          <w:sz w:val="24"/>
          <w:szCs w:val="24"/>
          <w:rtl/>
        </w:rPr>
        <w:t>על כן אבקש כי ועדת החינוך של הכנסת תקיים דיון דחוף בצורך עדכון מרכיבי סל לאור; בצורך בגיבוש סל שירותים חדש שיבטא את צורכיהם של חניכי כפרי הנוער; ולמנוע את הקיצוץ התקציבי השערורייתי בסעיף אחזקתם של חניכי פנימיות החינוך.</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אורלי לוי אבקסיס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51FE5"/>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1901035-D06F-4C37-9EE8-43E4A95D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072D8D7-6F50-45BE-9832-F0E740A5A444}"/>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1265</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2016-12-28T10:40:00Z</dcterms:created>
  <dcterms:modified xsi:type="dcterms:W3CDTF">2016-12-28T10:40:00Z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2011377</vt:r8>
  </property>
</Properties>
</file>