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5900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סגירת מרפאת בריאות הנפש באשדוד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מרפאת בריאות הנפש באשדוד, המשרתת כרבע מיליון תושבים, נסגרת בתהליך הדרגתי. </w:t>
      </w:r>
      <w:r>
        <w:br/>
      </w:r>
      <w:r>
        <w:rPr>
          <w:rFonts w:ascii="Tahoma" w:hAnsi="Tahoma" w:cs="David" w:hint="cs"/>
          <w:sz w:val="24"/>
          <w:szCs w:val="24"/>
          <w:rtl/>
        </w:rPr>
        <w:t xml:space="preserve">כיום לא ברור כיצד יישמר הרצף הטיפולי של המטופלים ולאן יועברו. גם המטפלים וגם המטופלים לא יודעת כיצד ייעשה מעבר זה, מה שגורם לחרדה ובלבול בקרב אוכלוסיה פגיעה גם ככה. </w:t>
      </w:r>
      <w:r>
        <w:br/>
      </w:r>
      <w:r>
        <w:rPr>
          <w:rFonts w:ascii="Tahoma" w:hAnsi="Tahoma" w:cs="David" w:hint="cs"/>
          <w:sz w:val="24"/>
          <w:szCs w:val="24"/>
          <w:rtl/>
        </w:rPr>
        <w:t>לטענת משרד הבריאות, סגירת המרפאה היא תוצאה של ארגון מחדש של מערך בריאות הנפש באר יעקב, וכי המטופלים ייקלטו במרפאות ברחובות ונס ציונה.</w:t>
      </w:r>
      <w:r>
        <w:br/>
      </w:r>
      <w:r>
        <w:rPr>
          <w:rFonts w:ascii="Tahoma" w:hAnsi="Tahoma" w:cs="David" w:hint="cs"/>
          <w:sz w:val="24"/>
          <w:szCs w:val="24"/>
          <w:rtl/>
        </w:rPr>
        <w:t xml:space="preserve">מנכ"ל משרד הבריאות התחייב בעבר כי לא ייסגרו מרפאות בריאות הנפש בעקבות הרפורמה וכי השירות יישמר והרצף הטיפולי יישמר. ברור לכל כי לא כך הדבר, ונגישות השירות, אופי השירות ורציפות השירות נפגעים משמעותית, במיוחד כשלאחרונה נסגרה גם במקביל מרפאה בראשון לציון. </w:t>
      </w:r>
      <w:r>
        <w:br/>
      </w:r>
      <w:r>
        <w:rPr>
          <w:rFonts w:ascii="Tahoma" w:hAnsi="Tahoma" w:cs="David" w:hint="cs"/>
          <w:sz w:val="24"/>
          <w:szCs w:val="24"/>
          <w:rtl/>
        </w:rPr>
        <w:t>מן הראוי כי הנושא יידון בדחיפות בוועדה העבודה, הרווה והבריאות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בירן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F7B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A3F2785-CDA7-4F67-8AE9-61ABADD3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0CC3C53-085C-452E-BDEE-10370561446D}"/>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792</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Yafa Gross</dc:creator>
  <cp:lastModifiedBy>שי גרשון מאיר</cp:lastModifiedBy>
  <cp:revision>2</cp:revision>
  <dcterms:created xsi:type="dcterms:W3CDTF">2017-02-08T08:06:00Z</dcterms:created>
  <dcterms:modified xsi:type="dcterms:W3CDTF">2017-02-08T08:06:00Z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2013923</vt:r8>
  </property>
</Properties>
</file>