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108E" w:rsidRPr="00F31695" w:rsidRDefault="007F6DB6" w:rsidP="00F31695">
      <w:pPr>
        <w:bidi/>
        <w:spacing w:line="360" w:lineRule="auto"/>
        <w:jc w:val="both"/>
        <w:rPr>
          <w:rFonts w:ascii="David" w:hAnsi="David" w:cs="David"/>
          <w:sz w:val="28"/>
          <w:szCs w:val="28"/>
          <w:rtl/>
          <w:lang w:bidi="he-IL"/>
        </w:rPr>
      </w:pPr>
      <w:bookmarkStart w:id="0" w:name="_GoBack"/>
      <w:bookmarkEnd w:id="0"/>
      <w:r w:rsidRPr="00F31695">
        <w:rPr>
          <w:rFonts w:ascii="David" w:hAnsi="David" w:cs="David"/>
          <w:sz w:val="28"/>
          <w:szCs w:val="28"/>
          <w:rtl/>
          <w:lang w:bidi="he-IL"/>
        </w:rPr>
        <w:t>אדוני יוש</w:t>
      </w:r>
      <w:r w:rsidR="001A458D" w:rsidRPr="00F31695">
        <w:rPr>
          <w:rFonts w:ascii="David" w:hAnsi="David" w:cs="David"/>
          <w:sz w:val="28"/>
          <w:szCs w:val="28"/>
          <w:rtl/>
          <w:lang w:bidi="he-IL"/>
        </w:rPr>
        <w:t>ב</w:t>
      </w:r>
      <w:r w:rsidRPr="00F31695">
        <w:rPr>
          <w:rFonts w:ascii="David" w:hAnsi="David" w:cs="David"/>
          <w:sz w:val="28"/>
          <w:szCs w:val="28"/>
          <w:rtl/>
          <w:lang w:bidi="he-IL"/>
        </w:rPr>
        <w:t xml:space="preserve"> הראש, חברי הועדה המכובדים.</w:t>
      </w:r>
      <w:r w:rsidR="001A458D" w:rsidRPr="00F31695">
        <w:rPr>
          <w:rFonts w:ascii="David" w:hAnsi="David" w:cs="David"/>
          <w:sz w:val="28"/>
          <w:szCs w:val="28"/>
          <w:rtl/>
          <w:lang w:bidi="he-IL"/>
        </w:rPr>
        <w:t xml:space="preserve"> שלום.</w:t>
      </w:r>
    </w:p>
    <w:p w:rsidR="00F31695" w:rsidRPr="00F31695" w:rsidRDefault="007F6DB6" w:rsidP="00F31695">
      <w:pPr>
        <w:bidi/>
        <w:spacing w:line="360" w:lineRule="auto"/>
        <w:jc w:val="both"/>
        <w:rPr>
          <w:rFonts w:ascii="David" w:hAnsi="David" w:cs="David"/>
          <w:sz w:val="28"/>
          <w:szCs w:val="28"/>
          <w:rtl/>
          <w:lang w:bidi="he-IL"/>
        </w:rPr>
      </w:pPr>
      <w:r w:rsidRPr="00F31695">
        <w:rPr>
          <w:rFonts w:ascii="David" w:hAnsi="David" w:cs="David"/>
          <w:sz w:val="28"/>
          <w:szCs w:val="28"/>
          <w:rtl/>
          <w:lang w:bidi="he-IL"/>
        </w:rPr>
        <w:t xml:space="preserve">מתן הזדמנויות תעסוקה לצעירים הינו נושא חיוני על מנת לייצר סביבה כלכלית </w:t>
      </w:r>
      <w:r w:rsidR="001A458D" w:rsidRPr="00F31695">
        <w:rPr>
          <w:rFonts w:ascii="David" w:hAnsi="David" w:cs="David"/>
          <w:sz w:val="28"/>
          <w:szCs w:val="28"/>
          <w:rtl/>
          <w:lang w:bidi="he-IL"/>
        </w:rPr>
        <w:t xml:space="preserve">איתנה, פריחת הכלכלה תלויה בקרב הצעירים שלנו, ולשם כך, אנו מחויבים לספק להם הזדמנות תעסוקה שווה </w:t>
      </w:r>
      <w:r w:rsidR="00860823" w:rsidRPr="00F31695">
        <w:rPr>
          <w:rFonts w:ascii="David" w:hAnsi="David" w:cs="David"/>
          <w:sz w:val="28"/>
          <w:szCs w:val="28"/>
          <w:rtl/>
          <w:lang w:bidi="he-IL"/>
        </w:rPr>
        <w:t>מדרום המדינה עד צפונה</w:t>
      </w:r>
      <w:r w:rsidR="001A458D" w:rsidRPr="00F31695">
        <w:rPr>
          <w:rFonts w:ascii="David" w:hAnsi="David" w:cs="David"/>
          <w:sz w:val="28"/>
          <w:szCs w:val="28"/>
          <w:rtl/>
          <w:lang w:bidi="he-IL"/>
        </w:rPr>
        <w:t>.</w:t>
      </w:r>
    </w:p>
    <w:p w:rsidR="001A458D" w:rsidRPr="00F31695" w:rsidRDefault="001A458D" w:rsidP="00F31695">
      <w:pPr>
        <w:bidi/>
        <w:spacing w:line="360" w:lineRule="auto"/>
        <w:jc w:val="both"/>
        <w:rPr>
          <w:rFonts w:ascii="David" w:hAnsi="David" w:cs="David"/>
          <w:sz w:val="28"/>
          <w:szCs w:val="28"/>
          <w:rtl/>
          <w:lang w:bidi="he-IL"/>
        </w:rPr>
      </w:pPr>
      <w:r w:rsidRPr="00F31695">
        <w:rPr>
          <w:rFonts w:ascii="David" w:hAnsi="David" w:cs="David"/>
          <w:sz w:val="28"/>
          <w:szCs w:val="28"/>
          <w:rtl/>
          <w:lang w:bidi="he-IL"/>
        </w:rPr>
        <w:t xml:space="preserve">בחרתי דווקא להתמקד בהזדמנויות התעסוקה למגזר הערבי בעיר עכו, </w:t>
      </w:r>
      <w:r w:rsidR="00041CAC" w:rsidRPr="00F31695">
        <w:rPr>
          <w:rFonts w:ascii="David" w:hAnsi="David" w:cs="David"/>
          <w:sz w:val="28"/>
          <w:szCs w:val="28"/>
          <w:rtl/>
          <w:lang w:bidi="he-IL"/>
        </w:rPr>
        <w:t>לאחר שיחות ובירורים עם בכירים בעיריית עכו הובהר לי כי המכשול הראשי העומד בפני צעירי עכו הערבים להשתלב בשוק העבודה</w:t>
      </w:r>
      <w:r w:rsidR="00860823" w:rsidRPr="00F31695">
        <w:rPr>
          <w:rFonts w:ascii="David" w:hAnsi="David" w:cs="David"/>
          <w:sz w:val="28"/>
          <w:szCs w:val="28"/>
          <w:rtl/>
          <w:lang w:bidi="he-IL"/>
        </w:rPr>
        <w:t>,</w:t>
      </w:r>
      <w:r w:rsidR="00041CAC" w:rsidRPr="00F31695">
        <w:rPr>
          <w:rFonts w:ascii="David" w:hAnsi="David" w:cs="David"/>
          <w:sz w:val="28"/>
          <w:szCs w:val="28"/>
          <w:rtl/>
          <w:lang w:bidi="he-IL"/>
        </w:rPr>
        <w:t xml:space="preserve"> הינו השפה. </w:t>
      </w:r>
      <w:r w:rsidR="00F80F5F" w:rsidRPr="00F31695">
        <w:rPr>
          <w:rFonts w:ascii="David" w:hAnsi="David" w:cs="David"/>
          <w:sz w:val="28"/>
          <w:szCs w:val="28"/>
          <w:rtl/>
          <w:lang w:bidi="he-IL"/>
        </w:rPr>
        <w:t>חרף היותה חלק מתכנית הלימודים בעכו כבר מכיתה ג', חוסר השליטה בשפה העברית עומדת בראש המכשולים המקשים על המגזר הערבי להשתלב בשיווק, התקשורת, האקדמיה וכו'</w:t>
      </w:r>
      <w:r w:rsidR="00041CAC" w:rsidRPr="00F31695">
        <w:rPr>
          <w:rFonts w:ascii="David" w:hAnsi="David" w:cs="David"/>
          <w:sz w:val="28"/>
          <w:szCs w:val="28"/>
          <w:rtl/>
          <w:lang w:bidi="he-IL"/>
        </w:rPr>
        <w:t>.</w:t>
      </w:r>
      <w:r w:rsidR="00F80F5F" w:rsidRPr="00F31695">
        <w:rPr>
          <w:rFonts w:ascii="David" w:hAnsi="David" w:cs="David"/>
          <w:sz w:val="28"/>
          <w:szCs w:val="28"/>
          <w:rtl/>
          <w:lang w:bidi="he-IL"/>
        </w:rPr>
        <w:t xml:space="preserve"> ולדעתי,</w:t>
      </w:r>
      <w:r w:rsidR="00041CAC" w:rsidRPr="00F31695">
        <w:rPr>
          <w:rFonts w:ascii="David" w:hAnsi="David" w:cs="David"/>
          <w:sz w:val="28"/>
          <w:szCs w:val="28"/>
          <w:rtl/>
          <w:lang w:bidi="he-IL"/>
        </w:rPr>
        <w:t xml:space="preserve"> על מנת לחזק את</w:t>
      </w:r>
      <w:r w:rsidR="00F80F5F" w:rsidRPr="00F31695">
        <w:rPr>
          <w:rFonts w:ascii="David" w:hAnsi="David" w:cs="David"/>
          <w:sz w:val="28"/>
          <w:szCs w:val="28"/>
          <w:rtl/>
          <w:lang w:bidi="he-IL"/>
        </w:rPr>
        <w:t xml:space="preserve"> השליטה בשפה</w:t>
      </w:r>
      <w:r w:rsidR="00041CAC" w:rsidRPr="00F31695">
        <w:rPr>
          <w:rFonts w:ascii="David" w:hAnsi="David" w:cs="David"/>
          <w:sz w:val="28"/>
          <w:szCs w:val="28"/>
          <w:rtl/>
          <w:lang w:bidi="he-IL"/>
        </w:rPr>
        <w:t xml:space="preserve"> השפה</w:t>
      </w:r>
      <w:r w:rsidR="00087B5C" w:rsidRPr="00F31695">
        <w:rPr>
          <w:rFonts w:ascii="David" w:hAnsi="David" w:cs="David"/>
          <w:sz w:val="28"/>
          <w:szCs w:val="28"/>
          <w:rtl/>
          <w:lang w:bidi="he-IL"/>
        </w:rPr>
        <w:t>,</w:t>
      </w:r>
      <w:r w:rsidR="00041CAC" w:rsidRPr="00F31695">
        <w:rPr>
          <w:rFonts w:ascii="David" w:hAnsi="David" w:cs="David"/>
          <w:sz w:val="28"/>
          <w:szCs w:val="28"/>
          <w:rtl/>
          <w:lang w:bidi="he-IL"/>
        </w:rPr>
        <w:t xml:space="preserve"> התלמידים </w:t>
      </w:r>
      <w:r w:rsidR="00087B5C" w:rsidRPr="00F31695">
        <w:rPr>
          <w:rFonts w:ascii="David" w:hAnsi="David" w:cs="David"/>
          <w:sz w:val="28"/>
          <w:szCs w:val="28"/>
          <w:rtl/>
          <w:lang w:bidi="he-IL"/>
        </w:rPr>
        <w:t>זקוקים</w:t>
      </w:r>
      <w:r w:rsidR="00041CAC" w:rsidRPr="00F31695">
        <w:rPr>
          <w:rFonts w:ascii="David" w:hAnsi="David" w:cs="David"/>
          <w:sz w:val="28"/>
          <w:szCs w:val="28"/>
          <w:rtl/>
          <w:lang w:bidi="he-IL"/>
        </w:rPr>
        <w:t xml:space="preserve"> להשתמש בה באופן יום-יומי, אך זו אינה המציאות בעכו. רמת ההיכרויות</w:t>
      </w:r>
      <w:r w:rsidR="00F80F5F" w:rsidRPr="00F31695">
        <w:rPr>
          <w:rFonts w:ascii="David" w:hAnsi="David" w:cs="David"/>
          <w:sz w:val="28"/>
          <w:szCs w:val="28"/>
          <w:rtl/>
          <w:lang w:bidi="he-IL"/>
        </w:rPr>
        <w:t xml:space="preserve"> והאנטראקציה בין המגזר הערבי וה</w:t>
      </w:r>
      <w:r w:rsidR="00087B5C" w:rsidRPr="00F31695">
        <w:rPr>
          <w:rFonts w:ascii="David" w:hAnsi="David" w:cs="David"/>
          <w:sz w:val="28"/>
          <w:szCs w:val="28"/>
          <w:rtl/>
          <w:lang w:bidi="he-IL"/>
        </w:rPr>
        <w:t>יהודי בעיר עכו הולכת ומצתמצמת לאורך</w:t>
      </w:r>
      <w:r w:rsidR="00041CAC" w:rsidRPr="00F31695">
        <w:rPr>
          <w:rFonts w:ascii="David" w:hAnsi="David" w:cs="David"/>
          <w:sz w:val="28"/>
          <w:szCs w:val="28"/>
          <w:rtl/>
          <w:lang w:bidi="he-IL"/>
        </w:rPr>
        <w:t xml:space="preserve"> השנים, וזה פוגע ממש ביכולת המגזר הערבי בעכו </w:t>
      </w:r>
      <w:r w:rsidR="00F80F5F" w:rsidRPr="00F31695">
        <w:rPr>
          <w:rFonts w:ascii="David" w:hAnsi="David" w:cs="David"/>
          <w:sz w:val="28"/>
          <w:szCs w:val="28"/>
          <w:rtl/>
          <w:lang w:bidi="he-IL"/>
        </w:rPr>
        <w:t xml:space="preserve">לשפר </w:t>
      </w:r>
      <w:r w:rsidR="00041CAC" w:rsidRPr="00F31695">
        <w:rPr>
          <w:rFonts w:ascii="David" w:hAnsi="David" w:cs="David"/>
          <w:sz w:val="28"/>
          <w:szCs w:val="28"/>
          <w:rtl/>
          <w:lang w:bidi="he-IL"/>
        </w:rPr>
        <w:t>את שפתו הע</w:t>
      </w:r>
      <w:r w:rsidR="00F80F5F" w:rsidRPr="00F31695">
        <w:rPr>
          <w:rFonts w:ascii="David" w:hAnsi="David" w:cs="David"/>
          <w:sz w:val="28"/>
          <w:szCs w:val="28"/>
          <w:rtl/>
          <w:lang w:bidi="he-IL"/>
        </w:rPr>
        <w:t>בר</w:t>
      </w:r>
      <w:r w:rsidR="00041CAC" w:rsidRPr="00F31695">
        <w:rPr>
          <w:rFonts w:ascii="David" w:hAnsi="David" w:cs="David"/>
          <w:sz w:val="28"/>
          <w:szCs w:val="28"/>
          <w:rtl/>
          <w:lang w:bidi="he-IL"/>
        </w:rPr>
        <w:t>ית ולחתור את דרכו בשוק העבוד</w:t>
      </w:r>
      <w:r w:rsidR="00087B5C" w:rsidRPr="00F31695">
        <w:rPr>
          <w:rFonts w:ascii="David" w:hAnsi="David" w:cs="David"/>
          <w:sz w:val="28"/>
          <w:szCs w:val="28"/>
          <w:rtl/>
          <w:lang w:bidi="he-IL"/>
        </w:rPr>
        <w:t>ה</w:t>
      </w:r>
      <w:r w:rsidR="00041CAC" w:rsidRPr="00F31695">
        <w:rPr>
          <w:rFonts w:ascii="David" w:hAnsi="David" w:cs="David"/>
          <w:sz w:val="28"/>
          <w:szCs w:val="28"/>
          <w:rtl/>
          <w:lang w:bidi="he-IL"/>
        </w:rPr>
        <w:t xml:space="preserve"> הישראלי.</w:t>
      </w:r>
      <w:r w:rsidR="00F31695" w:rsidRPr="00F31695">
        <w:rPr>
          <w:rFonts w:ascii="David" w:hAnsi="David" w:cs="David"/>
          <w:sz w:val="28"/>
          <w:szCs w:val="28"/>
          <w:rtl/>
          <w:lang w:bidi="he-IL"/>
        </w:rPr>
        <w:t xml:space="preserve"> ניתן</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להצביע</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בבירור</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כי</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קושי</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שפתי</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זה</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אף</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העמיק</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בשנים</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האחרונות</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בגלל</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הקיטוב</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הפוליטי</w:t>
      </w:r>
      <w:r w:rsidR="00F31695" w:rsidRPr="00F31695">
        <w:rPr>
          <w:rFonts w:ascii="David" w:hAnsi="David" w:cs="David"/>
          <w:sz w:val="28"/>
          <w:szCs w:val="28"/>
          <w:rtl/>
        </w:rPr>
        <w:t>-</w:t>
      </w:r>
      <w:r w:rsidR="00F31695" w:rsidRPr="00F31695">
        <w:rPr>
          <w:rFonts w:ascii="David" w:hAnsi="David" w:cs="David"/>
          <w:sz w:val="28"/>
          <w:szCs w:val="28"/>
          <w:rtl/>
          <w:lang w:bidi="he-IL"/>
        </w:rPr>
        <w:t>חברתי</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בין</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יהודים</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לערבים</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בעיר</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שעיקרו</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חוסר</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אינטראקציה</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בין</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שתי</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האוכלוסיות</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כתוצאה</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מהמתיחות</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ההולכת</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וגוברת</w:t>
      </w:r>
      <w:r w:rsidR="00F31695" w:rsidRPr="00F31695">
        <w:rPr>
          <w:rFonts w:ascii="David" w:hAnsi="David" w:cs="David"/>
          <w:sz w:val="28"/>
          <w:szCs w:val="28"/>
          <w:rtl/>
        </w:rPr>
        <w:t xml:space="preserve"> </w:t>
      </w:r>
      <w:r w:rsidR="00F31695" w:rsidRPr="00F31695">
        <w:rPr>
          <w:rFonts w:ascii="David" w:hAnsi="David" w:cs="David"/>
          <w:sz w:val="28"/>
          <w:szCs w:val="28"/>
          <w:rtl/>
          <w:lang w:bidi="he-IL"/>
        </w:rPr>
        <w:t>ביניהן</w:t>
      </w:r>
      <w:r w:rsidR="00F31695" w:rsidRPr="00F31695">
        <w:rPr>
          <w:rFonts w:ascii="David" w:hAnsi="David" w:cs="David"/>
          <w:sz w:val="28"/>
          <w:szCs w:val="28"/>
          <w:rtl/>
        </w:rPr>
        <w:t>.</w:t>
      </w:r>
    </w:p>
    <w:p w:rsidR="00041CAC" w:rsidRPr="00F31695" w:rsidRDefault="00041CAC" w:rsidP="00F31695">
      <w:pPr>
        <w:bidi/>
        <w:spacing w:line="360" w:lineRule="auto"/>
        <w:jc w:val="both"/>
        <w:rPr>
          <w:rFonts w:ascii="David" w:hAnsi="David" w:cs="David"/>
          <w:sz w:val="28"/>
          <w:szCs w:val="28"/>
          <w:rtl/>
          <w:lang w:bidi="he-IL"/>
        </w:rPr>
      </w:pPr>
      <w:r w:rsidRPr="00F31695">
        <w:rPr>
          <w:rFonts w:ascii="David" w:hAnsi="David" w:cs="David"/>
          <w:sz w:val="28"/>
          <w:szCs w:val="28"/>
          <w:rtl/>
          <w:lang w:bidi="he-IL"/>
        </w:rPr>
        <w:t>בנוסף לכך, רובם הגורף של ספרי הלימוד בבתי הספר הערבים בעכו מלומדים בשפה הערבית, מלבד העברית כמובן.</w:t>
      </w:r>
      <w:r w:rsidR="00F31695" w:rsidRPr="00F31695">
        <w:rPr>
          <w:rFonts w:ascii="David" w:hAnsi="David" w:cs="David"/>
          <w:sz w:val="28"/>
          <w:szCs w:val="28"/>
          <w:rtl/>
          <w:lang w:bidi="he-IL"/>
        </w:rPr>
        <w:t xml:space="preserve"> ולכן,</w:t>
      </w:r>
      <w:r w:rsidRPr="00F31695">
        <w:rPr>
          <w:rFonts w:ascii="David" w:hAnsi="David" w:cs="David"/>
          <w:sz w:val="28"/>
          <w:szCs w:val="28"/>
          <w:rtl/>
          <w:lang w:bidi="he-IL"/>
        </w:rPr>
        <w:t xml:space="preserve"> אני ראוה חשיבות גדולה בללמד עוד מקצועות שונים בשפה העברית ו</w:t>
      </w:r>
      <w:r w:rsidR="00860823" w:rsidRPr="00F31695">
        <w:rPr>
          <w:rFonts w:ascii="David" w:hAnsi="David" w:cs="David"/>
          <w:sz w:val="28"/>
          <w:szCs w:val="28"/>
          <w:rtl/>
          <w:lang w:bidi="he-IL"/>
        </w:rPr>
        <w:t>לא בערבית. כגון, אזרחות, ספרות והיסטוריה. עצם היכולת ללמוד מקצועות הללו בשפה העברית מספקת לתלמידים הערבים הזדמנות מבריקה לחדד ולח</w:t>
      </w:r>
      <w:r w:rsidR="00087B5C" w:rsidRPr="00F31695">
        <w:rPr>
          <w:rFonts w:ascii="David" w:hAnsi="David" w:cs="David"/>
          <w:sz w:val="28"/>
          <w:szCs w:val="28"/>
          <w:rtl/>
          <w:lang w:bidi="he-IL"/>
        </w:rPr>
        <w:t>י</w:t>
      </w:r>
      <w:r w:rsidR="00860823" w:rsidRPr="00F31695">
        <w:rPr>
          <w:rFonts w:ascii="David" w:hAnsi="David" w:cs="David"/>
          <w:sz w:val="28"/>
          <w:szCs w:val="28"/>
          <w:rtl/>
          <w:lang w:bidi="he-IL"/>
        </w:rPr>
        <w:t>ות את השפה הע</w:t>
      </w:r>
      <w:r w:rsidR="00087B5C" w:rsidRPr="00F31695">
        <w:rPr>
          <w:rFonts w:ascii="David" w:hAnsi="David" w:cs="David"/>
          <w:sz w:val="28"/>
          <w:szCs w:val="28"/>
          <w:rtl/>
          <w:lang w:bidi="he-IL"/>
        </w:rPr>
        <w:t>בר</w:t>
      </w:r>
      <w:r w:rsidR="00860823" w:rsidRPr="00F31695">
        <w:rPr>
          <w:rFonts w:ascii="David" w:hAnsi="David" w:cs="David"/>
          <w:sz w:val="28"/>
          <w:szCs w:val="28"/>
          <w:rtl/>
          <w:lang w:bidi="he-IL"/>
        </w:rPr>
        <w:t>ית, כך שיוכלי להשתמש בה לא רק בשיעור</w:t>
      </w:r>
      <w:r w:rsidR="00087B5C" w:rsidRPr="00F31695">
        <w:rPr>
          <w:rFonts w:ascii="David" w:hAnsi="David" w:cs="David"/>
          <w:sz w:val="28"/>
          <w:szCs w:val="28"/>
          <w:rtl/>
          <w:lang w:bidi="he-IL"/>
        </w:rPr>
        <w:t>י</w:t>
      </w:r>
      <w:r w:rsidR="00860823" w:rsidRPr="00F31695">
        <w:rPr>
          <w:rFonts w:ascii="David" w:hAnsi="David" w:cs="David"/>
          <w:sz w:val="28"/>
          <w:szCs w:val="28"/>
          <w:rtl/>
          <w:lang w:bidi="he-IL"/>
        </w:rPr>
        <w:t xml:space="preserve"> העברית אלא</w:t>
      </w:r>
      <w:r w:rsidR="00087B5C" w:rsidRPr="00F31695">
        <w:rPr>
          <w:rFonts w:ascii="David" w:hAnsi="David" w:cs="David"/>
          <w:sz w:val="28"/>
          <w:szCs w:val="28"/>
          <w:rtl/>
          <w:lang w:bidi="he-IL"/>
        </w:rPr>
        <w:t xml:space="preserve"> גם</w:t>
      </w:r>
      <w:r w:rsidR="00860823" w:rsidRPr="00F31695">
        <w:rPr>
          <w:rFonts w:ascii="David" w:hAnsi="David" w:cs="David"/>
          <w:sz w:val="28"/>
          <w:szCs w:val="28"/>
          <w:rtl/>
          <w:lang w:bidi="he-IL"/>
        </w:rPr>
        <w:t xml:space="preserve"> בחלק משאר השיעורים. יתרה מכן רבותי, בעיריית עכו סבורים כי הדרך האידיאלית לזכור את השפה העברית ולחזק, היא פשוט להשתמש בה. ולכן, אנו חושבים שכדאי מאוד לערוך מפגשים שבועיים בין התלמידים הערבים ולתלמידים היהודים על מנת לאפשר </w:t>
      </w:r>
      <w:r w:rsidR="00F31695" w:rsidRPr="00F31695">
        <w:rPr>
          <w:rFonts w:ascii="David" w:hAnsi="David" w:cs="David"/>
          <w:sz w:val="28"/>
          <w:szCs w:val="28"/>
          <w:rtl/>
          <w:lang w:bidi="he-IL"/>
        </w:rPr>
        <w:t>ל</w:t>
      </w:r>
      <w:r w:rsidR="00860823" w:rsidRPr="00F31695">
        <w:rPr>
          <w:rFonts w:ascii="David" w:hAnsi="David" w:cs="David"/>
          <w:sz w:val="28"/>
          <w:szCs w:val="28"/>
          <w:rtl/>
          <w:lang w:bidi="he-IL"/>
        </w:rPr>
        <w:t>שני הצדדים לא רק להשתמש בשפתו, אלא גם ליצור אווירה מעורבות חברתית, הדבר המוביל שיתוף פעולה הדדי.</w:t>
      </w:r>
    </w:p>
    <w:sectPr w:rsidR="00041CAC" w:rsidRPr="00F31695">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B6"/>
    <w:rsid w:val="00041CAC"/>
    <w:rsid w:val="00087B5C"/>
    <w:rsid w:val="0019250A"/>
    <w:rsid w:val="001A458D"/>
    <w:rsid w:val="005D58C2"/>
    <w:rsid w:val="007F6DB6"/>
    <w:rsid w:val="00860823"/>
    <w:rsid w:val="00991804"/>
    <w:rsid w:val="00DA108E"/>
    <w:rsid w:val="00F31695"/>
    <w:rsid w:val="00F80F5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C45054-FFF1-461D-9DBE-56B83016E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cs="Arial"/>
      <w:sz w:val="22"/>
      <w:szCs w:val="22"/>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1695"/>
    <w:pPr>
      <w:bidi/>
      <w:ind w:left="720"/>
      <w:contextualSpacing/>
    </w:pPr>
    <w:rPr>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01E264-ACBB-4C19-9FA4-D9DD7E1F7800}"/>
</file>

<file path=customXml/itemProps2.xml><?xml version="1.0" encoding="utf-8"?>
<ds:datastoreItem xmlns:ds="http://schemas.openxmlformats.org/officeDocument/2006/customXml" ds:itemID="{C9999691-7084-42DF-82C5-1490DC2FF840}"/>
</file>

<file path=customXml/itemProps3.xml><?xml version="1.0" encoding="utf-8"?>
<ds:datastoreItem xmlns:ds="http://schemas.openxmlformats.org/officeDocument/2006/customXml" ds:itemID="{6107A3E8-F5E4-471B-B611-3B7B9221FFC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1441</Characters>
  <Application>Microsoft Office Word</Application>
  <DocSecurity>0</DocSecurity>
  <Lines>12</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Fanny</dc:creator>
  <cp:keywords/>
  <dc:description/>
  <cp:lastModifiedBy>חדוה בודה נבון</cp:lastModifiedBy>
  <cp:revision>2</cp:revision>
  <dcterms:created xsi:type="dcterms:W3CDTF">2017-02-13T19:36:00Z</dcterms:created>
  <dcterms:modified xsi:type="dcterms:W3CDTF">2017-02-13T19:36:00Z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2013169</vt:r8>
  </property>
</Properties>
</file>