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י"ז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13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6224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 xml:space="preserve">התמודדות הרשויות עם תאונות הדרכים בהןמעורבות קלנועיות 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בשבוע שעבר לבדו אירעו 3 תאונות דרכים קשות בין קלנועיות למכוניות שגרמו למותם של נהגי הקלנועיות. מקרים אלה מצטרפים לשורה הולכת וגדלה של תאונות קשות בהם מעורבים רכבים מסוג זה.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באחרונה מתרבים בכבישי הארץ רכבים חשמליים מסוג קלנועית ואיתם גובר סיכון התאונות. רוב הנהגים והנהגות בקלנועיות הינם מבוגרים מאד עד קשישים והרכבים הרבה פחות בטוחים מכל מכונית ממונעת אחרת.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אם לא די בסיכון הגדול אליהם נחשפים הנהגים ברכבים אלה, הרי שגם אינם מחויבים למגבלות ואינם נהנים מהזכות לפיצויים ככל רכב מנועי אחר.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על הכנסת לתת את הדעת לתופעה עולה זו, לפתור את החוסרים שיש באסדרה שלה נכון להיום ולצמצם את הסיכון והפגיעות שנובעים ממנה.</w:t>
      </w:r>
      <w:r>
        <w:br/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יעל כהן-פארן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12679E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C6ED6409-325A-4E76-8F9B-DA7EA310D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6B846D-5ACE-4345-BFDD-9549BA09D2F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740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2017-02-21T14:03:00Z</dcterms:created>
  <dcterms:modified xsi:type="dcterms:W3CDTF">2017-02-21T14:03:00Z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2014630</vt:r8>
  </property>
</Properties>
</file>