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י"ז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6233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נהג קלנועית נהרג בכניסה לכפר חב"ד - תאונה שמציפה את מצוקתם של נכים וקשישים בקלנועית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בשבוע שעבר נהרג קשיש נהג בקלנועית שהתנגש עם רכב. המקרה הזה העלה לסדר היום את מצבם הקשה של נהגי הקלנועית לרוב ישישים או נכים שלא תמיד זוכים להתחשבות מצד הנהגים. אבקש לדון בנושא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מיכאל מלכיאלי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33D0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11C7187-705D-48E6-B4F6-5FD1FA2D6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DD0ECF89-D459-49CF-92B9-C3A75974C35B}"/>
</file>

<file path=docProps/app.xml><?xml version="1.0" encoding="utf-8"?>
<Properties xmlns="http://schemas.openxmlformats.org/officeDocument/2006/extended-properties" xmlns:vt="http://schemas.openxmlformats.org/officeDocument/2006/docPropsVTypes">
  <Template>Normal</Template>
  <TotalTime>1</TotalTime>
  <Pages>1</Pages>
  <Words>81</Words>
  <Characters>409</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2017-02-21T14:04:00Z</dcterms:created>
  <dcterms:modified xsi:type="dcterms:W3CDTF">2017-02-21T14:04:00Z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2014630</vt:r8>
  </property>
</Properties>
</file>