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ל'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6417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העיכוב הגדול בהמתנה לתור לטיפולי התפתחות הילד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כפי שנחשף אתמול (מוצ"ש) בערוץ 10, מזה שנים ילדים מחכים במשך חודשים ארוכים לטיפולי התפתחות הילד, דווקא בגילאים בהם הטיפול הוא קריטי. 280000 ילדים סובלים מעיכוב התפתחותי, ומתוכם 68% לא מטופלים כלל.</w:t>
      </w:r>
      <w:r>
        <w:br/>
      </w:r>
      <w:r>
        <w:rPr>
          <w:rFonts w:ascii="Tahoma" w:hAnsi="Tahoma" w:cs="David" w:hint="cs"/>
          <w:sz w:val="24"/>
          <w:szCs w:val="24"/>
          <w:rtl/>
        </w:rPr>
        <w:t xml:space="preserve">למרות שהחוק מחייב קבלת טיפול תוך 3 חודשים, במקרים רבים ילדים מחכים 6 ואפילו 9 חודשים לטיפול. יש מחסור הולך וגדל בקלינאיות תקשורת, ובצפון ובעיקר בדרום יש מחסור גם בפיזיותריפיסטיות ומרפאות בעיסוק. בדרום התורים ארוכים פי 2 ואף 3 מבאזור המרכז. הפערים החברתיים מתחילים כבר בגיל שנה.  </w:t>
      </w:r>
      <w:r>
        <w:br/>
      </w:r>
      <w:r>
        <w:rPr>
          <w:rFonts w:ascii="Tahoma" w:hAnsi="Tahoma" w:cs="David" w:hint="cs"/>
          <w:sz w:val="24"/>
          <w:szCs w:val="24"/>
          <w:rtl/>
        </w:rPr>
        <w:t>בשל היעדר פיקוח כלשהו ובשל תמחור חסר של הממשלה, מרכזי התפתחות הילד שמוקמים כדי לגשר על הפערים, נאלצים לקבל תשלומים נמוכים מקופות החולים ונכנסים לגירעונות, עד שחלקם נמצאים בסכנת סגירה, דווקא בפריפריה.</w:t>
      </w:r>
      <w:r>
        <w:br/>
      </w:r>
      <w:r>
        <w:rPr>
          <w:rFonts w:ascii="Tahoma" w:hAnsi="Tahoma" w:cs="David" w:hint="cs"/>
          <w:sz w:val="24"/>
          <w:szCs w:val="24"/>
          <w:rtl/>
        </w:rPr>
        <w:t>משרד הבריאות וקופות החולים מטילים האחריות זה על זה, אך כדי להבטיח לילדים טיפול נאות בזמן מהיר, ולמנוע פגיעה ממושכת בהם, יש צורך בשיתוף פעולה של אקדמיה, ממשלה וקופות החולים. לשם כך, יש לקיים דיון מהיר בועדת העבודה הרווחה והבריאות בנושא.</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מנואל טרכטנברג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B146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C34528A-EB96-48CB-9DAB-372A44DD3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1E71EB1-D4E2-4821-82F5-6D4B1034D078}"/>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985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dcterms:created xsi:type="dcterms:W3CDTF">2017-02-28T07:41:00Z</dcterms:created>
  <dcterms:modified xsi:type="dcterms:W3CDTF">2017-02-28T07:41:00Z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2014993</vt:r8>
  </property>
</Properties>
</file>