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כ"ה באייר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21 במאי,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6870</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ליקויים בטיפול הממשלתי במתן שירותים מקוונים לאזרחים (eGov)</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מבקר המדינה  מצא שורה של ליקויים בטיפול הממשלתי במתן שירותים מקוונים לאזרחים (eGov) - "מרבית השירותים הממשלתיים הניתנים לאזרח אינם מקוונים מקצה לקצה, והוא עדיין נדרש להגיע למשרדים הממשלתיים כדי לקבל את השירות". לפי הדו"ח, תקציב הרשות זינק ב–40% בין 2014 ל–2016, מ–135 מיליון שקל ל–190 מיליון שקל, אך למרות התקציב המוגדל, חלקן הגדול של ההחלטות שקיבלה הממשלה בעניין התקשוב הממשלתי לא יושמו עדיין.</w:t>
      </w:r>
      <w:r>
        <w:br/>
      </w:r>
      <w:r>
        <w:br/>
      </w:r>
      <w:r>
        <w:rPr>
          <w:rFonts w:ascii="Tahoma" w:hAnsi="Tahoma" w:cs="David" w:hint="cs"/>
          <w:sz w:val="24"/>
          <w:szCs w:val="24"/>
          <w:rtl/>
        </w:rPr>
        <w:t>בדו"ח מצביעים אנשי המבקר על כך שועדת השרים לתקשוב, שהוקמה באוקטובר 2014, לא התכנסה מעולם,עד כה לא נוסחה אסטרטגיית תקשוב ממשלתית, אף שכבר ב–2009 קבע החשב הכללי כי יש לנסח כזאת, וכי המטה לישראל דיגיטלית שהוקם בסוף 2014 במשרד ראש הממשלה, כדי שיפעל בסמוך לרשות התקשוב ועל מנת שבין הגופים תהיה סינרגיה, מיד לאחר הבחירות ב–2015, הועבר למשרד לשוויון חברתי, ועל כך מצויין בדו"ח כי "במצב שנוצר קיימות בממשלה שתי יחידות העוסקות בקידום התקשוב הממשלתי, והן פועלות בשני משרדים שונים בעלי זיקות שונות".</w:t>
      </w:r>
      <w:r>
        <w:br/>
      </w:r>
      <w:r>
        <w:br/>
      </w:r>
      <w:r>
        <w:rPr>
          <w:rFonts w:ascii="Tahoma" w:hAnsi="Tahoma" w:cs="David" w:hint="cs"/>
          <w:sz w:val="24"/>
          <w:szCs w:val="24"/>
          <w:rtl/>
        </w:rPr>
        <w:t>הצורך בהנגשת השירותים הממשלתיים לאזרח-בשנת 2017-הוא חובה של הממשלה לאזרחיה והכשלים שעולים מהדו"ח מחייבים דיון דחוף בנושא על מנת לפתור הכשלים ולקדם את הפתרונות הטכנולוגיים התמחייבים.</w:t>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מיקי לוי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1622E7"/>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6647191-44EF-41DF-9820-52C0ACD8655F}"/>
</file>

<file path=docProps/app.xml><?xml version="1.0" encoding="utf-8"?>
<Properties xmlns="http://schemas.openxmlformats.org/officeDocument/2006/extended-properties" xmlns:vt="http://schemas.openxmlformats.org/officeDocument/2006/docPropsVTypes">
  <Template>Normal</Template>
  <TotalTime>2</TotalTime>
  <Pages>1</Pages>
  <Words>223</Words>
  <Characters>1119</Characters>
  <Application>Microsoft Office Word</Application>
  <DocSecurity>0</DocSecurity>
  <Lines>9</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נעמי אלפי</cp:lastModifiedBy>
  <cp:revision>2</cp:revision>
  <dcterms:created xsi:type="dcterms:W3CDTF">2017-05-28T10:49:00Z</dcterms:created>
  <dcterms:modified xsi:type="dcterms:W3CDTF">2017-05-28T10:49:00Z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2017660</vt:r8>
  </property>
</Properties>
</file>