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B98" w:rsidRDefault="00AB4B98" w:rsidP="00AB4B98">
      <w:pPr>
        <w:spacing w:before="0"/>
        <w:jc w:val="right"/>
      </w:pPr>
      <w:bookmarkStart w:id="0" w:name="_GoBack"/>
      <w:bookmarkEnd w:id="0"/>
    </w:p>
    <w:p w:rsidR="00AB4B98" w:rsidRDefault="00AB4B98" w:rsidP="00AB4B98">
      <w:pPr>
        <w:spacing w:before="0"/>
        <w:jc w:val="right"/>
        <w:rPr>
          <w:rtl/>
        </w:rPr>
      </w:pPr>
    </w:p>
    <w:p w:rsidR="00AB4B98" w:rsidRPr="008C643D" w:rsidRDefault="003C02FA" w:rsidP="008C643D">
      <w:pPr>
        <w:pStyle w:val="HeadHatzaotHok"/>
        <w:spacing w:before="0"/>
        <w:jc w:val="right"/>
        <w:rPr>
          <w:sz w:val="24"/>
          <w:szCs w:val="24"/>
          <w:u w:val="single"/>
          <w:rtl/>
        </w:rPr>
      </w:pPr>
      <w:bookmarkStart w:id="1" w:name="LGSName"/>
      <w:r>
        <w:rPr>
          <w:rFonts w:hint="cs"/>
          <w:sz w:val="24"/>
          <w:szCs w:val="24"/>
          <w:u w:val="single"/>
          <w:rtl/>
        </w:rPr>
        <w:t>נוסח לדיון בוועדת הכלכלה ב-4.7.2017</w:t>
      </w:r>
    </w:p>
    <w:p w:rsidR="008C643D" w:rsidRDefault="008C643D" w:rsidP="00AB4B98">
      <w:pPr>
        <w:pStyle w:val="HeadHatzaotHok"/>
        <w:spacing w:before="0"/>
        <w:rPr>
          <w:rtl/>
        </w:rPr>
      </w:pPr>
    </w:p>
    <w:p w:rsidR="008C643D" w:rsidRDefault="008C643D" w:rsidP="00AB4B98">
      <w:pPr>
        <w:pStyle w:val="HeadHatzaotHok"/>
        <w:spacing w:before="0"/>
        <w:rPr>
          <w:rtl/>
        </w:rPr>
      </w:pPr>
    </w:p>
    <w:p w:rsidR="00AB4B98" w:rsidRDefault="00AB4B98" w:rsidP="00AB4B98">
      <w:pPr>
        <w:pStyle w:val="HeadHatzaotHok"/>
        <w:spacing w:before="0"/>
        <w:rPr>
          <w:rtl/>
        </w:rPr>
      </w:pPr>
      <w:r>
        <w:rPr>
          <w:rFonts w:hint="cs"/>
          <w:rtl/>
        </w:rPr>
        <w:t>הצעת חוק הגנת הצרכן (תיקון מס' 51) (שינוי תכנית הטבות לצרכן או סיומה), התשע"ז</w:t>
      </w:r>
      <w:r>
        <w:rPr>
          <w:rFonts w:hint="eastAsia"/>
          <w:rtl/>
        </w:rPr>
        <w:t>–</w:t>
      </w:r>
      <w:r>
        <w:rPr>
          <w:rFonts w:hint="cs"/>
          <w:rtl/>
        </w:rPr>
        <w:t>2017</w:t>
      </w:r>
      <w:bookmarkEnd w:id="1"/>
    </w:p>
    <w:p w:rsidR="00AB4B98" w:rsidRDefault="00AB4B98" w:rsidP="00AB4B98">
      <w:pPr>
        <w:pStyle w:val="Noparagraphstyle"/>
        <w:ind w:right="-28"/>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624"/>
        <w:gridCol w:w="3400"/>
        <w:tblGridChange w:id="2">
          <w:tblGrid>
            <w:gridCol w:w="1869"/>
            <w:gridCol w:w="623"/>
            <w:gridCol w:w="624"/>
            <w:gridCol w:w="624"/>
            <w:gridCol w:w="624"/>
            <w:gridCol w:w="624"/>
            <w:gridCol w:w="624"/>
            <w:gridCol w:w="624"/>
            <w:gridCol w:w="3400"/>
          </w:tblGrid>
        </w:tblGridChange>
      </w:tblGrid>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הוספת סעיף 16א</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w:t>
            </w:r>
          </w:p>
        </w:tc>
        <w:tc>
          <w:tcPr>
            <w:tcW w:w="7144" w:type="dxa"/>
            <w:gridSpan w:val="7"/>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בחוק הגנת הצרכן, התשמ"א–1981‏</w:t>
            </w:r>
            <w:r w:rsidRPr="00A5511B">
              <w:rPr>
                <w:sz w:val="14"/>
                <w:szCs w:val="20"/>
                <w:rtl/>
              </w:rPr>
              <w:footnoteReference w:id="1"/>
            </w:r>
            <w:r w:rsidRPr="00A5511B">
              <w:rPr>
                <w:rtl/>
              </w:rPr>
              <w:t xml:space="preserve"> (להלן – החוק העיקרי), אחרי סעיף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FF4581" w:rsidRDefault="00AB4B98" w:rsidP="00FF4581">
            <w:pPr>
              <w:pStyle w:val="TableSideHeading"/>
              <w:rPr>
                <w:i/>
                <w:iCs/>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A5511B" w:rsidRDefault="00AB4B98" w:rsidP="00266877">
            <w:pPr>
              <w:pStyle w:val="TableInnerSideHeading"/>
              <w:ind w:right="0"/>
              <w:rPr>
                <w:rtl/>
              </w:rPr>
            </w:pPr>
            <w:r w:rsidRPr="00A5511B">
              <w:rPr>
                <w:rtl/>
              </w:rPr>
              <w:t>"שינוי תכנית הטבות לצרכן או סיומה</w:t>
            </w: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16א.</w:t>
            </w:r>
          </w:p>
        </w:tc>
        <w:tc>
          <w:tcPr>
            <w:tcW w:w="4648" w:type="dxa"/>
            <w:gridSpan w:val="3"/>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 xml:space="preserve">בסעיף זה – </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3"/>
          </w:tcPr>
          <w:p w:rsidR="00AB4B98" w:rsidRPr="00A5511B" w:rsidRDefault="00AB4B98" w:rsidP="007302EE">
            <w:pPr>
              <w:pStyle w:val="TableBlockOutdent"/>
            </w:pPr>
            <w:r w:rsidRPr="00A5511B">
              <w:rPr>
                <w:rtl/>
              </w:rPr>
              <w:t>"שינוי" – צמצום בהטבות או בזכויות הניתנות לצרכן במסגרת תכנית הטבות, בערכן, באפשרות מימושן או במשך התקופה שבה ניתן לממשן</w:t>
            </w:r>
            <w:r w:rsidR="007302EE">
              <w:rPr>
                <w:rFonts w:hint="cs"/>
                <w:rtl/>
              </w:rPr>
              <w:t>;</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3"/>
          </w:tcPr>
          <w:p w:rsidR="00AB4B98" w:rsidRPr="00A5511B" w:rsidRDefault="00AB4B98" w:rsidP="00266877">
            <w:pPr>
              <w:pStyle w:val="TableBlockOutdent"/>
              <w:rPr>
                <w:rtl/>
              </w:rPr>
            </w:pPr>
            <w:r w:rsidRPr="00A5511B">
              <w:rPr>
                <w:rtl/>
              </w:rPr>
              <w:t>"תכנית הטבות" – התקשרות מתמשכת בין צרכן לבין עוסק, שבה הצרכן מוסר את פרטיו לשם הצטרפות לתכנית מסוג מועדון לקוחות שמפעיל העוסק, ומהותה היא קבלת הטבות או צבירת זכויות, מהעוסק או מעוסק אחר, בין שההצטרפות לתכנית כרוכה בתשלום ובין שאינה כרוכה בתשלום.</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3"/>
            <w:shd w:val="clear" w:color="auto" w:fill="auto"/>
            <w:tcMar>
              <w:top w:w="91" w:type="dxa"/>
              <w:left w:w="0" w:type="dxa"/>
              <w:bottom w:w="91" w:type="dxa"/>
              <w:right w:w="0" w:type="dxa"/>
            </w:tcMar>
          </w:tcPr>
          <w:p w:rsidR="00AB4B98" w:rsidRPr="00A5511B" w:rsidRDefault="00AB4B98" w:rsidP="00FF4581">
            <w:pPr>
              <w:pStyle w:val="TableBlock"/>
              <w:rPr>
                <w:rtl/>
              </w:rPr>
            </w:pPr>
            <w:r w:rsidRPr="00A5511B">
              <w:rPr>
                <w:rtl/>
              </w:rPr>
              <w:t>(ב)</w:t>
            </w:r>
            <w:r w:rsidRPr="00A5511B">
              <w:rPr>
                <w:rtl/>
              </w:rPr>
              <w:tab/>
              <w:t xml:space="preserve">עוסק המפעיל תכנית הטבות לתקופה בלתי קצובה לא יערוך שינוי בתכנית ולא יסיימה, אלא אם כן שלח לצרכן הודעה על פרטי השינוי או על מועד סיום התכנית </w:t>
            </w:r>
            <w:r w:rsidR="00946283">
              <w:rPr>
                <w:rFonts w:hint="cs"/>
                <w:rtl/>
              </w:rPr>
              <w:t xml:space="preserve">בין </w:t>
            </w:r>
            <w:r w:rsidRPr="00A5511B">
              <w:rPr>
                <w:rtl/>
              </w:rPr>
              <w:t xml:space="preserve">שלושה </w:t>
            </w:r>
            <w:r w:rsidR="00946283">
              <w:rPr>
                <w:rFonts w:hint="cs"/>
                <w:rtl/>
              </w:rPr>
              <w:t>ל</w:t>
            </w:r>
            <w:r>
              <w:rPr>
                <w:rFonts w:hint="cs"/>
                <w:rtl/>
              </w:rPr>
              <w:t xml:space="preserve">ארבעה </w:t>
            </w:r>
            <w:r w:rsidRPr="00A5511B">
              <w:rPr>
                <w:rtl/>
              </w:rPr>
              <w:t>חודשים לפני מועד כניסת השינוי לתוקף או מועד סיום התכנית</w:t>
            </w:r>
            <w:r w:rsidR="0036170E">
              <w:rPr>
                <w:rFonts w:hint="cs"/>
                <w:rtl/>
              </w:rPr>
              <w:t>,</w:t>
            </w:r>
            <w:ins w:id="3" w:author="איתי עצמון" w:date="2017-06-27T14:25:00Z">
              <w:r w:rsidR="0036170E" w:rsidRPr="00564C40">
                <w:rPr>
                  <w:rFonts w:hint="eastAsia"/>
                  <w:rtl/>
                </w:rPr>
                <w:t xml:space="preserve"> ויאפשר</w:t>
              </w:r>
              <w:r w:rsidR="0036170E" w:rsidRPr="00564C40">
                <w:rPr>
                  <w:rtl/>
                </w:rPr>
                <w:t xml:space="preserve"> </w:t>
              </w:r>
              <w:r w:rsidR="0036170E" w:rsidRPr="00564C40">
                <w:rPr>
                  <w:rFonts w:hint="eastAsia"/>
                  <w:rtl/>
                </w:rPr>
                <w:t>לו</w:t>
              </w:r>
              <w:r w:rsidR="0036170E" w:rsidRPr="00564C40">
                <w:rPr>
                  <w:rtl/>
                </w:rPr>
                <w:t xml:space="preserve"> </w:t>
              </w:r>
              <w:r w:rsidR="0036170E" w:rsidRPr="00564C40">
                <w:rPr>
                  <w:rFonts w:hint="eastAsia"/>
                  <w:rtl/>
                </w:rPr>
                <w:t>לממש</w:t>
              </w:r>
              <w:r w:rsidR="0036170E" w:rsidRPr="00564C40">
                <w:rPr>
                  <w:rtl/>
                </w:rPr>
                <w:t xml:space="preserve"> </w:t>
              </w:r>
              <w:r w:rsidR="0036170E" w:rsidRPr="00564C40">
                <w:rPr>
                  <w:rFonts w:hint="eastAsia"/>
                  <w:rtl/>
                </w:rPr>
                <w:t>את</w:t>
              </w:r>
              <w:r w:rsidR="0036170E" w:rsidRPr="00564C40">
                <w:rPr>
                  <w:rtl/>
                </w:rPr>
                <w:t xml:space="preserve"> </w:t>
              </w:r>
              <w:r w:rsidR="0036170E" w:rsidRPr="00564C40">
                <w:rPr>
                  <w:rFonts w:hint="eastAsia"/>
                  <w:rtl/>
                </w:rPr>
                <w:t>ההטבות</w:t>
              </w:r>
              <w:r w:rsidR="0036170E" w:rsidRPr="00564C40">
                <w:rPr>
                  <w:rtl/>
                </w:rPr>
                <w:t xml:space="preserve"> בהתאם לתנאי התכנית</w:t>
              </w:r>
            </w:ins>
            <w:r w:rsidRPr="008C643D">
              <w:rPr>
                <w:rtl/>
              </w:rPr>
              <w:t>;</w:t>
            </w:r>
            <w:r w:rsidRPr="00A5511B">
              <w:rPr>
                <w:rtl/>
              </w:rPr>
              <w:t xml:space="preserve"> ואולם, ביקש העוסק לערוך שינוי בתכנית הטבות לתקופה בלתי קצובה הכוללת צבירת זכויות, או לסיים תכנית כאמור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gridSpan w:val="2"/>
            <w:shd w:val="clear" w:color="auto" w:fill="auto"/>
            <w:tcMar>
              <w:top w:w="91" w:type="dxa"/>
              <w:left w:w="0" w:type="dxa"/>
              <w:bottom w:w="91" w:type="dxa"/>
              <w:right w:w="0" w:type="dxa"/>
            </w:tcMar>
          </w:tcPr>
          <w:p w:rsidR="00AB4B98" w:rsidRPr="00A5511B" w:rsidRDefault="00AB4B98" w:rsidP="00E27DB9">
            <w:pPr>
              <w:pStyle w:val="TableBlock"/>
              <w:rPr>
                <w:rtl/>
              </w:rPr>
            </w:pPr>
            <w:r w:rsidRPr="00A5511B">
              <w:rPr>
                <w:rtl/>
              </w:rPr>
              <w:t>(1)</w:t>
            </w:r>
            <w:r w:rsidRPr="00A5511B">
              <w:rPr>
                <w:rtl/>
              </w:rPr>
              <w:tab/>
              <w:t>ישלח לצרכן הודעה על פרטי השינוי או על מועד סיום התכנית</w:t>
            </w:r>
            <w:ins w:id="4" w:author="איתי עצמון" w:date="2017-02-21T18:27:00Z">
              <w:r>
                <w:rPr>
                  <w:rFonts w:hint="cs"/>
                  <w:rtl/>
                </w:rPr>
                <w:t xml:space="preserve"> ועל זכותו של הצרכן לממש את </w:t>
              </w:r>
            </w:ins>
            <w:ins w:id="5" w:author="איתי עצמון" w:date="2017-06-21T08:32:00Z">
              <w:r w:rsidR="00663450">
                <w:rPr>
                  <w:rFonts w:hint="cs"/>
                  <w:rtl/>
                </w:rPr>
                <w:t xml:space="preserve">ההטבות או את </w:t>
              </w:r>
            </w:ins>
            <w:ins w:id="6" w:author="איתי עצמון" w:date="2017-02-21T18:27:00Z">
              <w:r>
                <w:rPr>
                  <w:rFonts w:hint="cs"/>
                  <w:rtl/>
                </w:rPr>
                <w:t>הזכויות לפי הוראות פסקה (2);</w:t>
              </w:r>
            </w:ins>
            <w:r w:rsidRPr="00A5511B">
              <w:rPr>
                <w:rtl/>
              </w:rPr>
              <w:t xml:space="preserve"> </w:t>
            </w:r>
            <w:ins w:id="7" w:author="איתי עצמון" w:date="2017-02-21T18:27:00Z">
              <w:r>
                <w:rPr>
                  <w:rFonts w:hint="cs"/>
                  <w:rtl/>
                </w:rPr>
                <w:t xml:space="preserve">הודעה כאמור תישלח </w:t>
              </w:r>
            </w:ins>
            <w:ins w:id="8" w:author="איתי עצמון" w:date="2017-06-27T14:24:00Z">
              <w:r w:rsidR="0036170E">
                <w:rPr>
                  <w:rFonts w:hint="cs"/>
                  <w:rtl/>
                </w:rPr>
                <w:t xml:space="preserve">בתקופה שבין </w:t>
              </w:r>
            </w:ins>
            <w:r w:rsidRPr="00A5511B">
              <w:rPr>
                <w:rtl/>
              </w:rPr>
              <w:t xml:space="preserve">שמונה </w:t>
            </w:r>
            <w:ins w:id="9" w:author="איתי עצמון" w:date="2017-06-27T14:24:00Z">
              <w:r w:rsidR="0036170E">
                <w:rPr>
                  <w:rFonts w:hint="cs"/>
                  <w:rtl/>
                </w:rPr>
                <w:t>ל</w:t>
              </w:r>
            </w:ins>
            <w:r w:rsidRPr="00A5511B">
              <w:rPr>
                <w:rtl/>
              </w:rPr>
              <w:t>תשעה חודשים לפני מועד כניסת השינוי לתוקף או מועד סיום התכנית;</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gridSpan w:val="2"/>
            <w:shd w:val="clear" w:color="auto" w:fill="auto"/>
            <w:tcMar>
              <w:top w:w="91" w:type="dxa"/>
              <w:left w:w="0" w:type="dxa"/>
              <w:bottom w:w="91" w:type="dxa"/>
              <w:right w:w="0" w:type="dxa"/>
            </w:tcMar>
          </w:tcPr>
          <w:p w:rsidR="00AB4B98" w:rsidRPr="00A5511B" w:rsidRDefault="00AB4B98">
            <w:pPr>
              <w:pStyle w:val="TableBlock"/>
              <w:rPr>
                <w:rtl/>
              </w:rPr>
              <w:pPrChange w:id="10" w:author="איתי עצמון" w:date="2017-06-27T14:18:00Z">
                <w:pPr>
                  <w:pStyle w:val="TableBlock"/>
                </w:pPr>
              </w:pPrChange>
            </w:pPr>
            <w:r w:rsidRPr="00A5511B">
              <w:rPr>
                <w:rtl/>
              </w:rPr>
              <w:t>(2)</w:t>
            </w:r>
            <w:r w:rsidRPr="00A5511B">
              <w:rPr>
                <w:rtl/>
              </w:rPr>
              <w:tab/>
              <w:t xml:space="preserve">יאפשר לצרכן לממש </w:t>
            </w:r>
            <w:del w:id="11" w:author="איתי עצמון" w:date="2017-05-17T09:48:00Z">
              <w:r w:rsidRPr="00A5511B" w:rsidDel="007A1A18">
                <w:rPr>
                  <w:rtl/>
                </w:rPr>
                <w:delText xml:space="preserve">את ההטבות או </w:delText>
              </w:r>
            </w:del>
            <w:r w:rsidRPr="00A5511B">
              <w:rPr>
                <w:rtl/>
              </w:rPr>
              <w:t xml:space="preserve">את הזכויות </w:t>
            </w:r>
            <w:ins w:id="12" w:author="איתי עצמון" w:date="2017-05-17T09:48:00Z">
              <w:r w:rsidR="007A1A18">
                <w:rPr>
                  <w:rFonts w:hint="cs"/>
                  <w:rtl/>
                </w:rPr>
                <w:t xml:space="preserve">שצבר </w:t>
              </w:r>
            </w:ins>
            <w:r w:rsidRPr="00A5511B">
              <w:rPr>
                <w:rtl/>
              </w:rPr>
              <w:t>בהתאם לתנאי התכנית שנקבעו במועד ההתקשרות בינו לבין הצרכן</w:t>
            </w:r>
            <w:ins w:id="13" w:author="איתי עצמון" w:date="2017-02-21T18:25:00Z">
              <w:r>
                <w:rPr>
                  <w:rFonts w:hint="cs"/>
                  <w:rtl/>
                </w:rPr>
                <w:t xml:space="preserve">, </w:t>
              </w:r>
            </w:ins>
            <w:ins w:id="14" w:author="איתי עצמון" w:date="2017-06-27T14:25:00Z">
              <w:r w:rsidR="0036170E">
                <w:rPr>
                  <w:rFonts w:hint="cs"/>
                  <w:rtl/>
                </w:rPr>
                <w:t>החל ב</w:t>
              </w:r>
            </w:ins>
            <w:ins w:id="15" w:author="איתי עצמון" w:date="2017-02-21T18:26:00Z">
              <w:r>
                <w:rPr>
                  <w:rFonts w:hint="cs"/>
                  <w:rtl/>
                </w:rPr>
                <w:t>מועד משלוח ההודעה כאמור בפסקה (1)</w:t>
              </w:r>
            </w:ins>
            <w:ins w:id="16" w:author="אתי בנדלר" w:date="2017-03-01T15:34:00Z">
              <w:r w:rsidR="00946283">
                <w:rPr>
                  <w:rFonts w:hint="cs"/>
                  <w:rtl/>
                </w:rPr>
                <w:t xml:space="preserve"> </w:t>
              </w:r>
            </w:ins>
            <w:ins w:id="17" w:author="איתי עצמון" w:date="2017-06-27T14:24:00Z">
              <w:r w:rsidR="0036170E">
                <w:rPr>
                  <w:rFonts w:hint="cs"/>
                  <w:rtl/>
                </w:rPr>
                <w:t xml:space="preserve">ועד </w:t>
              </w:r>
            </w:ins>
            <w:ins w:id="18" w:author="איתי עצמון" w:date="2017-06-21T08:29:00Z">
              <w:r w:rsidR="00DF465D" w:rsidRPr="008C643D">
                <w:rPr>
                  <w:rFonts w:hint="eastAsia"/>
                  <w:rtl/>
                </w:rPr>
                <w:t>למועד</w:t>
              </w:r>
              <w:r w:rsidR="00DF465D" w:rsidRPr="008C643D">
                <w:rPr>
                  <w:rtl/>
                </w:rPr>
                <w:t xml:space="preserve"> </w:t>
              </w:r>
              <w:r w:rsidR="00DF465D" w:rsidRPr="008C643D">
                <w:rPr>
                  <w:rFonts w:hint="eastAsia"/>
                  <w:rtl/>
                </w:rPr>
                <w:t>כניסת</w:t>
              </w:r>
              <w:r w:rsidR="00DF465D" w:rsidRPr="008C643D">
                <w:rPr>
                  <w:rtl/>
                </w:rPr>
                <w:t xml:space="preserve"> </w:t>
              </w:r>
              <w:r w:rsidR="00DF465D" w:rsidRPr="008C643D">
                <w:rPr>
                  <w:rFonts w:hint="eastAsia"/>
                  <w:rtl/>
                </w:rPr>
                <w:t>השינוי</w:t>
              </w:r>
              <w:r w:rsidR="00DF465D" w:rsidRPr="008C643D">
                <w:rPr>
                  <w:rtl/>
                </w:rPr>
                <w:t xml:space="preserve"> </w:t>
              </w:r>
              <w:r w:rsidR="00DF465D" w:rsidRPr="008C643D">
                <w:rPr>
                  <w:rFonts w:hint="eastAsia"/>
                  <w:rtl/>
                </w:rPr>
                <w:t>לתוקף</w:t>
              </w:r>
              <w:r w:rsidR="00DF465D">
                <w:rPr>
                  <w:rFonts w:hint="cs"/>
                  <w:rtl/>
                </w:rPr>
                <w:t xml:space="preserve"> או</w:t>
              </w:r>
            </w:ins>
            <w:ins w:id="19" w:author="איתי עצמון" w:date="2017-06-27T14:18:00Z">
              <w:r w:rsidR="003E7986">
                <w:rPr>
                  <w:rFonts w:hint="cs"/>
                  <w:rtl/>
                </w:rPr>
                <w:t xml:space="preserve"> מועד סיום התכנית לפחות, לפי העניין</w:t>
              </w:r>
            </w:ins>
            <w:r w:rsidRPr="00A5511B">
              <w:rPr>
                <w:rtl/>
              </w:rPr>
              <w:t>.</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3"/>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(ג)</w:t>
            </w:r>
            <w:r w:rsidRPr="00A5511B">
              <w:rPr>
                <w:rtl/>
              </w:rPr>
              <w:tab/>
              <w:t xml:space="preserve">עוסק המפעיל תכנית הטבות לתקופה קצובה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לא יערוך שינוי בתכנית ולא יסיים את התכנית לפני תום התקופה הקצובה;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gridSpan w:val="2"/>
            <w:shd w:val="clear" w:color="auto" w:fill="auto"/>
            <w:tcMar>
              <w:top w:w="91" w:type="dxa"/>
              <w:left w:w="0" w:type="dxa"/>
              <w:bottom w:w="91" w:type="dxa"/>
              <w:right w:w="0" w:type="dxa"/>
            </w:tcMar>
          </w:tcPr>
          <w:p w:rsidR="00AB4B98" w:rsidRPr="00A5511B" w:rsidRDefault="00AB4B98" w:rsidP="00664B20">
            <w:pPr>
              <w:pStyle w:val="TableBlock"/>
              <w:rPr>
                <w:rtl/>
              </w:rPr>
            </w:pPr>
            <w:r w:rsidRPr="00A5511B">
              <w:rPr>
                <w:rtl/>
              </w:rPr>
              <w:t>(2)</w:t>
            </w:r>
            <w:r w:rsidRPr="00A5511B">
              <w:rPr>
                <w:rtl/>
              </w:rPr>
              <w:tab/>
              <w:t xml:space="preserve">ישלח לצרכן הודעה, </w:t>
            </w:r>
            <w:r w:rsidR="00664B20">
              <w:rPr>
                <w:rFonts w:hint="cs"/>
                <w:rtl/>
              </w:rPr>
              <w:t xml:space="preserve">בתקופה שבין </w:t>
            </w:r>
            <w:r>
              <w:rPr>
                <w:rFonts w:hint="cs"/>
                <w:rtl/>
              </w:rPr>
              <w:t xml:space="preserve">שלושה </w:t>
            </w:r>
            <w:r w:rsidR="00664B20">
              <w:rPr>
                <w:rFonts w:hint="cs"/>
                <w:rtl/>
              </w:rPr>
              <w:t>ל</w:t>
            </w:r>
            <w:r w:rsidRPr="00A5511B">
              <w:rPr>
                <w:rtl/>
              </w:rPr>
              <w:t>ארבעה חודשים לפני תום התקופה הקצובה, על תום התקופה ועל אפשרותו לממש את ההטבות או הזכויות לפי תכנית ההטבות עד תום התקופה.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C3799C" w:rsidRDefault="00AB4B98">
            <w:pPr>
              <w:pStyle w:val="TableSideHeading"/>
              <w:rPr>
                <w:rtl/>
              </w:rPr>
              <w:pPrChange w:id="20" w:author="איתי עצמון" w:date="2017-03-01T16:36:00Z">
                <w:pPr>
                  <w:pStyle w:val="TableSideHeading"/>
                  <w:ind w:right="0"/>
                </w:pPr>
              </w:pPrChange>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3"/>
            <w:shd w:val="clear" w:color="auto" w:fill="auto"/>
            <w:tcMar>
              <w:top w:w="91" w:type="dxa"/>
              <w:left w:w="0" w:type="dxa"/>
              <w:bottom w:w="91" w:type="dxa"/>
              <w:right w:w="0" w:type="dxa"/>
            </w:tcMar>
          </w:tcPr>
          <w:p w:rsidR="00AB4B98" w:rsidRPr="00E27DB9" w:rsidRDefault="00AB4B98" w:rsidP="00E27DB9">
            <w:pPr>
              <w:pStyle w:val="TableBlock"/>
              <w:rPr>
                <w:rtl/>
              </w:rPr>
            </w:pPr>
            <w:r w:rsidRPr="00E27DB9">
              <w:rPr>
                <w:rtl/>
              </w:rPr>
              <w:t>(ד)</w:t>
            </w:r>
            <w:r w:rsidRPr="00E27DB9">
              <w:rPr>
                <w:rtl/>
              </w:rPr>
              <w:tab/>
              <w:t xml:space="preserve">הודעה כאמור בסעיפים קטנים (ב)(1) ו-(ג)(2) תישלח לצרכן </w:t>
            </w:r>
            <w:ins w:id="21" w:author="איתי עצמון" w:date="2017-06-21T08:36:00Z">
              <w:r w:rsidR="00842A41" w:rsidRPr="00E27DB9">
                <w:rPr>
                  <w:rFonts w:hint="eastAsia"/>
                  <w:rtl/>
                </w:rPr>
                <w:t>באחת</w:t>
              </w:r>
              <w:r w:rsidR="00842A41" w:rsidRPr="00E27DB9">
                <w:rPr>
                  <w:rtl/>
                </w:rPr>
                <w:t xml:space="preserve"> הדרכים המפורטות בפסקאות (1) </w:t>
              </w:r>
            </w:ins>
            <w:ins w:id="22" w:author="איתי עצמון" w:date="2017-06-21T08:37:00Z">
              <w:r w:rsidR="00842A41" w:rsidRPr="00E27DB9">
                <w:rPr>
                  <w:rFonts w:hint="eastAsia"/>
                  <w:rtl/>
                </w:rPr>
                <w:t>ו</w:t>
              </w:r>
              <w:r w:rsidR="00842A41" w:rsidRPr="00E27DB9">
                <w:rPr>
                  <w:rtl/>
                </w:rPr>
                <w:t>-(2)</w:t>
              </w:r>
            </w:ins>
            <w:ins w:id="23" w:author="איתי עצמון" w:date="2017-05-17T09:49:00Z">
              <w:r w:rsidR="007A1A18" w:rsidRPr="00E27DB9">
                <w:rPr>
                  <w:rtl/>
                </w:rPr>
                <w:t xml:space="preserve"> להלן, </w:t>
              </w:r>
            </w:ins>
            <w:r w:rsidR="007A1A18" w:rsidRPr="00E27DB9">
              <w:rPr>
                <w:rtl/>
              </w:rPr>
              <w:t xml:space="preserve">ובלבד שהצרכן מסר </w:t>
            </w:r>
            <w:r w:rsidR="00842A41" w:rsidRPr="00E27DB9">
              <w:rPr>
                <w:rFonts w:hint="eastAsia"/>
                <w:rtl/>
              </w:rPr>
              <w:t>את</w:t>
            </w:r>
            <w:r w:rsidR="00842A41" w:rsidRPr="00E27DB9">
              <w:rPr>
                <w:rtl/>
              </w:rPr>
              <w:t xml:space="preserve"> </w:t>
            </w:r>
            <w:r w:rsidR="00842A41" w:rsidRPr="00E27DB9">
              <w:rPr>
                <w:rFonts w:hint="eastAsia"/>
                <w:rtl/>
              </w:rPr>
              <w:t>ה</w:t>
            </w:r>
            <w:r w:rsidR="007A1A18" w:rsidRPr="00E27DB9">
              <w:rPr>
                <w:rtl/>
              </w:rPr>
              <w:t xml:space="preserve">פרטים </w:t>
            </w:r>
            <w:ins w:id="24" w:author="איתי עצמון" w:date="2017-06-21T08:38:00Z">
              <w:r w:rsidR="009C60BB" w:rsidRPr="00E27DB9">
                <w:rPr>
                  <w:rFonts w:hint="eastAsia"/>
                  <w:rtl/>
                  <w:rPrChange w:id="25" w:author="אתי בנדלר" w:date="2017-07-02T09:11:00Z">
                    <w:rPr>
                      <w:rFonts w:hint="eastAsia"/>
                      <w:highlight w:val="yellow"/>
                      <w:rtl/>
                    </w:rPr>
                  </w:rPrChange>
                </w:rPr>
                <w:t>המנויים</w:t>
              </w:r>
              <w:r w:rsidR="009C60BB" w:rsidRPr="00E27DB9">
                <w:rPr>
                  <w:rtl/>
                  <w:rPrChange w:id="26" w:author="אתי בנדלר" w:date="2017-07-02T09:11:00Z">
                    <w:rPr>
                      <w:highlight w:val="yellow"/>
                      <w:rtl/>
                    </w:rPr>
                  </w:rPrChange>
                </w:rPr>
                <w:t xml:space="preserve"> </w:t>
              </w:r>
              <w:r w:rsidR="009C60BB" w:rsidRPr="00E27DB9">
                <w:rPr>
                  <w:rFonts w:hint="eastAsia"/>
                  <w:rtl/>
                  <w:rPrChange w:id="27" w:author="אתי בנדלר" w:date="2017-07-02T09:11:00Z">
                    <w:rPr>
                      <w:rFonts w:hint="eastAsia"/>
                      <w:highlight w:val="yellow"/>
                      <w:rtl/>
                    </w:rPr>
                  </w:rPrChange>
                </w:rPr>
                <w:t>באותן</w:t>
              </w:r>
              <w:r w:rsidR="009C60BB" w:rsidRPr="00E27DB9">
                <w:rPr>
                  <w:rtl/>
                  <w:rPrChange w:id="28" w:author="אתי בנדלר" w:date="2017-07-02T09:11:00Z">
                    <w:rPr>
                      <w:highlight w:val="yellow"/>
                      <w:rtl/>
                    </w:rPr>
                  </w:rPrChange>
                </w:rPr>
                <w:t xml:space="preserve"> </w:t>
              </w:r>
              <w:r w:rsidR="009C60BB" w:rsidRPr="00E27DB9">
                <w:rPr>
                  <w:rFonts w:hint="eastAsia"/>
                  <w:rtl/>
                  <w:rPrChange w:id="29" w:author="אתי בנדלר" w:date="2017-07-02T09:11:00Z">
                    <w:rPr>
                      <w:rFonts w:hint="eastAsia"/>
                      <w:highlight w:val="yellow"/>
                      <w:rtl/>
                    </w:rPr>
                  </w:rPrChange>
                </w:rPr>
                <w:t>פסקאות</w:t>
              </w:r>
            </w:ins>
            <w:ins w:id="30" w:author="איתי עצמון" w:date="2017-06-27T14:25:00Z">
              <w:r w:rsidR="004823AD" w:rsidRPr="00E27DB9">
                <w:rPr>
                  <w:rtl/>
                </w:rPr>
                <w:t xml:space="preserve">, </w:t>
              </w:r>
              <w:r w:rsidR="004823AD" w:rsidRPr="00E27DB9">
                <w:rPr>
                  <w:rFonts w:hint="eastAsia"/>
                  <w:rtl/>
                </w:rPr>
                <w:t>כולם</w:t>
              </w:r>
              <w:r w:rsidR="004823AD" w:rsidRPr="00E27DB9">
                <w:rPr>
                  <w:rtl/>
                </w:rPr>
                <w:t xml:space="preserve"> </w:t>
              </w:r>
              <w:r w:rsidR="004823AD" w:rsidRPr="00E27DB9">
                <w:rPr>
                  <w:rFonts w:hint="eastAsia"/>
                  <w:rtl/>
                </w:rPr>
                <w:t>או</w:t>
              </w:r>
              <w:r w:rsidR="004823AD" w:rsidRPr="00E27DB9">
                <w:rPr>
                  <w:rtl/>
                </w:rPr>
                <w:t xml:space="preserve"> </w:t>
              </w:r>
              <w:r w:rsidR="004823AD" w:rsidRPr="00E27DB9">
                <w:rPr>
                  <w:rFonts w:hint="eastAsia"/>
                  <w:rtl/>
                </w:rPr>
                <w:t>חלקם</w:t>
              </w:r>
              <w:r w:rsidR="004823AD" w:rsidRPr="00E27DB9">
                <w:rPr>
                  <w:rtl/>
                </w:rPr>
                <w:t>,</w:t>
              </w:r>
            </w:ins>
            <w:ins w:id="31" w:author="איתי עצמון" w:date="2017-06-21T08:38:00Z">
              <w:r w:rsidR="009C60BB" w:rsidRPr="00E27DB9">
                <w:rPr>
                  <w:rtl/>
                </w:rPr>
                <w:t xml:space="preserve"> </w:t>
              </w:r>
            </w:ins>
            <w:r w:rsidR="007A1A18" w:rsidRPr="00E27DB9">
              <w:rPr>
                <w:rtl/>
              </w:rPr>
              <w:t>במועד ההתקשרות לשם ההצטרפות לתכנית ההטבות</w:t>
            </w:r>
            <w:r w:rsidR="003C02FA" w:rsidRPr="00E27DB9">
              <w:rPr>
                <w:rtl/>
              </w:rPr>
              <w:t xml:space="preserve"> </w:t>
            </w:r>
            <w:ins w:id="32" w:author="איתי עצמון" w:date="2017-06-29T08:32:00Z">
              <w:r w:rsidR="003C02FA" w:rsidRPr="00E27DB9">
                <w:rPr>
                  <w:rFonts w:hint="eastAsia"/>
                  <w:rtl/>
                </w:rPr>
                <w:t>או</w:t>
              </w:r>
              <w:r w:rsidR="003C02FA" w:rsidRPr="00E27DB9">
                <w:rPr>
                  <w:rtl/>
                </w:rPr>
                <w:t xml:space="preserve"> </w:t>
              </w:r>
              <w:r w:rsidR="003C02FA" w:rsidRPr="00E27DB9">
                <w:rPr>
                  <w:rFonts w:hint="eastAsia"/>
                  <w:rtl/>
                </w:rPr>
                <w:t>לאחר</w:t>
              </w:r>
              <w:r w:rsidR="003C02FA" w:rsidRPr="00E27DB9">
                <w:rPr>
                  <w:rtl/>
                </w:rPr>
                <w:t xml:space="preserve"> </w:t>
              </w:r>
              <w:r w:rsidR="003C02FA" w:rsidRPr="00E27DB9">
                <w:rPr>
                  <w:rFonts w:hint="eastAsia"/>
                  <w:rtl/>
                </w:rPr>
                <w:t>מכן</w:t>
              </w:r>
            </w:ins>
            <w:ins w:id="33" w:author="איתי עצמון" w:date="2017-05-17T09:49:00Z">
              <w:r w:rsidR="007A1A18" w:rsidRPr="00E27DB9">
                <w:rPr>
                  <w:rtl/>
                </w:rPr>
                <w:t>:</w:t>
              </w:r>
            </w:ins>
          </w:p>
        </w:tc>
      </w:tr>
      <w:tr w:rsidR="007A1A18" w:rsidTr="00DF465D">
        <w:tblPrEx>
          <w:tblW w:w="9636" w:type="dxa"/>
          <w:tblLayout w:type="fixed"/>
          <w:tblCellMar>
            <w:top w:w="57" w:type="dxa"/>
            <w:left w:w="0" w:type="dxa"/>
            <w:bottom w:w="57" w:type="dxa"/>
            <w:right w:w="0" w:type="dxa"/>
          </w:tblCellMar>
          <w:tblLook w:val="01E0" w:firstRow="1" w:lastRow="1" w:firstColumn="1" w:lastColumn="1" w:noHBand="0" w:noVBand="0"/>
          <w:tblPrExChange w:id="34" w:author="איתי עצמון" w:date="2017-06-21T08:28: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5" w:author="איתי עצמון" w:date="2017-05-17T09:50:00Z"/>
          <w:trPrChange w:id="36" w:author="איתי עצמון" w:date="2017-06-21T08:28:00Z">
            <w:trPr>
              <w:cantSplit/>
              <w:trHeight w:val="60"/>
            </w:trPr>
          </w:trPrChange>
        </w:trPr>
        <w:tc>
          <w:tcPr>
            <w:tcW w:w="1869" w:type="dxa"/>
            <w:tcPrChange w:id="37" w:author="איתי עצמון" w:date="2017-06-21T08:28:00Z">
              <w:tcPr>
                <w:tcW w:w="1871" w:type="dxa"/>
              </w:tcPr>
            </w:tcPrChange>
          </w:tcPr>
          <w:p w:rsidR="007A1A18" w:rsidRDefault="007A1A18">
            <w:pPr>
              <w:pStyle w:val="TableSideHeading"/>
              <w:rPr>
                <w:ins w:id="38" w:author="איתי עצמון" w:date="2017-05-17T09:50:00Z"/>
              </w:rPr>
            </w:pPr>
          </w:p>
        </w:tc>
        <w:tc>
          <w:tcPr>
            <w:tcW w:w="623" w:type="dxa"/>
            <w:tcPrChange w:id="39" w:author="איתי עצמון" w:date="2017-06-21T08:28:00Z">
              <w:tcPr>
                <w:tcW w:w="624" w:type="dxa"/>
              </w:tcPr>
            </w:tcPrChange>
          </w:tcPr>
          <w:p w:rsidR="007A1A18" w:rsidRDefault="007A1A18">
            <w:pPr>
              <w:pStyle w:val="TableText"/>
              <w:rPr>
                <w:ins w:id="40" w:author="איתי עצמון" w:date="2017-05-17T09:50:00Z"/>
              </w:rPr>
            </w:pPr>
          </w:p>
        </w:tc>
        <w:tc>
          <w:tcPr>
            <w:tcW w:w="624" w:type="dxa"/>
            <w:tcPrChange w:id="41" w:author="איתי עצמון" w:date="2017-06-21T08:28:00Z">
              <w:tcPr>
                <w:tcW w:w="624" w:type="dxa"/>
              </w:tcPr>
            </w:tcPrChange>
          </w:tcPr>
          <w:p w:rsidR="007A1A18" w:rsidRDefault="007A1A18">
            <w:pPr>
              <w:pStyle w:val="TableText"/>
              <w:rPr>
                <w:ins w:id="42" w:author="איתי עצמון" w:date="2017-05-17T09:50:00Z"/>
              </w:rPr>
            </w:pPr>
          </w:p>
        </w:tc>
        <w:tc>
          <w:tcPr>
            <w:tcW w:w="624" w:type="dxa"/>
            <w:tcPrChange w:id="43" w:author="איתי עצמון" w:date="2017-06-21T08:28:00Z">
              <w:tcPr>
                <w:tcW w:w="624" w:type="dxa"/>
              </w:tcPr>
            </w:tcPrChange>
          </w:tcPr>
          <w:p w:rsidR="007A1A18" w:rsidRDefault="007A1A18">
            <w:pPr>
              <w:pStyle w:val="TableText"/>
              <w:rPr>
                <w:ins w:id="44" w:author="איתי עצמון" w:date="2017-05-17T09:50:00Z"/>
              </w:rPr>
            </w:pPr>
          </w:p>
        </w:tc>
        <w:tc>
          <w:tcPr>
            <w:tcW w:w="624" w:type="dxa"/>
            <w:tcPrChange w:id="45" w:author="איתי עצמון" w:date="2017-06-21T08:28:00Z">
              <w:tcPr>
                <w:tcW w:w="624" w:type="dxa"/>
              </w:tcPr>
            </w:tcPrChange>
          </w:tcPr>
          <w:p w:rsidR="007A1A18" w:rsidRDefault="007A1A18">
            <w:pPr>
              <w:pStyle w:val="TableText"/>
              <w:rPr>
                <w:ins w:id="46" w:author="איתי עצמון" w:date="2017-05-17T09:50:00Z"/>
              </w:rPr>
            </w:pPr>
          </w:p>
        </w:tc>
        <w:tc>
          <w:tcPr>
            <w:tcW w:w="624" w:type="dxa"/>
            <w:tcPrChange w:id="47" w:author="איתי עצמון" w:date="2017-06-21T08:28:00Z">
              <w:tcPr>
                <w:tcW w:w="624" w:type="dxa"/>
              </w:tcPr>
            </w:tcPrChange>
          </w:tcPr>
          <w:p w:rsidR="007A1A18" w:rsidRDefault="007A1A18">
            <w:pPr>
              <w:pStyle w:val="TableText"/>
              <w:rPr>
                <w:ins w:id="48" w:author="איתי עצמון" w:date="2017-05-17T09:50:00Z"/>
              </w:rPr>
            </w:pPr>
          </w:p>
        </w:tc>
        <w:tc>
          <w:tcPr>
            <w:tcW w:w="624" w:type="dxa"/>
            <w:tcPrChange w:id="49" w:author="איתי עצמון" w:date="2017-06-21T08:28:00Z">
              <w:tcPr>
                <w:tcW w:w="624" w:type="dxa"/>
              </w:tcPr>
            </w:tcPrChange>
          </w:tcPr>
          <w:p w:rsidR="007A1A18" w:rsidRPr="00E27DB9" w:rsidRDefault="007A1A18">
            <w:pPr>
              <w:pStyle w:val="TableText"/>
              <w:rPr>
                <w:ins w:id="50" w:author="איתי עצמון" w:date="2017-05-17T09:50:00Z"/>
              </w:rPr>
            </w:pPr>
          </w:p>
        </w:tc>
        <w:tc>
          <w:tcPr>
            <w:tcW w:w="4024" w:type="dxa"/>
            <w:gridSpan w:val="2"/>
            <w:tcPrChange w:id="51" w:author="איתי עצמון" w:date="2017-06-21T08:28:00Z">
              <w:tcPr>
                <w:tcW w:w="4026" w:type="dxa"/>
                <w:gridSpan w:val="2"/>
              </w:tcPr>
            </w:tcPrChange>
          </w:tcPr>
          <w:p w:rsidR="007A1A18" w:rsidRPr="00E27DB9" w:rsidRDefault="007A1A18">
            <w:pPr>
              <w:pStyle w:val="TableBlock"/>
              <w:rPr>
                <w:ins w:id="52" w:author="איתי עצמון" w:date="2017-05-17T09:50:00Z"/>
              </w:rPr>
              <w:pPrChange w:id="53" w:author="איתי עצמון" w:date="2017-06-21T08:37:00Z">
                <w:pPr>
                  <w:pStyle w:val="TableBlock"/>
                </w:pPr>
              </w:pPrChange>
            </w:pPr>
            <w:ins w:id="54" w:author="איתי עצמון" w:date="2017-05-17T09:50:00Z">
              <w:r w:rsidRPr="00E27DB9">
                <w:rPr>
                  <w:rtl/>
                </w:rPr>
                <w:t>(1)</w:t>
              </w:r>
              <w:r w:rsidRPr="00E27DB9">
                <w:rPr>
                  <w:rtl/>
                </w:rPr>
                <w:tab/>
              </w:r>
              <w:r w:rsidRPr="00E27DB9">
                <w:rPr>
                  <w:rFonts w:hint="eastAsia"/>
                  <w:rtl/>
                </w:rPr>
                <w:t>לגבי</w:t>
              </w:r>
              <w:r w:rsidRPr="00E27DB9">
                <w:rPr>
                  <w:rtl/>
                </w:rPr>
                <w:t xml:space="preserve"> </w:t>
              </w:r>
              <w:r w:rsidRPr="00E27DB9">
                <w:rPr>
                  <w:rFonts w:hint="eastAsia"/>
                  <w:rtl/>
                </w:rPr>
                <w:t>סיום</w:t>
              </w:r>
              <w:r w:rsidRPr="00E27DB9">
                <w:rPr>
                  <w:rtl/>
                </w:rPr>
                <w:t xml:space="preserve"> </w:t>
              </w:r>
              <w:r w:rsidRPr="00E27DB9">
                <w:rPr>
                  <w:rFonts w:hint="eastAsia"/>
                  <w:rtl/>
                </w:rPr>
                <w:t>תכנית</w:t>
              </w:r>
              <w:r w:rsidRPr="00E27DB9">
                <w:rPr>
                  <w:rtl/>
                </w:rPr>
                <w:t xml:space="preserve"> </w:t>
              </w:r>
              <w:r w:rsidRPr="00E27DB9">
                <w:rPr>
                  <w:rFonts w:hint="eastAsia"/>
                  <w:rtl/>
                </w:rPr>
                <w:t>הטבות</w:t>
              </w:r>
            </w:ins>
            <w:r w:rsidR="009B2232" w:rsidRPr="00E27DB9">
              <w:rPr>
                <w:rtl/>
              </w:rPr>
              <w:t xml:space="preserve"> </w:t>
            </w:r>
            <w:r w:rsidR="000753D2" w:rsidRPr="00E27DB9">
              <w:rPr>
                <w:rFonts w:hint="eastAsia"/>
                <w:rtl/>
              </w:rPr>
              <w:t>–</w:t>
            </w:r>
            <w:r w:rsidR="009B2232" w:rsidRPr="00E27DB9">
              <w:rPr>
                <w:rtl/>
              </w:rPr>
              <w:t xml:space="preserve"> בדואר, בדואר אלקטרוני או במסרון, </w:t>
            </w:r>
            <w:del w:id="55" w:author="איתי עצמון" w:date="2017-06-21T08:37:00Z">
              <w:r w:rsidR="009B2232" w:rsidRPr="00E27DB9" w:rsidDel="009C60BB">
                <w:rPr>
                  <w:rtl/>
                  <w:rPrChange w:id="56" w:author="אתי בנדלר" w:date="2017-07-02T09:11:00Z">
                    <w:rPr>
                      <w:highlight w:val="yellow"/>
                      <w:rtl/>
                    </w:rPr>
                  </w:rPrChange>
                </w:rPr>
                <w:delText xml:space="preserve">לפי </w:delText>
              </w:r>
            </w:del>
            <w:del w:id="57" w:author="איתי עצמון" w:date="2017-05-17T09:28:00Z">
              <w:r w:rsidR="009B2232" w:rsidRPr="00E27DB9" w:rsidDel="0028496A">
                <w:rPr>
                  <w:rtl/>
                  <w:rPrChange w:id="58" w:author="אתי בנדלר" w:date="2017-07-02T09:11:00Z">
                    <w:rPr>
                      <w:highlight w:val="yellow"/>
                      <w:rtl/>
                    </w:rPr>
                  </w:rPrChange>
                </w:rPr>
                <w:delText xml:space="preserve">בחירת </w:delText>
              </w:r>
            </w:del>
            <w:ins w:id="59" w:author="איתי עצמון" w:date="2017-06-21T08:37:00Z">
              <w:r w:rsidR="009C60BB" w:rsidRPr="00E27DB9">
                <w:rPr>
                  <w:rFonts w:hint="eastAsia"/>
                  <w:rtl/>
                  <w:rPrChange w:id="60" w:author="אתי בנדלר" w:date="2017-07-02T09:11:00Z">
                    <w:rPr>
                      <w:rFonts w:hint="eastAsia"/>
                      <w:highlight w:val="yellow"/>
                      <w:rtl/>
                    </w:rPr>
                  </w:rPrChange>
                </w:rPr>
                <w:t>ב</w:t>
              </w:r>
            </w:ins>
            <w:ins w:id="61" w:author="איתי עצמון" w:date="2017-05-17T09:28:00Z">
              <w:r w:rsidR="009B2232" w:rsidRPr="00E27DB9">
                <w:rPr>
                  <w:rFonts w:hint="eastAsia"/>
                  <w:rtl/>
                </w:rPr>
                <w:t>דרך</w:t>
              </w:r>
              <w:r w:rsidR="009B2232" w:rsidRPr="00E27DB9">
                <w:rPr>
                  <w:rtl/>
                </w:rPr>
                <w:t xml:space="preserve"> שבחר </w:t>
              </w:r>
            </w:ins>
            <w:r w:rsidR="009B2232" w:rsidRPr="00E27DB9">
              <w:rPr>
                <w:rtl/>
                <w:rPrChange w:id="62" w:author="אתי בנדלר" w:date="2017-07-02T09:11:00Z">
                  <w:rPr>
                    <w:highlight w:val="yellow"/>
                    <w:rtl/>
                  </w:rPr>
                </w:rPrChange>
              </w:rPr>
              <w:t>הצרכן</w:t>
            </w:r>
            <w:ins w:id="63" w:author="איתי עצמון" w:date="2017-05-17T09:28:00Z">
              <w:r w:rsidR="009B2232" w:rsidRPr="00E27DB9">
                <w:rPr>
                  <w:rtl/>
                </w:rPr>
                <w:t xml:space="preserve"> לקבל הודעות מאותו עוסק</w:t>
              </w:r>
            </w:ins>
            <w:r w:rsidR="009B2232" w:rsidRPr="00E27DB9">
              <w:rPr>
                <w:rtl/>
              </w:rPr>
              <w:t>;</w:t>
            </w:r>
          </w:p>
        </w:tc>
      </w:tr>
      <w:tr w:rsidR="007A1A18" w:rsidTr="00DF465D">
        <w:tblPrEx>
          <w:tblW w:w="9636" w:type="dxa"/>
          <w:tblLayout w:type="fixed"/>
          <w:tblCellMar>
            <w:top w:w="57" w:type="dxa"/>
            <w:left w:w="0" w:type="dxa"/>
            <w:bottom w:w="57" w:type="dxa"/>
            <w:right w:w="0" w:type="dxa"/>
          </w:tblCellMar>
          <w:tblLook w:val="01E0" w:firstRow="1" w:lastRow="1" w:firstColumn="1" w:lastColumn="1" w:noHBand="0" w:noVBand="0"/>
          <w:tblPrExChange w:id="64" w:author="איתי עצמון" w:date="2017-06-21T08:28: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5" w:author="איתי עצמון" w:date="2017-05-17T09:50:00Z"/>
          <w:trPrChange w:id="66" w:author="איתי עצמון" w:date="2017-06-21T08:28:00Z">
            <w:trPr>
              <w:cantSplit/>
              <w:trHeight w:val="60"/>
            </w:trPr>
          </w:trPrChange>
        </w:trPr>
        <w:tc>
          <w:tcPr>
            <w:tcW w:w="1869" w:type="dxa"/>
            <w:tcPrChange w:id="67" w:author="איתי עצמון" w:date="2017-06-21T08:28:00Z">
              <w:tcPr>
                <w:tcW w:w="1871" w:type="dxa"/>
              </w:tcPr>
            </w:tcPrChange>
          </w:tcPr>
          <w:p w:rsidR="007A1A18" w:rsidRPr="00E27DB9" w:rsidRDefault="007A1A18">
            <w:pPr>
              <w:pStyle w:val="TableSideHeading"/>
              <w:ind w:right="0"/>
              <w:rPr>
                <w:ins w:id="68" w:author="איתי עצמון" w:date="2017-05-17T09:50:00Z"/>
              </w:rPr>
              <w:pPrChange w:id="69" w:author="איתי עצמון" w:date="2017-06-27T20:03:00Z">
                <w:pPr>
                  <w:pStyle w:val="TableSideHeading"/>
                </w:pPr>
              </w:pPrChange>
            </w:pPr>
          </w:p>
        </w:tc>
        <w:tc>
          <w:tcPr>
            <w:tcW w:w="623" w:type="dxa"/>
            <w:tcPrChange w:id="70" w:author="איתי עצמון" w:date="2017-06-21T08:28:00Z">
              <w:tcPr>
                <w:tcW w:w="624" w:type="dxa"/>
              </w:tcPr>
            </w:tcPrChange>
          </w:tcPr>
          <w:p w:rsidR="007A1A18" w:rsidRPr="00E27DB9" w:rsidRDefault="007A1A18">
            <w:pPr>
              <w:pStyle w:val="TableText"/>
              <w:rPr>
                <w:ins w:id="71" w:author="איתי עצמון" w:date="2017-05-17T09:50:00Z"/>
              </w:rPr>
              <w:pPrChange w:id="72" w:author="איתי עצמון" w:date="2017-05-17T09:50:00Z">
                <w:pPr>
                  <w:pStyle w:val="TableText"/>
                </w:pPr>
              </w:pPrChange>
            </w:pPr>
          </w:p>
        </w:tc>
        <w:tc>
          <w:tcPr>
            <w:tcW w:w="624" w:type="dxa"/>
            <w:tcPrChange w:id="73" w:author="איתי עצמון" w:date="2017-06-21T08:28:00Z">
              <w:tcPr>
                <w:tcW w:w="624" w:type="dxa"/>
              </w:tcPr>
            </w:tcPrChange>
          </w:tcPr>
          <w:p w:rsidR="007A1A18" w:rsidRPr="00E27DB9" w:rsidRDefault="007A1A18">
            <w:pPr>
              <w:pStyle w:val="TableText"/>
              <w:rPr>
                <w:ins w:id="74" w:author="איתי עצמון" w:date="2017-05-17T09:50:00Z"/>
              </w:rPr>
            </w:pPr>
          </w:p>
        </w:tc>
        <w:tc>
          <w:tcPr>
            <w:tcW w:w="624" w:type="dxa"/>
            <w:tcPrChange w:id="75" w:author="איתי עצמון" w:date="2017-06-21T08:28:00Z">
              <w:tcPr>
                <w:tcW w:w="624" w:type="dxa"/>
              </w:tcPr>
            </w:tcPrChange>
          </w:tcPr>
          <w:p w:rsidR="007A1A18" w:rsidRPr="00E27DB9" w:rsidRDefault="007A1A18">
            <w:pPr>
              <w:pStyle w:val="TableText"/>
              <w:rPr>
                <w:ins w:id="76" w:author="איתי עצמון" w:date="2017-05-17T09:50:00Z"/>
              </w:rPr>
            </w:pPr>
          </w:p>
        </w:tc>
        <w:tc>
          <w:tcPr>
            <w:tcW w:w="624" w:type="dxa"/>
            <w:tcPrChange w:id="77" w:author="איתי עצמון" w:date="2017-06-21T08:28:00Z">
              <w:tcPr>
                <w:tcW w:w="624" w:type="dxa"/>
              </w:tcPr>
            </w:tcPrChange>
          </w:tcPr>
          <w:p w:rsidR="007A1A18" w:rsidRPr="00E27DB9" w:rsidRDefault="007A1A18">
            <w:pPr>
              <w:pStyle w:val="TableText"/>
              <w:rPr>
                <w:ins w:id="78" w:author="איתי עצמון" w:date="2017-05-17T09:50:00Z"/>
              </w:rPr>
            </w:pPr>
          </w:p>
        </w:tc>
        <w:tc>
          <w:tcPr>
            <w:tcW w:w="624" w:type="dxa"/>
            <w:tcPrChange w:id="79" w:author="איתי עצמון" w:date="2017-06-21T08:28:00Z">
              <w:tcPr>
                <w:tcW w:w="624" w:type="dxa"/>
              </w:tcPr>
            </w:tcPrChange>
          </w:tcPr>
          <w:p w:rsidR="007A1A18" w:rsidRPr="00E27DB9" w:rsidRDefault="007A1A18">
            <w:pPr>
              <w:pStyle w:val="TableText"/>
              <w:rPr>
                <w:ins w:id="80" w:author="איתי עצמון" w:date="2017-05-17T09:50:00Z"/>
              </w:rPr>
            </w:pPr>
          </w:p>
        </w:tc>
        <w:tc>
          <w:tcPr>
            <w:tcW w:w="624" w:type="dxa"/>
            <w:tcPrChange w:id="81" w:author="איתי עצמון" w:date="2017-06-21T08:28:00Z">
              <w:tcPr>
                <w:tcW w:w="624" w:type="dxa"/>
              </w:tcPr>
            </w:tcPrChange>
          </w:tcPr>
          <w:p w:rsidR="007A1A18" w:rsidRPr="00E27DB9" w:rsidRDefault="007A1A18">
            <w:pPr>
              <w:pStyle w:val="TableText"/>
              <w:rPr>
                <w:ins w:id="82" w:author="איתי עצמון" w:date="2017-05-17T09:50:00Z"/>
              </w:rPr>
            </w:pPr>
          </w:p>
        </w:tc>
        <w:tc>
          <w:tcPr>
            <w:tcW w:w="4024" w:type="dxa"/>
            <w:gridSpan w:val="2"/>
            <w:tcPrChange w:id="83" w:author="איתי עצמון" w:date="2017-06-21T08:28:00Z">
              <w:tcPr>
                <w:tcW w:w="4026" w:type="dxa"/>
                <w:gridSpan w:val="2"/>
              </w:tcPr>
            </w:tcPrChange>
          </w:tcPr>
          <w:p w:rsidR="007A1A18" w:rsidRPr="00E27DB9" w:rsidRDefault="007A1A18">
            <w:pPr>
              <w:pStyle w:val="TableBlock"/>
              <w:rPr>
                <w:ins w:id="84" w:author="איתי עצמון" w:date="2017-05-17T09:50:00Z"/>
              </w:rPr>
              <w:pPrChange w:id="85" w:author="איתי עצמון" w:date="2017-06-29T16:13:00Z">
                <w:pPr>
                  <w:pStyle w:val="TableBlock"/>
                </w:pPr>
              </w:pPrChange>
            </w:pPr>
            <w:ins w:id="86" w:author="איתי עצמון" w:date="2017-05-17T09:50:00Z">
              <w:r w:rsidRPr="00E27DB9">
                <w:rPr>
                  <w:rtl/>
                </w:rPr>
                <w:t>(2)</w:t>
              </w:r>
              <w:r w:rsidRPr="00E27DB9">
                <w:rPr>
                  <w:rtl/>
                </w:rPr>
                <w:tab/>
              </w:r>
              <w:r w:rsidRPr="00E27DB9">
                <w:rPr>
                  <w:rFonts w:hint="eastAsia"/>
                  <w:rtl/>
                </w:rPr>
                <w:t>לגבי</w:t>
              </w:r>
              <w:r w:rsidRPr="00E27DB9">
                <w:rPr>
                  <w:rtl/>
                </w:rPr>
                <w:t xml:space="preserve"> </w:t>
              </w:r>
              <w:r w:rsidRPr="00E27DB9">
                <w:rPr>
                  <w:rFonts w:hint="eastAsia"/>
                  <w:rtl/>
                </w:rPr>
                <w:t>שינוי</w:t>
              </w:r>
              <w:r w:rsidRPr="00E27DB9">
                <w:rPr>
                  <w:rtl/>
                </w:rPr>
                <w:t xml:space="preserve"> </w:t>
              </w:r>
              <w:r w:rsidRPr="00E27DB9">
                <w:rPr>
                  <w:rFonts w:hint="eastAsia"/>
                  <w:rtl/>
                </w:rPr>
                <w:t>בתכנית</w:t>
              </w:r>
              <w:r w:rsidRPr="00E27DB9">
                <w:rPr>
                  <w:rtl/>
                </w:rPr>
                <w:t xml:space="preserve"> </w:t>
              </w:r>
              <w:r w:rsidRPr="00E27DB9">
                <w:rPr>
                  <w:rFonts w:hint="eastAsia"/>
                  <w:rtl/>
                </w:rPr>
                <w:t>הטבות</w:t>
              </w:r>
            </w:ins>
            <w:r w:rsidR="009B2232" w:rsidRPr="00E27DB9">
              <w:rPr>
                <w:rtl/>
              </w:rPr>
              <w:t xml:space="preserve"> </w:t>
            </w:r>
            <w:ins w:id="87" w:author="איתי עצמון" w:date="2017-05-17T09:51:00Z">
              <w:r w:rsidR="009B2232" w:rsidRPr="00E27DB9">
                <w:rPr>
                  <w:rtl/>
                </w:rPr>
                <w:t>–</w:t>
              </w:r>
            </w:ins>
            <w:ins w:id="88" w:author="איתי עצמון" w:date="2017-06-27T14:55:00Z">
              <w:r w:rsidR="002D0788" w:rsidRPr="00E27DB9">
                <w:rPr>
                  <w:rtl/>
                </w:rPr>
                <w:t xml:space="preserve"> </w:t>
              </w:r>
            </w:ins>
            <w:ins w:id="89" w:author="איתי עצמון" w:date="2017-05-17T09:51:00Z">
              <w:r w:rsidR="009B2232" w:rsidRPr="00E27DB9">
                <w:rPr>
                  <w:rtl/>
                </w:rPr>
                <w:t>בדואר אלקטרוני או במסרון.</w:t>
              </w:r>
            </w:ins>
          </w:p>
        </w:tc>
      </w:tr>
      <w:tr w:rsidR="00AB4B98" w:rsidRPr="00F90161" w:rsidTr="00266877">
        <w:trPr>
          <w:cantSplit/>
          <w:ins w:id="90" w:author="איתי עצמון" w:date="2017-02-21T18:28: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91" w:author="איתי עצמון" w:date="2017-02-21T18:28: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92" w:author="איתי עצמון" w:date="2017-02-21T18:28:00Z"/>
                <w:rtl/>
              </w:rPr>
              <w:pPrChange w:id="93" w:author="איתי עצמון" w:date="2017-02-21T18:28:00Z">
                <w:pPr>
                  <w:pStyle w:val="TableText"/>
                  <w:ind w:right="0"/>
                  <w:jc w:val="both"/>
                </w:pPr>
              </w:pPrChange>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94"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95"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96"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97" w:author="איתי עצמון" w:date="2017-02-21T18:28:00Z"/>
                <w:rtl/>
              </w:rPr>
            </w:pPr>
          </w:p>
        </w:tc>
        <w:tc>
          <w:tcPr>
            <w:tcW w:w="4648" w:type="dxa"/>
            <w:gridSpan w:val="3"/>
            <w:shd w:val="clear" w:color="auto" w:fill="auto"/>
            <w:tcMar>
              <w:top w:w="91" w:type="dxa"/>
              <w:left w:w="0" w:type="dxa"/>
              <w:bottom w:w="91" w:type="dxa"/>
              <w:right w:w="0" w:type="dxa"/>
            </w:tcMar>
          </w:tcPr>
          <w:p w:rsidR="00AB4B98" w:rsidRPr="00A5511B" w:rsidRDefault="00AB4B98" w:rsidP="0036170E">
            <w:pPr>
              <w:pStyle w:val="TableBlock"/>
              <w:rPr>
                <w:ins w:id="98" w:author="איתי עצמון" w:date="2017-02-21T18:28:00Z"/>
                <w:rtl/>
              </w:rPr>
            </w:pPr>
            <w:ins w:id="99" w:author="איתי עצמון" w:date="2017-02-21T18:28:00Z">
              <w:r>
                <w:rPr>
                  <w:rFonts w:hint="cs"/>
                  <w:rtl/>
                </w:rPr>
                <w:t>(</w:t>
              </w:r>
            </w:ins>
            <w:ins w:id="100" w:author="איתי עצמון" w:date="2017-03-01T16:40:00Z">
              <w:r w:rsidR="00802E0F">
                <w:rPr>
                  <w:rFonts w:hint="cs"/>
                  <w:rtl/>
                </w:rPr>
                <w:t>ה</w:t>
              </w:r>
            </w:ins>
            <w:ins w:id="101" w:author="איתי עצמון" w:date="2017-02-21T18:28:00Z">
              <w:r>
                <w:rPr>
                  <w:rFonts w:hint="cs"/>
                  <w:rtl/>
                </w:rPr>
                <w:t>)</w:t>
              </w:r>
              <w:r>
                <w:rPr>
                  <w:rtl/>
                </w:rPr>
                <w:tab/>
              </w:r>
              <w:r>
                <w:rPr>
                  <w:rFonts w:hint="cs"/>
                  <w:rtl/>
                </w:rPr>
                <w:t>השר, באישור ועדת הכלכלה של הכנסת, רשאי לקבוע</w:t>
              </w:r>
            </w:ins>
            <w:ins w:id="102" w:author="איתי עצמון" w:date="2017-02-21T18:32:00Z">
              <w:r>
                <w:rPr>
                  <w:rFonts w:hint="cs"/>
                  <w:rtl/>
                </w:rPr>
                <w:t xml:space="preserve"> </w:t>
              </w:r>
            </w:ins>
            <w:ins w:id="103" w:author="איתי עצמון" w:date="2017-06-27T14:24:00Z">
              <w:r w:rsidR="0036170E">
                <w:rPr>
                  <w:rFonts w:hint="cs"/>
                  <w:rtl/>
                </w:rPr>
                <w:t xml:space="preserve">סוגים של </w:t>
              </w:r>
            </w:ins>
            <w:ins w:id="104" w:author="איתי עצמון" w:date="2017-02-21T18:36:00Z">
              <w:r>
                <w:rPr>
                  <w:rFonts w:hint="cs"/>
                  <w:rtl/>
                </w:rPr>
                <w:t>תכניות הטבות</w:t>
              </w:r>
            </w:ins>
            <w:ins w:id="105" w:author="איתי עצמון" w:date="2017-02-21T18:34:00Z">
              <w:r>
                <w:rPr>
                  <w:rFonts w:hint="cs"/>
                  <w:rtl/>
                </w:rPr>
                <w:t xml:space="preserve"> או סוגי עוסקים, שהוראות סעיף זה</w:t>
              </w:r>
            </w:ins>
            <w:ins w:id="106" w:author="איתי עצמון" w:date="2017-02-28T18:37:00Z">
              <w:r w:rsidR="00002BF7">
                <w:rPr>
                  <w:rFonts w:hint="cs"/>
                  <w:rtl/>
                </w:rPr>
                <w:t>, כולן או חלקן,</w:t>
              </w:r>
            </w:ins>
            <w:ins w:id="107" w:author="איתי עצמון" w:date="2017-02-21T18:34:00Z">
              <w:r>
                <w:rPr>
                  <w:rFonts w:hint="cs"/>
                  <w:rtl/>
                </w:rPr>
                <w:t xml:space="preserve"> </w:t>
              </w:r>
            </w:ins>
            <w:ins w:id="108" w:author="איתי עצמון" w:date="2017-02-28T18:21:00Z">
              <w:r w:rsidR="003F35BC">
                <w:rPr>
                  <w:rFonts w:hint="cs"/>
                  <w:rtl/>
                </w:rPr>
                <w:t xml:space="preserve">לא </w:t>
              </w:r>
            </w:ins>
            <w:ins w:id="109" w:author="איתי עצמון" w:date="2017-02-21T18:34:00Z">
              <w:r>
                <w:rPr>
                  <w:rFonts w:hint="cs"/>
                  <w:rtl/>
                </w:rPr>
                <w:t xml:space="preserve">יחולו לגביהם </w:t>
              </w:r>
            </w:ins>
            <w:ins w:id="110" w:author="איתי עצמון" w:date="2017-02-28T18:21:00Z">
              <w:r w:rsidR="003F35BC">
                <w:rPr>
                  <w:rFonts w:hint="cs"/>
                  <w:rtl/>
                </w:rPr>
                <w:t xml:space="preserve">או יחולו </w:t>
              </w:r>
            </w:ins>
            <w:ins w:id="111" w:author="איתי עצמון" w:date="2017-02-21T18:33:00Z">
              <w:r>
                <w:rPr>
                  <w:rFonts w:hint="cs"/>
                  <w:rtl/>
                </w:rPr>
                <w:t>בשינויים כפי שיקבע</w:t>
              </w:r>
            </w:ins>
            <w:ins w:id="112" w:author="איתי עצמון" w:date="2017-02-21T18:34:00Z">
              <w:r>
                <w:rPr>
                  <w:rFonts w:hint="cs"/>
                  <w:rtl/>
                </w:rPr>
                <w:t>.</w:t>
              </w:r>
            </w:ins>
            <w:ins w:id="113" w:author="איתי עצמון" w:date="2017-02-21T18:33:00Z">
              <w:r>
                <w:rPr>
                  <w:rFonts w:hint="cs"/>
                  <w:rtl/>
                </w:rPr>
                <w:t xml:space="preserve"> </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3"/>
            <w:shd w:val="clear" w:color="auto" w:fill="auto"/>
            <w:tcMar>
              <w:top w:w="91" w:type="dxa"/>
              <w:left w:w="0" w:type="dxa"/>
              <w:bottom w:w="91" w:type="dxa"/>
              <w:right w:w="0" w:type="dxa"/>
            </w:tcMar>
          </w:tcPr>
          <w:p w:rsidR="00AB4B98" w:rsidRPr="00A5511B" w:rsidRDefault="00AB4B98" w:rsidP="00000246">
            <w:pPr>
              <w:pStyle w:val="TableBlock"/>
              <w:rPr>
                <w:rtl/>
              </w:rPr>
            </w:pPr>
            <w:r w:rsidRPr="00A5511B">
              <w:rPr>
                <w:rtl/>
              </w:rPr>
              <w:t>(</w:t>
            </w:r>
            <w:del w:id="114" w:author="איתי עצמון" w:date="2017-03-01T16:40:00Z">
              <w:r w:rsidRPr="00A5511B" w:rsidDel="00802E0F">
                <w:rPr>
                  <w:rtl/>
                </w:rPr>
                <w:delText>ה</w:delText>
              </w:r>
            </w:del>
            <w:ins w:id="115" w:author="איתי עצמון" w:date="2017-03-01T16:40:00Z">
              <w:r w:rsidR="00802E0F">
                <w:rPr>
                  <w:rFonts w:hint="cs"/>
                  <w:rtl/>
                </w:rPr>
                <w:t>ו</w:t>
              </w:r>
            </w:ins>
            <w:r w:rsidRPr="00A5511B">
              <w:rPr>
                <w:rtl/>
              </w:rPr>
              <w:t>)</w:t>
            </w:r>
            <w:r w:rsidRPr="00A5511B">
              <w:rPr>
                <w:rtl/>
              </w:rPr>
              <w:tab/>
              <w:t xml:space="preserve">הוראות סעיף זה לא יחולו על </w:t>
            </w:r>
            <w:ins w:id="116" w:author="איתי עצמון" w:date="2017-05-17T10:06:00Z">
              <w:r w:rsidR="00000246">
                <w:rPr>
                  <w:rFonts w:hint="cs"/>
                  <w:rtl/>
                </w:rPr>
                <w:t xml:space="preserve">אלה: </w:t>
              </w:r>
            </w:ins>
          </w:p>
        </w:tc>
      </w:tr>
      <w:tr w:rsidR="00000246" w:rsidTr="00DF465D">
        <w:tblPrEx>
          <w:tblW w:w="9636" w:type="dxa"/>
          <w:tblLayout w:type="fixed"/>
          <w:tblCellMar>
            <w:top w:w="57" w:type="dxa"/>
            <w:left w:w="0" w:type="dxa"/>
            <w:bottom w:w="57" w:type="dxa"/>
            <w:right w:w="0" w:type="dxa"/>
          </w:tblCellMar>
          <w:tblLook w:val="01E0" w:firstRow="1" w:lastRow="1" w:firstColumn="1" w:lastColumn="1" w:noHBand="0" w:noVBand="0"/>
          <w:tblPrExChange w:id="117" w:author="איתי עצמון" w:date="2017-06-21T08:28: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18" w:author="איתי עצמון" w:date="2017-05-17T10:06:00Z"/>
          <w:trPrChange w:id="119" w:author="איתי עצמון" w:date="2017-06-21T08:28:00Z">
            <w:trPr>
              <w:cantSplit/>
              <w:trHeight w:val="60"/>
            </w:trPr>
          </w:trPrChange>
        </w:trPr>
        <w:tc>
          <w:tcPr>
            <w:tcW w:w="1869" w:type="dxa"/>
            <w:tcPrChange w:id="120" w:author="איתי עצמון" w:date="2017-06-21T08:28:00Z">
              <w:tcPr>
                <w:tcW w:w="1871" w:type="dxa"/>
              </w:tcPr>
            </w:tcPrChange>
          </w:tcPr>
          <w:p w:rsidR="00000246" w:rsidRDefault="00000246">
            <w:pPr>
              <w:pStyle w:val="TableSideHeading"/>
              <w:rPr>
                <w:ins w:id="121" w:author="איתי עצמון" w:date="2017-05-17T10:06:00Z"/>
              </w:rPr>
            </w:pPr>
          </w:p>
        </w:tc>
        <w:tc>
          <w:tcPr>
            <w:tcW w:w="623" w:type="dxa"/>
            <w:tcPrChange w:id="122" w:author="איתי עצמון" w:date="2017-06-21T08:28:00Z">
              <w:tcPr>
                <w:tcW w:w="624" w:type="dxa"/>
              </w:tcPr>
            </w:tcPrChange>
          </w:tcPr>
          <w:p w:rsidR="00000246" w:rsidRDefault="00000246">
            <w:pPr>
              <w:pStyle w:val="TableText"/>
              <w:rPr>
                <w:ins w:id="123" w:author="איתי עצמון" w:date="2017-05-17T10:06:00Z"/>
              </w:rPr>
            </w:pPr>
          </w:p>
        </w:tc>
        <w:tc>
          <w:tcPr>
            <w:tcW w:w="624" w:type="dxa"/>
            <w:tcPrChange w:id="124" w:author="איתי עצמון" w:date="2017-06-21T08:28:00Z">
              <w:tcPr>
                <w:tcW w:w="624" w:type="dxa"/>
              </w:tcPr>
            </w:tcPrChange>
          </w:tcPr>
          <w:p w:rsidR="00000246" w:rsidRDefault="00000246">
            <w:pPr>
              <w:pStyle w:val="TableText"/>
              <w:rPr>
                <w:ins w:id="125" w:author="איתי עצמון" w:date="2017-05-17T10:06:00Z"/>
              </w:rPr>
            </w:pPr>
          </w:p>
        </w:tc>
        <w:tc>
          <w:tcPr>
            <w:tcW w:w="624" w:type="dxa"/>
            <w:tcPrChange w:id="126" w:author="איתי עצמון" w:date="2017-06-21T08:28:00Z">
              <w:tcPr>
                <w:tcW w:w="624" w:type="dxa"/>
              </w:tcPr>
            </w:tcPrChange>
          </w:tcPr>
          <w:p w:rsidR="00000246" w:rsidRDefault="00000246">
            <w:pPr>
              <w:pStyle w:val="TableText"/>
              <w:rPr>
                <w:ins w:id="127" w:author="איתי עצמון" w:date="2017-05-17T10:06:00Z"/>
              </w:rPr>
            </w:pPr>
          </w:p>
        </w:tc>
        <w:tc>
          <w:tcPr>
            <w:tcW w:w="624" w:type="dxa"/>
            <w:tcPrChange w:id="128" w:author="איתי עצמון" w:date="2017-06-21T08:28:00Z">
              <w:tcPr>
                <w:tcW w:w="624" w:type="dxa"/>
              </w:tcPr>
            </w:tcPrChange>
          </w:tcPr>
          <w:p w:rsidR="00000246" w:rsidRDefault="00000246">
            <w:pPr>
              <w:pStyle w:val="TableText"/>
              <w:rPr>
                <w:ins w:id="129" w:author="איתי עצמון" w:date="2017-05-17T10:06:00Z"/>
              </w:rPr>
            </w:pPr>
          </w:p>
        </w:tc>
        <w:tc>
          <w:tcPr>
            <w:tcW w:w="624" w:type="dxa"/>
            <w:tcPrChange w:id="130" w:author="איתי עצמון" w:date="2017-06-21T08:28:00Z">
              <w:tcPr>
                <w:tcW w:w="624" w:type="dxa"/>
              </w:tcPr>
            </w:tcPrChange>
          </w:tcPr>
          <w:p w:rsidR="00000246" w:rsidRDefault="00000246">
            <w:pPr>
              <w:pStyle w:val="TableText"/>
              <w:rPr>
                <w:ins w:id="131" w:author="איתי עצמון" w:date="2017-05-17T10:06:00Z"/>
              </w:rPr>
            </w:pPr>
          </w:p>
        </w:tc>
        <w:tc>
          <w:tcPr>
            <w:tcW w:w="624" w:type="dxa"/>
            <w:tcPrChange w:id="132" w:author="איתי עצמון" w:date="2017-06-21T08:28:00Z">
              <w:tcPr>
                <w:tcW w:w="624" w:type="dxa"/>
              </w:tcPr>
            </w:tcPrChange>
          </w:tcPr>
          <w:p w:rsidR="00000246" w:rsidRDefault="00000246">
            <w:pPr>
              <w:pStyle w:val="TableText"/>
              <w:rPr>
                <w:ins w:id="133" w:author="איתי עצמון" w:date="2017-05-17T10:06:00Z"/>
              </w:rPr>
            </w:pPr>
          </w:p>
        </w:tc>
        <w:tc>
          <w:tcPr>
            <w:tcW w:w="4024" w:type="dxa"/>
            <w:gridSpan w:val="2"/>
            <w:tcPrChange w:id="134" w:author="איתי עצמון" w:date="2017-06-21T08:28:00Z">
              <w:tcPr>
                <w:tcW w:w="4026" w:type="dxa"/>
                <w:gridSpan w:val="2"/>
              </w:tcPr>
            </w:tcPrChange>
          </w:tcPr>
          <w:p w:rsidR="00000246" w:rsidRPr="000E6EE6" w:rsidRDefault="00000246">
            <w:pPr>
              <w:pStyle w:val="TableBlock"/>
              <w:rPr>
                <w:ins w:id="135" w:author="איתי עצמון" w:date="2017-05-17T10:06:00Z"/>
              </w:rPr>
              <w:pPrChange w:id="136" w:author="איתי עצמון" w:date="2017-05-17T11:49:00Z">
                <w:pPr>
                  <w:pStyle w:val="TableBlock"/>
                </w:pPr>
              </w:pPrChange>
            </w:pPr>
            <w:ins w:id="137" w:author="איתי עצמון" w:date="2017-05-17T10:06:00Z">
              <w:r w:rsidRPr="000E6EE6">
                <w:rPr>
                  <w:rtl/>
                </w:rPr>
                <w:t>(1)</w:t>
              </w:r>
              <w:r w:rsidRPr="000E6EE6">
                <w:rPr>
                  <w:rtl/>
                </w:rPr>
                <w:tab/>
              </w:r>
            </w:ins>
            <w:ins w:id="138" w:author="איתי עצמון" w:date="2017-05-17T10:08:00Z">
              <w:r w:rsidR="00835D59" w:rsidRPr="000E6EE6">
                <w:rPr>
                  <w:rFonts w:hint="eastAsia"/>
                  <w:rtl/>
                </w:rPr>
                <w:t>שינוי</w:t>
              </w:r>
              <w:r w:rsidR="00835D59" w:rsidRPr="000E6EE6">
                <w:rPr>
                  <w:rtl/>
                </w:rPr>
                <w:t xml:space="preserve"> בתכנית הטבות </w:t>
              </w:r>
              <w:r w:rsidR="00835D59" w:rsidRPr="000E6EE6">
                <w:rPr>
                  <w:rFonts w:hint="eastAsia"/>
                  <w:rtl/>
                </w:rPr>
                <w:t>או</w:t>
              </w:r>
              <w:r w:rsidR="00835D59" w:rsidRPr="000E6EE6">
                <w:rPr>
                  <w:rtl/>
                </w:rPr>
                <w:t xml:space="preserve"> </w:t>
              </w:r>
              <w:r w:rsidR="00835D59" w:rsidRPr="000E6EE6">
                <w:rPr>
                  <w:rFonts w:hint="eastAsia"/>
                  <w:rtl/>
                </w:rPr>
                <w:t>סיום</w:t>
              </w:r>
              <w:r w:rsidR="00835D59" w:rsidRPr="000E6EE6">
                <w:rPr>
                  <w:rtl/>
                </w:rPr>
                <w:t xml:space="preserve"> </w:t>
              </w:r>
              <w:r w:rsidR="00835D59" w:rsidRPr="000E6EE6">
                <w:rPr>
                  <w:rFonts w:hint="eastAsia"/>
                  <w:rtl/>
                </w:rPr>
                <w:t>התכנית</w:t>
              </w:r>
              <w:r w:rsidR="00835D59" w:rsidRPr="000E6EE6">
                <w:rPr>
                  <w:rtl/>
                </w:rPr>
                <w:t xml:space="preserve"> </w:t>
              </w:r>
            </w:ins>
            <w:ins w:id="139" w:author="איתי עצמון" w:date="2017-05-17T10:10:00Z">
              <w:r w:rsidR="00835D59" w:rsidRPr="000E6EE6">
                <w:rPr>
                  <w:rFonts w:hint="eastAsia"/>
                  <w:rtl/>
                </w:rPr>
                <w:t>בשל</w:t>
              </w:r>
              <w:r w:rsidR="00835D59" w:rsidRPr="000E6EE6">
                <w:rPr>
                  <w:rtl/>
                </w:rPr>
                <w:t xml:space="preserve"> </w:t>
              </w:r>
            </w:ins>
            <w:ins w:id="140" w:author="איתי עצמון" w:date="2017-05-17T11:49:00Z">
              <w:r w:rsidR="00B24790" w:rsidRPr="000E6EE6">
                <w:rPr>
                  <w:rFonts w:hint="eastAsia"/>
                  <w:rtl/>
                </w:rPr>
                <w:t>אחד</w:t>
              </w:r>
              <w:r w:rsidR="00B24790" w:rsidRPr="000E6EE6">
                <w:rPr>
                  <w:rtl/>
                </w:rPr>
                <w:t xml:space="preserve"> מאלה: </w:t>
              </w:r>
            </w:ins>
          </w:p>
        </w:tc>
      </w:tr>
      <w:tr w:rsidR="00B24790" w:rsidTr="00DF465D">
        <w:tblPrEx>
          <w:tblW w:w="9636" w:type="dxa"/>
          <w:tblLayout w:type="fixed"/>
          <w:tblCellMar>
            <w:top w:w="57" w:type="dxa"/>
            <w:left w:w="0" w:type="dxa"/>
            <w:bottom w:w="57" w:type="dxa"/>
            <w:right w:w="0" w:type="dxa"/>
          </w:tblCellMar>
          <w:tblLook w:val="01E0" w:firstRow="1" w:lastRow="1" w:firstColumn="1" w:lastColumn="1" w:noHBand="0" w:noVBand="0"/>
          <w:tblPrExChange w:id="141" w:author="איתי עצמון" w:date="2017-06-21T08:28: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42" w:author="איתי עצמון" w:date="2017-05-17T11:49:00Z"/>
          <w:trPrChange w:id="143" w:author="איתי עצמון" w:date="2017-06-21T08:28:00Z">
            <w:trPr>
              <w:cantSplit/>
              <w:trHeight w:val="60"/>
            </w:trPr>
          </w:trPrChange>
        </w:trPr>
        <w:tc>
          <w:tcPr>
            <w:tcW w:w="1869" w:type="dxa"/>
            <w:tcPrChange w:id="144" w:author="איתי עצמון" w:date="2017-06-21T08:28:00Z">
              <w:tcPr>
                <w:tcW w:w="1871" w:type="dxa"/>
              </w:tcPr>
            </w:tcPrChange>
          </w:tcPr>
          <w:p w:rsidR="00B24790" w:rsidRDefault="00B24790">
            <w:pPr>
              <w:pStyle w:val="TableSideHeading"/>
              <w:rPr>
                <w:ins w:id="145" w:author="איתי עצמון" w:date="2017-05-17T11:49:00Z"/>
              </w:rPr>
            </w:pPr>
          </w:p>
        </w:tc>
        <w:tc>
          <w:tcPr>
            <w:tcW w:w="623" w:type="dxa"/>
            <w:tcPrChange w:id="146" w:author="איתי עצמון" w:date="2017-06-21T08:28:00Z">
              <w:tcPr>
                <w:tcW w:w="624" w:type="dxa"/>
              </w:tcPr>
            </w:tcPrChange>
          </w:tcPr>
          <w:p w:rsidR="00B24790" w:rsidRDefault="00B24790">
            <w:pPr>
              <w:pStyle w:val="TableText"/>
              <w:rPr>
                <w:ins w:id="147" w:author="איתי עצמון" w:date="2017-05-17T11:49:00Z"/>
              </w:rPr>
            </w:pPr>
          </w:p>
        </w:tc>
        <w:tc>
          <w:tcPr>
            <w:tcW w:w="624" w:type="dxa"/>
            <w:tcPrChange w:id="148" w:author="איתי עצמון" w:date="2017-06-21T08:28:00Z">
              <w:tcPr>
                <w:tcW w:w="624" w:type="dxa"/>
              </w:tcPr>
            </w:tcPrChange>
          </w:tcPr>
          <w:p w:rsidR="00B24790" w:rsidRDefault="00B24790">
            <w:pPr>
              <w:pStyle w:val="TableText"/>
              <w:rPr>
                <w:ins w:id="149" w:author="איתי עצמון" w:date="2017-05-17T11:49:00Z"/>
              </w:rPr>
            </w:pPr>
          </w:p>
        </w:tc>
        <w:tc>
          <w:tcPr>
            <w:tcW w:w="624" w:type="dxa"/>
            <w:tcPrChange w:id="150" w:author="איתי עצמון" w:date="2017-06-21T08:28:00Z">
              <w:tcPr>
                <w:tcW w:w="624" w:type="dxa"/>
              </w:tcPr>
            </w:tcPrChange>
          </w:tcPr>
          <w:p w:rsidR="00B24790" w:rsidRDefault="00B24790">
            <w:pPr>
              <w:pStyle w:val="TableText"/>
              <w:rPr>
                <w:ins w:id="151" w:author="איתי עצמון" w:date="2017-05-17T11:49:00Z"/>
              </w:rPr>
            </w:pPr>
          </w:p>
        </w:tc>
        <w:tc>
          <w:tcPr>
            <w:tcW w:w="624" w:type="dxa"/>
            <w:tcPrChange w:id="152" w:author="איתי עצמון" w:date="2017-06-21T08:28:00Z">
              <w:tcPr>
                <w:tcW w:w="624" w:type="dxa"/>
              </w:tcPr>
            </w:tcPrChange>
          </w:tcPr>
          <w:p w:rsidR="00B24790" w:rsidRDefault="00B24790">
            <w:pPr>
              <w:pStyle w:val="TableText"/>
              <w:rPr>
                <w:ins w:id="153" w:author="איתי עצמון" w:date="2017-05-17T11:49:00Z"/>
              </w:rPr>
            </w:pPr>
          </w:p>
        </w:tc>
        <w:tc>
          <w:tcPr>
            <w:tcW w:w="624" w:type="dxa"/>
            <w:tcPrChange w:id="154" w:author="איתי עצמון" w:date="2017-06-21T08:28:00Z">
              <w:tcPr>
                <w:tcW w:w="624" w:type="dxa"/>
              </w:tcPr>
            </w:tcPrChange>
          </w:tcPr>
          <w:p w:rsidR="00B24790" w:rsidRDefault="00B24790">
            <w:pPr>
              <w:pStyle w:val="TableText"/>
              <w:rPr>
                <w:ins w:id="155" w:author="איתי עצמון" w:date="2017-05-17T11:49:00Z"/>
              </w:rPr>
            </w:pPr>
          </w:p>
        </w:tc>
        <w:tc>
          <w:tcPr>
            <w:tcW w:w="624" w:type="dxa"/>
            <w:tcPrChange w:id="156" w:author="איתי עצמון" w:date="2017-06-21T08:28:00Z">
              <w:tcPr>
                <w:tcW w:w="624" w:type="dxa"/>
              </w:tcPr>
            </w:tcPrChange>
          </w:tcPr>
          <w:p w:rsidR="00B24790" w:rsidRDefault="00B24790">
            <w:pPr>
              <w:pStyle w:val="TableText"/>
              <w:rPr>
                <w:ins w:id="157" w:author="איתי עצמון" w:date="2017-05-17T11:49:00Z"/>
              </w:rPr>
            </w:pPr>
          </w:p>
        </w:tc>
        <w:tc>
          <w:tcPr>
            <w:tcW w:w="624" w:type="dxa"/>
            <w:tcPrChange w:id="158" w:author="איתי עצמון" w:date="2017-06-21T08:28:00Z">
              <w:tcPr>
                <w:tcW w:w="624" w:type="dxa"/>
              </w:tcPr>
            </w:tcPrChange>
          </w:tcPr>
          <w:p w:rsidR="00B24790" w:rsidRPr="000E6EE6" w:rsidRDefault="00B24790">
            <w:pPr>
              <w:pStyle w:val="TableText"/>
              <w:rPr>
                <w:ins w:id="159" w:author="איתי עצמון" w:date="2017-05-17T11:49:00Z"/>
              </w:rPr>
            </w:pPr>
          </w:p>
        </w:tc>
        <w:tc>
          <w:tcPr>
            <w:tcW w:w="3400" w:type="dxa"/>
            <w:tcPrChange w:id="160" w:author="איתי עצמון" w:date="2017-06-21T08:28:00Z">
              <w:tcPr>
                <w:tcW w:w="3402" w:type="dxa"/>
              </w:tcPr>
            </w:tcPrChange>
          </w:tcPr>
          <w:p w:rsidR="00B24790" w:rsidRPr="000E6EE6" w:rsidRDefault="00B24790">
            <w:pPr>
              <w:pStyle w:val="TableBlock"/>
              <w:rPr>
                <w:ins w:id="161" w:author="איתי עצמון" w:date="2017-05-17T11:49:00Z"/>
              </w:rPr>
              <w:pPrChange w:id="162" w:author="איתי עצמון" w:date="2017-06-06T15:37:00Z">
                <w:pPr>
                  <w:pStyle w:val="TableBlock"/>
                </w:pPr>
              </w:pPrChange>
            </w:pPr>
            <w:ins w:id="163" w:author="איתי עצמון" w:date="2017-05-17T11:49:00Z">
              <w:r w:rsidRPr="000E6EE6">
                <w:rPr>
                  <w:rtl/>
                </w:rPr>
                <w:t>(א)</w:t>
              </w:r>
              <w:r w:rsidRPr="000E6EE6">
                <w:rPr>
                  <w:rtl/>
                </w:rPr>
                <w:tab/>
              </w:r>
              <w:r w:rsidRPr="000E6EE6">
                <w:rPr>
                  <w:rFonts w:hint="eastAsia"/>
                  <w:rtl/>
                </w:rPr>
                <w:t>ניתן</w:t>
              </w:r>
              <w:r w:rsidRPr="000E6EE6">
                <w:rPr>
                  <w:rtl/>
                </w:rPr>
                <w:t xml:space="preserve"> </w:t>
              </w:r>
              <w:r w:rsidRPr="000E6EE6">
                <w:rPr>
                  <w:rFonts w:hint="eastAsia"/>
                  <w:rtl/>
                </w:rPr>
                <w:t>לגבי</w:t>
              </w:r>
              <w:r w:rsidRPr="000E6EE6">
                <w:rPr>
                  <w:rtl/>
                </w:rPr>
                <w:t xml:space="preserve"> </w:t>
              </w:r>
              <w:r w:rsidRPr="000E6EE6">
                <w:rPr>
                  <w:rFonts w:hint="eastAsia"/>
                  <w:rtl/>
                </w:rPr>
                <w:t>עוסק</w:t>
              </w:r>
              <w:r w:rsidRPr="000E6EE6">
                <w:rPr>
                  <w:rtl/>
                </w:rPr>
                <w:t xml:space="preserve"> </w:t>
              </w:r>
              <w:r w:rsidRPr="000E6EE6">
                <w:rPr>
                  <w:rFonts w:hint="eastAsia"/>
                  <w:rtl/>
                </w:rPr>
                <w:t>המציע</w:t>
              </w:r>
              <w:r w:rsidRPr="000E6EE6">
                <w:rPr>
                  <w:rtl/>
                </w:rPr>
                <w:t xml:space="preserve"> </w:t>
              </w:r>
              <w:r w:rsidRPr="000E6EE6">
                <w:rPr>
                  <w:rFonts w:hint="eastAsia"/>
                  <w:rtl/>
                </w:rPr>
                <w:t>הטבות</w:t>
              </w:r>
              <w:r w:rsidRPr="000E6EE6">
                <w:rPr>
                  <w:rtl/>
                </w:rPr>
                <w:t xml:space="preserve"> </w:t>
              </w:r>
              <w:r w:rsidRPr="000E6EE6">
                <w:rPr>
                  <w:rFonts w:hint="eastAsia"/>
                  <w:rtl/>
                </w:rPr>
                <w:t>או</w:t>
              </w:r>
              <w:r w:rsidRPr="000E6EE6">
                <w:rPr>
                  <w:rtl/>
                </w:rPr>
                <w:t xml:space="preserve"> </w:t>
              </w:r>
              <w:r w:rsidRPr="000E6EE6">
                <w:rPr>
                  <w:rFonts w:hint="eastAsia"/>
                  <w:rtl/>
                </w:rPr>
                <w:t>זכויות</w:t>
              </w:r>
              <w:r w:rsidRPr="000E6EE6">
                <w:rPr>
                  <w:rtl/>
                </w:rPr>
                <w:t xml:space="preserve"> </w:t>
              </w:r>
              <w:r w:rsidRPr="000E6EE6">
                <w:rPr>
                  <w:rFonts w:hint="eastAsia"/>
                  <w:rtl/>
                </w:rPr>
                <w:t>לפי</w:t>
              </w:r>
              <w:r w:rsidRPr="000E6EE6">
                <w:rPr>
                  <w:rtl/>
                </w:rPr>
                <w:t xml:space="preserve"> </w:t>
              </w:r>
              <w:r w:rsidRPr="000E6EE6">
                <w:rPr>
                  <w:rFonts w:hint="eastAsia"/>
                  <w:rtl/>
                </w:rPr>
                <w:t>התכנית</w:t>
              </w:r>
            </w:ins>
            <w:ins w:id="164" w:author="איתי עצמון" w:date="2017-05-17T11:52:00Z">
              <w:r w:rsidRPr="000E6EE6">
                <w:rPr>
                  <w:rtl/>
                </w:rPr>
                <w:t xml:space="preserve"> (בפסקה  זו </w:t>
              </w:r>
            </w:ins>
            <w:ins w:id="165" w:author="איתי עצמון" w:date="2017-05-17T11:53:00Z">
              <w:r w:rsidRPr="000E6EE6">
                <w:rPr>
                  <w:rtl/>
                </w:rPr>
                <w:t>–</w:t>
              </w:r>
            </w:ins>
            <w:ins w:id="166" w:author="איתי עצמון" w:date="2017-05-17T11:52:00Z">
              <w:r w:rsidRPr="000E6EE6">
                <w:rPr>
                  <w:rtl/>
                </w:rPr>
                <w:t xml:space="preserve"> העוסק)</w:t>
              </w:r>
            </w:ins>
            <w:ins w:id="167" w:author="איתי עצמון" w:date="2017-05-17T11:49:00Z">
              <w:r w:rsidRPr="000E6EE6">
                <w:rPr>
                  <w:rtl/>
                </w:rPr>
                <w:t xml:space="preserve"> צו פירוק, צו פירוק זמני, צו כינוס, </w:t>
              </w:r>
              <w:r w:rsidRPr="000E6EE6">
                <w:rPr>
                  <w:rFonts w:hint="eastAsia"/>
                  <w:rtl/>
                </w:rPr>
                <w:t>צו</w:t>
              </w:r>
              <w:r w:rsidRPr="000E6EE6">
                <w:rPr>
                  <w:rtl/>
                </w:rPr>
                <w:t xml:space="preserve"> </w:t>
              </w:r>
              <w:r w:rsidRPr="000E6EE6">
                <w:rPr>
                  <w:rFonts w:hint="eastAsia"/>
                  <w:rtl/>
                </w:rPr>
                <w:t>כינוס</w:t>
              </w:r>
              <w:r w:rsidRPr="000E6EE6">
                <w:rPr>
                  <w:rtl/>
                </w:rPr>
                <w:t xml:space="preserve"> </w:t>
              </w:r>
              <w:r w:rsidRPr="000E6EE6">
                <w:rPr>
                  <w:rFonts w:hint="eastAsia"/>
                  <w:rtl/>
                </w:rPr>
                <w:t>נכסים</w:t>
              </w:r>
              <w:r w:rsidRPr="000E6EE6">
                <w:rPr>
                  <w:rtl/>
                </w:rPr>
                <w:t xml:space="preserve"> או צו הקפאת הליכים לפי כל דין, ואם </w:t>
              </w:r>
            </w:ins>
            <w:ins w:id="168" w:author="איתי עצמון" w:date="2017-06-06T15:37:00Z">
              <w:r w:rsidR="00E6252A" w:rsidRPr="000E6EE6">
                <w:rPr>
                  <w:rFonts w:hint="eastAsia"/>
                  <w:rtl/>
                </w:rPr>
                <w:t>העוסק</w:t>
              </w:r>
              <w:r w:rsidR="00E6252A" w:rsidRPr="000E6EE6">
                <w:rPr>
                  <w:rtl/>
                </w:rPr>
                <w:t xml:space="preserve"> הוא </w:t>
              </w:r>
            </w:ins>
            <w:ins w:id="169" w:author="איתי עצמון" w:date="2017-05-17T11:49:00Z">
              <w:r w:rsidRPr="000E6EE6">
                <w:rPr>
                  <w:rFonts w:hint="eastAsia"/>
                  <w:rtl/>
                </w:rPr>
                <w:t>יחיד</w:t>
              </w:r>
              <w:r w:rsidRPr="000E6EE6">
                <w:rPr>
                  <w:rtl/>
                </w:rPr>
                <w:t xml:space="preserve"> – ניתן לגביו צו כינוס נכסים או צו הכרזה על פשיטת רגל</w:t>
              </w:r>
            </w:ins>
            <w:ins w:id="170" w:author="איתי עצמון" w:date="2017-05-17T11:56:00Z">
              <w:r w:rsidR="00016C6D" w:rsidRPr="000E6EE6">
                <w:rPr>
                  <w:rtl/>
                </w:rPr>
                <w:t xml:space="preserve"> </w:t>
              </w:r>
            </w:ins>
            <w:ins w:id="171" w:author="איתי עצמון" w:date="2017-05-17T11:57:00Z">
              <w:r w:rsidR="00016C6D" w:rsidRPr="000E6EE6">
                <w:rPr>
                  <w:rFonts w:hint="eastAsia"/>
                  <w:rtl/>
                </w:rPr>
                <w:t>לפי</w:t>
              </w:r>
              <w:r w:rsidR="00016C6D" w:rsidRPr="000E6EE6">
                <w:rPr>
                  <w:rtl/>
                </w:rPr>
                <w:t xml:space="preserve"> </w:t>
              </w:r>
              <w:r w:rsidR="00016C6D" w:rsidRPr="000E6EE6">
                <w:rPr>
                  <w:rFonts w:hint="eastAsia"/>
                  <w:rtl/>
                </w:rPr>
                <w:t>כל</w:t>
              </w:r>
              <w:r w:rsidR="00016C6D" w:rsidRPr="000E6EE6">
                <w:rPr>
                  <w:rtl/>
                </w:rPr>
                <w:t xml:space="preserve"> </w:t>
              </w:r>
              <w:r w:rsidR="00016C6D" w:rsidRPr="000E6EE6">
                <w:rPr>
                  <w:rFonts w:hint="eastAsia"/>
                  <w:rtl/>
                </w:rPr>
                <w:t>דין</w:t>
              </w:r>
            </w:ins>
            <w:ins w:id="172" w:author="איתי עצמון" w:date="2017-05-17T11:49:00Z">
              <w:r w:rsidRPr="000E6EE6">
                <w:rPr>
                  <w:rtl/>
                </w:rPr>
                <w:t>;</w:t>
              </w:r>
            </w:ins>
          </w:p>
        </w:tc>
      </w:tr>
      <w:tr w:rsidR="00B24790" w:rsidTr="00DF465D">
        <w:tblPrEx>
          <w:tblW w:w="9636" w:type="dxa"/>
          <w:tblLayout w:type="fixed"/>
          <w:tblCellMar>
            <w:top w:w="57" w:type="dxa"/>
            <w:left w:w="0" w:type="dxa"/>
            <w:bottom w:w="57" w:type="dxa"/>
            <w:right w:w="0" w:type="dxa"/>
          </w:tblCellMar>
          <w:tblLook w:val="01E0" w:firstRow="1" w:lastRow="1" w:firstColumn="1" w:lastColumn="1" w:noHBand="0" w:noVBand="0"/>
          <w:tblPrExChange w:id="173" w:author="איתי עצמון" w:date="2017-06-21T08:28: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74" w:author="איתי עצמון" w:date="2017-05-17T11:49:00Z"/>
          <w:trPrChange w:id="175" w:author="איתי עצמון" w:date="2017-06-21T08:28:00Z">
            <w:trPr>
              <w:cantSplit/>
              <w:trHeight w:val="60"/>
            </w:trPr>
          </w:trPrChange>
        </w:trPr>
        <w:tc>
          <w:tcPr>
            <w:tcW w:w="1869" w:type="dxa"/>
            <w:tcPrChange w:id="176" w:author="איתי עצמון" w:date="2017-06-21T08:28:00Z">
              <w:tcPr>
                <w:tcW w:w="1871" w:type="dxa"/>
              </w:tcPr>
            </w:tcPrChange>
          </w:tcPr>
          <w:p w:rsidR="00B24790" w:rsidRDefault="00B24790">
            <w:pPr>
              <w:pStyle w:val="TableSideHeading"/>
              <w:rPr>
                <w:ins w:id="177" w:author="איתי עצמון" w:date="2017-05-17T11:49:00Z"/>
              </w:rPr>
            </w:pPr>
          </w:p>
        </w:tc>
        <w:tc>
          <w:tcPr>
            <w:tcW w:w="623" w:type="dxa"/>
            <w:tcPrChange w:id="178" w:author="איתי עצמון" w:date="2017-06-21T08:28:00Z">
              <w:tcPr>
                <w:tcW w:w="624" w:type="dxa"/>
              </w:tcPr>
            </w:tcPrChange>
          </w:tcPr>
          <w:p w:rsidR="00B24790" w:rsidRDefault="00B24790">
            <w:pPr>
              <w:pStyle w:val="TableText"/>
              <w:rPr>
                <w:ins w:id="179" w:author="איתי עצמון" w:date="2017-05-17T11:49:00Z"/>
              </w:rPr>
              <w:pPrChange w:id="180" w:author="איתי עצמון" w:date="2017-05-17T11:49:00Z">
                <w:pPr>
                  <w:pStyle w:val="TableText"/>
                </w:pPr>
              </w:pPrChange>
            </w:pPr>
          </w:p>
        </w:tc>
        <w:tc>
          <w:tcPr>
            <w:tcW w:w="624" w:type="dxa"/>
            <w:tcPrChange w:id="181" w:author="איתי עצמון" w:date="2017-06-21T08:28:00Z">
              <w:tcPr>
                <w:tcW w:w="624" w:type="dxa"/>
              </w:tcPr>
            </w:tcPrChange>
          </w:tcPr>
          <w:p w:rsidR="00B24790" w:rsidRDefault="00B24790">
            <w:pPr>
              <w:pStyle w:val="TableText"/>
              <w:rPr>
                <w:ins w:id="182" w:author="איתי עצמון" w:date="2017-05-17T11:49:00Z"/>
              </w:rPr>
            </w:pPr>
          </w:p>
        </w:tc>
        <w:tc>
          <w:tcPr>
            <w:tcW w:w="624" w:type="dxa"/>
            <w:tcPrChange w:id="183" w:author="איתי עצמון" w:date="2017-06-21T08:28:00Z">
              <w:tcPr>
                <w:tcW w:w="624" w:type="dxa"/>
              </w:tcPr>
            </w:tcPrChange>
          </w:tcPr>
          <w:p w:rsidR="00B24790" w:rsidRDefault="00B24790">
            <w:pPr>
              <w:pStyle w:val="TableText"/>
              <w:rPr>
                <w:ins w:id="184" w:author="איתי עצמון" w:date="2017-05-17T11:49:00Z"/>
              </w:rPr>
            </w:pPr>
          </w:p>
        </w:tc>
        <w:tc>
          <w:tcPr>
            <w:tcW w:w="624" w:type="dxa"/>
            <w:tcPrChange w:id="185" w:author="איתי עצמון" w:date="2017-06-21T08:28:00Z">
              <w:tcPr>
                <w:tcW w:w="624" w:type="dxa"/>
              </w:tcPr>
            </w:tcPrChange>
          </w:tcPr>
          <w:p w:rsidR="00B24790" w:rsidRDefault="00B24790">
            <w:pPr>
              <w:pStyle w:val="TableText"/>
              <w:rPr>
                <w:ins w:id="186" w:author="איתי עצמון" w:date="2017-05-17T11:49:00Z"/>
              </w:rPr>
            </w:pPr>
          </w:p>
        </w:tc>
        <w:tc>
          <w:tcPr>
            <w:tcW w:w="624" w:type="dxa"/>
            <w:tcPrChange w:id="187" w:author="איתי עצמון" w:date="2017-06-21T08:28:00Z">
              <w:tcPr>
                <w:tcW w:w="624" w:type="dxa"/>
              </w:tcPr>
            </w:tcPrChange>
          </w:tcPr>
          <w:p w:rsidR="00B24790" w:rsidRDefault="00B24790">
            <w:pPr>
              <w:pStyle w:val="TableText"/>
              <w:rPr>
                <w:ins w:id="188" w:author="איתי עצמון" w:date="2017-05-17T11:49:00Z"/>
              </w:rPr>
            </w:pPr>
          </w:p>
        </w:tc>
        <w:tc>
          <w:tcPr>
            <w:tcW w:w="624" w:type="dxa"/>
            <w:tcPrChange w:id="189" w:author="איתי עצמון" w:date="2017-06-21T08:28:00Z">
              <w:tcPr>
                <w:tcW w:w="624" w:type="dxa"/>
              </w:tcPr>
            </w:tcPrChange>
          </w:tcPr>
          <w:p w:rsidR="00B24790" w:rsidRDefault="00B24790">
            <w:pPr>
              <w:pStyle w:val="TableText"/>
              <w:rPr>
                <w:ins w:id="190" w:author="איתי עצמון" w:date="2017-05-17T11:49:00Z"/>
              </w:rPr>
            </w:pPr>
          </w:p>
        </w:tc>
        <w:tc>
          <w:tcPr>
            <w:tcW w:w="624" w:type="dxa"/>
            <w:tcPrChange w:id="191" w:author="איתי עצמון" w:date="2017-06-21T08:28:00Z">
              <w:tcPr>
                <w:tcW w:w="624" w:type="dxa"/>
              </w:tcPr>
            </w:tcPrChange>
          </w:tcPr>
          <w:p w:rsidR="00B24790" w:rsidRPr="000E6EE6" w:rsidRDefault="00B24790">
            <w:pPr>
              <w:pStyle w:val="TableText"/>
              <w:rPr>
                <w:ins w:id="192" w:author="איתי עצמון" w:date="2017-05-17T11:49:00Z"/>
              </w:rPr>
            </w:pPr>
          </w:p>
        </w:tc>
        <w:tc>
          <w:tcPr>
            <w:tcW w:w="3400" w:type="dxa"/>
            <w:tcPrChange w:id="193" w:author="איתי עצמון" w:date="2017-06-21T08:28:00Z">
              <w:tcPr>
                <w:tcW w:w="3402" w:type="dxa"/>
              </w:tcPr>
            </w:tcPrChange>
          </w:tcPr>
          <w:p w:rsidR="00B24790" w:rsidRPr="000E6EE6" w:rsidRDefault="00B24790">
            <w:pPr>
              <w:pStyle w:val="TableBlock"/>
              <w:rPr>
                <w:ins w:id="194" w:author="איתי עצמון" w:date="2017-05-17T11:49:00Z"/>
              </w:rPr>
              <w:pPrChange w:id="195" w:author="אתי בנדלר" w:date="2017-06-07T14:55:00Z">
                <w:pPr>
                  <w:pStyle w:val="TableBlock"/>
                </w:pPr>
              </w:pPrChange>
            </w:pPr>
            <w:ins w:id="196" w:author="איתי עצמון" w:date="2017-05-17T11:49:00Z">
              <w:r w:rsidRPr="000E6EE6">
                <w:rPr>
                  <w:rtl/>
                </w:rPr>
                <w:t>(ב)</w:t>
              </w:r>
              <w:r w:rsidRPr="000E6EE6">
                <w:rPr>
                  <w:rtl/>
                </w:rPr>
                <w:tab/>
              </w:r>
            </w:ins>
            <w:ins w:id="197" w:author="איתי עצמון" w:date="2017-05-17T11:53:00Z">
              <w:r w:rsidRPr="000E6EE6">
                <w:rPr>
                  <w:rFonts w:hint="eastAsia"/>
                  <w:rtl/>
                </w:rPr>
                <w:t>ה</w:t>
              </w:r>
            </w:ins>
            <w:ins w:id="198" w:author="איתי עצמון" w:date="2017-05-17T11:49:00Z">
              <w:r w:rsidRPr="000E6EE6">
                <w:rPr>
                  <w:rFonts w:hint="eastAsia"/>
                  <w:rtl/>
                </w:rPr>
                <w:t>עוסק</w:t>
              </w:r>
              <w:r w:rsidRPr="000E6EE6">
                <w:rPr>
                  <w:rtl/>
                </w:rPr>
                <w:t xml:space="preserve"> </w:t>
              </w:r>
              <w:r w:rsidRPr="000E6EE6">
                <w:rPr>
                  <w:rFonts w:hint="eastAsia"/>
                  <w:rtl/>
                </w:rPr>
                <w:t>חדל</w:t>
              </w:r>
              <w:r w:rsidRPr="000E6EE6">
                <w:rPr>
                  <w:rtl/>
                </w:rPr>
                <w:t xml:space="preserve"> </w:t>
              </w:r>
              <w:r w:rsidRPr="000E6EE6">
                <w:rPr>
                  <w:rFonts w:hint="eastAsia"/>
                  <w:rtl/>
                </w:rPr>
                <w:t>להתקיים</w:t>
              </w:r>
              <w:r w:rsidRPr="000E6EE6">
                <w:rPr>
                  <w:rtl/>
                </w:rPr>
                <w:t xml:space="preserve"> </w:t>
              </w:r>
              <w:r w:rsidRPr="000E6EE6">
                <w:rPr>
                  <w:rFonts w:hint="eastAsia"/>
                  <w:rtl/>
                </w:rPr>
                <w:t>או</w:t>
              </w:r>
            </w:ins>
            <w:r w:rsidR="0036170E">
              <w:rPr>
                <w:rFonts w:hint="cs"/>
                <w:rtl/>
              </w:rPr>
              <w:t xml:space="preserve"> </w:t>
            </w:r>
            <w:ins w:id="199" w:author="איתי עצמון" w:date="2017-06-27T14:23:00Z">
              <w:r w:rsidR="0036170E">
                <w:rPr>
                  <w:rFonts w:hint="cs"/>
                  <w:rtl/>
                </w:rPr>
                <w:t>שבית העסק נסגר</w:t>
              </w:r>
            </w:ins>
            <w:ins w:id="200" w:author="איתי עצמון" w:date="2017-05-17T11:53:00Z">
              <w:r w:rsidRPr="000E6EE6">
                <w:rPr>
                  <w:rtl/>
                </w:rPr>
                <w:t>;</w:t>
              </w:r>
            </w:ins>
          </w:p>
        </w:tc>
      </w:tr>
      <w:tr w:rsidR="00000246" w:rsidTr="009C60BB">
        <w:tblPrEx>
          <w:tblLook w:val="01E0" w:firstRow="1" w:lastRow="1" w:firstColumn="1" w:lastColumn="1" w:noHBand="0" w:noVBand="0"/>
        </w:tblPrEx>
        <w:trPr>
          <w:cantSplit/>
          <w:trHeight w:val="60"/>
          <w:ins w:id="201" w:author="איתי עצמון" w:date="2017-05-17T10:06:00Z"/>
        </w:trPr>
        <w:tc>
          <w:tcPr>
            <w:tcW w:w="1869" w:type="dxa"/>
          </w:tcPr>
          <w:p w:rsidR="00000246" w:rsidRPr="00454D40" w:rsidRDefault="00000246">
            <w:pPr>
              <w:pStyle w:val="TableSideHeading"/>
              <w:rPr>
                <w:ins w:id="202" w:author="איתי עצמון" w:date="2017-05-17T10:06:00Z"/>
                <w:i/>
                <w:iCs/>
                <w:rPrChange w:id="203" w:author="איתי עצמון" w:date="2017-06-06T18:58:00Z">
                  <w:rPr>
                    <w:ins w:id="204" w:author="איתי עצמון" w:date="2017-05-17T10:06:00Z"/>
                  </w:rPr>
                </w:rPrChange>
              </w:rPr>
            </w:pPr>
          </w:p>
        </w:tc>
        <w:tc>
          <w:tcPr>
            <w:tcW w:w="623" w:type="dxa"/>
          </w:tcPr>
          <w:p w:rsidR="00000246" w:rsidRDefault="00000246">
            <w:pPr>
              <w:pStyle w:val="TableText"/>
              <w:rPr>
                <w:ins w:id="205" w:author="איתי עצמון" w:date="2017-05-17T10:06:00Z"/>
              </w:rPr>
              <w:pPrChange w:id="206" w:author="איתי עצמון" w:date="2017-05-17T10:06:00Z">
                <w:pPr>
                  <w:pStyle w:val="TableText"/>
                </w:pPr>
              </w:pPrChange>
            </w:pPr>
          </w:p>
        </w:tc>
        <w:tc>
          <w:tcPr>
            <w:tcW w:w="624" w:type="dxa"/>
          </w:tcPr>
          <w:p w:rsidR="00000246" w:rsidRDefault="00000246">
            <w:pPr>
              <w:pStyle w:val="TableText"/>
              <w:rPr>
                <w:ins w:id="207" w:author="איתי עצמון" w:date="2017-05-17T10:06:00Z"/>
              </w:rPr>
            </w:pPr>
          </w:p>
        </w:tc>
        <w:tc>
          <w:tcPr>
            <w:tcW w:w="624" w:type="dxa"/>
          </w:tcPr>
          <w:p w:rsidR="00000246" w:rsidRDefault="00000246">
            <w:pPr>
              <w:pStyle w:val="TableText"/>
              <w:rPr>
                <w:ins w:id="208" w:author="איתי עצמון" w:date="2017-05-17T10:06:00Z"/>
              </w:rPr>
            </w:pPr>
          </w:p>
        </w:tc>
        <w:tc>
          <w:tcPr>
            <w:tcW w:w="624" w:type="dxa"/>
          </w:tcPr>
          <w:p w:rsidR="00000246" w:rsidRDefault="00000246">
            <w:pPr>
              <w:pStyle w:val="TableText"/>
              <w:rPr>
                <w:ins w:id="209" w:author="איתי עצמון" w:date="2017-05-17T10:06:00Z"/>
              </w:rPr>
            </w:pPr>
          </w:p>
        </w:tc>
        <w:tc>
          <w:tcPr>
            <w:tcW w:w="624" w:type="dxa"/>
          </w:tcPr>
          <w:p w:rsidR="00000246" w:rsidRDefault="00000246">
            <w:pPr>
              <w:pStyle w:val="TableText"/>
              <w:rPr>
                <w:ins w:id="210" w:author="איתי עצמון" w:date="2017-05-17T10:06:00Z"/>
              </w:rPr>
            </w:pPr>
          </w:p>
        </w:tc>
        <w:tc>
          <w:tcPr>
            <w:tcW w:w="624" w:type="dxa"/>
          </w:tcPr>
          <w:p w:rsidR="00000246" w:rsidRDefault="00000246">
            <w:pPr>
              <w:pStyle w:val="TableText"/>
              <w:rPr>
                <w:ins w:id="211" w:author="איתי עצמון" w:date="2017-05-17T10:06:00Z"/>
              </w:rPr>
            </w:pPr>
          </w:p>
        </w:tc>
        <w:tc>
          <w:tcPr>
            <w:tcW w:w="4024" w:type="dxa"/>
            <w:gridSpan w:val="2"/>
          </w:tcPr>
          <w:p w:rsidR="00000246" w:rsidRDefault="00000246" w:rsidP="00DF465D">
            <w:pPr>
              <w:pStyle w:val="TableBlock"/>
              <w:rPr>
                <w:ins w:id="212" w:author="איתי עצמון" w:date="2017-05-17T10:06:00Z"/>
              </w:rPr>
            </w:pPr>
            <w:ins w:id="213" w:author="איתי עצמון" w:date="2017-05-17T10:06:00Z">
              <w:r>
                <w:rPr>
                  <w:rFonts w:hint="cs"/>
                  <w:rtl/>
                </w:rPr>
                <w:t>(2)</w:t>
              </w:r>
              <w:r>
                <w:rPr>
                  <w:rtl/>
                </w:rPr>
                <w:tab/>
              </w:r>
            </w:ins>
            <w:r w:rsidRPr="00A5511B">
              <w:rPr>
                <w:rtl/>
              </w:rPr>
              <w:t>מכירה מיוחדת כהגדרתה בסעיף 8, שאינה הטבה הניתנת בהתאם לתכנית הטבות</w:t>
            </w:r>
            <w:del w:id="214" w:author="אתי בנדלר" w:date="2017-06-07T15:01:00Z">
              <w:r w:rsidRPr="00A5511B" w:rsidDel="00367BDE">
                <w:rPr>
                  <w:rtl/>
                </w:rPr>
                <w:delText>.</w:delText>
              </w:r>
            </w:del>
            <w:r w:rsidRPr="00A5511B">
              <w:rPr>
                <w:rtl/>
              </w:rPr>
              <w:t>"</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תיקון סעיף 22ג</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2.</w:t>
            </w:r>
          </w:p>
        </w:tc>
        <w:tc>
          <w:tcPr>
            <w:tcW w:w="7144" w:type="dxa"/>
            <w:gridSpan w:val="7"/>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בסעיף 22ג לחוק העיקרי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pPr>
              <w:pStyle w:val="TableSideHeading"/>
              <w:ind w:right="0"/>
              <w:rPr>
                <w:rtl/>
              </w:rPr>
              <w:pPrChange w:id="215" w:author="איתי עצמון" w:date="2017-06-27T14:11:00Z">
                <w:pPr>
                  <w:pStyle w:val="TableSideHeading"/>
                  <w:ind w:right="0"/>
                </w:pPr>
              </w:pPrChange>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7"/>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בסעיף קטן (א), אחרי פסקה (35)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4F2898" w:rsidRDefault="00AB4B98">
            <w:pPr>
              <w:pStyle w:val="TableSideHeading"/>
              <w:spacing w:line="240" w:lineRule="auto"/>
              <w:rPr>
                <w:rFonts w:cs="Guttman Yad-Brush"/>
                <w:sz w:val="18"/>
                <w:szCs w:val="18"/>
                <w:rtl/>
                <w:rPrChange w:id="216" w:author="אתי בנדלר" w:date="2017-03-16T10:31:00Z">
                  <w:rPr>
                    <w:rtl/>
                  </w:rPr>
                </w:rPrChange>
              </w:rPr>
              <w:pPrChange w:id="217" w:author="אתי בנדלר" w:date="2017-03-16T10:31:00Z">
                <w:pPr>
                  <w:pStyle w:val="TableSideHeading"/>
                  <w:ind w:right="0"/>
                </w:pPr>
              </w:pPrChange>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"(35א) ערך שינוי בתכנית הטבות לתקופה בלתי קצובה או סיים תכנית הטבות כאמור ולא שלח לצרכן הודעה בהתאם להוראות סעיף 16א(ב);</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6"/>
            <w:shd w:val="clear" w:color="auto" w:fill="auto"/>
            <w:tcMar>
              <w:top w:w="91" w:type="dxa"/>
              <w:left w:w="0" w:type="dxa"/>
              <w:bottom w:w="91" w:type="dxa"/>
              <w:right w:w="0" w:type="dxa"/>
            </w:tcMar>
          </w:tcPr>
          <w:p w:rsidR="00AB4B98" w:rsidRPr="00A5511B" w:rsidRDefault="00AB4B98">
            <w:pPr>
              <w:pStyle w:val="TableBlock"/>
              <w:rPr>
                <w:rtl/>
              </w:rPr>
              <w:pPrChange w:id="218" w:author="איתי עצמון" w:date="2017-05-17T09:55:00Z">
                <w:pPr>
                  <w:pStyle w:val="TableBlock"/>
                </w:pPr>
              </w:pPrChange>
            </w:pPr>
            <w:r w:rsidRPr="00A5511B">
              <w:rPr>
                <w:rtl/>
              </w:rPr>
              <w:t>(35ב)</w:t>
            </w:r>
            <w:r w:rsidRPr="00A5511B">
              <w:rPr>
                <w:rtl/>
              </w:rPr>
              <w:tab/>
              <w:t>לא שלח לצרכן הודעה בהתאם להוראות סעיף 16א(ג)</w:t>
            </w:r>
            <w:ins w:id="219" w:author="איתי עצמון" w:date="2017-05-17T09:57:00Z">
              <w:r w:rsidR="00FA2266">
                <w:rPr>
                  <w:rFonts w:hint="cs"/>
                  <w:rtl/>
                </w:rPr>
                <w:t>(2)</w:t>
              </w:r>
            </w:ins>
            <w:r w:rsidRPr="00A5511B">
              <w:rPr>
                <w:rtl/>
              </w:rPr>
              <w:t>;</w:t>
            </w:r>
            <w:del w:id="220" w:author="איתי עצמון" w:date="2017-05-17T09:55:00Z">
              <w:r w:rsidRPr="00A5511B" w:rsidDel="004A4906">
                <w:rPr>
                  <w:rtl/>
                </w:rPr>
                <w:delText>";</w:delText>
              </w:r>
            </w:del>
          </w:p>
        </w:tc>
      </w:tr>
      <w:tr w:rsidR="004A4906" w:rsidRPr="00F90161" w:rsidTr="00266877">
        <w:trPr>
          <w:cantSplit/>
          <w:ins w:id="221" w:author="איתי עצמון" w:date="2017-05-17T09:55:00Z"/>
        </w:trPr>
        <w:tc>
          <w:tcPr>
            <w:tcW w:w="1869" w:type="dxa"/>
            <w:shd w:val="clear" w:color="auto" w:fill="auto"/>
            <w:tcMar>
              <w:top w:w="91" w:type="dxa"/>
              <w:left w:w="0" w:type="dxa"/>
              <w:bottom w:w="91" w:type="dxa"/>
              <w:right w:w="0" w:type="dxa"/>
            </w:tcMar>
          </w:tcPr>
          <w:p w:rsidR="004A4906" w:rsidRPr="00A5511B" w:rsidRDefault="004A4906">
            <w:pPr>
              <w:pStyle w:val="TableSideHeading"/>
              <w:rPr>
                <w:ins w:id="222" w:author="איתי עצמון" w:date="2017-05-17T09:55:00Z"/>
                <w:rtl/>
              </w:rPr>
              <w:pPrChange w:id="223" w:author="איתי עצמון" w:date="2017-06-21T08:33:00Z">
                <w:pPr>
                  <w:pStyle w:val="TableSideHeading"/>
                  <w:ind w:right="0"/>
                </w:pPr>
              </w:pPrChange>
            </w:pPr>
          </w:p>
        </w:tc>
        <w:tc>
          <w:tcPr>
            <w:tcW w:w="623" w:type="dxa"/>
            <w:shd w:val="clear" w:color="auto" w:fill="auto"/>
            <w:tcMar>
              <w:top w:w="91" w:type="dxa"/>
              <w:left w:w="0" w:type="dxa"/>
              <w:bottom w:w="91" w:type="dxa"/>
              <w:right w:w="0" w:type="dxa"/>
            </w:tcMar>
          </w:tcPr>
          <w:p w:rsidR="004A4906" w:rsidRPr="00A5511B" w:rsidRDefault="004A4906">
            <w:pPr>
              <w:pStyle w:val="TableText"/>
              <w:rPr>
                <w:ins w:id="224" w:author="איתי עצמון" w:date="2017-05-17T09:55:00Z"/>
                <w:rtl/>
              </w:rPr>
              <w:pPrChange w:id="225" w:author="איתי עצמון" w:date="2017-05-17T09:55:00Z">
                <w:pPr>
                  <w:pStyle w:val="TableText"/>
                  <w:ind w:right="0"/>
                  <w:jc w:val="both"/>
                </w:pPr>
              </w:pPrChange>
            </w:pPr>
          </w:p>
        </w:tc>
        <w:tc>
          <w:tcPr>
            <w:tcW w:w="624" w:type="dxa"/>
            <w:shd w:val="clear" w:color="auto" w:fill="auto"/>
            <w:tcMar>
              <w:top w:w="91" w:type="dxa"/>
              <w:left w:w="0" w:type="dxa"/>
              <w:bottom w:w="91" w:type="dxa"/>
              <w:right w:w="0" w:type="dxa"/>
            </w:tcMar>
          </w:tcPr>
          <w:p w:rsidR="004A4906" w:rsidRPr="00A5511B" w:rsidRDefault="004A4906" w:rsidP="00266877">
            <w:pPr>
              <w:pStyle w:val="TableText"/>
              <w:ind w:right="0"/>
              <w:jc w:val="both"/>
              <w:rPr>
                <w:ins w:id="226" w:author="איתי עצמון" w:date="2017-05-17T09:55:00Z"/>
                <w:rtl/>
              </w:rPr>
            </w:pPr>
          </w:p>
        </w:tc>
        <w:tc>
          <w:tcPr>
            <w:tcW w:w="6520" w:type="dxa"/>
            <w:gridSpan w:val="6"/>
            <w:shd w:val="clear" w:color="auto" w:fill="auto"/>
            <w:tcMar>
              <w:top w:w="91" w:type="dxa"/>
              <w:left w:w="0" w:type="dxa"/>
              <w:bottom w:w="91" w:type="dxa"/>
              <w:right w:w="0" w:type="dxa"/>
            </w:tcMar>
          </w:tcPr>
          <w:p w:rsidR="004A4906" w:rsidRPr="00A5511B" w:rsidRDefault="004A4906" w:rsidP="004A4906">
            <w:pPr>
              <w:pStyle w:val="TableBlock"/>
              <w:rPr>
                <w:ins w:id="227" w:author="איתי עצמון" w:date="2017-05-17T09:55:00Z"/>
                <w:rtl/>
              </w:rPr>
            </w:pPr>
            <w:ins w:id="228" w:author="איתי עצמון" w:date="2017-05-17T09:55:00Z">
              <w:r>
                <w:rPr>
                  <w:rFonts w:hint="cs"/>
                  <w:rtl/>
                </w:rPr>
                <w:t>(35ג)</w:t>
              </w:r>
              <w:r>
                <w:rPr>
                  <w:rtl/>
                </w:rPr>
                <w:tab/>
              </w:r>
              <w:r w:rsidRPr="00D3286A">
                <w:rPr>
                  <w:rFonts w:hint="eastAsia"/>
                  <w:rtl/>
                </w:rPr>
                <w:t>ערך</w:t>
              </w:r>
              <w:r w:rsidRPr="00D3286A">
                <w:rPr>
                  <w:rtl/>
                </w:rPr>
                <w:t xml:space="preserve"> שינוי בתכנית הטבות לתקופה בלתי קצובה </w:t>
              </w:r>
            </w:ins>
            <w:ins w:id="229" w:author="איתי עצמון" w:date="2017-05-17T09:56:00Z">
              <w:r w:rsidRPr="00D3286A">
                <w:rPr>
                  <w:rFonts w:hint="eastAsia"/>
                  <w:rtl/>
                </w:rPr>
                <w:t>הכוללת</w:t>
              </w:r>
              <w:r w:rsidRPr="00D3286A">
                <w:rPr>
                  <w:rtl/>
                </w:rPr>
                <w:t xml:space="preserve"> צבירת זכויות </w:t>
              </w:r>
            </w:ins>
            <w:ins w:id="230" w:author="איתי עצמון" w:date="2017-05-17T09:55:00Z">
              <w:r w:rsidRPr="00D3286A">
                <w:rPr>
                  <w:rFonts w:hint="eastAsia"/>
                  <w:rtl/>
                </w:rPr>
                <w:t>או</w:t>
              </w:r>
              <w:r w:rsidRPr="00D3286A">
                <w:rPr>
                  <w:rtl/>
                </w:rPr>
                <w:t xml:space="preserve"> </w:t>
              </w:r>
              <w:r w:rsidRPr="00D3286A">
                <w:rPr>
                  <w:rFonts w:hint="eastAsia"/>
                  <w:rtl/>
                </w:rPr>
                <w:t>סיים</w:t>
              </w:r>
              <w:r w:rsidRPr="00D3286A">
                <w:rPr>
                  <w:rtl/>
                </w:rPr>
                <w:t xml:space="preserve"> </w:t>
              </w:r>
              <w:r w:rsidRPr="00D3286A">
                <w:rPr>
                  <w:rFonts w:hint="eastAsia"/>
                  <w:rtl/>
                </w:rPr>
                <w:t>תכנית</w:t>
              </w:r>
              <w:r w:rsidRPr="00D3286A">
                <w:rPr>
                  <w:rtl/>
                </w:rPr>
                <w:t xml:space="preserve"> </w:t>
              </w:r>
              <w:r w:rsidRPr="00D3286A">
                <w:rPr>
                  <w:rFonts w:hint="eastAsia"/>
                  <w:rtl/>
                </w:rPr>
                <w:t>הטבות</w:t>
              </w:r>
            </w:ins>
            <w:ins w:id="231" w:author="איתי עצמון" w:date="2017-05-17T09:56:00Z">
              <w:r w:rsidRPr="00D3286A">
                <w:rPr>
                  <w:rtl/>
                </w:rPr>
                <w:t xml:space="preserve"> כאמור ומנע מהצרכן לממש את הזכויות שצבר בהתאם לתנאי התכנית שנקבעו במועד ההתקשרות בינו לבין הצרכן בהתאם להוראות סעיף 16א(ב)(2);</w:t>
              </w:r>
            </w:ins>
            <w:ins w:id="232" w:author="איתי עצמון" w:date="2017-05-17T09:57:00Z">
              <w:r w:rsidRPr="00D3286A">
                <w:rPr>
                  <w:rtl/>
                </w:rPr>
                <w:t>";</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7"/>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(2)</w:t>
            </w:r>
            <w:r w:rsidRPr="00A5511B">
              <w:rPr>
                <w:rtl/>
              </w:rPr>
              <w:tab/>
              <w:t>בסעיף קטן (ב), אחרי פסקה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"(16א)</w:t>
            </w:r>
            <w:r w:rsidRPr="00A5511B">
              <w:rPr>
                <w:rtl/>
              </w:rPr>
              <w:tab/>
              <w:t>ערך שינוי בתכנית הטבות לתקופה קצובה או סיים תכנית כאמור לפני תום התקופה הקצובה, בניגוד להוראות סעיף 16א(ג);".</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תיקון חוק הבנקאות (שירות ללקוח)</w:t>
            </w: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3.</w:t>
            </w:r>
          </w:p>
        </w:tc>
        <w:tc>
          <w:tcPr>
            <w:tcW w:w="7144" w:type="dxa"/>
            <w:gridSpan w:val="7"/>
            <w:shd w:val="clear" w:color="auto" w:fill="auto"/>
            <w:tcMar>
              <w:top w:w="91" w:type="dxa"/>
              <w:left w:w="0" w:type="dxa"/>
              <w:bottom w:w="91" w:type="dxa"/>
              <w:right w:w="0" w:type="dxa"/>
            </w:tcMar>
          </w:tcPr>
          <w:p w:rsidR="00AB4B98" w:rsidRPr="003F35BC" w:rsidRDefault="00AB4B98" w:rsidP="003F35BC">
            <w:pPr>
              <w:pStyle w:val="TableBlock"/>
              <w:rPr>
                <w:rtl/>
              </w:rPr>
            </w:pPr>
            <w:r w:rsidRPr="003F35BC">
              <w:rPr>
                <w:rtl/>
              </w:rPr>
              <w:t>בחוק הבנקאות (שירות ללקוח), התשמ"א–1981‏</w:t>
            </w:r>
            <w:r w:rsidRPr="003F35BC">
              <w:rPr>
                <w:sz w:val="14"/>
                <w:szCs w:val="20"/>
                <w:rtl/>
              </w:rPr>
              <w:footnoteReference w:id="2"/>
            </w:r>
            <w:del w:id="233" w:author="איתי עצמון" w:date="2017-02-28T18:27:00Z">
              <w:r w:rsidRPr="003F35BC" w:rsidDel="003F35BC">
                <w:rPr>
                  <w:rtl/>
                </w:rPr>
                <w:delText>,</w:delText>
              </w:r>
            </w:del>
            <w:r w:rsidRPr="003F35BC">
              <w:rPr>
                <w:rtl/>
              </w:rPr>
              <w:t xml:space="preserve"> </w:t>
            </w:r>
            <w:del w:id="234" w:author="איתי עצמון" w:date="2017-02-28T18:27:00Z">
              <w:r w:rsidRPr="003F35BC" w:rsidDel="003F35BC">
                <w:rPr>
                  <w:rtl/>
                </w:rPr>
                <w:delText>אחרי סעיף 5א1 יבוא:</w:delText>
              </w:r>
            </w:del>
          </w:p>
        </w:tc>
      </w:tr>
      <w:tr w:rsidR="003F35BC" w:rsidRPr="00F90161" w:rsidTr="00266877">
        <w:trPr>
          <w:cantSplit/>
          <w:ins w:id="235" w:author="איתי עצמון" w:date="2017-02-28T18:27:00Z"/>
        </w:trPr>
        <w:tc>
          <w:tcPr>
            <w:tcW w:w="1869" w:type="dxa"/>
            <w:shd w:val="clear" w:color="auto" w:fill="auto"/>
            <w:tcMar>
              <w:top w:w="91" w:type="dxa"/>
              <w:left w:w="0" w:type="dxa"/>
              <w:bottom w:w="91" w:type="dxa"/>
              <w:right w:w="0" w:type="dxa"/>
            </w:tcMar>
          </w:tcPr>
          <w:p w:rsidR="003F35BC" w:rsidRPr="00A5511B" w:rsidRDefault="003F35BC" w:rsidP="00266877">
            <w:pPr>
              <w:pStyle w:val="TableSideHeading"/>
              <w:ind w:right="0"/>
              <w:rPr>
                <w:ins w:id="236" w:author="איתי עצמון" w:date="2017-02-28T18:27:00Z"/>
                <w:rtl/>
              </w:rPr>
            </w:pPr>
          </w:p>
        </w:tc>
        <w:tc>
          <w:tcPr>
            <w:tcW w:w="623" w:type="dxa"/>
            <w:shd w:val="clear" w:color="auto" w:fill="auto"/>
            <w:tcMar>
              <w:top w:w="91" w:type="dxa"/>
              <w:left w:w="0" w:type="dxa"/>
              <w:bottom w:w="91" w:type="dxa"/>
              <w:right w:w="0" w:type="dxa"/>
            </w:tcMar>
          </w:tcPr>
          <w:p w:rsidR="003F35BC" w:rsidRPr="003F35BC" w:rsidRDefault="003F35BC">
            <w:pPr>
              <w:pStyle w:val="TableText"/>
              <w:rPr>
                <w:ins w:id="237" w:author="איתי עצמון" w:date="2017-02-28T18:27:00Z"/>
                <w:rtl/>
              </w:rPr>
              <w:pPrChange w:id="238" w:author="איתי עצמון" w:date="2017-02-28T18:27:00Z">
                <w:pPr>
                  <w:pStyle w:val="TableText"/>
                  <w:ind w:right="0"/>
                  <w:jc w:val="both"/>
                </w:pPr>
              </w:pPrChange>
            </w:pPr>
          </w:p>
        </w:tc>
        <w:tc>
          <w:tcPr>
            <w:tcW w:w="7144" w:type="dxa"/>
            <w:gridSpan w:val="7"/>
            <w:shd w:val="clear" w:color="auto" w:fill="auto"/>
            <w:tcMar>
              <w:top w:w="91" w:type="dxa"/>
              <w:left w:w="0" w:type="dxa"/>
              <w:bottom w:w="91" w:type="dxa"/>
              <w:right w:w="0" w:type="dxa"/>
            </w:tcMar>
          </w:tcPr>
          <w:p w:rsidR="003F35BC" w:rsidRPr="003F35BC" w:rsidRDefault="003F35BC" w:rsidP="00266877">
            <w:pPr>
              <w:pStyle w:val="TableBlock"/>
              <w:rPr>
                <w:ins w:id="239" w:author="איתי עצמון" w:date="2017-02-28T18:27:00Z"/>
                <w:rtl/>
              </w:rPr>
            </w:pPr>
            <w:ins w:id="240" w:author="איתי עצמון" w:date="2017-02-28T18:27:00Z">
              <w:r>
                <w:rPr>
                  <w:rFonts w:hint="cs"/>
                  <w:rtl/>
                </w:rPr>
                <w:t>(1)</w:t>
              </w:r>
              <w:r>
                <w:rPr>
                  <w:rtl/>
                </w:rPr>
                <w:tab/>
              </w:r>
              <w:r w:rsidRPr="003F35BC">
                <w:rPr>
                  <w:rtl/>
                </w:rPr>
                <w:t>אחרי סעיף 5א1 יבוא:</w:t>
              </w:r>
            </w:ins>
          </w:p>
        </w:tc>
      </w:tr>
      <w:tr w:rsidR="00AB4B98" w:rsidRPr="00F90161" w:rsidTr="00266877">
        <w:trPr>
          <w:cantSplit/>
        </w:trPr>
        <w:tc>
          <w:tcPr>
            <w:tcW w:w="1869" w:type="dxa"/>
            <w:shd w:val="clear" w:color="auto" w:fill="auto"/>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3F35BC" w:rsidRDefault="00AB4B98" w:rsidP="00266877">
            <w:pPr>
              <w:pStyle w:val="TableInnerSideHeading"/>
              <w:ind w:right="0"/>
              <w:rPr>
                <w:rtl/>
              </w:rPr>
            </w:pPr>
            <w:r w:rsidRPr="003F35BC">
              <w:rPr>
                <w:rtl/>
              </w:rPr>
              <w:t>"שינוי תכנית הטבות ללקוח או סיומה</w:t>
            </w:r>
          </w:p>
        </w:tc>
        <w:tc>
          <w:tcPr>
            <w:tcW w:w="624"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5א2.</w:t>
            </w:r>
          </w:p>
        </w:tc>
        <w:tc>
          <w:tcPr>
            <w:tcW w:w="4648" w:type="dxa"/>
            <w:gridSpan w:val="3"/>
            <w:shd w:val="clear" w:color="auto" w:fill="auto"/>
            <w:tcMar>
              <w:top w:w="91" w:type="dxa"/>
              <w:left w:w="0" w:type="dxa"/>
              <w:bottom w:w="91" w:type="dxa"/>
              <w:right w:w="0" w:type="dxa"/>
            </w:tcMar>
          </w:tcPr>
          <w:p w:rsidR="00AB4B98" w:rsidRPr="003F35BC" w:rsidRDefault="003F35BC" w:rsidP="003F35BC">
            <w:pPr>
              <w:pStyle w:val="TableBlock"/>
              <w:rPr>
                <w:rtl/>
              </w:rPr>
            </w:pPr>
            <w:ins w:id="241" w:author="איתי עצמון" w:date="2017-02-28T18:22:00Z">
              <w:r w:rsidRPr="003F35BC">
                <w:rPr>
                  <w:rtl/>
                  <w:rPrChange w:id="242" w:author="איתי עצמון" w:date="2017-02-28T18:25:00Z">
                    <w:rPr>
                      <w:highlight w:val="yellow"/>
                      <w:rtl/>
                    </w:rPr>
                  </w:rPrChange>
                </w:rPr>
                <w:t>(א)</w:t>
              </w:r>
              <w:r w:rsidRPr="003F35BC">
                <w:rPr>
                  <w:rtl/>
                  <w:rPrChange w:id="243" w:author="איתי עצמון" w:date="2017-02-28T18:25:00Z">
                    <w:rPr>
                      <w:highlight w:val="yellow"/>
                      <w:rtl/>
                    </w:rPr>
                  </w:rPrChange>
                </w:rPr>
                <w:tab/>
              </w:r>
              <w:r w:rsidRPr="003F35BC">
                <w:rPr>
                  <w:rFonts w:hint="eastAsia"/>
                  <w:rtl/>
                  <w:rPrChange w:id="244" w:author="איתי עצמון" w:date="2017-02-28T18:25:00Z">
                    <w:rPr>
                      <w:rFonts w:hint="eastAsia"/>
                      <w:highlight w:val="yellow"/>
                      <w:rtl/>
                    </w:rPr>
                  </w:rPrChange>
                </w:rPr>
                <w:t>בסעיף</w:t>
              </w:r>
              <w:r w:rsidRPr="003F35BC">
                <w:rPr>
                  <w:rtl/>
                  <w:rPrChange w:id="245" w:author="איתי עצמון" w:date="2017-02-28T18:25:00Z">
                    <w:rPr>
                      <w:highlight w:val="yellow"/>
                      <w:rtl/>
                    </w:rPr>
                  </w:rPrChange>
                </w:rPr>
                <w:t xml:space="preserve"> זה </w:t>
              </w:r>
            </w:ins>
            <w:ins w:id="246" w:author="איתי עצמון" w:date="2017-02-28T18:23:00Z">
              <w:r w:rsidRPr="003F35BC">
                <w:rPr>
                  <w:rFonts w:hint="eastAsia"/>
                  <w:rtl/>
                  <w:rPrChange w:id="247" w:author="איתי עצמון" w:date="2017-02-28T18:25:00Z">
                    <w:rPr>
                      <w:rFonts w:hint="eastAsia"/>
                      <w:highlight w:val="yellow"/>
                      <w:rtl/>
                    </w:rPr>
                  </w:rPrChange>
                </w:rPr>
                <w:t>–</w:t>
              </w:r>
            </w:ins>
            <w:ins w:id="248" w:author="איתי עצמון" w:date="2017-02-28T18:22:00Z">
              <w:r w:rsidRPr="003F35BC">
                <w:rPr>
                  <w:rtl/>
                  <w:rPrChange w:id="249" w:author="איתי עצמון" w:date="2017-02-28T18:25:00Z">
                    <w:rPr>
                      <w:highlight w:val="yellow"/>
                      <w:rtl/>
                    </w:rPr>
                  </w:rPrChange>
                </w:rPr>
                <w:t xml:space="preserve"> </w:t>
              </w:r>
            </w:ins>
            <w:del w:id="250" w:author="איתי עצמון" w:date="2017-02-28T18:23:00Z">
              <w:r w:rsidR="00AB4B98" w:rsidRPr="003F35BC" w:rsidDel="003F35BC">
                <w:rPr>
                  <w:rtl/>
                </w:rPr>
                <w:delText>על אף האמור בסעיף 39 לחוק הגנת הצרכן, התשמ"א–1981‏</w:delText>
              </w:r>
              <w:r w:rsidR="00AB4B98" w:rsidRPr="003F35BC" w:rsidDel="003F35BC">
                <w:rPr>
                  <w:rtl/>
                </w:rPr>
                <w:footnoteReference w:id="3"/>
              </w:r>
              <w:r w:rsidR="00AB4B98" w:rsidRPr="003F35BC" w:rsidDel="003F35BC">
                <w:rPr>
                  <w:rtl/>
                </w:rPr>
                <w:delText>, הוראות סעיף 16א לחוק האמור יחולו, בשינויים המחויבים, גם על תכנית הטבות, כהגדרתה באותו סעיף, שמפעיל תאגיד בנקאי שהוא מנפיק כמשמעותו בחוק כרטיסי חיוב, התשמ"ו–1986‏</w:delText>
              </w:r>
              <w:r w:rsidR="00AB4B98" w:rsidRPr="003F35BC" w:rsidDel="003F35BC">
                <w:rPr>
                  <w:rtl/>
                </w:rPr>
                <w:footnoteReference w:id="4"/>
              </w:r>
              <w:r w:rsidR="00AB4B98" w:rsidRPr="003F35BC" w:rsidDel="003F35BC">
                <w:rPr>
                  <w:rtl/>
                </w:rPr>
                <w:delText>.".</w:delText>
              </w:r>
            </w:del>
          </w:p>
        </w:tc>
      </w:tr>
      <w:tr w:rsidR="003F35BC" w:rsidTr="003F35BC">
        <w:tblPrEx>
          <w:tblLook w:val="01E0" w:firstRow="1" w:lastRow="1" w:firstColumn="1" w:lastColumn="1" w:noHBand="0" w:noVBand="0"/>
        </w:tblPrEx>
        <w:trPr>
          <w:cantSplit/>
          <w:trHeight w:val="60"/>
          <w:ins w:id="255" w:author="איתי עצמון" w:date="2017-02-28T18:23:00Z"/>
        </w:trPr>
        <w:tc>
          <w:tcPr>
            <w:tcW w:w="1869" w:type="dxa"/>
          </w:tcPr>
          <w:p w:rsidR="003F35BC" w:rsidRDefault="003F35BC" w:rsidP="003F35BC">
            <w:pPr>
              <w:pStyle w:val="TableSideHeading"/>
              <w:rPr>
                <w:ins w:id="256" w:author="איתי עצמון" w:date="2017-02-28T18:23:00Z"/>
              </w:rPr>
            </w:pPr>
          </w:p>
        </w:tc>
        <w:tc>
          <w:tcPr>
            <w:tcW w:w="623" w:type="dxa"/>
          </w:tcPr>
          <w:p w:rsidR="003F35BC" w:rsidRDefault="003F35BC" w:rsidP="003F35BC">
            <w:pPr>
              <w:pStyle w:val="TableText"/>
              <w:rPr>
                <w:ins w:id="257" w:author="איתי עצמון" w:date="2017-02-28T18:23:00Z"/>
              </w:rPr>
            </w:pPr>
          </w:p>
        </w:tc>
        <w:tc>
          <w:tcPr>
            <w:tcW w:w="624" w:type="dxa"/>
          </w:tcPr>
          <w:p w:rsidR="003F35BC" w:rsidRDefault="003F35BC" w:rsidP="003F35BC">
            <w:pPr>
              <w:pStyle w:val="TableText"/>
              <w:rPr>
                <w:ins w:id="258" w:author="איתי עצמון" w:date="2017-02-28T18:23:00Z"/>
              </w:rPr>
            </w:pPr>
          </w:p>
        </w:tc>
        <w:tc>
          <w:tcPr>
            <w:tcW w:w="624" w:type="dxa"/>
          </w:tcPr>
          <w:p w:rsidR="003F35BC" w:rsidRDefault="003F35BC" w:rsidP="003F35BC">
            <w:pPr>
              <w:pStyle w:val="TableText"/>
              <w:rPr>
                <w:ins w:id="259" w:author="איתי עצמון" w:date="2017-02-28T18:23:00Z"/>
              </w:rPr>
            </w:pPr>
          </w:p>
        </w:tc>
        <w:tc>
          <w:tcPr>
            <w:tcW w:w="624" w:type="dxa"/>
          </w:tcPr>
          <w:p w:rsidR="003F35BC" w:rsidRDefault="003F35BC" w:rsidP="003F35BC">
            <w:pPr>
              <w:pStyle w:val="TableText"/>
              <w:rPr>
                <w:ins w:id="260" w:author="איתי עצמון" w:date="2017-02-28T18:23:00Z"/>
              </w:rPr>
            </w:pPr>
          </w:p>
        </w:tc>
        <w:tc>
          <w:tcPr>
            <w:tcW w:w="624" w:type="dxa"/>
          </w:tcPr>
          <w:p w:rsidR="003F35BC" w:rsidRDefault="003F35BC" w:rsidP="003F35BC">
            <w:pPr>
              <w:pStyle w:val="TableText"/>
              <w:rPr>
                <w:ins w:id="261" w:author="איתי עצמון" w:date="2017-02-28T18:23:00Z"/>
              </w:rPr>
            </w:pPr>
          </w:p>
        </w:tc>
        <w:tc>
          <w:tcPr>
            <w:tcW w:w="4648" w:type="dxa"/>
            <w:gridSpan w:val="3"/>
          </w:tcPr>
          <w:p w:rsidR="003F35BC" w:rsidRPr="003F35BC" w:rsidRDefault="003F35BC">
            <w:pPr>
              <w:pStyle w:val="TableBlockOutdent"/>
              <w:rPr>
                <w:ins w:id="262" w:author="איתי עצמון" w:date="2017-02-28T18:23:00Z"/>
              </w:rPr>
              <w:pPrChange w:id="263" w:author="איתי עצמון" w:date="2017-03-01T16:37:00Z">
                <w:pPr>
                  <w:pStyle w:val="TableBlock"/>
                </w:pPr>
              </w:pPrChange>
            </w:pPr>
            <w:ins w:id="264" w:author="איתי עצמון" w:date="2017-02-28T18:24:00Z">
              <w:r w:rsidRPr="003F35BC">
                <w:rPr>
                  <w:rFonts w:hint="cs"/>
                  <w:rtl/>
                </w:rPr>
                <w:t xml:space="preserve">"מכירה מיוחדת" </w:t>
              </w:r>
              <w:r w:rsidRPr="003F35BC">
                <w:rPr>
                  <w:rtl/>
                </w:rPr>
                <w:t>–</w:t>
              </w:r>
              <w:r w:rsidRPr="003F35BC">
                <w:rPr>
                  <w:rFonts w:hint="cs"/>
                  <w:rtl/>
                </w:rPr>
                <w:t xml:space="preserve"> מכירת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Pr="00802E0F">
                <w:rPr>
                  <w:rFonts w:hint="eastAsia"/>
                  <w:rtl/>
                </w:rPr>
                <w:t>פלוני</w:t>
              </w:r>
              <w:r w:rsidRPr="00802E0F">
                <w:rPr>
                  <w:rtl/>
                </w:rPr>
                <w:t>;</w:t>
              </w:r>
            </w:ins>
          </w:p>
        </w:tc>
      </w:tr>
      <w:tr w:rsidR="003F35BC" w:rsidTr="003F35BC">
        <w:tblPrEx>
          <w:tblLook w:val="01E0" w:firstRow="1" w:lastRow="1" w:firstColumn="1" w:lastColumn="1" w:noHBand="0" w:noVBand="0"/>
        </w:tblPrEx>
        <w:trPr>
          <w:cantSplit/>
          <w:trHeight w:val="60"/>
          <w:ins w:id="265" w:author="איתי עצמון" w:date="2017-02-28T18:24:00Z"/>
        </w:trPr>
        <w:tc>
          <w:tcPr>
            <w:tcW w:w="1869" w:type="dxa"/>
          </w:tcPr>
          <w:p w:rsidR="003F35BC" w:rsidRDefault="003F35BC" w:rsidP="003F35BC">
            <w:pPr>
              <w:pStyle w:val="TableSideHeading"/>
              <w:rPr>
                <w:ins w:id="266" w:author="איתי עצמון" w:date="2017-02-28T18:24:00Z"/>
              </w:rPr>
            </w:pPr>
          </w:p>
        </w:tc>
        <w:tc>
          <w:tcPr>
            <w:tcW w:w="623" w:type="dxa"/>
          </w:tcPr>
          <w:p w:rsidR="003F35BC" w:rsidRDefault="003F35BC" w:rsidP="003F35BC">
            <w:pPr>
              <w:pStyle w:val="TableText"/>
              <w:rPr>
                <w:ins w:id="267" w:author="איתי עצמון" w:date="2017-02-28T18:24:00Z"/>
              </w:rPr>
            </w:pPr>
          </w:p>
        </w:tc>
        <w:tc>
          <w:tcPr>
            <w:tcW w:w="624" w:type="dxa"/>
          </w:tcPr>
          <w:p w:rsidR="003F35BC" w:rsidRDefault="003F35BC" w:rsidP="003F35BC">
            <w:pPr>
              <w:pStyle w:val="TableText"/>
              <w:rPr>
                <w:ins w:id="268" w:author="איתי עצמון" w:date="2017-02-28T18:24:00Z"/>
              </w:rPr>
            </w:pPr>
          </w:p>
        </w:tc>
        <w:tc>
          <w:tcPr>
            <w:tcW w:w="624" w:type="dxa"/>
          </w:tcPr>
          <w:p w:rsidR="003F35BC" w:rsidRDefault="003F35BC" w:rsidP="003F35BC">
            <w:pPr>
              <w:pStyle w:val="TableText"/>
              <w:rPr>
                <w:ins w:id="269" w:author="איתי עצמון" w:date="2017-02-28T18:24:00Z"/>
              </w:rPr>
            </w:pPr>
          </w:p>
        </w:tc>
        <w:tc>
          <w:tcPr>
            <w:tcW w:w="624" w:type="dxa"/>
          </w:tcPr>
          <w:p w:rsidR="003F35BC" w:rsidRDefault="003F35BC" w:rsidP="003F35BC">
            <w:pPr>
              <w:pStyle w:val="TableText"/>
              <w:rPr>
                <w:ins w:id="270" w:author="איתי עצמון" w:date="2017-02-28T18:24:00Z"/>
              </w:rPr>
            </w:pPr>
          </w:p>
        </w:tc>
        <w:tc>
          <w:tcPr>
            <w:tcW w:w="624" w:type="dxa"/>
          </w:tcPr>
          <w:p w:rsidR="003F35BC" w:rsidRDefault="003F35BC" w:rsidP="003F35BC">
            <w:pPr>
              <w:pStyle w:val="TableText"/>
              <w:rPr>
                <w:ins w:id="271" w:author="איתי עצמון" w:date="2017-02-28T18:24:00Z"/>
              </w:rPr>
            </w:pPr>
          </w:p>
        </w:tc>
        <w:tc>
          <w:tcPr>
            <w:tcW w:w="4648" w:type="dxa"/>
            <w:gridSpan w:val="3"/>
          </w:tcPr>
          <w:p w:rsidR="003F35BC" w:rsidRPr="003F35BC" w:rsidRDefault="003F35BC">
            <w:pPr>
              <w:pStyle w:val="TableBlockOutdent"/>
              <w:rPr>
                <w:ins w:id="272" w:author="איתי עצמון" w:date="2017-02-28T18:24:00Z"/>
              </w:rPr>
              <w:pPrChange w:id="273" w:author="איתי עצמון" w:date="2017-05-17T11:40:00Z">
                <w:pPr>
                  <w:pStyle w:val="TableBlock"/>
                </w:pPr>
              </w:pPrChange>
            </w:pPr>
            <w:ins w:id="274" w:author="איתי עצמון" w:date="2017-02-28T18:24:00Z">
              <w:r w:rsidRPr="003F35BC">
                <w:rPr>
                  <w:rtl/>
                </w:rPr>
                <w:t>"</w:t>
              </w:r>
              <w:r w:rsidRPr="003F35BC">
                <w:rPr>
                  <w:rFonts w:hint="cs"/>
                  <w:rtl/>
                </w:rPr>
                <w:t xml:space="preserve">מנפיק" </w:t>
              </w:r>
              <w:r w:rsidRPr="003F35BC">
                <w:rPr>
                  <w:rtl/>
                </w:rPr>
                <w:t>–</w:t>
              </w:r>
              <w:r w:rsidRPr="003F35BC">
                <w:rPr>
                  <w:rFonts w:hint="cs"/>
                  <w:rtl/>
                </w:rPr>
                <w:t xml:space="preserve"> תאגיד בנקאי שהוא מנפיק כמשמעותו בחוק כרטיסי חיוב, התשמ"ו</w:t>
              </w:r>
            </w:ins>
            <w:ins w:id="275" w:author="איתי עצמון" w:date="2017-05-17T11:40:00Z">
              <w:r w:rsidR="00936ED9">
                <w:rPr>
                  <w:rFonts w:hint="eastAsia"/>
                  <w:rtl/>
                </w:rPr>
                <w:t>–</w:t>
              </w:r>
            </w:ins>
            <w:ins w:id="276" w:author="איתי עצמון" w:date="2017-02-28T18:24:00Z">
              <w:r w:rsidRPr="003F35BC">
                <w:rPr>
                  <w:rFonts w:hint="cs"/>
                  <w:rtl/>
                </w:rPr>
                <w:t>1986</w:t>
              </w:r>
              <w:r w:rsidRPr="00936ED9">
                <w:rPr>
                  <w:szCs w:val="20"/>
                  <w:rtl/>
                  <w:rPrChange w:id="277" w:author="איתי עצמון" w:date="2017-05-17T11:40:00Z">
                    <w:rPr>
                      <w:rtl/>
                    </w:rPr>
                  </w:rPrChange>
                </w:rPr>
                <w:footnoteReference w:id="5"/>
              </w:r>
              <w:r w:rsidRPr="003F35BC">
                <w:rPr>
                  <w:rFonts w:hint="cs"/>
                  <w:rtl/>
                </w:rPr>
                <w:t>;</w:t>
              </w:r>
            </w:ins>
          </w:p>
        </w:tc>
      </w:tr>
      <w:tr w:rsidR="003F35BC" w:rsidTr="003F35BC">
        <w:tblPrEx>
          <w:tblLook w:val="01E0" w:firstRow="1" w:lastRow="1" w:firstColumn="1" w:lastColumn="1" w:noHBand="0" w:noVBand="0"/>
        </w:tblPrEx>
        <w:trPr>
          <w:cantSplit/>
          <w:trHeight w:val="60"/>
          <w:ins w:id="280" w:author="איתי עצמון" w:date="2017-02-28T18:23:00Z"/>
        </w:trPr>
        <w:tc>
          <w:tcPr>
            <w:tcW w:w="1869" w:type="dxa"/>
          </w:tcPr>
          <w:p w:rsidR="003F35BC" w:rsidRDefault="003F35BC" w:rsidP="003F35BC">
            <w:pPr>
              <w:pStyle w:val="TableSideHeading"/>
              <w:rPr>
                <w:ins w:id="281" w:author="איתי עצמון" w:date="2017-02-28T18:23:00Z"/>
              </w:rPr>
            </w:pPr>
          </w:p>
        </w:tc>
        <w:tc>
          <w:tcPr>
            <w:tcW w:w="623" w:type="dxa"/>
          </w:tcPr>
          <w:p w:rsidR="003F35BC" w:rsidRDefault="003F35BC" w:rsidP="003F35BC">
            <w:pPr>
              <w:pStyle w:val="TableText"/>
              <w:rPr>
                <w:ins w:id="282" w:author="איתי עצמון" w:date="2017-02-28T18:23:00Z"/>
              </w:rPr>
            </w:pPr>
          </w:p>
        </w:tc>
        <w:tc>
          <w:tcPr>
            <w:tcW w:w="624" w:type="dxa"/>
          </w:tcPr>
          <w:p w:rsidR="003F35BC" w:rsidRDefault="003F35BC" w:rsidP="003F35BC">
            <w:pPr>
              <w:pStyle w:val="TableText"/>
              <w:rPr>
                <w:ins w:id="283" w:author="איתי עצמון" w:date="2017-02-28T18:23:00Z"/>
              </w:rPr>
            </w:pPr>
          </w:p>
        </w:tc>
        <w:tc>
          <w:tcPr>
            <w:tcW w:w="624" w:type="dxa"/>
          </w:tcPr>
          <w:p w:rsidR="003F35BC" w:rsidRDefault="003F35BC" w:rsidP="003F35BC">
            <w:pPr>
              <w:pStyle w:val="TableText"/>
              <w:rPr>
                <w:ins w:id="284" w:author="איתי עצמון" w:date="2017-02-28T18:23:00Z"/>
              </w:rPr>
            </w:pPr>
          </w:p>
        </w:tc>
        <w:tc>
          <w:tcPr>
            <w:tcW w:w="624" w:type="dxa"/>
          </w:tcPr>
          <w:p w:rsidR="003F35BC" w:rsidRDefault="003F35BC" w:rsidP="003F35BC">
            <w:pPr>
              <w:pStyle w:val="TableText"/>
              <w:rPr>
                <w:ins w:id="285" w:author="איתי עצמון" w:date="2017-02-28T18:23:00Z"/>
              </w:rPr>
            </w:pPr>
          </w:p>
        </w:tc>
        <w:tc>
          <w:tcPr>
            <w:tcW w:w="624" w:type="dxa"/>
          </w:tcPr>
          <w:p w:rsidR="003F35BC" w:rsidRDefault="003F35BC" w:rsidP="003F35BC">
            <w:pPr>
              <w:pStyle w:val="TableText"/>
              <w:rPr>
                <w:ins w:id="286" w:author="איתי עצמון" w:date="2017-02-28T18:23:00Z"/>
              </w:rPr>
            </w:pPr>
          </w:p>
        </w:tc>
        <w:tc>
          <w:tcPr>
            <w:tcW w:w="4648" w:type="dxa"/>
            <w:gridSpan w:val="3"/>
          </w:tcPr>
          <w:p w:rsidR="003F35BC" w:rsidRPr="003F35BC" w:rsidRDefault="003F35BC">
            <w:pPr>
              <w:pStyle w:val="TableBlockOutdent"/>
              <w:rPr>
                <w:ins w:id="287" w:author="איתי עצמון" w:date="2017-02-28T18:23:00Z"/>
              </w:rPr>
              <w:pPrChange w:id="288" w:author="איתי עצמון" w:date="2017-03-01T16:37:00Z">
                <w:pPr>
                  <w:pStyle w:val="TableBlock"/>
                </w:pPr>
              </w:pPrChange>
            </w:pPr>
            <w:ins w:id="289" w:author="איתי עצמון" w:date="2017-02-28T18:24:00Z">
              <w:r w:rsidRPr="003F35BC">
                <w:rPr>
                  <w:rFonts w:hint="cs"/>
                  <w:rtl/>
                </w:rPr>
                <w:t xml:space="preserve">"עוסק" </w:t>
              </w:r>
              <w:r w:rsidRPr="003F35BC">
                <w:rPr>
                  <w:rtl/>
                </w:rPr>
                <w:t>–</w:t>
              </w:r>
              <w:r w:rsidRPr="003F35BC">
                <w:rPr>
                  <w:rFonts w:hint="cs"/>
                  <w:rtl/>
                </w:rPr>
                <w:t xml:space="preserve"> מי שמוכר נכס או נותן שירות דרך עיסוק, כולל יצרן</w:t>
              </w:r>
            </w:ins>
            <w:ins w:id="290" w:author="איתי עצמון" w:date="2017-02-28T18:25:00Z">
              <w:r w:rsidRPr="00802E0F">
                <w:rPr>
                  <w:rtl/>
                </w:rPr>
                <w:t>;</w:t>
              </w:r>
            </w:ins>
          </w:p>
        </w:tc>
      </w:tr>
      <w:tr w:rsidR="003F35BC" w:rsidTr="003F35BC">
        <w:tblPrEx>
          <w:tblLook w:val="01E0" w:firstRow="1" w:lastRow="1" w:firstColumn="1" w:lastColumn="1" w:noHBand="0" w:noVBand="0"/>
        </w:tblPrEx>
        <w:trPr>
          <w:cantSplit/>
          <w:trHeight w:val="60"/>
          <w:ins w:id="291" w:author="איתי עצמון" w:date="2017-02-28T18:23:00Z"/>
        </w:trPr>
        <w:tc>
          <w:tcPr>
            <w:tcW w:w="1869" w:type="dxa"/>
          </w:tcPr>
          <w:p w:rsidR="003F35BC" w:rsidRDefault="003F35BC">
            <w:pPr>
              <w:pStyle w:val="TableSideHeading"/>
              <w:spacing w:line="240" w:lineRule="auto"/>
              <w:ind w:right="0"/>
              <w:rPr>
                <w:ins w:id="292" w:author="איתי עצמון" w:date="2017-02-28T18:23:00Z"/>
              </w:rPr>
              <w:pPrChange w:id="293" w:author="אתי בנדלר" w:date="2017-03-16T10:29:00Z">
                <w:pPr>
                  <w:pStyle w:val="TableSideHeading"/>
                </w:pPr>
              </w:pPrChange>
            </w:pPr>
          </w:p>
        </w:tc>
        <w:tc>
          <w:tcPr>
            <w:tcW w:w="623" w:type="dxa"/>
          </w:tcPr>
          <w:p w:rsidR="003F35BC" w:rsidRDefault="003F35BC" w:rsidP="003F35BC">
            <w:pPr>
              <w:pStyle w:val="TableText"/>
              <w:rPr>
                <w:ins w:id="294" w:author="איתי עצמון" w:date="2017-02-28T18:23:00Z"/>
              </w:rPr>
            </w:pPr>
          </w:p>
        </w:tc>
        <w:tc>
          <w:tcPr>
            <w:tcW w:w="624" w:type="dxa"/>
          </w:tcPr>
          <w:p w:rsidR="003F35BC" w:rsidRDefault="003F35BC" w:rsidP="003F35BC">
            <w:pPr>
              <w:pStyle w:val="TableText"/>
              <w:rPr>
                <w:ins w:id="295" w:author="איתי עצמון" w:date="2017-02-28T18:23:00Z"/>
              </w:rPr>
            </w:pPr>
          </w:p>
        </w:tc>
        <w:tc>
          <w:tcPr>
            <w:tcW w:w="624" w:type="dxa"/>
          </w:tcPr>
          <w:p w:rsidR="003F35BC" w:rsidRDefault="003F35BC" w:rsidP="003F35BC">
            <w:pPr>
              <w:pStyle w:val="TableText"/>
              <w:rPr>
                <w:ins w:id="296" w:author="איתי עצמון" w:date="2017-02-28T18:23:00Z"/>
              </w:rPr>
            </w:pPr>
          </w:p>
        </w:tc>
        <w:tc>
          <w:tcPr>
            <w:tcW w:w="624" w:type="dxa"/>
          </w:tcPr>
          <w:p w:rsidR="003F35BC" w:rsidRDefault="003F35BC" w:rsidP="003F35BC">
            <w:pPr>
              <w:pStyle w:val="TableText"/>
              <w:rPr>
                <w:ins w:id="297" w:author="איתי עצמון" w:date="2017-02-28T18:23:00Z"/>
              </w:rPr>
            </w:pPr>
          </w:p>
        </w:tc>
        <w:tc>
          <w:tcPr>
            <w:tcW w:w="624" w:type="dxa"/>
          </w:tcPr>
          <w:p w:rsidR="003F35BC" w:rsidRDefault="003F35BC" w:rsidP="003F35BC">
            <w:pPr>
              <w:pStyle w:val="TableText"/>
              <w:rPr>
                <w:ins w:id="298" w:author="איתי עצמון" w:date="2017-02-28T18:23:00Z"/>
              </w:rPr>
            </w:pPr>
          </w:p>
        </w:tc>
        <w:tc>
          <w:tcPr>
            <w:tcW w:w="4648" w:type="dxa"/>
            <w:gridSpan w:val="3"/>
          </w:tcPr>
          <w:p w:rsidR="003F35BC" w:rsidRPr="003F35BC" w:rsidRDefault="003F35BC">
            <w:pPr>
              <w:pStyle w:val="TableBlockOutdent"/>
              <w:rPr>
                <w:ins w:id="299" w:author="איתי עצמון" w:date="2017-02-28T18:23:00Z"/>
              </w:rPr>
              <w:pPrChange w:id="300" w:author="אתי בנדלר" w:date="2017-03-16T10:29:00Z">
                <w:pPr>
                  <w:pStyle w:val="TableBlock"/>
                </w:pPr>
              </w:pPrChange>
            </w:pPr>
            <w:ins w:id="301" w:author="איתי עצמון" w:date="2017-02-28T18:24:00Z">
              <w:r w:rsidRPr="003F35BC">
                <w:rPr>
                  <w:rFonts w:hint="cs"/>
                  <w:rtl/>
                </w:rPr>
                <w:t xml:space="preserve">"שינוי" </w:t>
              </w:r>
            </w:ins>
            <w:ins w:id="302" w:author="אתי בנדלר" w:date="2017-03-16T10:29:00Z">
              <w:r w:rsidR="004F2898">
                <w:rPr>
                  <w:rFonts w:hint="eastAsia"/>
                  <w:rtl/>
                </w:rPr>
                <w:t>–</w:t>
              </w:r>
              <w:r w:rsidR="004F2898">
                <w:rPr>
                  <w:rFonts w:hint="cs"/>
                  <w:rtl/>
                </w:rPr>
                <w:t xml:space="preserve"> </w:t>
              </w:r>
            </w:ins>
            <w:ins w:id="303" w:author="איתי עצמון" w:date="2017-02-28T18:24:00Z">
              <w:r w:rsidRPr="003F35BC">
                <w:rPr>
                  <w:rFonts w:hint="cs"/>
                  <w:rtl/>
                </w:rPr>
                <w:t>צמצום בהטבות או בזכויות הניתנות ללקוח במסגרת תכנית הטבות, בערכן, באפשרות מימושן או במשך התקופה שבה ניתן לממשן;</w:t>
              </w:r>
            </w:ins>
          </w:p>
        </w:tc>
      </w:tr>
      <w:tr w:rsidR="003F35BC" w:rsidTr="003F35BC">
        <w:tblPrEx>
          <w:tblLook w:val="01E0" w:firstRow="1" w:lastRow="1" w:firstColumn="1" w:lastColumn="1" w:noHBand="0" w:noVBand="0"/>
        </w:tblPrEx>
        <w:trPr>
          <w:cantSplit/>
          <w:trHeight w:val="60"/>
          <w:ins w:id="304" w:author="איתי עצמון" w:date="2017-02-28T18:23:00Z"/>
        </w:trPr>
        <w:tc>
          <w:tcPr>
            <w:tcW w:w="1869" w:type="dxa"/>
          </w:tcPr>
          <w:p w:rsidR="003F35BC" w:rsidRDefault="003F35BC">
            <w:pPr>
              <w:pStyle w:val="TableSideHeading"/>
              <w:spacing w:line="240" w:lineRule="auto"/>
              <w:ind w:right="0"/>
              <w:rPr>
                <w:ins w:id="305" w:author="איתי עצמון" w:date="2017-02-28T18:23:00Z"/>
              </w:rPr>
              <w:pPrChange w:id="306" w:author="איתי עצמון" w:date="2017-06-27T20:06:00Z">
                <w:pPr>
                  <w:pStyle w:val="TableSideHeading"/>
                </w:pPr>
              </w:pPrChange>
            </w:pPr>
          </w:p>
        </w:tc>
        <w:tc>
          <w:tcPr>
            <w:tcW w:w="623" w:type="dxa"/>
          </w:tcPr>
          <w:p w:rsidR="003F35BC" w:rsidRDefault="003F35BC" w:rsidP="003F35BC">
            <w:pPr>
              <w:pStyle w:val="TableText"/>
              <w:rPr>
                <w:ins w:id="307" w:author="איתי עצמון" w:date="2017-02-28T18:23:00Z"/>
              </w:rPr>
            </w:pPr>
          </w:p>
        </w:tc>
        <w:tc>
          <w:tcPr>
            <w:tcW w:w="624" w:type="dxa"/>
          </w:tcPr>
          <w:p w:rsidR="003F35BC" w:rsidRDefault="003F35BC" w:rsidP="003F35BC">
            <w:pPr>
              <w:pStyle w:val="TableText"/>
              <w:rPr>
                <w:ins w:id="308" w:author="איתי עצמון" w:date="2017-02-28T18:23:00Z"/>
              </w:rPr>
            </w:pPr>
          </w:p>
        </w:tc>
        <w:tc>
          <w:tcPr>
            <w:tcW w:w="624" w:type="dxa"/>
          </w:tcPr>
          <w:p w:rsidR="003F35BC" w:rsidRDefault="003F35BC" w:rsidP="003F35BC">
            <w:pPr>
              <w:pStyle w:val="TableText"/>
              <w:rPr>
                <w:ins w:id="309" w:author="איתי עצמון" w:date="2017-02-28T18:23:00Z"/>
              </w:rPr>
            </w:pPr>
          </w:p>
        </w:tc>
        <w:tc>
          <w:tcPr>
            <w:tcW w:w="624" w:type="dxa"/>
          </w:tcPr>
          <w:p w:rsidR="003F35BC" w:rsidRDefault="003F35BC" w:rsidP="003F35BC">
            <w:pPr>
              <w:pStyle w:val="TableText"/>
              <w:rPr>
                <w:ins w:id="310" w:author="איתי עצמון" w:date="2017-02-28T18:23:00Z"/>
              </w:rPr>
            </w:pPr>
          </w:p>
        </w:tc>
        <w:tc>
          <w:tcPr>
            <w:tcW w:w="624" w:type="dxa"/>
          </w:tcPr>
          <w:p w:rsidR="003F35BC" w:rsidRDefault="003F35BC" w:rsidP="003F35BC">
            <w:pPr>
              <w:pStyle w:val="TableText"/>
              <w:rPr>
                <w:ins w:id="311" w:author="איתי עצמון" w:date="2017-02-28T18:23:00Z"/>
              </w:rPr>
            </w:pPr>
          </w:p>
        </w:tc>
        <w:tc>
          <w:tcPr>
            <w:tcW w:w="4648" w:type="dxa"/>
            <w:gridSpan w:val="3"/>
          </w:tcPr>
          <w:p w:rsidR="003F35BC" w:rsidRPr="00DF604E" w:rsidRDefault="003F35BC">
            <w:pPr>
              <w:pStyle w:val="TableBlockOutdent"/>
              <w:rPr>
                <w:ins w:id="312" w:author="איתי עצמון" w:date="2017-02-28T18:23:00Z"/>
              </w:rPr>
              <w:pPrChange w:id="313" w:author="איתי עצמון" w:date="2017-02-28T18:24:00Z">
                <w:pPr>
                  <w:pStyle w:val="TableBlock"/>
                </w:pPr>
              </w:pPrChange>
            </w:pPr>
            <w:ins w:id="314" w:author="איתי עצמון" w:date="2017-02-28T18:24:00Z">
              <w:r w:rsidRPr="003F35BC">
                <w:rPr>
                  <w:rFonts w:hint="cs"/>
                  <w:rtl/>
                </w:rPr>
                <w:t xml:space="preserve">"תכנית הטבות" – התקשרות מתמשכת בין לקוח לבין מנפיק, שבה הלקוח מוסר את פרטיו לשם הצטרפות לתכנית מסוג מועדון לקוחות שמפעיל המנפיק, ומהותה היא קבלת הטבות או צבירת זכויות, </w:t>
              </w:r>
              <w:r w:rsidRPr="00754645">
                <w:rPr>
                  <w:rFonts w:hint="cs"/>
                  <w:rtl/>
                </w:rPr>
                <w:t>מהמנפיק</w:t>
              </w:r>
              <w:r w:rsidRPr="00754645">
                <w:rPr>
                  <w:rtl/>
                </w:rPr>
                <w:t xml:space="preserve"> או </w:t>
              </w:r>
              <w:r w:rsidRPr="00754645">
                <w:rPr>
                  <w:rFonts w:hint="cs"/>
                  <w:rtl/>
                </w:rPr>
                <w:t>מעוסק</w:t>
              </w:r>
              <w:r w:rsidRPr="00754645">
                <w:rPr>
                  <w:rtl/>
                </w:rPr>
                <w:t>,</w:t>
              </w:r>
              <w:r w:rsidRPr="00754645">
                <w:rPr>
                  <w:rFonts w:hint="cs"/>
                  <w:rtl/>
                </w:rPr>
                <w:t xml:space="preserve"> בין שההצטרפות</w:t>
              </w:r>
              <w:r w:rsidRPr="00002BF7">
                <w:rPr>
                  <w:rFonts w:hint="cs"/>
                  <w:rtl/>
                </w:rPr>
                <w:t xml:space="preserve"> לתכנית כרוכה בתשלום ובין </w:t>
              </w:r>
              <w:r w:rsidRPr="00DF604E">
                <w:rPr>
                  <w:rFonts w:hint="cs"/>
                  <w:rtl/>
                </w:rPr>
                <w:t>שאינה כרוכה בתשלום.</w:t>
              </w:r>
            </w:ins>
          </w:p>
        </w:tc>
      </w:tr>
      <w:tr w:rsidR="003F35BC" w:rsidTr="003F35BC">
        <w:tblPrEx>
          <w:tblLook w:val="01E0" w:firstRow="1" w:lastRow="1" w:firstColumn="1" w:lastColumn="1" w:noHBand="0" w:noVBand="0"/>
        </w:tblPrEx>
        <w:trPr>
          <w:cantSplit/>
          <w:trHeight w:val="60"/>
          <w:ins w:id="315" w:author="איתי עצמון" w:date="2017-02-28T18:25:00Z"/>
        </w:trPr>
        <w:tc>
          <w:tcPr>
            <w:tcW w:w="1869" w:type="dxa"/>
          </w:tcPr>
          <w:p w:rsidR="003F35BC" w:rsidRDefault="003F35BC" w:rsidP="003F35BC">
            <w:pPr>
              <w:pStyle w:val="TableSideHeading"/>
              <w:rPr>
                <w:ins w:id="316" w:author="איתי עצמון" w:date="2017-02-28T18:25:00Z"/>
              </w:rPr>
            </w:pPr>
          </w:p>
        </w:tc>
        <w:tc>
          <w:tcPr>
            <w:tcW w:w="623" w:type="dxa"/>
          </w:tcPr>
          <w:p w:rsidR="003F35BC" w:rsidRDefault="003F35BC" w:rsidP="003F35BC">
            <w:pPr>
              <w:pStyle w:val="TableText"/>
              <w:rPr>
                <w:ins w:id="317" w:author="איתי עצמון" w:date="2017-02-28T18:25:00Z"/>
              </w:rPr>
            </w:pPr>
          </w:p>
        </w:tc>
        <w:tc>
          <w:tcPr>
            <w:tcW w:w="624" w:type="dxa"/>
          </w:tcPr>
          <w:p w:rsidR="003F35BC" w:rsidRDefault="003F35BC" w:rsidP="003F35BC">
            <w:pPr>
              <w:pStyle w:val="TableText"/>
              <w:rPr>
                <w:ins w:id="318" w:author="איתי עצמון" w:date="2017-02-28T18:25:00Z"/>
              </w:rPr>
            </w:pPr>
          </w:p>
        </w:tc>
        <w:tc>
          <w:tcPr>
            <w:tcW w:w="624" w:type="dxa"/>
          </w:tcPr>
          <w:p w:rsidR="003F35BC" w:rsidRDefault="003F35BC" w:rsidP="003F35BC">
            <w:pPr>
              <w:pStyle w:val="TableText"/>
              <w:rPr>
                <w:ins w:id="319" w:author="איתי עצמון" w:date="2017-02-28T18:25:00Z"/>
              </w:rPr>
            </w:pPr>
          </w:p>
        </w:tc>
        <w:tc>
          <w:tcPr>
            <w:tcW w:w="624" w:type="dxa"/>
          </w:tcPr>
          <w:p w:rsidR="003F35BC" w:rsidRDefault="003F35BC" w:rsidP="003F35BC">
            <w:pPr>
              <w:pStyle w:val="TableText"/>
              <w:rPr>
                <w:ins w:id="320" w:author="איתי עצמון" w:date="2017-02-28T18:25:00Z"/>
              </w:rPr>
            </w:pPr>
          </w:p>
        </w:tc>
        <w:tc>
          <w:tcPr>
            <w:tcW w:w="624" w:type="dxa"/>
          </w:tcPr>
          <w:p w:rsidR="003F35BC" w:rsidRDefault="003F35BC" w:rsidP="003F35BC">
            <w:pPr>
              <w:pStyle w:val="TableText"/>
              <w:rPr>
                <w:ins w:id="321" w:author="איתי עצמון" w:date="2017-02-28T18:25:00Z"/>
              </w:rPr>
            </w:pPr>
          </w:p>
        </w:tc>
        <w:tc>
          <w:tcPr>
            <w:tcW w:w="4648" w:type="dxa"/>
            <w:gridSpan w:val="3"/>
          </w:tcPr>
          <w:p w:rsidR="003F35BC" w:rsidRPr="003F35BC" w:rsidRDefault="003F35BC">
            <w:pPr>
              <w:pStyle w:val="TableBlock"/>
              <w:rPr>
                <w:ins w:id="322" w:author="איתי עצמון" w:date="2017-02-28T18:25:00Z"/>
                <w:rtl/>
              </w:rPr>
              <w:pPrChange w:id="323" w:author="איתי עצמון" w:date="2017-03-01T16:37:00Z">
                <w:pPr>
                  <w:pStyle w:val="TableBlockOutdent"/>
                </w:pPr>
              </w:pPrChange>
            </w:pPr>
            <w:ins w:id="324" w:author="איתי עצמון" w:date="2017-02-28T18:28:00Z">
              <w:r>
                <w:rPr>
                  <w:rFonts w:hint="cs"/>
                  <w:rtl/>
                </w:rPr>
                <w:t>(ב)</w:t>
              </w:r>
              <w:r>
                <w:rPr>
                  <w:rtl/>
                </w:rPr>
                <w:tab/>
              </w:r>
            </w:ins>
            <w:ins w:id="325" w:author="איתי עצמון" w:date="2017-02-28T18:29:00Z">
              <w:r>
                <w:rPr>
                  <w:rFonts w:hint="cs"/>
                  <w:rtl/>
                </w:rPr>
                <w:t xml:space="preserve">מנפיק המפעיל תכנית הטבות לתקופה בלתי קצובה לא יערוך שינוי בתכנית ולא יסיימה, אלא אם כן </w:t>
              </w:r>
              <w:r w:rsidRPr="00FF5E8B">
                <w:rPr>
                  <w:rFonts w:hint="cs"/>
                  <w:rtl/>
                </w:rPr>
                <w:t>שלח ל</w:t>
              </w:r>
              <w:r>
                <w:rPr>
                  <w:rFonts w:hint="cs"/>
                  <w:rtl/>
                </w:rPr>
                <w:t>לקוח</w:t>
              </w:r>
              <w:r w:rsidRPr="00FF5E8B">
                <w:rPr>
                  <w:rFonts w:hint="cs"/>
                  <w:rtl/>
                </w:rPr>
                <w:t xml:space="preserve"> הודעה על פרטי השינוי או על מועד סיום התכנית</w:t>
              </w:r>
            </w:ins>
            <w:ins w:id="326" w:author="איתי עצמון" w:date="2017-06-27T14:23:00Z">
              <w:r w:rsidR="0036170E">
                <w:rPr>
                  <w:rFonts w:hint="cs"/>
                  <w:rtl/>
                </w:rPr>
                <w:t>,</w:t>
              </w:r>
            </w:ins>
            <w:ins w:id="327" w:author="איתי עצמון" w:date="2017-02-28T18:29:00Z">
              <w:r w:rsidRPr="00FF5E8B">
                <w:rPr>
                  <w:rFonts w:hint="cs"/>
                  <w:rtl/>
                </w:rPr>
                <w:t xml:space="preserve"> </w:t>
              </w:r>
            </w:ins>
            <w:ins w:id="328" w:author="איתי עצמון" w:date="2017-06-27T14:23:00Z">
              <w:r w:rsidR="0036170E">
                <w:rPr>
                  <w:rFonts w:hint="cs"/>
                  <w:rtl/>
                </w:rPr>
                <w:t xml:space="preserve">בתקופה שבין </w:t>
              </w:r>
              <w:r w:rsidR="0036170E" w:rsidRPr="00A5511B">
                <w:rPr>
                  <w:rtl/>
                </w:rPr>
                <w:t xml:space="preserve">שלושה </w:t>
              </w:r>
              <w:r w:rsidR="0036170E">
                <w:rPr>
                  <w:rFonts w:hint="cs"/>
                  <w:rtl/>
                </w:rPr>
                <w:t xml:space="preserve">לארבעה </w:t>
              </w:r>
              <w:r w:rsidR="0036170E" w:rsidRPr="00A5511B">
                <w:rPr>
                  <w:rtl/>
                </w:rPr>
                <w:t>חודשים</w:t>
              </w:r>
              <w:r w:rsidR="0036170E" w:rsidRPr="00FF5E8B">
                <w:rPr>
                  <w:rFonts w:hint="cs"/>
                  <w:rtl/>
                </w:rPr>
                <w:t xml:space="preserve"> </w:t>
              </w:r>
            </w:ins>
            <w:ins w:id="329" w:author="איתי עצמון" w:date="2017-02-28T18:29:00Z">
              <w:r w:rsidRPr="00FF5E8B">
                <w:rPr>
                  <w:rFonts w:hint="cs"/>
                  <w:rtl/>
                </w:rPr>
                <w:t xml:space="preserve">לפני מועד כניסת השינוי לתוקף </w:t>
              </w:r>
              <w:r>
                <w:rPr>
                  <w:rFonts w:hint="cs"/>
                  <w:rtl/>
                </w:rPr>
                <w:t xml:space="preserve">או </w:t>
              </w:r>
              <w:r w:rsidRPr="00FF5E8B">
                <w:rPr>
                  <w:rFonts w:hint="cs"/>
                  <w:rtl/>
                </w:rPr>
                <w:t>מועד סיום התכנית</w:t>
              </w:r>
            </w:ins>
            <w:ins w:id="330" w:author="איתי עצמון" w:date="2017-06-21T08:32:00Z">
              <w:r w:rsidR="00663450" w:rsidRPr="003E7986">
                <w:rPr>
                  <w:rtl/>
                </w:rPr>
                <w:t>,</w:t>
              </w:r>
              <w:r w:rsidR="00663450" w:rsidRPr="003E7986">
                <w:rPr>
                  <w:rtl/>
                  <w:rPrChange w:id="331" w:author="איתי עצמון" w:date="2017-06-27T14:17:00Z">
                    <w:rPr>
                      <w:highlight w:val="yellow"/>
                      <w:rtl/>
                    </w:rPr>
                  </w:rPrChange>
                </w:rPr>
                <w:t xml:space="preserve"> ויאפשר </w:t>
              </w:r>
              <w:r w:rsidR="00663450" w:rsidRPr="003E7986">
                <w:rPr>
                  <w:rFonts w:hint="eastAsia"/>
                  <w:rtl/>
                  <w:rPrChange w:id="332" w:author="איתי עצמון" w:date="2017-06-27T14:17:00Z">
                    <w:rPr>
                      <w:rFonts w:hint="eastAsia"/>
                      <w:highlight w:val="yellow"/>
                      <w:rtl/>
                    </w:rPr>
                  </w:rPrChange>
                </w:rPr>
                <w:t>לו</w:t>
              </w:r>
              <w:r w:rsidR="00663450" w:rsidRPr="003E7986">
                <w:rPr>
                  <w:rtl/>
                  <w:rPrChange w:id="333" w:author="איתי עצמון" w:date="2017-06-27T14:17:00Z">
                    <w:rPr>
                      <w:highlight w:val="yellow"/>
                      <w:rtl/>
                    </w:rPr>
                  </w:rPrChange>
                </w:rPr>
                <w:t xml:space="preserve"> </w:t>
              </w:r>
              <w:r w:rsidR="00663450" w:rsidRPr="003E7986">
                <w:rPr>
                  <w:rFonts w:hint="eastAsia"/>
                  <w:rtl/>
                  <w:rPrChange w:id="334" w:author="איתי עצמון" w:date="2017-06-27T14:17:00Z">
                    <w:rPr>
                      <w:rFonts w:hint="eastAsia"/>
                      <w:highlight w:val="yellow"/>
                      <w:rtl/>
                    </w:rPr>
                  </w:rPrChange>
                </w:rPr>
                <w:t>לממש</w:t>
              </w:r>
              <w:r w:rsidR="00663450" w:rsidRPr="003E7986">
                <w:rPr>
                  <w:rtl/>
                  <w:rPrChange w:id="335" w:author="איתי עצמון" w:date="2017-06-27T14:17:00Z">
                    <w:rPr>
                      <w:highlight w:val="yellow"/>
                      <w:rtl/>
                    </w:rPr>
                  </w:rPrChange>
                </w:rPr>
                <w:t xml:space="preserve"> </w:t>
              </w:r>
              <w:r w:rsidR="00663450" w:rsidRPr="003E7986">
                <w:rPr>
                  <w:rFonts w:hint="eastAsia"/>
                  <w:rtl/>
                  <w:rPrChange w:id="336" w:author="איתי עצמון" w:date="2017-06-27T14:17:00Z">
                    <w:rPr>
                      <w:rFonts w:hint="eastAsia"/>
                      <w:highlight w:val="yellow"/>
                      <w:rtl/>
                    </w:rPr>
                  </w:rPrChange>
                </w:rPr>
                <w:t>את</w:t>
              </w:r>
              <w:r w:rsidR="00663450" w:rsidRPr="003E7986">
                <w:rPr>
                  <w:rtl/>
                  <w:rPrChange w:id="337" w:author="איתי עצמון" w:date="2017-06-27T14:17:00Z">
                    <w:rPr>
                      <w:highlight w:val="yellow"/>
                      <w:rtl/>
                    </w:rPr>
                  </w:rPrChange>
                </w:rPr>
                <w:t xml:space="preserve"> </w:t>
              </w:r>
              <w:r w:rsidR="00663450" w:rsidRPr="003E7986">
                <w:rPr>
                  <w:rFonts w:hint="eastAsia"/>
                  <w:rtl/>
                  <w:rPrChange w:id="338" w:author="איתי עצמון" w:date="2017-06-27T14:17:00Z">
                    <w:rPr>
                      <w:rFonts w:hint="eastAsia"/>
                      <w:highlight w:val="yellow"/>
                      <w:rtl/>
                    </w:rPr>
                  </w:rPrChange>
                </w:rPr>
                <w:t>ההטבות</w:t>
              </w:r>
              <w:r w:rsidR="00663450" w:rsidRPr="003E7986">
                <w:rPr>
                  <w:rtl/>
                  <w:rPrChange w:id="339" w:author="איתי עצמון" w:date="2017-06-27T14:17:00Z">
                    <w:rPr>
                      <w:highlight w:val="yellow"/>
                      <w:rtl/>
                    </w:rPr>
                  </w:rPrChange>
                </w:rPr>
                <w:t xml:space="preserve"> בהתאם לתנאי התכנית</w:t>
              </w:r>
            </w:ins>
            <w:ins w:id="340" w:author="איתי עצמון" w:date="2017-02-28T18:29:00Z">
              <w:r>
                <w:rPr>
                  <w:rFonts w:hint="cs"/>
                  <w:rtl/>
                </w:rPr>
                <w:t xml:space="preserve">; ואולם, ביקש המנפיק לערוך שינוי בתכנית הטבות לתקופה בלתי קצובה הכוללת צבירת זכויות, או לסיים תכנית כאמור </w:t>
              </w:r>
              <w:r>
                <w:rPr>
                  <w:rFonts w:hint="eastAsia"/>
                  <w:rtl/>
                </w:rPr>
                <w:t>–</w:t>
              </w:r>
            </w:ins>
          </w:p>
        </w:tc>
      </w:tr>
      <w:tr w:rsidR="003F35BC" w:rsidTr="003F35BC">
        <w:tblPrEx>
          <w:tblLook w:val="01E0" w:firstRow="1" w:lastRow="1" w:firstColumn="1" w:lastColumn="1" w:noHBand="0" w:noVBand="0"/>
        </w:tblPrEx>
        <w:trPr>
          <w:cantSplit/>
          <w:trHeight w:val="60"/>
          <w:ins w:id="341" w:author="איתי עצמון" w:date="2017-02-28T18:26:00Z"/>
        </w:trPr>
        <w:tc>
          <w:tcPr>
            <w:tcW w:w="1869" w:type="dxa"/>
          </w:tcPr>
          <w:p w:rsidR="003F35BC" w:rsidRDefault="003F35BC" w:rsidP="003F35BC">
            <w:pPr>
              <w:pStyle w:val="TableSideHeading"/>
              <w:rPr>
                <w:ins w:id="342" w:author="איתי עצמון" w:date="2017-02-28T18:26:00Z"/>
              </w:rPr>
            </w:pPr>
          </w:p>
        </w:tc>
        <w:tc>
          <w:tcPr>
            <w:tcW w:w="623" w:type="dxa"/>
          </w:tcPr>
          <w:p w:rsidR="003F35BC" w:rsidRDefault="003F35BC" w:rsidP="003F35BC">
            <w:pPr>
              <w:pStyle w:val="TableText"/>
              <w:rPr>
                <w:ins w:id="343" w:author="איתי עצמון" w:date="2017-02-28T18:26:00Z"/>
              </w:rPr>
            </w:pPr>
          </w:p>
        </w:tc>
        <w:tc>
          <w:tcPr>
            <w:tcW w:w="624" w:type="dxa"/>
          </w:tcPr>
          <w:p w:rsidR="003F35BC" w:rsidRDefault="003F35BC" w:rsidP="003F35BC">
            <w:pPr>
              <w:pStyle w:val="TableText"/>
              <w:rPr>
                <w:ins w:id="344" w:author="איתי עצמון" w:date="2017-02-28T18:26:00Z"/>
              </w:rPr>
            </w:pPr>
          </w:p>
        </w:tc>
        <w:tc>
          <w:tcPr>
            <w:tcW w:w="624" w:type="dxa"/>
          </w:tcPr>
          <w:p w:rsidR="003F35BC" w:rsidRDefault="003F35BC" w:rsidP="003F35BC">
            <w:pPr>
              <w:pStyle w:val="TableText"/>
              <w:rPr>
                <w:ins w:id="345" w:author="איתי עצמון" w:date="2017-02-28T18:26:00Z"/>
              </w:rPr>
            </w:pPr>
          </w:p>
        </w:tc>
        <w:tc>
          <w:tcPr>
            <w:tcW w:w="624" w:type="dxa"/>
          </w:tcPr>
          <w:p w:rsidR="003F35BC" w:rsidRDefault="003F35BC" w:rsidP="003F35BC">
            <w:pPr>
              <w:pStyle w:val="TableText"/>
              <w:rPr>
                <w:ins w:id="346" w:author="איתי עצמון" w:date="2017-02-28T18:26:00Z"/>
              </w:rPr>
            </w:pPr>
          </w:p>
        </w:tc>
        <w:tc>
          <w:tcPr>
            <w:tcW w:w="624" w:type="dxa"/>
          </w:tcPr>
          <w:p w:rsidR="003F35BC" w:rsidRDefault="003F35BC" w:rsidP="003F35BC">
            <w:pPr>
              <w:pStyle w:val="TableText"/>
              <w:rPr>
                <w:ins w:id="347" w:author="איתי עצמון" w:date="2017-02-28T18:26:00Z"/>
              </w:rPr>
            </w:pPr>
          </w:p>
        </w:tc>
        <w:tc>
          <w:tcPr>
            <w:tcW w:w="624" w:type="dxa"/>
          </w:tcPr>
          <w:p w:rsidR="003F35BC" w:rsidRDefault="003F35BC" w:rsidP="003F35BC">
            <w:pPr>
              <w:pStyle w:val="TableText"/>
              <w:rPr>
                <w:ins w:id="348" w:author="איתי עצמון" w:date="2017-02-28T18:26:00Z"/>
              </w:rPr>
            </w:pPr>
          </w:p>
        </w:tc>
        <w:tc>
          <w:tcPr>
            <w:tcW w:w="4024" w:type="dxa"/>
            <w:gridSpan w:val="2"/>
          </w:tcPr>
          <w:p w:rsidR="003F35BC" w:rsidRDefault="003F35BC" w:rsidP="00944A10">
            <w:pPr>
              <w:pStyle w:val="TableBlock"/>
              <w:rPr>
                <w:ins w:id="349" w:author="איתי עצמון" w:date="2017-02-28T18:26:00Z"/>
              </w:rPr>
            </w:pPr>
            <w:ins w:id="350" w:author="איתי עצמון" w:date="2017-02-28T18:30: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הצרכן לממש את ההטבות או את הזכויות לפי הוראות פסקה (2);</w:t>
              </w:r>
              <w:r w:rsidRPr="00A5511B">
                <w:rPr>
                  <w:rtl/>
                </w:rPr>
                <w:t xml:space="preserve"> </w:t>
              </w:r>
              <w:r>
                <w:rPr>
                  <w:rFonts w:hint="cs"/>
                  <w:rtl/>
                </w:rPr>
                <w:t xml:space="preserve">הודעה כאמור תישלח </w:t>
              </w:r>
            </w:ins>
            <w:ins w:id="351" w:author="איתי עצמון" w:date="2017-03-01T16:37:00Z">
              <w:r w:rsidR="00802E0F" w:rsidRPr="00802E0F">
                <w:rPr>
                  <w:rFonts w:hint="eastAsia"/>
                  <w:rtl/>
                  <w:rPrChange w:id="352" w:author="איתי עצמון" w:date="2017-03-01T16:37:00Z">
                    <w:rPr>
                      <w:rFonts w:hint="eastAsia"/>
                      <w:highlight w:val="yellow"/>
                      <w:rtl/>
                    </w:rPr>
                  </w:rPrChange>
                </w:rPr>
                <w:t>בין</w:t>
              </w:r>
              <w:r w:rsidR="00802E0F" w:rsidRPr="00802E0F">
                <w:rPr>
                  <w:rtl/>
                  <w:rPrChange w:id="353" w:author="איתי עצמון" w:date="2017-03-01T16:37:00Z">
                    <w:rPr>
                      <w:highlight w:val="yellow"/>
                      <w:rtl/>
                    </w:rPr>
                  </w:rPrChange>
                </w:rPr>
                <w:t xml:space="preserve"> </w:t>
              </w:r>
            </w:ins>
            <w:ins w:id="354" w:author="איתי עצמון" w:date="2017-02-28T18:30:00Z">
              <w:r w:rsidRPr="00802E0F">
                <w:rPr>
                  <w:rtl/>
                </w:rPr>
                <w:t xml:space="preserve">שמונה </w:t>
              </w:r>
            </w:ins>
            <w:ins w:id="355" w:author="איתי עצמון" w:date="2017-03-01T16:37:00Z">
              <w:r w:rsidR="00802E0F" w:rsidRPr="00802E0F">
                <w:rPr>
                  <w:rFonts w:hint="eastAsia"/>
                  <w:rtl/>
                  <w:rPrChange w:id="356" w:author="איתי עצמון" w:date="2017-03-01T16:37:00Z">
                    <w:rPr>
                      <w:rFonts w:hint="eastAsia"/>
                      <w:highlight w:val="yellow"/>
                      <w:rtl/>
                    </w:rPr>
                  </w:rPrChange>
                </w:rPr>
                <w:t>ל</w:t>
              </w:r>
            </w:ins>
            <w:ins w:id="357" w:author="איתי עצמון" w:date="2017-02-28T18:30:00Z">
              <w:r w:rsidRPr="00802E0F">
                <w:rPr>
                  <w:rtl/>
                </w:rPr>
                <w:t>תשעה</w:t>
              </w:r>
              <w:r w:rsidRPr="00A5511B">
                <w:rPr>
                  <w:rtl/>
                </w:rPr>
                <w:t xml:space="preserve"> חודשים לפני מועד כניסת השינוי לתוקף או מועד סיום התכנית;</w:t>
              </w:r>
            </w:ins>
          </w:p>
        </w:tc>
      </w:tr>
      <w:tr w:rsidR="003F35BC" w:rsidTr="003F35BC">
        <w:tblPrEx>
          <w:tblLook w:val="01E0" w:firstRow="1" w:lastRow="1" w:firstColumn="1" w:lastColumn="1" w:noHBand="0" w:noVBand="0"/>
        </w:tblPrEx>
        <w:trPr>
          <w:cantSplit/>
          <w:trHeight w:val="60"/>
          <w:ins w:id="358" w:author="איתי עצמון" w:date="2017-02-28T18:26:00Z"/>
        </w:trPr>
        <w:tc>
          <w:tcPr>
            <w:tcW w:w="1869" w:type="dxa"/>
          </w:tcPr>
          <w:p w:rsidR="003F35BC" w:rsidRDefault="003F35BC" w:rsidP="003F35BC">
            <w:pPr>
              <w:pStyle w:val="TableSideHeading"/>
              <w:rPr>
                <w:ins w:id="359" w:author="איתי עצמון" w:date="2017-02-28T18:26:00Z"/>
              </w:rPr>
            </w:pPr>
          </w:p>
        </w:tc>
        <w:tc>
          <w:tcPr>
            <w:tcW w:w="623" w:type="dxa"/>
          </w:tcPr>
          <w:p w:rsidR="003F35BC" w:rsidRDefault="003F35BC" w:rsidP="003F35BC">
            <w:pPr>
              <w:pStyle w:val="TableText"/>
              <w:rPr>
                <w:ins w:id="360" w:author="איתי עצמון" w:date="2017-02-28T18:26:00Z"/>
              </w:rPr>
            </w:pPr>
          </w:p>
        </w:tc>
        <w:tc>
          <w:tcPr>
            <w:tcW w:w="624" w:type="dxa"/>
          </w:tcPr>
          <w:p w:rsidR="003F35BC" w:rsidRDefault="003F35BC" w:rsidP="003F35BC">
            <w:pPr>
              <w:pStyle w:val="TableText"/>
              <w:rPr>
                <w:ins w:id="361" w:author="איתי עצמון" w:date="2017-02-28T18:26:00Z"/>
              </w:rPr>
            </w:pPr>
          </w:p>
        </w:tc>
        <w:tc>
          <w:tcPr>
            <w:tcW w:w="624" w:type="dxa"/>
          </w:tcPr>
          <w:p w:rsidR="003F35BC" w:rsidRDefault="003F35BC" w:rsidP="003F35BC">
            <w:pPr>
              <w:pStyle w:val="TableText"/>
              <w:rPr>
                <w:ins w:id="362" w:author="איתי עצמון" w:date="2017-02-28T18:26:00Z"/>
              </w:rPr>
            </w:pPr>
          </w:p>
        </w:tc>
        <w:tc>
          <w:tcPr>
            <w:tcW w:w="624" w:type="dxa"/>
          </w:tcPr>
          <w:p w:rsidR="003F35BC" w:rsidRDefault="003F35BC" w:rsidP="003F35BC">
            <w:pPr>
              <w:pStyle w:val="TableText"/>
              <w:rPr>
                <w:ins w:id="363" w:author="איתי עצמון" w:date="2017-02-28T18:26:00Z"/>
              </w:rPr>
            </w:pPr>
          </w:p>
        </w:tc>
        <w:tc>
          <w:tcPr>
            <w:tcW w:w="624" w:type="dxa"/>
          </w:tcPr>
          <w:p w:rsidR="003F35BC" w:rsidRDefault="003F35BC" w:rsidP="003F35BC">
            <w:pPr>
              <w:pStyle w:val="TableText"/>
              <w:rPr>
                <w:ins w:id="364" w:author="איתי עצמון" w:date="2017-02-28T18:26:00Z"/>
              </w:rPr>
            </w:pPr>
          </w:p>
        </w:tc>
        <w:tc>
          <w:tcPr>
            <w:tcW w:w="624" w:type="dxa"/>
          </w:tcPr>
          <w:p w:rsidR="003F35BC" w:rsidRDefault="003F35BC" w:rsidP="003F35BC">
            <w:pPr>
              <w:pStyle w:val="TableText"/>
              <w:rPr>
                <w:ins w:id="365" w:author="איתי עצמון" w:date="2017-02-28T18:26:00Z"/>
              </w:rPr>
            </w:pPr>
          </w:p>
        </w:tc>
        <w:tc>
          <w:tcPr>
            <w:tcW w:w="4024" w:type="dxa"/>
            <w:gridSpan w:val="2"/>
          </w:tcPr>
          <w:p w:rsidR="003F35BC" w:rsidRDefault="003F35BC" w:rsidP="00944A10">
            <w:pPr>
              <w:pStyle w:val="TableBlock"/>
              <w:rPr>
                <w:ins w:id="366" w:author="איתי עצמון" w:date="2017-02-28T18:26:00Z"/>
              </w:rPr>
            </w:pPr>
            <w:ins w:id="367" w:author="איתי עצמון" w:date="2017-02-28T18:30:00Z">
              <w:r w:rsidRPr="00A5511B">
                <w:rPr>
                  <w:rtl/>
                </w:rPr>
                <w:t>(2)</w:t>
              </w:r>
              <w:r w:rsidRPr="00A5511B">
                <w:rPr>
                  <w:rtl/>
                </w:rPr>
                <w:tab/>
                <w:t>יאפשר ל</w:t>
              </w:r>
              <w:r>
                <w:rPr>
                  <w:rFonts w:hint="cs"/>
                  <w:rtl/>
                </w:rPr>
                <w:t xml:space="preserve">לקוח </w:t>
              </w:r>
              <w:r w:rsidRPr="00A5511B">
                <w:rPr>
                  <w:rtl/>
                </w:rPr>
                <w:t>לממש את ההטבות או את הזכויות בהתאם לתנאי התכנית שנקבעו במועד ההתקשרות בינו לבין ה</w:t>
              </w:r>
              <w:r>
                <w:rPr>
                  <w:rFonts w:hint="cs"/>
                  <w:rtl/>
                </w:rPr>
                <w:t xml:space="preserve">לקוח, </w:t>
              </w:r>
            </w:ins>
            <w:ins w:id="368" w:author="איתי עצמון" w:date="2017-03-01T16:38:00Z">
              <w:r w:rsidR="00802E0F">
                <w:rPr>
                  <w:rFonts w:hint="cs"/>
                  <w:rtl/>
                </w:rPr>
                <w:t xml:space="preserve">החל במועד משלוח ההודעה כאמור בפסקה (1) ועד </w:t>
              </w:r>
            </w:ins>
            <w:ins w:id="369" w:author="איתי עצמון" w:date="2017-06-21T08:34:00Z">
              <w:r w:rsidR="00842A41" w:rsidRPr="003E7986">
                <w:rPr>
                  <w:rFonts w:hint="eastAsia"/>
                  <w:rtl/>
                </w:rPr>
                <w:t>למועד</w:t>
              </w:r>
              <w:r w:rsidR="00842A41" w:rsidRPr="003E7986">
                <w:rPr>
                  <w:rtl/>
                </w:rPr>
                <w:t xml:space="preserve"> </w:t>
              </w:r>
              <w:r w:rsidR="00842A41" w:rsidRPr="003E7986">
                <w:rPr>
                  <w:rFonts w:hint="eastAsia"/>
                  <w:rtl/>
                </w:rPr>
                <w:t>כניסת</w:t>
              </w:r>
              <w:r w:rsidR="00842A41" w:rsidRPr="003E7986">
                <w:rPr>
                  <w:rtl/>
                </w:rPr>
                <w:t xml:space="preserve"> </w:t>
              </w:r>
              <w:r w:rsidR="00842A41" w:rsidRPr="003E7986">
                <w:rPr>
                  <w:rFonts w:hint="eastAsia"/>
                  <w:rtl/>
                </w:rPr>
                <w:t>השינוי</w:t>
              </w:r>
              <w:r w:rsidR="00842A41" w:rsidRPr="003E7986">
                <w:rPr>
                  <w:rtl/>
                </w:rPr>
                <w:t xml:space="preserve"> </w:t>
              </w:r>
              <w:r w:rsidR="00842A41" w:rsidRPr="003E7986">
                <w:rPr>
                  <w:rFonts w:hint="eastAsia"/>
                  <w:rtl/>
                </w:rPr>
                <w:t>לתוקף</w:t>
              </w:r>
              <w:r w:rsidR="00842A41">
                <w:rPr>
                  <w:rFonts w:hint="cs"/>
                  <w:rtl/>
                </w:rPr>
                <w:t xml:space="preserve"> או עד </w:t>
              </w:r>
            </w:ins>
            <w:ins w:id="370" w:author="איתי עצמון" w:date="2017-03-01T16:38:00Z">
              <w:r w:rsidR="00802E0F">
                <w:rPr>
                  <w:rFonts w:hint="cs"/>
                  <w:rtl/>
                </w:rPr>
                <w:t>מועד סיום התכנית לפחות</w:t>
              </w:r>
            </w:ins>
            <w:ins w:id="371" w:author="איתי עצמון" w:date="2017-06-27T14:18:00Z">
              <w:r w:rsidR="003E7986">
                <w:rPr>
                  <w:rFonts w:hint="cs"/>
                  <w:rtl/>
                </w:rPr>
                <w:t>, לפי העניין</w:t>
              </w:r>
            </w:ins>
            <w:ins w:id="372" w:author="איתי עצמון" w:date="2017-03-01T16:38:00Z">
              <w:r w:rsidR="00802E0F">
                <w:rPr>
                  <w:rFonts w:hint="cs"/>
                  <w:rtl/>
                </w:rPr>
                <w:t>.</w:t>
              </w:r>
            </w:ins>
          </w:p>
        </w:tc>
      </w:tr>
      <w:tr w:rsidR="003F35BC" w:rsidTr="003F35BC">
        <w:tblPrEx>
          <w:tblLook w:val="01E0" w:firstRow="1" w:lastRow="1" w:firstColumn="1" w:lastColumn="1" w:noHBand="0" w:noVBand="0"/>
        </w:tblPrEx>
        <w:trPr>
          <w:cantSplit/>
          <w:trHeight w:val="60"/>
          <w:ins w:id="373" w:author="איתי עצמון" w:date="2017-02-28T18:26:00Z"/>
        </w:trPr>
        <w:tc>
          <w:tcPr>
            <w:tcW w:w="1869" w:type="dxa"/>
          </w:tcPr>
          <w:p w:rsidR="003F35BC" w:rsidRDefault="003F35BC">
            <w:pPr>
              <w:pStyle w:val="TableSideHeading"/>
              <w:rPr>
                <w:ins w:id="374" w:author="איתי עצמון" w:date="2017-02-28T18:26:00Z"/>
              </w:rPr>
            </w:pPr>
          </w:p>
        </w:tc>
        <w:tc>
          <w:tcPr>
            <w:tcW w:w="623" w:type="dxa"/>
          </w:tcPr>
          <w:p w:rsidR="003F35BC" w:rsidRDefault="003F35BC" w:rsidP="003F35BC">
            <w:pPr>
              <w:pStyle w:val="TableText"/>
              <w:rPr>
                <w:ins w:id="375" w:author="איתי עצמון" w:date="2017-02-28T18:26:00Z"/>
              </w:rPr>
            </w:pPr>
          </w:p>
        </w:tc>
        <w:tc>
          <w:tcPr>
            <w:tcW w:w="624" w:type="dxa"/>
          </w:tcPr>
          <w:p w:rsidR="003F35BC" w:rsidRDefault="003F35BC">
            <w:pPr>
              <w:pStyle w:val="TableText"/>
              <w:rPr>
                <w:ins w:id="376" w:author="איתי עצמון" w:date="2017-02-28T18:26:00Z"/>
              </w:rPr>
            </w:pPr>
          </w:p>
        </w:tc>
        <w:tc>
          <w:tcPr>
            <w:tcW w:w="624" w:type="dxa"/>
          </w:tcPr>
          <w:p w:rsidR="003F35BC" w:rsidRDefault="003F35BC">
            <w:pPr>
              <w:pStyle w:val="TableText"/>
              <w:rPr>
                <w:ins w:id="377" w:author="איתי עצמון" w:date="2017-02-28T18:26:00Z"/>
              </w:rPr>
            </w:pPr>
          </w:p>
        </w:tc>
        <w:tc>
          <w:tcPr>
            <w:tcW w:w="624" w:type="dxa"/>
          </w:tcPr>
          <w:p w:rsidR="003F35BC" w:rsidRDefault="003F35BC">
            <w:pPr>
              <w:pStyle w:val="TableText"/>
              <w:rPr>
                <w:ins w:id="378" w:author="איתי עצמון" w:date="2017-02-28T18:26:00Z"/>
              </w:rPr>
            </w:pPr>
          </w:p>
        </w:tc>
        <w:tc>
          <w:tcPr>
            <w:tcW w:w="624" w:type="dxa"/>
          </w:tcPr>
          <w:p w:rsidR="003F35BC" w:rsidRDefault="003F35BC">
            <w:pPr>
              <w:pStyle w:val="TableText"/>
              <w:rPr>
                <w:ins w:id="379" w:author="איתי עצמון" w:date="2017-02-28T18:26:00Z"/>
              </w:rPr>
            </w:pPr>
          </w:p>
        </w:tc>
        <w:tc>
          <w:tcPr>
            <w:tcW w:w="4648" w:type="dxa"/>
            <w:gridSpan w:val="3"/>
          </w:tcPr>
          <w:p w:rsidR="003F35BC" w:rsidRDefault="003F35BC" w:rsidP="00754645">
            <w:pPr>
              <w:pStyle w:val="TableBlock"/>
              <w:rPr>
                <w:ins w:id="380" w:author="איתי עצמון" w:date="2017-02-28T18:26:00Z"/>
              </w:rPr>
            </w:pPr>
            <w:ins w:id="381" w:author="איתי עצמון" w:date="2017-02-28T18:29:00Z">
              <w:r>
                <w:rPr>
                  <w:rFonts w:hint="cs"/>
                  <w:rtl/>
                </w:rPr>
                <w:t>(ג)</w:t>
              </w:r>
              <w:r>
                <w:rPr>
                  <w:rtl/>
                </w:rPr>
                <w:tab/>
              </w:r>
            </w:ins>
            <w:ins w:id="382" w:author="איתי עצמון" w:date="2017-02-28T18:30:00Z">
              <w:r w:rsidR="00754645">
                <w:rPr>
                  <w:rFonts w:hint="cs"/>
                  <w:rtl/>
                </w:rPr>
                <w:t xml:space="preserve">מנפיק המפעיל תכנית הטבות לתקופה קצובה </w:t>
              </w:r>
              <w:r w:rsidR="00754645">
                <w:rPr>
                  <w:rFonts w:hint="eastAsia"/>
                  <w:rtl/>
                </w:rPr>
                <w:t>–</w:t>
              </w:r>
              <w:r w:rsidR="00754645">
                <w:rPr>
                  <w:rFonts w:hint="cs"/>
                  <w:rtl/>
                </w:rPr>
                <w:t xml:space="preserve"> </w:t>
              </w:r>
            </w:ins>
          </w:p>
        </w:tc>
      </w:tr>
      <w:tr w:rsidR="00754645" w:rsidTr="003F35BC">
        <w:tblPrEx>
          <w:tblLook w:val="01E0" w:firstRow="1" w:lastRow="1" w:firstColumn="1" w:lastColumn="1" w:noHBand="0" w:noVBand="0"/>
        </w:tblPrEx>
        <w:trPr>
          <w:cantSplit/>
          <w:trHeight w:val="60"/>
          <w:ins w:id="383" w:author="איתי עצמון" w:date="2017-02-28T18:26:00Z"/>
        </w:trPr>
        <w:tc>
          <w:tcPr>
            <w:tcW w:w="1869" w:type="dxa"/>
          </w:tcPr>
          <w:p w:rsidR="00754645" w:rsidRDefault="00754645" w:rsidP="00754645">
            <w:pPr>
              <w:pStyle w:val="TableSideHeading"/>
              <w:rPr>
                <w:ins w:id="384" w:author="איתי עצמון" w:date="2017-02-28T18:26:00Z"/>
              </w:rPr>
            </w:pPr>
          </w:p>
        </w:tc>
        <w:tc>
          <w:tcPr>
            <w:tcW w:w="623" w:type="dxa"/>
          </w:tcPr>
          <w:p w:rsidR="00754645" w:rsidRDefault="00754645" w:rsidP="00754645">
            <w:pPr>
              <w:pStyle w:val="TableText"/>
              <w:rPr>
                <w:ins w:id="385" w:author="איתי עצמון" w:date="2017-02-28T18:26:00Z"/>
              </w:rPr>
            </w:pPr>
          </w:p>
        </w:tc>
        <w:tc>
          <w:tcPr>
            <w:tcW w:w="624" w:type="dxa"/>
          </w:tcPr>
          <w:p w:rsidR="00754645" w:rsidRDefault="00754645" w:rsidP="00754645">
            <w:pPr>
              <w:pStyle w:val="TableText"/>
              <w:rPr>
                <w:ins w:id="386" w:author="איתי עצמון" w:date="2017-02-28T18:26:00Z"/>
              </w:rPr>
            </w:pPr>
          </w:p>
        </w:tc>
        <w:tc>
          <w:tcPr>
            <w:tcW w:w="624" w:type="dxa"/>
          </w:tcPr>
          <w:p w:rsidR="00754645" w:rsidRDefault="00754645" w:rsidP="00754645">
            <w:pPr>
              <w:pStyle w:val="TableText"/>
              <w:rPr>
                <w:ins w:id="387" w:author="איתי עצמון" w:date="2017-02-28T18:26:00Z"/>
              </w:rPr>
            </w:pPr>
          </w:p>
        </w:tc>
        <w:tc>
          <w:tcPr>
            <w:tcW w:w="624" w:type="dxa"/>
          </w:tcPr>
          <w:p w:rsidR="00754645" w:rsidRDefault="00754645" w:rsidP="00754645">
            <w:pPr>
              <w:pStyle w:val="TableText"/>
              <w:rPr>
                <w:ins w:id="388" w:author="איתי עצמון" w:date="2017-02-28T18:26:00Z"/>
              </w:rPr>
            </w:pPr>
          </w:p>
        </w:tc>
        <w:tc>
          <w:tcPr>
            <w:tcW w:w="624" w:type="dxa"/>
          </w:tcPr>
          <w:p w:rsidR="00754645" w:rsidRDefault="00754645" w:rsidP="00754645">
            <w:pPr>
              <w:pStyle w:val="TableText"/>
              <w:rPr>
                <w:ins w:id="389" w:author="איתי עצמון" w:date="2017-02-28T18:26:00Z"/>
              </w:rPr>
            </w:pPr>
          </w:p>
        </w:tc>
        <w:tc>
          <w:tcPr>
            <w:tcW w:w="624" w:type="dxa"/>
          </w:tcPr>
          <w:p w:rsidR="00754645" w:rsidRDefault="00754645" w:rsidP="00754645">
            <w:pPr>
              <w:pStyle w:val="TableText"/>
              <w:rPr>
                <w:ins w:id="390" w:author="איתי עצמון" w:date="2017-02-28T18:26:00Z"/>
              </w:rPr>
            </w:pPr>
          </w:p>
        </w:tc>
        <w:tc>
          <w:tcPr>
            <w:tcW w:w="4024" w:type="dxa"/>
            <w:gridSpan w:val="2"/>
          </w:tcPr>
          <w:p w:rsidR="00754645" w:rsidRPr="00754645" w:rsidRDefault="00754645" w:rsidP="00754645">
            <w:pPr>
              <w:pStyle w:val="TableBlock"/>
              <w:rPr>
                <w:ins w:id="391" w:author="איתי עצמון" w:date="2017-02-28T18:26:00Z"/>
              </w:rPr>
            </w:pPr>
            <w:ins w:id="392" w:author="איתי עצמון" w:date="2017-02-28T18:31:00Z">
              <w:r w:rsidRPr="00A5511B">
                <w:rPr>
                  <w:rtl/>
                </w:rPr>
                <w:t>(1)</w:t>
              </w:r>
              <w:r w:rsidRPr="00A5511B">
                <w:rPr>
                  <w:rtl/>
                </w:rPr>
                <w:tab/>
                <w:t>לא יערוך שינוי בתכנית ולא יסיים את התכנית לפני תום התקופה הקצובה;</w:t>
              </w:r>
            </w:ins>
          </w:p>
        </w:tc>
      </w:tr>
      <w:tr w:rsidR="00754645" w:rsidTr="003F35BC">
        <w:tblPrEx>
          <w:tblLook w:val="01E0" w:firstRow="1" w:lastRow="1" w:firstColumn="1" w:lastColumn="1" w:noHBand="0" w:noVBand="0"/>
        </w:tblPrEx>
        <w:trPr>
          <w:cantSplit/>
          <w:trHeight w:val="60"/>
          <w:ins w:id="393" w:author="איתי עצמון" w:date="2017-02-28T18:26:00Z"/>
        </w:trPr>
        <w:tc>
          <w:tcPr>
            <w:tcW w:w="1869" w:type="dxa"/>
          </w:tcPr>
          <w:p w:rsidR="00754645" w:rsidRDefault="00754645" w:rsidP="00754645">
            <w:pPr>
              <w:pStyle w:val="TableSideHeading"/>
              <w:rPr>
                <w:ins w:id="394" w:author="איתי עצמון" w:date="2017-02-28T18:26:00Z"/>
              </w:rPr>
            </w:pPr>
          </w:p>
        </w:tc>
        <w:tc>
          <w:tcPr>
            <w:tcW w:w="623" w:type="dxa"/>
          </w:tcPr>
          <w:p w:rsidR="00754645" w:rsidRDefault="00754645" w:rsidP="00754645">
            <w:pPr>
              <w:pStyle w:val="TableText"/>
              <w:rPr>
                <w:ins w:id="395" w:author="איתי עצמון" w:date="2017-02-28T18:26:00Z"/>
              </w:rPr>
            </w:pPr>
          </w:p>
        </w:tc>
        <w:tc>
          <w:tcPr>
            <w:tcW w:w="624" w:type="dxa"/>
          </w:tcPr>
          <w:p w:rsidR="00754645" w:rsidRDefault="00754645" w:rsidP="00754645">
            <w:pPr>
              <w:pStyle w:val="TableText"/>
              <w:rPr>
                <w:ins w:id="396" w:author="איתי עצמון" w:date="2017-02-28T18:26:00Z"/>
              </w:rPr>
            </w:pPr>
          </w:p>
        </w:tc>
        <w:tc>
          <w:tcPr>
            <w:tcW w:w="624" w:type="dxa"/>
          </w:tcPr>
          <w:p w:rsidR="00754645" w:rsidRDefault="00754645" w:rsidP="00754645">
            <w:pPr>
              <w:pStyle w:val="TableText"/>
              <w:rPr>
                <w:ins w:id="397" w:author="איתי עצמון" w:date="2017-02-28T18:26:00Z"/>
              </w:rPr>
            </w:pPr>
          </w:p>
        </w:tc>
        <w:tc>
          <w:tcPr>
            <w:tcW w:w="624" w:type="dxa"/>
          </w:tcPr>
          <w:p w:rsidR="00754645" w:rsidRDefault="00754645" w:rsidP="00754645">
            <w:pPr>
              <w:pStyle w:val="TableText"/>
              <w:rPr>
                <w:ins w:id="398" w:author="איתי עצמון" w:date="2017-02-28T18:26:00Z"/>
              </w:rPr>
            </w:pPr>
          </w:p>
        </w:tc>
        <w:tc>
          <w:tcPr>
            <w:tcW w:w="624" w:type="dxa"/>
          </w:tcPr>
          <w:p w:rsidR="00754645" w:rsidRDefault="00754645" w:rsidP="00754645">
            <w:pPr>
              <w:pStyle w:val="TableText"/>
              <w:rPr>
                <w:ins w:id="399" w:author="איתי עצמון" w:date="2017-02-28T18:26:00Z"/>
              </w:rPr>
            </w:pPr>
          </w:p>
        </w:tc>
        <w:tc>
          <w:tcPr>
            <w:tcW w:w="624" w:type="dxa"/>
          </w:tcPr>
          <w:p w:rsidR="00754645" w:rsidRDefault="00754645" w:rsidP="00754645">
            <w:pPr>
              <w:pStyle w:val="TableText"/>
              <w:rPr>
                <w:ins w:id="400" w:author="איתי עצמון" w:date="2017-02-28T18:26:00Z"/>
              </w:rPr>
            </w:pPr>
          </w:p>
        </w:tc>
        <w:tc>
          <w:tcPr>
            <w:tcW w:w="4024" w:type="dxa"/>
            <w:gridSpan w:val="2"/>
          </w:tcPr>
          <w:p w:rsidR="00754645" w:rsidRDefault="00754645" w:rsidP="0036170E">
            <w:pPr>
              <w:pStyle w:val="TableBlock"/>
              <w:rPr>
                <w:ins w:id="401" w:author="איתי עצמון" w:date="2017-02-28T18:26:00Z"/>
              </w:rPr>
            </w:pPr>
            <w:ins w:id="402" w:author="איתי עצמון" w:date="2017-02-28T18:31:00Z">
              <w:r w:rsidRPr="00A5511B">
                <w:rPr>
                  <w:rtl/>
                </w:rPr>
                <w:t>(2)</w:t>
              </w:r>
              <w:r w:rsidRPr="00A5511B">
                <w:rPr>
                  <w:rtl/>
                </w:rPr>
                <w:tab/>
                <w:t>ישלח ל</w:t>
              </w:r>
              <w:r>
                <w:rPr>
                  <w:rFonts w:hint="cs"/>
                  <w:rtl/>
                </w:rPr>
                <w:t>לקוח</w:t>
              </w:r>
              <w:r w:rsidRPr="00A5511B">
                <w:rPr>
                  <w:rtl/>
                </w:rPr>
                <w:t xml:space="preserve"> הודעה, </w:t>
              </w:r>
            </w:ins>
            <w:ins w:id="403" w:author="איתי עצמון" w:date="2017-06-27T14:23:00Z">
              <w:r w:rsidR="0036170E">
                <w:rPr>
                  <w:rFonts w:hint="cs"/>
                  <w:rtl/>
                </w:rPr>
                <w:t xml:space="preserve">בתקופה שבין </w:t>
              </w:r>
              <w:r w:rsidR="0036170E" w:rsidRPr="00A5511B">
                <w:rPr>
                  <w:rtl/>
                </w:rPr>
                <w:t xml:space="preserve">שלושה </w:t>
              </w:r>
              <w:r w:rsidR="0036170E">
                <w:rPr>
                  <w:rFonts w:hint="cs"/>
                  <w:rtl/>
                </w:rPr>
                <w:t xml:space="preserve">לארבעה </w:t>
              </w:r>
              <w:r w:rsidR="0036170E" w:rsidRPr="00A5511B">
                <w:rPr>
                  <w:rtl/>
                </w:rPr>
                <w:t>חודשים</w:t>
              </w:r>
              <w:r w:rsidR="0036170E" w:rsidRPr="00802E0F">
                <w:rPr>
                  <w:rtl/>
                </w:rPr>
                <w:t xml:space="preserve"> </w:t>
              </w:r>
            </w:ins>
            <w:ins w:id="404" w:author="איתי עצמון" w:date="2017-02-28T18:31:00Z">
              <w:r w:rsidRPr="00802E0F">
                <w:rPr>
                  <w:rtl/>
                </w:rPr>
                <w:t>לפני תו</w:t>
              </w:r>
              <w:r w:rsidRPr="00A5511B">
                <w:rPr>
                  <w:rtl/>
                </w:rPr>
                <w:t xml:space="preserve">ם התקופה הקצובה, על תום התקופה ועל אפשרותו לממש את ההטבות או הזכויות לפי תכנית </w:t>
              </w:r>
              <w:r w:rsidRPr="00802E0F">
                <w:rPr>
                  <w:rtl/>
                </w:rPr>
                <w:t>ההטבות עד תום התקופה.</w:t>
              </w:r>
            </w:ins>
          </w:p>
        </w:tc>
      </w:tr>
      <w:tr w:rsidR="00754645" w:rsidTr="003F35BC">
        <w:tblPrEx>
          <w:tblLook w:val="01E0" w:firstRow="1" w:lastRow="1" w:firstColumn="1" w:lastColumn="1" w:noHBand="0" w:noVBand="0"/>
        </w:tblPrEx>
        <w:trPr>
          <w:cantSplit/>
          <w:trHeight w:val="60"/>
          <w:ins w:id="405" w:author="איתי עצמון" w:date="2017-02-28T18:26:00Z"/>
        </w:trPr>
        <w:tc>
          <w:tcPr>
            <w:tcW w:w="1869" w:type="dxa"/>
          </w:tcPr>
          <w:p w:rsidR="005035A6" w:rsidRDefault="00E27DB9" w:rsidP="00944A10">
            <w:pPr>
              <w:pStyle w:val="TableSideHeading"/>
              <w:rPr>
                <w:ins w:id="406" w:author="אתי בנדלר" w:date="2017-03-16T10:36:00Z"/>
                <w:rFonts w:cs="Guttman Yad-Brush"/>
                <w:sz w:val="18"/>
                <w:szCs w:val="18"/>
                <w:rtl/>
              </w:rPr>
            </w:pPr>
            <w:ins w:id="407" w:author="אתי בנדלר" w:date="2017-07-02T09:13:00Z">
              <w:r>
                <w:rPr>
                  <w:rFonts w:cs="Guttman Yad-Brush" w:hint="cs"/>
                  <w:sz w:val="18"/>
                  <w:szCs w:val="18"/>
                  <w:rtl/>
                </w:rPr>
                <w:t>מכאן עד הסוף טרם אושר</w:t>
              </w:r>
            </w:ins>
          </w:p>
          <w:p w:rsidR="00944A10" w:rsidDel="00F07DF2" w:rsidRDefault="00944A10" w:rsidP="00944A10">
            <w:pPr>
              <w:pStyle w:val="TableSideHeading"/>
              <w:spacing w:line="240" w:lineRule="auto"/>
              <w:rPr>
                <w:del w:id="408" w:author="אתי בנדלר" w:date="2017-06-27T18:19:00Z"/>
                <w:rFonts w:cs="Guttman Yad-Brush"/>
                <w:sz w:val="18"/>
                <w:szCs w:val="18"/>
                <w:rtl/>
              </w:rPr>
            </w:pPr>
          </w:p>
          <w:p w:rsidR="00664B20" w:rsidRPr="008F19D3" w:rsidRDefault="008F19D3" w:rsidP="00944A10">
            <w:pPr>
              <w:pStyle w:val="TableSideHeading"/>
              <w:spacing w:line="240" w:lineRule="auto"/>
              <w:rPr>
                <w:ins w:id="409" w:author="איתי עצמון" w:date="2017-02-28T18:26:00Z"/>
                <w:rFonts w:cs="Guttman Yad-Brush"/>
                <w:sz w:val="18"/>
                <w:szCs w:val="18"/>
                <w:rPrChange w:id="410" w:author="אתי בנדלר" w:date="2017-03-01T16:18:00Z">
                  <w:rPr>
                    <w:ins w:id="411" w:author="איתי עצמון" w:date="2017-02-28T18:26:00Z"/>
                  </w:rPr>
                </w:rPrChange>
              </w:rPr>
            </w:pPr>
            <w:ins w:id="412" w:author="אתי בנדלר" w:date="2017-03-01T16:18:00Z">
              <w:r w:rsidRPr="004E1AEE">
                <w:rPr>
                  <w:rFonts w:cs="Guttman Yad-Brush" w:hint="cs"/>
                  <w:sz w:val="18"/>
                  <w:szCs w:val="18"/>
                  <w:rtl/>
                </w:rPr>
                <w:t xml:space="preserve"> </w:t>
              </w:r>
            </w:ins>
          </w:p>
        </w:tc>
        <w:tc>
          <w:tcPr>
            <w:tcW w:w="623" w:type="dxa"/>
          </w:tcPr>
          <w:p w:rsidR="00754645" w:rsidRDefault="00754645" w:rsidP="00754645">
            <w:pPr>
              <w:pStyle w:val="TableText"/>
              <w:rPr>
                <w:ins w:id="413" w:author="איתי עצמון" w:date="2017-02-28T18:26:00Z"/>
              </w:rPr>
            </w:pPr>
          </w:p>
        </w:tc>
        <w:tc>
          <w:tcPr>
            <w:tcW w:w="624" w:type="dxa"/>
          </w:tcPr>
          <w:p w:rsidR="00754645" w:rsidRDefault="00754645" w:rsidP="00754645">
            <w:pPr>
              <w:pStyle w:val="TableText"/>
              <w:rPr>
                <w:ins w:id="414" w:author="איתי עצמון" w:date="2017-02-28T18:26:00Z"/>
              </w:rPr>
            </w:pPr>
          </w:p>
        </w:tc>
        <w:tc>
          <w:tcPr>
            <w:tcW w:w="624" w:type="dxa"/>
          </w:tcPr>
          <w:p w:rsidR="00754645" w:rsidRDefault="00754645" w:rsidP="00754645">
            <w:pPr>
              <w:pStyle w:val="TableText"/>
              <w:rPr>
                <w:ins w:id="415" w:author="איתי עצמון" w:date="2017-02-28T18:26:00Z"/>
              </w:rPr>
            </w:pPr>
          </w:p>
        </w:tc>
        <w:tc>
          <w:tcPr>
            <w:tcW w:w="624" w:type="dxa"/>
          </w:tcPr>
          <w:p w:rsidR="00754645" w:rsidRDefault="00754645" w:rsidP="00754645">
            <w:pPr>
              <w:pStyle w:val="TableText"/>
              <w:rPr>
                <w:ins w:id="416" w:author="איתי עצמון" w:date="2017-02-28T18:26:00Z"/>
              </w:rPr>
            </w:pPr>
          </w:p>
        </w:tc>
        <w:tc>
          <w:tcPr>
            <w:tcW w:w="624" w:type="dxa"/>
          </w:tcPr>
          <w:p w:rsidR="00754645" w:rsidRDefault="00754645" w:rsidP="00754645">
            <w:pPr>
              <w:pStyle w:val="TableText"/>
              <w:rPr>
                <w:ins w:id="417" w:author="איתי עצמון" w:date="2017-02-28T18:26:00Z"/>
              </w:rPr>
            </w:pPr>
          </w:p>
        </w:tc>
        <w:tc>
          <w:tcPr>
            <w:tcW w:w="4648" w:type="dxa"/>
            <w:gridSpan w:val="3"/>
          </w:tcPr>
          <w:p w:rsidR="00754645" w:rsidRDefault="00813ED9">
            <w:pPr>
              <w:pStyle w:val="TableBlock"/>
              <w:rPr>
                <w:ins w:id="418" w:author="איתי עצמון" w:date="2017-02-28T18:26:00Z"/>
              </w:rPr>
              <w:pPrChange w:id="419" w:author="איתי עצמון" w:date="2017-07-02T08:41:00Z">
                <w:pPr>
                  <w:pStyle w:val="TableBlock"/>
                </w:pPr>
              </w:pPrChange>
            </w:pPr>
            <w:ins w:id="420" w:author="איתי עצמון" w:date="2017-06-27T14:27:00Z">
              <w:r>
                <w:rPr>
                  <w:rFonts w:hint="cs"/>
                  <w:rtl/>
                </w:rPr>
                <w:t>(ד)</w:t>
              </w:r>
              <w:r>
                <w:rPr>
                  <w:rtl/>
                </w:rPr>
                <w:tab/>
              </w:r>
            </w:ins>
            <w:r w:rsidR="00842A41" w:rsidRPr="00E27DB9">
              <w:rPr>
                <w:rtl/>
              </w:rPr>
              <w:t xml:space="preserve">הודעה כאמור בסעיפים קטנים (ב)(1) ו-(ג)(2) תישלח </w:t>
            </w:r>
            <w:r w:rsidR="00C3799C" w:rsidRPr="00E27DB9">
              <w:rPr>
                <w:rFonts w:hint="eastAsia"/>
                <w:rtl/>
                <w:rPrChange w:id="421" w:author="אתי בנדלר" w:date="2017-07-02T09:15:00Z">
                  <w:rPr>
                    <w:rFonts w:hint="eastAsia"/>
                    <w:highlight w:val="yellow"/>
                    <w:rtl/>
                  </w:rPr>
                </w:rPrChange>
              </w:rPr>
              <w:t>ללקוח</w:t>
            </w:r>
            <w:r w:rsidR="00C3799C" w:rsidRPr="00E27DB9">
              <w:rPr>
                <w:rtl/>
                <w:rPrChange w:id="422" w:author="אתי בנדלר" w:date="2017-07-02T09:15:00Z">
                  <w:rPr>
                    <w:highlight w:val="yellow"/>
                    <w:rtl/>
                  </w:rPr>
                </w:rPrChange>
              </w:rPr>
              <w:t xml:space="preserve"> </w:t>
            </w:r>
            <w:ins w:id="423" w:author="איתי עצמון" w:date="2017-06-29T16:15:00Z">
              <w:r w:rsidR="00C3799C" w:rsidRPr="00E27DB9">
                <w:rPr>
                  <w:rtl/>
                  <w:rPrChange w:id="424" w:author="אתי בנדלר" w:date="2017-07-02T09:15:00Z">
                    <w:rPr>
                      <w:highlight w:val="yellow"/>
                      <w:rtl/>
                    </w:rPr>
                  </w:rPrChange>
                </w:rPr>
                <w:t xml:space="preserve">בדואר, בדואר אלקטרוני, במסרון או </w:t>
              </w:r>
            </w:ins>
            <w:ins w:id="425" w:author="איתי עצמון" w:date="2017-06-29T16:16:00Z">
              <w:r w:rsidR="00C3799C" w:rsidRPr="00E27DB9">
                <w:rPr>
                  <w:rtl/>
                  <w:rPrChange w:id="426" w:author="אתי בנדלר" w:date="2017-07-02T09:15:00Z">
                    <w:rPr>
                      <w:highlight w:val="yellow"/>
                      <w:rtl/>
                    </w:rPr>
                  </w:rPrChange>
                </w:rPr>
                <w:t>בכל אמצעי תקשורת מקוון שהלקוח הסכים לקבל הודעות באמצעותו</w:t>
              </w:r>
            </w:ins>
            <w:r w:rsidR="00C3799C" w:rsidRPr="00E27DB9">
              <w:rPr>
                <w:rtl/>
                <w:rPrChange w:id="427" w:author="אתי בנדלר" w:date="2017-07-02T09:15:00Z">
                  <w:rPr>
                    <w:highlight w:val="yellow"/>
                    <w:rtl/>
                  </w:rPr>
                </w:rPrChange>
              </w:rPr>
              <w:t xml:space="preserve">, </w:t>
            </w:r>
            <w:ins w:id="428" w:author="איתי עצמון" w:date="2017-06-29T16:18:00Z">
              <w:r w:rsidR="00C3799C" w:rsidRPr="00E27DB9">
                <w:rPr>
                  <w:rFonts w:hint="eastAsia"/>
                  <w:rtl/>
                </w:rPr>
                <w:t>ו</w:t>
              </w:r>
            </w:ins>
            <w:r w:rsidR="00842A41" w:rsidRPr="00E27DB9">
              <w:rPr>
                <w:rtl/>
              </w:rPr>
              <w:t>בלבד שה</w:t>
            </w:r>
            <w:r w:rsidR="00C3799C" w:rsidRPr="00E27DB9">
              <w:rPr>
                <w:rFonts w:hint="eastAsia"/>
                <w:rtl/>
              </w:rPr>
              <w:t>לקוח</w:t>
            </w:r>
            <w:r w:rsidR="00842A41" w:rsidRPr="00E27DB9">
              <w:rPr>
                <w:rtl/>
              </w:rPr>
              <w:t xml:space="preserve"> </w:t>
            </w:r>
            <w:ins w:id="429" w:author="איתי עצמון" w:date="2017-06-29T16:20:00Z">
              <w:r w:rsidR="00C3799C" w:rsidRPr="00E27DB9">
                <w:rPr>
                  <w:rFonts w:hint="eastAsia"/>
                  <w:rtl/>
                  <w:rPrChange w:id="430" w:author="אתי בנדלר" w:date="2017-07-02T09:15:00Z">
                    <w:rPr>
                      <w:rFonts w:hint="eastAsia"/>
                      <w:highlight w:val="yellow"/>
                      <w:rtl/>
                    </w:rPr>
                  </w:rPrChange>
                </w:rPr>
                <w:t>בחר</w:t>
              </w:r>
              <w:r w:rsidR="00C3799C" w:rsidRPr="00E27DB9">
                <w:rPr>
                  <w:rtl/>
                  <w:rPrChange w:id="431" w:author="אתי בנדלר" w:date="2017-07-02T09:15:00Z">
                    <w:rPr>
                      <w:highlight w:val="yellow"/>
                      <w:rtl/>
                    </w:rPr>
                  </w:rPrChange>
                </w:rPr>
                <w:t xml:space="preserve"> </w:t>
              </w:r>
              <w:r w:rsidR="00C3799C" w:rsidRPr="00E27DB9">
                <w:rPr>
                  <w:rFonts w:hint="eastAsia"/>
                  <w:rtl/>
                  <w:rPrChange w:id="432" w:author="אתי בנדלר" w:date="2017-07-02T09:15:00Z">
                    <w:rPr>
                      <w:rFonts w:hint="eastAsia"/>
                      <w:highlight w:val="yellow"/>
                      <w:rtl/>
                    </w:rPr>
                  </w:rPrChange>
                </w:rPr>
                <w:t>ב</w:t>
              </w:r>
            </w:ins>
            <w:ins w:id="433" w:author="איתי עצמון" w:date="2017-07-02T08:40:00Z">
              <w:r w:rsidR="008A6981" w:rsidRPr="00E27DB9">
                <w:rPr>
                  <w:rFonts w:hint="eastAsia"/>
                  <w:rtl/>
                  <w:rPrChange w:id="434" w:author="אתי בנדלר" w:date="2017-07-02T09:15:00Z">
                    <w:rPr>
                      <w:rFonts w:hint="eastAsia"/>
                      <w:highlight w:val="yellow"/>
                      <w:rtl/>
                    </w:rPr>
                  </w:rPrChange>
                </w:rPr>
                <w:t>אחת</w:t>
              </w:r>
              <w:r w:rsidR="008A6981" w:rsidRPr="00E27DB9">
                <w:rPr>
                  <w:rtl/>
                  <w:rPrChange w:id="435" w:author="אתי בנדלר" w:date="2017-07-02T09:15:00Z">
                    <w:rPr>
                      <w:highlight w:val="yellow"/>
                      <w:rtl/>
                    </w:rPr>
                  </w:rPrChange>
                </w:rPr>
                <w:t xml:space="preserve"> </w:t>
              </w:r>
            </w:ins>
            <w:ins w:id="436" w:author="איתי עצמון" w:date="2017-07-02T08:41:00Z">
              <w:r w:rsidR="00D33FDC" w:rsidRPr="00E27DB9">
                <w:rPr>
                  <w:rFonts w:hint="eastAsia"/>
                  <w:rtl/>
                  <w:rPrChange w:id="437" w:author="אתי בנדלר" w:date="2017-07-02T09:15:00Z">
                    <w:rPr>
                      <w:rFonts w:hint="eastAsia"/>
                      <w:highlight w:val="yellow"/>
                      <w:rtl/>
                    </w:rPr>
                  </w:rPrChange>
                </w:rPr>
                <w:t>או</w:t>
              </w:r>
              <w:r w:rsidR="00D33FDC" w:rsidRPr="00E27DB9">
                <w:rPr>
                  <w:rtl/>
                  <w:rPrChange w:id="438" w:author="אתי בנדלר" w:date="2017-07-02T09:15:00Z">
                    <w:rPr>
                      <w:highlight w:val="yellow"/>
                      <w:rtl/>
                    </w:rPr>
                  </w:rPrChange>
                </w:rPr>
                <w:t xml:space="preserve"> יותר </w:t>
              </w:r>
            </w:ins>
            <w:ins w:id="439" w:author="איתי עצמון" w:date="2017-07-02T08:40:00Z">
              <w:r w:rsidR="008A6981" w:rsidRPr="00E27DB9">
                <w:rPr>
                  <w:rFonts w:hint="eastAsia"/>
                  <w:rtl/>
                  <w:rPrChange w:id="440" w:author="אתי בנדלר" w:date="2017-07-02T09:15:00Z">
                    <w:rPr>
                      <w:rFonts w:hint="eastAsia"/>
                      <w:highlight w:val="yellow"/>
                      <w:rtl/>
                    </w:rPr>
                  </w:rPrChange>
                </w:rPr>
                <w:t>מהדרכים</w:t>
              </w:r>
              <w:r w:rsidR="008A6981" w:rsidRPr="00E27DB9">
                <w:rPr>
                  <w:rtl/>
                  <w:rPrChange w:id="441" w:author="אתי בנדלר" w:date="2017-07-02T09:15:00Z">
                    <w:rPr>
                      <w:highlight w:val="yellow"/>
                      <w:rtl/>
                    </w:rPr>
                  </w:rPrChange>
                </w:rPr>
                <w:t xml:space="preserve"> </w:t>
              </w:r>
              <w:r w:rsidR="008A6981" w:rsidRPr="00E27DB9">
                <w:rPr>
                  <w:rFonts w:hint="eastAsia"/>
                  <w:rtl/>
                  <w:rPrChange w:id="442" w:author="אתי בנדלר" w:date="2017-07-02T09:15:00Z">
                    <w:rPr>
                      <w:rFonts w:hint="eastAsia"/>
                      <w:highlight w:val="yellow"/>
                      <w:rtl/>
                    </w:rPr>
                  </w:rPrChange>
                </w:rPr>
                <w:t>האמורות</w:t>
              </w:r>
            </w:ins>
            <w:ins w:id="443" w:author="איתי עצמון" w:date="2017-07-02T08:42:00Z">
              <w:r w:rsidR="00823635" w:rsidRPr="00E27DB9">
                <w:rPr>
                  <w:rtl/>
                  <w:rPrChange w:id="444" w:author="אתי בנדלר" w:date="2017-07-02T09:15:00Z">
                    <w:rPr>
                      <w:highlight w:val="yellow"/>
                      <w:rtl/>
                    </w:rPr>
                  </w:rPrChange>
                </w:rPr>
                <w:t xml:space="preserve"> לקבלת הודעות</w:t>
              </w:r>
            </w:ins>
            <w:ins w:id="445" w:author="איתי עצמון" w:date="2017-07-02T08:40:00Z">
              <w:r w:rsidR="008A6981" w:rsidRPr="00E27DB9">
                <w:rPr>
                  <w:rtl/>
                  <w:rPrChange w:id="446" w:author="אתי בנדלר" w:date="2017-07-02T09:15:00Z">
                    <w:rPr>
                      <w:highlight w:val="yellow"/>
                      <w:rtl/>
                    </w:rPr>
                  </w:rPrChange>
                </w:rPr>
                <w:t xml:space="preserve"> </w:t>
              </w:r>
            </w:ins>
            <w:ins w:id="447" w:author="איתי עצמון" w:date="2017-06-29T16:20:00Z">
              <w:r w:rsidR="00C3799C" w:rsidRPr="00E27DB9">
                <w:rPr>
                  <w:rFonts w:hint="eastAsia"/>
                  <w:rtl/>
                  <w:rPrChange w:id="448" w:author="אתי בנדלר" w:date="2017-07-02T09:15:00Z">
                    <w:rPr>
                      <w:rFonts w:hint="eastAsia"/>
                      <w:highlight w:val="yellow"/>
                      <w:rtl/>
                    </w:rPr>
                  </w:rPrChange>
                </w:rPr>
                <w:t>ו</w:t>
              </w:r>
            </w:ins>
            <w:r w:rsidR="00842A41" w:rsidRPr="00E27DB9">
              <w:rPr>
                <w:rtl/>
              </w:rPr>
              <w:t xml:space="preserve">מסר </w:t>
            </w:r>
            <w:ins w:id="449" w:author="איתי עצמון" w:date="2017-06-21T08:38:00Z">
              <w:r w:rsidR="009C60BB" w:rsidRPr="00E27DB9">
                <w:rPr>
                  <w:rFonts w:hint="eastAsia"/>
                  <w:rtl/>
                </w:rPr>
                <w:t>את</w:t>
              </w:r>
              <w:r w:rsidR="009C60BB" w:rsidRPr="00E27DB9">
                <w:rPr>
                  <w:rtl/>
                </w:rPr>
                <w:t xml:space="preserve"> </w:t>
              </w:r>
              <w:r w:rsidR="009C60BB" w:rsidRPr="00E27DB9">
                <w:rPr>
                  <w:rFonts w:hint="eastAsia"/>
                  <w:rtl/>
                </w:rPr>
                <w:t>ה</w:t>
              </w:r>
            </w:ins>
            <w:r w:rsidR="00842A41" w:rsidRPr="00E27DB9">
              <w:rPr>
                <w:rtl/>
              </w:rPr>
              <w:t xml:space="preserve">פרטים </w:t>
            </w:r>
            <w:ins w:id="450" w:author="איתי עצמון" w:date="2017-07-02T08:40:00Z">
              <w:r w:rsidR="008A6981" w:rsidRPr="00E27DB9">
                <w:rPr>
                  <w:rFonts w:hint="eastAsia"/>
                  <w:rtl/>
                  <w:rPrChange w:id="451" w:author="אתי בנדלר" w:date="2017-07-02T09:15:00Z">
                    <w:rPr>
                      <w:rFonts w:hint="eastAsia"/>
                      <w:highlight w:val="yellow"/>
                      <w:rtl/>
                    </w:rPr>
                  </w:rPrChange>
                </w:rPr>
                <w:t>הנדרשים</w:t>
              </w:r>
              <w:r w:rsidR="008A6981" w:rsidRPr="00E27DB9">
                <w:rPr>
                  <w:rtl/>
                  <w:rPrChange w:id="452" w:author="אתי בנדלר" w:date="2017-07-02T09:15:00Z">
                    <w:rPr>
                      <w:highlight w:val="yellow"/>
                      <w:rtl/>
                    </w:rPr>
                  </w:rPrChange>
                </w:rPr>
                <w:t xml:space="preserve"> </w:t>
              </w:r>
              <w:r w:rsidR="008A6981" w:rsidRPr="00E27DB9">
                <w:rPr>
                  <w:rFonts w:hint="eastAsia"/>
                  <w:rtl/>
                  <w:rPrChange w:id="453" w:author="אתי בנדלר" w:date="2017-07-02T09:15:00Z">
                    <w:rPr>
                      <w:rFonts w:hint="eastAsia"/>
                      <w:highlight w:val="yellow"/>
                      <w:rtl/>
                    </w:rPr>
                  </w:rPrChange>
                </w:rPr>
                <w:t>לשם</w:t>
              </w:r>
              <w:r w:rsidR="008A6981" w:rsidRPr="00E27DB9">
                <w:rPr>
                  <w:rtl/>
                  <w:rPrChange w:id="454" w:author="אתי בנדלר" w:date="2017-07-02T09:15:00Z">
                    <w:rPr>
                      <w:highlight w:val="yellow"/>
                      <w:rtl/>
                    </w:rPr>
                  </w:rPrChange>
                </w:rPr>
                <w:t xml:space="preserve"> </w:t>
              </w:r>
              <w:r w:rsidR="008A6981" w:rsidRPr="00E27DB9">
                <w:rPr>
                  <w:rFonts w:hint="eastAsia"/>
                  <w:rtl/>
                  <w:rPrChange w:id="455" w:author="אתי בנדלר" w:date="2017-07-02T09:15:00Z">
                    <w:rPr>
                      <w:rFonts w:hint="eastAsia"/>
                      <w:highlight w:val="yellow"/>
                      <w:rtl/>
                    </w:rPr>
                  </w:rPrChange>
                </w:rPr>
                <w:t>כך</w:t>
              </w:r>
            </w:ins>
            <w:ins w:id="456" w:author="איתי עצמון" w:date="2017-06-27T14:26:00Z">
              <w:r w:rsidR="004823AD" w:rsidRPr="00E27DB9">
                <w:rPr>
                  <w:rtl/>
                </w:rPr>
                <w:t xml:space="preserve">, </w:t>
              </w:r>
              <w:r w:rsidR="004823AD" w:rsidRPr="00E27DB9">
                <w:rPr>
                  <w:rFonts w:hint="eastAsia"/>
                  <w:rtl/>
                </w:rPr>
                <w:t>כולם</w:t>
              </w:r>
              <w:r w:rsidR="004823AD" w:rsidRPr="00E27DB9">
                <w:rPr>
                  <w:rtl/>
                </w:rPr>
                <w:t xml:space="preserve"> </w:t>
              </w:r>
              <w:r w:rsidR="004823AD" w:rsidRPr="00E27DB9">
                <w:rPr>
                  <w:rFonts w:hint="eastAsia"/>
                  <w:rtl/>
                </w:rPr>
                <w:t>או</w:t>
              </w:r>
              <w:r w:rsidR="004823AD" w:rsidRPr="00E27DB9">
                <w:rPr>
                  <w:rtl/>
                </w:rPr>
                <w:t xml:space="preserve"> </w:t>
              </w:r>
              <w:r w:rsidR="004823AD" w:rsidRPr="00E27DB9">
                <w:rPr>
                  <w:rFonts w:hint="eastAsia"/>
                  <w:rtl/>
                </w:rPr>
                <w:t>חלקם</w:t>
              </w:r>
              <w:r w:rsidR="004823AD" w:rsidRPr="00E27DB9">
                <w:rPr>
                  <w:rtl/>
                </w:rPr>
                <w:t>,</w:t>
              </w:r>
            </w:ins>
            <w:ins w:id="457" w:author="איתי עצמון" w:date="2017-06-21T08:38:00Z">
              <w:r w:rsidR="009C60BB" w:rsidRPr="00E27DB9">
                <w:rPr>
                  <w:rtl/>
                </w:rPr>
                <w:t xml:space="preserve"> </w:t>
              </w:r>
            </w:ins>
            <w:del w:id="458" w:author="איתי עצמון" w:date="2017-06-21T08:38:00Z">
              <w:r w:rsidR="00842A41" w:rsidRPr="00E27DB9" w:rsidDel="009C60BB">
                <w:rPr>
                  <w:rtl/>
                </w:rPr>
                <w:delText xml:space="preserve">אלו </w:delText>
              </w:r>
            </w:del>
            <w:r w:rsidR="00842A41" w:rsidRPr="00E27DB9">
              <w:rPr>
                <w:rtl/>
              </w:rPr>
              <w:t>במועד ההתקשרות לשם ההצטרפות לתכנית ההטבות</w:t>
            </w:r>
            <w:ins w:id="459" w:author="איתי עצמון" w:date="2017-06-27T14:56:00Z">
              <w:r w:rsidR="00CE16C8" w:rsidRPr="00E27DB9">
                <w:rPr>
                  <w:rtl/>
                </w:rPr>
                <w:t xml:space="preserve"> </w:t>
              </w:r>
            </w:ins>
            <w:ins w:id="460" w:author="איתי עצמון" w:date="2017-06-27T14:57:00Z">
              <w:r w:rsidR="00CE16C8" w:rsidRPr="00E27DB9">
                <w:rPr>
                  <w:rFonts w:hint="eastAsia"/>
                  <w:rtl/>
                  <w:rPrChange w:id="461" w:author="אתי בנדלר" w:date="2017-07-02T09:15:00Z">
                    <w:rPr>
                      <w:rFonts w:hint="eastAsia"/>
                      <w:highlight w:val="yellow"/>
                      <w:rtl/>
                    </w:rPr>
                  </w:rPrChange>
                </w:rPr>
                <w:t>או</w:t>
              </w:r>
            </w:ins>
            <w:ins w:id="462" w:author="איתי עצמון" w:date="2017-06-29T08:33:00Z">
              <w:r w:rsidR="003C02FA" w:rsidRPr="00E27DB9">
                <w:rPr>
                  <w:rtl/>
                </w:rPr>
                <w:t xml:space="preserve"> לאחר מכן</w:t>
              </w:r>
            </w:ins>
            <w:ins w:id="463" w:author="איתי עצמון" w:date="2017-06-29T16:18:00Z">
              <w:r w:rsidR="00C3799C" w:rsidRPr="00E27DB9">
                <w:rPr>
                  <w:rtl/>
                </w:rPr>
                <w:t>.</w:t>
              </w:r>
            </w:ins>
          </w:p>
        </w:tc>
      </w:tr>
      <w:tr w:rsidR="00002BF7" w:rsidTr="003F35BC">
        <w:tblPrEx>
          <w:tblLook w:val="01E0" w:firstRow="1" w:lastRow="1" w:firstColumn="1" w:lastColumn="1" w:noHBand="0" w:noVBand="0"/>
        </w:tblPrEx>
        <w:trPr>
          <w:cantSplit/>
          <w:trHeight w:val="60"/>
          <w:ins w:id="464" w:author="איתי עצמון" w:date="2017-02-28T18:35:00Z"/>
        </w:trPr>
        <w:tc>
          <w:tcPr>
            <w:tcW w:w="1869" w:type="dxa"/>
          </w:tcPr>
          <w:p w:rsidR="00002BF7" w:rsidRDefault="00002BF7" w:rsidP="00944A10">
            <w:pPr>
              <w:pStyle w:val="TableSideHeading"/>
              <w:rPr>
                <w:ins w:id="465" w:author="איתי עצמון" w:date="2017-02-28T18:35:00Z"/>
                <w:rtl/>
              </w:rPr>
            </w:pPr>
          </w:p>
        </w:tc>
        <w:tc>
          <w:tcPr>
            <w:tcW w:w="623" w:type="dxa"/>
          </w:tcPr>
          <w:p w:rsidR="00002BF7" w:rsidRDefault="00002BF7" w:rsidP="00002BF7">
            <w:pPr>
              <w:pStyle w:val="TableText"/>
              <w:rPr>
                <w:ins w:id="466" w:author="איתי עצמון" w:date="2017-02-28T18:35:00Z"/>
              </w:rPr>
            </w:pPr>
          </w:p>
        </w:tc>
        <w:tc>
          <w:tcPr>
            <w:tcW w:w="624" w:type="dxa"/>
          </w:tcPr>
          <w:p w:rsidR="00002BF7" w:rsidRDefault="00002BF7" w:rsidP="00754645">
            <w:pPr>
              <w:pStyle w:val="TableText"/>
              <w:rPr>
                <w:ins w:id="467" w:author="איתי עצמון" w:date="2017-02-28T18:35:00Z"/>
              </w:rPr>
            </w:pPr>
          </w:p>
        </w:tc>
        <w:tc>
          <w:tcPr>
            <w:tcW w:w="624" w:type="dxa"/>
          </w:tcPr>
          <w:p w:rsidR="00002BF7" w:rsidRDefault="00002BF7" w:rsidP="00754645">
            <w:pPr>
              <w:pStyle w:val="TableText"/>
              <w:rPr>
                <w:ins w:id="468" w:author="איתי עצמון" w:date="2017-02-28T18:35:00Z"/>
              </w:rPr>
            </w:pPr>
          </w:p>
        </w:tc>
        <w:tc>
          <w:tcPr>
            <w:tcW w:w="624" w:type="dxa"/>
          </w:tcPr>
          <w:p w:rsidR="00002BF7" w:rsidRDefault="00002BF7" w:rsidP="00754645">
            <w:pPr>
              <w:pStyle w:val="TableText"/>
              <w:rPr>
                <w:ins w:id="469" w:author="איתי עצמון" w:date="2017-02-28T18:35:00Z"/>
              </w:rPr>
            </w:pPr>
          </w:p>
        </w:tc>
        <w:tc>
          <w:tcPr>
            <w:tcW w:w="624" w:type="dxa"/>
          </w:tcPr>
          <w:p w:rsidR="00002BF7" w:rsidRDefault="00002BF7" w:rsidP="00754645">
            <w:pPr>
              <w:pStyle w:val="TableText"/>
              <w:rPr>
                <w:ins w:id="470" w:author="איתי עצמון" w:date="2017-02-28T18:35:00Z"/>
              </w:rPr>
            </w:pPr>
          </w:p>
        </w:tc>
        <w:tc>
          <w:tcPr>
            <w:tcW w:w="4648" w:type="dxa"/>
            <w:gridSpan w:val="3"/>
          </w:tcPr>
          <w:p w:rsidR="00002BF7" w:rsidRPr="00002BF7" w:rsidRDefault="00002BF7" w:rsidP="0036170E">
            <w:pPr>
              <w:pStyle w:val="TableBlock"/>
              <w:rPr>
                <w:ins w:id="471" w:author="איתי עצמון" w:date="2017-02-28T18:35:00Z"/>
                <w:highlight w:val="yellow"/>
                <w:rtl/>
              </w:rPr>
            </w:pPr>
            <w:ins w:id="472" w:author="איתי עצמון" w:date="2017-02-28T18:35:00Z">
              <w:r w:rsidRPr="00002BF7">
                <w:rPr>
                  <w:rtl/>
                  <w:rPrChange w:id="473" w:author="איתי עצמון" w:date="2017-02-28T18:38:00Z">
                    <w:rPr>
                      <w:highlight w:val="yellow"/>
                      <w:rtl/>
                    </w:rPr>
                  </w:rPrChange>
                </w:rPr>
                <w:t>(</w:t>
              </w:r>
            </w:ins>
            <w:ins w:id="474" w:author="איתי עצמון" w:date="2017-03-01T16:39:00Z">
              <w:r w:rsidR="00802E0F">
                <w:rPr>
                  <w:rFonts w:hint="cs"/>
                  <w:rtl/>
                </w:rPr>
                <w:t>ה</w:t>
              </w:r>
            </w:ins>
            <w:ins w:id="475" w:author="איתי עצמון" w:date="2017-02-28T18:35:00Z">
              <w:r w:rsidRPr="00002BF7">
                <w:rPr>
                  <w:rtl/>
                  <w:rPrChange w:id="476" w:author="איתי עצמון" w:date="2017-02-28T18:38:00Z">
                    <w:rPr>
                      <w:highlight w:val="yellow"/>
                      <w:rtl/>
                    </w:rPr>
                  </w:rPrChange>
                </w:rPr>
                <w:t>)</w:t>
              </w:r>
              <w:r w:rsidRPr="00002BF7">
                <w:rPr>
                  <w:rtl/>
                  <w:rPrChange w:id="477" w:author="איתי עצמון" w:date="2017-02-28T18:38:00Z">
                    <w:rPr>
                      <w:highlight w:val="yellow"/>
                      <w:rtl/>
                    </w:rPr>
                  </w:rPrChange>
                </w:rPr>
                <w:tab/>
              </w:r>
            </w:ins>
            <w:ins w:id="478" w:author="איתי עצמון" w:date="2017-06-27T14:22:00Z">
              <w:r w:rsidR="0036170E">
                <w:rPr>
                  <w:rFonts w:hint="cs"/>
                  <w:rtl/>
                </w:rPr>
                <w:t xml:space="preserve">הנגיד, </w:t>
              </w:r>
            </w:ins>
            <w:ins w:id="479" w:author="איתי עצמון" w:date="2017-02-28T18:38:00Z">
              <w:r w:rsidRPr="0037738F">
                <w:rPr>
                  <w:rFonts w:hint="eastAsia"/>
                  <w:rtl/>
                  <w:rPrChange w:id="480" w:author="אתי בנדלר" w:date="2017-03-16T10:47:00Z">
                    <w:rPr>
                      <w:rFonts w:hint="eastAsia"/>
                      <w:highlight w:val="yellow"/>
                      <w:rtl/>
                    </w:rPr>
                  </w:rPrChange>
                </w:rPr>
                <w:t>באישור</w:t>
              </w:r>
              <w:r w:rsidRPr="0037738F">
                <w:rPr>
                  <w:rtl/>
                  <w:rPrChange w:id="481" w:author="אתי בנדלר" w:date="2017-03-16T10:47:00Z">
                    <w:rPr>
                      <w:highlight w:val="yellow"/>
                      <w:rtl/>
                    </w:rPr>
                  </w:rPrChange>
                </w:rPr>
                <w:t xml:space="preserve"> </w:t>
              </w:r>
              <w:r w:rsidRPr="0037738F">
                <w:rPr>
                  <w:rFonts w:hint="eastAsia"/>
                  <w:rtl/>
                  <w:rPrChange w:id="482" w:author="אתי בנדלר" w:date="2017-03-16T10:47:00Z">
                    <w:rPr>
                      <w:rFonts w:hint="eastAsia"/>
                      <w:highlight w:val="yellow"/>
                      <w:rtl/>
                    </w:rPr>
                  </w:rPrChange>
                </w:rPr>
                <w:t>ועדת</w:t>
              </w:r>
              <w:r w:rsidRPr="0037738F">
                <w:rPr>
                  <w:rtl/>
                  <w:rPrChange w:id="483" w:author="אתי בנדלר" w:date="2017-03-16T10:47:00Z">
                    <w:rPr>
                      <w:highlight w:val="yellow"/>
                      <w:rtl/>
                    </w:rPr>
                  </w:rPrChange>
                </w:rPr>
                <w:t xml:space="preserve"> </w:t>
              </w:r>
              <w:r w:rsidRPr="0037738F">
                <w:rPr>
                  <w:rFonts w:hint="eastAsia"/>
                  <w:rtl/>
                  <w:rPrChange w:id="484" w:author="אתי בנדלר" w:date="2017-03-16T10:47:00Z">
                    <w:rPr>
                      <w:rFonts w:hint="eastAsia"/>
                      <w:highlight w:val="yellow"/>
                      <w:rtl/>
                    </w:rPr>
                  </w:rPrChange>
                </w:rPr>
                <w:t>הכלכלה</w:t>
              </w:r>
              <w:r w:rsidRPr="0037738F">
                <w:rPr>
                  <w:rtl/>
                  <w:rPrChange w:id="485" w:author="אתי בנדלר" w:date="2017-03-16T10:47:00Z">
                    <w:rPr>
                      <w:highlight w:val="yellow"/>
                      <w:rtl/>
                    </w:rPr>
                  </w:rPrChange>
                </w:rPr>
                <w:t xml:space="preserve"> </w:t>
              </w:r>
              <w:r w:rsidRPr="0037738F">
                <w:rPr>
                  <w:rFonts w:hint="eastAsia"/>
                  <w:rtl/>
                  <w:rPrChange w:id="486" w:author="אתי בנדלר" w:date="2017-03-16T10:47:00Z">
                    <w:rPr>
                      <w:rFonts w:hint="eastAsia"/>
                      <w:highlight w:val="yellow"/>
                      <w:rtl/>
                    </w:rPr>
                  </w:rPrChange>
                </w:rPr>
                <w:t>של</w:t>
              </w:r>
              <w:r w:rsidRPr="0037738F">
                <w:rPr>
                  <w:rtl/>
                  <w:rPrChange w:id="487" w:author="אתי בנדלר" w:date="2017-03-16T10:47:00Z">
                    <w:rPr>
                      <w:highlight w:val="yellow"/>
                      <w:rtl/>
                    </w:rPr>
                  </w:rPrChange>
                </w:rPr>
                <w:t xml:space="preserve"> </w:t>
              </w:r>
              <w:r w:rsidRPr="0037738F">
                <w:rPr>
                  <w:rFonts w:hint="eastAsia"/>
                  <w:rtl/>
                  <w:rPrChange w:id="488" w:author="אתי בנדלר" w:date="2017-03-16T10:47:00Z">
                    <w:rPr>
                      <w:rFonts w:hint="eastAsia"/>
                      <w:highlight w:val="yellow"/>
                      <w:rtl/>
                    </w:rPr>
                  </w:rPrChange>
                </w:rPr>
                <w:t>הכנסת</w:t>
              </w:r>
              <w:r w:rsidRPr="0037738F">
                <w:rPr>
                  <w:rtl/>
                  <w:rPrChange w:id="489" w:author="אתי בנדלר" w:date="2017-03-16T10:47:00Z">
                    <w:rPr>
                      <w:highlight w:val="yellow"/>
                      <w:rtl/>
                    </w:rPr>
                  </w:rPrChange>
                </w:rPr>
                <w:t>,</w:t>
              </w:r>
            </w:ins>
            <w:ins w:id="490" w:author="איתי עצמון" w:date="2017-02-28T18:36:00Z">
              <w:r w:rsidRPr="00002BF7">
                <w:rPr>
                  <w:rtl/>
                  <w:rPrChange w:id="491" w:author="איתי עצמון" w:date="2017-02-28T18:38:00Z">
                    <w:rPr>
                      <w:highlight w:val="yellow"/>
                      <w:rtl/>
                    </w:rPr>
                  </w:rPrChange>
                </w:rPr>
                <w:t xml:space="preserve"> </w:t>
              </w:r>
            </w:ins>
            <w:ins w:id="492" w:author="איתי עצמון" w:date="2017-06-27T14:22:00Z">
              <w:r w:rsidR="0036170E">
                <w:rPr>
                  <w:rFonts w:hint="cs"/>
                  <w:rtl/>
                </w:rPr>
                <w:t xml:space="preserve">רשאי </w:t>
              </w:r>
            </w:ins>
            <w:ins w:id="493" w:author="איתי עצמון" w:date="2017-02-28T18:36:00Z">
              <w:r w:rsidRPr="00002BF7">
                <w:rPr>
                  <w:rtl/>
                  <w:rPrChange w:id="494" w:author="איתי עצמון" w:date="2017-02-28T18:38:00Z">
                    <w:rPr>
                      <w:highlight w:val="yellow"/>
                      <w:rtl/>
                    </w:rPr>
                  </w:rPrChange>
                </w:rPr>
                <w:t xml:space="preserve">לקבוע סוגי תכניות הטבות </w:t>
              </w:r>
            </w:ins>
            <w:ins w:id="495" w:author="איתי עצמון" w:date="2017-02-28T18:38:00Z">
              <w:r w:rsidRPr="00002BF7">
                <w:rPr>
                  <w:rFonts w:hint="eastAsia"/>
                  <w:rtl/>
                  <w:rPrChange w:id="496" w:author="איתי עצמון" w:date="2017-02-28T18:38:00Z">
                    <w:rPr>
                      <w:rFonts w:hint="eastAsia"/>
                      <w:highlight w:val="yellow"/>
                      <w:rtl/>
                    </w:rPr>
                  </w:rPrChange>
                </w:rPr>
                <w:t>שהוראות</w:t>
              </w:r>
              <w:r w:rsidRPr="00002BF7">
                <w:rPr>
                  <w:rtl/>
                  <w:rPrChange w:id="497" w:author="איתי עצמון" w:date="2017-02-28T18:38:00Z">
                    <w:rPr>
                      <w:highlight w:val="yellow"/>
                      <w:rtl/>
                    </w:rPr>
                  </w:rPrChange>
                </w:rPr>
                <w:t xml:space="preserve"> סעיף זה, כולן או חלקן, לא יחולו לגביהן או יחולו לגביהן בשינויים </w:t>
              </w:r>
            </w:ins>
            <w:ins w:id="498" w:author="איתי עצמון" w:date="2017-02-28T18:36:00Z">
              <w:r w:rsidRPr="00002BF7">
                <w:rPr>
                  <w:rFonts w:hint="eastAsia"/>
                  <w:rtl/>
                  <w:rPrChange w:id="499" w:author="איתי עצמון" w:date="2017-02-28T18:38:00Z">
                    <w:rPr>
                      <w:rFonts w:hint="eastAsia"/>
                      <w:highlight w:val="yellow"/>
                      <w:rtl/>
                    </w:rPr>
                  </w:rPrChange>
                </w:rPr>
                <w:t>כפי</w:t>
              </w:r>
              <w:r w:rsidRPr="00002BF7">
                <w:rPr>
                  <w:rtl/>
                  <w:rPrChange w:id="500" w:author="איתי עצמון" w:date="2017-02-28T18:38:00Z">
                    <w:rPr>
                      <w:highlight w:val="yellow"/>
                      <w:rtl/>
                    </w:rPr>
                  </w:rPrChange>
                </w:rPr>
                <w:t xml:space="preserve"> </w:t>
              </w:r>
              <w:r w:rsidRPr="00002BF7">
                <w:rPr>
                  <w:rFonts w:hint="eastAsia"/>
                  <w:rtl/>
                  <w:rPrChange w:id="501" w:author="איתי עצמון" w:date="2017-02-28T18:38:00Z">
                    <w:rPr>
                      <w:rFonts w:hint="eastAsia"/>
                      <w:highlight w:val="yellow"/>
                      <w:rtl/>
                    </w:rPr>
                  </w:rPrChange>
                </w:rPr>
                <w:t>שיקבע</w:t>
              </w:r>
            </w:ins>
            <w:ins w:id="502" w:author="איתי עצמון" w:date="2017-02-28T18:38:00Z">
              <w:r w:rsidRPr="00002BF7">
                <w:rPr>
                  <w:rFonts w:hint="cs"/>
                  <w:rtl/>
                </w:rPr>
                <w:t>.</w:t>
              </w:r>
            </w:ins>
          </w:p>
        </w:tc>
      </w:tr>
      <w:tr w:rsidR="00754645" w:rsidTr="003F35BC">
        <w:tblPrEx>
          <w:tblLook w:val="01E0" w:firstRow="1" w:lastRow="1" w:firstColumn="1" w:lastColumn="1" w:noHBand="0" w:noVBand="0"/>
        </w:tblPrEx>
        <w:trPr>
          <w:cantSplit/>
          <w:trHeight w:val="60"/>
          <w:ins w:id="503" w:author="איתי עצמון" w:date="2017-02-28T18:32:00Z"/>
        </w:trPr>
        <w:tc>
          <w:tcPr>
            <w:tcW w:w="1869" w:type="dxa"/>
          </w:tcPr>
          <w:p w:rsidR="00754645" w:rsidRDefault="00754645" w:rsidP="00754645">
            <w:pPr>
              <w:pStyle w:val="TableSideHeading"/>
              <w:rPr>
                <w:ins w:id="504" w:author="איתי עצמון" w:date="2017-02-28T18:32:00Z"/>
              </w:rPr>
            </w:pPr>
          </w:p>
        </w:tc>
        <w:tc>
          <w:tcPr>
            <w:tcW w:w="623" w:type="dxa"/>
          </w:tcPr>
          <w:p w:rsidR="00754645" w:rsidRDefault="00754645" w:rsidP="00754645">
            <w:pPr>
              <w:pStyle w:val="TableText"/>
              <w:rPr>
                <w:ins w:id="505" w:author="איתי עצמון" w:date="2017-02-28T18:32:00Z"/>
              </w:rPr>
            </w:pPr>
          </w:p>
        </w:tc>
        <w:tc>
          <w:tcPr>
            <w:tcW w:w="624" w:type="dxa"/>
          </w:tcPr>
          <w:p w:rsidR="00754645" w:rsidRDefault="00754645" w:rsidP="00754645">
            <w:pPr>
              <w:pStyle w:val="TableText"/>
              <w:rPr>
                <w:ins w:id="506" w:author="איתי עצמון" w:date="2017-02-28T18:32:00Z"/>
              </w:rPr>
            </w:pPr>
          </w:p>
        </w:tc>
        <w:tc>
          <w:tcPr>
            <w:tcW w:w="624" w:type="dxa"/>
          </w:tcPr>
          <w:p w:rsidR="00754645" w:rsidRDefault="00754645" w:rsidP="00754645">
            <w:pPr>
              <w:pStyle w:val="TableText"/>
              <w:rPr>
                <w:ins w:id="507" w:author="איתי עצמון" w:date="2017-02-28T18:32:00Z"/>
              </w:rPr>
            </w:pPr>
          </w:p>
        </w:tc>
        <w:tc>
          <w:tcPr>
            <w:tcW w:w="624" w:type="dxa"/>
          </w:tcPr>
          <w:p w:rsidR="00754645" w:rsidRDefault="00754645" w:rsidP="00754645">
            <w:pPr>
              <w:pStyle w:val="TableText"/>
              <w:rPr>
                <w:ins w:id="508" w:author="איתי עצמון" w:date="2017-02-28T18:32:00Z"/>
              </w:rPr>
            </w:pPr>
          </w:p>
        </w:tc>
        <w:tc>
          <w:tcPr>
            <w:tcW w:w="624" w:type="dxa"/>
          </w:tcPr>
          <w:p w:rsidR="00754645" w:rsidRDefault="00754645" w:rsidP="00754645">
            <w:pPr>
              <w:pStyle w:val="TableText"/>
              <w:rPr>
                <w:ins w:id="509" w:author="איתי עצמון" w:date="2017-02-28T18:32:00Z"/>
              </w:rPr>
            </w:pPr>
          </w:p>
        </w:tc>
        <w:tc>
          <w:tcPr>
            <w:tcW w:w="4648" w:type="dxa"/>
            <w:gridSpan w:val="3"/>
          </w:tcPr>
          <w:p w:rsidR="00754645" w:rsidRDefault="00754645">
            <w:pPr>
              <w:pStyle w:val="TableBlock"/>
              <w:rPr>
                <w:ins w:id="510" w:author="איתי עצמון" w:date="2017-02-28T18:32:00Z"/>
                <w:rtl/>
              </w:rPr>
              <w:pPrChange w:id="511" w:author="איתי עצמון" w:date="2017-06-21T08:41:00Z">
                <w:pPr>
                  <w:pStyle w:val="TableBlock"/>
                </w:pPr>
              </w:pPrChange>
            </w:pPr>
            <w:ins w:id="512" w:author="איתי עצמון" w:date="2017-02-28T18:33:00Z">
              <w:r>
                <w:rPr>
                  <w:rFonts w:hint="cs"/>
                  <w:rtl/>
                </w:rPr>
                <w:t>(</w:t>
              </w:r>
            </w:ins>
            <w:ins w:id="513" w:author="איתי עצמון" w:date="2017-03-01T16:39:00Z">
              <w:r w:rsidR="00802E0F">
                <w:rPr>
                  <w:rFonts w:hint="cs"/>
                  <w:rtl/>
                </w:rPr>
                <w:t>ו</w:t>
              </w:r>
            </w:ins>
            <w:ins w:id="514" w:author="איתי עצמון" w:date="2017-02-28T18:33:00Z">
              <w:r>
                <w:rPr>
                  <w:rFonts w:hint="cs"/>
                  <w:rtl/>
                </w:rPr>
                <w:t>)</w:t>
              </w:r>
              <w:r>
                <w:rPr>
                  <w:rtl/>
                </w:rPr>
                <w:tab/>
              </w:r>
            </w:ins>
            <w:ins w:id="515" w:author="איתי עצמון" w:date="2017-06-27T14:23:00Z">
              <w:r w:rsidR="0036170E">
                <w:rPr>
                  <w:rFonts w:hint="cs"/>
                  <w:rtl/>
                </w:rPr>
                <w:t xml:space="preserve">הוראות סעיף זה לא יחולו על </w:t>
              </w:r>
            </w:ins>
            <w:ins w:id="516" w:author="איתי עצמון" w:date="2017-06-21T08:40:00Z">
              <w:r w:rsidR="009C60BB">
                <w:rPr>
                  <w:rFonts w:hint="cs"/>
                  <w:rtl/>
                </w:rPr>
                <w:t xml:space="preserve">אלה: </w:t>
              </w:r>
            </w:ins>
          </w:p>
        </w:tc>
      </w:tr>
      <w:tr w:rsidR="009C60BB" w:rsidTr="009C60BB">
        <w:tblPrEx>
          <w:tblLook w:val="01E0" w:firstRow="1" w:lastRow="1" w:firstColumn="1" w:lastColumn="1" w:noHBand="0" w:noVBand="0"/>
        </w:tblPrEx>
        <w:trPr>
          <w:cantSplit/>
          <w:trHeight w:val="60"/>
          <w:ins w:id="517" w:author="איתי עצמון" w:date="2017-06-21T08:40:00Z"/>
        </w:trPr>
        <w:tc>
          <w:tcPr>
            <w:tcW w:w="1869" w:type="dxa"/>
          </w:tcPr>
          <w:p w:rsidR="009C60BB" w:rsidRDefault="009C60BB">
            <w:pPr>
              <w:pStyle w:val="TableSideHeading"/>
              <w:rPr>
                <w:ins w:id="518" w:author="איתי עצמון" w:date="2017-06-21T08:40:00Z"/>
              </w:rPr>
            </w:pPr>
          </w:p>
        </w:tc>
        <w:tc>
          <w:tcPr>
            <w:tcW w:w="623" w:type="dxa"/>
          </w:tcPr>
          <w:p w:rsidR="009C60BB" w:rsidRDefault="009C60BB">
            <w:pPr>
              <w:pStyle w:val="TableText"/>
              <w:rPr>
                <w:ins w:id="519" w:author="איתי עצמון" w:date="2017-06-21T08:40:00Z"/>
              </w:rPr>
            </w:pPr>
          </w:p>
        </w:tc>
        <w:tc>
          <w:tcPr>
            <w:tcW w:w="624" w:type="dxa"/>
          </w:tcPr>
          <w:p w:rsidR="009C60BB" w:rsidRDefault="009C60BB">
            <w:pPr>
              <w:pStyle w:val="TableText"/>
              <w:rPr>
                <w:ins w:id="520" w:author="איתי עצמון" w:date="2017-06-21T08:40:00Z"/>
              </w:rPr>
            </w:pPr>
          </w:p>
        </w:tc>
        <w:tc>
          <w:tcPr>
            <w:tcW w:w="624" w:type="dxa"/>
          </w:tcPr>
          <w:p w:rsidR="009C60BB" w:rsidRDefault="009C60BB">
            <w:pPr>
              <w:pStyle w:val="TableText"/>
              <w:rPr>
                <w:ins w:id="521" w:author="איתי עצמון" w:date="2017-06-21T08:40:00Z"/>
              </w:rPr>
            </w:pPr>
          </w:p>
        </w:tc>
        <w:tc>
          <w:tcPr>
            <w:tcW w:w="624" w:type="dxa"/>
          </w:tcPr>
          <w:p w:rsidR="009C60BB" w:rsidRDefault="009C60BB">
            <w:pPr>
              <w:pStyle w:val="TableText"/>
              <w:rPr>
                <w:ins w:id="522" w:author="איתי עצמון" w:date="2017-06-21T08:40:00Z"/>
              </w:rPr>
            </w:pPr>
          </w:p>
        </w:tc>
        <w:tc>
          <w:tcPr>
            <w:tcW w:w="624" w:type="dxa"/>
          </w:tcPr>
          <w:p w:rsidR="009C60BB" w:rsidRDefault="009C60BB">
            <w:pPr>
              <w:pStyle w:val="TableText"/>
              <w:rPr>
                <w:ins w:id="523" w:author="איתי עצמון" w:date="2017-06-21T08:40:00Z"/>
              </w:rPr>
            </w:pPr>
          </w:p>
        </w:tc>
        <w:tc>
          <w:tcPr>
            <w:tcW w:w="624" w:type="dxa"/>
          </w:tcPr>
          <w:p w:rsidR="009C60BB" w:rsidRDefault="009C60BB">
            <w:pPr>
              <w:pStyle w:val="TableText"/>
              <w:rPr>
                <w:ins w:id="524" w:author="איתי עצמון" w:date="2017-06-21T08:40:00Z"/>
              </w:rPr>
            </w:pPr>
          </w:p>
        </w:tc>
        <w:tc>
          <w:tcPr>
            <w:tcW w:w="4024" w:type="dxa"/>
            <w:gridSpan w:val="2"/>
          </w:tcPr>
          <w:p w:rsidR="009C60BB" w:rsidRPr="000E6EE6" w:rsidRDefault="009C60BB">
            <w:pPr>
              <w:pStyle w:val="TableBlock"/>
              <w:rPr>
                <w:ins w:id="525" w:author="איתי עצמון" w:date="2017-06-21T08:40:00Z"/>
              </w:rPr>
            </w:pPr>
            <w:ins w:id="526" w:author="איתי עצמון" w:date="2017-06-21T08:40:00Z">
              <w:r w:rsidRPr="000E6EE6">
                <w:rPr>
                  <w:rtl/>
                </w:rPr>
                <w:t>(1)</w:t>
              </w:r>
              <w:r w:rsidRPr="000E6EE6">
                <w:rPr>
                  <w:rtl/>
                </w:rPr>
                <w:tab/>
              </w:r>
            </w:ins>
            <w:ins w:id="527" w:author="איתי עצמון" w:date="2017-06-21T08:41:00Z">
              <w:r w:rsidRPr="000E6EE6">
                <w:rPr>
                  <w:rFonts w:hint="eastAsia"/>
                  <w:rtl/>
                  <w:rPrChange w:id="528" w:author="איתי עצמון" w:date="2017-06-27T14:19:00Z">
                    <w:rPr>
                      <w:rFonts w:hint="eastAsia"/>
                      <w:highlight w:val="yellow"/>
                      <w:rtl/>
                    </w:rPr>
                  </w:rPrChange>
                </w:rPr>
                <w:t>שינוי</w:t>
              </w:r>
              <w:r w:rsidRPr="000E6EE6">
                <w:rPr>
                  <w:rtl/>
                  <w:rPrChange w:id="529" w:author="איתי עצמון" w:date="2017-06-27T14:19:00Z">
                    <w:rPr>
                      <w:highlight w:val="yellow"/>
                      <w:rtl/>
                    </w:rPr>
                  </w:rPrChange>
                </w:rPr>
                <w:t xml:space="preserve"> בתכנית הטבות </w:t>
              </w:r>
              <w:r w:rsidRPr="000E6EE6">
                <w:rPr>
                  <w:rFonts w:hint="eastAsia"/>
                  <w:rtl/>
                  <w:rPrChange w:id="530" w:author="איתי עצמון" w:date="2017-06-27T14:19:00Z">
                    <w:rPr>
                      <w:rFonts w:hint="eastAsia"/>
                      <w:highlight w:val="yellow"/>
                      <w:rtl/>
                    </w:rPr>
                  </w:rPrChange>
                </w:rPr>
                <w:t>או</w:t>
              </w:r>
              <w:r w:rsidRPr="000E6EE6">
                <w:rPr>
                  <w:rtl/>
                  <w:rPrChange w:id="531" w:author="איתי עצמון" w:date="2017-06-27T14:19:00Z">
                    <w:rPr>
                      <w:highlight w:val="yellow"/>
                      <w:rtl/>
                    </w:rPr>
                  </w:rPrChange>
                </w:rPr>
                <w:t xml:space="preserve"> </w:t>
              </w:r>
              <w:r w:rsidRPr="000E6EE6">
                <w:rPr>
                  <w:rFonts w:hint="eastAsia"/>
                  <w:rtl/>
                  <w:rPrChange w:id="532" w:author="איתי עצמון" w:date="2017-06-27T14:19:00Z">
                    <w:rPr>
                      <w:rFonts w:hint="eastAsia"/>
                      <w:highlight w:val="yellow"/>
                      <w:rtl/>
                    </w:rPr>
                  </w:rPrChange>
                </w:rPr>
                <w:t>סיום</w:t>
              </w:r>
              <w:r w:rsidRPr="000E6EE6">
                <w:rPr>
                  <w:rtl/>
                  <w:rPrChange w:id="533" w:author="איתי עצמון" w:date="2017-06-27T14:19:00Z">
                    <w:rPr>
                      <w:highlight w:val="yellow"/>
                      <w:rtl/>
                    </w:rPr>
                  </w:rPrChange>
                </w:rPr>
                <w:t xml:space="preserve"> </w:t>
              </w:r>
              <w:r w:rsidRPr="000E6EE6">
                <w:rPr>
                  <w:rFonts w:hint="eastAsia"/>
                  <w:rtl/>
                  <w:rPrChange w:id="534" w:author="איתי עצמון" w:date="2017-06-27T14:19:00Z">
                    <w:rPr>
                      <w:rFonts w:hint="eastAsia"/>
                      <w:highlight w:val="yellow"/>
                      <w:rtl/>
                    </w:rPr>
                  </w:rPrChange>
                </w:rPr>
                <w:t>התכנית</w:t>
              </w:r>
              <w:r w:rsidRPr="000E6EE6">
                <w:rPr>
                  <w:rtl/>
                  <w:rPrChange w:id="535" w:author="איתי עצמון" w:date="2017-06-27T14:19:00Z">
                    <w:rPr>
                      <w:highlight w:val="yellow"/>
                      <w:rtl/>
                    </w:rPr>
                  </w:rPrChange>
                </w:rPr>
                <w:t xml:space="preserve"> בשל אחד מאלה:</w:t>
              </w:r>
            </w:ins>
          </w:p>
        </w:tc>
      </w:tr>
      <w:tr w:rsidR="009C60BB" w:rsidTr="009C60BB">
        <w:tblPrEx>
          <w:tblLook w:val="01E0" w:firstRow="1" w:lastRow="1" w:firstColumn="1" w:lastColumn="1" w:noHBand="0" w:noVBand="0"/>
        </w:tblPrEx>
        <w:trPr>
          <w:cantSplit/>
          <w:trHeight w:val="60"/>
          <w:ins w:id="536" w:author="איתי עצמון" w:date="2017-06-21T08:41:00Z"/>
        </w:trPr>
        <w:tc>
          <w:tcPr>
            <w:tcW w:w="1869" w:type="dxa"/>
          </w:tcPr>
          <w:p w:rsidR="009C60BB" w:rsidRDefault="009C60BB" w:rsidP="009C60BB">
            <w:pPr>
              <w:pStyle w:val="TableSideHeading"/>
              <w:rPr>
                <w:ins w:id="537" w:author="איתי עצמון" w:date="2017-06-21T08:41:00Z"/>
              </w:rPr>
            </w:pPr>
          </w:p>
        </w:tc>
        <w:tc>
          <w:tcPr>
            <w:tcW w:w="623" w:type="dxa"/>
          </w:tcPr>
          <w:p w:rsidR="009C60BB" w:rsidRDefault="009C60BB" w:rsidP="009C60BB">
            <w:pPr>
              <w:pStyle w:val="TableText"/>
              <w:rPr>
                <w:ins w:id="538" w:author="איתי עצמון" w:date="2017-06-21T08:41:00Z"/>
              </w:rPr>
            </w:pPr>
          </w:p>
        </w:tc>
        <w:tc>
          <w:tcPr>
            <w:tcW w:w="624" w:type="dxa"/>
          </w:tcPr>
          <w:p w:rsidR="009C60BB" w:rsidRDefault="009C60BB" w:rsidP="009C60BB">
            <w:pPr>
              <w:pStyle w:val="TableText"/>
              <w:rPr>
                <w:ins w:id="539" w:author="איתי עצמון" w:date="2017-06-21T08:41:00Z"/>
              </w:rPr>
            </w:pPr>
          </w:p>
        </w:tc>
        <w:tc>
          <w:tcPr>
            <w:tcW w:w="624" w:type="dxa"/>
          </w:tcPr>
          <w:p w:rsidR="009C60BB" w:rsidRDefault="009C60BB" w:rsidP="009C60BB">
            <w:pPr>
              <w:pStyle w:val="TableText"/>
              <w:rPr>
                <w:ins w:id="540" w:author="איתי עצמון" w:date="2017-06-21T08:41:00Z"/>
              </w:rPr>
            </w:pPr>
          </w:p>
        </w:tc>
        <w:tc>
          <w:tcPr>
            <w:tcW w:w="624" w:type="dxa"/>
          </w:tcPr>
          <w:p w:rsidR="009C60BB" w:rsidRDefault="009C60BB" w:rsidP="009C60BB">
            <w:pPr>
              <w:pStyle w:val="TableText"/>
              <w:rPr>
                <w:ins w:id="541" w:author="איתי עצמון" w:date="2017-06-21T08:41:00Z"/>
              </w:rPr>
            </w:pPr>
          </w:p>
        </w:tc>
        <w:tc>
          <w:tcPr>
            <w:tcW w:w="624" w:type="dxa"/>
          </w:tcPr>
          <w:p w:rsidR="009C60BB" w:rsidRDefault="009C60BB" w:rsidP="009C60BB">
            <w:pPr>
              <w:pStyle w:val="TableText"/>
              <w:rPr>
                <w:ins w:id="542" w:author="איתי עצמון" w:date="2017-06-21T08:41:00Z"/>
              </w:rPr>
            </w:pPr>
          </w:p>
        </w:tc>
        <w:tc>
          <w:tcPr>
            <w:tcW w:w="624" w:type="dxa"/>
          </w:tcPr>
          <w:p w:rsidR="009C60BB" w:rsidRDefault="009C60BB" w:rsidP="009C60BB">
            <w:pPr>
              <w:pStyle w:val="TableText"/>
              <w:rPr>
                <w:ins w:id="543" w:author="איתי עצמון" w:date="2017-06-21T08:41:00Z"/>
              </w:rPr>
            </w:pPr>
          </w:p>
        </w:tc>
        <w:tc>
          <w:tcPr>
            <w:tcW w:w="624" w:type="dxa"/>
          </w:tcPr>
          <w:p w:rsidR="009C60BB" w:rsidRPr="000E6EE6" w:rsidRDefault="009C60BB" w:rsidP="009C60BB">
            <w:pPr>
              <w:pStyle w:val="TableText"/>
              <w:rPr>
                <w:ins w:id="544" w:author="איתי עצמון" w:date="2017-06-21T08:41:00Z"/>
              </w:rPr>
            </w:pPr>
          </w:p>
        </w:tc>
        <w:tc>
          <w:tcPr>
            <w:tcW w:w="3400" w:type="dxa"/>
          </w:tcPr>
          <w:p w:rsidR="009C60BB" w:rsidRPr="000E6EE6" w:rsidRDefault="009C60BB" w:rsidP="009C60BB">
            <w:pPr>
              <w:pStyle w:val="TableBlock"/>
              <w:rPr>
                <w:ins w:id="545" w:author="איתי עצמון" w:date="2017-06-21T08:41:00Z"/>
              </w:rPr>
            </w:pPr>
            <w:ins w:id="546" w:author="איתי עצמון" w:date="2017-06-21T08:41:00Z">
              <w:r w:rsidRPr="000E6EE6">
                <w:rPr>
                  <w:rtl/>
                  <w:rPrChange w:id="547" w:author="איתי עצמון" w:date="2017-06-27T14:19:00Z">
                    <w:rPr>
                      <w:highlight w:val="yellow"/>
                      <w:rtl/>
                    </w:rPr>
                  </w:rPrChange>
                </w:rPr>
                <w:t>(א)</w:t>
              </w:r>
              <w:r w:rsidRPr="000E6EE6">
                <w:rPr>
                  <w:rtl/>
                  <w:rPrChange w:id="548" w:author="איתי עצמון" w:date="2017-06-27T14:19:00Z">
                    <w:rPr>
                      <w:highlight w:val="yellow"/>
                      <w:rtl/>
                    </w:rPr>
                  </w:rPrChange>
                </w:rPr>
                <w:tab/>
              </w:r>
              <w:r w:rsidRPr="000E6EE6">
                <w:rPr>
                  <w:rFonts w:hint="eastAsia"/>
                  <w:rtl/>
                  <w:rPrChange w:id="549" w:author="איתי עצמון" w:date="2017-06-27T14:19:00Z">
                    <w:rPr>
                      <w:rFonts w:hint="eastAsia"/>
                      <w:highlight w:val="yellow"/>
                      <w:rtl/>
                    </w:rPr>
                  </w:rPrChange>
                </w:rPr>
                <w:t>ניתן</w:t>
              </w:r>
              <w:r w:rsidRPr="000E6EE6">
                <w:rPr>
                  <w:rtl/>
                  <w:rPrChange w:id="550" w:author="איתי עצמון" w:date="2017-06-27T14:19:00Z">
                    <w:rPr>
                      <w:highlight w:val="yellow"/>
                      <w:rtl/>
                    </w:rPr>
                  </w:rPrChange>
                </w:rPr>
                <w:t xml:space="preserve"> לגבי </w:t>
              </w:r>
            </w:ins>
            <w:ins w:id="551" w:author="איתי עצמון" w:date="2017-06-21T08:42:00Z">
              <w:r w:rsidRPr="000E6EE6">
                <w:rPr>
                  <w:rFonts w:hint="eastAsia"/>
                  <w:rtl/>
                  <w:rPrChange w:id="552" w:author="איתי עצמון" w:date="2017-06-27T14:19:00Z">
                    <w:rPr>
                      <w:rFonts w:hint="eastAsia"/>
                      <w:highlight w:val="yellow"/>
                      <w:rtl/>
                    </w:rPr>
                  </w:rPrChange>
                </w:rPr>
                <w:t>מנפיק</w:t>
              </w:r>
              <w:r w:rsidRPr="000E6EE6">
                <w:rPr>
                  <w:rtl/>
                  <w:rPrChange w:id="553" w:author="איתי עצמון" w:date="2017-06-27T14:19:00Z">
                    <w:rPr>
                      <w:highlight w:val="yellow"/>
                      <w:rtl/>
                    </w:rPr>
                  </w:rPrChange>
                </w:rPr>
                <w:t xml:space="preserve"> או </w:t>
              </w:r>
            </w:ins>
            <w:ins w:id="554" w:author="איתי עצמון" w:date="2017-06-21T08:41:00Z">
              <w:r w:rsidRPr="000E6EE6">
                <w:rPr>
                  <w:rFonts w:hint="eastAsia"/>
                  <w:rtl/>
                  <w:rPrChange w:id="555" w:author="איתי עצמון" w:date="2017-06-27T14:19:00Z">
                    <w:rPr>
                      <w:rFonts w:hint="eastAsia"/>
                      <w:highlight w:val="yellow"/>
                      <w:rtl/>
                    </w:rPr>
                  </w:rPrChange>
                </w:rPr>
                <w:t>עוסק</w:t>
              </w:r>
              <w:r w:rsidRPr="000E6EE6">
                <w:rPr>
                  <w:rtl/>
                  <w:rPrChange w:id="556" w:author="איתי עצמון" w:date="2017-06-27T14:19:00Z">
                    <w:rPr>
                      <w:highlight w:val="yellow"/>
                      <w:rtl/>
                    </w:rPr>
                  </w:rPrChange>
                </w:rPr>
                <w:t xml:space="preserve"> המציע הטבות או זכויות לפי התכנית (בפסקה  זו – העוסק) צו פירוק, צו פירוק זמני, צו כינוס, </w:t>
              </w:r>
              <w:r w:rsidRPr="000E6EE6">
                <w:rPr>
                  <w:rFonts w:hint="eastAsia"/>
                  <w:rtl/>
                  <w:rPrChange w:id="557" w:author="איתי עצמון" w:date="2017-06-27T14:19:00Z">
                    <w:rPr>
                      <w:rFonts w:hint="eastAsia"/>
                      <w:highlight w:val="yellow"/>
                      <w:rtl/>
                    </w:rPr>
                  </w:rPrChange>
                </w:rPr>
                <w:t>צו</w:t>
              </w:r>
              <w:r w:rsidRPr="000E6EE6">
                <w:rPr>
                  <w:rtl/>
                  <w:rPrChange w:id="558" w:author="איתי עצמון" w:date="2017-06-27T14:19:00Z">
                    <w:rPr>
                      <w:highlight w:val="yellow"/>
                      <w:rtl/>
                    </w:rPr>
                  </w:rPrChange>
                </w:rPr>
                <w:t xml:space="preserve"> </w:t>
              </w:r>
              <w:r w:rsidRPr="000E6EE6">
                <w:rPr>
                  <w:rFonts w:hint="eastAsia"/>
                  <w:rtl/>
                  <w:rPrChange w:id="559" w:author="איתי עצמון" w:date="2017-06-27T14:19:00Z">
                    <w:rPr>
                      <w:rFonts w:hint="eastAsia"/>
                      <w:highlight w:val="yellow"/>
                      <w:rtl/>
                    </w:rPr>
                  </w:rPrChange>
                </w:rPr>
                <w:t>כינוס</w:t>
              </w:r>
              <w:r w:rsidRPr="000E6EE6">
                <w:rPr>
                  <w:rtl/>
                  <w:rPrChange w:id="560" w:author="איתי עצמון" w:date="2017-06-27T14:19:00Z">
                    <w:rPr>
                      <w:highlight w:val="yellow"/>
                      <w:rtl/>
                    </w:rPr>
                  </w:rPrChange>
                </w:rPr>
                <w:t xml:space="preserve"> </w:t>
              </w:r>
              <w:r w:rsidRPr="000E6EE6">
                <w:rPr>
                  <w:rFonts w:hint="eastAsia"/>
                  <w:rtl/>
                  <w:rPrChange w:id="561" w:author="איתי עצמון" w:date="2017-06-27T14:19:00Z">
                    <w:rPr>
                      <w:rFonts w:hint="eastAsia"/>
                      <w:highlight w:val="yellow"/>
                      <w:rtl/>
                    </w:rPr>
                  </w:rPrChange>
                </w:rPr>
                <w:t>נכסים</w:t>
              </w:r>
              <w:r w:rsidRPr="000E6EE6">
                <w:rPr>
                  <w:rtl/>
                  <w:rPrChange w:id="562" w:author="איתי עצמון" w:date="2017-06-27T14:19:00Z">
                    <w:rPr>
                      <w:highlight w:val="yellow"/>
                      <w:rtl/>
                    </w:rPr>
                  </w:rPrChange>
                </w:rPr>
                <w:t xml:space="preserve"> או צו הקפאת הליכים לפי כל דין, ואם העוסק הוא יחיד – ניתן לגביו צו כינוס נכסים או צו הכרזה על פשיטת רגל לפי כל דין;</w:t>
              </w:r>
            </w:ins>
          </w:p>
        </w:tc>
      </w:tr>
      <w:tr w:rsidR="009C60BB" w:rsidTr="009C60BB">
        <w:tblPrEx>
          <w:tblLook w:val="01E0" w:firstRow="1" w:lastRow="1" w:firstColumn="1" w:lastColumn="1" w:noHBand="0" w:noVBand="0"/>
        </w:tblPrEx>
        <w:trPr>
          <w:cantSplit/>
          <w:trHeight w:val="60"/>
          <w:ins w:id="563" w:author="איתי עצמון" w:date="2017-06-21T08:41:00Z"/>
        </w:trPr>
        <w:tc>
          <w:tcPr>
            <w:tcW w:w="1869" w:type="dxa"/>
          </w:tcPr>
          <w:p w:rsidR="009C60BB" w:rsidRDefault="009C60BB" w:rsidP="009C60BB">
            <w:pPr>
              <w:pStyle w:val="TableSideHeading"/>
              <w:rPr>
                <w:ins w:id="564" w:author="איתי עצמון" w:date="2017-06-21T08:41:00Z"/>
              </w:rPr>
            </w:pPr>
          </w:p>
        </w:tc>
        <w:tc>
          <w:tcPr>
            <w:tcW w:w="623" w:type="dxa"/>
          </w:tcPr>
          <w:p w:rsidR="009C60BB" w:rsidRDefault="009C60BB">
            <w:pPr>
              <w:pStyle w:val="TableText"/>
              <w:rPr>
                <w:ins w:id="565" w:author="איתי עצמון" w:date="2017-06-21T08:41:00Z"/>
              </w:rPr>
              <w:pPrChange w:id="566" w:author="איתי עצמון" w:date="2017-06-21T08:41:00Z">
                <w:pPr>
                  <w:pStyle w:val="TableText"/>
                </w:pPr>
              </w:pPrChange>
            </w:pPr>
          </w:p>
        </w:tc>
        <w:tc>
          <w:tcPr>
            <w:tcW w:w="624" w:type="dxa"/>
          </w:tcPr>
          <w:p w:rsidR="009C60BB" w:rsidRDefault="009C60BB" w:rsidP="009C60BB">
            <w:pPr>
              <w:pStyle w:val="TableText"/>
              <w:rPr>
                <w:ins w:id="567" w:author="איתי עצמון" w:date="2017-06-21T08:41:00Z"/>
              </w:rPr>
            </w:pPr>
          </w:p>
        </w:tc>
        <w:tc>
          <w:tcPr>
            <w:tcW w:w="624" w:type="dxa"/>
          </w:tcPr>
          <w:p w:rsidR="009C60BB" w:rsidRDefault="009C60BB" w:rsidP="009C60BB">
            <w:pPr>
              <w:pStyle w:val="TableText"/>
              <w:rPr>
                <w:ins w:id="568" w:author="איתי עצמון" w:date="2017-06-21T08:41:00Z"/>
              </w:rPr>
            </w:pPr>
          </w:p>
        </w:tc>
        <w:tc>
          <w:tcPr>
            <w:tcW w:w="624" w:type="dxa"/>
          </w:tcPr>
          <w:p w:rsidR="009C60BB" w:rsidRDefault="009C60BB" w:rsidP="009C60BB">
            <w:pPr>
              <w:pStyle w:val="TableText"/>
              <w:rPr>
                <w:ins w:id="569" w:author="איתי עצמון" w:date="2017-06-21T08:41:00Z"/>
              </w:rPr>
            </w:pPr>
          </w:p>
        </w:tc>
        <w:tc>
          <w:tcPr>
            <w:tcW w:w="624" w:type="dxa"/>
          </w:tcPr>
          <w:p w:rsidR="009C60BB" w:rsidRDefault="009C60BB" w:rsidP="009C60BB">
            <w:pPr>
              <w:pStyle w:val="TableText"/>
              <w:rPr>
                <w:ins w:id="570" w:author="איתי עצמון" w:date="2017-06-21T08:41:00Z"/>
              </w:rPr>
            </w:pPr>
          </w:p>
        </w:tc>
        <w:tc>
          <w:tcPr>
            <w:tcW w:w="624" w:type="dxa"/>
          </w:tcPr>
          <w:p w:rsidR="009C60BB" w:rsidRDefault="009C60BB" w:rsidP="009C60BB">
            <w:pPr>
              <w:pStyle w:val="TableText"/>
              <w:rPr>
                <w:ins w:id="571" w:author="איתי עצמון" w:date="2017-06-21T08:41:00Z"/>
              </w:rPr>
            </w:pPr>
          </w:p>
        </w:tc>
        <w:tc>
          <w:tcPr>
            <w:tcW w:w="624" w:type="dxa"/>
          </w:tcPr>
          <w:p w:rsidR="009C60BB" w:rsidRPr="000E6EE6" w:rsidRDefault="009C60BB" w:rsidP="009C60BB">
            <w:pPr>
              <w:pStyle w:val="TableText"/>
              <w:rPr>
                <w:ins w:id="572" w:author="איתי עצמון" w:date="2017-06-21T08:41:00Z"/>
              </w:rPr>
            </w:pPr>
          </w:p>
        </w:tc>
        <w:tc>
          <w:tcPr>
            <w:tcW w:w="3400" w:type="dxa"/>
          </w:tcPr>
          <w:p w:rsidR="009C60BB" w:rsidRPr="000E6EE6" w:rsidRDefault="009C60BB" w:rsidP="009C60BB">
            <w:pPr>
              <w:pStyle w:val="TableBlock"/>
              <w:rPr>
                <w:ins w:id="573" w:author="איתי עצמון" w:date="2017-06-21T08:41:00Z"/>
              </w:rPr>
            </w:pPr>
            <w:ins w:id="574" w:author="איתי עצמון" w:date="2017-06-21T08:41:00Z">
              <w:r w:rsidRPr="000E6EE6">
                <w:rPr>
                  <w:rtl/>
                  <w:rPrChange w:id="575" w:author="איתי עצמון" w:date="2017-06-27T14:19:00Z">
                    <w:rPr>
                      <w:highlight w:val="yellow"/>
                      <w:rtl/>
                    </w:rPr>
                  </w:rPrChange>
                </w:rPr>
                <w:t>(ב)</w:t>
              </w:r>
              <w:r w:rsidRPr="000E6EE6">
                <w:rPr>
                  <w:rtl/>
                  <w:rPrChange w:id="576" w:author="איתי עצמון" w:date="2017-06-27T14:19:00Z">
                    <w:rPr>
                      <w:highlight w:val="yellow"/>
                      <w:rtl/>
                    </w:rPr>
                  </w:rPrChange>
                </w:rPr>
                <w:tab/>
              </w:r>
              <w:r w:rsidRPr="000E6EE6">
                <w:rPr>
                  <w:rFonts w:hint="eastAsia"/>
                  <w:rtl/>
                  <w:rPrChange w:id="577" w:author="איתי עצמון" w:date="2017-06-27T14:19:00Z">
                    <w:rPr>
                      <w:rFonts w:hint="eastAsia"/>
                      <w:highlight w:val="yellow"/>
                      <w:rtl/>
                    </w:rPr>
                  </w:rPrChange>
                </w:rPr>
                <w:t>העוסק</w:t>
              </w:r>
              <w:r w:rsidRPr="000E6EE6">
                <w:rPr>
                  <w:rtl/>
                  <w:rPrChange w:id="578" w:author="איתי עצמון" w:date="2017-06-27T14:19:00Z">
                    <w:rPr>
                      <w:highlight w:val="yellow"/>
                      <w:rtl/>
                    </w:rPr>
                  </w:rPrChange>
                </w:rPr>
                <w:t xml:space="preserve"> </w:t>
              </w:r>
              <w:r w:rsidRPr="000E6EE6">
                <w:rPr>
                  <w:rFonts w:hint="eastAsia"/>
                  <w:rtl/>
                  <w:rPrChange w:id="579" w:author="איתי עצמון" w:date="2017-06-27T14:19:00Z">
                    <w:rPr>
                      <w:rFonts w:hint="eastAsia"/>
                      <w:highlight w:val="yellow"/>
                      <w:rtl/>
                    </w:rPr>
                  </w:rPrChange>
                </w:rPr>
                <w:t>חדל</w:t>
              </w:r>
              <w:r w:rsidRPr="000E6EE6">
                <w:rPr>
                  <w:rtl/>
                  <w:rPrChange w:id="580" w:author="איתי עצמון" w:date="2017-06-27T14:19:00Z">
                    <w:rPr>
                      <w:highlight w:val="yellow"/>
                      <w:rtl/>
                    </w:rPr>
                  </w:rPrChange>
                </w:rPr>
                <w:t xml:space="preserve"> </w:t>
              </w:r>
              <w:r w:rsidRPr="000E6EE6">
                <w:rPr>
                  <w:rFonts w:hint="eastAsia"/>
                  <w:rtl/>
                  <w:rPrChange w:id="581" w:author="איתי עצמון" w:date="2017-06-27T14:19:00Z">
                    <w:rPr>
                      <w:rFonts w:hint="eastAsia"/>
                      <w:highlight w:val="yellow"/>
                      <w:rtl/>
                    </w:rPr>
                  </w:rPrChange>
                </w:rPr>
                <w:t>להתקיים</w:t>
              </w:r>
              <w:r w:rsidRPr="000E6EE6">
                <w:rPr>
                  <w:rtl/>
                  <w:rPrChange w:id="582" w:author="איתי עצמון" w:date="2017-06-27T14:19:00Z">
                    <w:rPr>
                      <w:highlight w:val="yellow"/>
                      <w:rtl/>
                    </w:rPr>
                  </w:rPrChange>
                </w:rPr>
                <w:t xml:space="preserve"> </w:t>
              </w:r>
              <w:r w:rsidRPr="000E6EE6">
                <w:rPr>
                  <w:rFonts w:hint="eastAsia"/>
                  <w:rtl/>
                  <w:rPrChange w:id="583" w:author="איתי עצמון" w:date="2017-06-27T14:19:00Z">
                    <w:rPr>
                      <w:rFonts w:hint="eastAsia"/>
                      <w:highlight w:val="yellow"/>
                      <w:rtl/>
                    </w:rPr>
                  </w:rPrChange>
                </w:rPr>
                <w:t>או</w:t>
              </w:r>
              <w:r w:rsidRPr="000E6EE6">
                <w:rPr>
                  <w:rtl/>
                  <w:rPrChange w:id="584" w:author="איתי עצמון" w:date="2017-06-27T14:19:00Z">
                    <w:rPr>
                      <w:highlight w:val="yellow"/>
                      <w:rtl/>
                    </w:rPr>
                  </w:rPrChange>
                </w:rPr>
                <w:t xml:space="preserve"> </w:t>
              </w:r>
              <w:r w:rsidRPr="000E6EE6">
                <w:rPr>
                  <w:rFonts w:hint="eastAsia"/>
                  <w:rtl/>
                  <w:rPrChange w:id="585" w:author="איתי עצמון" w:date="2017-06-27T14:19:00Z">
                    <w:rPr>
                      <w:rFonts w:hint="eastAsia"/>
                      <w:highlight w:val="yellow"/>
                      <w:rtl/>
                    </w:rPr>
                  </w:rPrChange>
                </w:rPr>
                <w:t>שבית</w:t>
              </w:r>
              <w:r w:rsidRPr="000E6EE6">
                <w:rPr>
                  <w:rtl/>
                  <w:rPrChange w:id="586" w:author="איתי עצמון" w:date="2017-06-27T14:19:00Z">
                    <w:rPr>
                      <w:highlight w:val="yellow"/>
                      <w:rtl/>
                    </w:rPr>
                  </w:rPrChange>
                </w:rPr>
                <w:t xml:space="preserve"> העסק </w:t>
              </w:r>
              <w:r w:rsidRPr="000E6EE6">
                <w:rPr>
                  <w:rFonts w:hint="eastAsia"/>
                  <w:rtl/>
                  <w:rPrChange w:id="587" w:author="איתי עצמון" w:date="2017-06-27T14:19:00Z">
                    <w:rPr>
                      <w:rFonts w:hint="eastAsia"/>
                      <w:highlight w:val="yellow"/>
                      <w:rtl/>
                    </w:rPr>
                  </w:rPrChange>
                </w:rPr>
                <w:t>נסגר</w:t>
              </w:r>
              <w:r w:rsidRPr="000E6EE6">
                <w:rPr>
                  <w:rtl/>
                  <w:rPrChange w:id="588" w:author="איתי עצמון" w:date="2017-06-27T14:19:00Z">
                    <w:rPr>
                      <w:highlight w:val="yellow"/>
                      <w:rtl/>
                    </w:rPr>
                  </w:rPrChange>
                </w:rPr>
                <w:t>;</w:t>
              </w:r>
            </w:ins>
          </w:p>
        </w:tc>
      </w:tr>
      <w:tr w:rsidR="009C60BB" w:rsidTr="009C60BB">
        <w:tblPrEx>
          <w:tblLook w:val="01E0" w:firstRow="1" w:lastRow="1" w:firstColumn="1" w:lastColumn="1" w:noHBand="0" w:noVBand="0"/>
        </w:tblPrEx>
        <w:trPr>
          <w:cantSplit/>
          <w:trHeight w:val="60"/>
          <w:ins w:id="589" w:author="איתי עצמון" w:date="2017-06-21T08:40:00Z"/>
        </w:trPr>
        <w:tc>
          <w:tcPr>
            <w:tcW w:w="1869" w:type="dxa"/>
          </w:tcPr>
          <w:p w:rsidR="009C60BB" w:rsidRDefault="009C60BB">
            <w:pPr>
              <w:pStyle w:val="TableSideHeading"/>
              <w:rPr>
                <w:ins w:id="590" w:author="איתי עצמון" w:date="2017-06-21T08:40:00Z"/>
              </w:rPr>
            </w:pPr>
          </w:p>
        </w:tc>
        <w:tc>
          <w:tcPr>
            <w:tcW w:w="623" w:type="dxa"/>
          </w:tcPr>
          <w:p w:rsidR="009C60BB" w:rsidRDefault="009C60BB">
            <w:pPr>
              <w:pStyle w:val="TableText"/>
              <w:rPr>
                <w:ins w:id="591" w:author="איתי עצמון" w:date="2017-06-21T08:40:00Z"/>
              </w:rPr>
              <w:pPrChange w:id="592" w:author="איתי עצמון" w:date="2017-06-21T08:40:00Z">
                <w:pPr>
                  <w:pStyle w:val="TableText"/>
                </w:pPr>
              </w:pPrChange>
            </w:pPr>
          </w:p>
        </w:tc>
        <w:tc>
          <w:tcPr>
            <w:tcW w:w="624" w:type="dxa"/>
          </w:tcPr>
          <w:p w:rsidR="009C60BB" w:rsidRDefault="009C60BB">
            <w:pPr>
              <w:pStyle w:val="TableText"/>
              <w:rPr>
                <w:ins w:id="593" w:author="איתי עצמון" w:date="2017-06-21T08:40:00Z"/>
              </w:rPr>
            </w:pPr>
          </w:p>
        </w:tc>
        <w:tc>
          <w:tcPr>
            <w:tcW w:w="624" w:type="dxa"/>
          </w:tcPr>
          <w:p w:rsidR="009C60BB" w:rsidRDefault="009C60BB">
            <w:pPr>
              <w:pStyle w:val="TableText"/>
              <w:rPr>
                <w:ins w:id="594" w:author="איתי עצמון" w:date="2017-06-21T08:40:00Z"/>
              </w:rPr>
            </w:pPr>
          </w:p>
        </w:tc>
        <w:tc>
          <w:tcPr>
            <w:tcW w:w="624" w:type="dxa"/>
          </w:tcPr>
          <w:p w:rsidR="009C60BB" w:rsidRDefault="009C60BB">
            <w:pPr>
              <w:pStyle w:val="TableText"/>
              <w:rPr>
                <w:ins w:id="595" w:author="איתי עצמון" w:date="2017-06-21T08:40:00Z"/>
              </w:rPr>
            </w:pPr>
          </w:p>
        </w:tc>
        <w:tc>
          <w:tcPr>
            <w:tcW w:w="624" w:type="dxa"/>
          </w:tcPr>
          <w:p w:rsidR="009C60BB" w:rsidRDefault="009C60BB">
            <w:pPr>
              <w:pStyle w:val="TableText"/>
              <w:rPr>
                <w:ins w:id="596" w:author="איתי עצמון" w:date="2017-06-21T08:40:00Z"/>
              </w:rPr>
            </w:pPr>
          </w:p>
        </w:tc>
        <w:tc>
          <w:tcPr>
            <w:tcW w:w="624" w:type="dxa"/>
          </w:tcPr>
          <w:p w:rsidR="009C60BB" w:rsidRDefault="009C60BB">
            <w:pPr>
              <w:pStyle w:val="TableText"/>
              <w:rPr>
                <w:ins w:id="597" w:author="איתי עצמון" w:date="2017-06-21T08:40:00Z"/>
              </w:rPr>
            </w:pPr>
          </w:p>
        </w:tc>
        <w:tc>
          <w:tcPr>
            <w:tcW w:w="4024" w:type="dxa"/>
            <w:gridSpan w:val="2"/>
          </w:tcPr>
          <w:p w:rsidR="009C60BB" w:rsidRDefault="009C60BB">
            <w:pPr>
              <w:pStyle w:val="TableBlock"/>
              <w:rPr>
                <w:ins w:id="598" w:author="איתי עצמון" w:date="2017-06-21T08:40:00Z"/>
              </w:rPr>
              <w:pPrChange w:id="599" w:author="איתי עצמון" w:date="2017-06-21T08:41:00Z">
                <w:pPr>
                  <w:pStyle w:val="TableBlock"/>
                </w:pPr>
              </w:pPrChange>
            </w:pPr>
            <w:ins w:id="600" w:author="איתי עצמון" w:date="2017-06-21T08:41:00Z">
              <w:r>
                <w:rPr>
                  <w:rFonts w:hint="cs"/>
                  <w:rtl/>
                </w:rPr>
                <w:t>(2)</w:t>
              </w:r>
              <w:r>
                <w:rPr>
                  <w:rtl/>
                </w:rPr>
                <w:tab/>
              </w:r>
              <w:r>
                <w:rPr>
                  <w:rFonts w:hint="cs"/>
                  <w:rtl/>
                </w:rPr>
                <w:t>מכירה מיוחדת, שאינה הטבה הניתנת בהתאם לתכנית הטבות.";</w:t>
              </w:r>
            </w:ins>
          </w:p>
        </w:tc>
      </w:tr>
      <w:tr w:rsidR="00B92F0D" w:rsidTr="00B92F0D">
        <w:tblPrEx>
          <w:tblLook w:val="01E0" w:firstRow="1" w:lastRow="1" w:firstColumn="1" w:lastColumn="1" w:noHBand="0" w:noVBand="0"/>
        </w:tblPrEx>
        <w:trPr>
          <w:cantSplit/>
          <w:trHeight w:val="60"/>
          <w:ins w:id="601" w:author="אתי בנדלר" w:date="2017-03-16T10:50:00Z"/>
        </w:trPr>
        <w:tc>
          <w:tcPr>
            <w:tcW w:w="1869" w:type="dxa"/>
          </w:tcPr>
          <w:p w:rsidR="00B92F0D" w:rsidRDefault="00B92F0D">
            <w:pPr>
              <w:pStyle w:val="TableSideHeading"/>
              <w:rPr>
                <w:ins w:id="602" w:author="אתי בנדלר" w:date="2017-03-16T10:50:00Z"/>
              </w:rPr>
            </w:pPr>
          </w:p>
        </w:tc>
        <w:tc>
          <w:tcPr>
            <w:tcW w:w="623" w:type="dxa"/>
          </w:tcPr>
          <w:p w:rsidR="00B92F0D" w:rsidRDefault="00B92F0D">
            <w:pPr>
              <w:pStyle w:val="TableText"/>
              <w:rPr>
                <w:ins w:id="603" w:author="אתי בנדלר" w:date="2017-03-16T10:50:00Z"/>
              </w:rPr>
            </w:pPr>
          </w:p>
        </w:tc>
        <w:tc>
          <w:tcPr>
            <w:tcW w:w="7144" w:type="dxa"/>
            <w:gridSpan w:val="7"/>
          </w:tcPr>
          <w:p w:rsidR="00B92F0D" w:rsidRDefault="0036170E">
            <w:pPr>
              <w:pStyle w:val="TableBlock"/>
              <w:rPr>
                <w:ins w:id="604" w:author="אתי בנדלר" w:date="2017-03-16T10:50:00Z"/>
              </w:rPr>
            </w:pPr>
            <w:ins w:id="605" w:author="איתי עצמון" w:date="2017-06-27T14:22:00Z">
              <w:r>
                <w:rPr>
                  <w:rFonts w:hint="cs"/>
                  <w:rtl/>
                </w:rPr>
                <w:t>(2)</w:t>
              </w:r>
              <w:r>
                <w:rPr>
                  <w:rtl/>
                </w:rPr>
                <w:tab/>
              </w:r>
              <w:r>
                <w:rPr>
                  <w:rFonts w:hint="cs"/>
                  <w:rtl/>
                </w:rPr>
                <w:t>בסעיף 10(1), אחרי "5א" יבוא "5א2";</w:t>
              </w:r>
            </w:ins>
          </w:p>
        </w:tc>
      </w:tr>
      <w:tr w:rsidR="00DF604E" w:rsidTr="00876C93">
        <w:tblPrEx>
          <w:tblLook w:val="01E0" w:firstRow="1" w:lastRow="1" w:firstColumn="1" w:lastColumn="1" w:noHBand="0" w:noVBand="0"/>
        </w:tblPrEx>
        <w:trPr>
          <w:cantSplit/>
          <w:trHeight w:val="60"/>
          <w:ins w:id="606" w:author="איתי עצמון" w:date="2017-02-28T18:39:00Z"/>
        </w:trPr>
        <w:tc>
          <w:tcPr>
            <w:tcW w:w="1869" w:type="dxa"/>
          </w:tcPr>
          <w:p w:rsidR="00DF604E" w:rsidRDefault="00DF604E" w:rsidP="00754645">
            <w:pPr>
              <w:pStyle w:val="TableSideHeading"/>
              <w:rPr>
                <w:ins w:id="607" w:author="איתי עצמון" w:date="2017-02-28T18:39:00Z"/>
              </w:rPr>
            </w:pPr>
          </w:p>
        </w:tc>
        <w:tc>
          <w:tcPr>
            <w:tcW w:w="623" w:type="dxa"/>
          </w:tcPr>
          <w:p w:rsidR="00DF604E" w:rsidRDefault="00DF604E" w:rsidP="00DF604E">
            <w:pPr>
              <w:pStyle w:val="TableText"/>
              <w:rPr>
                <w:ins w:id="608" w:author="איתי עצמון" w:date="2017-02-28T18:39:00Z"/>
              </w:rPr>
            </w:pPr>
          </w:p>
        </w:tc>
        <w:tc>
          <w:tcPr>
            <w:tcW w:w="7144" w:type="dxa"/>
            <w:gridSpan w:val="7"/>
          </w:tcPr>
          <w:p w:rsidR="00DF604E" w:rsidRDefault="00DF604E">
            <w:pPr>
              <w:pStyle w:val="TableBlock"/>
              <w:rPr>
                <w:ins w:id="609" w:author="איתי עצמון" w:date="2017-02-28T18:39:00Z"/>
                <w:rtl/>
              </w:rPr>
              <w:pPrChange w:id="610" w:author="איתי עצמון" w:date="2017-06-27T14:22:00Z">
                <w:pPr>
                  <w:pStyle w:val="TableBlock"/>
                </w:pPr>
              </w:pPrChange>
            </w:pPr>
            <w:ins w:id="611" w:author="איתי עצמון" w:date="2017-02-28T18:39:00Z">
              <w:r>
                <w:rPr>
                  <w:rFonts w:hint="cs"/>
                  <w:rtl/>
                </w:rPr>
                <w:t>(</w:t>
              </w:r>
            </w:ins>
            <w:ins w:id="612" w:author="איתי עצמון" w:date="2017-06-27T14:22:00Z">
              <w:r w:rsidR="0036170E">
                <w:rPr>
                  <w:rFonts w:hint="cs"/>
                  <w:rtl/>
                </w:rPr>
                <w:t>3</w:t>
              </w:r>
            </w:ins>
            <w:ins w:id="613" w:author="איתי עצמון" w:date="2017-02-28T18:39:00Z">
              <w:r>
                <w:rPr>
                  <w:rFonts w:hint="cs"/>
                  <w:rtl/>
                </w:rPr>
                <w:t>)</w:t>
              </w:r>
              <w:r>
                <w:rPr>
                  <w:rtl/>
                </w:rPr>
                <w:tab/>
              </w:r>
            </w:ins>
            <w:ins w:id="614" w:author="איתי עצמון" w:date="2017-02-28T18:40:00Z">
              <w:r>
                <w:rPr>
                  <w:rFonts w:hint="cs"/>
                  <w:rtl/>
                </w:rPr>
                <w:t>בסעיף 11א, אחרי סעיף קטן (א) יבוא:</w:t>
              </w:r>
            </w:ins>
          </w:p>
        </w:tc>
      </w:tr>
      <w:tr w:rsidR="00DF604E" w:rsidTr="00473847">
        <w:tblPrEx>
          <w:tblLook w:val="01E0" w:firstRow="1" w:lastRow="1" w:firstColumn="1" w:lastColumn="1" w:noHBand="0" w:noVBand="0"/>
        </w:tblPrEx>
        <w:trPr>
          <w:cantSplit/>
          <w:trHeight w:val="60"/>
          <w:ins w:id="615" w:author="איתי עצמון" w:date="2017-02-28T18:40:00Z"/>
        </w:trPr>
        <w:tc>
          <w:tcPr>
            <w:tcW w:w="1869" w:type="dxa"/>
          </w:tcPr>
          <w:p w:rsidR="00DF604E" w:rsidRDefault="00DF604E">
            <w:pPr>
              <w:pStyle w:val="TableSideHeading"/>
              <w:rPr>
                <w:ins w:id="616" w:author="איתי עצמון" w:date="2017-02-28T18:40:00Z"/>
              </w:rPr>
            </w:pPr>
          </w:p>
        </w:tc>
        <w:tc>
          <w:tcPr>
            <w:tcW w:w="623" w:type="dxa"/>
          </w:tcPr>
          <w:p w:rsidR="00DF604E" w:rsidRDefault="00DF604E">
            <w:pPr>
              <w:pStyle w:val="TableText"/>
              <w:rPr>
                <w:ins w:id="617" w:author="איתי עצמון" w:date="2017-02-28T18:40:00Z"/>
              </w:rPr>
            </w:pPr>
          </w:p>
        </w:tc>
        <w:tc>
          <w:tcPr>
            <w:tcW w:w="624" w:type="dxa"/>
          </w:tcPr>
          <w:p w:rsidR="00DF604E" w:rsidRDefault="00DF604E">
            <w:pPr>
              <w:pStyle w:val="TableText"/>
              <w:rPr>
                <w:ins w:id="618" w:author="איתי עצמון" w:date="2017-02-28T18:40:00Z"/>
              </w:rPr>
            </w:pPr>
          </w:p>
        </w:tc>
        <w:tc>
          <w:tcPr>
            <w:tcW w:w="6520" w:type="dxa"/>
            <w:gridSpan w:val="6"/>
          </w:tcPr>
          <w:p w:rsidR="00DF604E" w:rsidRDefault="00DF604E" w:rsidP="0036170E">
            <w:pPr>
              <w:pStyle w:val="TableBlock"/>
              <w:rPr>
                <w:ins w:id="619" w:author="איתי עצמון" w:date="2017-02-28T18:40:00Z"/>
              </w:rPr>
            </w:pPr>
            <w:ins w:id="620" w:author="איתי עצמון" w:date="2017-02-28T18:40:00Z">
              <w:r>
                <w:rPr>
                  <w:rFonts w:hint="cs"/>
                  <w:rtl/>
                </w:rPr>
                <w:t>"(א1)</w:t>
              </w:r>
              <w:r>
                <w:rPr>
                  <w:rtl/>
                </w:rPr>
                <w:tab/>
              </w:r>
              <w:r>
                <w:rPr>
                  <w:rFonts w:hint="cs"/>
                  <w:rtl/>
                </w:rPr>
                <w:t xml:space="preserve">היה למפקח יסוד סביר להניח כי </w:t>
              </w:r>
            </w:ins>
            <w:ins w:id="621" w:author="איתי עצמון" w:date="2017-06-27T14:22:00Z">
              <w:r w:rsidR="0036170E">
                <w:rPr>
                  <w:rFonts w:hint="cs"/>
                  <w:rtl/>
                </w:rPr>
                <w:t xml:space="preserve">מנפיק </w:t>
              </w:r>
            </w:ins>
            <w:ins w:id="622" w:author="איתי עצמון" w:date="2017-02-28T18:40:00Z">
              <w:r>
                <w:rPr>
                  <w:rFonts w:hint="cs"/>
                  <w:rtl/>
                </w:rPr>
                <w:t xml:space="preserve">עשה אחד מאלה, רשאי הוא להטיל עליו עיצום כספי בסך </w:t>
              </w:r>
            </w:ins>
            <w:ins w:id="623" w:author="איתי עצמון" w:date="2017-02-28T18:41:00Z">
              <w:r w:rsidR="00473847" w:rsidRPr="008F19D3">
                <w:rPr>
                  <w:rFonts w:hint="eastAsia"/>
                  <w:color w:val="FF0000"/>
                  <w:rtl/>
                  <w:rPrChange w:id="624" w:author="איתי עצמון" w:date="2017-02-28T18:43:00Z">
                    <w:rPr>
                      <w:rFonts w:hint="eastAsia"/>
                      <w:rtl/>
                    </w:rPr>
                  </w:rPrChange>
                </w:rPr>
                <w:t>חמישים</w:t>
              </w:r>
              <w:r w:rsidR="00473847" w:rsidRPr="008F19D3">
                <w:rPr>
                  <w:color w:val="FF0000"/>
                  <w:rtl/>
                  <w:rPrChange w:id="625" w:author="איתי עצמון" w:date="2017-02-28T18:43:00Z">
                    <w:rPr>
                      <w:rtl/>
                    </w:rPr>
                  </w:rPrChange>
                </w:rPr>
                <w:t xml:space="preserve"> </w:t>
              </w:r>
              <w:r w:rsidR="00473847" w:rsidRPr="008F19D3">
                <w:rPr>
                  <w:rFonts w:hint="eastAsia"/>
                  <w:color w:val="FF0000"/>
                  <w:rtl/>
                  <w:rPrChange w:id="626" w:author="איתי עצמון" w:date="2017-02-28T18:43:00Z">
                    <w:rPr>
                      <w:rFonts w:hint="eastAsia"/>
                      <w:rtl/>
                    </w:rPr>
                  </w:rPrChange>
                </w:rPr>
                <w:t>אלף</w:t>
              </w:r>
              <w:r w:rsidR="00473847" w:rsidRPr="008F19D3">
                <w:rPr>
                  <w:color w:val="FF0000"/>
                  <w:rtl/>
                  <w:rPrChange w:id="627" w:author="איתי עצמון" w:date="2017-02-28T18:43:00Z">
                    <w:rPr>
                      <w:rtl/>
                    </w:rPr>
                  </w:rPrChange>
                </w:rPr>
                <w:t xml:space="preserve"> </w:t>
              </w:r>
              <w:r w:rsidR="00473847" w:rsidRPr="008F19D3">
                <w:rPr>
                  <w:rFonts w:hint="eastAsia"/>
                  <w:color w:val="FF0000"/>
                  <w:rtl/>
                  <w:rPrChange w:id="628" w:author="איתי עצמון" w:date="2017-02-28T18:43:00Z">
                    <w:rPr>
                      <w:rFonts w:hint="eastAsia"/>
                      <w:rtl/>
                    </w:rPr>
                  </w:rPrChange>
                </w:rPr>
                <w:t>שקלים</w:t>
              </w:r>
              <w:r w:rsidR="00473847" w:rsidRPr="008F19D3">
                <w:rPr>
                  <w:rFonts w:hint="cs"/>
                  <w:color w:val="FF0000"/>
                  <w:rtl/>
                </w:rPr>
                <w:t xml:space="preserve"> </w:t>
              </w:r>
              <w:r w:rsidR="00473847">
                <w:rPr>
                  <w:rFonts w:hint="cs"/>
                  <w:rtl/>
                </w:rPr>
                <w:t>חדשים:</w:t>
              </w:r>
            </w:ins>
          </w:p>
        </w:tc>
      </w:tr>
      <w:tr w:rsidR="00473847" w:rsidTr="00473847">
        <w:tblPrEx>
          <w:tblLook w:val="01E0" w:firstRow="1" w:lastRow="1" w:firstColumn="1" w:lastColumn="1" w:noHBand="0" w:noVBand="0"/>
        </w:tblPrEx>
        <w:trPr>
          <w:cantSplit/>
          <w:trHeight w:val="60"/>
          <w:ins w:id="629" w:author="איתי עצמון" w:date="2017-02-28T18:41:00Z"/>
        </w:trPr>
        <w:tc>
          <w:tcPr>
            <w:tcW w:w="1869" w:type="dxa"/>
          </w:tcPr>
          <w:p w:rsidR="00473847" w:rsidRDefault="00473847" w:rsidP="00473847">
            <w:pPr>
              <w:pStyle w:val="TableSideHeading"/>
              <w:rPr>
                <w:ins w:id="630" w:author="איתי עצמון" w:date="2017-02-28T18:41:00Z"/>
              </w:rPr>
            </w:pPr>
          </w:p>
        </w:tc>
        <w:tc>
          <w:tcPr>
            <w:tcW w:w="623" w:type="dxa"/>
          </w:tcPr>
          <w:p w:rsidR="00473847" w:rsidRDefault="00473847" w:rsidP="00473847">
            <w:pPr>
              <w:pStyle w:val="TableText"/>
              <w:rPr>
                <w:ins w:id="631" w:author="איתי עצמון" w:date="2017-02-28T18:41:00Z"/>
              </w:rPr>
            </w:pPr>
          </w:p>
        </w:tc>
        <w:tc>
          <w:tcPr>
            <w:tcW w:w="624" w:type="dxa"/>
          </w:tcPr>
          <w:p w:rsidR="00473847" w:rsidRDefault="00473847" w:rsidP="00473847">
            <w:pPr>
              <w:pStyle w:val="TableText"/>
              <w:rPr>
                <w:ins w:id="632" w:author="איתי עצמון" w:date="2017-02-28T18:41:00Z"/>
              </w:rPr>
            </w:pPr>
          </w:p>
        </w:tc>
        <w:tc>
          <w:tcPr>
            <w:tcW w:w="624" w:type="dxa"/>
          </w:tcPr>
          <w:p w:rsidR="00473847" w:rsidRDefault="00473847" w:rsidP="00473847">
            <w:pPr>
              <w:pStyle w:val="TableText"/>
              <w:rPr>
                <w:ins w:id="633" w:author="איתי עצמון" w:date="2017-02-28T18:41:00Z"/>
              </w:rPr>
            </w:pPr>
          </w:p>
        </w:tc>
        <w:tc>
          <w:tcPr>
            <w:tcW w:w="5896" w:type="dxa"/>
            <w:gridSpan w:val="5"/>
          </w:tcPr>
          <w:p w:rsidR="00473847" w:rsidRDefault="00473847" w:rsidP="00473847">
            <w:pPr>
              <w:pStyle w:val="TableBlock"/>
              <w:rPr>
                <w:ins w:id="634" w:author="איתי עצמון" w:date="2017-02-28T18:41:00Z"/>
              </w:rPr>
            </w:pPr>
            <w:ins w:id="635" w:author="איתי עצמון" w:date="2017-02-28T18:41:00Z">
              <w:r>
                <w:rPr>
                  <w:rFonts w:hint="cs"/>
                  <w:rtl/>
                </w:rPr>
                <w:t>(1)</w:t>
              </w:r>
              <w:r>
                <w:rPr>
                  <w:rtl/>
                </w:rPr>
                <w:tab/>
              </w:r>
              <w:r>
                <w:rPr>
                  <w:rFonts w:hint="cs"/>
                  <w:rtl/>
                </w:rPr>
                <w:t>ערך שינוי בתכנית הטבות לתקופה בלתי קצובה או סיים תכנית הטבות כאמור ולא שלח ללקוח הודעה בהתאם לסעיף 5א2(ב)</w:t>
              </w:r>
            </w:ins>
            <w:ins w:id="636" w:author="איתי עצמון" w:date="2017-05-17T12:07:00Z">
              <w:r w:rsidR="006E57E0">
                <w:rPr>
                  <w:rFonts w:hint="cs"/>
                  <w:rtl/>
                </w:rPr>
                <w:t>(1)</w:t>
              </w:r>
            </w:ins>
            <w:ins w:id="637" w:author="איתי עצמון" w:date="2017-02-28T18:41:00Z">
              <w:r>
                <w:rPr>
                  <w:rFonts w:hint="cs"/>
                  <w:rtl/>
                </w:rPr>
                <w:t>;</w:t>
              </w:r>
            </w:ins>
          </w:p>
        </w:tc>
      </w:tr>
      <w:tr w:rsidR="00473847" w:rsidTr="00473847">
        <w:tblPrEx>
          <w:tblLook w:val="01E0" w:firstRow="1" w:lastRow="1" w:firstColumn="1" w:lastColumn="1" w:noHBand="0" w:noVBand="0"/>
        </w:tblPrEx>
        <w:trPr>
          <w:cantSplit/>
          <w:trHeight w:val="60"/>
          <w:ins w:id="638" w:author="איתי עצמון" w:date="2017-02-28T18:41:00Z"/>
        </w:trPr>
        <w:tc>
          <w:tcPr>
            <w:tcW w:w="1869" w:type="dxa"/>
          </w:tcPr>
          <w:p w:rsidR="00473847" w:rsidRPr="00733EF1" w:rsidRDefault="00473847">
            <w:pPr>
              <w:pStyle w:val="TableSideHeading"/>
              <w:rPr>
                <w:ins w:id="639" w:author="איתי עצמון" w:date="2017-02-28T18:41:00Z"/>
                <w:i/>
                <w:iCs/>
                <w:rPrChange w:id="640" w:author="איתי עצמון" w:date="2017-06-21T08:44:00Z">
                  <w:rPr>
                    <w:ins w:id="641" w:author="איתי עצמון" w:date="2017-02-28T18:41:00Z"/>
                  </w:rPr>
                </w:rPrChange>
              </w:rPr>
              <w:pPrChange w:id="642" w:author="איתי עצמון" w:date="2017-06-21T08:52:00Z">
                <w:pPr>
                  <w:pStyle w:val="TableSideHeading"/>
                </w:pPr>
              </w:pPrChange>
            </w:pPr>
          </w:p>
        </w:tc>
        <w:tc>
          <w:tcPr>
            <w:tcW w:w="623" w:type="dxa"/>
          </w:tcPr>
          <w:p w:rsidR="00473847" w:rsidRDefault="00473847" w:rsidP="00473847">
            <w:pPr>
              <w:pStyle w:val="TableText"/>
              <w:rPr>
                <w:ins w:id="643" w:author="איתי עצמון" w:date="2017-02-28T18:41:00Z"/>
              </w:rPr>
            </w:pPr>
          </w:p>
        </w:tc>
        <w:tc>
          <w:tcPr>
            <w:tcW w:w="624" w:type="dxa"/>
          </w:tcPr>
          <w:p w:rsidR="00473847" w:rsidRDefault="00473847" w:rsidP="00473847">
            <w:pPr>
              <w:pStyle w:val="TableText"/>
              <w:rPr>
                <w:ins w:id="644" w:author="איתי עצמון" w:date="2017-02-28T18:41:00Z"/>
              </w:rPr>
            </w:pPr>
          </w:p>
        </w:tc>
        <w:tc>
          <w:tcPr>
            <w:tcW w:w="624" w:type="dxa"/>
          </w:tcPr>
          <w:p w:rsidR="00473847" w:rsidRDefault="00473847" w:rsidP="00473847">
            <w:pPr>
              <w:pStyle w:val="TableText"/>
              <w:rPr>
                <w:ins w:id="645" w:author="איתי עצמון" w:date="2017-02-28T18:41:00Z"/>
              </w:rPr>
            </w:pPr>
          </w:p>
        </w:tc>
        <w:tc>
          <w:tcPr>
            <w:tcW w:w="5896" w:type="dxa"/>
            <w:gridSpan w:val="5"/>
          </w:tcPr>
          <w:p w:rsidR="00473847" w:rsidRDefault="00473847">
            <w:pPr>
              <w:pStyle w:val="TableBlock"/>
              <w:rPr>
                <w:ins w:id="646" w:author="איתי עצמון" w:date="2017-02-28T18:41:00Z"/>
              </w:rPr>
              <w:pPrChange w:id="647" w:author="איתי עצמון" w:date="2017-05-17T11:45:00Z">
                <w:pPr>
                  <w:pStyle w:val="TableBlock"/>
                </w:pPr>
              </w:pPrChange>
            </w:pPr>
            <w:ins w:id="648" w:author="איתי עצמון" w:date="2017-02-28T18:42:00Z">
              <w:r>
                <w:rPr>
                  <w:rFonts w:hint="cs"/>
                  <w:rtl/>
                </w:rPr>
                <w:t>(2)</w:t>
              </w:r>
              <w:r>
                <w:rPr>
                  <w:rtl/>
                </w:rPr>
                <w:tab/>
              </w:r>
            </w:ins>
            <w:ins w:id="649" w:author="איתי עצמון" w:date="2017-05-17T11:45:00Z">
              <w:r w:rsidR="00474151" w:rsidRPr="000E6EE6">
                <w:rPr>
                  <w:rFonts w:hint="eastAsia"/>
                  <w:rtl/>
                </w:rPr>
                <w:t>ערך</w:t>
              </w:r>
              <w:r w:rsidR="00474151" w:rsidRPr="000E6EE6">
                <w:rPr>
                  <w:rtl/>
                </w:rPr>
                <w:t xml:space="preserve"> </w:t>
              </w:r>
              <w:r w:rsidR="00474151" w:rsidRPr="000E6EE6">
                <w:rPr>
                  <w:rFonts w:hint="eastAsia"/>
                  <w:rtl/>
                </w:rPr>
                <w:t>שינוי</w:t>
              </w:r>
              <w:r w:rsidR="00474151" w:rsidRPr="000E6EE6">
                <w:rPr>
                  <w:rtl/>
                </w:rPr>
                <w:t xml:space="preserve"> </w:t>
              </w:r>
              <w:r w:rsidR="00474151" w:rsidRPr="000E6EE6">
                <w:rPr>
                  <w:rFonts w:hint="eastAsia"/>
                  <w:rtl/>
                </w:rPr>
                <w:t>בתכנית</w:t>
              </w:r>
              <w:r w:rsidR="00474151" w:rsidRPr="000E6EE6">
                <w:rPr>
                  <w:rtl/>
                </w:rPr>
                <w:t xml:space="preserve"> </w:t>
              </w:r>
              <w:r w:rsidR="00474151" w:rsidRPr="000E6EE6">
                <w:rPr>
                  <w:rFonts w:hint="eastAsia"/>
                  <w:rtl/>
                </w:rPr>
                <w:t>הטבות</w:t>
              </w:r>
              <w:r w:rsidR="00474151" w:rsidRPr="000E6EE6">
                <w:rPr>
                  <w:rtl/>
                </w:rPr>
                <w:t xml:space="preserve"> </w:t>
              </w:r>
              <w:r w:rsidR="00474151" w:rsidRPr="000E6EE6">
                <w:rPr>
                  <w:rFonts w:hint="eastAsia"/>
                  <w:rtl/>
                </w:rPr>
                <w:t>לתקופה</w:t>
              </w:r>
              <w:r w:rsidR="00474151" w:rsidRPr="000E6EE6">
                <w:rPr>
                  <w:rtl/>
                </w:rPr>
                <w:t xml:space="preserve"> </w:t>
              </w:r>
              <w:r w:rsidR="00474151" w:rsidRPr="000E6EE6">
                <w:rPr>
                  <w:rFonts w:hint="eastAsia"/>
                  <w:rtl/>
                </w:rPr>
                <w:t>בלתי</w:t>
              </w:r>
              <w:r w:rsidR="00474151" w:rsidRPr="000E6EE6">
                <w:rPr>
                  <w:rtl/>
                </w:rPr>
                <w:t xml:space="preserve"> </w:t>
              </w:r>
              <w:r w:rsidR="00474151" w:rsidRPr="000E6EE6">
                <w:rPr>
                  <w:rFonts w:hint="eastAsia"/>
                  <w:rtl/>
                </w:rPr>
                <w:t>קצובה</w:t>
              </w:r>
              <w:r w:rsidR="00474151" w:rsidRPr="000E6EE6">
                <w:rPr>
                  <w:rtl/>
                </w:rPr>
                <w:t xml:space="preserve"> </w:t>
              </w:r>
              <w:r w:rsidR="00474151" w:rsidRPr="000E6EE6">
                <w:rPr>
                  <w:rFonts w:hint="eastAsia"/>
                  <w:rtl/>
                </w:rPr>
                <w:t>הכוללת</w:t>
              </w:r>
              <w:r w:rsidR="00474151" w:rsidRPr="000E6EE6">
                <w:rPr>
                  <w:rtl/>
                </w:rPr>
                <w:t xml:space="preserve"> </w:t>
              </w:r>
              <w:r w:rsidR="00474151" w:rsidRPr="000E6EE6">
                <w:rPr>
                  <w:rFonts w:hint="eastAsia"/>
                  <w:rtl/>
                </w:rPr>
                <w:t>צבירת</w:t>
              </w:r>
              <w:r w:rsidR="00474151" w:rsidRPr="000E6EE6">
                <w:rPr>
                  <w:rtl/>
                </w:rPr>
                <w:t xml:space="preserve"> </w:t>
              </w:r>
              <w:r w:rsidR="00474151" w:rsidRPr="000E6EE6">
                <w:rPr>
                  <w:rFonts w:hint="eastAsia"/>
                  <w:rtl/>
                </w:rPr>
                <w:t>זכויות</w:t>
              </w:r>
              <w:r w:rsidR="00474151" w:rsidRPr="000E6EE6">
                <w:rPr>
                  <w:rtl/>
                </w:rPr>
                <w:t xml:space="preserve"> </w:t>
              </w:r>
              <w:r w:rsidR="00474151" w:rsidRPr="000E6EE6">
                <w:rPr>
                  <w:rFonts w:hint="eastAsia"/>
                  <w:rtl/>
                </w:rPr>
                <w:t>או</w:t>
              </w:r>
              <w:r w:rsidR="00474151" w:rsidRPr="000E6EE6">
                <w:rPr>
                  <w:rtl/>
                </w:rPr>
                <w:t xml:space="preserve"> </w:t>
              </w:r>
              <w:r w:rsidR="00474151" w:rsidRPr="000E6EE6">
                <w:rPr>
                  <w:rFonts w:hint="eastAsia"/>
                  <w:rtl/>
                </w:rPr>
                <w:t>סיים</w:t>
              </w:r>
              <w:r w:rsidR="00474151" w:rsidRPr="000E6EE6">
                <w:rPr>
                  <w:rtl/>
                </w:rPr>
                <w:t xml:space="preserve"> </w:t>
              </w:r>
              <w:r w:rsidR="00474151" w:rsidRPr="000E6EE6">
                <w:rPr>
                  <w:rFonts w:hint="eastAsia"/>
                  <w:rtl/>
                </w:rPr>
                <w:t>תכנית</w:t>
              </w:r>
              <w:r w:rsidR="00474151" w:rsidRPr="000E6EE6">
                <w:rPr>
                  <w:rtl/>
                </w:rPr>
                <w:t xml:space="preserve"> </w:t>
              </w:r>
              <w:r w:rsidR="00474151" w:rsidRPr="000E6EE6">
                <w:rPr>
                  <w:rFonts w:hint="eastAsia"/>
                  <w:rtl/>
                </w:rPr>
                <w:t>כאמור</w:t>
              </w:r>
              <w:r w:rsidR="00474151" w:rsidRPr="000E6EE6">
                <w:rPr>
                  <w:rtl/>
                </w:rPr>
                <w:t xml:space="preserve"> </w:t>
              </w:r>
              <w:r w:rsidR="00474151" w:rsidRPr="000E6EE6">
                <w:rPr>
                  <w:rFonts w:hint="eastAsia"/>
                  <w:rtl/>
                </w:rPr>
                <w:t>ומנע</w:t>
              </w:r>
              <w:r w:rsidR="00474151" w:rsidRPr="000E6EE6">
                <w:rPr>
                  <w:rtl/>
                </w:rPr>
                <w:t xml:space="preserve"> </w:t>
              </w:r>
              <w:r w:rsidR="00474151" w:rsidRPr="000E6EE6">
                <w:rPr>
                  <w:rFonts w:hint="eastAsia"/>
                  <w:rtl/>
                </w:rPr>
                <w:t>מהלקוח</w:t>
              </w:r>
              <w:r w:rsidR="00474151" w:rsidRPr="000E6EE6">
                <w:rPr>
                  <w:rtl/>
                </w:rPr>
                <w:t xml:space="preserve"> </w:t>
              </w:r>
              <w:r w:rsidR="00474151" w:rsidRPr="000E6EE6">
                <w:rPr>
                  <w:rFonts w:hint="eastAsia"/>
                  <w:rtl/>
                </w:rPr>
                <w:t>לממש</w:t>
              </w:r>
              <w:r w:rsidR="00474151" w:rsidRPr="000E6EE6">
                <w:rPr>
                  <w:rtl/>
                </w:rPr>
                <w:t xml:space="preserve"> </w:t>
              </w:r>
              <w:r w:rsidR="00474151" w:rsidRPr="000E6EE6">
                <w:rPr>
                  <w:rFonts w:hint="eastAsia"/>
                  <w:rtl/>
                </w:rPr>
                <w:t>את</w:t>
              </w:r>
              <w:r w:rsidR="00474151" w:rsidRPr="000E6EE6">
                <w:rPr>
                  <w:rtl/>
                </w:rPr>
                <w:t xml:space="preserve"> </w:t>
              </w:r>
              <w:r w:rsidR="00474151" w:rsidRPr="000E6EE6">
                <w:rPr>
                  <w:rFonts w:hint="eastAsia"/>
                  <w:rtl/>
                </w:rPr>
                <w:t>הזכויות</w:t>
              </w:r>
              <w:r w:rsidR="00474151" w:rsidRPr="000E6EE6">
                <w:rPr>
                  <w:rtl/>
                </w:rPr>
                <w:t xml:space="preserve"> </w:t>
              </w:r>
              <w:r w:rsidR="00474151" w:rsidRPr="000E6EE6">
                <w:rPr>
                  <w:rFonts w:hint="eastAsia"/>
                  <w:rtl/>
                </w:rPr>
                <w:t>שצבר</w:t>
              </w:r>
              <w:r w:rsidR="00474151" w:rsidRPr="000E6EE6">
                <w:rPr>
                  <w:rtl/>
                </w:rPr>
                <w:t xml:space="preserve"> </w:t>
              </w:r>
              <w:r w:rsidR="00474151" w:rsidRPr="000E6EE6">
                <w:rPr>
                  <w:rFonts w:hint="eastAsia"/>
                  <w:rtl/>
                </w:rPr>
                <w:t>בהתאם</w:t>
              </w:r>
              <w:r w:rsidR="00474151" w:rsidRPr="000E6EE6">
                <w:rPr>
                  <w:rtl/>
                </w:rPr>
                <w:t xml:space="preserve"> </w:t>
              </w:r>
              <w:r w:rsidR="00474151" w:rsidRPr="000E6EE6">
                <w:rPr>
                  <w:rFonts w:hint="eastAsia"/>
                  <w:rtl/>
                </w:rPr>
                <w:t>לתנאי</w:t>
              </w:r>
              <w:r w:rsidR="00474151" w:rsidRPr="000E6EE6">
                <w:rPr>
                  <w:rtl/>
                </w:rPr>
                <w:t xml:space="preserve"> </w:t>
              </w:r>
              <w:r w:rsidR="00474151" w:rsidRPr="000E6EE6">
                <w:rPr>
                  <w:rFonts w:hint="eastAsia"/>
                  <w:rtl/>
                </w:rPr>
                <w:t>התכנית</w:t>
              </w:r>
              <w:r w:rsidR="00474151" w:rsidRPr="000E6EE6">
                <w:rPr>
                  <w:rtl/>
                </w:rPr>
                <w:t xml:space="preserve"> </w:t>
              </w:r>
              <w:r w:rsidR="00474151" w:rsidRPr="000E6EE6">
                <w:rPr>
                  <w:rFonts w:hint="eastAsia"/>
                  <w:rtl/>
                </w:rPr>
                <w:t>שנקבעו</w:t>
              </w:r>
              <w:r w:rsidR="00474151" w:rsidRPr="000E6EE6">
                <w:rPr>
                  <w:rtl/>
                </w:rPr>
                <w:t xml:space="preserve"> </w:t>
              </w:r>
              <w:r w:rsidR="00474151" w:rsidRPr="000E6EE6">
                <w:rPr>
                  <w:rFonts w:hint="eastAsia"/>
                  <w:rtl/>
                </w:rPr>
                <w:t>במועד</w:t>
              </w:r>
              <w:r w:rsidR="00474151" w:rsidRPr="000E6EE6">
                <w:rPr>
                  <w:rtl/>
                </w:rPr>
                <w:t xml:space="preserve"> </w:t>
              </w:r>
              <w:r w:rsidR="00474151" w:rsidRPr="000E6EE6">
                <w:rPr>
                  <w:rFonts w:hint="eastAsia"/>
                  <w:rtl/>
                </w:rPr>
                <w:t>ההתקשרות</w:t>
              </w:r>
              <w:r w:rsidR="00474151" w:rsidRPr="000E6EE6">
                <w:rPr>
                  <w:rtl/>
                </w:rPr>
                <w:t xml:space="preserve"> </w:t>
              </w:r>
              <w:r w:rsidR="00474151" w:rsidRPr="000E6EE6">
                <w:rPr>
                  <w:rFonts w:hint="eastAsia"/>
                  <w:rtl/>
                </w:rPr>
                <w:t>בינו</w:t>
              </w:r>
              <w:r w:rsidR="00474151" w:rsidRPr="000E6EE6">
                <w:rPr>
                  <w:rtl/>
                </w:rPr>
                <w:t xml:space="preserve"> </w:t>
              </w:r>
              <w:r w:rsidR="00474151" w:rsidRPr="000E6EE6">
                <w:rPr>
                  <w:rFonts w:hint="eastAsia"/>
                  <w:rtl/>
                </w:rPr>
                <w:t>לבין</w:t>
              </w:r>
              <w:r w:rsidR="00474151" w:rsidRPr="000E6EE6">
                <w:rPr>
                  <w:rtl/>
                </w:rPr>
                <w:t xml:space="preserve"> </w:t>
              </w:r>
              <w:r w:rsidR="00474151" w:rsidRPr="000E6EE6">
                <w:rPr>
                  <w:rFonts w:hint="eastAsia"/>
                  <w:rtl/>
                </w:rPr>
                <w:t>הלקוח</w:t>
              </w:r>
              <w:r w:rsidR="00474151" w:rsidRPr="000E6EE6">
                <w:rPr>
                  <w:rtl/>
                </w:rPr>
                <w:t xml:space="preserve"> </w:t>
              </w:r>
              <w:r w:rsidR="00474151" w:rsidRPr="000E6EE6">
                <w:rPr>
                  <w:rFonts w:hint="eastAsia"/>
                  <w:rtl/>
                </w:rPr>
                <w:t>בהתאם</w:t>
              </w:r>
              <w:r w:rsidR="00474151" w:rsidRPr="000E6EE6">
                <w:rPr>
                  <w:rtl/>
                </w:rPr>
                <w:t xml:space="preserve"> </w:t>
              </w:r>
              <w:r w:rsidR="00474151" w:rsidRPr="000E6EE6">
                <w:rPr>
                  <w:rFonts w:hint="eastAsia"/>
                  <w:rtl/>
                </w:rPr>
                <w:t>להוראות</w:t>
              </w:r>
              <w:r w:rsidR="00474151" w:rsidRPr="000E6EE6">
                <w:rPr>
                  <w:rtl/>
                </w:rPr>
                <w:t xml:space="preserve"> </w:t>
              </w:r>
              <w:r w:rsidR="00474151" w:rsidRPr="000E6EE6">
                <w:rPr>
                  <w:rFonts w:hint="eastAsia"/>
                  <w:rtl/>
                </w:rPr>
                <w:t>סעיף</w:t>
              </w:r>
              <w:r w:rsidR="00474151" w:rsidRPr="000E6EE6">
                <w:rPr>
                  <w:rtl/>
                </w:rPr>
                <w:t xml:space="preserve"> 5א2</w:t>
              </w:r>
            </w:ins>
            <w:ins w:id="650" w:author="איתי עצמון" w:date="2017-05-17T11:46:00Z">
              <w:r w:rsidR="00474151" w:rsidRPr="000E6EE6">
                <w:rPr>
                  <w:rtl/>
                </w:rPr>
                <w:t>(ב)(2);</w:t>
              </w:r>
            </w:ins>
          </w:p>
        </w:tc>
      </w:tr>
      <w:tr w:rsidR="00474151" w:rsidTr="00473847">
        <w:tblPrEx>
          <w:tblLook w:val="01E0" w:firstRow="1" w:lastRow="1" w:firstColumn="1" w:lastColumn="1" w:noHBand="0" w:noVBand="0"/>
        </w:tblPrEx>
        <w:trPr>
          <w:cantSplit/>
          <w:trHeight w:val="60"/>
          <w:ins w:id="651" w:author="איתי עצמון" w:date="2017-05-17T11:45:00Z"/>
        </w:trPr>
        <w:tc>
          <w:tcPr>
            <w:tcW w:w="1869" w:type="dxa"/>
          </w:tcPr>
          <w:p w:rsidR="00474151" w:rsidRDefault="00474151" w:rsidP="00473847">
            <w:pPr>
              <w:pStyle w:val="TableSideHeading"/>
              <w:rPr>
                <w:ins w:id="652" w:author="איתי עצמון" w:date="2017-05-17T11:45:00Z"/>
              </w:rPr>
            </w:pPr>
          </w:p>
        </w:tc>
        <w:tc>
          <w:tcPr>
            <w:tcW w:w="623" w:type="dxa"/>
          </w:tcPr>
          <w:p w:rsidR="00474151" w:rsidRDefault="00474151">
            <w:pPr>
              <w:pStyle w:val="TableText"/>
              <w:rPr>
                <w:ins w:id="653" w:author="איתי עצמון" w:date="2017-05-17T11:45:00Z"/>
              </w:rPr>
              <w:pPrChange w:id="654" w:author="איתי עצמון" w:date="2017-05-17T11:45:00Z">
                <w:pPr>
                  <w:pStyle w:val="TableText"/>
                </w:pPr>
              </w:pPrChange>
            </w:pPr>
          </w:p>
        </w:tc>
        <w:tc>
          <w:tcPr>
            <w:tcW w:w="624" w:type="dxa"/>
          </w:tcPr>
          <w:p w:rsidR="00474151" w:rsidRDefault="00474151" w:rsidP="00473847">
            <w:pPr>
              <w:pStyle w:val="TableText"/>
              <w:rPr>
                <w:ins w:id="655" w:author="איתי עצמון" w:date="2017-05-17T11:45:00Z"/>
              </w:rPr>
            </w:pPr>
          </w:p>
        </w:tc>
        <w:tc>
          <w:tcPr>
            <w:tcW w:w="624" w:type="dxa"/>
          </w:tcPr>
          <w:p w:rsidR="00474151" w:rsidRDefault="00474151" w:rsidP="00473847">
            <w:pPr>
              <w:pStyle w:val="TableText"/>
              <w:rPr>
                <w:ins w:id="656" w:author="איתי עצמון" w:date="2017-05-17T11:45:00Z"/>
              </w:rPr>
            </w:pPr>
          </w:p>
        </w:tc>
        <w:tc>
          <w:tcPr>
            <w:tcW w:w="5896" w:type="dxa"/>
            <w:gridSpan w:val="5"/>
          </w:tcPr>
          <w:p w:rsidR="00474151" w:rsidRDefault="00474151" w:rsidP="00473847">
            <w:pPr>
              <w:pStyle w:val="TableBlock"/>
              <w:rPr>
                <w:ins w:id="657" w:author="איתי עצמון" w:date="2017-05-17T11:45:00Z"/>
                <w:rtl/>
              </w:rPr>
            </w:pPr>
            <w:ins w:id="658" w:author="איתי עצמון" w:date="2017-05-17T11:45:00Z">
              <w:r>
                <w:rPr>
                  <w:rFonts w:hint="cs"/>
                  <w:rtl/>
                </w:rPr>
                <w:t>(3)</w:t>
              </w:r>
              <w:r>
                <w:rPr>
                  <w:rtl/>
                </w:rPr>
                <w:tab/>
              </w:r>
              <w:r>
                <w:rPr>
                  <w:rFonts w:hint="cs"/>
                  <w:rtl/>
                </w:rPr>
                <w:t>לא שלח ללקוח הודעה בהתאם להוראות סעיף 5א2(ג)</w:t>
              </w:r>
            </w:ins>
            <w:ins w:id="659" w:author="איתי עצמון" w:date="2017-05-17T11:46:00Z">
              <w:r>
                <w:rPr>
                  <w:rFonts w:hint="cs"/>
                  <w:rtl/>
                </w:rPr>
                <w:t>(2)</w:t>
              </w:r>
            </w:ins>
            <w:ins w:id="660" w:author="איתי עצמון" w:date="2017-05-17T11:45:00Z">
              <w:r>
                <w:rPr>
                  <w:rFonts w:hint="cs"/>
                  <w:rtl/>
                </w:rPr>
                <w:t>;</w:t>
              </w:r>
            </w:ins>
          </w:p>
        </w:tc>
      </w:tr>
      <w:tr w:rsidR="00473847" w:rsidTr="00473847">
        <w:tblPrEx>
          <w:tblLook w:val="01E0" w:firstRow="1" w:lastRow="1" w:firstColumn="1" w:lastColumn="1" w:noHBand="0" w:noVBand="0"/>
        </w:tblPrEx>
        <w:trPr>
          <w:cantSplit/>
          <w:trHeight w:val="60"/>
          <w:ins w:id="661" w:author="איתי עצמון" w:date="2017-02-28T18:41:00Z"/>
        </w:trPr>
        <w:tc>
          <w:tcPr>
            <w:tcW w:w="1869" w:type="dxa"/>
          </w:tcPr>
          <w:p w:rsidR="00473847" w:rsidRDefault="00473847" w:rsidP="00473847">
            <w:pPr>
              <w:pStyle w:val="TableSideHeading"/>
              <w:rPr>
                <w:ins w:id="662" w:author="איתי עצמון" w:date="2017-02-28T18:41:00Z"/>
              </w:rPr>
            </w:pPr>
          </w:p>
        </w:tc>
        <w:tc>
          <w:tcPr>
            <w:tcW w:w="623" w:type="dxa"/>
          </w:tcPr>
          <w:p w:rsidR="00473847" w:rsidRDefault="00473847" w:rsidP="00473847">
            <w:pPr>
              <w:pStyle w:val="TableText"/>
              <w:rPr>
                <w:ins w:id="663" w:author="איתי עצמון" w:date="2017-02-28T18:41:00Z"/>
              </w:rPr>
            </w:pPr>
          </w:p>
        </w:tc>
        <w:tc>
          <w:tcPr>
            <w:tcW w:w="624" w:type="dxa"/>
          </w:tcPr>
          <w:p w:rsidR="00473847" w:rsidRDefault="00473847" w:rsidP="00473847">
            <w:pPr>
              <w:pStyle w:val="TableText"/>
              <w:rPr>
                <w:ins w:id="664" w:author="איתי עצמון" w:date="2017-02-28T18:41:00Z"/>
              </w:rPr>
            </w:pPr>
          </w:p>
        </w:tc>
        <w:tc>
          <w:tcPr>
            <w:tcW w:w="624" w:type="dxa"/>
          </w:tcPr>
          <w:p w:rsidR="00473847" w:rsidRDefault="00473847" w:rsidP="00473847">
            <w:pPr>
              <w:pStyle w:val="TableText"/>
              <w:rPr>
                <w:ins w:id="665" w:author="איתי עצמון" w:date="2017-02-28T18:41:00Z"/>
              </w:rPr>
            </w:pPr>
          </w:p>
        </w:tc>
        <w:tc>
          <w:tcPr>
            <w:tcW w:w="5896" w:type="dxa"/>
            <w:gridSpan w:val="5"/>
          </w:tcPr>
          <w:p w:rsidR="00473847" w:rsidRDefault="00473847">
            <w:pPr>
              <w:pStyle w:val="TableBlock"/>
              <w:rPr>
                <w:ins w:id="666" w:author="איתי עצמון" w:date="2017-02-28T18:41:00Z"/>
              </w:rPr>
              <w:pPrChange w:id="667" w:author="איתי עצמון" w:date="2017-05-17T11:45:00Z">
                <w:pPr>
                  <w:pStyle w:val="TableBlock"/>
                </w:pPr>
              </w:pPrChange>
            </w:pPr>
            <w:ins w:id="668" w:author="איתי עצמון" w:date="2017-02-28T18:42:00Z">
              <w:r>
                <w:rPr>
                  <w:rFonts w:hint="cs"/>
                  <w:rtl/>
                </w:rPr>
                <w:t>(</w:t>
              </w:r>
            </w:ins>
            <w:ins w:id="669" w:author="איתי עצמון" w:date="2017-05-17T11:45:00Z">
              <w:r w:rsidR="00474151">
                <w:rPr>
                  <w:rFonts w:hint="cs"/>
                  <w:rtl/>
                </w:rPr>
                <w:t>4</w:t>
              </w:r>
            </w:ins>
            <w:ins w:id="670" w:author="איתי עצמון" w:date="2017-02-28T18:42:00Z">
              <w:r>
                <w:rPr>
                  <w:rFonts w:hint="cs"/>
                  <w:rtl/>
                </w:rPr>
                <w:t>)</w:t>
              </w:r>
              <w:r>
                <w:rPr>
                  <w:rtl/>
                </w:rPr>
                <w:tab/>
              </w:r>
            </w:ins>
            <w:ins w:id="671" w:author="איתי עצמון" w:date="2017-02-28T18:41:00Z">
              <w:r>
                <w:rPr>
                  <w:rFonts w:hint="cs"/>
                  <w:rtl/>
                </w:rPr>
                <w:t>ערך שינוי בתכנית הטבות לתקופה קצובה או סיים תכנית כאמור לפני תום התקופה הקצובה, בניגוד להורא</w:t>
              </w:r>
            </w:ins>
            <w:ins w:id="672" w:author="איתי עצמון" w:date="2017-05-17T12:07:00Z">
              <w:r w:rsidR="001738C9">
                <w:rPr>
                  <w:rFonts w:hint="cs"/>
                  <w:rtl/>
                </w:rPr>
                <w:t>ו</w:t>
              </w:r>
            </w:ins>
            <w:ins w:id="673" w:author="איתי עצמון" w:date="2017-02-28T18:41:00Z">
              <w:r>
                <w:rPr>
                  <w:rFonts w:hint="cs"/>
                  <w:rtl/>
                </w:rPr>
                <w:t>ת סעיף 5א2(ג)</w:t>
              </w:r>
            </w:ins>
            <w:ins w:id="674" w:author="איתי עצמון" w:date="2017-06-21T08:44:00Z">
              <w:r w:rsidR="00733EF1">
                <w:rPr>
                  <w:rFonts w:hint="cs"/>
                  <w:rtl/>
                </w:rPr>
                <w:t>(1)</w:t>
              </w:r>
            </w:ins>
            <w:ins w:id="675" w:author="איתי עצמון" w:date="2017-02-28T18:41:00Z">
              <w:r>
                <w:rPr>
                  <w:rFonts w:hint="cs"/>
                  <w:rtl/>
                </w:rPr>
                <w:t>."</w:t>
              </w:r>
            </w:ins>
            <w:ins w:id="676" w:author="איתי עצמון" w:date="2017-02-28T18:42:00Z">
              <w:r>
                <w:rPr>
                  <w:rFonts w:hint="cs"/>
                  <w:rtl/>
                </w:rPr>
                <w:t>.</w:t>
              </w:r>
            </w:ins>
          </w:p>
        </w:tc>
      </w:tr>
      <w:tr w:rsidR="00AB4B98" w:rsidTr="00266877">
        <w:tblPrEx>
          <w:tblLook w:val="01E0" w:firstRow="1" w:lastRow="1" w:firstColumn="1" w:lastColumn="1" w:noHBand="0" w:noVBand="0"/>
        </w:tblPrEx>
        <w:trPr>
          <w:cantSplit/>
          <w:trHeight w:val="60"/>
          <w:ins w:id="677" w:author="איתי עצמון" w:date="2017-02-21T18:37:00Z"/>
        </w:trPr>
        <w:tc>
          <w:tcPr>
            <w:tcW w:w="1869" w:type="dxa"/>
          </w:tcPr>
          <w:p w:rsidR="00AB4B98" w:rsidRDefault="00AB4B98" w:rsidP="00266877">
            <w:pPr>
              <w:pStyle w:val="TableSideHeading"/>
              <w:rPr>
                <w:ins w:id="678" w:author="איתי עצמון" w:date="2017-02-21T18:37:00Z"/>
              </w:rPr>
            </w:pPr>
            <w:ins w:id="679" w:author="איתי עצמון" w:date="2017-02-21T18:37:00Z">
              <w:r>
                <w:rPr>
                  <w:rFonts w:hint="cs"/>
                  <w:rtl/>
                </w:rPr>
                <w:t>תיקון חוק הפיקוח על שירותים פיננסיים (שירותים פיננסיים מוסדרים)</w:t>
              </w:r>
            </w:ins>
          </w:p>
        </w:tc>
        <w:tc>
          <w:tcPr>
            <w:tcW w:w="623" w:type="dxa"/>
          </w:tcPr>
          <w:p w:rsidR="00AB4B98" w:rsidRDefault="00AB4B98" w:rsidP="00266877">
            <w:pPr>
              <w:pStyle w:val="TableText"/>
              <w:rPr>
                <w:ins w:id="680" w:author="איתי עצמון" w:date="2017-02-21T18:37:00Z"/>
              </w:rPr>
            </w:pPr>
            <w:ins w:id="681" w:author="איתי עצמון" w:date="2017-02-21T18:37:00Z">
              <w:r>
                <w:rPr>
                  <w:rFonts w:hint="cs"/>
                  <w:rtl/>
                </w:rPr>
                <w:t>4.</w:t>
              </w:r>
            </w:ins>
          </w:p>
        </w:tc>
        <w:tc>
          <w:tcPr>
            <w:tcW w:w="7144" w:type="dxa"/>
            <w:gridSpan w:val="7"/>
          </w:tcPr>
          <w:p w:rsidR="00AB4B98" w:rsidRPr="00C35F8A" w:rsidRDefault="00AB4B98" w:rsidP="00126FDD">
            <w:pPr>
              <w:pStyle w:val="TableBlock"/>
              <w:rPr>
                <w:ins w:id="682" w:author="איתי עצמון" w:date="2017-02-21T18:37:00Z"/>
              </w:rPr>
            </w:pPr>
            <w:ins w:id="683" w:author="איתי עצמון" w:date="2017-02-21T18:37:00Z">
              <w:r w:rsidRPr="00C35F8A">
                <w:rPr>
                  <w:rFonts w:hint="eastAsia"/>
                  <w:rtl/>
                </w:rPr>
                <w:t>בחוק</w:t>
              </w:r>
              <w:r w:rsidRPr="00C35F8A">
                <w:rPr>
                  <w:rtl/>
                </w:rPr>
                <w:t xml:space="preserve"> </w:t>
              </w:r>
              <w:r w:rsidRPr="00C35F8A">
                <w:rPr>
                  <w:rFonts w:hint="eastAsia"/>
                  <w:rtl/>
                </w:rPr>
                <w:t>הפיקוח</w:t>
              </w:r>
              <w:r w:rsidRPr="00C35F8A">
                <w:rPr>
                  <w:rtl/>
                </w:rPr>
                <w:t xml:space="preserve"> </w:t>
              </w:r>
              <w:r w:rsidRPr="00C35F8A">
                <w:rPr>
                  <w:rFonts w:hint="eastAsia"/>
                  <w:rtl/>
                </w:rPr>
                <w:t>על</w:t>
              </w:r>
              <w:r w:rsidRPr="00C35F8A">
                <w:rPr>
                  <w:rtl/>
                </w:rPr>
                <w:t xml:space="preserve"> </w:t>
              </w:r>
              <w:r w:rsidRPr="00C35F8A">
                <w:rPr>
                  <w:rFonts w:hint="eastAsia"/>
                  <w:rtl/>
                </w:rPr>
                <w:t>שירותים</w:t>
              </w:r>
              <w:r w:rsidRPr="00C35F8A">
                <w:rPr>
                  <w:rtl/>
                </w:rPr>
                <w:t xml:space="preserve"> </w:t>
              </w:r>
              <w:r w:rsidRPr="00C35F8A">
                <w:rPr>
                  <w:rFonts w:hint="eastAsia"/>
                  <w:rtl/>
                </w:rPr>
                <w:t>פיננסיים</w:t>
              </w:r>
              <w:r w:rsidRPr="00C35F8A">
                <w:rPr>
                  <w:rtl/>
                </w:rPr>
                <w:t xml:space="preserve"> (שירותים </w:t>
              </w:r>
              <w:r w:rsidRPr="00C35F8A">
                <w:rPr>
                  <w:rFonts w:hint="eastAsia"/>
                  <w:rtl/>
                </w:rPr>
                <w:t>פיננסיים</w:t>
              </w:r>
              <w:r w:rsidRPr="00C35F8A">
                <w:rPr>
                  <w:rtl/>
                </w:rPr>
                <w:t xml:space="preserve"> </w:t>
              </w:r>
              <w:r w:rsidRPr="00C35F8A">
                <w:rPr>
                  <w:rFonts w:hint="eastAsia"/>
                  <w:rtl/>
                </w:rPr>
                <w:t>מוסדרים</w:t>
              </w:r>
              <w:r w:rsidRPr="00C35F8A">
                <w:rPr>
                  <w:rtl/>
                </w:rPr>
                <w:t xml:space="preserve">), </w:t>
              </w:r>
              <w:r w:rsidRPr="00C35F8A">
                <w:rPr>
                  <w:rFonts w:hint="eastAsia"/>
                  <w:rtl/>
                </w:rPr>
                <w:t>התשע</w:t>
              </w:r>
              <w:r w:rsidRPr="00C35F8A">
                <w:rPr>
                  <w:rtl/>
                </w:rPr>
                <w:t>"ו</w:t>
              </w:r>
            </w:ins>
            <w:ins w:id="684" w:author="איתי עצמון" w:date="2017-02-21T18:38:00Z">
              <w:r w:rsidRPr="00C35F8A">
                <w:rPr>
                  <w:rFonts w:hint="eastAsia"/>
                  <w:rtl/>
                </w:rPr>
                <w:t>–</w:t>
              </w:r>
            </w:ins>
            <w:ins w:id="685" w:author="איתי עצמון" w:date="2017-02-28T19:00:00Z">
              <w:r w:rsidR="007D328C">
                <w:rPr>
                  <w:rFonts w:hint="cs"/>
                  <w:rtl/>
                </w:rPr>
                <w:t xml:space="preserve">    </w:t>
              </w:r>
            </w:ins>
            <w:ins w:id="686" w:author="איתי עצמון" w:date="2017-02-21T18:37:00Z">
              <w:r w:rsidRPr="00C35F8A">
                <w:rPr>
                  <w:rtl/>
                </w:rPr>
                <w:t>2016</w:t>
              </w:r>
            </w:ins>
            <w:ins w:id="687" w:author="איתי עצמון" w:date="2017-02-21T19:16:00Z">
              <w:r w:rsidRPr="00C35F8A">
                <w:rPr>
                  <w:rtl/>
                  <w:rPrChange w:id="688" w:author="איתי עצמון" w:date="2017-02-22T17:03:00Z">
                    <w:rPr>
                      <w:highlight w:val="yellow"/>
                      <w:rtl/>
                    </w:rPr>
                  </w:rPrChange>
                </w:rPr>
                <w:t xml:space="preserve"> </w:t>
              </w:r>
            </w:ins>
            <w:ins w:id="689" w:author="איתי עצמון" w:date="2017-02-28T19:00:00Z">
              <w:r w:rsidR="007D328C">
                <w:rPr>
                  <w:rStyle w:val="ab"/>
                  <w:rtl/>
                </w:rPr>
                <w:footnoteReference w:id="6"/>
              </w:r>
            </w:ins>
            <w:ins w:id="691" w:author="איתי עצמון" w:date="2017-02-21T19:16:00Z">
              <w:r w:rsidRPr="00C35F8A">
                <w:rPr>
                  <w:rFonts w:hint="eastAsia"/>
                  <w:rtl/>
                  <w:rPrChange w:id="692" w:author="איתי עצמון" w:date="2017-02-22T17:03:00Z">
                    <w:rPr>
                      <w:rFonts w:hint="eastAsia"/>
                      <w:highlight w:val="yellow"/>
                      <w:rtl/>
                    </w:rPr>
                  </w:rPrChange>
                </w:rPr>
                <w:t>–</w:t>
              </w:r>
            </w:ins>
            <w:ins w:id="693" w:author="איתי עצמון" w:date="2017-02-21T18:37:00Z">
              <w:r w:rsidRPr="00C35F8A">
                <w:rPr>
                  <w:rtl/>
                </w:rPr>
                <w:t xml:space="preserve"> </w:t>
              </w:r>
            </w:ins>
          </w:p>
        </w:tc>
      </w:tr>
      <w:tr w:rsidR="00AB4B98" w:rsidTr="00266877">
        <w:tblPrEx>
          <w:tblLook w:val="01E0" w:firstRow="1" w:lastRow="1" w:firstColumn="1" w:lastColumn="1" w:noHBand="0" w:noVBand="0"/>
        </w:tblPrEx>
        <w:trPr>
          <w:cantSplit/>
          <w:trHeight w:val="60"/>
          <w:ins w:id="694" w:author="איתי עצמון" w:date="2017-02-21T19:04:00Z"/>
        </w:trPr>
        <w:tc>
          <w:tcPr>
            <w:tcW w:w="1869" w:type="dxa"/>
          </w:tcPr>
          <w:p w:rsidR="00AB4B98" w:rsidRDefault="00AB4B98" w:rsidP="00266877">
            <w:pPr>
              <w:pStyle w:val="TableSideHeading"/>
              <w:keepLines w:val="0"/>
              <w:rPr>
                <w:ins w:id="695" w:author="איתי עצמון" w:date="2017-02-21T19:04:00Z"/>
              </w:rPr>
            </w:pPr>
          </w:p>
        </w:tc>
        <w:tc>
          <w:tcPr>
            <w:tcW w:w="623" w:type="dxa"/>
          </w:tcPr>
          <w:p w:rsidR="00AB4B98" w:rsidRDefault="00AB4B98" w:rsidP="00266877">
            <w:pPr>
              <w:pStyle w:val="TableText"/>
              <w:keepLines w:val="0"/>
              <w:rPr>
                <w:ins w:id="696" w:author="איתי עצמון" w:date="2017-02-21T19:04:00Z"/>
              </w:rPr>
            </w:pPr>
          </w:p>
        </w:tc>
        <w:tc>
          <w:tcPr>
            <w:tcW w:w="7144" w:type="dxa"/>
            <w:gridSpan w:val="7"/>
          </w:tcPr>
          <w:p w:rsidR="00AB4B98" w:rsidRPr="00C35F8A" w:rsidRDefault="00AB4B98" w:rsidP="00266877">
            <w:pPr>
              <w:pStyle w:val="TableBlock"/>
              <w:rPr>
                <w:ins w:id="697" w:author="איתי עצמון" w:date="2017-02-21T19:04:00Z"/>
              </w:rPr>
            </w:pPr>
            <w:ins w:id="698" w:author="איתי עצמון" w:date="2017-02-21T19:16:00Z">
              <w:r w:rsidRPr="00C35F8A">
                <w:rPr>
                  <w:rtl/>
                </w:rPr>
                <w:t>(1)</w:t>
              </w:r>
              <w:r w:rsidRPr="00C35F8A">
                <w:rPr>
                  <w:rtl/>
                </w:rPr>
                <w:tab/>
              </w:r>
              <w:r w:rsidRPr="00C35F8A">
                <w:rPr>
                  <w:rFonts w:hint="eastAsia"/>
                  <w:rtl/>
                  <w:rPrChange w:id="699" w:author="איתי עצמון" w:date="2017-02-22T17:03:00Z">
                    <w:rPr>
                      <w:rFonts w:hint="eastAsia"/>
                      <w:highlight w:val="yellow"/>
                      <w:rtl/>
                    </w:rPr>
                  </w:rPrChange>
                </w:rPr>
                <w:t>אחרי</w:t>
              </w:r>
              <w:r w:rsidRPr="00C35F8A">
                <w:rPr>
                  <w:rtl/>
                  <w:rPrChange w:id="700" w:author="איתי עצמון" w:date="2017-02-22T17:03:00Z">
                    <w:rPr>
                      <w:highlight w:val="yellow"/>
                      <w:rtl/>
                    </w:rPr>
                  </w:rPrChange>
                </w:rPr>
                <w:t xml:space="preserve"> </w:t>
              </w:r>
              <w:r w:rsidRPr="00C35F8A">
                <w:rPr>
                  <w:rFonts w:hint="eastAsia"/>
                  <w:rtl/>
                  <w:rPrChange w:id="701" w:author="איתי עצמון" w:date="2017-02-22T17:03:00Z">
                    <w:rPr>
                      <w:rFonts w:hint="eastAsia"/>
                      <w:highlight w:val="yellow"/>
                      <w:rtl/>
                    </w:rPr>
                  </w:rPrChange>
                </w:rPr>
                <w:t>סעיף</w:t>
              </w:r>
              <w:r w:rsidRPr="00C35F8A">
                <w:rPr>
                  <w:rtl/>
                  <w:rPrChange w:id="702" w:author="איתי עצמון" w:date="2017-02-22T17:03:00Z">
                    <w:rPr>
                      <w:highlight w:val="yellow"/>
                      <w:rtl/>
                    </w:rPr>
                  </w:rPrChange>
                </w:rPr>
                <w:t xml:space="preserve"> 44 </w:t>
              </w:r>
              <w:r w:rsidRPr="00C35F8A">
                <w:rPr>
                  <w:rFonts w:hint="eastAsia"/>
                  <w:rtl/>
                  <w:rPrChange w:id="703" w:author="איתי עצמון" w:date="2017-02-22T17:03:00Z">
                    <w:rPr>
                      <w:rFonts w:hint="eastAsia"/>
                      <w:highlight w:val="yellow"/>
                      <w:rtl/>
                    </w:rPr>
                  </w:rPrChange>
                </w:rPr>
                <w:t>יבוא</w:t>
              </w:r>
              <w:r w:rsidRPr="00C35F8A">
                <w:rPr>
                  <w:rtl/>
                  <w:rPrChange w:id="704" w:author="איתי עצמון" w:date="2017-02-22T17:03:00Z">
                    <w:rPr>
                      <w:highlight w:val="yellow"/>
                      <w:rtl/>
                    </w:rPr>
                  </w:rPrChange>
                </w:rPr>
                <w:t>:</w:t>
              </w:r>
            </w:ins>
          </w:p>
        </w:tc>
      </w:tr>
      <w:tr w:rsidR="001805C5" w:rsidTr="00266877">
        <w:tblPrEx>
          <w:tblLook w:val="01E0" w:firstRow="1" w:lastRow="1" w:firstColumn="1" w:lastColumn="1" w:noHBand="0" w:noVBand="0"/>
        </w:tblPrEx>
        <w:trPr>
          <w:cantSplit/>
          <w:trHeight w:val="60"/>
          <w:ins w:id="705" w:author="איתי עצמון" w:date="2017-02-21T19:16:00Z"/>
        </w:trPr>
        <w:tc>
          <w:tcPr>
            <w:tcW w:w="1869" w:type="dxa"/>
          </w:tcPr>
          <w:p w:rsidR="001805C5" w:rsidRDefault="001805C5" w:rsidP="001805C5">
            <w:pPr>
              <w:pStyle w:val="TableSideHeading"/>
              <w:keepLines w:val="0"/>
              <w:rPr>
                <w:ins w:id="706" w:author="איתי עצמון" w:date="2017-02-21T19:16:00Z"/>
              </w:rPr>
            </w:pPr>
          </w:p>
        </w:tc>
        <w:tc>
          <w:tcPr>
            <w:tcW w:w="623" w:type="dxa"/>
          </w:tcPr>
          <w:p w:rsidR="001805C5" w:rsidRDefault="001805C5" w:rsidP="001805C5">
            <w:pPr>
              <w:pStyle w:val="TableText"/>
              <w:keepLines w:val="0"/>
              <w:rPr>
                <w:ins w:id="707" w:author="איתי עצמון" w:date="2017-02-21T19:16:00Z"/>
              </w:rPr>
            </w:pPr>
          </w:p>
        </w:tc>
        <w:tc>
          <w:tcPr>
            <w:tcW w:w="1872" w:type="dxa"/>
            <w:gridSpan w:val="3"/>
          </w:tcPr>
          <w:p w:rsidR="001805C5" w:rsidRPr="00C35F8A" w:rsidRDefault="001805C5" w:rsidP="00126FDD">
            <w:pPr>
              <w:pStyle w:val="TableInnerSideHeading"/>
              <w:rPr>
                <w:ins w:id="708" w:author="איתי עצמון" w:date="2017-02-21T19:16:00Z"/>
              </w:rPr>
            </w:pPr>
            <w:ins w:id="709" w:author="איתי עצמון" w:date="2017-02-21T19:16:00Z">
              <w:r w:rsidRPr="00C35F8A">
                <w:rPr>
                  <w:rtl/>
                </w:rPr>
                <w:t>"</w:t>
              </w:r>
            </w:ins>
            <w:ins w:id="710" w:author="איתי עצמון" w:date="2017-02-28T18:44:00Z">
              <w:r w:rsidR="00E93FE4">
                <w:rPr>
                  <w:rFonts w:hint="cs"/>
                  <w:rtl/>
                </w:rPr>
                <w:t xml:space="preserve">שינוי </w:t>
              </w:r>
            </w:ins>
            <w:ins w:id="711" w:author="איתי עצמון" w:date="2017-02-21T19:17:00Z">
              <w:r w:rsidRPr="00C35F8A">
                <w:rPr>
                  <w:rtl/>
                  <w:rPrChange w:id="712" w:author="איתי עצמון" w:date="2017-02-22T17:03:00Z">
                    <w:rPr>
                      <w:highlight w:val="yellow"/>
                      <w:rtl/>
                    </w:rPr>
                  </w:rPrChange>
                </w:rPr>
                <w:t xml:space="preserve">תכנית הטבות </w:t>
              </w:r>
            </w:ins>
            <w:ins w:id="713" w:author="איתי עצמון" w:date="2017-02-22T17:01:00Z">
              <w:r w:rsidR="00F10797" w:rsidRPr="00C35F8A">
                <w:rPr>
                  <w:rFonts w:hint="eastAsia"/>
                  <w:rtl/>
                </w:rPr>
                <w:t>שמפעיל</w:t>
              </w:r>
              <w:r w:rsidR="00F10797" w:rsidRPr="00C35F8A">
                <w:rPr>
                  <w:rtl/>
                </w:rPr>
                <w:t xml:space="preserve"> </w:t>
              </w:r>
              <w:r w:rsidR="00F10797" w:rsidRPr="00C35F8A">
                <w:rPr>
                  <w:rFonts w:hint="eastAsia"/>
                  <w:rtl/>
                </w:rPr>
                <w:t>בעל</w:t>
              </w:r>
              <w:r w:rsidR="00F10797" w:rsidRPr="00C35F8A">
                <w:rPr>
                  <w:rtl/>
                </w:rPr>
                <w:t xml:space="preserve"> </w:t>
              </w:r>
              <w:r w:rsidR="00F10797" w:rsidRPr="00C35F8A">
                <w:rPr>
                  <w:rFonts w:hint="eastAsia"/>
                  <w:rtl/>
                </w:rPr>
                <w:t>רישיון</w:t>
              </w:r>
              <w:r w:rsidR="00F10797" w:rsidRPr="00C35F8A">
                <w:rPr>
                  <w:rtl/>
                </w:rPr>
                <w:t xml:space="preserve"> </w:t>
              </w:r>
              <w:r w:rsidR="00F10797" w:rsidRPr="00C35F8A">
                <w:rPr>
                  <w:rFonts w:hint="eastAsia"/>
                  <w:rtl/>
                </w:rPr>
                <w:t>הנפקה</w:t>
              </w:r>
            </w:ins>
            <w:ins w:id="714" w:author="איתי עצמון" w:date="2017-02-28T18:44:00Z">
              <w:r w:rsidR="00E93FE4">
                <w:rPr>
                  <w:rFonts w:hint="cs"/>
                  <w:rtl/>
                </w:rPr>
                <w:t xml:space="preserve"> או סיומה</w:t>
              </w:r>
            </w:ins>
          </w:p>
        </w:tc>
        <w:tc>
          <w:tcPr>
            <w:tcW w:w="624" w:type="dxa"/>
          </w:tcPr>
          <w:p w:rsidR="001805C5" w:rsidRPr="00C35F8A" w:rsidRDefault="001805C5" w:rsidP="001805C5">
            <w:pPr>
              <w:pStyle w:val="TableText"/>
              <w:rPr>
                <w:ins w:id="715" w:author="איתי עצמון" w:date="2017-02-21T19:16:00Z"/>
              </w:rPr>
            </w:pPr>
            <w:ins w:id="716" w:author="איתי עצמון" w:date="2017-02-21T19:17:00Z">
              <w:r w:rsidRPr="00C35F8A">
                <w:rPr>
                  <w:rtl/>
                </w:rPr>
                <w:t>44א.</w:t>
              </w:r>
            </w:ins>
          </w:p>
        </w:tc>
        <w:tc>
          <w:tcPr>
            <w:tcW w:w="4648" w:type="dxa"/>
            <w:gridSpan w:val="3"/>
          </w:tcPr>
          <w:p w:rsidR="001805C5" w:rsidRPr="00C35F8A" w:rsidRDefault="001805C5" w:rsidP="00126FDD">
            <w:pPr>
              <w:pStyle w:val="TableBlock"/>
              <w:rPr>
                <w:ins w:id="717" w:author="איתי עצמון" w:date="2017-02-21T19:16:00Z"/>
              </w:rPr>
            </w:pPr>
            <w:ins w:id="718" w:author="איתי עצמון" w:date="2017-02-22T16:53:00Z">
              <w:r w:rsidRPr="00C35F8A">
                <w:rPr>
                  <w:rtl/>
                </w:rPr>
                <w:t>(א)</w:t>
              </w:r>
              <w:r w:rsidRPr="00C35F8A">
                <w:rPr>
                  <w:rtl/>
                </w:rPr>
                <w:tab/>
              </w:r>
              <w:r w:rsidRPr="00C35F8A">
                <w:rPr>
                  <w:rFonts w:hint="eastAsia"/>
                  <w:rtl/>
                </w:rPr>
                <w:t>בסעיף</w:t>
              </w:r>
              <w:r w:rsidRPr="00C35F8A">
                <w:rPr>
                  <w:rtl/>
                </w:rPr>
                <w:t xml:space="preserve"> זה </w:t>
              </w:r>
            </w:ins>
            <w:ins w:id="719" w:author="איתי עצמון" w:date="2017-02-22T16:54:00Z">
              <w:r w:rsidRPr="00C35F8A">
                <w:rPr>
                  <w:rFonts w:hint="eastAsia"/>
                  <w:rtl/>
                </w:rPr>
                <w:t>–</w:t>
              </w:r>
            </w:ins>
            <w:ins w:id="720" w:author="איתי עצמון" w:date="2017-02-22T16:53:00Z">
              <w:r w:rsidRPr="00C35F8A">
                <w:rPr>
                  <w:rtl/>
                </w:rPr>
                <w:t xml:space="preserve"> </w:t>
              </w:r>
            </w:ins>
          </w:p>
        </w:tc>
      </w:tr>
      <w:tr w:rsidR="0071286B" w:rsidTr="0071286B">
        <w:tblPrEx>
          <w:tblLook w:val="01E0" w:firstRow="1" w:lastRow="1" w:firstColumn="1" w:lastColumn="1" w:noHBand="0" w:noVBand="0"/>
        </w:tblPrEx>
        <w:trPr>
          <w:cantSplit/>
          <w:trHeight w:val="60"/>
          <w:ins w:id="721" w:author="אתי בנדלר" w:date="2017-03-16T10:53:00Z"/>
        </w:trPr>
        <w:tc>
          <w:tcPr>
            <w:tcW w:w="1869" w:type="dxa"/>
          </w:tcPr>
          <w:p w:rsidR="0071286B" w:rsidRDefault="0071286B" w:rsidP="0071286B">
            <w:pPr>
              <w:pStyle w:val="TableSideHeading"/>
              <w:rPr>
                <w:ins w:id="722" w:author="אתי בנדלר" w:date="2017-03-16T10:53:00Z"/>
              </w:rPr>
            </w:pPr>
          </w:p>
        </w:tc>
        <w:tc>
          <w:tcPr>
            <w:tcW w:w="623" w:type="dxa"/>
          </w:tcPr>
          <w:p w:rsidR="0071286B" w:rsidRDefault="0071286B" w:rsidP="0071286B">
            <w:pPr>
              <w:pStyle w:val="TableText"/>
              <w:rPr>
                <w:ins w:id="723" w:author="אתי בנדלר" w:date="2017-03-16T10:53:00Z"/>
              </w:rPr>
            </w:pPr>
          </w:p>
        </w:tc>
        <w:tc>
          <w:tcPr>
            <w:tcW w:w="624" w:type="dxa"/>
          </w:tcPr>
          <w:p w:rsidR="0071286B" w:rsidRDefault="0071286B" w:rsidP="0071286B">
            <w:pPr>
              <w:pStyle w:val="TableText"/>
              <w:rPr>
                <w:ins w:id="724" w:author="אתי בנדלר" w:date="2017-03-16T10:53:00Z"/>
              </w:rPr>
            </w:pPr>
          </w:p>
        </w:tc>
        <w:tc>
          <w:tcPr>
            <w:tcW w:w="624" w:type="dxa"/>
          </w:tcPr>
          <w:p w:rsidR="0071286B" w:rsidRDefault="0071286B" w:rsidP="0071286B">
            <w:pPr>
              <w:pStyle w:val="TableText"/>
              <w:rPr>
                <w:ins w:id="725" w:author="אתי בנדלר" w:date="2017-03-16T10:53:00Z"/>
              </w:rPr>
            </w:pPr>
          </w:p>
        </w:tc>
        <w:tc>
          <w:tcPr>
            <w:tcW w:w="624" w:type="dxa"/>
          </w:tcPr>
          <w:p w:rsidR="0071286B" w:rsidRDefault="0071286B" w:rsidP="0071286B">
            <w:pPr>
              <w:pStyle w:val="TableText"/>
              <w:rPr>
                <w:ins w:id="726" w:author="אתי בנדלר" w:date="2017-03-16T10:53:00Z"/>
              </w:rPr>
            </w:pPr>
          </w:p>
        </w:tc>
        <w:tc>
          <w:tcPr>
            <w:tcW w:w="624" w:type="dxa"/>
          </w:tcPr>
          <w:p w:rsidR="0071286B" w:rsidRDefault="0071286B" w:rsidP="0071286B">
            <w:pPr>
              <w:pStyle w:val="TableText"/>
              <w:rPr>
                <w:ins w:id="727" w:author="אתי בנדלר" w:date="2017-03-16T10:53:00Z"/>
              </w:rPr>
            </w:pPr>
          </w:p>
        </w:tc>
        <w:tc>
          <w:tcPr>
            <w:tcW w:w="4648" w:type="dxa"/>
            <w:gridSpan w:val="3"/>
          </w:tcPr>
          <w:p w:rsidR="0071286B" w:rsidRPr="00733EF1" w:rsidRDefault="0036170E">
            <w:pPr>
              <w:pStyle w:val="TableBlockOutdent"/>
              <w:rPr>
                <w:ins w:id="728" w:author="אתי בנדלר" w:date="2017-03-16T10:53:00Z"/>
              </w:rPr>
              <w:pPrChange w:id="729" w:author="איתי עצמון" w:date="2017-06-21T08:44:00Z">
                <w:pPr>
                  <w:pStyle w:val="TableBlock"/>
                </w:pPr>
              </w:pPrChange>
            </w:pPr>
            <w:ins w:id="730" w:author="איתי עצמון" w:date="2017-06-27T14:21:00Z">
              <w:r w:rsidRPr="00564C40">
                <w:rPr>
                  <w:rtl/>
                </w:rPr>
                <w:t>"</w:t>
              </w:r>
              <w:r w:rsidRPr="00564C40">
                <w:rPr>
                  <w:rFonts w:hint="eastAsia"/>
                  <w:rtl/>
                </w:rPr>
                <w:t>עוסק</w:t>
              </w:r>
              <w:r w:rsidRPr="00564C40">
                <w:rPr>
                  <w:rtl/>
                </w:rPr>
                <w:t xml:space="preserve">" – מי שמוכר נכס או נותן שירות דרך עיסוק, </w:t>
              </w:r>
              <w:r w:rsidRPr="00564C40">
                <w:rPr>
                  <w:rFonts w:hint="eastAsia"/>
                  <w:rtl/>
                </w:rPr>
                <w:t>לרבות</w:t>
              </w:r>
              <w:r w:rsidRPr="00564C40">
                <w:rPr>
                  <w:rtl/>
                </w:rPr>
                <w:t xml:space="preserve"> יצרן;</w:t>
              </w:r>
            </w:ins>
          </w:p>
        </w:tc>
      </w:tr>
      <w:tr w:rsidR="001805C5" w:rsidTr="001805C5">
        <w:tblPrEx>
          <w:tblLook w:val="01E0" w:firstRow="1" w:lastRow="1" w:firstColumn="1" w:lastColumn="1" w:noHBand="0" w:noVBand="0"/>
        </w:tblPrEx>
        <w:trPr>
          <w:cantSplit/>
          <w:trHeight w:val="60"/>
          <w:ins w:id="731" w:author="איתי עצמון" w:date="2017-02-22T16:48:00Z"/>
        </w:trPr>
        <w:tc>
          <w:tcPr>
            <w:tcW w:w="1869" w:type="dxa"/>
          </w:tcPr>
          <w:p w:rsidR="001805C5" w:rsidRDefault="001805C5" w:rsidP="001805C5">
            <w:pPr>
              <w:pStyle w:val="TableSideHeading"/>
              <w:rPr>
                <w:ins w:id="732" w:author="איתי עצמון" w:date="2017-02-22T16:48:00Z"/>
              </w:rPr>
            </w:pPr>
          </w:p>
        </w:tc>
        <w:tc>
          <w:tcPr>
            <w:tcW w:w="623" w:type="dxa"/>
          </w:tcPr>
          <w:p w:rsidR="001805C5" w:rsidRDefault="001805C5" w:rsidP="001805C5">
            <w:pPr>
              <w:pStyle w:val="TableText"/>
              <w:rPr>
                <w:ins w:id="733" w:author="איתי עצמון" w:date="2017-02-22T16:48:00Z"/>
              </w:rPr>
            </w:pPr>
          </w:p>
        </w:tc>
        <w:tc>
          <w:tcPr>
            <w:tcW w:w="624" w:type="dxa"/>
          </w:tcPr>
          <w:p w:rsidR="001805C5" w:rsidRDefault="001805C5" w:rsidP="001805C5">
            <w:pPr>
              <w:pStyle w:val="TableText"/>
              <w:rPr>
                <w:ins w:id="734" w:author="איתי עצמון" w:date="2017-02-22T16:48:00Z"/>
              </w:rPr>
            </w:pPr>
          </w:p>
        </w:tc>
        <w:tc>
          <w:tcPr>
            <w:tcW w:w="624" w:type="dxa"/>
          </w:tcPr>
          <w:p w:rsidR="001805C5" w:rsidRDefault="001805C5" w:rsidP="001805C5">
            <w:pPr>
              <w:pStyle w:val="TableText"/>
              <w:rPr>
                <w:ins w:id="735" w:author="איתי עצמון" w:date="2017-02-22T16:48:00Z"/>
              </w:rPr>
            </w:pPr>
          </w:p>
        </w:tc>
        <w:tc>
          <w:tcPr>
            <w:tcW w:w="624" w:type="dxa"/>
          </w:tcPr>
          <w:p w:rsidR="001805C5" w:rsidRDefault="001805C5" w:rsidP="001805C5">
            <w:pPr>
              <w:pStyle w:val="TableText"/>
              <w:rPr>
                <w:ins w:id="736" w:author="איתי עצמון" w:date="2017-02-22T16:48:00Z"/>
              </w:rPr>
            </w:pPr>
          </w:p>
        </w:tc>
        <w:tc>
          <w:tcPr>
            <w:tcW w:w="624" w:type="dxa"/>
          </w:tcPr>
          <w:p w:rsidR="001805C5" w:rsidRDefault="001805C5" w:rsidP="001805C5">
            <w:pPr>
              <w:pStyle w:val="TableText"/>
              <w:rPr>
                <w:ins w:id="737" w:author="איתי עצמון" w:date="2017-02-22T16:48:00Z"/>
              </w:rPr>
            </w:pPr>
          </w:p>
        </w:tc>
        <w:tc>
          <w:tcPr>
            <w:tcW w:w="4648" w:type="dxa"/>
            <w:gridSpan w:val="3"/>
          </w:tcPr>
          <w:p w:rsidR="001805C5" w:rsidRPr="00930C0A" w:rsidRDefault="001805C5">
            <w:pPr>
              <w:pStyle w:val="TableBlockOutdent"/>
              <w:rPr>
                <w:ins w:id="738" w:author="איתי עצמון" w:date="2017-02-22T16:48:00Z"/>
              </w:rPr>
              <w:pPrChange w:id="739" w:author="איתי עצמון" w:date="2017-02-22T16:59:00Z">
                <w:pPr>
                  <w:pStyle w:val="TableBlock"/>
                </w:pPr>
              </w:pPrChange>
            </w:pPr>
            <w:ins w:id="740" w:author="איתי עצמון" w:date="2017-02-22T16:51:00Z">
              <w:r w:rsidRPr="00930C0A">
                <w:rPr>
                  <w:rtl/>
                </w:rPr>
                <w:t>"שינוי" – צמצום בהטבות או בזכויות הניתנות ל</w:t>
              </w:r>
            </w:ins>
            <w:ins w:id="741" w:author="איתי עצמון" w:date="2017-02-22T16:53:00Z">
              <w:r w:rsidRPr="00930C0A">
                <w:rPr>
                  <w:rFonts w:hint="eastAsia"/>
                  <w:rtl/>
                </w:rPr>
                <w:t>לקוח</w:t>
              </w:r>
              <w:r w:rsidRPr="00930C0A">
                <w:rPr>
                  <w:rtl/>
                </w:rPr>
                <w:t xml:space="preserve"> </w:t>
              </w:r>
            </w:ins>
            <w:ins w:id="742" w:author="איתי עצמון" w:date="2017-02-22T16:51:00Z">
              <w:r w:rsidRPr="00930C0A">
                <w:rPr>
                  <w:rtl/>
                </w:rPr>
                <w:t>במסגרת תכנית הטבות, בערכן, באפשרות מימושן או במשך התקופה שבה ניתן לממשן;</w:t>
              </w:r>
            </w:ins>
          </w:p>
        </w:tc>
      </w:tr>
      <w:tr w:rsidR="001805C5" w:rsidTr="001805C5">
        <w:tblPrEx>
          <w:tblLook w:val="01E0" w:firstRow="1" w:lastRow="1" w:firstColumn="1" w:lastColumn="1" w:noHBand="0" w:noVBand="0"/>
        </w:tblPrEx>
        <w:trPr>
          <w:cantSplit/>
          <w:trHeight w:val="60"/>
          <w:ins w:id="743" w:author="איתי עצמון" w:date="2017-02-22T16:48:00Z"/>
        </w:trPr>
        <w:tc>
          <w:tcPr>
            <w:tcW w:w="1869" w:type="dxa"/>
          </w:tcPr>
          <w:p w:rsidR="001805C5" w:rsidRDefault="001805C5" w:rsidP="001805C5">
            <w:pPr>
              <w:pStyle w:val="TableSideHeading"/>
              <w:rPr>
                <w:ins w:id="744" w:author="איתי עצמון" w:date="2017-02-22T16:48:00Z"/>
              </w:rPr>
            </w:pPr>
          </w:p>
        </w:tc>
        <w:tc>
          <w:tcPr>
            <w:tcW w:w="623" w:type="dxa"/>
          </w:tcPr>
          <w:p w:rsidR="001805C5" w:rsidRDefault="001805C5" w:rsidP="00126FDD">
            <w:pPr>
              <w:pStyle w:val="TableText"/>
              <w:rPr>
                <w:ins w:id="745" w:author="איתי עצמון" w:date="2017-02-22T16:48:00Z"/>
              </w:rPr>
            </w:pPr>
          </w:p>
        </w:tc>
        <w:tc>
          <w:tcPr>
            <w:tcW w:w="624" w:type="dxa"/>
          </w:tcPr>
          <w:p w:rsidR="001805C5" w:rsidRDefault="001805C5" w:rsidP="001805C5">
            <w:pPr>
              <w:pStyle w:val="TableText"/>
              <w:rPr>
                <w:ins w:id="746" w:author="איתי עצמון" w:date="2017-02-22T16:48:00Z"/>
              </w:rPr>
            </w:pPr>
          </w:p>
        </w:tc>
        <w:tc>
          <w:tcPr>
            <w:tcW w:w="624" w:type="dxa"/>
          </w:tcPr>
          <w:p w:rsidR="001805C5" w:rsidRDefault="001805C5" w:rsidP="001805C5">
            <w:pPr>
              <w:pStyle w:val="TableText"/>
              <w:rPr>
                <w:ins w:id="747" w:author="איתי עצמון" w:date="2017-02-22T16:48:00Z"/>
              </w:rPr>
            </w:pPr>
          </w:p>
        </w:tc>
        <w:tc>
          <w:tcPr>
            <w:tcW w:w="624" w:type="dxa"/>
          </w:tcPr>
          <w:p w:rsidR="001805C5" w:rsidRDefault="001805C5" w:rsidP="001805C5">
            <w:pPr>
              <w:pStyle w:val="TableText"/>
              <w:rPr>
                <w:ins w:id="748" w:author="איתי עצמון" w:date="2017-02-22T16:48:00Z"/>
              </w:rPr>
            </w:pPr>
          </w:p>
        </w:tc>
        <w:tc>
          <w:tcPr>
            <w:tcW w:w="624" w:type="dxa"/>
          </w:tcPr>
          <w:p w:rsidR="001805C5" w:rsidRDefault="001805C5" w:rsidP="001805C5">
            <w:pPr>
              <w:pStyle w:val="TableText"/>
              <w:rPr>
                <w:ins w:id="749" w:author="איתי עצמון" w:date="2017-02-22T16:48:00Z"/>
              </w:rPr>
            </w:pPr>
          </w:p>
        </w:tc>
        <w:tc>
          <w:tcPr>
            <w:tcW w:w="4648" w:type="dxa"/>
            <w:gridSpan w:val="3"/>
          </w:tcPr>
          <w:p w:rsidR="001805C5" w:rsidRPr="00930C0A" w:rsidRDefault="001805C5">
            <w:pPr>
              <w:pStyle w:val="TableBlockOutdent"/>
              <w:rPr>
                <w:ins w:id="750" w:author="איתי עצמון" w:date="2017-02-22T16:48:00Z"/>
              </w:rPr>
              <w:pPrChange w:id="751" w:author="איתי עצמון" w:date="2017-02-22T16:59:00Z">
                <w:pPr>
                  <w:pStyle w:val="TableBlock"/>
                </w:pPr>
              </w:pPrChange>
            </w:pPr>
            <w:ins w:id="752" w:author="איתי עצמון" w:date="2017-02-22T16:51:00Z">
              <w:r w:rsidRPr="00930C0A">
                <w:rPr>
                  <w:rtl/>
                </w:rPr>
                <w:t xml:space="preserve">"תכנית הטבות" – התקשרות מתמשכת בין </w:t>
              </w:r>
            </w:ins>
            <w:ins w:id="753" w:author="איתי עצמון" w:date="2017-02-22T16:53:00Z">
              <w:r w:rsidRPr="00930C0A">
                <w:rPr>
                  <w:rFonts w:hint="eastAsia"/>
                  <w:rtl/>
                </w:rPr>
                <w:t>לקוח</w:t>
              </w:r>
            </w:ins>
            <w:ins w:id="754" w:author="איתי עצמון" w:date="2017-02-22T16:51:00Z">
              <w:r w:rsidRPr="00930C0A">
                <w:rPr>
                  <w:rtl/>
                </w:rPr>
                <w:t xml:space="preserve"> לבין </w:t>
              </w:r>
            </w:ins>
            <w:ins w:id="755" w:author="איתי עצמון" w:date="2017-02-22T16:53:00Z">
              <w:r w:rsidRPr="00930C0A">
                <w:rPr>
                  <w:rFonts w:hint="eastAsia"/>
                  <w:rtl/>
                </w:rPr>
                <w:t>בעל</w:t>
              </w:r>
              <w:r w:rsidRPr="00930C0A">
                <w:rPr>
                  <w:rtl/>
                </w:rPr>
                <w:t xml:space="preserve"> </w:t>
              </w:r>
              <w:r w:rsidRPr="00930C0A">
                <w:rPr>
                  <w:rFonts w:hint="eastAsia"/>
                  <w:rtl/>
                </w:rPr>
                <w:t>רישיון</w:t>
              </w:r>
              <w:r w:rsidRPr="00930C0A">
                <w:rPr>
                  <w:rtl/>
                </w:rPr>
                <w:t xml:space="preserve"> </w:t>
              </w:r>
              <w:r w:rsidRPr="00930C0A">
                <w:rPr>
                  <w:rFonts w:hint="eastAsia"/>
                  <w:rtl/>
                </w:rPr>
                <w:t>הנפקה</w:t>
              </w:r>
            </w:ins>
            <w:ins w:id="756" w:author="איתי עצמון" w:date="2017-02-22T16:51:00Z">
              <w:r w:rsidRPr="00930C0A">
                <w:rPr>
                  <w:rtl/>
                </w:rPr>
                <w:t xml:space="preserve">, שבה </w:t>
              </w:r>
            </w:ins>
            <w:ins w:id="757" w:author="איתי עצמון" w:date="2017-02-22T16:53:00Z">
              <w:r w:rsidRPr="00930C0A">
                <w:rPr>
                  <w:rFonts w:hint="eastAsia"/>
                  <w:rtl/>
                </w:rPr>
                <w:t>הלקוח</w:t>
              </w:r>
            </w:ins>
            <w:ins w:id="758" w:author="איתי עצמון" w:date="2017-02-22T16:51:00Z">
              <w:r w:rsidRPr="00930C0A">
                <w:rPr>
                  <w:rtl/>
                </w:rPr>
                <w:t xml:space="preserve"> מוסר את פרטיו לשם הצטרפות לתכנית מסוג מועדון לקוחות שמפעיל </w:t>
              </w:r>
            </w:ins>
            <w:ins w:id="759" w:author="איתי עצמון" w:date="2017-02-22T16:53:00Z">
              <w:r w:rsidRPr="00930C0A">
                <w:rPr>
                  <w:rFonts w:hint="eastAsia"/>
                  <w:rtl/>
                </w:rPr>
                <w:t>בעל</w:t>
              </w:r>
              <w:r w:rsidRPr="00930C0A">
                <w:rPr>
                  <w:rtl/>
                </w:rPr>
                <w:t xml:space="preserve"> </w:t>
              </w:r>
              <w:r w:rsidRPr="00930C0A">
                <w:rPr>
                  <w:rFonts w:hint="eastAsia"/>
                  <w:rtl/>
                </w:rPr>
                <w:t>הרישיון</w:t>
              </w:r>
            </w:ins>
            <w:ins w:id="760" w:author="איתי עצמון" w:date="2017-02-22T16:51:00Z">
              <w:r w:rsidRPr="00930C0A">
                <w:rPr>
                  <w:rtl/>
                </w:rPr>
                <w:t>, ומהותה היא קבלת הטבות או צבירת זכויות, מ</w:t>
              </w:r>
            </w:ins>
            <w:ins w:id="761" w:author="איתי עצמון" w:date="2017-02-22T16:53:00Z">
              <w:r w:rsidRPr="00930C0A">
                <w:rPr>
                  <w:rFonts w:hint="eastAsia"/>
                  <w:rtl/>
                </w:rPr>
                <w:t>בעל</w:t>
              </w:r>
              <w:r w:rsidRPr="00930C0A">
                <w:rPr>
                  <w:rtl/>
                </w:rPr>
                <w:t xml:space="preserve"> </w:t>
              </w:r>
              <w:r w:rsidRPr="00930C0A">
                <w:rPr>
                  <w:rFonts w:hint="eastAsia"/>
                  <w:rtl/>
                </w:rPr>
                <w:t>הרישיון</w:t>
              </w:r>
            </w:ins>
            <w:ins w:id="762" w:author="איתי עצמון" w:date="2017-02-22T16:51:00Z">
              <w:r w:rsidRPr="00930C0A">
                <w:rPr>
                  <w:rtl/>
                </w:rPr>
                <w:t xml:space="preserve"> או </w:t>
              </w:r>
              <w:r w:rsidRPr="0071286B">
                <w:rPr>
                  <w:rtl/>
                </w:rPr>
                <w:t>מעוסק אחר</w:t>
              </w:r>
              <w:r w:rsidRPr="00930C0A">
                <w:rPr>
                  <w:rtl/>
                </w:rPr>
                <w:t>, בין שההצטרפות לתכנית כרוכה בתשלום ובין שאינה כרוכה בתשלום.</w:t>
              </w:r>
            </w:ins>
          </w:p>
        </w:tc>
      </w:tr>
      <w:tr w:rsidR="001805C5" w:rsidTr="001805C5">
        <w:tblPrEx>
          <w:tblLook w:val="01E0" w:firstRow="1" w:lastRow="1" w:firstColumn="1" w:lastColumn="1" w:noHBand="0" w:noVBand="0"/>
        </w:tblPrEx>
        <w:trPr>
          <w:cantSplit/>
          <w:trHeight w:val="60"/>
          <w:ins w:id="763" w:author="איתי עצמון" w:date="2017-02-22T16:50:00Z"/>
        </w:trPr>
        <w:tc>
          <w:tcPr>
            <w:tcW w:w="1869" w:type="dxa"/>
          </w:tcPr>
          <w:p w:rsidR="001805C5" w:rsidRDefault="001805C5">
            <w:pPr>
              <w:pStyle w:val="TableSideHeading"/>
              <w:rPr>
                <w:ins w:id="764" w:author="איתי עצמון" w:date="2017-02-22T16:50:00Z"/>
              </w:rPr>
            </w:pPr>
          </w:p>
        </w:tc>
        <w:tc>
          <w:tcPr>
            <w:tcW w:w="623" w:type="dxa"/>
          </w:tcPr>
          <w:p w:rsidR="001805C5" w:rsidRDefault="001805C5" w:rsidP="00126FDD">
            <w:pPr>
              <w:pStyle w:val="TableText"/>
              <w:rPr>
                <w:ins w:id="765" w:author="איתי עצמון" w:date="2017-02-22T16:50:00Z"/>
              </w:rPr>
            </w:pPr>
          </w:p>
        </w:tc>
        <w:tc>
          <w:tcPr>
            <w:tcW w:w="624" w:type="dxa"/>
          </w:tcPr>
          <w:p w:rsidR="001805C5" w:rsidRDefault="001805C5">
            <w:pPr>
              <w:pStyle w:val="TableText"/>
              <w:rPr>
                <w:ins w:id="766" w:author="איתי עצמון" w:date="2017-02-22T16:50:00Z"/>
              </w:rPr>
            </w:pPr>
          </w:p>
        </w:tc>
        <w:tc>
          <w:tcPr>
            <w:tcW w:w="624" w:type="dxa"/>
          </w:tcPr>
          <w:p w:rsidR="001805C5" w:rsidRDefault="001805C5">
            <w:pPr>
              <w:pStyle w:val="TableText"/>
              <w:rPr>
                <w:ins w:id="767" w:author="איתי עצמון" w:date="2017-02-22T16:50:00Z"/>
              </w:rPr>
            </w:pPr>
          </w:p>
        </w:tc>
        <w:tc>
          <w:tcPr>
            <w:tcW w:w="624" w:type="dxa"/>
          </w:tcPr>
          <w:p w:rsidR="001805C5" w:rsidRDefault="001805C5">
            <w:pPr>
              <w:pStyle w:val="TableText"/>
              <w:rPr>
                <w:ins w:id="768" w:author="איתי עצמון" w:date="2017-02-22T16:50:00Z"/>
              </w:rPr>
            </w:pPr>
          </w:p>
        </w:tc>
        <w:tc>
          <w:tcPr>
            <w:tcW w:w="624" w:type="dxa"/>
          </w:tcPr>
          <w:p w:rsidR="001805C5" w:rsidRDefault="001805C5">
            <w:pPr>
              <w:pStyle w:val="TableText"/>
              <w:rPr>
                <w:ins w:id="769" w:author="איתי עצמון" w:date="2017-02-22T16:50:00Z"/>
              </w:rPr>
            </w:pPr>
          </w:p>
        </w:tc>
        <w:tc>
          <w:tcPr>
            <w:tcW w:w="4648" w:type="dxa"/>
            <w:gridSpan w:val="3"/>
          </w:tcPr>
          <w:p w:rsidR="001805C5" w:rsidRDefault="001805C5">
            <w:pPr>
              <w:pStyle w:val="TableBlock"/>
              <w:rPr>
                <w:ins w:id="770" w:author="איתי עצמון" w:date="2017-02-22T16:50:00Z"/>
              </w:rPr>
              <w:pPrChange w:id="771" w:author="איתי עצמון" w:date="2017-06-21T08:45:00Z">
                <w:pPr>
                  <w:pStyle w:val="TableBlock"/>
                </w:pPr>
              </w:pPrChange>
            </w:pPr>
            <w:ins w:id="772" w:author="איתי עצמון" w:date="2017-02-22T16:54:00Z">
              <w:r w:rsidRPr="00A5511B">
                <w:rPr>
                  <w:rtl/>
                </w:rPr>
                <w:t>(ב)</w:t>
              </w:r>
              <w:r w:rsidRPr="00A5511B">
                <w:rPr>
                  <w:rtl/>
                </w:rPr>
                <w:tab/>
              </w:r>
              <w:r>
                <w:rPr>
                  <w:rFonts w:hint="cs"/>
                  <w:rtl/>
                </w:rPr>
                <w:t>בעל רישיון הנפקה</w:t>
              </w:r>
              <w:r w:rsidRPr="00A5511B">
                <w:rPr>
                  <w:rtl/>
                </w:rPr>
                <w:t xml:space="preserve"> המפעיל תכנית הטבות לתקופה בלתי קצובה לא יערוך שינוי בתכנית ולא יסיימה, אלא אם כן שלח ל</w:t>
              </w:r>
              <w:r>
                <w:rPr>
                  <w:rFonts w:hint="cs"/>
                  <w:rtl/>
                </w:rPr>
                <w:t>לקוח</w:t>
              </w:r>
              <w:r w:rsidRPr="00A5511B">
                <w:rPr>
                  <w:rtl/>
                </w:rPr>
                <w:t xml:space="preserve"> הודעה על פרטי השינוי או על מועד סיום התכנית</w:t>
              </w:r>
            </w:ins>
            <w:ins w:id="773" w:author="איתי עצמון" w:date="2017-06-27T14:21:00Z">
              <w:r w:rsidR="0036170E">
                <w:rPr>
                  <w:rFonts w:hint="cs"/>
                  <w:rtl/>
                </w:rPr>
                <w:t>,</w:t>
              </w:r>
            </w:ins>
            <w:ins w:id="774" w:author="איתי עצמון" w:date="2017-02-22T16:54:00Z">
              <w:r w:rsidRPr="00A5511B">
                <w:rPr>
                  <w:rtl/>
                </w:rPr>
                <w:t xml:space="preserve"> </w:t>
              </w:r>
            </w:ins>
            <w:ins w:id="775" w:author="איתי עצמון" w:date="2017-06-27T14:21:00Z">
              <w:r w:rsidR="0036170E">
                <w:rPr>
                  <w:rFonts w:hint="cs"/>
                  <w:rtl/>
                </w:rPr>
                <w:t xml:space="preserve">בתקופה שבין </w:t>
              </w:r>
              <w:r w:rsidR="0036170E" w:rsidRPr="00A5511B">
                <w:rPr>
                  <w:rtl/>
                </w:rPr>
                <w:t xml:space="preserve">שלושה </w:t>
              </w:r>
              <w:r w:rsidR="0036170E">
                <w:rPr>
                  <w:rFonts w:hint="cs"/>
                  <w:rtl/>
                </w:rPr>
                <w:t xml:space="preserve">לארבעה </w:t>
              </w:r>
              <w:r w:rsidR="0036170E" w:rsidRPr="00A5511B">
                <w:rPr>
                  <w:rtl/>
                </w:rPr>
                <w:t xml:space="preserve">חודשים </w:t>
              </w:r>
            </w:ins>
            <w:ins w:id="776" w:author="איתי עצמון" w:date="2017-02-22T16:54:00Z">
              <w:r w:rsidRPr="00A5511B">
                <w:rPr>
                  <w:rtl/>
                </w:rPr>
                <w:t>לפני מועד כניסת השינוי לתוקף או מועד סיום התכנית</w:t>
              </w:r>
            </w:ins>
            <w:ins w:id="777" w:author="איתי עצמון" w:date="2017-06-21T08:45:00Z">
              <w:r w:rsidR="00733EF1">
                <w:rPr>
                  <w:rFonts w:hint="cs"/>
                  <w:rtl/>
                </w:rPr>
                <w:t xml:space="preserve">, </w:t>
              </w:r>
              <w:r w:rsidR="00733EF1" w:rsidRPr="000E6EE6">
                <w:rPr>
                  <w:rFonts w:hint="eastAsia"/>
                  <w:rtl/>
                  <w:rPrChange w:id="778" w:author="איתי עצמון" w:date="2017-06-27T14:20:00Z">
                    <w:rPr>
                      <w:rFonts w:hint="eastAsia"/>
                      <w:highlight w:val="yellow"/>
                      <w:rtl/>
                    </w:rPr>
                  </w:rPrChange>
                </w:rPr>
                <w:t>ויאפשר</w:t>
              </w:r>
              <w:r w:rsidR="00733EF1" w:rsidRPr="000E6EE6">
                <w:rPr>
                  <w:rtl/>
                  <w:rPrChange w:id="779" w:author="איתי עצמון" w:date="2017-06-27T14:20:00Z">
                    <w:rPr>
                      <w:highlight w:val="yellow"/>
                      <w:rtl/>
                    </w:rPr>
                  </w:rPrChange>
                </w:rPr>
                <w:t xml:space="preserve"> </w:t>
              </w:r>
              <w:r w:rsidR="00733EF1" w:rsidRPr="000E6EE6">
                <w:rPr>
                  <w:rFonts w:hint="eastAsia"/>
                  <w:rtl/>
                  <w:rPrChange w:id="780" w:author="איתי עצמון" w:date="2017-06-27T14:20:00Z">
                    <w:rPr>
                      <w:rFonts w:hint="eastAsia"/>
                      <w:highlight w:val="yellow"/>
                      <w:rtl/>
                    </w:rPr>
                  </w:rPrChange>
                </w:rPr>
                <w:t>לו</w:t>
              </w:r>
              <w:r w:rsidR="00733EF1" w:rsidRPr="000E6EE6">
                <w:rPr>
                  <w:rtl/>
                  <w:rPrChange w:id="781" w:author="איתי עצמון" w:date="2017-06-27T14:20:00Z">
                    <w:rPr>
                      <w:highlight w:val="yellow"/>
                      <w:rtl/>
                    </w:rPr>
                  </w:rPrChange>
                </w:rPr>
                <w:t xml:space="preserve"> </w:t>
              </w:r>
              <w:r w:rsidR="00733EF1" w:rsidRPr="000E6EE6">
                <w:rPr>
                  <w:rFonts w:hint="eastAsia"/>
                  <w:rtl/>
                  <w:rPrChange w:id="782" w:author="איתי עצמון" w:date="2017-06-27T14:20:00Z">
                    <w:rPr>
                      <w:rFonts w:hint="eastAsia"/>
                      <w:highlight w:val="yellow"/>
                      <w:rtl/>
                    </w:rPr>
                  </w:rPrChange>
                </w:rPr>
                <w:t>לממש</w:t>
              </w:r>
              <w:r w:rsidR="00733EF1" w:rsidRPr="000E6EE6">
                <w:rPr>
                  <w:rtl/>
                  <w:rPrChange w:id="783" w:author="איתי עצמון" w:date="2017-06-27T14:20:00Z">
                    <w:rPr>
                      <w:highlight w:val="yellow"/>
                      <w:rtl/>
                    </w:rPr>
                  </w:rPrChange>
                </w:rPr>
                <w:t xml:space="preserve"> </w:t>
              </w:r>
              <w:r w:rsidR="00733EF1" w:rsidRPr="000E6EE6">
                <w:rPr>
                  <w:rFonts w:hint="eastAsia"/>
                  <w:rtl/>
                  <w:rPrChange w:id="784" w:author="איתי עצמון" w:date="2017-06-27T14:20:00Z">
                    <w:rPr>
                      <w:rFonts w:hint="eastAsia"/>
                      <w:highlight w:val="yellow"/>
                      <w:rtl/>
                    </w:rPr>
                  </w:rPrChange>
                </w:rPr>
                <w:t>את</w:t>
              </w:r>
              <w:r w:rsidR="00733EF1" w:rsidRPr="000E6EE6">
                <w:rPr>
                  <w:rtl/>
                  <w:rPrChange w:id="785" w:author="איתי עצמון" w:date="2017-06-27T14:20:00Z">
                    <w:rPr>
                      <w:highlight w:val="yellow"/>
                      <w:rtl/>
                    </w:rPr>
                  </w:rPrChange>
                </w:rPr>
                <w:t xml:space="preserve"> </w:t>
              </w:r>
              <w:r w:rsidR="00733EF1" w:rsidRPr="000E6EE6">
                <w:rPr>
                  <w:rFonts w:hint="eastAsia"/>
                  <w:rtl/>
                  <w:rPrChange w:id="786" w:author="איתי עצמון" w:date="2017-06-27T14:20:00Z">
                    <w:rPr>
                      <w:rFonts w:hint="eastAsia"/>
                      <w:highlight w:val="yellow"/>
                      <w:rtl/>
                    </w:rPr>
                  </w:rPrChange>
                </w:rPr>
                <w:t>ההטבות</w:t>
              </w:r>
              <w:r w:rsidR="00733EF1" w:rsidRPr="000E6EE6">
                <w:rPr>
                  <w:rtl/>
                  <w:rPrChange w:id="787" w:author="איתי עצמון" w:date="2017-06-27T14:20:00Z">
                    <w:rPr>
                      <w:highlight w:val="yellow"/>
                      <w:rtl/>
                    </w:rPr>
                  </w:rPrChange>
                </w:rPr>
                <w:t xml:space="preserve"> בהתאם לתנאי התכנית</w:t>
              </w:r>
            </w:ins>
            <w:ins w:id="788" w:author="איתי עצמון" w:date="2017-02-22T16:54:00Z">
              <w:r w:rsidRPr="000E6EE6">
                <w:rPr>
                  <w:rtl/>
                </w:rPr>
                <w:t>;</w:t>
              </w:r>
              <w:r w:rsidRPr="00A5511B">
                <w:rPr>
                  <w:rtl/>
                </w:rPr>
                <w:t xml:space="preserve"> ואולם, ביקש </w:t>
              </w:r>
              <w:r>
                <w:rPr>
                  <w:rFonts w:hint="cs"/>
                  <w:rtl/>
                </w:rPr>
                <w:t>בעל הרישיון</w:t>
              </w:r>
              <w:r w:rsidRPr="00A5511B">
                <w:rPr>
                  <w:rtl/>
                </w:rPr>
                <w:t xml:space="preserve"> לערוך שינוי בתכנית הטבות לתקופה בלתי קצובה הכוללת צבירת זכויות, או לסיים תכנית כאמור –</w:t>
              </w:r>
            </w:ins>
          </w:p>
        </w:tc>
      </w:tr>
      <w:tr w:rsidR="001805C5" w:rsidTr="001805C5">
        <w:tblPrEx>
          <w:tblLook w:val="01E0" w:firstRow="1" w:lastRow="1" w:firstColumn="1" w:lastColumn="1" w:noHBand="0" w:noVBand="0"/>
        </w:tblPrEx>
        <w:trPr>
          <w:cantSplit/>
          <w:trHeight w:val="60"/>
          <w:ins w:id="789" w:author="איתי עצמון" w:date="2017-02-22T16:48:00Z"/>
        </w:trPr>
        <w:tc>
          <w:tcPr>
            <w:tcW w:w="1869" w:type="dxa"/>
          </w:tcPr>
          <w:p w:rsidR="001805C5" w:rsidRDefault="001805C5" w:rsidP="001805C5">
            <w:pPr>
              <w:pStyle w:val="TableSideHeading"/>
              <w:rPr>
                <w:ins w:id="790" w:author="איתי עצמון" w:date="2017-02-22T16:48:00Z"/>
              </w:rPr>
            </w:pPr>
          </w:p>
        </w:tc>
        <w:tc>
          <w:tcPr>
            <w:tcW w:w="623" w:type="dxa"/>
          </w:tcPr>
          <w:p w:rsidR="001805C5" w:rsidRDefault="001805C5" w:rsidP="001805C5">
            <w:pPr>
              <w:pStyle w:val="TableText"/>
              <w:rPr>
                <w:ins w:id="791" w:author="איתי עצמון" w:date="2017-02-22T16:48:00Z"/>
              </w:rPr>
            </w:pPr>
          </w:p>
        </w:tc>
        <w:tc>
          <w:tcPr>
            <w:tcW w:w="624" w:type="dxa"/>
          </w:tcPr>
          <w:p w:rsidR="001805C5" w:rsidRDefault="001805C5" w:rsidP="001805C5">
            <w:pPr>
              <w:pStyle w:val="TableText"/>
              <w:rPr>
                <w:ins w:id="792" w:author="איתי עצמון" w:date="2017-02-22T16:48:00Z"/>
              </w:rPr>
            </w:pPr>
          </w:p>
        </w:tc>
        <w:tc>
          <w:tcPr>
            <w:tcW w:w="624" w:type="dxa"/>
          </w:tcPr>
          <w:p w:rsidR="001805C5" w:rsidRDefault="001805C5" w:rsidP="001805C5">
            <w:pPr>
              <w:pStyle w:val="TableText"/>
              <w:rPr>
                <w:ins w:id="793" w:author="איתי עצמון" w:date="2017-02-22T16:48:00Z"/>
              </w:rPr>
            </w:pPr>
          </w:p>
        </w:tc>
        <w:tc>
          <w:tcPr>
            <w:tcW w:w="624" w:type="dxa"/>
          </w:tcPr>
          <w:p w:rsidR="001805C5" w:rsidRDefault="001805C5" w:rsidP="001805C5">
            <w:pPr>
              <w:pStyle w:val="TableText"/>
              <w:rPr>
                <w:ins w:id="794" w:author="איתי עצמון" w:date="2017-02-22T16:48:00Z"/>
              </w:rPr>
            </w:pPr>
          </w:p>
        </w:tc>
        <w:tc>
          <w:tcPr>
            <w:tcW w:w="624" w:type="dxa"/>
          </w:tcPr>
          <w:p w:rsidR="001805C5" w:rsidRDefault="001805C5" w:rsidP="001805C5">
            <w:pPr>
              <w:pStyle w:val="TableText"/>
              <w:rPr>
                <w:ins w:id="795" w:author="איתי עצמון" w:date="2017-02-22T16:48:00Z"/>
              </w:rPr>
            </w:pPr>
          </w:p>
        </w:tc>
        <w:tc>
          <w:tcPr>
            <w:tcW w:w="624" w:type="dxa"/>
          </w:tcPr>
          <w:p w:rsidR="001805C5" w:rsidRDefault="001805C5" w:rsidP="001805C5">
            <w:pPr>
              <w:pStyle w:val="TableText"/>
              <w:rPr>
                <w:ins w:id="796" w:author="איתי עצמון" w:date="2017-02-22T16:48:00Z"/>
              </w:rPr>
            </w:pPr>
          </w:p>
        </w:tc>
        <w:tc>
          <w:tcPr>
            <w:tcW w:w="4024" w:type="dxa"/>
            <w:gridSpan w:val="2"/>
          </w:tcPr>
          <w:p w:rsidR="001805C5" w:rsidRPr="001805C5" w:rsidRDefault="001805C5" w:rsidP="00944A10">
            <w:pPr>
              <w:pStyle w:val="TableBlock"/>
              <w:rPr>
                <w:ins w:id="797" w:author="איתי עצמון" w:date="2017-02-22T16:48:00Z"/>
              </w:rPr>
            </w:pPr>
            <w:ins w:id="798" w:author="איתי עצמון" w:date="2017-02-22T16:55: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הלקוח לממש את ההטבות או את הזכויות לפי הוראות פסקה (2);</w:t>
              </w:r>
              <w:r w:rsidRPr="00A5511B">
                <w:rPr>
                  <w:rtl/>
                </w:rPr>
                <w:t xml:space="preserve"> </w:t>
              </w:r>
              <w:r>
                <w:rPr>
                  <w:rFonts w:hint="cs"/>
                  <w:rtl/>
                </w:rPr>
                <w:t xml:space="preserve">הודעה כאמור תישלח </w:t>
              </w:r>
            </w:ins>
            <w:ins w:id="799" w:author="איתי עצמון" w:date="2017-03-01T16:41:00Z">
              <w:r w:rsidR="009F25C4">
                <w:rPr>
                  <w:rFonts w:hint="cs"/>
                  <w:rtl/>
                </w:rPr>
                <w:t xml:space="preserve">בין </w:t>
              </w:r>
            </w:ins>
            <w:ins w:id="800" w:author="איתי עצמון" w:date="2017-02-22T16:55:00Z">
              <w:r w:rsidRPr="00A5511B">
                <w:rPr>
                  <w:rtl/>
                </w:rPr>
                <w:t xml:space="preserve">שמונה </w:t>
              </w:r>
            </w:ins>
            <w:ins w:id="801" w:author="איתי עצמון" w:date="2017-03-01T16:41:00Z">
              <w:r w:rsidR="009F25C4">
                <w:rPr>
                  <w:rFonts w:hint="cs"/>
                  <w:rtl/>
                </w:rPr>
                <w:t>ל</w:t>
              </w:r>
            </w:ins>
            <w:ins w:id="802" w:author="איתי עצמון" w:date="2017-02-22T16:55:00Z">
              <w:r w:rsidRPr="00A5511B">
                <w:rPr>
                  <w:rtl/>
                </w:rPr>
                <w:t>תשעה חודשים לפני מועד כניסת השינוי לתוקף או מועד סיום התכנית;</w:t>
              </w:r>
            </w:ins>
          </w:p>
        </w:tc>
      </w:tr>
      <w:tr w:rsidR="001805C5" w:rsidTr="001805C5">
        <w:tblPrEx>
          <w:tblLook w:val="01E0" w:firstRow="1" w:lastRow="1" w:firstColumn="1" w:lastColumn="1" w:noHBand="0" w:noVBand="0"/>
        </w:tblPrEx>
        <w:trPr>
          <w:cantSplit/>
          <w:trHeight w:val="60"/>
          <w:ins w:id="803" w:author="איתי עצמון" w:date="2017-02-22T16:48:00Z"/>
        </w:trPr>
        <w:tc>
          <w:tcPr>
            <w:tcW w:w="1869" w:type="dxa"/>
          </w:tcPr>
          <w:p w:rsidR="001805C5" w:rsidRDefault="001805C5" w:rsidP="001805C5">
            <w:pPr>
              <w:pStyle w:val="TableSideHeading"/>
              <w:rPr>
                <w:ins w:id="804" w:author="איתי עצמון" w:date="2017-02-22T16:48:00Z"/>
              </w:rPr>
            </w:pPr>
          </w:p>
        </w:tc>
        <w:tc>
          <w:tcPr>
            <w:tcW w:w="623" w:type="dxa"/>
          </w:tcPr>
          <w:p w:rsidR="001805C5" w:rsidRDefault="001805C5" w:rsidP="00126FDD">
            <w:pPr>
              <w:pStyle w:val="TableText"/>
              <w:rPr>
                <w:ins w:id="805" w:author="איתי עצמון" w:date="2017-02-22T16:48:00Z"/>
              </w:rPr>
            </w:pPr>
          </w:p>
        </w:tc>
        <w:tc>
          <w:tcPr>
            <w:tcW w:w="624" w:type="dxa"/>
          </w:tcPr>
          <w:p w:rsidR="001805C5" w:rsidRDefault="001805C5" w:rsidP="001805C5">
            <w:pPr>
              <w:pStyle w:val="TableText"/>
              <w:rPr>
                <w:ins w:id="806" w:author="איתי עצמון" w:date="2017-02-22T16:48:00Z"/>
              </w:rPr>
            </w:pPr>
          </w:p>
        </w:tc>
        <w:tc>
          <w:tcPr>
            <w:tcW w:w="624" w:type="dxa"/>
          </w:tcPr>
          <w:p w:rsidR="001805C5" w:rsidRDefault="001805C5" w:rsidP="001805C5">
            <w:pPr>
              <w:pStyle w:val="TableText"/>
              <w:rPr>
                <w:ins w:id="807" w:author="איתי עצמון" w:date="2017-02-22T16:48:00Z"/>
              </w:rPr>
            </w:pPr>
          </w:p>
        </w:tc>
        <w:tc>
          <w:tcPr>
            <w:tcW w:w="624" w:type="dxa"/>
          </w:tcPr>
          <w:p w:rsidR="001805C5" w:rsidRDefault="001805C5" w:rsidP="001805C5">
            <w:pPr>
              <w:pStyle w:val="TableText"/>
              <w:rPr>
                <w:ins w:id="808" w:author="איתי עצמון" w:date="2017-02-22T16:48:00Z"/>
              </w:rPr>
            </w:pPr>
          </w:p>
        </w:tc>
        <w:tc>
          <w:tcPr>
            <w:tcW w:w="624" w:type="dxa"/>
          </w:tcPr>
          <w:p w:rsidR="001805C5" w:rsidRDefault="001805C5" w:rsidP="001805C5">
            <w:pPr>
              <w:pStyle w:val="TableText"/>
              <w:rPr>
                <w:ins w:id="809" w:author="איתי עצמון" w:date="2017-02-22T16:48:00Z"/>
              </w:rPr>
            </w:pPr>
          </w:p>
        </w:tc>
        <w:tc>
          <w:tcPr>
            <w:tcW w:w="624" w:type="dxa"/>
          </w:tcPr>
          <w:p w:rsidR="001805C5" w:rsidRDefault="001805C5" w:rsidP="001805C5">
            <w:pPr>
              <w:pStyle w:val="TableText"/>
              <w:rPr>
                <w:ins w:id="810" w:author="איתי עצמון" w:date="2017-02-22T16:48:00Z"/>
              </w:rPr>
            </w:pPr>
          </w:p>
        </w:tc>
        <w:tc>
          <w:tcPr>
            <w:tcW w:w="4024" w:type="dxa"/>
            <w:gridSpan w:val="2"/>
          </w:tcPr>
          <w:p w:rsidR="001805C5" w:rsidRDefault="001805C5" w:rsidP="00944A10">
            <w:pPr>
              <w:pStyle w:val="TableBlock"/>
              <w:rPr>
                <w:ins w:id="811" w:author="איתי עצמון" w:date="2017-02-22T16:48:00Z"/>
              </w:rPr>
            </w:pPr>
            <w:ins w:id="812" w:author="איתי עצמון" w:date="2017-02-22T16:55:00Z">
              <w:r w:rsidRPr="00A5511B">
                <w:rPr>
                  <w:rtl/>
                </w:rPr>
                <w:t>(2)</w:t>
              </w:r>
              <w:r w:rsidRPr="00A5511B">
                <w:rPr>
                  <w:rtl/>
                </w:rPr>
                <w:tab/>
                <w:t>יאפשר ל</w:t>
              </w:r>
              <w:r>
                <w:rPr>
                  <w:rFonts w:hint="cs"/>
                  <w:rtl/>
                </w:rPr>
                <w:t>לקוח</w:t>
              </w:r>
              <w:r w:rsidRPr="00A5511B">
                <w:rPr>
                  <w:rtl/>
                </w:rPr>
                <w:t xml:space="preserve"> לממש את ההטבות או את הזכויות בהתאם לתנאי התכנית שנקבעו במועד ההתקשרות בינו לבין ה</w:t>
              </w:r>
              <w:r>
                <w:rPr>
                  <w:rFonts w:hint="cs"/>
                  <w:rtl/>
                </w:rPr>
                <w:t xml:space="preserve">לקוח, </w:t>
              </w:r>
            </w:ins>
            <w:ins w:id="813" w:author="איתי עצמון" w:date="2017-03-01T16:41:00Z">
              <w:r w:rsidR="009F25C4">
                <w:rPr>
                  <w:rFonts w:hint="cs"/>
                  <w:rtl/>
                </w:rPr>
                <w:t xml:space="preserve">החל במועד משלוח ההודעה כאמור בפסקה (1) ועד </w:t>
              </w:r>
            </w:ins>
            <w:ins w:id="814" w:author="איתי עצמון" w:date="2017-06-21T08:46:00Z">
              <w:r w:rsidR="00733EF1" w:rsidRPr="000E6EE6">
                <w:rPr>
                  <w:rFonts w:hint="eastAsia"/>
                  <w:rtl/>
                </w:rPr>
                <w:t>למועד</w:t>
              </w:r>
              <w:r w:rsidR="00733EF1" w:rsidRPr="000E6EE6">
                <w:rPr>
                  <w:rtl/>
                </w:rPr>
                <w:t xml:space="preserve"> </w:t>
              </w:r>
              <w:r w:rsidR="00733EF1" w:rsidRPr="000E6EE6">
                <w:rPr>
                  <w:rFonts w:hint="eastAsia"/>
                  <w:rtl/>
                </w:rPr>
                <w:t>כניסת</w:t>
              </w:r>
              <w:r w:rsidR="00733EF1" w:rsidRPr="000E6EE6">
                <w:rPr>
                  <w:rtl/>
                </w:rPr>
                <w:t xml:space="preserve"> </w:t>
              </w:r>
              <w:r w:rsidR="00733EF1" w:rsidRPr="000E6EE6">
                <w:rPr>
                  <w:rFonts w:hint="eastAsia"/>
                  <w:rtl/>
                </w:rPr>
                <w:t>השינוי</w:t>
              </w:r>
              <w:r w:rsidR="00733EF1" w:rsidRPr="000E6EE6">
                <w:rPr>
                  <w:rtl/>
                </w:rPr>
                <w:t xml:space="preserve"> </w:t>
              </w:r>
              <w:r w:rsidR="00733EF1" w:rsidRPr="000E6EE6">
                <w:rPr>
                  <w:rFonts w:hint="eastAsia"/>
                  <w:rtl/>
                </w:rPr>
                <w:t>לתוקף</w:t>
              </w:r>
              <w:r w:rsidR="00733EF1">
                <w:rPr>
                  <w:rFonts w:hint="cs"/>
                  <w:rtl/>
                </w:rPr>
                <w:t xml:space="preserve"> או עד ל</w:t>
              </w:r>
            </w:ins>
            <w:ins w:id="815" w:author="איתי עצמון" w:date="2017-03-01T16:41:00Z">
              <w:r w:rsidR="009F25C4">
                <w:rPr>
                  <w:rFonts w:hint="cs"/>
                  <w:rtl/>
                </w:rPr>
                <w:t>מועד סיום התכנית לפחות</w:t>
              </w:r>
            </w:ins>
            <w:ins w:id="816" w:author="איתי עצמון" w:date="2017-06-27T14:20:00Z">
              <w:r w:rsidR="000E6EE6">
                <w:rPr>
                  <w:rFonts w:hint="cs"/>
                  <w:rtl/>
                </w:rPr>
                <w:t>, לפי העניין</w:t>
              </w:r>
            </w:ins>
            <w:ins w:id="817" w:author="איתי עצמון" w:date="2017-03-01T16:41:00Z">
              <w:r w:rsidR="009F25C4">
                <w:rPr>
                  <w:rFonts w:hint="cs"/>
                  <w:rtl/>
                </w:rPr>
                <w:t>.</w:t>
              </w:r>
            </w:ins>
          </w:p>
        </w:tc>
      </w:tr>
      <w:tr w:rsidR="001805C5" w:rsidTr="002935BB">
        <w:tblPrEx>
          <w:tblLook w:val="01E0" w:firstRow="1" w:lastRow="1" w:firstColumn="1" w:lastColumn="1" w:noHBand="0" w:noVBand="0"/>
        </w:tblPrEx>
        <w:trPr>
          <w:cantSplit/>
          <w:trHeight w:val="60"/>
          <w:ins w:id="818" w:author="איתי עצמון" w:date="2017-02-22T16:48:00Z"/>
        </w:trPr>
        <w:tc>
          <w:tcPr>
            <w:tcW w:w="1869" w:type="dxa"/>
          </w:tcPr>
          <w:p w:rsidR="001805C5" w:rsidRDefault="001805C5">
            <w:pPr>
              <w:pStyle w:val="TableSideHeading"/>
              <w:rPr>
                <w:ins w:id="819" w:author="איתי עצמון" w:date="2017-02-22T16:48:00Z"/>
              </w:rPr>
            </w:pPr>
          </w:p>
        </w:tc>
        <w:tc>
          <w:tcPr>
            <w:tcW w:w="623" w:type="dxa"/>
          </w:tcPr>
          <w:p w:rsidR="001805C5" w:rsidRDefault="001805C5" w:rsidP="00126FDD">
            <w:pPr>
              <w:pStyle w:val="TableText"/>
              <w:rPr>
                <w:ins w:id="820" w:author="איתי עצמון" w:date="2017-02-22T16:48:00Z"/>
              </w:rPr>
            </w:pPr>
          </w:p>
        </w:tc>
        <w:tc>
          <w:tcPr>
            <w:tcW w:w="624" w:type="dxa"/>
          </w:tcPr>
          <w:p w:rsidR="001805C5" w:rsidRDefault="001805C5">
            <w:pPr>
              <w:pStyle w:val="TableText"/>
              <w:rPr>
                <w:ins w:id="821" w:author="איתי עצמון" w:date="2017-02-22T16:48:00Z"/>
              </w:rPr>
            </w:pPr>
          </w:p>
        </w:tc>
        <w:tc>
          <w:tcPr>
            <w:tcW w:w="624" w:type="dxa"/>
          </w:tcPr>
          <w:p w:rsidR="001805C5" w:rsidRDefault="001805C5">
            <w:pPr>
              <w:pStyle w:val="TableText"/>
              <w:rPr>
                <w:ins w:id="822" w:author="איתי עצמון" w:date="2017-02-22T16:48:00Z"/>
              </w:rPr>
            </w:pPr>
          </w:p>
        </w:tc>
        <w:tc>
          <w:tcPr>
            <w:tcW w:w="624" w:type="dxa"/>
          </w:tcPr>
          <w:p w:rsidR="001805C5" w:rsidRDefault="001805C5">
            <w:pPr>
              <w:pStyle w:val="TableText"/>
              <w:rPr>
                <w:ins w:id="823" w:author="איתי עצמון" w:date="2017-02-22T16:48:00Z"/>
              </w:rPr>
            </w:pPr>
          </w:p>
        </w:tc>
        <w:tc>
          <w:tcPr>
            <w:tcW w:w="624" w:type="dxa"/>
          </w:tcPr>
          <w:p w:rsidR="001805C5" w:rsidRDefault="001805C5">
            <w:pPr>
              <w:pStyle w:val="TableText"/>
              <w:rPr>
                <w:ins w:id="824" w:author="איתי עצמון" w:date="2017-02-22T16:48:00Z"/>
              </w:rPr>
            </w:pPr>
          </w:p>
        </w:tc>
        <w:tc>
          <w:tcPr>
            <w:tcW w:w="4648" w:type="dxa"/>
            <w:gridSpan w:val="3"/>
          </w:tcPr>
          <w:p w:rsidR="001805C5" w:rsidRDefault="00D70419" w:rsidP="00126FDD">
            <w:pPr>
              <w:pStyle w:val="TableBlock"/>
              <w:rPr>
                <w:ins w:id="825" w:author="איתי עצמון" w:date="2017-02-22T16:48:00Z"/>
              </w:rPr>
            </w:pPr>
            <w:ins w:id="826" w:author="איתי עצמון" w:date="2017-02-22T16:56:00Z">
              <w:r>
                <w:rPr>
                  <w:rFonts w:hint="cs"/>
                  <w:rtl/>
                </w:rPr>
                <w:t>(ג)</w:t>
              </w:r>
              <w:r>
                <w:rPr>
                  <w:rtl/>
                </w:rPr>
                <w:tab/>
              </w:r>
              <w:r>
                <w:rPr>
                  <w:rFonts w:hint="cs"/>
                  <w:rtl/>
                </w:rPr>
                <w:t>בעל רישיון הנפקה</w:t>
              </w:r>
              <w:r w:rsidRPr="00A5511B">
                <w:rPr>
                  <w:rtl/>
                </w:rPr>
                <w:t xml:space="preserve"> המפעיל תכנית הטבות לתקופה קצובה –</w:t>
              </w:r>
            </w:ins>
          </w:p>
        </w:tc>
      </w:tr>
      <w:tr w:rsidR="00D70419" w:rsidTr="001805C5">
        <w:tblPrEx>
          <w:tblLook w:val="01E0" w:firstRow="1" w:lastRow="1" w:firstColumn="1" w:lastColumn="1" w:noHBand="0" w:noVBand="0"/>
        </w:tblPrEx>
        <w:trPr>
          <w:cantSplit/>
          <w:trHeight w:val="60"/>
          <w:ins w:id="827" w:author="איתי עצמון" w:date="2017-02-22T16:48:00Z"/>
        </w:trPr>
        <w:tc>
          <w:tcPr>
            <w:tcW w:w="1869" w:type="dxa"/>
          </w:tcPr>
          <w:p w:rsidR="00D70419" w:rsidRDefault="00D70419" w:rsidP="00D70419">
            <w:pPr>
              <w:pStyle w:val="TableSideHeading"/>
              <w:rPr>
                <w:ins w:id="828" w:author="איתי עצמון" w:date="2017-02-22T16:48:00Z"/>
              </w:rPr>
            </w:pPr>
          </w:p>
        </w:tc>
        <w:tc>
          <w:tcPr>
            <w:tcW w:w="623" w:type="dxa"/>
          </w:tcPr>
          <w:p w:rsidR="00D70419" w:rsidRDefault="00D70419" w:rsidP="00126FDD">
            <w:pPr>
              <w:pStyle w:val="TableText"/>
              <w:rPr>
                <w:ins w:id="829" w:author="איתי עצמון" w:date="2017-02-22T16:48:00Z"/>
              </w:rPr>
            </w:pPr>
          </w:p>
        </w:tc>
        <w:tc>
          <w:tcPr>
            <w:tcW w:w="624" w:type="dxa"/>
          </w:tcPr>
          <w:p w:rsidR="00D70419" w:rsidRDefault="00D70419" w:rsidP="00D70419">
            <w:pPr>
              <w:pStyle w:val="TableText"/>
              <w:rPr>
                <w:ins w:id="830" w:author="איתי עצמון" w:date="2017-02-22T16:48:00Z"/>
              </w:rPr>
            </w:pPr>
          </w:p>
        </w:tc>
        <w:tc>
          <w:tcPr>
            <w:tcW w:w="624" w:type="dxa"/>
          </w:tcPr>
          <w:p w:rsidR="00D70419" w:rsidRDefault="00D70419" w:rsidP="00D70419">
            <w:pPr>
              <w:pStyle w:val="TableText"/>
              <w:rPr>
                <w:ins w:id="831" w:author="איתי עצמון" w:date="2017-02-22T16:48:00Z"/>
              </w:rPr>
            </w:pPr>
          </w:p>
        </w:tc>
        <w:tc>
          <w:tcPr>
            <w:tcW w:w="624" w:type="dxa"/>
          </w:tcPr>
          <w:p w:rsidR="00D70419" w:rsidRDefault="00D70419" w:rsidP="00D70419">
            <w:pPr>
              <w:pStyle w:val="TableText"/>
              <w:rPr>
                <w:ins w:id="832" w:author="איתי עצמון" w:date="2017-02-22T16:48:00Z"/>
              </w:rPr>
            </w:pPr>
          </w:p>
        </w:tc>
        <w:tc>
          <w:tcPr>
            <w:tcW w:w="624" w:type="dxa"/>
          </w:tcPr>
          <w:p w:rsidR="00D70419" w:rsidRDefault="00D70419" w:rsidP="00D70419">
            <w:pPr>
              <w:pStyle w:val="TableText"/>
              <w:rPr>
                <w:ins w:id="833" w:author="איתי עצמון" w:date="2017-02-22T16:48:00Z"/>
              </w:rPr>
            </w:pPr>
          </w:p>
        </w:tc>
        <w:tc>
          <w:tcPr>
            <w:tcW w:w="624" w:type="dxa"/>
          </w:tcPr>
          <w:p w:rsidR="00D70419" w:rsidRDefault="00D70419" w:rsidP="00D70419">
            <w:pPr>
              <w:pStyle w:val="TableText"/>
              <w:rPr>
                <w:ins w:id="834" w:author="איתי עצמון" w:date="2017-02-22T16:48:00Z"/>
              </w:rPr>
            </w:pPr>
          </w:p>
        </w:tc>
        <w:tc>
          <w:tcPr>
            <w:tcW w:w="4024" w:type="dxa"/>
            <w:gridSpan w:val="2"/>
          </w:tcPr>
          <w:p w:rsidR="00D70419" w:rsidRPr="00D70419" w:rsidRDefault="00D70419" w:rsidP="00D70419">
            <w:pPr>
              <w:pStyle w:val="TableBlock"/>
              <w:rPr>
                <w:ins w:id="835" w:author="איתי עצמון" w:date="2017-02-22T16:48:00Z"/>
              </w:rPr>
            </w:pPr>
            <w:ins w:id="836" w:author="איתי עצמון" w:date="2017-02-22T16:57:00Z">
              <w:r w:rsidRPr="00A5511B">
                <w:rPr>
                  <w:rtl/>
                </w:rPr>
                <w:t>(1)</w:t>
              </w:r>
              <w:r w:rsidRPr="00A5511B">
                <w:rPr>
                  <w:rtl/>
                </w:rPr>
                <w:tab/>
                <w:t>לא יערוך שינוי בתכנית ולא יסיים את התכנית לפני תום התקופה הקצובה;</w:t>
              </w:r>
            </w:ins>
          </w:p>
        </w:tc>
      </w:tr>
      <w:tr w:rsidR="00D70419" w:rsidTr="001805C5">
        <w:tblPrEx>
          <w:tblLook w:val="01E0" w:firstRow="1" w:lastRow="1" w:firstColumn="1" w:lastColumn="1" w:noHBand="0" w:noVBand="0"/>
        </w:tblPrEx>
        <w:trPr>
          <w:cantSplit/>
          <w:trHeight w:val="60"/>
          <w:ins w:id="837" w:author="איתי עצמון" w:date="2017-02-22T16:48:00Z"/>
        </w:trPr>
        <w:tc>
          <w:tcPr>
            <w:tcW w:w="1869" w:type="dxa"/>
          </w:tcPr>
          <w:p w:rsidR="00D70419" w:rsidRDefault="00D70419" w:rsidP="00D70419">
            <w:pPr>
              <w:pStyle w:val="TableSideHeading"/>
              <w:rPr>
                <w:ins w:id="838" w:author="איתי עצמון" w:date="2017-02-22T16:48:00Z"/>
              </w:rPr>
            </w:pPr>
          </w:p>
        </w:tc>
        <w:tc>
          <w:tcPr>
            <w:tcW w:w="623" w:type="dxa"/>
          </w:tcPr>
          <w:p w:rsidR="00D70419" w:rsidRDefault="00D70419" w:rsidP="00126FDD">
            <w:pPr>
              <w:pStyle w:val="TableText"/>
              <w:rPr>
                <w:ins w:id="839" w:author="איתי עצמון" w:date="2017-02-22T16:48:00Z"/>
              </w:rPr>
            </w:pPr>
          </w:p>
        </w:tc>
        <w:tc>
          <w:tcPr>
            <w:tcW w:w="624" w:type="dxa"/>
          </w:tcPr>
          <w:p w:rsidR="00D70419" w:rsidRDefault="00D70419" w:rsidP="00D70419">
            <w:pPr>
              <w:pStyle w:val="TableText"/>
              <w:rPr>
                <w:ins w:id="840" w:author="איתי עצמון" w:date="2017-02-22T16:48:00Z"/>
              </w:rPr>
            </w:pPr>
          </w:p>
        </w:tc>
        <w:tc>
          <w:tcPr>
            <w:tcW w:w="624" w:type="dxa"/>
          </w:tcPr>
          <w:p w:rsidR="00D70419" w:rsidRDefault="00D70419" w:rsidP="00D70419">
            <w:pPr>
              <w:pStyle w:val="TableText"/>
              <w:rPr>
                <w:ins w:id="841" w:author="איתי עצמון" w:date="2017-02-22T16:48:00Z"/>
              </w:rPr>
            </w:pPr>
          </w:p>
        </w:tc>
        <w:tc>
          <w:tcPr>
            <w:tcW w:w="624" w:type="dxa"/>
          </w:tcPr>
          <w:p w:rsidR="00D70419" w:rsidRDefault="00D70419" w:rsidP="00D70419">
            <w:pPr>
              <w:pStyle w:val="TableText"/>
              <w:rPr>
                <w:ins w:id="842" w:author="איתי עצמון" w:date="2017-02-22T16:48:00Z"/>
              </w:rPr>
            </w:pPr>
          </w:p>
        </w:tc>
        <w:tc>
          <w:tcPr>
            <w:tcW w:w="624" w:type="dxa"/>
          </w:tcPr>
          <w:p w:rsidR="00D70419" w:rsidRDefault="00D70419" w:rsidP="00D70419">
            <w:pPr>
              <w:pStyle w:val="TableText"/>
              <w:rPr>
                <w:ins w:id="843" w:author="איתי עצמון" w:date="2017-02-22T16:48:00Z"/>
              </w:rPr>
            </w:pPr>
          </w:p>
        </w:tc>
        <w:tc>
          <w:tcPr>
            <w:tcW w:w="624" w:type="dxa"/>
          </w:tcPr>
          <w:p w:rsidR="00D70419" w:rsidRDefault="00D70419" w:rsidP="00D70419">
            <w:pPr>
              <w:pStyle w:val="TableText"/>
              <w:rPr>
                <w:ins w:id="844" w:author="איתי עצמון" w:date="2017-02-22T16:48:00Z"/>
              </w:rPr>
            </w:pPr>
          </w:p>
        </w:tc>
        <w:tc>
          <w:tcPr>
            <w:tcW w:w="4024" w:type="dxa"/>
            <w:gridSpan w:val="2"/>
          </w:tcPr>
          <w:p w:rsidR="00D70419" w:rsidRDefault="00D70419">
            <w:pPr>
              <w:pStyle w:val="TableBlock"/>
              <w:rPr>
                <w:ins w:id="845" w:author="איתי עצמון" w:date="2017-02-22T16:48:00Z"/>
              </w:rPr>
              <w:pPrChange w:id="846" w:author="איתי עצמון" w:date="2017-06-27T14:21:00Z">
                <w:pPr>
                  <w:pStyle w:val="TableBlock"/>
                </w:pPr>
              </w:pPrChange>
            </w:pPr>
            <w:ins w:id="847" w:author="איתי עצמון" w:date="2017-02-22T16:57:00Z">
              <w:r w:rsidRPr="00A5511B">
                <w:rPr>
                  <w:rtl/>
                </w:rPr>
                <w:t>(2)</w:t>
              </w:r>
              <w:r w:rsidRPr="00A5511B">
                <w:rPr>
                  <w:rtl/>
                </w:rPr>
                <w:tab/>
                <w:t>ישלח ל</w:t>
              </w:r>
              <w:r>
                <w:rPr>
                  <w:rFonts w:hint="cs"/>
                  <w:rtl/>
                </w:rPr>
                <w:t>לקוח</w:t>
              </w:r>
              <w:r w:rsidRPr="00A5511B">
                <w:rPr>
                  <w:rtl/>
                </w:rPr>
                <w:t xml:space="preserve"> הודעה, </w:t>
              </w:r>
            </w:ins>
            <w:ins w:id="848" w:author="איתי עצמון" w:date="2017-06-27T14:21:00Z">
              <w:r w:rsidR="0036170E">
                <w:rPr>
                  <w:rFonts w:hint="cs"/>
                  <w:rtl/>
                </w:rPr>
                <w:t xml:space="preserve">בתקופה שבין </w:t>
              </w:r>
              <w:r w:rsidR="0036170E" w:rsidRPr="00A5511B">
                <w:rPr>
                  <w:rtl/>
                </w:rPr>
                <w:t xml:space="preserve">שלושה </w:t>
              </w:r>
              <w:r w:rsidR="0036170E">
                <w:rPr>
                  <w:rFonts w:hint="cs"/>
                  <w:rtl/>
                </w:rPr>
                <w:t xml:space="preserve">לארבעה </w:t>
              </w:r>
              <w:r w:rsidR="0036170E" w:rsidRPr="00A5511B">
                <w:rPr>
                  <w:rtl/>
                </w:rPr>
                <w:t xml:space="preserve">חודשים </w:t>
              </w:r>
            </w:ins>
            <w:ins w:id="849" w:author="איתי עצמון" w:date="2017-02-22T16:57:00Z">
              <w:r w:rsidRPr="00A5511B">
                <w:rPr>
                  <w:rtl/>
                </w:rPr>
                <w:t>לפני תום התקופה הקצובה, על תום התקופה ועל אפשרותו לממש את ההטבות או הזכויות לפי תכנית ההטבות עד תום התקופה.</w:t>
              </w:r>
            </w:ins>
          </w:p>
        </w:tc>
      </w:tr>
      <w:tr w:rsidR="00A9778B" w:rsidTr="00461C4F">
        <w:tblPrEx>
          <w:tblLook w:val="01E0" w:firstRow="1" w:lastRow="1" w:firstColumn="1" w:lastColumn="1" w:noHBand="0" w:noVBand="0"/>
        </w:tblPrEx>
        <w:trPr>
          <w:cantSplit/>
          <w:trHeight w:val="60"/>
          <w:ins w:id="850" w:author="איתי עצמון" w:date="2017-07-02T08:45:00Z"/>
        </w:trPr>
        <w:tc>
          <w:tcPr>
            <w:tcW w:w="1869" w:type="dxa"/>
          </w:tcPr>
          <w:p w:rsidR="00A9778B" w:rsidRDefault="00A9778B" w:rsidP="00733EF1">
            <w:pPr>
              <w:pStyle w:val="TableSideHeading"/>
              <w:rPr>
                <w:ins w:id="851" w:author="איתי עצמון" w:date="2017-07-02T08:45:00Z"/>
              </w:rPr>
            </w:pPr>
          </w:p>
        </w:tc>
        <w:tc>
          <w:tcPr>
            <w:tcW w:w="623" w:type="dxa"/>
          </w:tcPr>
          <w:p w:rsidR="00A9778B" w:rsidRDefault="00A9778B">
            <w:pPr>
              <w:pStyle w:val="TableText"/>
              <w:rPr>
                <w:ins w:id="852" w:author="איתי עצמון" w:date="2017-07-02T08:45:00Z"/>
              </w:rPr>
              <w:pPrChange w:id="853" w:author="איתי עצמון" w:date="2017-07-02T08:45:00Z">
                <w:pPr>
                  <w:pStyle w:val="TableText"/>
                </w:pPr>
              </w:pPrChange>
            </w:pPr>
          </w:p>
        </w:tc>
        <w:tc>
          <w:tcPr>
            <w:tcW w:w="624" w:type="dxa"/>
          </w:tcPr>
          <w:p w:rsidR="00A9778B" w:rsidRDefault="00A9778B" w:rsidP="00733EF1">
            <w:pPr>
              <w:pStyle w:val="TableText"/>
              <w:rPr>
                <w:ins w:id="854" w:author="איתי עצמון" w:date="2017-07-02T08:45:00Z"/>
              </w:rPr>
            </w:pPr>
          </w:p>
        </w:tc>
        <w:tc>
          <w:tcPr>
            <w:tcW w:w="624" w:type="dxa"/>
          </w:tcPr>
          <w:p w:rsidR="00A9778B" w:rsidRDefault="00A9778B" w:rsidP="00733EF1">
            <w:pPr>
              <w:pStyle w:val="TableText"/>
              <w:rPr>
                <w:ins w:id="855" w:author="איתי עצמון" w:date="2017-07-02T08:45:00Z"/>
              </w:rPr>
            </w:pPr>
          </w:p>
        </w:tc>
        <w:tc>
          <w:tcPr>
            <w:tcW w:w="624" w:type="dxa"/>
          </w:tcPr>
          <w:p w:rsidR="00A9778B" w:rsidRDefault="00A9778B" w:rsidP="00733EF1">
            <w:pPr>
              <w:pStyle w:val="TableText"/>
              <w:rPr>
                <w:ins w:id="856" w:author="איתי עצמון" w:date="2017-07-02T08:45:00Z"/>
              </w:rPr>
            </w:pPr>
          </w:p>
        </w:tc>
        <w:tc>
          <w:tcPr>
            <w:tcW w:w="624" w:type="dxa"/>
          </w:tcPr>
          <w:p w:rsidR="00A9778B" w:rsidRPr="00E27DB9" w:rsidRDefault="00A9778B" w:rsidP="00733EF1">
            <w:pPr>
              <w:pStyle w:val="TableText"/>
              <w:rPr>
                <w:ins w:id="857" w:author="איתי עצמון" w:date="2017-07-02T08:45:00Z"/>
              </w:rPr>
            </w:pPr>
          </w:p>
        </w:tc>
        <w:tc>
          <w:tcPr>
            <w:tcW w:w="4648" w:type="dxa"/>
            <w:gridSpan w:val="3"/>
          </w:tcPr>
          <w:p w:rsidR="00A9778B" w:rsidRPr="00E27DB9" w:rsidRDefault="00A9778B" w:rsidP="00733EF1">
            <w:pPr>
              <w:pStyle w:val="TableBlock"/>
              <w:rPr>
                <w:ins w:id="858" w:author="איתי עצמון" w:date="2017-07-02T08:45:00Z"/>
                <w:rtl/>
                <w:rPrChange w:id="859" w:author="אתי בנדלר" w:date="2017-07-02T09:15:00Z">
                  <w:rPr>
                    <w:ins w:id="860" w:author="איתי עצמון" w:date="2017-07-02T08:45:00Z"/>
                    <w:highlight w:val="yellow"/>
                    <w:rtl/>
                  </w:rPr>
                </w:rPrChange>
              </w:rPr>
            </w:pPr>
            <w:ins w:id="861" w:author="איתי עצמון" w:date="2017-07-02T08:45:00Z">
              <w:r w:rsidRPr="00E27DB9">
                <w:rPr>
                  <w:rtl/>
                  <w:rPrChange w:id="862" w:author="אתי בנדלר" w:date="2017-07-02T09:15:00Z">
                    <w:rPr>
                      <w:highlight w:val="yellow"/>
                      <w:rtl/>
                    </w:rPr>
                  </w:rPrChange>
                </w:rPr>
                <w:t>(ד)</w:t>
              </w:r>
              <w:r w:rsidRPr="00E27DB9">
                <w:rPr>
                  <w:rtl/>
                  <w:rPrChange w:id="863" w:author="אתי בנדלר" w:date="2017-07-02T09:15:00Z">
                    <w:rPr>
                      <w:highlight w:val="yellow"/>
                      <w:rtl/>
                    </w:rPr>
                  </w:rPrChange>
                </w:rPr>
                <w:tab/>
                <w:t xml:space="preserve">הודעה כאמור בסעיפים קטנים (ב)(1) ו-(ג)(2) תישלח </w:t>
              </w:r>
              <w:r w:rsidRPr="00E27DB9">
                <w:rPr>
                  <w:rFonts w:hint="eastAsia"/>
                  <w:rtl/>
                  <w:rPrChange w:id="864" w:author="אתי בנדלר" w:date="2017-07-02T09:15:00Z">
                    <w:rPr>
                      <w:rFonts w:hint="eastAsia"/>
                      <w:highlight w:val="yellow"/>
                      <w:rtl/>
                    </w:rPr>
                  </w:rPrChange>
                </w:rPr>
                <w:t>ללקוח</w:t>
              </w:r>
              <w:r w:rsidRPr="00E27DB9">
                <w:rPr>
                  <w:rtl/>
                  <w:rPrChange w:id="865" w:author="אתי בנדלר" w:date="2017-07-02T09:15:00Z">
                    <w:rPr>
                      <w:highlight w:val="yellow"/>
                      <w:rtl/>
                    </w:rPr>
                  </w:rPrChange>
                </w:rPr>
                <w:t xml:space="preserve"> בדואר, בדואר אלקטרוני, במסרון או בכל אמצעי תקשורת מקוון שהלקוח הסכים לקבל הודעות באמצעותו, </w:t>
              </w:r>
              <w:r w:rsidRPr="00E27DB9">
                <w:rPr>
                  <w:rFonts w:hint="eastAsia"/>
                  <w:rtl/>
                  <w:rPrChange w:id="866" w:author="אתי בנדלר" w:date="2017-07-02T09:15:00Z">
                    <w:rPr>
                      <w:rFonts w:hint="eastAsia"/>
                      <w:highlight w:val="yellow"/>
                      <w:rtl/>
                    </w:rPr>
                  </w:rPrChange>
                </w:rPr>
                <w:t>ו</w:t>
              </w:r>
              <w:r w:rsidRPr="00E27DB9">
                <w:rPr>
                  <w:rtl/>
                  <w:rPrChange w:id="867" w:author="אתי בנדלר" w:date="2017-07-02T09:15:00Z">
                    <w:rPr>
                      <w:highlight w:val="yellow"/>
                      <w:rtl/>
                    </w:rPr>
                  </w:rPrChange>
                </w:rPr>
                <w:t>בלבד שה</w:t>
              </w:r>
              <w:r w:rsidRPr="00E27DB9">
                <w:rPr>
                  <w:rFonts w:hint="eastAsia"/>
                  <w:rtl/>
                  <w:rPrChange w:id="868" w:author="אתי בנדלר" w:date="2017-07-02T09:15:00Z">
                    <w:rPr>
                      <w:rFonts w:hint="eastAsia"/>
                      <w:highlight w:val="yellow"/>
                      <w:rtl/>
                    </w:rPr>
                  </w:rPrChange>
                </w:rPr>
                <w:t>לקוח</w:t>
              </w:r>
              <w:r w:rsidRPr="00E27DB9">
                <w:rPr>
                  <w:rtl/>
                  <w:rPrChange w:id="869" w:author="אתי בנדלר" w:date="2017-07-02T09:15:00Z">
                    <w:rPr>
                      <w:highlight w:val="yellow"/>
                      <w:rtl/>
                    </w:rPr>
                  </w:rPrChange>
                </w:rPr>
                <w:t xml:space="preserve"> </w:t>
              </w:r>
              <w:r w:rsidRPr="00E27DB9">
                <w:rPr>
                  <w:rFonts w:hint="eastAsia"/>
                  <w:rtl/>
                  <w:rPrChange w:id="870" w:author="אתי בנדלר" w:date="2017-07-02T09:15:00Z">
                    <w:rPr>
                      <w:rFonts w:hint="eastAsia"/>
                      <w:highlight w:val="yellow"/>
                      <w:rtl/>
                    </w:rPr>
                  </w:rPrChange>
                </w:rPr>
                <w:t>בחר</w:t>
              </w:r>
              <w:r w:rsidRPr="00E27DB9">
                <w:rPr>
                  <w:rtl/>
                  <w:rPrChange w:id="871" w:author="אתי בנדלר" w:date="2017-07-02T09:15:00Z">
                    <w:rPr>
                      <w:highlight w:val="yellow"/>
                      <w:rtl/>
                    </w:rPr>
                  </w:rPrChange>
                </w:rPr>
                <w:t xml:space="preserve"> </w:t>
              </w:r>
              <w:r w:rsidRPr="00E27DB9">
                <w:rPr>
                  <w:rFonts w:hint="eastAsia"/>
                  <w:rtl/>
                  <w:rPrChange w:id="872" w:author="אתי בנדלר" w:date="2017-07-02T09:15:00Z">
                    <w:rPr>
                      <w:rFonts w:hint="eastAsia"/>
                      <w:highlight w:val="yellow"/>
                      <w:rtl/>
                    </w:rPr>
                  </w:rPrChange>
                </w:rPr>
                <w:t>באחת</w:t>
              </w:r>
              <w:r w:rsidRPr="00E27DB9">
                <w:rPr>
                  <w:rtl/>
                  <w:rPrChange w:id="873" w:author="אתי בנדלר" w:date="2017-07-02T09:15:00Z">
                    <w:rPr>
                      <w:highlight w:val="yellow"/>
                      <w:rtl/>
                    </w:rPr>
                  </w:rPrChange>
                </w:rPr>
                <w:t xml:space="preserve"> </w:t>
              </w:r>
              <w:r w:rsidRPr="00E27DB9">
                <w:rPr>
                  <w:rFonts w:hint="eastAsia"/>
                  <w:rtl/>
                  <w:rPrChange w:id="874" w:author="אתי בנדלר" w:date="2017-07-02T09:15:00Z">
                    <w:rPr>
                      <w:rFonts w:hint="eastAsia"/>
                      <w:highlight w:val="yellow"/>
                      <w:rtl/>
                    </w:rPr>
                  </w:rPrChange>
                </w:rPr>
                <w:t>או</w:t>
              </w:r>
              <w:r w:rsidRPr="00E27DB9">
                <w:rPr>
                  <w:rtl/>
                  <w:rPrChange w:id="875" w:author="אתי בנדלר" w:date="2017-07-02T09:15:00Z">
                    <w:rPr>
                      <w:highlight w:val="yellow"/>
                      <w:rtl/>
                    </w:rPr>
                  </w:rPrChange>
                </w:rPr>
                <w:t xml:space="preserve"> </w:t>
              </w:r>
              <w:r w:rsidRPr="00E27DB9">
                <w:rPr>
                  <w:rFonts w:hint="eastAsia"/>
                  <w:rtl/>
                  <w:rPrChange w:id="876" w:author="אתי בנדלר" w:date="2017-07-02T09:15:00Z">
                    <w:rPr>
                      <w:rFonts w:hint="eastAsia"/>
                      <w:highlight w:val="yellow"/>
                      <w:rtl/>
                    </w:rPr>
                  </w:rPrChange>
                </w:rPr>
                <w:t>יותר</w:t>
              </w:r>
              <w:r w:rsidRPr="00E27DB9">
                <w:rPr>
                  <w:rtl/>
                  <w:rPrChange w:id="877" w:author="אתי בנדלר" w:date="2017-07-02T09:15:00Z">
                    <w:rPr>
                      <w:highlight w:val="yellow"/>
                      <w:rtl/>
                    </w:rPr>
                  </w:rPrChange>
                </w:rPr>
                <w:t xml:space="preserve"> </w:t>
              </w:r>
              <w:r w:rsidRPr="00E27DB9">
                <w:rPr>
                  <w:rFonts w:hint="eastAsia"/>
                  <w:rtl/>
                  <w:rPrChange w:id="878" w:author="אתי בנדלר" w:date="2017-07-02T09:15:00Z">
                    <w:rPr>
                      <w:rFonts w:hint="eastAsia"/>
                      <w:highlight w:val="yellow"/>
                      <w:rtl/>
                    </w:rPr>
                  </w:rPrChange>
                </w:rPr>
                <w:t>מהדרכים</w:t>
              </w:r>
              <w:r w:rsidRPr="00E27DB9">
                <w:rPr>
                  <w:rtl/>
                  <w:rPrChange w:id="879" w:author="אתי בנדלר" w:date="2017-07-02T09:15:00Z">
                    <w:rPr>
                      <w:highlight w:val="yellow"/>
                      <w:rtl/>
                    </w:rPr>
                  </w:rPrChange>
                </w:rPr>
                <w:t xml:space="preserve"> </w:t>
              </w:r>
              <w:r w:rsidRPr="00E27DB9">
                <w:rPr>
                  <w:rFonts w:hint="eastAsia"/>
                  <w:rtl/>
                  <w:rPrChange w:id="880" w:author="אתי בנדלר" w:date="2017-07-02T09:15:00Z">
                    <w:rPr>
                      <w:rFonts w:hint="eastAsia"/>
                      <w:highlight w:val="yellow"/>
                      <w:rtl/>
                    </w:rPr>
                  </w:rPrChange>
                </w:rPr>
                <w:t>האמורות</w:t>
              </w:r>
              <w:r w:rsidRPr="00E27DB9">
                <w:rPr>
                  <w:rtl/>
                  <w:rPrChange w:id="881" w:author="אתי בנדלר" w:date="2017-07-02T09:15:00Z">
                    <w:rPr>
                      <w:highlight w:val="yellow"/>
                      <w:rtl/>
                    </w:rPr>
                  </w:rPrChange>
                </w:rPr>
                <w:t xml:space="preserve"> </w:t>
              </w:r>
              <w:r w:rsidRPr="00E27DB9">
                <w:rPr>
                  <w:rFonts w:hint="eastAsia"/>
                  <w:rtl/>
                  <w:rPrChange w:id="882" w:author="אתי בנדלר" w:date="2017-07-02T09:15:00Z">
                    <w:rPr>
                      <w:rFonts w:hint="eastAsia"/>
                      <w:highlight w:val="yellow"/>
                      <w:rtl/>
                    </w:rPr>
                  </w:rPrChange>
                </w:rPr>
                <w:t>לקבלת</w:t>
              </w:r>
              <w:r w:rsidRPr="00E27DB9">
                <w:rPr>
                  <w:rtl/>
                  <w:rPrChange w:id="883" w:author="אתי בנדלר" w:date="2017-07-02T09:15:00Z">
                    <w:rPr>
                      <w:highlight w:val="yellow"/>
                      <w:rtl/>
                    </w:rPr>
                  </w:rPrChange>
                </w:rPr>
                <w:t xml:space="preserve"> </w:t>
              </w:r>
              <w:r w:rsidRPr="00E27DB9">
                <w:rPr>
                  <w:rFonts w:hint="eastAsia"/>
                  <w:rtl/>
                  <w:rPrChange w:id="884" w:author="אתי בנדלר" w:date="2017-07-02T09:15:00Z">
                    <w:rPr>
                      <w:rFonts w:hint="eastAsia"/>
                      <w:highlight w:val="yellow"/>
                      <w:rtl/>
                    </w:rPr>
                  </w:rPrChange>
                </w:rPr>
                <w:t>הודעות</w:t>
              </w:r>
              <w:r w:rsidRPr="00E27DB9">
                <w:rPr>
                  <w:rtl/>
                  <w:rPrChange w:id="885" w:author="אתי בנדלר" w:date="2017-07-02T09:15:00Z">
                    <w:rPr>
                      <w:highlight w:val="yellow"/>
                      <w:rtl/>
                    </w:rPr>
                  </w:rPrChange>
                </w:rPr>
                <w:t xml:space="preserve"> </w:t>
              </w:r>
              <w:r w:rsidRPr="00E27DB9">
                <w:rPr>
                  <w:rFonts w:hint="eastAsia"/>
                  <w:rtl/>
                  <w:rPrChange w:id="886" w:author="אתי בנדלר" w:date="2017-07-02T09:15:00Z">
                    <w:rPr>
                      <w:rFonts w:hint="eastAsia"/>
                      <w:highlight w:val="yellow"/>
                      <w:rtl/>
                    </w:rPr>
                  </w:rPrChange>
                </w:rPr>
                <w:t>ו</w:t>
              </w:r>
              <w:r w:rsidRPr="00E27DB9">
                <w:rPr>
                  <w:rtl/>
                  <w:rPrChange w:id="887" w:author="אתי בנדלר" w:date="2017-07-02T09:15:00Z">
                    <w:rPr>
                      <w:highlight w:val="yellow"/>
                      <w:rtl/>
                    </w:rPr>
                  </w:rPrChange>
                </w:rPr>
                <w:t xml:space="preserve">מסר </w:t>
              </w:r>
              <w:r w:rsidRPr="00E27DB9">
                <w:rPr>
                  <w:rFonts w:hint="eastAsia"/>
                  <w:rtl/>
                  <w:rPrChange w:id="888" w:author="אתי בנדלר" w:date="2017-07-02T09:15:00Z">
                    <w:rPr>
                      <w:rFonts w:hint="eastAsia"/>
                      <w:highlight w:val="yellow"/>
                      <w:rtl/>
                    </w:rPr>
                  </w:rPrChange>
                </w:rPr>
                <w:t>את</w:t>
              </w:r>
              <w:r w:rsidRPr="00E27DB9">
                <w:rPr>
                  <w:rtl/>
                  <w:rPrChange w:id="889" w:author="אתי בנדלר" w:date="2017-07-02T09:15:00Z">
                    <w:rPr>
                      <w:highlight w:val="yellow"/>
                      <w:rtl/>
                    </w:rPr>
                  </w:rPrChange>
                </w:rPr>
                <w:t xml:space="preserve"> </w:t>
              </w:r>
              <w:r w:rsidRPr="00E27DB9">
                <w:rPr>
                  <w:rFonts w:hint="eastAsia"/>
                  <w:rtl/>
                  <w:rPrChange w:id="890" w:author="אתי בנדלר" w:date="2017-07-02T09:15:00Z">
                    <w:rPr>
                      <w:rFonts w:hint="eastAsia"/>
                      <w:highlight w:val="yellow"/>
                      <w:rtl/>
                    </w:rPr>
                  </w:rPrChange>
                </w:rPr>
                <w:t>ה</w:t>
              </w:r>
              <w:r w:rsidRPr="00E27DB9">
                <w:rPr>
                  <w:rtl/>
                  <w:rPrChange w:id="891" w:author="אתי בנדלר" w:date="2017-07-02T09:15:00Z">
                    <w:rPr>
                      <w:highlight w:val="yellow"/>
                      <w:rtl/>
                    </w:rPr>
                  </w:rPrChange>
                </w:rPr>
                <w:t xml:space="preserve">פרטים </w:t>
              </w:r>
              <w:r w:rsidRPr="00E27DB9">
                <w:rPr>
                  <w:rFonts w:hint="eastAsia"/>
                  <w:rtl/>
                  <w:rPrChange w:id="892" w:author="אתי בנדלר" w:date="2017-07-02T09:15:00Z">
                    <w:rPr>
                      <w:rFonts w:hint="eastAsia"/>
                      <w:highlight w:val="yellow"/>
                      <w:rtl/>
                    </w:rPr>
                  </w:rPrChange>
                </w:rPr>
                <w:t>הנדרשים</w:t>
              </w:r>
              <w:r w:rsidRPr="00E27DB9">
                <w:rPr>
                  <w:rtl/>
                  <w:rPrChange w:id="893" w:author="אתי בנדלר" w:date="2017-07-02T09:15:00Z">
                    <w:rPr>
                      <w:highlight w:val="yellow"/>
                      <w:rtl/>
                    </w:rPr>
                  </w:rPrChange>
                </w:rPr>
                <w:t xml:space="preserve"> </w:t>
              </w:r>
              <w:r w:rsidRPr="00E27DB9">
                <w:rPr>
                  <w:rFonts w:hint="eastAsia"/>
                  <w:rtl/>
                  <w:rPrChange w:id="894" w:author="אתי בנדלר" w:date="2017-07-02T09:15:00Z">
                    <w:rPr>
                      <w:rFonts w:hint="eastAsia"/>
                      <w:highlight w:val="yellow"/>
                      <w:rtl/>
                    </w:rPr>
                  </w:rPrChange>
                </w:rPr>
                <w:t>לשם</w:t>
              </w:r>
              <w:r w:rsidRPr="00E27DB9">
                <w:rPr>
                  <w:rtl/>
                  <w:rPrChange w:id="895" w:author="אתי בנדלר" w:date="2017-07-02T09:15:00Z">
                    <w:rPr>
                      <w:highlight w:val="yellow"/>
                      <w:rtl/>
                    </w:rPr>
                  </w:rPrChange>
                </w:rPr>
                <w:t xml:space="preserve"> </w:t>
              </w:r>
              <w:r w:rsidRPr="00E27DB9">
                <w:rPr>
                  <w:rFonts w:hint="eastAsia"/>
                  <w:rtl/>
                  <w:rPrChange w:id="896" w:author="אתי בנדלר" w:date="2017-07-02T09:15:00Z">
                    <w:rPr>
                      <w:rFonts w:hint="eastAsia"/>
                      <w:highlight w:val="yellow"/>
                      <w:rtl/>
                    </w:rPr>
                  </w:rPrChange>
                </w:rPr>
                <w:t>כך</w:t>
              </w:r>
              <w:r w:rsidRPr="00E27DB9">
                <w:rPr>
                  <w:rtl/>
                  <w:rPrChange w:id="897" w:author="אתי בנדלר" w:date="2017-07-02T09:15:00Z">
                    <w:rPr>
                      <w:highlight w:val="yellow"/>
                      <w:rtl/>
                    </w:rPr>
                  </w:rPrChange>
                </w:rPr>
                <w:t xml:space="preserve">, </w:t>
              </w:r>
              <w:r w:rsidRPr="00E27DB9">
                <w:rPr>
                  <w:rFonts w:hint="eastAsia"/>
                  <w:rtl/>
                  <w:rPrChange w:id="898" w:author="אתי בנדלר" w:date="2017-07-02T09:15:00Z">
                    <w:rPr>
                      <w:rFonts w:hint="eastAsia"/>
                      <w:highlight w:val="yellow"/>
                      <w:rtl/>
                    </w:rPr>
                  </w:rPrChange>
                </w:rPr>
                <w:t>כולם</w:t>
              </w:r>
              <w:r w:rsidRPr="00E27DB9">
                <w:rPr>
                  <w:rtl/>
                  <w:rPrChange w:id="899" w:author="אתי בנדלר" w:date="2017-07-02T09:15:00Z">
                    <w:rPr>
                      <w:highlight w:val="yellow"/>
                      <w:rtl/>
                    </w:rPr>
                  </w:rPrChange>
                </w:rPr>
                <w:t xml:space="preserve"> </w:t>
              </w:r>
              <w:r w:rsidRPr="00E27DB9">
                <w:rPr>
                  <w:rFonts w:hint="eastAsia"/>
                  <w:rtl/>
                  <w:rPrChange w:id="900" w:author="אתי בנדלר" w:date="2017-07-02T09:15:00Z">
                    <w:rPr>
                      <w:rFonts w:hint="eastAsia"/>
                      <w:highlight w:val="yellow"/>
                      <w:rtl/>
                    </w:rPr>
                  </w:rPrChange>
                </w:rPr>
                <w:t>או</w:t>
              </w:r>
              <w:r w:rsidRPr="00E27DB9">
                <w:rPr>
                  <w:rtl/>
                  <w:rPrChange w:id="901" w:author="אתי בנדלר" w:date="2017-07-02T09:15:00Z">
                    <w:rPr>
                      <w:highlight w:val="yellow"/>
                      <w:rtl/>
                    </w:rPr>
                  </w:rPrChange>
                </w:rPr>
                <w:t xml:space="preserve"> </w:t>
              </w:r>
              <w:r w:rsidRPr="00E27DB9">
                <w:rPr>
                  <w:rFonts w:hint="eastAsia"/>
                  <w:rtl/>
                  <w:rPrChange w:id="902" w:author="אתי בנדלר" w:date="2017-07-02T09:15:00Z">
                    <w:rPr>
                      <w:rFonts w:hint="eastAsia"/>
                      <w:highlight w:val="yellow"/>
                      <w:rtl/>
                    </w:rPr>
                  </w:rPrChange>
                </w:rPr>
                <w:t>חלקם</w:t>
              </w:r>
              <w:r w:rsidRPr="00E27DB9">
                <w:rPr>
                  <w:rtl/>
                  <w:rPrChange w:id="903" w:author="אתי בנדלר" w:date="2017-07-02T09:15:00Z">
                    <w:rPr>
                      <w:highlight w:val="yellow"/>
                      <w:rtl/>
                    </w:rPr>
                  </w:rPrChange>
                </w:rPr>
                <w:t xml:space="preserve">, במועד ההתקשרות לשם ההצטרפות לתכנית ההטבות </w:t>
              </w:r>
              <w:r w:rsidRPr="00E27DB9">
                <w:rPr>
                  <w:rFonts w:hint="eastAsia"/>
                  <w:rtl/>
                  <w:rPrChange w:id="904" w:author="אתי בנדלר" w:date="2017-07-02T09:15:00Z">
                    <w:rPr>
                      <w:rFonts w:hint="eastAsia"/>
                      <w:highlight w:val="yellow"/>
                      <w:rtl/>
                    </w:rPr>
                  </w:rPrChange>
                </w:rPr>
                <w:t>או</w:t>
              </w:r>
              <w:r w:rsidRPr="00E27DB9">
                <w:rPr>
                  <w:rtl/>
                  <w:rPrChange w:id="905" w:author="אתי בנדלר" w:date="2017-07-02T09:15:00Z">
                    <w:rPr>
                      <w:highlight w:val="yellow"/>
                      <w:rtl/>
                    </w:rPr>
                  </w:rPrChange>
                </w:rPr>
                <w:t xml:space="preserve"> לאחר מכן.</w:t>
              </w:r>
            </w:ins>
          </w:p>
        </w:tc>
      </w:tr>
      <w:tr w:rsidR="00D70419" w:rsidTr="00B46182">
        <w:tblPrEx>
          <w:tblLook w:val="01E0" w:firstRow="1" w:lastRow="1" w:firstColumn="1" w:lastColumn="1" w:noHBand="0" w:noVBand="0"/>
        </w:tblPrEx>
        <w:trPr>
          <w:cantSplit/>
          <w:trHeight w:val="60"/>
          <w:ins w:id="906" w:author="איתי עצמון" w:date="2017-02-22T16:48:00Z"/>
        </w:trPr>
        <w:tc>
          <w:tcPr>
            <w:tcW w:w="1869" w:type="dxa"/>
          </w:tcPr>
          <w:p w:rsidR="00D70419" w:rsidRDefault="00D70419" w:rsidP="00126FDD">
            <w:pPr>
              <w:pStyle w:val="TableSideHeading"/>
              <w:rPr>
                <w:ins w:id="907" w:author="איתי עצמון" w:date="2017-02-22T16:48:00Z"/>
              </w:rPr>
            </w:pPr>
          </w:p>
        </w:tc>
        <w:tc>
          <w:tcPr>
            <w:tcW w:w="623" w:type="dxa"/>
          </w:tcPr>
          <w:p w:rsidR="00D70419" w:rsidRDefault="00D70419" w:rsidP="003F35BC">
            <w:pPr>
              <w:pStyle w:val="TableText"/>
              <w:rPr>
                <w:ins w:id="908" w:author="איתי עצמון" w:date="2017-02-22T16:48:00Z"/>
              </w:rPr>
            </w:pPr>
          </w:p>
        </w:tc>
        <w:tc>
          <w:tcPr>
            <w:tcW w:w="624" w:type="dxa"/>
          </w:tcPr>
          <w:p w:rsidR="00D70419" w:rsidRDefault="00D70419" w:rsidP="00D70419">
            <w:pPr>
              <w:pStyle w:val="TableText"/>
              <w:rPr>
                <w:ins w:id="909" w:author="איתי עצמון" w:date="2017-02-22T16:48:00Z"/>
              </w:rPr>
            </w:pPr>
          </w:p>
        </w:tc>
        <w:tc>
          <w:tcPr>
            <w:tcW w:w="624" w:type="dxa"/>
          </w:tcPr>
          <w:p w:rsidR="00D70419" w:rsidRDefault="00D70419" w:rsidP="00D70419">
            <w:pPr>
              <w:pStyle w:val="TableText"/>
              <w:rPr>
                <w:ins w:id="910" w:author="איתי עצמון" w:date="2017-02-22T16:48:00Z"/>
              </w:rPr>
            </w:pPr>
          </w:p>
        </w:tc>
        <w:tc>
          <w:tcPr>
            <w:tcW w:w="624" w:type="dxa"/>
          </w:tcPr>
          <w:p w:rsidR="00D70419" w:rsidRDefault="00D70419" w:rsidP="00D70419">
            <w:pPr>
              <w:pStyle w:val="TableText"/>
              <w:rPr>
                <w:ins w:id="911" w:author="איתי עצמון" w:date="2017-02-22T16:48:00Z"/>
              </w:rPr>
            </w:pPr>
          </w:p>
        </w:tc>
        <w:tc>
          <w:tcPr>
            <w:tcW w:w="624" w:type="dxa"/>
          </w:tcPr>
          <w:p w:rsidR="00D70419" w:rsidRDefault="00D70419" w:rsidP="00D70419">
            <w:pPr>
              <w:pStyle w:val="TableText"/>
              <w:rPr>
                <w:ins w:id="912" w:author="איתי עצמון" w:date="2017-02-22T16:48:00Z"/>
              </w:rPr>
            </w:pPr>
          </w:p>
        </w:tc>
        <w:tc>
          <w:tcPr>
            <w:tcW w:w="4648" w:type="dxa"/>
            <w:gridSpan w:val="3"/>
          </w:tcPr>
          <w:p w:rsidR="00D70419" w:rsidRDefault="00D70419" w:rsidP="00DF4A3E">
            <w:pPr>
              <w:pStyle w:val="TableBlock"/>
              <w:rPr>
                <w:ins w:id="913" w:author="איתי עצמון" w:date="2017-02-22T16:48:00Z"/>
              </w:rPr>
            </w:pPr>
            <w:ins w:id="914" w:author="איתי עצמון" w:date="2017-02-22T16:57:00Z">
              <w:r>
                <w:rPr>
                  <w:rFonts w:hint="cs"/>
                  <w:rtl/>
                </w:rPr>
                <w:t>(ה)</w:t>
              </w:r>
              <w:r>
                <w:rPr>
                  <w:rtl/>
                </w:rPr>
                <w:tab/>
              </w:r>
              <w:r w:rsidRPr="009F25C4">
                <w:rPr>
                  <w:rFonts w:hint="eastAsia"/>
                  <w:rtl/>
                </w:rPr>
                <w:t>השר</w:t>
              </w:r>
              <w:r w:rsidRPr="009F25C4">
                <w:rPr>
                  <w:rtl/>
                </w:rPr>
                <w:t xml:space="preserve">, </w:t>
              </w:r>
              <w:r w:rsidRPr="009F25C4">
                <w:rPr>
                  <w:rFonts w:hint="eastAsia"/>
                  <w:rtl/>
                </w:rPr>
                <w:t>באישור</w:t>
              </w:r>
              <w:r w:rsidRPr="009F25C4">
                <w:rPr>
                  <w:rtl/>
                </w:rPr>
                <w:t xml:space="preserve"> </w:t>
              </w:r>
              <w:r w:rsidRPr="009F25C4">
                <w:rPr>
                  <w:rFonts w:hint="eastAsia"/>
                  <w:rtl/>
                </w:rPr>
                <w:t>ועדת</w:t>
              </w:r>
              <w:r w:rsidRPr="009F25C4">
                <w:rPr>
                  <w:rtl/>
                </w:rPr>
                <w:t xml:space="preserve"> </w:t>
              </w:r>
              <w:r w:rsidRPr="009F25C4">
                <w:rPr>
                  <w:rFonts w:hint="eastAsia"/>
                  <w:rtl/>
                </w:rPr>
                <w:t>הכלכלה</w:t>
              </w:r>
              <w:r w:rsidRPr="009F25C4">
                <w:rPr>
                  <w:rtl/>
                </w:rPr>
                <w:t xml:space="preserve"> </w:t>
              </w:r>
              <w:r w:rsidRPr="009F25C4">
                <w:rPr>
                  <w:rFonts w:hint="eastAsia"/>
                  <w:rtl/>
                </w:rPr>
                <w:t>של</w:t>
              </w:r>
              <w:r w:rsidRPr="009F25C4">
                <w:rPr>
                  <w:rtl/>
                </w:rPr>
                <w:t xml:space="preserve"> </w:t>
              </w:r>
              <w:r w:rsidRPr="009F25C4">
                <w:rPr>
                  <w:rFonts w:hint="eastAsia"/>
                  <w:rtl/>
                </w:rPr>
                <w:t>הכנסת</w:t>
              </w:r>
              <w:r w:rsidRPr="009F25C4">
                <w:rPr>
                  <w:rtl/>
                </w:rPr>
                <w:t xml:space="preserve">, </w:t>
              </w:r>
              <w:r w:rsidRPr="009F25C4">
                <w:rPr>
                  <w:rFonts w:hint="eastAsia"/>
                  <w:rtl/>
                </w:rPr>
                <w:t>רשאי</w:t>
              </w:r>
              <w:r w:rsidRPr="009F25C4">
                <w:rPr>
                  <w:rtl/>
                </w:rPr>
                <w:t xml:space="preserve"> </w:t>
              </w:r>
              <w:r w:rsidRPr="009F25C4">
                <w:rPr>
                  <w:rFonts w:hint="eastAsia"/>
                  <w:rtl/>
                </w:rPr>
                <w:t>לקבוע</w:t>
              </w:r>
              <w:r w:rsidRPr="009F25C4">
                <w:rPr>
                  <w:rtl/>
                </w:rPr>
                <w:t xml:space="preserve"> </w:t>
              </w:r>
              <w:r w:rsidRPr="009F25C4">
                <w:rPr>
                  <w:rFonts w:hint="eastAsia"/>
                  <w:rtl/>
                </w:rPr>
                <w:t>סוגי</w:t>
              </w:r>
              <w:r w:rsidRPr="009F25C4">
                <w:rPr>
                  <w:rtl/>
                </w:rPr>
                <w:t xml:space="preserve"> </w:t>
              </w:r>
              <w:r w:rsidRPr="009F25C4">
                <w:rPr>
                  <w:rFonts w:hint="eastAsia"/>
                  <w:rtl/>
                </w:rPr>
                <w:t>תכניות</w:t>
              </w:r>
              <w:r w:rsidRPr="009F25C4">
                <w:rPr>
                  <w:rtl/>
                </w:rPr>
                <w:t xml:space="preserve"> </w:t>
              </w:r>
              <w:r w:rsidRPr="009F25C4">
                <w:rPr>
                  <w:rFonts w:hint="eastAsia"/>
                  <w:rtl/>
                </w:rPr>
                <w:t>הטבות</w:t>
              </w:r>
              <w:r w:rsidRPr="009F25C4">
                <w:rPr>
                  <w:rtl/>
                </w:rPr>
                <w:t xml:space="preserve">, </w:t>
              </w:r>
            </w:ins>
            <w:ins w:id="915" w:author="איתי עצמון" w:date="2017-02-28T18:56:00Z">
              <w:r w:rsidR="00DF4A3E" w:rsidRPr="009F25C4">
                <w:rPr>
                  <w:rFonts w:hint="eastAsia"/>
                  <w:rtl/>
                </w:rPr>
                <w:t>סוגי</w:t>
              </w:r>
              <w:r w:rsidR="00DF4A3E" w:rsidRPr="009F25C4">
                <w:rPr>
                  <w:rtl/>
                </w:rPr>
                <w:t xml:space="preserve"> </w:t>
              </w:r>
              <w:r w:rsidR="00DF4A3E" w:rsidRPr="009F25C4">
                <w:rPr>
                  <w:rFonts w:hint="eastAsia"/>
                  <w:rtl/>
                </w:rPr>
                <w:t>תכניות</w:t>
              </w:r>
              <w:r w:rsidR="00DF4A3E" w:rsidRPr="009F25C4">
                <w:rPr>
                  <w:rtl/>
                </w:rPr>
                <w:t xml:space="preserve"> </w:t>
              </w:r>
              <w:r w:rsidR="00DF4A3E" w:rsidRPr="009F25C4">
                <w:rPr>
                  <w:rFonts w:hint="eastAsia"/>
                  <w:rtl/>
                </w:rPr>
                <w:t>הטבות</w:t>
              </w:r>
              <w:r w:rsidR="00DF4A3E" w:rsidRPr="009F25C4">
                <w:rPr>
                  <w:rtl/>
                </w:rPr>
                <w:t xml:space="preserve"> </w:t>
              </w:r>
              <w:r w:rsidR="00DF4A3E" w:rsidRPr="009F25C4">
                <w:rPr>
                  <w:rFonts w:hint="eastAsia"/>
                  <w:rtl/>
                </w:rPr>
                <w:t>שהוראות</w:t>
              </w:r>
              <w:r w:rsidR="00DF4A3E" w:rsidRPr="009F25C4">
                <w:rPr>
                  <w:rtl/>
                </w:rPr>
                <w:t xml:space="preserve"> </w:t>
              </w:r>
              <w:r w:rsidR="00DF4A3E" w:rsidRPr="009F25C4">
                <w:rPr>
                  <w:rFonts w:hint="eastAsia"/>
                  <w:rtl/>
                </w:rPr>
                <w:t>סעיף</w:t>
              </w:r>
              <w:r w:rsidR="00DF4A3E" w:rsidRPr="009F25C4">
                <w:rPr>
                  <w:rtl/>
                </w:rPr>
                <w:t xml:space="preserve"> </w:t>
              </w:r>
              <w:r w:rsidR="00DF4A3E" w:rsidRPr="009F25C4">
                <w:rPr>
                  <w:rFonts w:hint="eastAsia"/>
                  <w:rtl/>
                </w:rPr>
                <w:t>זה</w:t>
              </w:r>
              <w:r w:rsidR="00DF4A3E" w:rsidRPr="009F25C4">
                <w:rPr>
                  <w:rtl/>
                </w:rPr>
                <w:t xml:space="preserve">, </w:t>
              </w:r>
              <w:r w:rsidR="00DF4A3E" w:rsidRPr="009F25C4">
                <w:rPr>
                  <w:rFonts w:hint="eastAsia"/>
                  <w:rtl/>
                </w:rPr>
                <w:t>כולן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חלקן</w:t>
              </w:r>
              <w:r w:rsidR="00DF4A3E" w:rsidRPr="009F25C4">
                <w:rPr>
                  <w:rtl/>
                </w:rPr>
                <w:t xml:space="preserve">, </w:t>
              </w:r>
              <w:r w:rsidR="00DF4A3E" w:rsidRPr="009F25C4">
                <w:rPr>
                  <w:rFonts w:hint="eastAsia"/>
                  <w:rtl/>
                </w:rPr>
                <w:t>לא</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בשינויים</w:t>
              </w:r>
              <w:r w:rsidR="00DF4A3E" w:rsidRPr="009F25C4">
                <w:rPr>
                  <w:rtl/>
                </w:rPr>
                <w:t xml:space="preserve"> </w:t>
              </w:r>
              <w:r w:rsidR="00DF4A3E" w:rsidRPr="009F25C4">
                <w:rPr>
                  <w:rFonts w:hint="eastAsia"/>
                  <w:rtl/>
                </w:rPr>
                <w:t>כפי</w:t>
              </w:r>
              <w:r w:rsidR="00DF4A3E" w:rsidRPr="009F25C4">
                <w:rPr>
                  <w:rtl/>
                </w:rPr>
                <w:t xml:space="preserve"> </w:t>
              </w:r>
              <w:r w:rsidR="00DF4A3E" w:rsidRPr="009F25C4">
                <w:rPr>
                  <w:rFonts w:hint="eastAsia"/>
                  <w:rtl/>
                </w:rPr>
                <w:t>שיקבע</w:t>
              </w:r>
              <w:r w:rsidR="00DF4A3E" w:rsidRPr="009F25C4">
                <w:rPr>
                  <w:rtl/>
                </w:rPr>
                <w:t>.</w:t>
              </w:r>
            </w:ins>
          </w:p>
        </w:tc>
      </w:tr>
      <w:tr w:rsidR="00D70419" w:rsidTr="00B9358A">
        <w:tblPrEx>
          <w:tblLook w:val="01E0" w:firstRow="1" w:lastRow="1" w:firstColumn="1" w:lastColumn="1" w:noHBand="0" w:noVBand="0"/>
        </w:tblPrEx>
        <w:trPr>
          <w:cantSplit/>
          <w:trHeight w:val="60"/>
          <w:ins w:id="916" w:author="איתי עצמון" w:date="2017-02-22T16:48:00Z"/>
        </w:trPr>
        <w:tc>
          <w:tcPr>
            <w:tcW w:w="1869" w:type="dxa"/>
          </w:tcPr>
          <w:p w:rsidR="00D70419" w:rsidRDefault="00D70419" w:rsidP="00944A10">
            <w:pPr>
              <w:pStyle w:val="TableSideHeading"/>
              <w:rPr>
                <w:ins w:id="917" w:author="איתי עצמון" w:date="2017-02-22T16:48:00Z"/>
              </w:rPr>
            </w:pPr>
          </w:p>
        </w:tc>
        <w:tc>
          <w:tcPr>
            <w:tcW w:w="623" w:type="dxa"/>
          </w:tcPr>
          <w:p w:rsidR="00D70419" w:rsidRDefault="00D70419" w:rsidP="00126FDD">
            <w:pPr>
              <w:pStyle w:val="TableText"/>
              <w:rPr>
                <w:ins w:id="918" w:author="איתי עצמון" w:date="2017-02-22T16:48:00Z"/>
              </w:rPr>
            </w:pPr>
          </w:p>
        </w:tc>
        <w:tc>
          <w:tcPr>
            <w:tcW w:w="624" w:type="dxa"/>
          </w:tcPr>
          <w:p w:rsidR="00D70419" w:rsidRDefault="00D70419" w:rsidP="00D70419">
            <w:pPr>
              <w:pStyle w:val="TableText"/>
              <w:rPr>
                <w:ins w:id="919" w:author="איתי עצמון" w:date="2017-02-22T16:48:00Z"/>
              </w:rPr>
            </w:pPr>
          </w:p>
        </w:tc>
        <w:tc>
          <w:tcPr>
            <w:tcW w:w="624" w:type="dxa"/>
          </w:tcPr>
          <w:p w:rsidR="00D70419" w:rsidRDefault="00D70419" w:rsidP="00D70419">
            <w:pPr>
              <w:pStyle w:val="TableText"/>
              <w:rPr>
                <w:ins w:id="920" w:author="איתי עצמון" w:date="2017-02-22T16:48:00Z"/>
              </w:rPr>
            </w:pPr>
          </w:p>
        </w:tc>
        <w:tc>
          <w:tcPr>
            <w:tcW w:w="624" w:type="dxa"/>
          </w:tcPr>
          <w:p w:rsidR="00D70419" w:rsidRDefault="00D70419" w:rsidP="00D70419">
            <w:pPr>
              <w:pStyle w:val="TableText"/>
              <w:rPr>
                <w:ins w:id="921" w:author="איתי עצמון" w:date="2017-02-22T16:48:00Z"/>
              </w:rPr>
            </w:pPr>
          </w:p>
        </w:tc>
        <w:tc>
          <w:tcPr>
            <w:tcW w:w="624" w:type="dxa"/>
          </w:tcPr>
          <w:p w:rsidR="00D70419" w:rsidRDefault="00D70419" w:rsidP="00D70419">
            <w:pPr>
              <w:pStyle w:val="TableText"/>
              <w:rPr>
                <w:ins w:id="922" w:author="איתי עצמון" w:date="2017-02-22T16:48:00Z"/>
              </w:rPr>
            </w:pPr>
          </w:p>
        </w:tc>
        <w:tc>
          <w:tcPr>
            <w:tcW w:w="4648" w:type="dxa"/>
            <w:gridSpan w:val="3"/>
          </w:tcPr>
          <w:p w:rsidR="00D70419" w:rsidRDefault="00D70419">
            <w:pPr>
              <w:pStyle w:val="TableBlock"/>
              <w:rPr>
                <w:ins w:id="923" w:author="איתי עצמון" w:date="2017-02-22T16:48:00Z"/>
              </w:rPr>
              <w:pPrChange w:id="924" w:author="איתי עצמון" w:date="2017-06-21T08:49:00Z">
                <w:pPr>
                  <w:pStyle w:val="TableBlock"/>
                </w:pPr>
              </w:pPrChange>
            </w:pPr>
            <w:ins w:id="925" w:author="איתי עצמון" w:date="2017-02-22T16:57:00Z">
              <w:r w:rsidRPr="00A5511B">
                <w:rPr>
                  <w:rtl/>
                </w:rPr>
                <w:t>(</w:t>
              </w:r>
              <w:r>
                <w:rPr>
                  <w:rFonts w:hint="cs"/>
                  <w:rtl/>
                </w:rPr>
                <w:t>ו</w:t>
              </w:r>
              <w:r w:rsidRPr="00A5511B">
                <w:rPr>
                  <w:rtl/>
                </w:rPr>
                <w:t>)</w:t>
              </w:r>
              <w:r w:rsidRPr="00A5511B">
                <w:rPr>
                  <w:rtl/>
                </w:rPr>
                <w:tab/>
              </w:r>
              <w:r w:rsidRPr="004A3D09">
                <w:rPr>
                  <w:rtl/>
                </w:rPr>
                <w:t xml:space="preserve">הוראות סעיף זה לא יחולו על </w:t>
              </w:r>
            </w:ins>
            <w:ins w:id="926" w:author="איתי עצמון" w:date="2017-06-21T08:49:00Z">
              <w:r w:rsidR="00DD21E7">
                <w:rPr>
                  <w:rFonts w:hint="cs"/>
                  <w:rtl/>
                </w:rPr>
                <w:t xml:space="preserve">אלה: </w:t>
              </w:r>
            </w:ins>
          </w:p>
        </w:tc>
      </w:tr>
      <w:tr w:rsidR="00DD21E7" w:rsidTr="00DD21E7">
        <w:tblPrEx>
          <w:tblLook w:val="01E0" w:firstRow="1" w:lastRow="1" w:firstColumn="1" w:lastColumn="1" w:noHBand="0" w:noVBand="0"/>
        </w:tblPrEx>
        <w:trPr>
          <w:cantSplit/>
          <w:trHeight w:val="60"/>
          <w:ins w:id="927" w:author="איתי עצמון" w:date="2017-06-21T08:49:00Z"/>
        </w:trPr>
        <w:tc>
          <w:tcPr>
            <w:tcW w:w="1869" w:type="dxa"/>
          </w:tcPr>
          <w:p w:rsidR="00DD21E7" w:rsidRDefault="00DD21E7">
            <w:pPr>
              <w:pStyle w:val="TableSideHeading"/>
              <w:rPr>
                <w:ins w:id="928" w:author="איתי עצמון" w:date="2017-06-21T08:49:00Z"/>
              </w:rPr>
            </w:pPr>
          </w:p>
        </w:tc>
        <w:tc>
          <w:tcPr>
            <w:tcW w:w="623" w:type="dxa"/>
          </w:tcPr>
          <w:p w:rsidR="00DD21E7" w:rsidRDefault="00DD21E7">
            <w:pPr>
              <w:pStyle w:val="TableText"/>
              <w:rPr>
                <w:ins w:id="929" w:author="איתי עצמון" w:date="2017-06-21T08:49:00Z"/>
              </w:rPr>
            </w:pPr>
          </w:p>
        </w:tc>
        <w:tc>
          <w:tcPr>
            <w:tcW w:w="624" w:type="dxa"/>
          </w:tcPr>
          <w:p w:rsidR="00DD21E7" w:rsidRDefault="00DD21E7">
            <w:pPr>
              <w:pStyle w:val="TableText"/>
              <w:rPr>
                <w:ins w:id="930" w:author="איתי עצמון" w:date="2017-06-21T08:49:00Z"/>
              </w:rPr>
            </w:pPr>
          </w:p>
        </w:tc>
        <w:tc>
          <w:tcPr>
            <w:tcW w:w="624" w:type="dxa"/>
          </w:tcPr>
          <w:p w:rsidR="00DD21E7" w:rsidRDefault="00DD21E7">
            <w:pPr>
              <w:pStyle w:val="TableText"/>
              <w:rPr>
                <w:ins w:id="931" w:author="איתי עצמון" w:date="2017-06-21T08:49:00Z"/>
              </w:rPr>
            </w:pPr>
          </w:p>
        </w:tc>
        <w:tc>
          <w:tcPr>
            <w:tcW w:w="624" w:type="dxa"/>
          </w:tcPr>
          <w:p w:rsidR="00DD21E7" w:rsidRDefault="00DD21E7">
            <w:pPr>
              <w:pStyle w:val="TableText"/>
              <w:rPr>
                <w:ins w:id="932" w:author="איתי עצמון" w:date="2017-06-21T08:49:00Z"/>
              </w:rPr>
            </w:pPr>
          </w:p>
        </w:tc>
        <w:tc>
          <w:tcPr>
            <w:tcW w:w="624" w:type="dxa"/>
          </w:tcPr>
          <w:p w:rsidR="00DD21E7" w:rsidRDefault="00DD21E7">
            <w:pPr>
              <w:pStyle w:val="TableText"/>
              <w:rPr>
                <w:ins w:id="933" w:author="איתי עצמון" w:date="2017-06-21T08:49:00Z"/>
              </w:rPr>
            </w:pPr>
          </w:p>
        </w:tc>
        <w:tc>
          <w:tcPr>
            <w:tcW w:w="624" w:type="dxa"/>
          </w:tcPr>
          <w:p w:rsidR="00DD21E7" w:rsidRDefault="00DD21E7">
            <w:pPr>
              <w:pStyle w:val="TableText"/>
              <w:rPr>
                <w:ins w:id="934" w:author="איתי עצמון" w:date="2017-06-21T08:49:00Z"/>
              </w:rPr>
            </w:pPr>
          </w:p>
        </w:tc>
        <w:tc>
          <w:tcPr>
            <w:tcW w:w="4024" w:type="dxa"/>
            <w:gridSpan w:val="2"/>
          </w:tcPr>
          <w:p w:rsidR="00DD21E7" w:rsidRPr="000E6EE6" w:rsidRDefault="00DD21E7">
            <w:pPr>
              <w:pStyle w:val="TableBlock"/>
              <w:rPr>
                <w:ins w:id="935" w:author="איתי עצמון" w:date="2017-06-21T08:49:00Z"/>
              </w:rPr>
            </w:pPr>
            <w:ins w:id="936" w:author="איתי עצמון" w:date="2017-06-21T08:49:00Z">
              <w:r w:rsidRPr="000E6EE6">
                <w:rPr>
                  <w:rtl/>
                </w:rPr>
                <w:t>(1)</w:t>
              </w:r>
              <w:r w:rsidRPr="000E6EE6">
                <w:rPr>
                  <w:rtl/>
                </w:rPr>
                <w:tab/>
              </w:r>
              <w:r w:rsidRPr="000E6EE6">
                <w:rPr>
                  <w:rFonts w:hint="eastAsia"/>
                  <w:rtl/>
                  <w:rPrChange w:id="937" w:author="איתי עצמון" w:date="2017-06-27T14:20:00Z">
                    <w:rPr>
                      <w:rFonts w:hint="eastAsia"/>
                      <w:highlight w:val="yellow"/>
                      <w:rtl/>
                    </w:rPr>
                  </w:rPrChange>
                </w:rPr>
                <w:t>שינוי</w:t>
              </w:r>
              <w:r w:rsidRPr="000E6EE6">
                <w:rPr>
                  <w:rtl/>
                  <w:rPrChange w:id="938" w:author="איתי עצמון" w:date="2017-06-27T14:20:00Z">
                    <w:rPr>
                      <w:highlight w:val="yellow"/>
                      <w:rtl/>
                    </w:rPr>
                  </w:rPrChange>
                </w:rPr>
                <w:t xml:space="preserve"> בתכנית הטבות </w:t>
              </w:r>
              <w:r w:rsidRPr="000E6EE6">
                <w:rPr>
                  <w:rFonts w:hint="eastAsia"/>
                  <w:rtl/>
                  <w:rPrChange w:id="939" w:author="איתי עצמון" w:date="2017-06-27T14:20:00Z">
                    <w:rPr>
                      <w:rFonts w:hint="eastAsia"/>
                      <w:highlight w:val="yellow"/>
                      <w:rtl/>
                    </w:rPr>
                  </w:rPrChange>
                </w:rPr>
                <w:t>או</w:t>
              </w:r>
              <w:r w:rsidRPr="000E6EE6">
                <w:rPr>
                  <w:rtl/>
                  <w:rPrChange w:id="940" w:author="איתי עצמון" w:date="2017-06-27T14:20:00Z">
                    <w:rPr>
                      <w:highlight w:val="yellow"/>
                      <w:rtl/>
                    </w:rPr>
                  </w:rPrChange>
                </w:rPr>
                <w:t xml:space="preserve"> </w:t>
              </w:r>
              <w:r w:rsidRPr="000E6EE6">
                <w:rPr>
                  <w:rFonts w:hint="eastAsia"/>
                  <w:rtl/>
                  <w:rPrChange w:id="941" w:author="איתי עצמון" w:date="2017-06-27T14:20:00Z">
                    <w:rPr>
                      <w:rFonts w:hint="eastAsia"/>
                      <w:highlight w:val="yellow"/>
                      <w:rtl/>
                    </w:rPr>
                  </w:rPrChange>
                </w:rPr>
                <w:t>סיום</w:t>
              </w:r>
              <w:r w:rsidRPr="000E6EE6">
                <w:rPr>
                  <w:rtl/>
                  <w:rPrChange w:id="942" w:author="איתי עצמון" w:date="2017-06-27T14:20:00Z">
                    <w:rPr>
                      <w:highlight w:val="yellow"/>
                      <w:rtl/>
                    </w:rPr>
                  </w:rPrChange>
                </w:rPr>
                <w:t xml:space="preserve"> </w:t>
              </w:r>
              <w:r w:rsidRPr="000E6EE6">
                <w:rPr>
                  <w:rFonts w:hint="eastAsia"/>
                  <w:rtl/>
                  <w:rPrChange w:id="943" w:author="איתי עצמון" w:date="2017-06-27T14:20:00Z">
                    <w:rPr>
                      <w:rFonts w:hint="eastAsia"/>
                      <w:highlight w:val="yellow"/>
                      <w:rtl/>
                    </w:rPr>
                  </w:rPrChange>
                </w:rPr>
                <w:t>התכנית</w:t>
              </w:r>
              <w:r w:rsidRPr="000E6EE6">
                <w:rPr>
                  <w:rtl/>
                  <w:rPrChange w:id="944" w:author="איתי עצמון" w:date="2017-06-27T14:20:00Z">
                    <w:rPr>
                      <w:highlight w:val="yellow"/>
                      <w:rtl/>
                    </w:rPr>
                  </w:rPrChange>
                </w:rPr>
                <w:t xml:space="preserve"> בשל אחד מאלה:</w:t>
              </w:r>
            </w:ins>
          </w:p>
        </w:tc>
      </w:tr>
      <w:tr w:rsidR="00DD21E7" w:rsidTr="00DD21E7">
        <w:tblPrEx>
          <w:tblLook w:val="01E0" w:firstRow="1" w:lastRow="1" w:firstColumn="1" w:lastColumn="1" w:noHBand="0" w:noVBand="0"/>
        </w:tblPrEx>
        <w:trPr>
          <w:cantSplit/>
          <w:trHeight w:val="60"/>
          <w:ins w:id="945" w:author="איתי עצמון" w:date="2017-06-21T08:49:00Z"/>
        </w:trPr>
        <w:tc>
          <w:tcPr>
            <w:tcW w:w="1869" w:type="dxa"/>
          </w:tcPr>
          <w:p w:rsidR="00DD21E7" w:rsidRDefault="00DD21E7" w:rsidP="00DD21E7">
            <w:pPr>
              <w:pStyle w:val="TableSideHeading"/>
              <w:rPr>
                <w:ins w:id="946" w:author="איתי עצמון" w:date="2017-06-21T08:49:00Z"/>
              </w:rPr>
            </w:pPr>
          </w:p>
        </w:tc>
        <w:tc>
          <w:tcPr>
            <w:tcW w:w="623" w:type="dxa"/>
          </w:tcPr>
          <w:p w:rsidR="00DD21E7" w:rsidRDefault="00DD21E7" w:rsidP="00DD21E7">
            <w:pPr>
              <w:pStyle w:val="TableText"/>
              <w:rPr>
                <w:ins w:id="947" w:author="איתי עצמון" w:date="2017-06-21T08:49:00Z"/>
              </w:rPr>
            </w:pPr>
          </w:p>
        </w:tc>
        <w:tc>
          <w:tcPr>
            <w:tcW w:w="624" w:type="dxa"/>
          </w:tcPr>
          <w:p w:rsidR="00DD21E7" w:rsidRDefault="00DD21E7" w:rsidP="00DD21E7">
            <w:pPr>
              <w:pStyle w:val="TableText"/>
              <w:rPr>
                <w:ins w:id="948" w:author="איתי עצמון" w:date="2017-06-21T08:49:00Z"/>
              </w:rPr>
            </w:pPr>
          </w:p>
        </w:tc>
        <w:tc>
          <w:tcPr>
            <w:tcW w:w="624" w:type="dxa"/>
          </w:tcPr>
          <w:p w:rsidR="00DD21E7" w:rsidRDefault="00DD21E7" w:rsidP="00DD21E7">
            <w:pPr>
              <w:pStyle w:val="TableText"/>
              <w:rPr>
                <w:ins w:id="949" w:author="איתי עצמון" w:date="2017-06-21T08:49:00Z"/>
              </w:rPr>
            </w:pPr>
          </w:p>
        </w:tc>
        <w:tc>
          <w:tcPr>
            <w:tcW w:w="624" w:type="dxa"/>
          </w:tcPr>
          <w:p w:rsidR="00DD21E7" w:rsidRDefault="00DD21E7" w:rsidP="00DD21E7">
            <w:pPr>
              <w:pStyle w:val="TableText"/>
              <w:rPr>
                <w:ins w:id="950" w:author="איתי עצמון" w:date="2017-06-21T08:49:00Z"/>
              </w:rPr>
            </w:pPr>
          </w:p>
        </w:tc>
        <w:tc>
          <w:tcPr>
            <w:tcW w:w="624" w:type="dxa"/>
          </w:tcPr>
          <w:p w:rsidR="00DD21E7" w:rsidRDefault="00DD21E7" w:rsidP="00DD21E7">
            <w:pPr>
              <w:pStyle w:val="TableText"/>
              <w:rPr>
                <w:ins w:id="951" w:author="איתי עצמון" w:date="2017-06-21T08:49:00Z"/>
              </w:rPr>
            </w:pPr>
          </w:p>
        </w:tc>
        <w:tc>
          <w:tcPr>
            <w:tcW w:w="624" w:type="dxa"/>
          </w:tcPr>
          <w:p w:rsidR="00DD21E7" w:rsidRDefault="00DD21E7" w:rsidP="00DD21E7">
            <w:pPr>
              <w:pStyle w:val="TableText"/>
              <w:rPr>
                <w:ins w:id="952" w:author="איתי עצמון" w:date="2017-06-21T08:49:00Z"/>
              </w:rPr>
            </w:pPr>
          </w:p>
        </w:tc>
        <w:tc>
          <w:tcPr>
            <w:tcW w:w="624" w:type="dxa"/>
          </w:tcPr>
          <w:p w:rsidR="00DD21E7" w:rsidRDefault="00DD21E7" w:rsidP="00DD21E7">
            <w:pPr>
              <w:pStyle w:val="TableText"/>
              <w:rPr>
                <w:ins w:id="953" w:author="איתי עצמון" w:date="2017-06-21T08:49:00Z"/>
              </w:rPr>
            </w:pPr>
          </w:p>
        </w:tc>
        <w:tc>
          <w:tcPr>
            <w:tcW w:w="3400" w:type="dxa"/>
          </w:tcPr>
          <w:p w:rsidR="00DD21E7" w:rsidRPr="000E6EE6" w:rsidRDefault="00DD21E7">
            <w:pPr>
              <w:pStyle w:val="TableBlock"/>
              <w:rPr>
                <w:ins w:id="954" w:author="איתי עצמון" w:date="2017-06-21T08:49:00Z"/>
              </w:rPr>
              <w:pPrChange w:id="955" w:author="איתי עצמון" w:date="2017-06-21T08:50:00Z">
                <w:pPr>
                  <w:pStyle w:val="TableBlock"/>
                </w:pPr>
              </w:pPrChange>
            </w:pPr>
            <w:ins w:id="956" w:author="איתי עצמון" w:date="2017-06-21T08:50:00Z">
              <w:r w:rsidRPr="000E6EE6">
                <w:rPr>
                  <w:rtl/>
                  <w:rPrChange w:id="957" w:author="איתי עצמון" w:date="2017-06-27T14:20:00Z">
                    <w:rPr>
                      <w:highlight w:val="yellow"/>
                      <w:rtl/>
                    </w:rPr>
                  </w:rPrChange>
                </w:rPr>
                <w:t>(א)</w:t>
              </w:r>
              <w:r w:rsidRPr="000E6EE6">
                <w:rPr>
                  <w:rtl/>
                  <w:rPrChange w:id="958" w:author="איתי עצמון" w:date="2017-06-27T14:20:00Z">
                    <w:rPr>
                      <w:highlight w:val="yellow"/>
                      <w:rtl/>
                    </w:rPr>
                  </w:rPrChange>
                </w:rPr>
                <w:tab/>
              </w:r>
              <w:r w:rsidRPr="000E6EE6">
                <w:rPr>
                  <w:rFonts w:hint="eastAsia"/>
                  <w:rtl/>
                  <w:rPrChange w:id="959" w:author="איתי עצמון" w:date="2017-06-27T14:20:00Z">
                    <w:rPr>
                      <w:rFonts w:hint="eastAsia"/>
                      <w:highlight w:val="yellow"/>
                      <w:rtl/>
                    </w:rPr>
                  </w:rPrChange>
                </w:rPr>
                <w:t>ניתן</w:t>
              </w:r>
              <w:r w:rsidRPr="000E6EE6">
                <w:rPr>
                  <w:rtl/>
                  <w:rPrChange w:id="960" w:author="איתי עצמון" w:date="2017-06-27T14:20:00Z">
                    <w:rPr>
                      <w:highlight w:val="yellow"/>
                      <w:rtl/>
                    </w:rPr>
                  </w:rPrChange>
                </w:rPr>
                <w:t xml:space="preserve"> לגבי בעל רישיון הנפקה או עוסק המציע הטבות או זכויות לפי התכנית (בפסקה  זו – העוסק) צו פירוק, צו פירוק זמני, צו כינוס, </w:t>
              </w:r>
              <w:r w:rsidRPr="000E6EE6">
                <w:rPr>
                  <w:rFonts w:hint="eastAsia"/>
                  <w:rtl/>
                  <w:rPrChange w:id="961" w:author="איתי עצמון" w:date="2017-06-27T14:20:00Z">
                    <w:rPr>
                      <w:rFonts w:hint="eastAsia"/>
                      <w:highlight w:val="yellow"/>
                      <w:rtl/>
                    </w:rPr>
                  </w:rPrChange>
                </w:rPr>
                <w:t>צו</w:t>
              </w:r>
              <w:r w:rsidRPr="000E6EE6">
                <w:rPr>
                  <w:rtl/>
                  <w:rPrChange w:id="962" w:author="איתי עצמון" w:date="2017-06-27T14:20:00Z">
                    <w:rPr>
                      <w:highlight w:val="yellow"/>
                      <w:rtl/>
                    </w:rPr>
                  </w:rPrChange>
                </w:rPr>
                <w:t xml:space="preserve"> </w:t>
              </w:r>
              <w:r w:rsidRPr="000E6EE6">
                <w:rPr>
                  <w:rFonts w:hint="eastAsia"/>
                  <w:rtl/>
                  <w:rPrChange w:id="963" w:author="איתי עצמון" w:date="2017-06-27T14:20:00Z">
                    <w:rPr>
                      <w:rFonts w:hint="eastAsia"/>
                      <w:highlight w:val="yellow"/>
                      <w:rtl/>
                    </w:rPr>
                  </w:rPrChange>
                </w:rPr>
                <w:t>כינוס</w:t>
              </w:r>
              <w:r w:rsidRPr="000E6EE6">
                <w:rPr>
                  <w:rtl/>
                  <w:rPrChange w:id="964" w:author="איתי עצמון" w:date="2017-06-27T14:20:00Z">
                    <w:rPr>
                      <w:highlight w:val="yellow"/>
                      <w:rtl/>
                    </w:rPr>
                  </w:rPrChange>
                </w:rPr>
                <w:t xml:space="preserve"> </w:t>
              </w:r>
              <w:r w:rsidRPr="000E6EE6">
                <w:rPr>
                  <w:rFonts w:hint="eastAsia"/>
                  <w:rtl/>
                  <w:rPrChange w:id="965" w:author="איתי עצמון" w:date="2017-06-27T14:20:00Z">
                    <w:rPr>
                      <w:rFonts w:hint="eastAsia"/>
                      <w:highlight w:val="yellow"/>
                      <w:rtl/>
                    </w:rPr>
                  </w:rPrChange>
                </w:rPr>
                <w:t>נכסים</w:t>
              </w:r>
              <w:r w:rsidRPr="000E6EE6">
                <w:rPr>
                  <w:rtl/>
                  <w:rPrChange w:id="966" w:author="איתי עצמון" w:date="2017-06-27T14:20:00Z">
                    <w:rPr>
                      <w:highlight w:val="yellow"/>
                      <w:rtl/>
                    </w:rPr>
                  </w:rPrChange>
                </w:rPr>
                <w:t xml:space="preserve"> או צו הקפאת הליכים לפי כל דין, ואם העוסק הוא יחיד – ניתן לגביו צו כינוס נכסים או צו הכרזה על פשיטת רגל לפי כל דין;</w:t>
              </w:r>
            </w:ins>
          </w:p>
        </w:tc>
      </w:tr>
      <w:tr w:rsidR="00DD21E7" w:rsidTr="00DD21E7">
        <w:tblPrEx>
          <w:tblLook w:val="01E0" w:firstRow="1" w:lastRow="1" w:firstColumn="1" w:lastColumn="1" w:noHBand="0" w:noVBand="0"/>
        </w:tblPrEx>
        <w:trPr>
          <w:cantSplit/>
          <w:trHeight w:val="60"/>
          <w:ins w:id="967" w:author="איתי עצמון" w:date="2017-06-21T08:50:00Z"/>
        </w:trPr>
        <w:tc>
          <w:tcPr>
            <w:tcW w:w="1869" w:type="dxa"/>
          </w:tcPr>
          <w:p w:rsidR="00DD21E7" w:rsidRDefault="00DD21E7" w:rsidP="00DD21E7">
            <w:pPr>
              <w:pStyle w:val="TableSideHeading"/>
              <w:rPr>
                <w:ins w:id="968" w:author="איתי עצמון" w:date="2017-06-21T08:50:00Z"/>
              </w:rPr>
            </w:pPr>
          </w:p>
        </w:tc>
        <w:tc>
          <w:tcPr>
            <w:tcW w:w="623" w:type="dxa"/>
          </w:tcPr>
          <w:p w:rsidR="00DD21E7" w:rsidRDefault="00DD21E7">
            <w:pPr>
              <w:pStyle w:val="TableText"/>
              <w:rPr>
                <w:ins w:id="969" w:author="איתי עצמון" w:date="2017-06-21T08:50:00Z"/>
              </w:rPr>
              <w:pPrChange w:id="970" w:author="איתי עצמון" w:date="2017-06-21T08:50:00Z">
                <w:pPr>
                  <w:pStyle w:val="TableText"/>
                </w:pPr>
              </w:pPrChange>
            </w:pPr>
          </w:p>
        </w:tc>
        <w:tc>
          <w:tcPr>
            <w:tcW w:w="624" w:type="dxa"/>
          </w:tcPr>
          <w:p w:rsidR="00DD21E7" w:rsidRDefault="00DD21E7" w:rsidP="00DD21E7">
            <w:pPr>
              <w:pStyle w:val="TableText"/>
              <w:rPr>
                <w:ins w:id="971" w:author="איתי עצמון" w:date="2017-06-21T08:50:00Z"/>
              </w:rPr>
            </w:pPr>
          </w:p>
        </w:tc>
        <w:tc>
          <w:tcPr>
            <w:tcW w:w="624" w:type="dxa"/>
          </w:tcPr>
          <w:p w:rsidR="00DD21E7" w:rsidRDefault="00DD21E7" w:rsidP="00DD21E7">
            <w:pPr>
              <w:pStyle w:val="TableText"/>
              <w:rPr>
                <w:ins w:id="972" w:author="איתי עצמון" w:date="2017-06-21T08:50:00Z"/>
              </w:rPr>
            </w:pPr>
          </w:p>
        </w:tc>
        <w:tc>
          <w:tcPr>
            <w:tcW w:w="624" w:type="dxa"/>
          </w:tcPr>
          <w:p w:rsidR="00DD21E7" w:rsidRDefault="00DD21E7" w:rsidP="00DD21E7">
            <w:pPr>
              <w:pStyle w:val="TableText"/>
              <w:rPr>
                <w:ins w:id="973" w:author="איתי עצמון" w:date="2017-06-21T08:50:00Z"/>
              </w:rPr>
            </w:pPr>
          </w:p>
        </w:tc>
        <w:tc>
          <w:tcPr>
            <w:tcW w:w="624" w:type="dxa"/>
          </w:tcPr>
          <w:p w:rsidR="00DD21E7" w:rsidRDefault="00DD21E7" w:rsidP="00DD21E7">
            <w:pPr>
              <w:pStyle w:val="TableText"/>
              <w:rPr>
                <w:ins w:id="974" w:author="איתי עצמון" w:date="2017-06-21T08:50:00Z"/>
              </w:rPr>
            </w:pPr>
          </w:p>
        </w:tc>
        <w:tc>
          <w:tcPr>
            <w:tcW w:w="624" w:type="dxa"/>
          </w:tcPr>
          <w:p w:rsidR="00DD21E7" w:rsidRDefault="00DD21E7" w:rsidP="00DD21E7">
            <w:pPr>
              <w:pStyle w:val="TableText"/>
              <w:rPr>
                <w:ins w:id="975" w:author="איתי עצמון" w:date="2017-06-21T08:50:00Z"/>
              </w:rPr>
            </w:pPr>
          </w:p>
        </w:tc>
        <w:tc>
          <w:tcPr>
            <w:tcW w:w="624" w:type="dxa"/>
          </w:tcPr>
          <w:p w:rsidR="00DD21E7" w:rsidRDefault="00DD21E7" w:rsidP="00DD21E7">
            <w:pPr>
              <w:pStyle w:val="TableText"/>
              <w:rPr>
                <w:ins w:id="976" w:author="איתי עצמון" w:date="2017-06-21T08:50:00Z"/>
              </w:rPr>
            </w:pPr>
          </w:p>
        </w:tc>
        <w:tc>
          <w:tcPr>
            <w:tcW w:w="3400" w:type="dxa"/>
          </w:tcPr>
          <w:p w:rsidR="00DD21E7" w:rsidRPr="000E6EE6" w:rsidRDefault="00DD21E7" w:rsidP="00DD21E7">
            <w:pPr>
              <w:pStyle w:val="TableBlock"/>
              <w:rPr>
                <w:ins w:id="977" w:author="איתי עצמון" w:date="2017-06-21T08:50:00Z"/>
              </w:rPr>
            </w:pPr>
            <w:ins w:id="978" w:author="איתי עצמון" w:date="2017-06-21T08:50:00Z">
              <w:r w:rsidRPr="000E6EE6">
                <w:rPr>
                  <w:rtl/>
                  <w:rPrChange w:id="979" w:author="איתי עצמון" w:date="2017-06-27T14:20:00Z">
                    <w:rPr>
                      <w:highlight w:val="yellow"/>
                      <w:rtl/>
                    </w:rPr>
                  </w:rPrChange>
                </w:rPr>
                <w:t>(ב)</w:t>
              </w:r>
              <w:r w:rsidRPr="000E6EE6">
                <w:rPr>
                  <w:rtl/>
                  <w:rPrChange w:id="980" w:author="איתי עצמון" w:date="2017-06-27T14:20:00Z">
                    <w:rPr>
                      <w:highlight w:val="yellow"/>
                      <w:rtl/>
                    </w:rPr>
                  </w:rPrChange>
                </w:rPr>
                <w:tab/>
              </w:r>
              <w:r w:rsidRPr="000E6EE6">
                <w:rPr>
                  <w:rFonts w:hint="eastAsia"/>
                  <w:rtl/>
                  <w:rPrChange w:id="981" w:author="איתי עצמון" w:date="2017-06-27T14:20:00Z">
                    <w:rPr>
                      <w:rFonts w:hint="eastAsia"/>
                      <w:highlight w:val="yellow"/>
                      <w:rtl/>
                    </w:rPr>
                  </w:rPrChange>
                </w:rPr>
                <w:t>העוסק</w:t>
              </w:r>
              <w:r w:rsidRPr="000E6EE6">
                <w:rPr>
                  <w:rtl/>
                  <w:rPrChange w:id="982" w:author="איתי עצמון" w:date="2017-06-27T14:20:00Z">
                    <w:rPr>
                      <w:highlight w:val="yellow"/>
                      <w:rtl/>
                    </w:rPr>
                  </w:rPrChange>
                </w:rPr>
                <w:t xml:space="preserve"> </w:t>
              </w:r>
              <w:r w:rsidRPr="000E6EE6">
                <w:rPr>
                  <w:rFonts w:hint="eastAsia"/>
                  <w:rtl/>
                  <w:rPrChange w:id="983" w:author="איתי עצמון" w:date="2017-06-27T14:20:00Z">
                    <w:rPr>
                      <w:rFonts w:hint="eastAsia"/>
                      <w:highlight w:val="yellow"/>
                      <w:rtl/>
                    </w:rPr>
                  </w:rPrChange>
                </w:rPr>
                <w:t>חדל</w:t>
              </w:r>
              <w:r w:rsidRPr="000E6EE6">
                <w:rPr>
                  <w:rtl/>
                  <w:rPrChange w:id="984" w:author="איתי עצמון" w:date="2017-06-27T14:20:00Z">
                    <w:rPr>
                      <w:highlight w:val="yellow"/>
                      <w:rtl/>
                    </w:rPr>
                  </w:rPrChange>
                </w:rPr>
                <w:t xml:space="preserve"> </w:t>
              </w:r>
              <w:r w:rsidRPr="000E6EE6">
                <w:rPr>
                  <w:rFonts w:hint="eastAsia"/>
                  <w:rtl/>
                  <w:rPrChange w:id="985" w:author="איתי עצמון" w:date="2017-06-27T14:20:00Z">
                    <w:rPr>
                      <w:rFonts w:hint="eastAsia"/>
                      <w:highlight w:val="yellow"/>
                      <w:rtl/>
                    </w:rPr>
                  </w:rPrChange>
                </w:rPr>
                <w:t>להתקיים</w:t>
              </w:r>
              <w:r w:rsidRPr="000E6EE6">
                <w:rPr>
                  <w:rtl/>
                  <w:rPrChange w:id="986" w:author="איתי עצמון" w:date="2017-06-27T14:20:00Z">
                    <w:rPr>
                      <w:highlight w:val="yellow"/>
                      <w:rtl/>
                    </w:rPr>
                  </w:rPrChange>
                </w:rPr>
                <w:t xml:space="preserve"> </w:t>
              </w:r>
              <w:r w:rsidRPr="000E6EE6">
                <w:rPr>
                  <w:rFonts w:hint="eastAsia"/>
                  <w:rtl/>
                  <w:rPrChange w:id="987" w:author="איתי עצמון" w:date="2017-06-27T14:20:00Z">
                    <w:rPr>
                      <w:rFonts w:hint="eastAsia"/>
                      <w:highlight w:val="yellow"/>
                      <w:rtl/>
                    </w:rPr>
                  </w:rPrChange>
                </w:rPr>
                <w:t>או</w:t>
              </w:r>
              <w:r w:rsidRPr="000E6EE6">
                <w:rPr>
                  <w:rtl/>
                  <w:rPrChange w:id="988" w:author="איתי עצמון" w:date="2017-06-27T14:20:00Z">
                    <w:rPr>
                      <w:highlight w:val="yellow"/>
                      <w:rtl/>
                    </w:rPr>
                  </w:rPrChange>
                </w:rPr>
                <w:t xml:space="preserve"> </w:t>
              </w:r>
              <w:r w:rsidRPr="000E6EE6">
                <w:rPr>
                  <w:rFonts w:hint="eastAsia"/>
                  <w:rtl/>
                  <w:rPrChange w:id="989" w:author="איתי עצמון" w:date="2017-06-27T14:20:00Z">
                    <w:rPr>
                      <w:rFonts w:hint="eastAsia"/>
                      <w:highlight w:val="yellow"/>
                      <w:rtl/>
                    </w:rPr>
                  </w:rPrChange>
                </w:rPr>
                <w:t>שבית</w:t>
              </w:r>
              <w:r w:rsidRPr="000E6EE6">
                <w:rPr>
                  <w:rtl/>
                  <w:rPrChange w:id="990" w:author="איתי עצמון" w:date="2017-06-27T14:20:00Z">
                    <w:rPr>
                      <w:highlight w:val="yellow"/>
                      <w:rtl/>
                    </w:rPr>
                  </w:rPrChange>
                </w:rPr>
                <w:t xml:space="preserve"> העסק </w:t>
              </w:r>
              <w:r w:rsidRPr="000E6EE6">
                <w:rPr>
                  <w:rFonts w:hint="eastAsia"/>
                  <w:rtl/>
                  <w:rPrChange w:id="991" w:author="איתי עצמון" w:date="2017-06-27T14:20:00Z">
                    <w:rPr>
                      <w:rFonts w:hint="eastAsia"/>
                      <w:highlight w:val="yellow"/>
                      <w:rtl/>
                    </w:rPr>
                  </w:rPrChange>
                </w:rPr>
                <w:t>נסגר</w:t>
              </w:r>
              <w:r w:rsidRPr="000E6EE6">
                <w:rPr>
                  <w:rtl/>
                  <w:rPrChange w:id="992" w:author="איתי עצמון" w:date="2017-06-27T14:20:00Z">
                    <w:rPr>
                      <w:highlight w:val="yellow"/>
                      <w:rtl/>
                    </w:rPr>
                  </w:rPrChange>
                </w:rPr>
                <w:t>;</w:t>
              </w:r>
            </w:ins>
          </w:p>
        </w:tc>
      </w:tr>
      <w:tr w:rsidR="00DD21E7" w:rsidTr="00DD21E7">
        <w:tblPrEx>
          <w:tblLook w:val="01E0" w:firstRow="1" w:lastRow="1" w:firstColumn="1" w:lastColumn="1" w:noHBand="0" w:noVBand="0"/>
        </w:tblPrEx>
        <w:trPr>
          <w:cantSplit/>
          <w:trHeight w:val="60"/>
          <w:ins w:id="993" w:author="איתי עצמון" w:date="2017-06-21T08:49:00Z"/>
        </w:trPr>
        <w:tc>
          <w:tcPr>
            <w:tcW w:w="1869" w:type="dxa"/>
          </w:tcPr>
          <w:p w:rsidR="00DD21E7" w:rsidRDefault="00DD21E7">
            <w:pPr>
              <w:pStyle w:val="TableSideHeading"/>
              <w:rPr>
                <w:ins w:id="994" w:author="איתי עצמון" w:date="2017-06-21T08:49:00Z"/>
              </w:rPr>
            </w:pPr>
          </w:p>
        </w:tc>
        <w:tc>
          <w:tcPr>
            <w:tcW w:w="623" w:type="dxa"/>
          </w:tcPr>
          <w:p w:rsidR="00DD21E7" w:rsidRDefault="00DD21E7">
            <w:pPr>
              <w:pStyle w:val="TableText"/>
              <w:rPr>
                <w:ins w:id="995" w:author="איתי עצמון" w:date="2017-06-21T08:49:00Z"/>
              </w:rPr>
              <w:pPrChange w:id="996" w:author="איתי עצמון" w:date="2017-06-21T08:49:00Z">
                <w:pPr>
                  <w:pStyle w:val="TableText"/>
                </w:pPr>
              </w:pPrChange>
            </w:pPr>
          </w:p>
        </w:tc>
        <w:tc>
          <w:tcPr>
            <w:tcW w:w="624" w:type="dxa"/>
          </w:tcPr>
          <w:p w:rsidR="00DD21E7" w:rsidRDefault="00DD21E7">
            <w:pPr>
              <w:pStyle w:val="TableText"/>
              <w:rPr>
                <w:ins w:id="997" w:author="איתי עצמון" w:date="2017-06-21T08:49:00Z"/>
              </w:rPr>
            </w:pPr>
          </w:p>
        </w:tc>
        <w:tc>
          <w:tcPr>
            <w:tcW w:w="624" w:type="dxa"/>
          </w:tcPr>
          <w:p w:rsidR="00DD21E7" w:rsidRDefault="00DD21E7">
            <w:pPr>
              <w:pStyle w:val="TableText"/>
              <w:rPr>
                <w:ins w:id="998" w:author="איתי עצמון" w:date="2017-06-21T08:49:00Z"/>
              </w:rPr>
            </w:pPr>
          </w:p>
        </w:tc>
        <w:tc>
          <w:tcPr>
            <w:tcW w:w="624" w:type="dxa"/>
          </w:tcPr>
          <w:p w:rsidR="00DD21E7" w:rsidRDefault="00DD21E7">
            <w:pPr>
              <w:pStyle w:val="TableText"/>
              <w:rPr>
                <w:ins w:id="999" w:author="איתי עצמון" w:date="2017-06-21T08:49:00Z"/>
              </w:rPr>
            </w:pPr>
          </w:p>
        </w:tc>
        <w:tc>
          <w:tcPr>
            <w:tcW w:w="624" w:type="dxa"/>
          </w:tcPr>
          <w:p w:rsidR="00DD21E7" w:rsidRDefault="00DD21E7">
            <w:pPr>
              <w:pStyle w:val="TableText"/>
              <w:rPr>
                <w:ins w:id="1000" w:author="איתי עצמון" w:date="2017-06-21T08:49:00Z"/>
              </w:rPr>
            </w:pPr>
          </w:p>
        </w:tc>
        <w:tc>
          <w:tcPr>
            <w:tcW w:w="624" w:type="dxa"/>
          </w:tcPr>
          <w:p w:rsidR="00DD21E7" w:rsidRDefault="00DD21E7">
            <w:pPr>
              <w:pStyle w:val="TableText"/>
              <w:rPr>
                <w:ins w:id="1001" w:author="איתי עצמון" w:date="2017-06-21T08:49:00Z"/>
              </w:rPr>
            </w:pPr>
          </w:p>
        </w:tc>
        <w:tc>
          <w:tcPr>
            <w:tcW w:w="4024" w:type="dxa"/>
            <w:gridSpan w:val="2"/>
          </w:tcPr>
          <w:p w:rsidR="00DD21E7" w:rsidRDefault="00DD21E7">
            <w:pPr>
              <w:pStyle w:val="TableBlock"/>
              <w:rPr>
                <w:ins w:id="1002" w:author="איתי עצמון" w:date="2017-06-21T08:49:00Z"/>
              </w:rPr>
              <w:pPrChange w:id="1003" w:author="איתי עצמון" w:date="2017-06-21T08:49:00Z">
                <w:pPr>
                  <w:pStyle w:val="TableBlock"/>
                </w:pPr>
              </w:pPrChange>
            </w:pPr>
            <w:ins w:id="1004" w:author="איתי עצמון" w:date="2017-06-21T08:49:00Z">
              <w:r>
                <w:rPr>
                  <w:rFonts w:hint="cs"/>
                  <w:rtl/>
                </w:rPr>
                <w:t>(2)</w:t>
              </w:r>
              <w:r>
                <w:rPr>
                  <w:rtl/>
                </w:rPr>
                <w:tab/>
              </w:r>
              <w:r w:rsidRPr="004A3D09">
                <w:rPr>
                  <w:rtl/>
                </w:rPr>
                <w:t>מכירה מיוחדת, שאינה הטבה הניתנת בהתאם לתכנית הטבות</w:t>
              </w:r>
              <w:r w:rsidRPr="00B67EB1">
                <w:rPr>
                  <w:rtl/>
                </w:rPr>
                <w:t xml:space="preserve">; </w:t>
              </w:r>
              <w:r>
                <w:rPr>
                  <w:rFonts w:hint="cs"/>
                  <w:rtl/>
                </w:rPr>
                <w:t>בפסקה זו</w:t>
              </w:r>
              <w:r w:rsidRPr="00B67EB1">
                <w:rPr>
                  <w:rtl/>
                </w:rPr>
                <w:t xml:space="preserve">, "מכירה מיוחדת" </w:t>
              </w:r>
              <w:r w:rsidRPr="00B67EB1">
                <w:rPr>
                  <w:rFonts w:hint="eastAsia"/>
                  <w:rtl/>
                </w:rPr>
                <w:t>–</w:t>
              </w:r>
              <w:r w:rsidRPr="00B67EB1">
                <w:rPr>
                  <w:rtl/>
                </w:rPr>
                <w:t xml:space="preserve"> </w:t>
              </w:r>
              <w:r w:rsidRPr="004A3D09">
                <w:rPr>
                  <w:rFonts w:hint="eastAsia"/>
                  <w:rtl/>
                </w:rPr>
                <w:t>מכירת</w:t>
              </w:r>
              <w:r w:rsidRPr="004A3D09">
                <w:rPr>
                  <w:rtl/>
                </w:rPr>
                <w:t xml:space="preserve">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Pr="00B67EB1">
                <w:rPr>
                  <w:rFonts w:hint="eastAsia"/>
                  <w:rtl/>
                </w:rPr>
                <w:t>פלוני</w:t>
              </w:r>
              <w:r w:rsidRPr="00B67EB1">
                <w:rPr>
                  <w:rtl/>
                </w:rPr>
                <w:t>.</w:t>
              </w:r>
              <w:r w:rsidRPr="004A3D09">
                <w:rPr>
                  <w:rtl/>
                </w:rPr>
                <w:t>";</w:t>
              </w:r>
            </w:ins>
          </w:p>
        </w:tc>
      </w:tr>
      <w:tr w:rsidR="00AB4B98" w:rsidTr="00266877">
        <w:tblPrEx>
          <w:tblLook w:val="01E0" w:firstRow="1" w:lastRow="1" w:firstColumn="1" w:lastColumn="1" w:noHBand="0" w:noVBand="0"/>
        </w:tblPrEx>
        <w:trPr>
          <w:cantSplit/>
          <w:trHeight w:val="60"/>
          <w:ins w:id="1005" w:author="איתי עצמון" w:date="2017-02-21T19:16:00Z"/>
        </w:trPr>
        <w:tc>
          <w:tcPr>
            <w:tcW w:w="1869" w:type="dxa"/>
          </w:tcPr>
          <w:p w:rsidR="00AB4B98" w:rsidRDefault="00AB4B98" w:rsidP="00266877">
            <w:pPr>
              <w:pStyle w:val="TableSideHeading"/>
              <w:rPr>
                <w:ins w:id="1006" w:author="איתי עצמון" w:date="2017-02-21T19:16:00Z"/>
              </w:rPr>
            </w:pPr>
          </w:p>
        </w:tc>
        <w:tc>
          <w:tcPr>
            <w:tcW w:w="623" w:type="dxa"/>
          </w:tcPr>
          <w:p w:rsidR="00AB4B98" w:rsidRDefault="00AB4B98" w:rsidP="00266877">
            <w:pPr>
              <w:pStyle w:val="TableText"/>
              <w:rPr>
                <w:ins w:id="1007" w:author="איתי עצמון" w:date="2017-02-21T19:16:00Z"/>
              </w:rPr>
            </w:pPr>
          </w:p>
        </w:tc>
        <w:tc>
          <w:tcPr>
            <w:tcW w:w="7144" w:type="dxa"/>
            <w:gridSpan w:val="7"/>
          </w:tcPr>
          <w:p w:rsidR="00AB4B98" w:rsidRDefault="00AB4B98" w:rsidP="00266877">
            <w:pPr>
              <w:pStyle w:val="TableBlock"/>
              <w:rPr>
                <w:ins w:id="1008" w:author="איתי עצמון" w:date="2017-02-21T19:16:00Z"/>
              </w:rPr>
            </w:pPr>
            <w:ins w:id="1009" w:author="איתי עצמון" w:date="2017-02-21T19:17:00Z">
              <w:r>
                <w:rPr>
                  <w:rFonts w:hint="cs"/>
                  <w:rtl/>
                </w:rPr>
                <w:t>(2)</w:t>
              </w:r>
              <w:r>
                <w:rPr>
                  <w:rtl/>
                </w:rPr>
                <w:tab/>
              </w:r>
            </w:ins>
            <w:ins w:id="1010" w:author="איתי עצמון" w:date="2017-02-22T17:14:00Z">
              <w:r w:rsidR="00C4093C" w:rsidRPr="000F6667">
                <w:rPr>
                  <w:rFonts w:hint="eastAsia"/>
                  <w:rtl/>
                </w:rPr>
                <w:t>בסעיף</w:t>
              </w:r>
              <w:r w:rsidR="00C4093C" w:rsidRPr="000F6667">
                <w:rPr>
                  <w:rtl/>
                </w:rPr>
                <w:t xml:space="preserve"> 72(ב), </w:t>
              </w:r>
              <w:r w:rsidR="00C4093C" w:rsidRPr="000F6667">
                <w:rPr>
                  <w:rFonts w:hint="eastAsia"/>
                  <w:rtl/>
                </w:rPr>
                <w:t>אחרי</w:t>
              </w:r>
              <w:r w:rsidR="00C4093C" w:rsidRPr="000F6667">
                <w:rPr>
                  <w:rtl/>
                </w:rPr>
                <w:t xml:space="preserve"> </w:t>
              </w:r>
              <w:r w:rsidR="00C4093C" w:rsidRPr="000F6667">
                <w:rPr>
                  <w:rFonts w:hint="eastAsia"/>
                  <w:rtl/>
                </w:rPr>
                <w:t>פסקה</w:t>
              </w:r>
              <w:r w:rsidR="00C4093C" w:rsidRPr="000F6667">
                <w:rPr>
                  <w:rtl/>
                </w:rPr>
                <w:t xml:space="preserve"> </w:t>
              </w:r>
            </w:ins>
            <w:ins w:id="1011" w:author="איתי עצמון" w:date="2017-02-28T18:54:00Z">
              <w:r w:rsidR="00DF4A3E" w:rsidRPr="000F6667">
                <w:rPr>
                  <w:rtl/>
                </w:rPr>
                <w:t xml:space="preserve">(22) </w:t>
              </w:r>
              <w:r w:rsidR="00DF4A3E" w:rsidRPr="000F6667">
                <w:rPr>
                  <w:rFonts w:hint="eastAsia"/>
                  <w:rtl/>
                </w:rPr>
                <w:t>יבוא</w:t>
              </w:r>
              <w:r w:rsidR="00DF4A3E" w:rsidRPr="000F6667">
                <w:rPr>
                  <w:rtl/>
                </w:rPr>
                <w:t>:</w:t>
              </w:r>
            </w:ins>
          </w:p>
        </w:tc>
      </w:tr>
      <w:tr w:rsidR="00DF4A3E" w:rsidTr="00DF4A3E">
        <w:tblPrEx>
          <w:tblLook w:val="01E0" w:firstRow="1" w:lastRow="1" w:firstColumn="1" w:lastColumn="1" w:noHBand="0" w:noVBand="0"/>
        </w:tblPrEx>
        <w:trPr>
          <w:cantSplit/>
          <w:trHeight w:val="60"/>
          <w:ins w:id="1012" w:author="איתי עצמון" w:date="2017-02-28T18:54:00Z"/>
        </w:trPr>
        <w:tc>
          <w:tcPr>
            <w:tcW w:w="1869" w:type="dxa"/>
          </w:tcPr>
          <w:p w:rsidR="00DF4A3E" w:rsidRDefault="00DF4A3E">
            <w:pPr>
              <w:pStyle w:val="TableSideHeading"/>
              <w:rPr>
                <w:ins w:id="1013" w:author="איתי עצמון" w:date="2017-02-28T18:54:00Z"/>
              </w:rPr>
            </w:pPr>
          </w:p>
        </w:tc>
        <w:tc>
          <w:tcPr>
            <w:tcW w:w="623" w:type="dxa"/>
          </w:tcPr>
          <w:p w:rsidR="00DF4A3E" w:rsidRDefault="00DF4A3E">
            <w:pPr>
              <w:pStyle w:val="TableText"/>
              <w:rPr>
                <w:ins w:id="1014" w:author="איתי עצמון" w:date="2017-02-28T18:54:00Z"/>
              </w:rPr>
            </w:pPr>
          </w:p>
        </w:tc>
        <w:tc>
          <w:tcPr>
            <w:tcW w:w="624" w:type="dxa"/>
          </w:tcPr>
          <w:p w:rsidR="00DF4A3E" w:rsidRDefault="00DF4A3E">
            <w:pPr>
              <w:pStyle w:val="TableText"/>
              <w:rPr>
                <w:ins w:id="1015" w:author="איתי עצמון" w:date="2017-02-28T18:54:00Z"/>
              </w:rPr>
            </w:pPr>
          </w:p>
        </w:tc>
        <w:tc>
          <w:tcPr>
            <w:tcW w:w="6520" w:type="dxa"/>
            <w:gridSpan w:val="6"/>
          </w:tcPr>
          <w:p w:rsidR="00DF4A3E" w:rsidRDefault="00DF4A3E">
            <w:pPr>
              <w:pStyle w:val="TableBlock"/>
              <w:rPr>
                <w:ins w:id="1016" w:author="איתי עצמון" w:date="2017-02-28T18:54:00Z"/>
              </w:rPr>
            </w:pPr>
            <w:ins w:id="1017" w:author="איתי עצמון" w:date="2017-02-28T18:54:00Z">
              <w:r>
                <w:rPr>
                  <w:rFonts w:hint="cs"/>
                  <w:rtl/>
                </w:rPr>
                <w:t>"(22א)</w:t>
              </w:r>
              <w:r>
                <w:rPr>
                  <w:rtl/>
                </w:rPr>
                <w:tab/>
              </w:r>
              <w:r>
                <w:rPr>
                  <w:rFonts w:hint="cs"/>
                  <w:rtl/>
                </w:rPr>
                <w:t>בעל רישיון הנפקה שעשה אחד מאלה:</w:t>
              </w:r>
            </w:ins>
          </w:p>
        </w:tc>
      </w:tr>
      <w:tr w:rsidR="00DF4A3E" w:rsidTr="00DF4A3E">
        <w:tblPrEx>
          <w:tblLook w:val="01E0" w:firstRow="1" w:lastRow="1" w:firstColumn="1" w:lastColumn="1" w:noHBand="0" w:noVBand="0"/>
        </w:tblPrEx>
        <w:trPr>
          <w:cantSplit/>
          <w:trHeight w:val="60"/>
          <w:ins w:id="1018" w:author="איתי עצמון" w:date="2017-02-28T18:54:00Z"/>
        </w:trPr>
        <w:tc>
          <w:tcPr>
            <w:tcW w:w="1869" w:type="dxa"/>
          </w:tcPr>
          <w:p w:rsidR="00DF4A3E" w:rsidRDefault="00DF4A3E" w:rsidP="00944A10">
            <w:pPr>
              <w:pStyle w:val="TableSideHeading"/>
              <w:rPr>
                <w:ins w:id="1019" w:author="איתי עצמון" w:date="2017-02-28T18:54:00Z"/>
              </w:rPr>
            </w:pPr>
          </w:p>
        </w:tc>
        <w:tc>
          <w:tcPr>
            <w:tcW w:w="623" w:type="dxa"/>
          </w:tcPr>
          <w:p w:rsidR="00DF4A3E" w:rsidRDefault="00DF4A3E" w:rsidP="00DF4A3E">
            <w:pPr>
              <w:pStyle w:val="TableText"/>
              <w:rPr>
                <w:ins w:id="1020" w:author="איתי עצמון" w:date="2017-02-28T18:54:00Z"/>
              </w:rPr>
            </w:pPr>
          </w:p>
        </w:tc>
        <w:tc>
          <w:tcPr>
            <w:tcW w:w="624" w:type="dxa"/>
          </w:tcPr>
          <w:p w:rsidR="00DF4A3E" w:rsidRDefault="00DF4A3E" w:rsidP="00DF4A3E">
            <w:pPr>
              <w:pStyle w:val="TableText"/>
              <w:rPr>
                <w:ins w:id="1021" w:author="איתי עצמון" w:date="2017-02-28T18:54:00Z"/>
              </w:rPr>
            </w:pPr>
          </w:p>
        </w:tc>
        <w:tc>
          <w:tcPr>
            <w:tcW w:w="624" w:type="dxa"/>
          </w:tcPr>
          <w:p w:rsidR="00DF4A3E" w:rsidRDefault="00DF4A3E" w:rsidP="00DF4A3E">
            <w:pPr>
              <w:pStyle w:val="TableText"/>
              <w:rPr>
                <w:ins w:id="1022" w:author="איתי עצמון" w:date="2017-02-28T18:54:00Z"/>
              </w:rPr>
            </w:pPr>
          </w:p>
        </w:tc>
        <w:tc>
          <w:tcPr>
            <w:tcW w:w="5896" w:type="dxa"/>
            <w:gridSpan w:val="5"/>
          </w:tcPr>
          <w:p w:rsidR="00DF4A3E" w:rsidRDefault="00DF4A3E">
            <w:pPr>
              <w:pStyle w:val="TableBlock"/>
              <w:rPr>
                <w:ins w:id="1023" w:author="איתי עצמון" w:date="2017-02-28T18:54:00Z"/>
              </w:rPr>
              <w:pPrChange w:id="1024" w:author="איתי עצמון" w:date="2017-06-21T08:56:00Z">
                <w:pPr>
                  <w:pStyle w:val="TableBlock"/>
                </w:pPr>
              </w:pPrChange>
            </w:pPr>
            <w:ins w:id="1025" w:author="איתי עצמון" w:date="2017-02-28T18:54:00Z">
              <w:r>
                <w:rPr>
                  <w:rFonts w:hint="cs"/>
                  <w:rtl/>
                </w:rPr>
                <w:t>(1)</w:t>
              </w:r>
              <w:r>
                <w:rPr>
                  <w:rtl/>
                </w:rPr>
                <w:tab/>
              </w:r>
              <w:r>
                <w:rPr>
                  <w:rFonts w:hint="cs"/>
                  <w:rtl/>
                </w:rPr>
                <w:t xml:space="preserve">ערך שינוי בתכנית הטבות לתקופה בלתי קצובה או סיים תכנית הטבות כאמור ולא שלח ללקוח הודעה בהתאם לסעיף </w:t>
              </w:r>
            </w:ins>
            <w:ins w:id="1026" w:author="איתי עצמון" w:date="2017-02-28T18:58:00Z">
              <w:r w:rsidR="000F6667">
                <w:rPr>
                  <w:rFonts w:hint="cs"/>
                  <w:rtl/>
                </w:rPr>
                <w:t>44א</w:t>
              </w:r>
            </w:ins>
            <w:ins w:id="1027" w:author="איתי עצמון" w:date="2017-02-28T18:54:00Z">
              <w:r>
                <w:rPr>
                  <w:rFonts w:hint="cs"/>
                  <w:rtl/>
                </w:rPr>
                <w:t>(ב);</w:t>
              </w:r>
            </w:ins>
          </w:p>
        </w:tc>
      </w:tr>
      <w:tr w:rsidR="00EE7F11" w:rsidTr="00DF4A3E">
        <w:tblPrEx>
          <w:tblLook w:val="01E0" w:firstRow="1" w:lastRow="1" w:firstColumn="1" w:lastColumn="1" w:noHBand="0" w:noVBand="0"/>
        </w:tblPrEx>
        <w:trPr>
          <w:cantSplit/>
          <w:trHeight w:val="60"/>
          <w:ins w:id="1028" w:author="איתי עצמון" w:date="2017-06-21T08:51:00Z"/>
        </w:trPr>
        <w:tc>
          <w:tcPr>
            <w:tcW w:w="1869" w:type="dxa"/>
          </w:tcPr>
          <w:p w:rsidR="00EE7F11" w:rsidRDefault="00EE7F11" w:rsidP="00944A10">
            <w:pPr>
              <w:pStyle w:val="TableSideHeading"/>
              <w:rPr>
                <w:ins w:id="1029" w:author="איתי עצמון" w:date="2017-06-21T08:51:00Z"/>
              </w:rPr>
            </w:pPr>
          </w:p>
        </w:tc>
        <w:tc>
          <w:tcPr>
            <w:tcW w:w="623" w:type="dxa"/>
          </w:tcPr>
          <w:p w:rsidR="00EE7F11" w:rsidRDefault="00EE7F11">
            <w:pPr>
              <w:pStyle w:val="TableText"/>
              <w:rPr>
                <w:ins w:id="1030" w:author="איתי עצמון" w:date="2017-06-21T08:51:00Z"/>
              </w:rPr>
              <w:pPrChange w:id="1031" w:author="איתי עצמון" w:date="2017-06-21T08:51:00Z">
                <w:pPr>
                  <w:pStyle w:val="TableText"/>
                </w:pPr>
              </w:pPrChange>
            </w:pPr>
          </w:p>
        </w:tc>
        <w:tc>
          <w:tcPr>
            <w:tcW w:w="624" w:type="dxa"/>
          </w:tcPr>
          <w:p w:rsidR="00EE7F11" w:rsidRDefault="00EE7F11" w:rsidP="00DF4A3E">
            <w:pPr>
              <w:pStyle w:val="TableText"/>
              <w:rPr>
                <w:ins w:id="1032" w:author="איתי עצמון" w:date="2017-06-21T08:51:00Z"/>
              </w:rPr>
            </w:pPr>
          </w:p>
        </w:tc>
        <w:tc>
          <w:tcPr>
            <w:tcW w:w="624" w:type="dxa"/>
          </w:tcPr>
          <w:p w:rsidR="00EE7F11" w:rsidRPr="000E6EE6" w:rsidRDefault="00EE7F11" w:rsidP="00DF4A3E">
            <w:pPr>
              <w:pStyle w:val="TableText"/>
              <w:rPr>
                <w:ins w:id="1033" w:author="איתי עצמון" w:date="2017-06-21T08:51:00Z"/>
              </w:rPr>
            </w:pPr>
          </w:p>
        </w:tc>
        <w:tc>
          <w:tcPr>
            <w:tcW w:w="5896" w:type="dxa"/>
            <w:gridSpan w:val="5"/>
          </w:tcPr>
          <w:p w:rsidR="00EE7F11" w:rsidRPr="000E6EE6" w:rsidRDefault="00EE7F11">
            <w:pPr>
              <w:pStyle w:val="TableBlock"/>
              <w:rPr>
                <w:ins w:id="1034" w:author="איתי עצמון" w:date="2017-06-21T08:51:00Z"/>
                <w:rtl/>
              </w:rPr>
              <w:pPrChange w:id="1035" w:author="איתי עצמון" w:date="2017-06-21T08:52:00Z">
                <w:pPr>
                  <w:pStyle w:val="TableBlock"/>
                </w:pPr>
              </w:pPrChange>
            </w:pPr>
            <w:ins w:id="1036" w:author="איתי עצמון" w:date="2017-06-21T08:51:00Z">
              <w:r w:rsidRPr="000E6EE6">
                <w:rPr>
                  <w:rtl/>
                </w:rPr>
                <w:t>(2)</w:t>
              </w:r>
              <w:r w:rsidRPr="000E6EE6">
                <w:rPr>
                  <w:rtl/>
                </w:rPr>
                <w:tab/>
              </w:r>
              <w:r w:rsidRPr="000E6EE6">
                <w:rPr>
                  <w:rFonts w:hint="eastAsia"/>
                  <w:rtl/>
                  <w:rPrChange w:id="1037" w:author="איתי עצמון" w:date="2017-06-27T14:20:00Z">
                    <w:rPr>
                      <w:rFonts w:hint="eastAsia"/>
                      <w:highlight w:val="yellow"/>
                      <w:rtl/>
                    </w:rPr>
                  </w:rPrChange>
                </w:rPr>
                <w:t>ערך</w:t>
              </w:r>
              <w:r w:rsidRPr="000E6EE6">
                <w:rPr>
                  <w:rtl/>
                  <w:rPrChange w:id="1038" w:author="איתי עצמון" w:date="2017-06-27T14:20:00Z">
                    <w:rPr>
                      <w:highlight w:val="yellow"/>
                      <w:rtl/>
                    </w:rPr>
                  </w:rPrChange>
                </w:rPr>
                <w:t xml:space="preserve"> </w:t>
              </w:r>
              <w:r w:rsidRPr="000E6EE6">
                <w:rPr>
                  <w:rFonts w:hint="eastAsia"/>
                  <w:rtl/>
                  <w:rPrChange w:id="1039" w:author="איתי עצמון" w:date="2017-06-27T14:20:00Z">
                    <w:rPr>
                      <w:rFonts w:hint="eastAsia"/>
                      <w:highlight w:val="yellow"/>
                      <w:rtl/>
                    </w:rPr>
                  </w:rPrChange>
                </w:rPr>
                <w:t>שינוי</w:t>
              </w:r>
              <w:r w:rsidRPr="000E6EE6">
                <w:rPr>
                  <w:rtl/>
                  <w:rPrChange w:id="1040" w:author="איתי עצמון" w:date="2017-06-27T14:20:00Z">
                    <w:rPr>
                      <w:highlight w:val="yellow"/>
                      <w:rtl/>
                    </w:rPr>
                  </w:rPrChange>
                </w:rPr>
                <w:t xml:space="preserve"> </w:t>
              </w:r>
              <w:r w:rsidRPr="000E6EE6">
                <w:rPr>
                  <w:rFonts w:hint="eastAsia"/>
                  <w:rtl/>
                  <w:rPrChange w:id="1041" w:author="איתי עצמון" w:date="2017-06-27T14:20:00Z">
                    <w:rPr>
                      <w:rFonts w:hint="eastAsia"/>
                      <w:highlight w:val="yellow"/>
                      <w:rtl/>
                    </w:rPr>
                  </w:rPrChange>
                </w:rPr>
                <w:t>בתכנית</w:t>
              </w:r>
              <w:r w:rsidRPr="000E6EE6">
                <w:rPr>
                  <w:rtl/>
                  <w:rPrChange w:id="1042" w:author="איתי עצמון" w:date="2017-06-27T14:20:00Z">
                    <w:rPr>
                      <w:highlight w:val="yellow"/>
                      <w:rtl/>
                    </w:rPr>
                  </w:rPrChange>
                </w:rPr>
                <w:t xml:space="preserve"> </w:t>
              </w:r>
              <w:r w:rsidRPr="000E6EE6">
                <w:rPr>
                  <w:rFonts w:hint="eastAsia"/>
                  <w:rtl/>
                  <w:rPrChange w:id="1043" w:author="איתי עצמון" w:date="2017-06-27T14:20:00Z">
                    <w:rPr>
                      <w:rFonts w:hint="eastAsia"/>
                      <w:highlight w:val="yellow"/>
                      <w:rtl/>
                    </w:rPr>
                  </w:rPrChange>
                </w:rPr>
                <w:t>הטבות</w:t>
              </w:r>
              <w:r w:rsidRPr="000E6EE6">
                <w:rPr>
                  <w:rtl/>
                  <w:rPrChange w:id="1044" w:author="איתי עצמון" w:date="2017-06-27T14:20:00Z">
                    <w:rPr>
                      <w:highlight w:val="yellow"/>
                      <w:rtl/>
                    </w:rPr>
                  </w:rPrChange>
                </w:rPr>
                <w:t xml:space="preserve"> </w:t>
              </w:r>
              <w:r w:rsidRPr="000E6EE6">
                <w:rPr>
                  <w:rFonts w:hint="eastAsia"/>
                  <w:rtl/>
                  <w:rPrChange w:id="1045" w:author="איתי עצמון" w:date="2017-06-27T14:20:00Z">
                    <w:rPr>
                      <w:rFonts w:hint="eastAsia"/>
                      <w:highlight w:val="yellow"/>
                      <w:rtl/>
                    </w:rPr>
                  </w:rPrChange>
                </w:rPr>
                <w:t>לתקופה</w:t>
              </w:r>
              <w:r w:rsidRPr="000E6EE6">
                <w:rPr>
                  <w:rtl/>
                  <w:rPrChange w:id="1046" w:author="איתי עצמון" w:date="2017-06-27T14:20:00Z">
                    <w:rPr>
                      <w:highlight w:val="yellow"/>
                      <w:rtl/>
                    </w:rPr>
                  </w:rPrChange>
                </w:rPr>
                <w:t xml:space="preserve"> </w:t>
              </w:r>
              <w:r w:rsidRPr="000E6EE6">
                <w:rPr>
                  <w:rFonts w:hint="eastAsia"/>
                  <w:rtl/>
                  <w:rPrChange w:id="1047" w:author="איתי עצמון" w:date="2017-06-27T14:20:00Z">
                    <w:rPr>
                      <w:rFonts w:hint="eastAsia"/>
                      <w:highlight w:val="yellow"/>
                      <w:rtl/>
                    </w:rPr>
                  </w:rPrChange>
                </w:rPr>
                <w:t>בלתי</w:t>
              </w:r>
              <w:r w:rsidRPr="000E6EE6">
                <w:rPr>
                  <w:rtl/>
                  <w:rPrChange w:id="1048" w:author="איתי עצמון" w:date="2017-06-27T14:20:00Z">
                    <w:rPr>
                      <w:highlight w:val="yellow"/>
                      <w:rtl/>
                    </w:rPr>
                  </w:rPrChange>
                </w:rPr>
                <w:t xml:space="preserve"> </w:t>
              </w:r>
              <w:r w:rsidRPr="000E6EE6">
                <w:rPr>
                  <w:rFonts w:hint="eastAsia"/>
                  <w:rtl/>
                  <w:rPrChange w:id="1049" w:author="איתי עצמון" w:date="2017-06-27T14:20:00Z">
                    <w:rPr>
                      <w:rFonts w:hint="eastAsia"/>
                      <w:highlight w:val="yellow"/>
                      <w:rtl/>
                    </w:rPr>
                  </w:rPrChange>
                </w:rPr>
                <w:t>קצובה</w:t>
              </w:r>
              <w:r w:rsidRPr="000E6EE6">
                <w:rPr>
                  <w:rtl/>
                  <w:rPrChange w:id="1050" w:author="איתי עצמון" w:date="2017-06-27T14:20:00Z">
                    <w:rPr>
                      <w:highlight w:val="yellow"/>
                      <w:rtl/>
                    </w:rPr>
                  </w:rPrChange>
                </w:rPr>
                <w:t xml:space="preserve"> </w:t>
              </w:r>
              <w:r w:rsidRPr="000E6EE6">
                <w:rPr>
                  <w:rFonts w:hint="eastAsia"/>
                  <w:rtl/>
                  <w:rPrChange w:id="1051" w:author="איתי עצמון" w:date="2017-06-27T14:20:00Z">
                    <w:rPr>
                      <w:rFonts w:hint="eastAsia"/>
                      <w:highlight w:val="yellow"/>
                      <w:rtl/>
                    </w:rPr>
                  </w:rPrChange>
                </w:rPr>
                <w:t>הכוללת</w:t>
              </w:r>
              <w:r w:rsidRPr="000E6EE6">
                <w:rPr>
                  <w:rtl/>
                  <w:rPrChange w:id="1052" w:author="איתי עצמון" w:date="2017-06-27T14:20:00Z">
                    <w:rPr>
                      <w:highlight w:val="yellow"/>
                      <w:rtl/>
                    </w:rPr>
                  </w:rPrChange>
                </w:rPr>
                <w:t xml:space="preserve"> </w:t>
              </w:r>
              <w:r w:rsidRPr="000E6EE6">
                <w:rPr>
                  <w:rFonts w:hint="eastAsia"/>
                  <w:rtl/>
                  <w:rPrChange w:id="1053" w:author="איתי עצמון" w:date="2017-06-27T14:20:00Z">
                    <w:rPr>
                      <w:rFonts w:hint="eastAsia"/>
                      <w:highlight w:val="yellow"/>
                      <w:rtl/>
                    </w:rPr>
                  </w:rPrChange>
                </w:rPr>
                <w:t>צבירת</w:t>
              </w:r>
              <w:r w:rsidRPr="000E6EE6">
                <w:rPr>
                  <w:rtl/>
                  <w:rPrChange w:id="1054" w:author="איתי עצמון" w:date="2017-06-27T14:20:00Z">
                    <w:rPr>
                      <w:highlight w:val="yellow"/>
                      <w:rtl/>
                    </w:rPr>
                  </w:rPrChange>
                </w:rPr>
                <w:t xml:space="preserve"> </w:t>
              </w:r>
              <w:r w:rsidRPr="000E6EE6">
                <w:rPr>
                  <w:rFonts w:hint="eastAsia"/>
                  <w:rtl/>
                  <w:rPrChange w:id="1055" w:author="איתי עצמון" w:date="2017-06-27T14:20:00Z">
                    <w:rPr>
                      <w:rFonts w:hint="eastAsia"/>
                      <w:highlight w:val="yellow"/>
                      <w:rtl/>
                    </w:rPr>
                  </w:rPrChange>
                </w:rPr>
                <w:t>זכויות</w:t>
              </w:r>
              <w:r w:rsidRPr="000E6EE6">
                <w:rPr>
                  <w:rtl/>
                  <w:rPrChange w:id="1056" w:author="איתי עצמון" w:date="2017-06-27T14:20:00Z">
                    <w:rPr>
                      <w:highlight w:val="yellow"/>
                      <w:rtl/>
                    </w:rPr>
                  </w:rPrChange>
                </w:rPr>
                <w:t xml:space="preserve"> </w:t>
              </w:r>
              <w:r w:rsidRPr="000E6EE6">
                <w:rPr>
                  <w:rFonts w:hint="eastAsia"/>
                  <w:rtl/>
                  <w:rPrChange w:id="1057" w:author="איתי עצמון" w:date="2017-06-27T14:20:00Z">
                    <w:rPr>
                      <w:rFonts w:hint="eastAsia"/>
                      <w:highlight w:val="yellow"/>
                      <w:rtl/>
                    </w:rPr>
                  </w:rPrChange>
                </w:rPr>
                <w:t>או</w:t>
              </w:r>
              <w:r w:rsidRPr="000E6EE6">
                <w:rPr>
                  <w:rtl/>
                  <w:rPrChange w:id="1058" w:author="איתי עצמון" w:date="2017-06-27T14:20:00Z">
                    <w:rPr>
                      <w:highlight w:val="yellow"/>
                      <w:rtl/>
                    </w:rPr>
                  </w:rPrChange>
                </w:rPr>
                <w:t xml:space="preserve"> </w:t>
              </w:r>
              <w:r w:rsidRPr="000E6EE6">
                <w:rPr>
                  <w:rFonts w:hint="eastAsia"/>
                  <w:rtl/>
                  <w:rPrChange w:id="1059" w:author="איתי עצמון" w:date="2017-06-27T14:20:00Z">
                    <w:rPr>
                      <w:rFonts w:hint="eastAsia"/>
                      <w:highlight w:val="yellow"/>
                      <w:rtl/>
                    </w:rPr>
                  </w:rPrChange>
                </w:rPr>
                <w:t>סיים</w:t>
              </w:r>
              <w:r w:rsidRPr="000E6EE6">
                <w:rPr>
                  <w:rtl/>
                  <w:rPrChange w:id="1060" w:author="איתי עצמון" w:date="2017-06-27T14:20:00Z">
                    <w:rPr>
                      <w:highlight w:val="yellow"/>
                      <w:rtl/>
                    </w:rPr>
                  </w:rPrChange>
                </w:rPr>
                <w:t xml:space="preserve"> </w:t>
              </w:r>
              <w:r w:rsidRPr="000E6EE6">
                <w:rPr>
                  <w:rFonts w:hint="eastAsia"/>
                  <w:rtl/>
                  <w:rPrChange w:id="1061" w:author="איתי עצמון" w:date="2017-06-27T14:20:00Z">
                    <w:rPr>
                      <w:rFonts w:hint="eastAsia"/>
                      <w:highlight w:val="yellow"/>
                      <w:rtl/>
                    </w:rPr>
                  </w:rPrChange>
                </w:rPr>
                <w:t>תכנית</w:t>
              </w:r>
              <w:r w:rsidRPr="000E6EE6">
                <w:rPr>
                  <w:rtl/>
                  <w:rPrChange w:id="1062" w:author="איתי עצמון" w:date="2017-06-27T14:20:00Z">
                    <w:rPr>
                      <w:highlight w:val="yellow"/>
                      <w:rtl/>
                    </w:rPr>
                  </w:rPrChange>
                </w:rPr>
                <w:t xml:space="preserve"> </w:t>
              </w:r>
              <w:r w:rsidRPr="000E6EE6">
                <w:rPr>
                  <w:rFonts w:hint="eastAsia"/>
                  <w:rtl/>
                  <w:rPrChange w:id="1063" w:author="איתי עצמון" w:date="2017-06-27T14:20:00Z">
                    <w:rPr>
                      <w:rFonts w:hint="eastAsia"/>
                      <w:highlight w:val="yellow"/>
                      <w:rtl/>
                    </w:rPr>
                  </w:rPrChange>
                </w:rPr>
                <w:t>כאמור</w:t>
              </w:r>
              <w:r w:rsidRPr="000E6EE6">
                <w:rPr>
                  <w:rtl/>
                  <w:rPrChange w:id="1064" w:author="איתי עצמון" w:date="2017-06-27T14:20:00Z">
                    <w:rPr>
                      <w:highlight w:val="yellow"/>
                      <w:rtl/>
                    </w:rPr>
                  </w:rPrChange>
                </w:rPr>
                <w:t xml:space="preserve"> </w:t>
              </w:r>
              <w:r w:rsidRPr="000E6EE6">
                <w:rPr>
                  <w:rFonts w:hint="eastAsia"/>
                  <w:rtl/>
                  <w:rPrChange w:id="1065" w:author="איתי עצמון" w:date="2017-06-27T14:20:00Z">
                    <w:rPr>
                      <w:rFonts w:hint="eastAsia"/>
                      <w:highlight w:val="yellow"/>
                      <w:rtl/>
                    </w:rPr>
                  </w:rPrChange>
                </w:rPr>
                <w:t>ומנע</w:t>
              </w:r>
              <w:r w:rsidRPr="000E6EE6">
                <w:rPr>
                  <w:rtl/>
                  <w:rPrChange w:id="1066" w:author="איתי עצמון" w:date="2017-06-27T14:20:00Z">
                    <w:rPr>
                      <w:highlight w:val="yellow"/>
                      <w:rtl/>
                    </w:rPr>
                  </w:rPrChange>
                </w:rPr>
                <w:t xml:space="preserve"> </w:t>
              </w:r>
              <w:r w:rsidRPr="000E6EE6">
                <w:rPr>
                  <w:rFonts w:hint="eastAsia"/>
                  <w:rtl/>
                  <w:rPrChange w:id="1067" w:author="איתי עצמון" w:date="2017-06-27T14:20:00Z">
                    <w:rPr>
                      <w:rFonts w:hint="eastAsia"/>
                      <w:highlight w:val="yellow"/>
                      <w:rtl/>
                    </w:rPr>
                  </w:rPrChange>
                </w:rPr>
                <w:t>מהלקוח</w:t>
              </w:r>
              <w:r w:rsidRPr="000E6EE6">
                <w:rPr>
                  <w:rtl/>
                  <w:rPrChange w:id="1068" w:author="איתי עצמון" w:date="2017-06-27T14:20:00Z">
                    <w:rPr>
                      <w:highlight w:val="yellow"/>
                      <w:rtl/>
                    </w:rPr>
                  </w:rPrChange>
                </w:rPr>
                <w:t xml:space="preserve"> </w:t>
              </w:r>
              <w:r w:rsidRPr="000E6EE6">
                <w:rPr>
                  <w:rFonts w:hint="eastAsia"/>
                  <w:rtl/>
                  <w:rPrChange w:id="1069" w:author="איתי עצמון" w:date="2017-06-27T14:20:00Z">
                    <w:rPr>
                      <w:rFonts w:hint="eastAsia"/>
                      <w:highlight w:val="yellow"/>
                      <w:rtl/>
                    </w:rPr>
                  </w:rPrChange>
                </w:rPr>
                <w:t>לממש</w:t>
              </w:r>
              <w:r w:rsidRPr="000E6EE6">
                <w:rPr>
                  <w:rtl/>
                  <w:rPrChange w:id="1070" w:author="איתי עצמון" w:date="2017-06-27T14:20:00Z">
                    <w:rPr>
                      <w:highlight w:val="yellow"/>
                      <w:rtl/>
                    </w:rPr>
                  </w:rPrChange>
                </w:rPr>
                <w:t xml:space="preserve"> </w:t>
              </w:r>
              <w:r w:rsidRPr="000E6EE6">
                <w:rPr>
                  <w:rFonts w:hint="eastAsia"/>
                  <w:rtl/>
                  <w:rPrChange w:id="1071" w:author="איתי עצמון" w:date="2017-06-27T14:20:00Z">
                    <w:rPr>
                      <w:rFonts w:hint="eastAsia"/>
                      <w:highlight w:val="yellow"/>
                      <w:rtl/>
                    </w:rPr>
                  </w:rPrChange>
                </w:rPr>
                <w:t>את</w:t>
              </w:r>
              <w:r w:rsidRPr="000E6EE6">
                <w:rPr>
                  <w:rtl/>
                  <w:rPrChange w:id="1072" w:author="איתי עצמון" w:date="2017-06-27T14:20:00Z">
                    <w:rPr>
                      <w:highlight w:val="yellow"/>
                      <w:rtl/>
                    </w:rPr>
                  </w:rPrChange>
                </w:rPr>
                <w:t xml:space="preserve"> </w:t>
              </w:r>
              <w:r w:rsidRPr="000E6EE6">
                <w:rPr>
                  <w:rFonts w:hint="eastAsia"/>
                  <w:rtl/>
                  <w:rPrChange w:id="1073" w:author="איתי עצמון" w:date="2017-06-27T14:20:00Z">
                    <w:rPr>
                      <w:rFonts w:hint="eastAsia"/>
                      <w:highlight w:val="yellow"/>
                      <w:rtl/>
                    </w:rPr>
                  </w:rPrChange>
                </w:rPr>
                <w:t>הזכויות</w:t>
              </w:r>
              <w:r w:rsidRPr="000E6EE6">
                <w:rPr>
                  <w:rtl/>
                  <w:rPrChange w:id="1074" w:author="איתי עצמון" w:date="2017-06-27T14:20:00Z">
                    <w:rPr>
                      <w:highlight w:val="yellow"/>
                      <w:rtl/>
                    </w:rPr>
                  </w:rPrChange>
                </w:rPr>
                <w:t xml:space="preserve"> </w:t>
              </w:r>
              <w:r w:rsidRPr="000E6EE6">
                <w:rPr>
                  <w:rFonts w:hint="eastAsia"/>
                  <w:rtl/>
                  <w:rPrChange w:id="1075" w:author="איתי עצמון" w:date="2017-06-27T14:20:00Z">
                    <w:rPr>
                      <w:rFonts w:hint="eastAsia"/>
                      <w:highlight w:val="yellow"/>
                      <w:rtl/>
                    </w:rPr>
                  </w:rPrChange>
                </w:rPr>
                <w:t>שצבר</w:t>
              </w:r>
              <w:r w:rsidRPr="000E6EE6">
                <w:rPr>
                  <w:rtl/>
                  <w:rPrChange w:id="1076" w:author="איתי עצמון" w:date="2017-06-27T14:20:00Z">
                    <w:rPr>
                      <w:highlight w:val="yellow"/>
                      <w:rtl/>
                    </w:rPr>
                  </w:rPrChange>
                </w:rPr>
                <w:t xml:space="preserve"> </w:t>
              </w:r>
              <w:r w:rsidRPr="000E6EE6">
                <w:rPr>
                  <w:rFonts w:hint="eastAsia"/>
                  <w:rtl/>
                  <w:rPrChange w:id="1077" w:author="איתי עצמון" w:date="2017-06-27T14:20:00Z">
                    <w:rPr>
                      <w:rFonts w:hint="eastAsia"/>
                      <w:highlight w:val="yellow"/>
                      <w:rtl/>
                    </w:rPr>
                  </w:rPrChange>
                </w:rPr>
                <w:t>בהתאם</w:t>
              </w:r>
              <w:r w:rsidRPr="000E6EE6">
                <w:rPr>
                  <w:rtl/>
                  <w:rPrChange w:id="1078" w:author="איתי עצמון" w:date="2017-06-27T14:20:00Z">
                    <w:rPr>
                      <w:highlight w:val="yellow"/>
                      <w:rtl/>
                    </w:rPr>
                  </w:rPrChange>
                </w:rPr>
                <w:t xml:space="preserve"> </w:t>
              </w:r>
              <w:r w:rsidRPr="000E6EE6">
                <w:rPr>
                  <w:rFonts w:hint="eastAsia"/>
                  <w:rtl/>
                  <w:rPrChange w:id="1079" w:author="איתי עצמון" w:date="2017-06-27T14:20:00Z">
                    <w:rPr>
                      <w:rFonts w:hint="eastAsia"/>
                      <w:highlight w:val="yellow"/>
                      <w:rtl/>
                    </w:rPr>
                  </w:rPrChange>
                </w:rPr>
                <w:t>לתנאי</w:t>
              </w:r>
              <w:r w:rsidRPr="000E6EE6">
                <w:rPr>
                  <w:rtl/>
                  <w:rPrChange w:id="1080" w:author="איתי עצמון" w:date="2017-06-27T14:20:00Z">
                    <w:rPr>
                      <w:highlight w:val="yellow"/>
                      <w:rtl/>
                    </w:rPr>
                  </w:rPrChange>
                </w:rPr>
                <w:t xml:space="preserve"> </w:t>
              </w:r>
              <w:r w:rsidRPr="000E6EE6">
                <w:rPr>
                  <w:rFonts w:hint="eastAsia"/>
                  <w:rtl/>
                  <w:rPrChange w:id="1081" w:author="איתי עצמון" w:date="2017-06-27T14:20:00Z">
                    <w:rPr>
                      <w:rFonts w:hint="eastAsia"/>
                      <w:highlight w:val="yellow"/>
                      <w:rtl/>
                    </w:rPr>
                  </w:rPrChange>
                </w:rPr>
                <w:t>התכנית</w:t>
              </w:r>
              <w:r w:rsidRPr="000E6EE6">
                <w:rPr>
                  <w:rtl/>
                  <w:rPrChange w:id="1082" w:author="איתי עצמון" w:date="2017-06-27T14:20:00Z">
                    <w:rPr>
                      <w:highlight w:val="yellow"/>
                      <w:rtl/>
                    </w:rPr>
                  </w:rPrChange>
                </w:rPr>
                <w:t xml:space="preserve"> </w:t>
              </w:r>
              <w:r w:rsidRPr="000E6EE6">
                <w:rPr>
                  <w:rFonts w:hint="eastAsia"/>
                  <w:rtl/>
                  <w:rPrChange w:id="1083" w:author="איתי עצמון" w:date="2017-06-27T14:20:00Z">
                    <w:rPr>
                      <w:rFonts w:hint="eastAsia"/>
                      <w:highlight w:val="yellow"/>
                      <w:rtl/>
                    </w:rPr>
                  </w:rPrChange>
                </w:rPr>
                <w:t>שנקבעו</w:t>
              </w:r>
              <w:r w:rsidRPr="000E6EE6">
                <w:rPr>
                  <w:rtl/>
                  <w:rPrChange w:id="1084" w:author="איתי עצמון" w:date="2017-06-27T14:20:00Z">
                    <w:rPr>
                      <w:highlight w:val="yellow"/>
                      <w:rtl/>
                    </w:rPr>
                  </w:rPrChange>
                </w:rPr>
                <w:t xml:space="preserve"> </w:t>
              </w:r>
              <w:r w:rsidRPr="000E6EE6">
                <w:rPr>
                  <w:rFonts w:hint="eastAsia"/>
                  <w:rtl/>
                  <w:rPrChange w:id="1085" w:author="איתי עצמון" w:date="2017-06-27T14:20:00Z">
                    <w:rPr>
                      <w:rFonts w:hint="eastAsia"/>
                      <w:highlight w:val="yellow"/>
                      <w:rtl/>
                    </w:rPr>
                  </w:rPrChange>
                </w:rPr>
                <w:t>במועד</w:t>
              </w:r>
              <w:r w:rsidRPr="000E6EE6">
                <w:rPr>
                  <w:rtl/>
                  <w:rPrChange w:id="1086" w:author="איתי עצמון" w:date="2017-06-27T14:20:00Z">
                    <w:rPr>
                      <w:highlight w:val="yellow"/>
                      <w:rtl/>
                    </w:rPr>
                  </w:rPrChange>
                </w:rPr>
                <w:t xml:space="preserve"> </w:t>
              </w:r>
              <w:r w:rsidRPr="000E6EE6">
                <w:rPr>
                  <w:rFonts w:hint="eastAsia"/>
                  <w:rtl/>
                  <w:rPrChange w:id="1087" w:author="איתי עצמון" w:date="2017-06-27T14:20:00Z">
                    <w:rPr>
                      <w:rFonts w:hint="eastAsia"/>
                      <w:highlight w:val="yellow"/>
                      <w:rtl/>
                    </w:rPr>
                  </w:rPrChange>
                </w:rPr>
                <w:t>ההתקשרות</w:t>
              </w:r>
              <w:r w:rsidRPr="000E6EE6">
                <w:rPr>
                  <w:rtl/>
                  <w:rPrChange w:id="1088" w:author="איתי עצמון" w:date="2017-06-27T14:20:00Z">
                    <w:rPr>
                      <w:highlight w:val="yellow"/>
                      <w:rtl/>
                    </w:rPr>
                  </w:rPrChange>
                </w:rPr>
                <w:t xml:space="preserve"> </w:t>
              </w:r>
              <w:r w:rsidRPr="000E6EE6">
                <w:rPr>
                  <w:rFonts w:hint="eastAsia"/>
                  <w:rtl/>
                  <w:rPrChange w:id="1089" w:author="איתי עצמון" w:date="2017-06-27T14:20:00Z">
                    <w:rPr>
                      <w:rFonts w:hint="eastAsia"/>
                      <w:highlight w:val="yellow"/>
                      <w:rtl/>
                    </w:rPr>
                  </w:rPrChange>
                </w:rPr>
                <w:t>בינו</w:t>
              </w:r>
              <w:r w:rsidRPr="000E6EE6">
                <w:rPr>
                  <w:rtl/>
                  <w:rPrChange w:id="1090" w:author="איתי עצמון" w:date="2017-06-27T14:20:00Z">
                    <w:rPr>
                      <w:highlight w:val="yellow"/>
                      <w:rtl/>
                    </w:rPr>
                  </w:rPrChange>
                </w:rPr>
                <w:t xml:space="preserve"> </w:t>
              </w:r>
              <w:r w:rsidRPr="000E6EE6">
                <w:rPr>
                  <w:rFonts w:hint="eastAsia"/>
                  <w:rtl/>
                  <w:rPrChange w:id="1091" w:author="איתי עצמון" w:date="2017-06-27T14:20:00Z">
                    <w:rPr>
                      <w:rFonts w:hint="eastAsia"/>
                      <w:highlight w:val="yellow"/>
                      <w:rtl/>
                    </w:rPr>
                  </w:rPrChange>
                </w:rPr>
                <w:t>לבין</w:t>
              </w:r>
              <w:r w:rsidRPr="000E6EE6">
                <w:rPr>
                  <w:rtl/>
                  <w:rPrChange w:id="1092" w:author="איתי עצמון" w:date="2017-06-27T14:20:00Z">
                    <w:rPr>
                      <w:highlight w:val="yellow"/>
                      <w:rtl/>
                    </w:rPr>
                  </w:rPrChange>
                </w:rPr>
                <w:t xml:space="preserve"> </w:t>
              </w:r>
              <w:r w:rsidRPr="000E6EE6">
                <w:rPr>
                  <w:rFonts w:hint="eastAsia"/>
                  <w:rtl/>
                  <w:rPrChange w:id="1093" w:author="איתי עצמון" w:date="2017-06-27T14:20:00Z">
                    <w:rPr>
                      <w:rFonts w:hint="eastAsia"/>
                      <w:highlight w:val="yellow"/>
                      <w:rtl/>
                    </w:rPr>
                  </w:rPrChange>
                </w:rPr>
                <w:t>הלקוח</w:t>
              </w:r>
              <w:r w:rsidRPr="000E6EE6">
                <w:rPr>
                  <w:rtl/>
                  <w:rPrChange w:id="1094" w:author="איתי עצמון" w:date="2017-06-27T14:20:00Z">
                    <w:rPr>
                      <w:highlight w:val="yellow"/>
                      <w:rtl/>
                    </w:rPr>
                  </w:rPrChange>
                </w:rPr>
                <w:t xml:space="preserve"> </w:t>
              </w:r>
              <w:r w:rsidRPr="000E6EE6">
                <w:rPr>
                  <w:rFonts w:hint="eastAsia"/>
                  <w:rtl/>
                  <w:rPrChange w:id="1095" w:author="איתי עצמון" w:date="2017-06-27T14:20:00Z">
                    <w:rPr>
                      <w:rFonts w:hint="eastAsia"/>
                      <w:highlight w:val="yellow"/>
                      <w:rtl/>
                    </w:rPr>
                  </w:rPrChange>
                </w:rPr>
                <w:t>בהתאם</w:t>
              </w:r>
              <w:r w:rsidRPr="000E6EE6">
                <w:rPr>
                  <w:rtl/>
                  <w:rPrChange w:id="1096" w:author="איתי עצמון" w:date="2017-06-27T14:20:00Z">
                    <w:rPr>
                      <w:highlight w:val="yellow"/>
                      <w:rtl/>
                    </w:rPr>
                  </w:rPrChange>
                </w:rPr>
                <w:t xml:space="preserve"> </w:t>
              </w:r>
              <w:r w:rsidRPr="000E6EE6">
                <w:rPr>
                  <w:rFonts w:hint="eastAsia"/>
                  <w:rtl/>
                  <w:rPrChange w:id="1097" w:author="איתי עצמון" w:date="2017-06-27T14:20:00Z">
                    <w:rPr>
                      <w:rFonts w:hint="eastAsia"/>
                      <w:highlight w:val="yellow"/>
                      <w:rtl/>
                    </w:rPr>
                  </w:rPrChange>
                </w:rPr>
                <w:t>להוראות</w:t>
              </w:r>
              <w:r w:rsidRPr="000E6EE6">
                <w:rPr>
                  <w:rtl/>
                  <w:rPrChange w:id="1098" w:author="איתי עצמון" w:date="2017-06-27T14:20:00Z">
                    <w:rPr>
                      <w:highlight w:val="yellow"/>
                      <w:rtl/>
                    </w:rPr>
                  </w:rPrChange>
                </w:rPr>
                <w:t xml:space="preserve"> </w:t>
              </w:r>
              <w:r w:rsidRPr="000E6EE6">
                <w:rPr>
                  <w:rFonts w:hint="eastAsia"/>
                  <w:rtl/>
                  <w:rPrChange w:id="1099" w:author="איתי עצמון" w:date="2017-06-27T14:20:00Z">
                    <w:rPr>
                      <w:rFonts w:hint="eastAsia"/>
                      <w:highlight w:val="yellow"/>
                      <w:rtl/>
                    </w:rPr>
                  </w:rPrChange>
                </w:rPr>
                <w:t>סעיף</w:t>
              </w:r>
            </w:ins>
            <w:ins w:id="1100" w:author="איתי עצמון" w:date="2017-06-21T08:52:00Z">
              <w:r w:rsidRPr="000E6EE6">
                <w:rPr>
                  <w:rtl/>
                  <w:rPrChange w:id="1101" w:author="איתי עצמון" w:date="2017-06-27T14:20:00Z">
                    <w:rPr>
                      <w:highlight w:val="yellow"/>
                      <w:rtl/>
                    </w:rPr>
                  </w:rPrChange>
                </w:rPr>
                <w:t xml:space="preserve"> </w:t>
              </w:r>
            </w:ins>
            <w:ins w:id="1102" w:author="איתי עצמון" w:date="2017-06-21T08:53:00Z">
              <w:r w:rsidRPr="000E6EE6">
                <w:rPr>
                  <w:rtl/>
                  <w:rPrChange w:id="1103" w:author="איתי עצמון" w:date="2017-06-27T14:20:00Z">
                    <w:rPr>
                      <w:highlight w:val="yellow"/>
                      <w:rtl/>
                    </w:rPr>
                  </w:rPrChange>
                </w:rPr>
                <w:t>44א(ב)</w:t>
              </w:r>
            </w:ins>
            <w:ins w:id="1104" w:author="איתי עצמון" w:date="2017-06-21T08:56:00Z">
              <w:r w:rsidR="006D25FA" w:rsidRPr="000E6EE6">
                <w:rPr>
                  <w:rtl/>
                  <w:rPrChange w:id="1105" w:author="איתי עצמון" w:date="2017-06-27T14:20:00Z">
                    <w:rPr>
                      <w:highlight w:val="yellow"/>
                      <w:rtl/>
                    </w:rPr>
                  </w:rPrChange>
                </w:rPr>
                <w:t>(2)</w:t>
              </w:r>
            </w:ins>
            <w:ins w:id="1106" w:author="איתי עצמון" w:date="2017-06-21T08:51:00Z">
              <w:r w:rsidRPr="000E6EE6">
                <w:rPr>
                  <w:rtl/>
                  <w:rPrChange w:id="1107" w:author="איתי עצמון" w:date="2017-06-27T14:20:00Z">
                    <w:rPr>
                      <w:highlight w:val="yellow"/>
                      <w:rtl/>
                    </w:rPr>
                  </w:rPrChange>
                </w:rPr>
                <w:t>;</w:t>
              </w:r>
            </w:ins>
          </w:p>
        </w:tc>
      </w:tr>
      <w:tr w:rsidR="00DF4A3E" w:rsidTr="00DF4A3E">
        <w:tblPrEx>
          <w:tblLook w:val="01E0" w:firstRow="1" w:lastRow="1" w:firstColumn="1" w:lastColumn="1" w:noHBand="0" w:noVBand="0"/>
        </w:tblPrEx>
        <w:trPr>
          <w:cantSplit/>
          <w:trHeight w:val="60"/>
          <w:ins w:id="1108" w:author="איתי עצמון" w:date="2017-02-28T18:54:00Z"/>
        </w:trPr>
        <w:tc>
          <w:tcPr>
            <w:tcW w:w="1869" w:type="dxa"/>
          </w:tcPr>
          <w:p w:rsidR="00DF4A3E" w:rsidRDefault="00DF4A3E" w:rsidP="00DF4A3E">
            <w:pPr>
              <w:pStyle w:val="TableSideHeading"/>
              <w:rPr>
                <w:ins w:id="1109" w:author="איתי עצמון" w:date="2017-02-28T18:54:00Z"/>
              </w:rPr>
            </w:pPr>
          </w:p>
        </w:tc>
        <w:tc>
          <w:tcPr>
            <w:tcW w:w="623" w:type="dxa"/>
          </w:tcPr>
          <w:p w:rsidR="00DF4A3E" w:rsidRDefault="00DF4A3E" w:rsidP="00DF4A3E">
            <w:pPr>
              <w:pStyle w:val="TableText"/>
              <w:rPr>
                <w:ins w:id="1110" w:author="איתי עצמון" w:date="2017-02-28T18:54:00Z"/>
              </w:rPr>
            </w:pPr>
          </w:p>
        </w:tc>
        <w:tc>
          <w:tcPr>
            <w:tcW w:w="624" w:type="dxa"/>
          </w:tcPr>
          <w:p w:rsidR="00DF4A3E" w:rsidRDefault="00DF4A3E" w:rsidP="00DF4A3E">
            <w:pPr>
              <w:pStyle w:val="TableText"/>
              <w:rPr>
                <w:ins w:id="1111" w:author="איתי עצמון" w:date="2017-02-28T18:54:00Z"/>
              </w:rPr>
            </w:pPr>
          </w:p>
        </w:tc>
        <w:tc>
          <w:tcPr>
            <w:tcW w:w="624" w:type="dxa"/>
          </w:tcPr>
          <w:p w:rsidR="00DF4A3E" w:rsidRDefault="00DF4A3E" w:rsidP="00DF4A3E">
            <w:pPr>
              <w:pStyle w:val="TableText"/>
              <w:rPr>
                <w:ins w:id="1112" w:author="איתי עצמון" w:date="2017-02-28T18:54:00Z"/>
              </w:rPr>
            </w:pPr>
          </w:p>
        </w:tc>
        <w:tc>
          <w:tcPr>
            <w:tcW w:w="5896" w:type="dxa"/>
            <w:gridSpan w:val="5"/>
          </w:tcPr>
          <w:p w:rsidR="00DF4A3E" w:rsidRDefault="00DF4A3E">
            <w:pPr>
              <w:pStyle w:val="TableBlock"/>
              <w:rPr>
                <w:ins w:id="1113" w:author="איתי עצמון" w:date="2017-02-28T18:54:00Z"/>
              </w:rPr>
              <w:pPrChange w:id="1114" w:author="איתי עצמון" w:date="2017-06-21T08:51:00Z">
                <w:pPr>
                  <w:pStyle w:val="TableBlock"/>
                </w:pPr>
              </w:pPrChange>
            </w:pPr>
            <w:ins w:id="1115" w:author="איתי עצמון" w:date="2017-02-28T18:54:00Z">
              <w:r>
                <w:rPr>
                  <w:rFonts w:hint="cs"/>
                  <w:rtl/>
                </w:rPr>
                <w:t>(</w:t>
              </w:r>
            </w:ins>
            <w:ins w:id="1116" w:author="איתי עצמון" w:date="2017-06-21T08:51:00Z">
              <w:r w:rsidR="00EE7F11">
                <w:rPr>
                  <w:rFonts w:hint="cs"/>
                  <w:rtl/>
                </w:rPr>
                <w:t>3</w:t>
              </w:r>
            </w:ins>
            <w:ins w:id="1117" w:author="איתי עצמון" w:date="2017-02-28T18:54:00Z">
              <w:r>
                <w:rPr>
                  <w:rFonts w:hint="cs"/>
                  <w:rtl/>
                </w:rPr>
                <w:t>)</w:t>
              </w:r>
              <w:r>
                <w:rPr>
                  <w:rtl/>
                </w:rPr>
                <w:tab/>
              </w:r>
              <w:r>
                <w:rPr>
                  <w:rFonts w:hint="cs"/>
                  <w:rtl/>
                </w:rPr>
                <w:t xml:space="preserve">לא שלח ללקוח הודעה בהתאם להוראות סעיף </w:t>
              </w:r>
            </w:ins>
            <w:ins w:id="1118" w:author="איתי עצמון" w:date="2017-02-28T18:58:00Z">
              <w:r w:rsidR="000F6667">
                <w:rPr>
                  <w:rFonts w:hint="cs"/>
                  <w:rtl/>
                </w:rPr>
                <w:t>44א</w:t>
              </w:r>
            </w:ins>
            <w:ins w:id="1119" w:author="איתי עצמון" w:date="2017-02-28T18:54:00Z">
              <w:r>
                <w:rPr>
                  <w:rFonts w:hint="cs"/>
                  <w:rtl/>
                </w:rPr>
                <w:t>(ג)</w:t>
              </w:r>
            </w:ins>
            <w:ins w:id="1120" w:author="איתי עצמון" w:date="2017-06-21T08:56:00Z">
              <w:r w:rsidR="006D25FA">
                <w:rPr>
                  <w:rFonts w:hint="cs"/>
                  <w:rtl/>
                </w:rPr>
                <w:t>(2)</w:t>
              </w:r>
            </w:ins>
            <w:ins w:id="1121" w:author="איתי עצמון" w:date="2017-02-28T18:54:00Z">
              <w:r>
                <w:rPr>
                  <w:rFonts w:hint="cs"/>
                  <w:rtl/>
                </w:rPr>
                <w:t>;</w:t>
              </w:r>
            </w:ins>
          </w:p>
        </w:tc>
      </w:tr>
      <w:tr w:rsidR="00DF4A3E" w:rsidTr="00DF4A3E">
        <w:tblPrEx>
          <w:tblLook w:val="01E0" w:firstRow="1" w:lastRow="1" w:firstColumn="1" w:lastColumn="1" w:noHBand="0" w:noVBand="0"/>
        </w:tblPrEx>
        <w:trPr>
          <w:cantSplit/>
          <w:trHeight w:val="60"/>
          <w:ins w:id="1122" w:author="איתי עצמון" w:date="2017-02-28T18:54:00Z"/>
        </w:trPr>
        <w:tc>
          <w:tcPr>
            <w:tcW w:w="1869" w:type="dxa"/>
          </w:tcPr>
          <w:p w:rsidR="00DF4A3E" w:rsidRDefault="00DF4A3E" w:rsidP="00DF4A3E">
            <w:pPr>
              <w:pStyle w:val="TableSideHeading"/>
              <w:rPr>
                <w:ins w:id="1123" w:author="איתי עצמון" w:date="2017-02-28T18:54:00Z"/>
              </w:rPr>
            </w:pPr>
          </w:p>
        </w:tc>
        <w:tc>
          <w:tcPr>
            <w:tcW w:w="623" w:type="dxa"/>
          </w:tcPr>
          <w:p w:rsidR="00DF4A3E" w:rsidRDefault="00DF4A3E" w:rsidP="00DF4A3E">
            <w:pPr>
              <w:pStyle w:val="TableText"/>
              <w:rPr>
                <w:ins w:id="1124" w:author="איתי עצמון" w:date="2017-02-28T18:54:00Z"/>
              </w:rPr>
            </w:pPr>
          </w:p>
        </w:tc>
        <w:tc>
          <w:tcPr>
            <w:tcW w:w="624" w:type="dxa"/>
          </w:tcPr>
          <w:p w:rsidR="00DF4A3E" w:rsidRDefault="00DF4A3E" w:rsidP="00DF4A3E">
            <w:pPr>
              <w:pStyle w:val="TableText"/>
              <w:rPr>
                <w:ins w:id="1125" w:author="איתי עצמון" w:date="2017-02-28T18:54:00Z"/>
              </w:rPr>
            </w:pPr>
          </w:p>
        </w:tc>
        <w:tc>
          <w:tcPr>
            <w:tcW w:w="624" w:type="dxa"/>
          </w:tcPr>
          <w:p w:rsidR="00DF4A3E" w:rsidRDefault="00DF4A3E" w:rsidP="00DF4A3E">
            <w:pPr>
              <w:pStyle w:val="TableText"/>
              <w:rPr>
                <w:ins w:id="1126" w:author="איתי עצמון" w:date="2017-02-28T18:54:00Z"/>
              </w:rPr>
            </w:pPr>
          </w:p>
        </w:tc>
        <w:tc>
          <w:tcPr>
            <w:tcW w:w="5896" w:type="dxa"/>
            <w:gridSpan w:val="5"/>
          </w:tcPr>
          <w:p w:rsidR="00DF4A3E" w:rsidRDefault="00DF4A3E">
            <w:pPr>
              <w:pStyle w:val="TableBlock"/>
              <w:rPr>
                <w:ins w:id="1127" w:author="איתי עצמון" w:date="2017-02-28T18:54:00Z"/>
              </w:rPr>
              <w:pPrChange w:id="1128" w:author="איתי עצמון" w:date="2017-06-21T08:51:00Z">
                <w:pPr>
                  <w:pStyle w:val="TableBlock"/>
                </w:pPr>
              </w:pPrChange>
            </w:pPr>
            <w:ins w:id="1129" w:author="איתי עצמון" w:date="2017-02-28T18:54:00Z">
              <w:r>
                <w:rPr>
                  <w:rFonts w:hint="cs"/>
                  <w:rtl/>
                </w:rPr>
                <w:t>(</w:t>
              </w:r>
            </w:ins>
            <w:ins w:id="1130" w:author="איתי עצמון" w:date="2017-06-21T08:51:00Z">
              <w:r w:rsidR="00EE7F11">
                <w:rPr>
                  <w:rFonts w:hint="cs"/>
                  <w:rtl/>
                </w:rPr>
                <w:t>4</w:t>
              </w:r>
            </w:ins>
            <w:ins w:id="1131" w:author="איתי עצמון" w:date="2017-02-28T18:54:00Z">
              <w:r>
                <w:rPr>
                  <w:rFonts w:hint="cs"/>
                  <w:rtl/>
                </w:rPr>
                <w:t>)</w:t>
              </w:r>
              <w:r>
                <w:rPr>
                  <w:rtl/>
                </w:rPr>
                <w:tab/>
              </w:r>
              <w:r>
                <w:rPr>
                  <w:rFonts w:hint="cs"/>
                  <w:rtl/>
                </w:rPr>
                <w:t xml:space="preserve">ערך שינוי בתכנית הטבות לתקופה קצובה או סיים תכנית כאמור לפני תום התקופה הקצובה, בניגוד להוראת סעיף </w:t>
              </w:r>
            </w:ins>
            <w:ins w:id="1132" w:author="איתי עצמון" w:date="2017-02-28T18:58:00Z">
              <w:r w:rsidR="000F6667">
                <w:rPr>
                  <w:rFonts w:hint="cs"/>
                  <w:rtl/>
                </w:rPr>
                <w:t>44א</w:t>
              </w:r>
            </w:ins>
            <w:ins w:id="1133" w:author="איתי עצמון" w:date="2017-02-28T18:54:00Z">
              <w:r>
                <w:rPr>
                  <w:rFonts w:hint="cs"/>
                  <w:rtl/>
                </w:rPr>
                <w:t>(ג)</w:t>
              </w:r>
            </w:ins>
            <w:ins w:id="1134" w:author="איתי עצמון" w:date="2017-06-21T08:53:00Z">
              <w:r w:rsidR="00EE7F11">
                <w:rPr>
                  <w:rFonts w:hint="cs"/>
                  <w:rtl/>
                </w:rPr>
                <w:t>(1)</w:t>
              </w:r>
            </w:ins>
            <w:ins w:id="1135" w:author="איתי עצמון" w:date="2017-02-28T18:54:00Z">
              <w:r>
                <w:rPr>
                  <w:rFonts w:hint="cs"/>
                  <w:rtl/>
                </w:rPr>
                <w:t>.".</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126FDD">
            <w:pPr>
              <w:pStyle w:val="TableSideHeading"/>
              <w:ind w:right="0"/>
              <w:rPr>
                <w:rtl/>
              </w:rPr>
            </w:pPr>
            <w:r w:rsidRPr="00A5511B">
              <w:rPr>
                <w:rtl/>
              </w:rPr>
              <w:t>תחילה</w:t>
            </w:r>
            <w:ins w:id="1136" w:author="איתי עצמון" w:date="2017-02-22T17:15:00Z">
              <w:r w:rsidR="009C0020">
                <w:rPr>
                  <w:rFonts w:hint="cs"/>
                  <w:rtl/>
                </w:rPr>
                <w:t>,</w:t>
              </w:r>
            </w:ins>
            <w:r w:rsidRPr="00A5511B">
              <w:rPr>
                <w:rtl/>
              </w:rPr>
              <w:t xml:space="preserve"> </w:t>
            </w:r>
            <w:del w:id="1137" w:author="איתי עצמון" w:date="2017-02-22T17:15:00Z">
              <w:r w:rsidRPr="00A5511B" w:rsidDel="009C0020">
                <w:rPr>
                  <w:rtl/>
                </w:rPr>
                <w:delText>ו</w:delText>
              </w:r>
            </w:del>
            <w:r w:rsidRPr="00A5511B">
              <w:rPr>
                <w:rtl/>
              </w:rPr>
              <w:t>תחולה</w:t>
            </w:r>
            <w:ins w:id="1138" w:author="איתי עצמון" w:date="2017-02-22T17:15:00Z">
              <w:r w:rsidR="009C0020">
                <w:rPr>
                  <w:rFonts w:hint="cs"/>
                  <w:rtl/>
                </w:rPr>
                <w:t xml:space="preserve"> והוראת מעבר</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del w:id="1139" w:author="איתי עצמון" w:date="2017-02-21T18:37:00Z">
              <w:r w:rsidRPr="00A5511B" w:rsidDel="00892CC2">
                <w:rPr>
                  <w:rtl/>
                </w:rPr>
                <w:delText>4</w:delText>
              </w:r>
            </w:del>
            <w:ins w:id="1140" w:author="איתי עצמון" w:date="2017-02-21T18:37:00Z">
              <w:r>
                <w:rPr>
                  <w:rFonts w:hint="cs"/>
                  <w:rtl/>
                </w:rPr>
                <w:t>5</w:t>
              </w:r>
            </w:ins>
            <w:r w:rsidRPr="00A5511B">
              <w:rPr>
                <w:rtl/>
              </w:rPr>
              <w:t>.</w:t>
            </w:r>
          </w:p>
        </w:tc>
        <w:tc>
          <w:tcPr>
            <w:tcW w:w="7144" w:type="dxa"/>
            <w:gridSpan w:val="7"/>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תחילתו של חוק זה ארבעה חודשים מיום פרסומו (להלן – יום התחילה).</w:t>
            </w:r>
          </w:p>
        </w:tc>
      </w:tr>
      <w:tr w:rsidR="00AB4B98" w:rsidRPr="00F90161" w:rsidTr="00266877">
        <w:trPr>
          <w:cantSplit/>
          <w:ins w:id="1141" w:author="איתי עצמון" w:date="2017-02-21T18:41: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1142" w:author="איתי עצמון" w:date="2017-02-21T18:41:00Z"/>
                <w:rtl/>
              </w:rPr>
            </w:pPr>
          </w:p>
        </w:tc>
        <w:tc>
          <w:tcPr>
            <w:tcW w:w="623" w:type="dxa"/>
            <w:shd w:val="clear" w:color="auto" w:fill="auto"/>
            <w:tcMar>
              <w:top w:w="91" w:type="dxa"/>
              <w:left w:w="0" w:type="dxa"/>
              <w:bottom w:w="91" w:type="dxa"/>
              <w:right w:w="0" w:type="dxa"/>
            </w:tcMar>
          </w:tcPr>
          <w:p w:rsidR="00AB4B98" w:rsidRPr="00A5511B" w:rsidDel="00892CC2" w:rsidRDefault="00AB4B98">
            <w:pPr>
              <w:pStyle w:val="TableText"/>
              <w:rPr>
                <w:ins w:id="1143" w:author="איתי עצמון" w:date="2017-02-21T18:41:00Z"/>
                <w:rtl/>
              </w:rPr>
              <w:pPrChange w:id="1144" w:author="איתי עצמון" w:date="2017-02-21T18:41:00Z">
                <w:pPr>
                  <w:pStyle w:val="TableText"/>
                  <w:ind w:right="0"/>
                  <w:jc w:val="both"/>
                </w:pPr>
              </w:pPrChange>
            </w:pPr>
          </w:p>
        </w:tc>
        <w:tc>
          <w:tcPr>
            <w:tcW w:w="7144" w:type="dxa"/>
            <w:gridSpan w:val="7"/>
            <w:shd w:val="clear" w:color="auto" w:fill="auto"/>
            <w:tcMar>
              <w:top w:w="91" w:type="dxa"/>
              <w:left w:w="0" w:type="dxa"/>
              <w:bottom w:w="91" w:type="dxa"/>
              <w:right w:w="0" w:type="dxa"/>
            </w:tcMar>
          </w:tcPr>
          <w:p w:rsidR="00AB4B98" w:rsidRPr="00A5511B" w:rsidRDefault="00AB4B98" w:rsidP="00C82193">
            <w:pPr>
              <w:pStyle w:val="TableBlock"/>
              <w:rPr>
                <w:ins w:id="1145" w:author="איתי עצמון" w:date="2017-02-21T18:41:00Z"/>
                <w:rtl/>
              </w:rPr>
            </w:pPr>
            <w:ins w:id="1146" w:author="איתי עצמון" w:date="2017-02-21T18:41:00Z">
              <w:r>
                <w:rPr>
                  <w:rFonts w:hint="cs"/>
                  <w:rtl/>
                </w:rPr>
                <w:t>(ב)</w:t>
              </w:r>
              <w:r>
                <w:rPr>
                  <w:rtl/>
                </w:rPr>
                <w:tab/>
              </w:r>
              <w:r>
                <w:rPr>
                  <w:rFonts w:hint="cs"/>
                  <w:rtl/>
                </w:rPr>
                <w:t>על אף האמור בסעיף קטן (א), בתקופה של שנה מיום התחילה</w:t>
              </w:r>
            </w:ins>
            <w:ins w:id="1147" w:author="איתי עצמון" w:date="2017-02-21T18:42:00Z">
              <w:r>
                <w:rPr>
                  <w:rFonts w:hint="cs"/>
                  <w:rtl/>
                </w:rPr>
                <w:t xml:space="preserve"> לא יחולו הוראות חוק זה </w:t>
              </w:r>
            </w:ins>
            <w:ins w:id="1148" w:author="איתי עצמון" w:date="2017-02-21T18:50:00Z">
              <w:r>
                <w:rPr>
                  <w:rFonts w:hint="cs"/>
                  <w:rtl/>
                </w:rPr>
                <w:t xml:space="preserve">על </w:t>
              </w:r>
            </w:ins>
            <w:ins w:id="1149" w:author="איתי עצמון" w:date="2017-02-21T18:44:00Z">
              <w:r>
                <w:rPr>
                  <w:rFonts w:hint="cs"/>
                  <w:rtl/>
                </w:rPr>
                <w:t xml:space="preserve">שינוי </w:t>
              </w:r>
            </w:ins>
            <w:ins w:id="1150" w:author="איתי עצמון" w:date="2017-02-21T19:06:00Z">
              <w:r>
                <w:rPr>
                  <w:rFonts w:hint="cs"/>
                  <w:rtl/>
                </w:rPr>
                <w:t xml:space="preserve">שערך עוסק או מנפיק </w:t>
              </w:r>
            </w:ins>
            <w:ins w:id="1151" w:author="איתי עצמון" w:date="2017-02-21T18:44:00Z">
              <w:r>
                <w:rPr>
                  <w:rFonts w:hint="cs"/>
                  <w:rtl/>
                </w:rPr>
                <w:t xml:space="preserve">בתכנית הטבות </w:t>
              </w:r>
            </w:ins>
            <w:ins w:id="1152" w:author="איתי עצמון" w:date="2017-02-21T19:06:00Z">
              <w:r>
                <w:rPr>
                  <w:rFonts w:hint="cs"/>
                  <w:rtl/>
                </w:rPr>
                <w:t>שהוא מפעיל</w:t>
              </w:r>
            </w:ins>
            <w:ins w:id="1153" w:author="איתי עצמון" w:date="2017-02-28T19:07:00Z">
              <w:r w:rsidR="00CE49E1">
                <w:rPr>
                  <w:rFonts w:hint="cs"/>
                  <w:rtl/>
                </w:rPr>
                <w:t xml:space="preserve">, אם השינוי הוא </w:t>
              </w:r>
            </w:ins>
            <w:ins w:id="1154" w:author="איתי עצמון" w:date="2017-02-21T19:06:00Z">
              <w:r>
                <w:rPr>
                  <w:rFonts w:hint="cs"/>
                  <w:rtl/>
                </w:rPr>
                <w:t>צמצום בהטבות או בזכויות הניתנות לפי התכנית</w:t>
              </w:r>
            </w:ins>
            <w:ins w:id="1155" w:author="איתי עצמון" w:date="2017-02-21T19:07:00Z">
              <w:r>
                <w:rPr>
                  <w:rFonts w:hint="cs"/>
                  <w:rtl/>
                </w:rPr>
                <w:t xml:space="preserve"> (בסעיף זה </w:t>
              </w:r>
              <w:r>
                <w:rPr>
                  <w:rtl/>
                </w:rPr>
                <w:t>–</w:t>
              </w:r>
              <w:r>
                <w:rPr>
                  <w:rFonts w:hint="cs"/>
                  <w:rtl/>
                </w:rPr>
                <w:t xml:space="preserve"> שינוי)</w:t>
              </w:r>
            </w:ins>
            <w:ins w:id="1156" w:author="איתי עצמון" w:date="2017-02-21T18:45:00Z">
              <w:r>
                <w:rPr>
                  <w:rFonts w:hint="cs"/>
                  <w:rtl/>
                </w:rPr>
                <w:t xml:space="preserve">, </w:t>
              </w:r>
            </w:ins>
            <w:ins w:id="1157" w:author="איתי עצמון" w:date="2017-02-28T19:07:00Z">
              <w:r w:rsidR="00CE49E1">
                <w:rPr>
                  <w:rFonts w:hint="cs"/>
                  <w:rtl/>
                </w:rPr>
                <w:t>ו</w:t>
              </w:r>
            </w:ins>
            <w:ins w:id="1158" w:author="איתי עצמון" w:date="2017-02-28T19:08:00Z">
              <w:r w:rsidR="00C82193">
                <w:rPr>
                  <w:rFonts w:hint="cs"/>
                  <w:rtl/>
                </w:rPr>
                <w:t>הוא נערך</w:t>
              </w:r>
            </w:ins>
            <w:ins w:id="1159" w:author="איתי עצמון" w:date="2017-02-28T19:09:00Z">
              <w:r w:rsidR="00C82193">
                <w:rPr>
                  <w:rFonts w:hint="cs"/>
                  <w:rtl/>
                </w:rPr>
                <w:t xml:space="preserve"> </w:t>
              </w:r>
            </w:ins>
            <w:ins w:id="1160" w:author="איתי עצמון" w:date="2017-02-21T18:50:00Z">
              <w:r>
                <w:rPr>
                  <w:rFonts w:hint="cs"/>
                  <w:rtl/>
                </w:rPr>
                <w:t xml:space="preserve">לבקשת עוסק או </w:t>
              </w:r>
            </w:ins>
            <w:ins w:id="1161" w:author="איתי עצמון" w:date="2017-03-01T16:55:00Z">
              <w:r w:rsidR="00F90C6A">
                <w:rPr>
                  <w:rFonts w:hint="cs"/>
                  <w:rtl/>
                </w:rPr>
                <w:t xml:space="preserve">לבקשת </w:t>
              </w:r>
            </w:ins>
            <w:ins w:id="1162" w:author="איתי עצמון" w:date="2017-02-21T18:50:00Z">
              <w:r>
                <w:rPr>
                  <w:rFonts w:hint="cs"/>
                  <w:rtl/>
                </w:rPr>
                <w:t xml:space="preserve">גורם אחר שהתקשר עם </w:t>
              </w:r>
            </w:ins>
            <w:ins w:id="1163" w:author="איתי עצמון" w:date="2017-02-21T19:07:00Z">
              <w:r>
                <w:rPr>
                  <w:rFonts w:hint="cs"/>
                  <w:rtl/>
                </w:rPr>
                <w:t>ה</w:t>
              </w:r>
            </w:ins>
            <w:ins w:id="1164" w:author="איתי עצמון" w:date="2017-02-21T18:52:00Z">
              <w:r>
                <w:rPr>
                  <w:rFonts w:hint="cs"/>
                  <w:rtl/>
                </w:rPr>
                <w:t xml:space="preserve">עוסק או </w:t>
              </w:r>
            </w:ins>
            <w:ins w:id="1165" w:author="איתי עצמון" w:date="2017-02-21T19:07:00Z">
              <w:r>
                <w:rPr>
                  <w:rFonts w:hint="cs"/>
                  <w:rtl/>
                </w:rPr>
                <w:t>ה</w:t>
              </w:r>
            </w:ins>
            <w:ins w:id="1166" w:author="איתי עצמון" w:date="2017-02-21T18:52:00Z">
              <w:r>
                <w:rPr>
                  <w:rFonts w:hint="cs"/>
                  <w:rtl/>
                </w:rPr>
                <w:t>מנפיק ה</w:t>
              </w:r>
            </w:ins>
            <w:ins w:id="1167" w:author="איתי עצמון" w:date="2017-02-21T18:50:00Z">
              <w:r>
                <w:rPr>
                  <w:rFonts w:hint="cs"/>
                  <w:rtl/>
                </w:rPr>
                <w:t xml:space="preserve">מפעיל </w:t>
              </w:r>
            </w:ins>
            <w:ins w:id="1168" w:author="איתי עצמון" w:date="2017-02-21T18:52:00Z">
              <w:r>
                <w:rPr>
                  <w:rFonts w:hint="cs"/>
                  <w:rtl/>
                </w:rPr>
                <w:t xml:space="preserve">את </w:t>
              </w:r>
            </w:ins>
            <w:ins w:id="1169" w:author="איתי עצמון" w:date="2017-02-21T18:50:00Z">
              <w:r>
                <w:rPr>
                  <w:rFonts w:hint="cs"/>
                  <w:rtl/>
                </w:rPr>
                <w:t xml:space="preserve">התכנית </w:t>
              </w:r>
            </w:ins>
            <w:ins w:id="1170" w:author="איתי עצמון" w:date="2017-02-21T18:52:00Z">
              <w:r>
                <w:rPr>
                  <w:rFonts w:hint="cs"/>
                  <w:rtl/>
                </w:rPr>
                <w:t>ו</w:t>
              </w:r>
            </w:ins>
            <w:ins w:id="1171" w:author="איתי עצמון" w:date="2017-02-21T18:50:00Z">
              <w:r>
                <w:rPr>
                  <w:rFonts w:hint="cs"/>
                  <w:rtl/>
                </w:rPr>
                <w:t>בהתאם לתנאי ההתקשרות ביניהם</w:t>
              </w:r>
            </w:ins>
            <w:ins w:id="1172" w:author="איתי עצמון" w:date="2017-02-21T18:53:00Z">
              <w:r>
                <w:rPr>
                  <w:rFonts w:hint="cs"/>
                  <w:rtl/>
                </w:rPr>
                <w:t xml:space="preserve"> שהיו בתוקף ערב יום התחילה</w:t>
              </w:r>
            </w:ins>
            <w:ins w:id="1173" w:author="איתי עצמון" w:date="2017-02-21T18:47:00Z">
              <w:r>
                <w:rPr>
                  <w:rFonts w:hint="cs"/>
                  <w:rtl/>
                </w:rPr>
                <w:t>, ו</w:t>
              </w:r>
            </w:ins>
            <w:ins w:id="1174" w:author="איתי עצמון" w:date="2017-02-28T19:09:00Z">
              <w:r w:rsidR="00C82193">
                <w:rPr>
                  <w:rFonts w:hint="cs"/>
                  <w:rtl/>
                </w:rPr>
                <w:t>בלבד שמתקיימים כל אלה</w:t>
              </w:r>
            </w:ins>
            <w:ins w:id="1175" w:author="איתי עצמון" w:date="2017-02-21T18:49:00Z">
              <w:r>
                <w:rPr>
                  <w:rFonts w:hint="cs"/>
                  <w:rtl/>
                </w:rPr>
                <w:t>:</w:t>
              </w:r>
            </w:ins>
            <w:ins w:id="1176" w:author="איתי עצמון" w:date="2017-02-21T18:48:00Z">
              <w:r>
                <w:rPr>
                  <w:rFonts w:hint="cs"/>
                  <w:rtl/>
                </w:rPr>
                <w:t xml:space="preserve"> </w:t>
              </w:r>
            </w:ins>
          </w:p>
        </w:tc>
      </w:tr>
      <w:tr w:rsidR="00AB4B98" w:rsidTr="00266877">
        <w:tblPrEx>
          <w:tblLook w:val="01E0" w:firstRow="1" w:lastRow="1" w:firstColumn="1" w:lastColumn="1" w:noHBand="0" w:noVBand="0"/>
        </w:tblPrEx>
        <w:trPr>
          <w:cantSplit/>
          <w:trHeight w:val="60"/>
          <w:ins w:id="1177" w:author="איתי עצמון" w:date="2017-02-21T18:48:00Z"/>
        </w:trPr>
        <w:tc>
          <w:tcPr>
            <w:tcW w:w="1869" w:type="dxa"/>
          </w:tcPr>
          <w:p w:rsidR="00AB4B98" w:rsidRDefault="00AB4B98" w:rsidP="00266877">
            <w:pPr>
              <w:pStyle w:val="TableSideHeading"/>
              <w:rPr>
                <w:ins w:id="1178" w:author="איתי עצמון" w:date="2017-02-21T18:48:00Z"/>
              </w:rPr>
            </w:pPr>
          </w:p>
        </w:tc>
        <w:tc>
          <w:tcPr>
            <w:tcW w:w="623" w:type="dxa"/>
          </w:tcPr>
          <w:p w:rsidR="00AB4B98" w:rsidRDefault="00AB4B98" w:rsidP="00266877">
            <w:pPr>
              <w:pStyle w:val="TableText"/>
              <w:rPr>
                <w:ins w:id="1179" w:author="איתי עצמון" w:date="2017-02-21T18:48:00Z"/>
              </w:rPr>
            </w:pPr>
          </w:p>
        </w:tc>
        <w:tc>
          <w:tcPr>
            <w:tcW w:w="624" w:type="dxa"/>
          </w:tcPr>
          <w:p w:rsidR="00AB4B98" w:rsidRDefault="00AB4B98" w:rsidP="00266877">
            <w:pPr>
              <w:pStyle w:val="TableText"/>
              <w:rPr>
                <w:ins w:id="1180" w:author="איתי עצמון" w:date="2017-02-21T18:48:00Z"/>
              </w:rPr>
            </w:pPr>
          </w:p>
        </w:tc>
        <w:tc>
          <w:tcPr>
            <w:tcW w:w="6520" w:type="dxa"/>
            <w:gridSpan w:val="6"/>
          </w:tcPr>
          <w:p w:rsidR="00AB4B98" w:rsidRDefault="00AB4B98" w:rsidP="00126FDD">
            <w:pPr>
              <w:pStyle w:val="TableBlock"/>
              <w:rPr>
                <w:ins w:id="1181" w:author="איתי עצמון" w:date="2017-02-21T18:48:00Z"/>
              </w:rPr>
            </w:pPr>
            <w:ins w:id="1182" w:author="איתי עצמון" w:date="2017-02-21T18:48:00Z">
              <w:r>
                <w:rPr>
                  <w:rFonts w:hint="cs"/>
                  <w:rtl/>
                </w:rPr>
                <w:t>(1)</w:t>
              </w:r>
            </w:ins>
            <w:ins w:id="1183" w:author="איתי עצמון" w:date="2017-02-21T18:49:00Z">
              <w:r>
                <w:rPr>
                  <w:rtl/>
                </w:rPr>
                <w:tab/>
              </w:r>
              <w:r>
                <w:rPr>
                  <w:rFonts w:hint="cs"/>
                  <w:rtl/>
                </w:rPr>
                <w:t>השינוי אינו שינוי מהותי בתנאי התכנית;</w:t>
              </w:r>
            </w:ins>
          </w:p>
        </w:tc>
      </w:tr>
      <w:tr w:rsidR="00AB4B98" w:rsidTr="00266877">
        <w:tblPrEx>
          <w:tblLook w:val="01E0" w:firstRow="1" w:lastRow="1" w:firstColumn="1" w:lastColumn="1" w:noHBand="0" w:noVBand="0"/>
        </w:tblPrEx>
        <w:trPr>
          <w:cantSplit/>
          <w:trHeight w:val="60"/>
          <w:ins w:id="1184" w:author="איתי עצמון" w:date="2017-02-21T18:48:00Z"/>
        </w:trPr>
        <w:tc>
          <w:tcPr>
            <w:tcW w:w="1869" w:type="dxa"/>
          </w:tcPr>
          <w:p w:rsidR="00AB4B98" w:rsidRDefault="00AB4B98" w:rsidP="00266877">
            <w:pPr>
              <w:pStyle w:val="TableSideHeading"/>
              <w:rPr>
                <w:ins w:id="1185" w:author="איתי עצמון" w:date="2017-02-21T18:48:00Z"/>
              </w:rPr>
            </w:pPr>
          </w:p>
        </w:tc>
        <w:tc>
          <w:tcPr>
            <w:tcW w:w="623" w:type="dxa"/>
          </w:tcPr>
          <w:p w:rsidR="00AB4B98" w:rsidRDefault="00AB4B98" w:rsidP="00126FDD">
            <w:pPr>
              <w:pStyle w:val="TableText"/>
              <w:rPr>
                <w:ins w:id="1186" w:author="איתי עצמון" w:date="2017-02-21T18:48:00Z"/>
              </w:rPr>
            </w:pPr>
          </w:p>
        </w:tc>
        <w:tc>
          <w:tcPr>
            <w:tcW w:w="624" w:type="dxa"/>
          </w:tcPr>
          <w:p w:rsidR="00AB4B98" w:rsidRDefault="00AB4B98" w:rsidP="00266877">
            <w:pPr>
              <w:pStyle w:val="TableText"/>
              <w:rPr>
                <w:ins w:id="1187" w:author="איתי עצמון" w:date="2017-02-21T18:48:00Z"/>
              </w:rPr>
            </w:pPr>
          </w:p>
        </w:tc>
        <w:tc>
          <w:tcPr>
            <w:tcW w:w="6520" w:type="dxa"/>
            <w:gridSpan w:val="6"/>
          </w:tcPr>
          <w:p w:rsidR="00AB4B98" w:rsidRDefault="00AB4B98">
            <w:pPr>
              <w:pStyle w:val="TableBlock"/>
              <w:rPr>
                <w:ins w:id="1188" w:author="איתי עצמון" w:date="2017-02-21T18:48:00Z"/>
              </w:rPr>
              <w:pPrChange w:id="1189" w:author="איתי עצמון" w:date="2017-07-02T08:47:00Z">
                <w:pPr>
                  <w:pStyle w:val="TableBlock"/>
                </w:pPr>
              </w:pPrChange>
            </w:pPr>
            <w:ins w:id="1190" w:author="איתי עצמון" w:date="2017-02-21T18:48:00Z">
              <w:r>
                <w:rPr>
                  <w:rFonts w:hint="cs"/>
                  <w:rtl/>
                </w:rPr>
                <w:t>(2</w:t>
              </w:r>
            </w:ins>
            <w:ins w:id="1191" w:author="איתי עצמון" w:date="2017-02-21T18:49:00Z">
              <w:r>
                <w:rPr>
                  <w:rFonts w:hint="cs"/>
                  <w:rtl/>
                </w:rPr>
                <w:t>)</w:t>
              </w:r>
              <w:r>
                <w:rPr>
                  <w:rtl/>
                </w:rPr>
                <w:tab/>
              </w:r>
              <w:r>
                <w:rPr>
                  <w:rFonts w:hint="cs"/>
                  <w:rtl/>
                </w:rPr>
                <w:t xml:space="preserve">העוסק או המנפיק הודיע </w:t>
              </w:r>
            </w:ins>
            <w:ins w:id="1192" w:author="איתי עצמון" w:date="2017-02-21T19:08:00Z">
              <w:r>
                <w:rPr>
                  <w:rFonts w:hint="cs"/>
                  <w:rtl/>
                </w:rPr>
                <w:t xml:space="preserve">על השינוי </w:t>
              </w:r>
            </w:ins>
            <w:ins w:id="1193" w:author="איתי עצמון" w:date="2017-02-21T18:53:00Z">
              <w:r>
                <w:rPr>
                  <w:rFonts w:hint="cs"/>
                  <w:rtl/>
                </w:rPr>
                <w:t xml:space="preserve">לצרכן </w:t>
              </w:r>
            </w:ins>
            <w:ins w:id="1194" w:author="איתי עצמון" w:date="2017-02-21T19:08:00Z">
              <w:r>
                <w:rPr>
                  <w:rFonts w:hint="cs"/>
                  <w:rtl/>
                </w:rPr>
                <w:t>או ללקוח, לפי העניין</w:t>
              </w:r>
            </w:ins>
            <w:ins w:id="1195" w:author="איתי עצמון" w:date="2017-06-27T14:21:00Z">
              <w:r w:rsidR="000E6EE6">
                <w:rPr>
                  <w:rFonts w:hint="cs"/>
                  <w:rtl/>
                </w:rPr>
                <w:t xml:space="preserve">, </w:t>
              </w:r>
            </w:ins>
            <w:ins w:id="1196" w:author="איתי עצמון" w:date="2017-06-27T14:20:00Z">
              <w:r w:rsidR="000E6EE6">
                <w:rPr>
                  <w:rFonts w:hint="cs"/>
                  <w:rtl/>
                </w:rPr>
                <w:t>באחת הדרכים הקבועות בסעיף 16א(ד) לחוק הגנת הצרכן, התשמ"א</w:t>
              </w:r>
            </w:ins>
            <w:ins w:id="1197" w:author="איתי עצמון" w:date="2017-07-02T08:47:00Z">
              <w:r w:rsidR="005322D0">
                <w:rPr>
                  <w:rFonts w:hint="eastAsia"/>
                  <w:rtl/>
                </w:rPr>
                <w:t>–</w:t>
              </w:r>
            </w:ins>
            <w:ins w:id="1198" w:author="איתי עצמון" w:date="2017-06-27T14:20:00Z">
              <w:r w:rsidR="000E6EE6">
                <w:rPr>
                  <w:rFonts w:hint="cs"/>
                  <w:rtl/>
                </w:rPr>
                <w:t>1981, בסעיף 5א2(ד) לחוק הבנקאות (שירות ללקוח), התשמ"א</w:t>
              </w:r>
            </w:ins>
            <w:ins w:id="1199" w:author="איתי עצמון" w:date="2017-07-02T08:47:00Z">
              <w:r w:rsidR="005322D0">
                <w:rPr>
                  <w:rFonts w:hint="eastAsia"/>
                  <w:rtl/>
                </w:rPr>
                <w:t>–</w:t>
              </w:r>
            </w:ins>
            <w:ins w:id="1200" w:author="איתי עצמון" w:date="2017-06-27T14:20:00Z">
              <w:r w:rsidR="000E6EE6">
                <w:rPr>
                  <w:rFonts w:hint="cs"/>
                  <w:rtl/>
                </w:rPr>
                <w:t>1981 או בסעיף 44א(ד) לחוק הפיקוח על שירותים פיננסיים (שירותים פיננסיים מוסדרים), התשע"ו-2016, כנוסחם בחוק זה.</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7"/>
            <w:shd w:val="clear" w:color="auto" w:fill="auto"/>
            <w:tcMar>
              <w:top w:w="91" w:type="dxa"/>
              <w:left w:w="0" w:type="dxa"/>
              <w:bottom w:w="91" w:type="dxa"/>
              <w:right w:w="0" w:type="dxa"/>
            </w:tcMar>
          </w:tcPr>
          <w:p w:rsidR="00AB4B98" w:rsidRPr="00A5511B" w:rsidRDefault="00AB4B98" w:rsidP="00126FDD">
            <w:pPr>
              <w:pStyle w:val="TableBlock"/>
              <w:rPr>
                <w:rtl/>
              </w:rPr>
            </w:pPr>
            <w:r w:rsidRPr="00A5511B">
              <w:rPr>
                <w:rtl/>
              </w:rPr>
              <w:t>(</w:t>
            </w:r>
            <w:del w:id="1201" w:author="איתי עצמון" w:date="2017-02-21T18:41:00Z">
              <w:r w:rsidRPr="00A5511B" w:rsidDel="007E1626">
                <w:rPr>
                  <w:rtl/>
                </w:rPr>
                <w:delText>ב</w:delText>
              </w:r>
            </w:del>
            <w:ins w:id="1202" w:author="איתי עצמון" w:date="2017-02-21T18:41:00Z">
              <w:r>
                <w:rPr>
                  <w:rFonts w:hint="cs"/>
                  <w:rtl/>
                </w:rPr>
                <w:t>ג</w:t>
              </w:r>
            </w:ins>
            <w:r w:rsidRPr="00A5511B">
              <w:rPr>
                <w:rtl/>
              </w:rPr>
              <w:t>)</w:t>
            </w:r>
            <w:r w:rsidRPr="00A5511B">
              <w:rPr>
                <w:rtl/>
              </w:rPr>
              <w:tab/>
              <w:t xml:space="preserve">הוראות חוק זה יחולו גם על תכנית הטבות שהפעיל, ערב יום התחילה, עוסק או </w:t>
            </w:r>
            <w:del w:id="1203" w:author="איתי עצמון" w:date="2017-02-21T18:44:00Z">
              <w:r w:rsidRPr="00A5511B" w:rsidDel="00820616">
                <w:rPr>
                  <w:rtl/>
                </w:rPr>
                <w:delText xml:space="preserve">תאגיד בנקאי שהוא </w:delText>
              </w:r>
            </w:del>
            <w:r w:rsidRPr="00A5511B">
              <w:rPr>
                <w:rtl/>
              </w:rPr>
              <w:t>מנפיק</w:t>
            </w:r>
            <w:del w:id="1204" w:author="איתי עצמון" w:date="2017-02-21T18:44:00Z">
              <w:r w:rsidRPr="00A5511B" w:rsidDel="00820616">
                <w:rPr>
                  <w:rtl/>
                </w:rPr>
                <w:delText xml:space="preserve"> כמשמעותו בחוק כרטיסי חיוב, התשמ"ו–1986</w:delText>
              </w:r>
            </w:del>
            <w:r w:rsidRPr="00A5511B">
              <w:rPr>
                <w:rtl/>
              </w:rPr>
              <w:t>, ובלבד שלא הודיע לצרכן או ללקוח, לפי העניין, על שינוי תכנית ההטבות או על סיומה עד ליום התחילה.</w:t>
            </w:r>
          </w:p>
        </w:tc>
      </w:tr>
      <w:tr w:rsidR="00AB4B98" w:rsidRPr="00F90161" w:rsidTr="00266877">
        <w:trPr>
          <w:cantSplit/>
          <w:ins w:id="1205" w:author="איתי עצמון" w:date="2017-02-21T18:43: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1206" w:author="איתי עצמון" w:date="2017-02-21T18:43: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1207" w:author="איתי עצמון" w:date="2017-02-21T18:43:00Z"/>
                <w:rtl/>
              </w:rPr>
              <w:pPrChange w:id="1208" w:author="איתי עצמון" w:date="2017-02-21T18:43:00Z">
                <w:pPr>
                  <w:pStyle w:val="TableText"/>
                  <w:ind w:right="0"/>
                  <w:jc w:val="both"/>
                </w:pPr>
              </w:pPrChange>
            </w:pPr>
          </w:p>
        </w:tc>
        <w:tc>
          <w:tcPr>
            <w:tcW w:w="7144" w:type="dxa"/>
            <w:gridSpan w:val="7"/>
            <w:shd w:val="clear" w:color="auto" w:fill="auto"/>
            <w:tcMar>
              <w:top w:w="91" w:type="dxa"/>
              <w:left w:w="0" w:type="dxa"/>
              <w:bottom w:w="91" w:type="dxa"/>
              <w:right w:w="0" w:type="dxa"/>
            </w:tcMar>
          </w:tcPr>
          <w:p w:rsidR="00AB4B98" w:rsidRPr="00A5511B" w:rsidRDefault="00AB4B98" w:rsidP="00126FDD">
            <w:pPr>
              <w:pStyle w:val="TableBlock"/>
              <w:rPr>
                <w:ins w:id="1209" w:author="איתי עצמון" w:date="2017-02-21T18:43:00Z"/>
                <w:rtl/>
              </w:rPr>
            </w:pPr>
            <w:ins w:id="1210" w:author="איתי עצמון" w:date="2017-02-21T18:43:00Z">
              <w:r>
                <w:rPr>
                  <w:rFonts w:hint="cs"/>
                  <w:rtl/>
                </w:rPr>
                <w:t>(ד)</w:t>
              </w:r>
              <w:r>
                <w:rPr>
                  <w:rtl/>
                </w:rPr>
                <w:tab/>
              </w:r>
              <w:r>
                <w:rPr>
                  <w:rFonts w:hint="cs"/>
                  <w:rtl/>
                </w:rPr>
                <w:t xml:space="preserve">בסעיף זה, </w:t>
              </w:r>
            </w:ins>
            <w:ins w:id="1211" w:author="איתי עצמון" w:date="2017-02-21T18:44:00Z">
              <w:r>
                <w:rPr>
                  <w:rFonts w:hint="cs"/>
                  <w:rtl/>
                </w:rPr>
                <w:t xml:space="preserve">"מנפיק" </w:t>
              </w:r>
              <w:r>
                <w:rPr>
                  <w:rFonts w:hint="eastAsia"/>
                  <w:rtl/>
                </w:rPr>
                <w:t>–</w:t>
              </w:r>
              <w:r>
                <w:rPr>
                  <w:rFonts w:hint="cs"/>
                  <w:rtl/>
                </w:rPr>
                <w:t xml:space="preserve"> </w:t>
              </w:r>
              <w:r w:rsidRPr="00A5511B">
                <w:rPr>
                  <w:rtl/>
                </w:rPr>
                <w:t>תאגיד בנקאי שהוא מנפיק כמשמעותו בחוק כרטיסי חיוב, התשמ"ו–1986</w:t>
              </w:r>
            </w:ins>
            <w:ins w:id="1212" w:author="איתי עצמון" w:date="2017-02-21T18:56:00Z">
              <w:r>
                <w:rPr>
                  <w:rFonts w:hint="cs"/>
                  <w:rtl/>
                </w:rPr>
                <w:t>,</w:t>
              </w:r>
            </w:ins>
            <w:ins w:id="1213" w:author="איתי עצמון" w:date="2017-02-21T18:44:00Z">
              <w:r>
                <w:rPr>
                  <w:rFonts w:hint="cs"/>
                  <w:rtl/>
                </w:rPr>
                <w:t xml:space="preserve"> או </w:t>
              </w:r>
            </w:ins>
            <w:ins w:id="1214" w:author="איתי עצמון" w:date="2017-02-21T18:55:00Z">
              <w:r>
                <w:rPr>
                  <w:rFonts w:hint="cs"/>
                  <w:rtl/>
                </w:rPr>
                <w:t xml:space="preserve">בעל רישיון הנפקה כמשמעותו בפרק </w:t>
              </w:r>
            </w:ins>
            <w:ins w:id="1215" w:author="איתי עצמון" w:date="2017-02-21T18:56:00Z">
              <w:r>
                <w:rPr>
                  <w:rFonts w:hint="cs"/>
                  <w:rtl/>
                </w:rPr>
                <w:t>ג'2 לחוק הפיקוח על שירותים פיננסיים (שירותים פיננסיים מוסדרים), התשע"ו</w:t>
              </w:r>
              <w:r>
                <w:rPr>
                  <w:rFonts w:hint="eastAsia"/>
                  <w:rtl/>
                </w:rPr>
                <w:t>–</w:t>
              </w:r>
              <w:r>
                <w:rPr>
                  <w:rFonts w:hint="cs"/>
                  <w:rtl/>
                </w:rPr>
                <w:t>2016.</w:t>
              </w:r>
            </w:ins>
          </w:p>
        </w:tc>
      </w:tr>
    </w:tbl>
    <w:p w:rsidR="00AB4B98" w:rsidRDefault="00AB4B98" w:rsidP="00AB4B98">
      <w:pPr>
        <w:ind w:right="-28"/>
        <w:jc w:val="center"/>
        <w:rPr>
          <w:sz w:val="26"/>
          <w:szCs w:val="26"/>
          <w:rtl/>
        </w:rPr>
      </w:pPr>
    </w:p>
    <w:p w:rsidR="00AB4B98" w:rsidRDefault="00AB4B98" w:rsidP="00FB365F">
      <w:pPr>
        <w:spacing w:before="0" w:line="360" w:lineRule="auto"/>
        <w:ind w:right="-28" w:firstLine="0"/>
        <w:jc w:val="center"/>
        <w:rPr>
          <w:rFonts w:cs="David"/>
          <w:sz w:val="26"/>
          <w:szCs w:val="26"/>
          <w:rtl/>
        </w:rPr>
      </w:pPr>
      <w:r>
        <w:rPr>
          <w:rFonts w:cs="David" w:hint="cs"/>
          <w:sz w:val="26"/>
          <w:szCs w:val="26"/>
          <w:rtl/>
        </w:rPr>
        <w:t>***************************************************************************************</w:t>
      </w:r>
    </w:p>
    <w:sectPr w:rsidR="00AB4B98" w:rsidSect="00700DA4">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pgNumType w:fmt="numberInDash" w:start="1"/>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E81" w:rsidRDefault="00566E81">
      <w:r>
        <w:separator/>
      </w:r>
    </w:p>
  </w:endnote>
  <w:endnote w:type="continuationSeparator" w:id="0">
    <w:p w:rsidR="00566E81" w:rsidRDefault="00566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C8" w:rsidRDefault="00554AC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C8" w:rsidRDefault="00554AC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C8" w:rsidRDefault="00554AC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E81" w:rsidRDefault="00566E81">
      <w:r>
        <w:separator/>
      </w:r>
    </w:p>
  </w:footnote>
  <w:footnote w:type="continuationSeparator" w:id="0">
    <w:p w:rsidR="00566E81" w:rsidRDefault="00566E81">
      <w:r>
        <w:continuationSeparator/>
      </w:r>
    </w:p>
  </w:footnote>
  <w:footnote w:id="1">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"ח התשמ"א, עמ' 248; התשע"ז, עמ' 331.</w:t>
      </w:r>
    </w:p>
  </w:footnote>
  <w:footnote w:id="2">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 xml:space="preserve">"ח התשמ"א, עמ' 258; התשע"ז, עמ' 368. </w:t>
      </w:r>
    </w:p>
  </w:footnote>
  <w:footnote w:id="3">
    <w:p w:rsidR="00AB4B98" w:rsidRPr="003C25C2" w:rsidDel="003F35BC" w:rsidRDefault="00AB4B98" w:rsidP="00AB4B98">
      <w:pPr>
        <w:pStyle w:val="a9"/>
        <w:rPr>
          <w:del w:id="251" w:author="איתי עצמון" w:date="2017-02-28T18:23:00Z"/>
          <w:rtl/>
        </w:rPr>
      </w:pPr>
      <w:del w:id="252"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התשמ"א, עמ' 248.</w:delText>
        </w:r>
      </w:del>
    </w:p>
  </w:footnote>
  <w:footnote w:id="4">
    <w:p w:rsidR="00AB4B98" w:rsidDel="003F35BC" w:rsidRDefault="00AB4B98" w:rsidP="00AB4B98">
      <w:pPr>
        <w:pStyle w:val="a9"/>
        <w:rPr>
          <w:del w:id="253" w:author="איתי עצמון" w:date="2017-02-28T18:23:00Z"/>
          <w:rtl/>
        </w:rPr>
      </w:pPr>
      <w:del w:id="254"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התשמ"ו, עמ' 187.</w:delText>
        </w:r>
      </w:del>
    </w:p>
  </w:footnote>
  <w:footnote w:id="5">
    <w:p w:rsidR="003F35BC" w:rsidRDefault="003F35BC" w:rsidP="004414C8">
      <w:pPr>
        <w:pStyle w:val="a9"/>
        <w:rPr>
          <w:ins w:id="278" w:author="איתי עצמון" w:date="2017-02-28T18:24:00Z"/>
          <w:rtl/>
        </w:rPr>
      </w:pPr>
      <w:ins w:id="279" w:author="איתי עצמון" w:date="2017-02-28T18:24:00Z">
        <w:r>
          <w:rPr>
            <w:rStyle w:val="ab"/>
          </w:rPr>
          <w:footnoteRef/>
        </w:r>
        <w:r>
          <w:rPr>
            <w:rtl/>
          </w:rPr>
          <w:t xml:space="preserve"> </w:t>
        </w:r>
        <w:r>
          <w:rPr>
            <w:rFonts w:hint="cs"/>
            <w:rtl/>
          </w:rPr>
          <w:t>ס"ח התשמ"ו, עמ' 187.</w:t>
        </w:r>
      </w:ins>
    </w:p>
  </w:footnote>
  <w:footnote w:id="6">
    <w:p w:rsidR="007D328C" w:rsidRDefault="007D328C">
      <w:pPr>
        <w:pStyle w:val="a9"/>
        <w:rPr>
          <w:rtl/>
        </w:rPr>
      </w:pPr>
      <w:ins w:id="690" w:author="איתי עצמון" w:date="2017-02-28T19:00:00Z">
        <w:r>
          <w:rPr>
            <w:rStyle w:val="ab"/>
          </w:rPr>
          <w:footnoteRef/>
        </w:r>
        <w:r>
          <w:rPr>
            <w:rtl/>
          </w:rPr>
          <w:t xml:space="preserve"> </w:t>
        </w:r>
        <w:r>
          <w:rPr>
            <w:rFonts w:hint="cs"/>
            <w:rtl/>
          </w:rPr>
          <w:t xml:space="preserve">ס"ח התשע"ו, עמ' 1098; </w:t>
        </w:r>
        <w:r w:rsidRPr="006D1EF1">
          <w:rPr>
            <w:rFonts w:hint="eastAsia"/>
            <w:rtl/>
          </w:rPr>
          <w:t>הת</w:t>
        </w:r>
        <w:r w:rsidRPr="006D1EF1">
          <w:rPr>
            <w:rtl/>
          </w:rPr>
          <w:t>......</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212292">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34E5557"/>
    <w:multiLevelType w:val="hybridMultilevel"/>
    <w:tmpl w:val="FF1A3910"/>
    <w:lvl w:ilvl="0" w:tplc="FED87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5"/>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0246"/>
    <w:rsid w:val="00001B41"/>
    <w:rsid w:val="00002BF7"/>
    <w:rsid w:val="0001113B"/>
    <w:rsid w:val="00016C6D"/>
    <w:rsid w:val="0004364A"/>
    <w:rsid w:val="000534CE"/>
    <w:rsid w:val="000753D2"/>
    <w:rsid w:val="00085AF5"/>
    <w:rsid w:val="00093FCE"/>
    <w:rsid w:val="000E6EE6"/>
    <w:rsid w:val="000F6667"/>
    <w:rsid w:val="000F66E4"/>
    <w:rsid w:val="001157BA"/>
    <w:rsid w:val="00126FDD"/>
    <w:rsid w:val="001506DC"/>
    <w:rsid w:val="001523A1"/>
    <w:rsid w:val="00154D67"/>
    <w:rsid w:val="001738C9"/>
    <w:rsid w:val="001805C5"/>
    <w:rsid w:val="0018070E"/>
    <w:rsid w:val="001B79DC"/>
    <w:rsid w:val="001F41E9"/>
    <w:rsid w:val="00212292"/>
    <w:rsid w:val="002155EF"/>
    <w:rsid w:val="00231DA2"/>
    <w:rsid w:val="0028496A"/>
    <w:rsid w:val="0028596C"/>
    <w:rsid w:val="00285E2B"/>
    <w:rsid w:val="002B17C4"/>
    <w:rsid w:val="002C1DD9"/>
    <w:rsid w:val="002D0788"/>
    <w:rsid w:val="002E2917"/>
    <w:rsid w:val="002E40E7"/>
    <w:rsid w:val="002E6965"/>
    <w:rsid w:val="002F5571"/>
    <w:rsid w:val="003144B0"/>
    <w:rsid w:val="00317080"/>
    <w:rsid w:val="003321D9"/>
    <w:rsid w:val="0036170E"/>
    <w:rsid w:val="00367BDE"/>
    <w:rsid w:val="0037738F"/>
    <w:rsid w:val="00386DF1"/>
    <w:rsid w:val="0039467E"/>
    <w:rsid w:val="00394AB4"/>
    <w:rsid w:val="003A4748"/>
    <w:rsid w:val="003C02FA"/>
    <w:rsid w:val="003C25C2"/>
    <w:rsid w:val="003C5EEF"/>
    <w:rsid w:val="003E078D"/>
    <w:rsid w:val="003E7986"/>
    <w:rsid w:val="003F35BC"/>
    <w:rsid w:val="00432971"/>
    <w:rsid w:val="00443F76"/>
    <w:rsid w:val="00454D40"/>
    <w:rsid w:val="00473847"/>
    <w:rsid w:val="00474151"/>
    <w:rsid w:val="00477056"/>
    <w:rsid w:val="004823AD"/>
    <w:rsid w:val="004848F1"/>
    <w:rsid w:val="004A3D09"/>
    <w:rsid w:val="004A4906"/>
    <w:rsid w:val="004B02E1"/>
    <w:rsid w:val="004C49DA"/>
    <w:rsid w:val="004D6B04"/>
    <w:rsid w:val="004D76BA"/>
    <w:rsid w:val="004E4440"/>
    <w:rsid w:val="004E4D0F"/>
    <w:rsid w:val="004E6C52"/>
    <w:rsid w:val="004E7D3C"/>
    <w:rsid w:val="004F1552"/>
    <w:rsid w:val="004F2898"/>
    <w:rsid w:val="005035A6"/>
    <w:rsid w:val="0052387E"/>
    <w:rsid w:val="005322D0"/>
    <w:rsid w:val="00542FB2"/>
    <w:rsid w:val="00551062"/>
    <w:rsid w:val="00554AC8"/>
    <w:rsid w:val="00566E81"/>
    <w:rsid w:val="00575B55"/>
    <w:rsid w:val="00576A29"/>
    <w:rsid w:val="005859E8"/>
    <w:rsid w:val="005A1C3E"/>
    <w:rsid w:val="005B2835"/>
    <w:rsid w:val="005D78CF"/>
    <w:rsid w:val="00622BB8"/>
    <w:rsid w:val="00624FFD"/>
    <w:rsid w:val="00634ACF"/>
    <w:rsid w:val="00651409"/>
    <w:rsid w:val="00652AD2"/>
    <w:rsid w:val="00663450"/>
    <w:rsid w:val="00664B20"/>
    <w:rsid w:val="00673B72"/>
    <w:rsid w:val="00690989"/>
    <w:rsid w:val="006C1FA7"/>
    <w:rsid w:val="006D1EF1"/>
    <w:rsid w:val="006D25FA"/>
    <w:rsid w:val="006D5460"/>
    <w:rsid w:val="006E57E0"/>
    <w:rsid w:val="006F480B"/>
    <w:rsid w:val="00700DA4"/>
    <w:rsid w:val="0071286B"/>
    <w:rsid w:val="00726A93"/>
    <w:rsid w:val="007302EE"/>
    <w:rsid w:val="007335E3"/>
    <w:rsid w:val="00733EF1"/>
    <w:rsid w:val="0073794D"/>
    <w:rsid w:val="0074556E"/>
    <w:rsid w:val="00751A68"/>
    <w:rsid w:val="00754645"/>
    <w:rsid w:val="007546DD"/>
    <w:rsid w:val="007804D1"/>
    <w:rsid w:val="00781A61"/>
    <w:rsid w:val="00793E44"/>
    <w:rsid w:val="007A1A18"/>
    <w:rsid w:val="007D1CD9"/>
    <w:rsid w:val="007D328C"/>
    <w:rsid w:val="007E514D"/>
    <w:rsid w:val="00801F28"/>
    <w:rsid w:val="00802E0F"/>
    <w:rsid w:val="00805563"/>
    <w:rsid w:val="00813ED9"/>
    <w:rsid w:val="00823635"/>
    <w:rsid w:val="00835D59"/>
    <w:rsid w:val="00836F86"/>
    <w:rsid w:val="00842A41"/>
    <w:rsid w:val="00860379"/>
    <w:rsid w:val="008845C3"/>
    <w:rsid w:val="008A6981"/>
    <w:rsid w:val="008C0276"/>
    <w:rsid w:val="008C643D"/>
    <w:rsid w:val="008C6844"/>
    <w:rsid w:val="008D4758"/>
    <w:rsid w:val="008D695B"/>
    <w:rsid w:val="008F08AB"/>
    <w:rsid w:val="008F19D3"/>
    <w:rsid w:val="008F4530"/>
    <w:rsid w:val="008F6C05"/>
    <w:rsid w:val="00903ECD"/>
    <w:rsid w:val="00905C11"/>
    <w:rsid w:val="00916031"/>
    <w:rsid w:val="0091770A"/>
    <w:rsid w:val="0092744D"/>
    <w:rsid w:val="00930C0A"/>
    <w:rsid w:val="00936ED9"/>
    <w:rsid w:val="00944A10"/>
    <w:rsid w:val="00946283"/>
    <w:rsid w:val="00975C62"/>
    <w:rsid w:val="0098750B"/>
    <w:rsid w:val="0099145C"/>
    <w:rsid w:val="009B108F"/>
    <w:rsid w:val="009B1D40"/>
    <w:rsid w:val="009B2232"/>
    <w:rsid w:val="009C0020"/>
    <w:rsid w:val="009C60BB"/>
    <w:rsid w:val="009E3A1B"/>
    <w:rsid w:val="009F25C4"/>
    <w:rsid w:val="00A21F1D"/>
    <w:rsid w:val="00A5511B"/>
    <w:rsid w:val="00A65F80"/>
    <w:rsid w:val="00A934E4"/>
    <w:rsid w:val="00A9778B"/>
    <w:rsid w:val="00AA00CC"/>
    <w:rsid w:val="00AB4B98"/>
    <w:rsid w:val="00AC376C"/>
    <w:rsid w:val="00AD3F91"/>
    <w:rsid w:val="00AE4059"/>
    <w:rsid w:val="00AE4246"/>
    <w:rsid w:val="00AE54D2"/>
    <w:rsid w:val="00B01A75"/>
    <w:rsid w:val="00B04C18"/>
    <w:rsid w:val="00B12E9C"/>
    <w:rsid w:val="00B20166"/>
    <w:rsid w:val="00B24790"/>
    <w:rsid w:val="00B303E6"/>
    <w:rsid w:val="00B344AA"/>
    <w:rsid w:val="00B633E9"/>
    <w:rsid w:val="00B80002"/>
    <w:rsid w:val="00B92F0D"/>
    <w:rsid w:val="00BB1BDF"/>
    <w:rsid w:val="00BC1A12"/>
    <w:rsid w:val="00BE4C3C"/>
    <w:rsid w:val="00BE6B38"/>
    <w:rsid w:val="00C006D1"/>
    <w:rsid w:val="00C0183A"/>
    <w:rsid w:val="00C27289"/>
    <w:rsid w:val="00C35F8A"/>
    <w:rsid w:val="00C3799C"/>
    <w:rsid w:val="00C4093C"/>
    <w:rsid w:val="00C54B62"/>
    <w:rsid w:val="00C6516A"/>
    <w:rsid w:val="00C679ED"/>
    <w:rsid w:val="00C731D6"/>
    <w:rsid w:val="00C82193"/>
    <w:rsid w:val="00CE16C8"/>
    <w:rsid w:val="00CE49E1"/>
    <w:rsid w:val="00CE6ABE"/>
    <w:rsid w:val="00CF40D5"/>
    <w:rsid w:val="00D049CE"/>
    <w:rsid w:val="00D3286A"/>
    <w:rsid w:val="00D33FDC"/>
    <w:rsid w:val="00D3437B"/>
    <w:rsid w:val="00D60C4A"/>
    <w:rsid w:val="00D70419"/>
    <w:rsid w:val="00D82422"/>
    <w:rsid w:val="00D90EA3"/>
    <w:rsid w:val="00D91B18"/>
    <w:rsid w:val="00DA0981"/>
    <w:rsid w:val="00DA2267"/>
    <w:rsid w:val="00DA3E35"/>
    <w:rsid w:val="00DA4F42"/>
    <w:rsid w:val="00DA50B3"/>
    <w:rsid w:val="00DB1C24"/>
    <w:rsid w:val="00DD21E7"/>
    <w:rsid w:val="00DE5651"/>
    <w:rsid w:val="00DF07CB"/>
    <w:rsid w:val="00DF465D"/>
    <w:rsid w:val="00DF4A3E"/>
    <w:rsid w:val="00DF604E"/>
    <w:rsid w:val="00E052FA"/>
    <w:rsid w:val="00E26605"/>
    <w:rsid w:val="00E27DB9"/>
    <w:rsid w:val="00E42816"/>
    <w:rsid w:val="00E50685"/>
    <w:rsid w:val="00E53634"/>
    <w:rsid w:val="00E6252A"/>
    <w:rsid w:val="00E64A65"/>
    <w:rsid w:val="00E81477"/>
    <w:rsid w:val="00E81E13"/>
    <w:rsid w:val="00E87799"/>
    <w:rsid w:val="00E91DD8"/>
    <w:rsid w:val="00E93FE4"/>
    <w:rsid w:val="00EA2932"/>
    <w:rsid w:val="00EB68F1"/>
    <w:rsid w:val="00EC591D"/>
    <w:rsid w:val="00EE37FF"/>
    <w:rsid w:val="00EE7F11"/>
    <w:rsid w:val="00EF7C2F"/>
    <w:rsid w:val="00F07DF2"/>
    <w:rsid w:val="00F10797"/>
    <w:rsid w:val="00F12A90"/>
    <w:rsid w:val="00F22798"/>
    <w:rsid w:val="00F2792D"/>
    <w:rsid w:val="00F42393"/>
    <w:rsid w:val="00F519F4"/>
    <w:rsid w:val="00F77339"/>
    <w:rsid w:val="00F77424"/>
    <w:rsid w:val="00F86401"/>
    <w:rsid w:val="00F90161"/>
    <w:rsid w:val="00F90C6A"/>
    <w:rsid w:val="00FA2266"/>
    <w:rsid w:val="00FB2426"/>
    <w:rsid w:val="00FB365F"/>
    <w:rsid w:val="00FC3886"/>
    <w:rsid w:val="00FD3BFC"/>
    <w:rsid w:val="00FE5D59"/>
    <w:rsid w:val="00FF0F7A"/>
    <w:rsid w:val="00FF4581"/>
    <w:rsid w:val="00FF79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C8A00D8-C667-44B4-90A8-52B9651D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11B"/>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5511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511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A5511B"/>
    <w:pPr>
      <w:tabs>
        <w:tab w:val="center" w:pos="4153"/>
        <w:tab w:val="right" w:pos="8306"/>
      </w:tabs>
    </w:pPr>
  </w:style>
  <w:style w:type="character" w:styleId="a4">
    <w:name w:val="page number"/>
    <w:basedOn w:val="a0"/>
    <w:rsid w:val="00A5511B"/>
  </w:style>
  <w:style w:type="paragraph" w:customStyle="1" w:styleId="TableText">
    <w:name w:val="Table Text"/>
    <w:basedOn w:val="a"/>
    <w:rsid w:val="00A5511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511B"/>
    <w:pPr>
      <w:ind w:right="0"/>
      <w:jc w:val="both"/>
    </w:pPr>
  </w:style>
  <w:style w:type="paragraph" w:customStyle="1" w:styleId="TableHead">
    <w:name w:val="Table Head"/>
    <w:basedOn w:val="TableText"/>
    <w:rsid w:val="00A5511B"/>
    <w:pPr>
      <w:ind w:right="0"/>
      <w:jc w:val="center"/>
    </w:pPr>
    <w:rPr>
      <w:b/>
      <w:bCs/>
    </w:rPr>
  </w:style>
  <w:style w:type="paragraph" w:customStyle="1" w:styleId="TableSideHeading">
    <w:name w:val="Table SideHeading"/>
    <w:basedOn w:val="TableText"/>
    <w:rsid w:val="00A5511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A5511B"/>
    <w:pPr>
      <w:tabs>
        <w:tab w:val="center" w:pos="4153"/>
        <w:tab w:val="right" w:pos="8306"/>
      </w:tabs>
    </w:pPr>
  </w:style>
  <w:style w:type="paragraph" w:customStyle="1" w:styleId="TableInnerSideHeading">
    <w:name w:val="Table InnerSideHeading"/>
    <w:basedOn w:val="TableSideHeading"/>
    <w:rsid w:val="00A5511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A5511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9016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A5511B"/>
    <w:rPr>
      <w:vertAlign w:val="superscript"/>
    </w:rPr>
  </w:style>
  <w:style w:type="paragraph" w:customStyle="1" w:styleId="HeadHatzaotHok4Futer">
    <w:name w:val="Head HatzaotHok4Futer"/>
    <w:basedOn w:val="HeadHatzaotHok"/>
    <w:rsid w:val="00A5511B"/>
    <w:pPr>
      <w:spacing w:before="120" w:after="120"/>
    </w:pPr>
    <w:rPr>
      <w:color w:val="FF0000"/>
      <w:w w:val="80"/>
    </w:rPr>
  </w:style>
  <w:style w:type="paragraph" w:styleId="ac">
    <w:name w:val="endnote text"/>
    <w:basedOn w:val="a"/>
    <w:link w:val="ad"/>
    <w:semiHidden/>
    <w:rsid w:val="00A5511B"/>
    <w:pPr>
      <w:ind w:left="227" w:hanging="227"/>
    </w:pPr>
    <w:rPr>
      <w:sz w:val="14"/>
      <w:szCs w:val="22"/>
    </w:rPr>
  </w:style>
  <w:style w:type="character" w:customStyle="1" w:styleId="ad">
    <w:name w:val="טקסט הערת סיום תו"/>
    <w:basedOn w:val="a0"/>
    <w:link w:val="ac"/>
    <w:semiHidden/>
    <w:rsid w:val="00A5511B"/>
    <w:rPr>
      <w:rFonts w:ascii="Hadasa Roso SL" w:eastAsia="MS Mincho" w:hAnsi="Hadasa Roso SL" w:cs="Hadasa Roso SL"/>
      <w:color w:val="000000"/>
      <w:spacing w:val="1"/>
      <w:sz w:val="14"/>
      <w:szCs w:val="22"/>
      <w:lang w:eastAsia="ja-JP"/>
    </w:rPr>
  </w:style>
  <w:style w:type="paragraph" w:customStyle="1" w:styleId="Hesber">
    <w:name w:val="Hesber"/>
    <w:basedOn w:val="a"/>
    <w:rsid w:val="00A5511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A5511B"/>
    <w:pPr>
      <w:tabs>
        <w:tab w:val="left" w:pos="624"/>
        <w:tab w:val="left" w:pos="1247"/>
      </w:tabs>
      <w:ind w:firstLine="0"/>
    </w:pPr>
    <w:rPr>
      <w:b/>
      <w:bCs/>
    </w:rPr>
  </w:style>
  <w:style w:type="paragraph" w:customStyle="1" w:styleId="HesberWriters">
    <w:name w:val="Hesber Writers"/>
    <w:basedOn w:val="Hesber"/>
    <w:rsid w:val="00A5511B"/>
    <w:pPr>
      <w:spacing w:before="120" w:after="6000"/>
      <w:ind w:left="1418" w:firstLine="0"/>
      <w:jc w:val="right"/>
    </w:pPr>
    <w:rPr>
      <w:b/>
      <w:bCs/>
    </w:rPr>
  </w:style>
  <w:style w:type="paragraph" w:customStyle="1" w:styleId="Hesber1st">
    <w:name w:val="Hesber 1st"/>
    <w:basedOn w:val="Hesber"/>
    <w:rsid w:val="00A5511B"/>
    <w:pPr>
      <w:tabs>
        <w:tab w:val="left" w:pos="680"/>
        <w:tab w:val="left" w:pos="1020"/>
      </w:tabs>
      <w:ind w:firstLine="0"/>
    </w:pPr>
  </w:style>
  <w:style w:type="character" w:styleId="ae">
    <w:name w:val="endnote reference"/>
    <w:basedOn w:val="a0"/>
    <w:semiHidden/>
    <w:rsid w:val="00A5511B"/>
    <w:rPr>
      <w:vertAlign w:val="superscript"/>
    </w:rPr>
  </w:style>
  <w:style w:type="paragraph" w:customStyle="1" w:styleId="TableBlockOutdent">
    <w:name w:val="Table BlockOutdent"/>
    <w:basedOn w:val="TableBlock"/>
    <w:rsid w:val="00A5511B"/>
    <w:pPr>
      <w:ind w:left="624" w:hanging="624"/>
    </w:pPr>
  </w:style>
  <w:style w:type="paragraph" w:customStyle="1" w:styleId="HeadDivreiHesber">
    <w:name w:val="Head DivreiHesber"/>
    <w:basedOn w:val="a"/>
    <w:rsid w:val="00A5511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A5511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511B"/>
    <w:rPr>
      <w:sz w:val="36"/>
      <w:szCs w:val="52"/>
    </w:rPr>
  </w:style>
  <w:style w:type="paragraph" w:customStyle="1" w:styleId="Cover3-Haknesset">
    <w:name w:val="Cover 3-Haknesset"/>
    <w:basedOn w:val="Cover1-Reshumot"/>
    <w:rsid w:val="00A5511B"/>
    <w:rPr>
      <w:b/>
      <w:bCs/>
      <w:spacing w:val="60"/>
    </w:rPr>
  </w:style>
  <w:style w:type="paragraph" w:customStyle="1" w:styleId="Cover4-Date">
    <w:name w:val="Cover 4-Date"/>
    <w:basedOn w:val="a"/>
    <w:rsid w:val="00A5511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5511B"/>
    <w:pPr>
      <w:snapToGrid w:val="0"/>
      <w:spacing w:before="0" w:line="360" w:lineRule="auto"/>
      <w:jc w:val="left"/>
    </w:pPr>
    <w:rPr>
      <w:rFonts w:ascii="Arial" w:eastAsia="Arial Unicode MS" w:hAnsi="Arial" w:cs="David"/>
      <w:snapToGrid w:val="0"/>
      <w:spacing w:val="0"/>
      <w:sz w:val="20"/>
      <w:szCs w:val="26"/>
    </w:rPr>
  </w:style>
  <w:style w:type="character" w:styleId="af">
    <w:name w:val="annotation reference"/>
    <w:basedOn w:val="a0"/>
    <w:rsid w:val="003F35BC"/>
    <w:rPr>
      <w:sz w:val="16"/>
      <w:szCs w:val="16"/>
    </w:rPr>
  </w:style>
  <w:style w:type="paragraph" w:styleId="af0">
    <w:name w:val="annotation text"/>
    <w:basedOn w:val="a"/>
    <w:link w:val="af1"/>
    <w:rsid w:val="003F35BC"/>
    <w:pPr>
      <w:spacing w:line="240" w:lineRule="auto"/>
    </w:pPr>
    <w:rPr>
      <w:sz w:val="20"/>
      <w:szCs w:val="20"/>
    </w:rPr>
  </w:style>
  <w:style w:type="character" w:customStyle="1" w:styleId="af1">
    <w:name w:val="טקסט הערה תו"/>
    <w:basedOn w:val="a0"/>
    <w:link w:val="af0"/>
    <w:rsid w:val="003F35BC"/>
    <w:rPr>
      <w:rFonts w:ascii="Hadasa Roso SL" w:eastAsia="MS Mincho" w:hAnsi="Hadasa Roso SL" w:cs="Hadasa Roso SL"/>
      <w:color w:val="000000"/>
      <w:spacing w:val="1"/>
      <w:lang w:eastAsia="ja-JP"/>
    </w:rPr>
  </w:style>
  <w:style w:type="paragraph" w:styleId="af2">
    <w:name w:val="Revision"/>
    <w:hidden/>
    <w:uiPriority w:val="99"/>
    <w:semiHidden/>
    <w:rsid w:val="00944A1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0" Type="http://schemas.microsoft.com/office/2011/relationships/people" Target="people.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2.xml><?xml version="1.0" encoding="utf-8"?>
<ds:datastoreItem xmlns:ds="http://schemas.openxmlformats.org/officeDocument/2006/customXml" ds:itemID="{FDD1B0C7-F22E-4E27-A9CF-55B52E90B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593A55-5267-4F41-B825-A0E4A0C05BC9}"/>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D916E113-7747-44F5-AEB3-9A300B1B1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2101</Words>
  <Characters>10505</Characters>
  <Application>Microsoft Office Word</Application>
  <DocSecurity>0</DocSecurity>
  <Lines>87</Lines>
  <Paragraphs>25</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כוכי שבתאי</cp:lastModifiedBy>
  <cp:revision>3</cp:revision>
  <cp:lastPrinted>2017-07-02T06:31:00Z</cp:lastPrinted>
  <dcterms:created xsi:type="dcterms:W3CDTF">2017-07-02T06:32:00Z</dcterms:created>
  <dcterms:modified xsi:type="dcterms:W3CDTF">2017-07-02T06:33:00Z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23814bab-9132-4b92-81df-31f9f8f6803a</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2018800</vt:r8>
  </property>
</Properties>
</file>