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באדר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בפברואר, 2017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6450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0954844D" w:rsidR="00952F74" w:rsidRDefault="00952F74" w:rsidP="00780256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כמליון </w:t>
      </w:r>
      <w:r w:rsidR="00780256">
        <w:rPr>
          <w:rFonts w:ascii="Tahoma" w:hAnsi="Tahoma" w:cs="David" w:hint="cs"/>
          <w:sz w:val="24"/>
          <w:szCs w:val="24"/>
          <w:u w:val="single"/>
          <w:rtl/>
        </w:rPr>
        <w:t>וחצי ישראלים</w:t>
      </w:r>
      <w:bookmarkStart w:id="7" w:name="_GoBack"/>
      <w:bookmarkEnd w:id="7"/>
      <w:r>
        <w:rPr>
          <w:rFonts w:ascii="Tahoma" w:hAnsi="Tahoma" w:cs="David" w:hint="cs"/>
          <w:sz w:val="24"/>
          <w:szCs w:val="24"/>
          <w:u w:val="single"/>
          <w:rtl/>
        </w:rPr>
        <w:t>, מודרים מההתקדמות הדיגיטלית בישראל. יש לתת להם מענה חלופי</w:t>
      </w:r>
      <w:bookmarkEnd w:id="6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אזרחים רבים במדינת ישראל אינם מחוברים לאינטרנט. חלקם קשישים.  חלקם חרדים. מעבר משרדי הממשלה והרשויות לשירותים דיגיטליים בלבד, מקשה על חייהם והם מופלים לרעה.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המדינה למצוא דרך על מנת למנוע אפליית אזרחים אלו בקבלת שירותי המדינה השונים.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הכנסת לדון בנושא בדחיפות.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545C0E"/>
    <w:rsid w:val="00780256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BDC50A-BEB5-4AD5-858A-9728056A068E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464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איילת חאקימיאן</cp:lastModifiedBy>
  <cp:revision>3</cp:revision>
  <dcterms:created xsi:type="dcterms:W3CDTF">2017-07-16T09:07:00Z</dcterms:created>
  <dcterms:modified xsi:type="dcterms:W3CDTF">2017-07-16T09:07:00Z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2020136</vt:r8>
  </property>
</Properties>
</file>