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7C8" w:rsidRDefault="00C717C8" w:rsidP="00F95F0F">
      <w:pPr>
        <w:spacing w:line="240" w:lineRule="auto"/>
        <w:ind w:left="6804"/>
        <w:jc w:val="right"/>
        <w:rPr>
          <w:color w:val="808080" w:themeColor="background1" w:themeShade="80"/>
          <w:sz w:val="16"/>
          <w:szCs w:val="16"/>
          <w:rtl/>
        </w:rPr>
      </w:pPr>
      <w:bookmarkStart w:id="0" w:name="DocNum"/>
      <w:bookmarkStart w:id="1" w:name="_GoBack"/>
      <w:bookmarkEnd w:id="0"/>
      <w:bookmarkEnd w:id="1"/>
      <w:proofErr w:type="spellStart"/>
      <w:r>
        <w:rPr>
          <w:color w:val="808080" w:themeColor="background1" w:themeShade="80"/>
          <w:sz w:val="16"/>
          <w:szCs w:val="16"/>
          <w:rtl/>
        </w:rPr>
        <w:t>תמש</w:t>
      </w:r>
      <w:proofErr w:type="spellEnd"/>
      <w:r>
        <w:rPr>
          <w:color w:val="808080" w:themeColor="background1" w:themeShade="80"/>
          <w:sz w:val="16"/>
          <w:szCs w:val="16"/>
          <w:rtl/>
        </w:rPr>
        <w:t xml:space="preserve"> 2017-2983</w:t>
      </w:r>
    </w:p>
    <w:p w:rsidR="00F95F0F" w:rsidRPr="0000623E" w:rsidRDefault="00F95F0F" w:rsidP="00087A40">
      <w:pPr>
        <w:spacing w:line="240" w:lineRule="auto"/>
        <w:jc w:val="center"/>
        <w:rPr>
          <w:b/>
          <w:bCs/>
          <w:sz w:val="26"/>
          <w:szCs w:val="26"/>
          <w:rtl/>
        </w:rPr>
      </w:pPr>
      <w:proofErr w:type="spellStart"/>
      <w:r w:rsidRPr="0000623E">
        <w:rPr>
          <w:rFonts w:hint="cs"/>
          <w:b/>
          <w:bCs/>
          <w:sz w:val="26"/>
          <w:szCs w:val="26"/>
          <w:rtl/>
        </w:rPr>
        <w:t>אכרז</w:t>
      </w:r>
      <w:r w:rsidR="00087A40" w:rsidRPr="0000623E">
        <w:rPr>
          <w:rFonts w:hint="cs"/>
          <w:b/>
          <w:bCs/>
          <w:sz w:val="26"/>
          <w:szCs w:val="26"/>
          <w:rtl/>
        </w:rPr>
        <w:t>ת</w:t>
      </w:r>
      <w:proofErr w:type="spellEnd"/>
      <w:r w:rsidRPr="0000623E">
        <w:rPr>
          <w:rFonts w:hint="cs"/>
          <w:b/>
          <w:bCs/>
          <w:sz w:val="26"/>
          <w:szCs w:val="26"/>
          <w:rtl/>
        </w:rPr>
        <w:t xml:space="preserve"> גנים לאומיים, שמורות טבע, אתרים לאומיים ואתרי הנצחה</w:t>
      </w:r>
    </w:p>
    <w:p w:rsidR="00F95F0F" w:rsidRPr="0000623E" w:rsidRDefault="00F95F0F" w:rsidP="00A92608">
      <w:pPr>
        <w:spacing w:line="240" w:lineRule="auto"/>
        <w:jc w:val="center"/>
        <w:rPr>
          <w:b/>
          <w:bCs/>
          <w:sz w:val="26"/>
          <w:szCs w:val="26"/>
          <w:rtl/>
        </w:rPr>
      </w:pPr>
      <w:r w:rsidRPr="0000623E">
        <w:rPr>
          <w:rFonts w:hint="cs"/>
          <w:b/>
          <w:bCs/>
          <w:sz w:val="26"/>
          <w:szCs w:val="26"/>
          <w:rtl/>
        </w:rPr>
        <w:t xml:space="preserve">(שמורת טבע הר מירון) (תיקון) </w:t>
      </w:r>
      <w:proofErr w:type="spellStart"/>
      <w:r w:rsidRPr="0000623E">
        <w:rPr>
          <w:rFonts w:hint="cs"/>
          <w:b/>
          <w:bCs/>
          <w:sz w:val="26"/>
          <w:szCs w:val="26"/>
          <w:rtl/>
        </w:rPr>
        <w:t>התשע"</w:t>
      </w:r>
      <w:r w:rsidR="00A92608">
        <w:rPr>
          <w:rFonts w:hint="cs"/>
          <w:b/>
          <w:bCs/>
          <w:sz w:val="26"/>
          <w:szCs w:val="26"/>
          <w:rtl/>
        </w:rPr>
        <w:t>ז</w:t>
      </w:r>
      <w:proofErr w:type="spellEnd"/>
      <w:r w:rsidRPr="0000623E">
        <w:rPr>
          <w:rFonts w:hint="cs"/>
          <w:b/>
          <w:bCs/>
          <w:sz w:val="26"/>
          <w:szCs w:val="26"/>
          <w:rtl/>
        </w:rPr>
        <w:t xml:space="preserve"> - 201</w:t>
      </w:r>
      <w:r w:rsidR="00A92608">
        <w:rPr>
          <w:rFonts w:hint="cs"/>
          <w:b/>
          <w:bCs/>
          <w:sz w:val="26"/>
          <w:szCs w:val="26"/>
          <w:rtl/>
        </w:rPr>
        <w:t>7</w:t>
      </w:r>
    </w:p>
    <w:p w:rsidR="00F95F0F" w:rsidRPr="0000623E" w:rsidRDefault="00F95F0F" w:rsidP="00F95F0F">
      <w:pPr>
        <w:spacing w:line="240" w:lineRule="auto"/>
        <w:rPr>
          <w:sz w:val="26"/>
          <w:szCs w:val="26"/>
          <w:rtl/>
        </w:rPr>
      </w:pPr>
    </w:p>
    <w:p w:rsidR="00F95F0F" w:rsidRPr="0000623E" w:rsidRDefault="00F95F0F" w:rsidP="00BB5EE6">
      <w:pPr>
        <w:spacing w:line="240" w:lineRule="auto"/>
        <w:rPr>
          <w:sz w:val="26"/>
          <w:szCs w:val="26"/>
          <w:rtl/>
        </w:rPr>
      </w:pPr>
      <w:r w:rsidRPr="0000623E">
        <w:rPr>
          <w:rFonts w:hint="cs"/>
          <w:sz w:val="26"/>
          <w:szCs w:val="26"/>
          <w:rtl/>
        </w:rPr>
        <w:t>בתוקף סמכותי</w:t>
      </w:r>
      <w:r w:rsidR="004E2632" w:rsidRPr="0000623E">
        <w:rPr>
          <w:rFonts w:hint="cs"/>
          <w:sz w:val="26"/>
          <w:szCs w:val="26"/>
          <w:rtl/>
        </w:rPr>
        <w:t xml:space="preserve"> ¹</w:t>
      </w:r>
      <w:r w:rsidRPr="0000623E">
        <w:rPr>
          <w:rFonts w:hint="cs"/>
          <w:sz w:val="26"/>
          <w:szCs w:val="26"/>
          <w:rtl/>
        </w:rPr>
        <w:t xml:space="preserve"> לפי סעיפים 22 ו-</w:t>
      </w:r>
      <w:r w:rsidR="002960B3" w:rsidRPr="0000623E">
        <w:rPr>
          <w:rFonts w:hint="cs"/>
          <w:sz w:val="26"/>
          <w:szCs w:val="26"/>
          <w:rtl/>
        </w:rPr>
        <w:t xml:space="preserve"> </w:t>
      </w:r>
      <w:r w:rsidRPr="0000623E">
        <w:rPr>
          <w:rFonts w:hint="cs"/>
          <w:sz w:val="26"/>
          <w:szCs w:val="26"/>
          <w:rtl/>
        </w:rPr>
        <w:t xml:space="preserve">26(ב) לחוק גנים לאומיים, שמורות טבע, אתרים לאומיים ואתרי הנצחה, </w:t>
      </w:r>
      <w:proofErr w:type="spellStart"/>
      <w:r w:rsidRPr="0000623E">
        <w:rPr>
          <w:rFonts w:hint="cs"/>
          <w:sz w:val="26"/>
          <w:szCs w:val="26"/>
          <w:rtl/>
        </w:rPr>
        <w:t>התשנ"ח</w:t>
      </w:r>
      <w:proofErr w:type="spellEnd"/>
      <w:r w:rsidRPr="0000623E">
        <w:rPr>
          <w:rFonts w:hint="cs"/>
          <w:sz w:val="26"/>
          <w:szCs w:val="26"/>
          <w:rtl/>
        </w:rPr>
        <w:t xml:space="preserve"> </w:t>
      </w:r>
      <w:r w:rsidR="002960B3" w:rsidRPr="0000623E">
        <w:rPr>
          <w:rFonts w:hint="cs"/>
          <w:sz w:val="26"/>
          <w:szCs w:val="26"/>
          <w:rtl/>
        </w:rPr>
        <w:t>-</w:t>
      </w:r>
      <w:r w:rsidRPr="0000623E">
        <w:rPr>
          <w:rFonts w:hint="cs"/>
          <w:sz w:val="26"/>
          <w:szCs w:val="26"/>
          <w:rtl/>
        </w:rPr>
        <w:t xml:space="preserve"> 1998 </w:t>
      </w:r>
      <w:r w:rsidR="004E2632" w:rsidRPr="0000623E">
        <w:rPr>
          <w:rFonts w:ascii="Traditional Arabic" w:hAnsi="Traditional Arabic" w:cs="Traditional Arabic"/>
          <w:sz w:val="26"/>
          <w:szCs w:val="26"/>
          <w:rtl/>
        </w:rPr>
        <w:t>²</w:t>
      </w:r>
      <w:r w:rsidRPr="0000623E">
        <w:rPr>
          <w:rFonts w:hint="cs"/>
          <w:sz w:val="26"/>
          <w:szCs w:val="26"/>
          <w:rtl/>
        </w:rPr>
        <w:t xml:space="preserve"> בהסכמת השר להגנת הסביבה, המועצה לגנים לאומיים, שמורות טבע ואתרים לאומיים, המועצה </w:t>
      </w:r>
      <w:r w:rsidR="00BB5EE6">
        <w:rPr>
          <w:rFonts w:hint="cs"/>
          <w:sz w:val="26"/>
          <w:szCs w:val="26"/>
          <w:rtl/>
        </w:rPr>
        <w:t xml:space="preserve">המקומית בית </w:t>
      </w:r>
      <w:proofErr w:type="spellStart"/>
      <w:r w:rsidR="00BB5EE6">
        <w:rPr>
          <w:rFonts w:hint="cs"/>
          <w:sz w:val="26"/>
          <w:szCs w:val="26"/>
          <w:rtl/>
        </w:rPr>
        <w:t>ג'אן</w:t>
      </w:r>
      <w:proofErr w:type="spellEnd"/>
      <w:r w:rsidRPr="0000623E">
        <w:rPr>
          <w:rFonts w:hint="cs"/>
          <w:sz w:val="26"/>
          <w:szCs w:val="26"/>
          <w:rtl/>
        </w:rPr>
        <w:t>, ובאישור ועדת הפנים והגנת הסביבה של הכנסת, אני מכריז לאמור:</w:t>
      </w:r>
    </w:p>
    <w:tbl>
      <w:tblPr>
        <w:tblStyle w:val="afc"/>
        <w:bidiVisual/>
        <w:tblW w:w="91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6"/>
        <w:gridCol w:w="8323"/>
      </w:tblGrid>
      <w:tr w:rsidR="00F95F0F" w:rsidRPr="0000623E" w:rsidTr="006809C5">
        <w:tc>
          <w:tcPr>
            <w:tcW w:w="1811" w:type="dxa"/>
          </w:tcPr>
          <w:p w:rsidR="00F95F0F" w:rsidRPr="0000623E" w:rsidRDefault="00F95F0F" w:rsidP="00C2637F">
            <w:pPr>
              <w:spacing w:line="240" w:lineRule="auto"/>
              <w:rPr>
                <w:sz w:val="26"/>
                <w:szCs w:val="26"/>
                <w:rtl/>
              </w:rPr>
            </w:pPr>
            <w:r w:rsidRPr="0000623E">
              <w:rPr>
                <w:rFonts w:hint="cs"/>
                <w:sz w:val="26"/>
                <w:szCs w:val="26"/>
                <w:rtl/>
              </w:rPr>
              <w:t>תיקון סעיף 1</w:t>
            </w:r>
          </w:p>
        </w:tc>
        <w:tc>
          <w:tcPr>
            <w:tcW w:w="7371" w:type="dxa"/>
          </w:tcPr>
          <w:p w:rsidR="00F95F0F" w:rsidRPr="0000623E" w:rsidRDefault="00F95F0F" w:rsidP="00BB5EE6">
            <w:pPr>
              <w:pStyle w:val="aff"/>
              <w:numPr>
                <w:ilvl w:val="0"/>
                <w:numId w:val="47"/>
              </w:numPr>
              <w:spacing w:after="0" w:line="240" w:lineRule="auto"/>
              <w:ind w:left="317" w:hanging="317"/>
              <w:jc w:val="both"/>
              <w:rPr>
                <w:rFonts w:cs="David"/>
                <w:sz w:val="26"/>
                <w:szCs w:val="26"/>
              </w:rPr>
            </w:pPr>
            <w:r w:rsidRPr="0000623E">
              <w:rPr>
                <w:rFonts w:cs="David" w:hint="cs"/>
                <w:sz w:val="26"/>
                <w:szCs w:val="26"/>
                <w:rtl/>
              </w:rPr>
              <w:t xml:space="preserve">בסעיף 1 </w:t>
            </w:r>
            <w:proofErr w:type="spellStart"/>
            <w:r w:rsidRPr="0000623E">
              <w:rPr>
                <w:rFonts w:cs="David" w:hint="cs"/>
                <w:sz w:val="26"/>
                <w:szCs w:val="26"/>
                <w:rtl/>
              </w:rPr>
              <w:t>לאכרזת</w:t>
            </w:r>
            <w:proofErr w:type="spellEnd"/>
            <w:r w:rsidRPr="0000623E">
              <w:rPr>
                <w:rFonts w:cs="David" w:hint="cs"/>
                <w:sz w:val="26"/>
                <w:szCs w:val="26"/>
                <w:rtl/>
              </w:rPr>
              <w:t xml:space="preserve"> גנים לאומיים, שמורות טבע, אתרים לאומיים ואתרי הנצחה (שמורת טבע הר מירון) </w:t>
            </w:r>
            <w:proofErr w:type="spellStart"/>
            <w:r w:rsidRPr="0000623E">
              <w:rPr>
                <w:rFonts w:cs="David" w:hint="cs"/>
                <w:sz w:val="26"/>
                <w:szCs w:val="26"/>
                <w:rtl/>
              </w:rPr>
              <w:t>התשכ"ו</w:t>
            </w:r>
            <w:proofErr w:type="spellEnd"/>
            <w:r w:rsidRPr="0000623E">
              <w:rPr>
                <w:rFonts w:cs="David" w:hint="cs"/>
                <w:sz w:val="26"/>
                <w:szCs w:val="26"/>
                <w:rtl/>
              </w:rPr>
              <w:t xml:space="preserve"> - 1965 </w:t>
            </w:r>
            <w:r w:rsidR="004E2632" w:rsidRPr="0000623E">
              <w:rPr>
                <w:rFonts w:ascii="Traditional Arabic" w:hAnsi="Traditional Arabic" w:cs="Traditional Arabic"/>
                <w:sz w:val="26"/>
                <w:szCs w:val="26"/>
                <w:rtl/>
              </w:rPr>
              <w:t>³</w:t>
            </w:r>
            <w:r w:rsidRPr="0000623E">
              <w:rPr>
                <w:rFonts w:cs="David" w:hint="cs"/>
                <w:sz w:val="26"/>
                <w:szCs w:val="26"/>
                <w:rtl/>
              </w:rPr>
              <w:t xml:space="preserve"> (להלן - </w:t>
            </w:r>
            <w:proofErr w:type="spellStart"/>
            <w:r w:rsidRPr="0000623E">
              <w:rPr>
                <w:rFonts w:cs="David" w:hint="cs"/>
                <w:sz w:val="26"/>
                <w:szCs w:val="26"/>
                <w:rtl/>
              </w:rPr>
              <w:t>האכרזה</w:t>
            </w:r>
            <w:proofErr w:type="spellEnd"/>
            <w:r w:rsidRPr="0000623E">
              <w:rPr>
                <w:rFonts w:cs="David" w:hint="cs"/>
                <w:sz w:val="26"/>
                <w:szCs w:val="26"/>
                <w:rtl/>
              </w:rPr>
              <w:t xml:space="preserve"> העיקרית), אחרי סעיף קטן (</w:t>
            </w:r>
            <w:proofErr w:type="spellStart"/>
            <w:r w:rsidRPr="0000623E">
              <w:rPr>
                <w:rFonts w:cs="David" w:hint="cs"/>
                <w:sz w:val="26"/>
                <w:szCs w:val="26"/>
                <w:rtl/>
              </w:rPr>
              <w:t>י</w:t>
            </w:r>
            <w:r w:rsidR="00BB5EE6">
              <w:rPr>
                <w:rFonts w:cs="David" w:hint="cs"/>
                <w:sz w:val="26"/>
                <w:szCs w:val="26"/>
                <w:rtl/>
              </w:rPr>
              <w:t>ג</w:t>
            </w:r>
            <w:proofErr w:type="spellEnd"/>
            <w:r w:rsidRPr="0000623E">
              <w:rPr>
                <w:rFonts w:cs="David" w:hint="cs"/>
                <w:sz w:val="26"/>
                <w:szCs w:val="26"/>
                <w:rtl/>
              </w:rPr>
              <w:t>) יבוא:</w:t>
            </w:r>
          </w:p>
          <w:p w:rsidR="00F95F0F" w:rsidRPr="0000623E" w:rsidRDefault="00F95F0F" w:rsidP="00AD4294">
            <w:pPr>
              <w:spacing w:line="240" w:lineRule="auto"/>
              <w:ind w:left="317"/>
              <w:rPr>
                <w:sz w:val="26"/>
                <w:szCs w:val="26"/>
                <w:rtl/>
              </w:rPr>
            </w:pPr>
            <w:r w:rsidRPr="0000623E">
              <w:rPr>
                <w:rFonts w:hint="cs"/>
                <w:sz w:val="26"/>
                <w:szCs w:val="26"/>
                <w:rtl/>
              </w:rPr>
              <w:t>" (י</w:t>
            </w:r>
            <w:r w:rsidR="00BB5EE6">
              <w:rPr>
                <w:rFonts w:hint="cs"/>
                <w:sz w:val="26"/>
                <w:szCs w:val="26"/>
                <w:rtl/>
              </w:rPr>
              <w:t>ד</w:t>
            </w:r>
            <w:r w:rsidRPr="0000623E">
              <w:rPr>
                <w:rFonts w:hint="cs"/>
                <w:sz w:val="26"/>
                <w:szCs w:val="26"/>
                <w:rtl/>
              </w:rPr>
              <w:t xml:space="preserve">) הוראות סעיף קטן (א) לא יחולו על השטח </w:t>
            </w:r>
            <w:r w:rsidR="00062731" w:rsidRPr="0000623E">
              <w:rPr>
                <w:rFonts w:hint="cs"/>
                <w:sz w:val="26"/>
                <w:szCs w:val="26"/>
                <w:rtl/>
              </w:rPr>
              <w:t xml:space="preserve">המתואר בתוספת, </w:t>
            </w:r>
            <w:proofErr w:type="spellStart"/>
            <w:r w:rsidRPr="0000623E">
              <w:rPr>
                <w:rFonts w:hint="cs"/>
                <w:sz w:val="26"/>
                <w:szCs w:val="26"/>
                <w:rtl/>
              </w:rPr>
              <w:t>המקווקוו</w:t>
            </w:r>
            <w:proofErr w:type="spellEnd"/>
            <w:r w:rsidRPr="0000623E">
              <w:rPr>
                <w:rFonts w:hint="cs"/>
                <w:sz w:val="26"/>
                <w:szCs w:val="26"/>
                <w:rtl/>
              </w:rPr>
              <w:t xml:space="preserve"> בקווים אלכסוניים </w:t>
            </w:r>
            <w:r w:rsidR="00AD4294">
              <w:rPr>
                <w:rFonts w:hint="cs"/>
                <w:sz w:val="26"/>
                <w:szCs w:val="26"/>
                <w:rtl/>
              </w:rPr>
              <w:t xml:space="preserve">דקים </w:t>
            </w:r>
            <w:r w:rsidRPr="0000623E">
              <w:rPr>
                <w:rFonts w:hint="cs"/>
                <w:sz w:val="26"/>
                <w:szCs w:val="26"/>
                <w:rtl/>
              </w:rPr>
              <w:t xml:space="preserve">בצבע שחור </w:t>
            </w:r>
            <w:r w:rsidR="00087A40" w:rsidRPr="0000623E">
              <w:rPr>
                <w:rFonts w:hint="cs"/>
                <w:sz w:val="26"/>
                <w:szCs w:val="26"/>
                <w:rtl/>
              </w:rPr>
              <w:t xml:space="preserve">ומוקף בקו </w:t>
            </w:r>
            <w:r w:rsidR="00AD4294">
              <w:rPr>
                <w:rFonts w:hint="cs"/>
                <w:sz w:val="26"/>
                <w:szCs w:val="26"/>
                <w:rtl/>
              </w:rPr>
              <w:t>שחור דק</w:t>
            </w:r>
            <w:r w:rsidR="00062731" w:rsidRPr="0000623E">
              <w:rPr>
                <w:rFonts w:hint="cs"/>
                <w:sz w:val="26"/>
                <w:szCs w:val="26"/>
                <w:rtl/>
              </w:rPr>
              <w:t>,</w:t>
            </w:r>
            <w:r w:rsidR="00087A40" w:rsidRPr="0000623E">
              <w:rPr>
                <w:rFonts w:hint="cs"/>
                <w:sz w:val="26"/>
                <w:szCs w:val="26"/>
                <w:rtl/>
              </w:rPr>
              <w:t xml:space="preserve"> </w:t>
            </w:r>
            <w:proofErr w:type="spellStart"/>
            <w:r w:rsidRPr="0000623E">
              <w:rPr>
                <w:rFonts w:hint="cs"/>
                <w:sz w:val="26"/>
                <w:szCs w:val="26"/>
                <w:rtl/>
              </w:rPr>
              <w:t>בתשריט</w:t>
            </w:r>
            <w:proofErr w:type="spellEnd"/>
            <w:r w:rsidRPr="0000623E">
              <w:rPr>
                <w:rFonts w:hint="cs"/>
                <w:sz w:val="26"/>
                <w:szCs w:val="26"/>
                <w:rtl/>
              </w:rPr>
              <w:t xml:space="preserve"> מס' ש/24/1/י</w:t>
            </w:r>
            <w:r w:rsidR="00BB5EE6">
              <w:rPr>
                <w:rFonts w:hint="cs"/>
                <w:sz w:val="26"/>
                <w:szCs w:val="26"/>
                <w:rtl/>
              </w:rPr>
              <w:t>ד</w:t>
            </w:r>
            <w:r w:rsidRPr="0000623E">
              <w:rPr>
                <w:rFonts w:hint="cs"/>
                <w:sz w:val="26"/>
                <w:szCs w:val="26"/>
                <w:rtl/>
              </w:rPr>
              <w:t xml:space="preserve"> (המסומ</w:t>
            </w:r>
            <w:r w:rsidR="00087A40" w:rsidRPr="0000623E">
              <w:rPr>
                <w:rFonts w:hint="cs"/>
                <w:sz w:val="26"/>
                <w:szCs w:val="26"/>
                <w:rtl/>
              </w:rPr>
              <w:t>ן</w:t>
            </w:r>
            <w:r w:rsidRPr="0000623E">
              <w:rPr>
                <w:rFonts w:hint="cs"/>
                <w:sz w:val="26"/>
                <w:szCs w:val="26"/>
                <w:rtl/>
              </w:rPr>
              <w:t xml:space="preserve"> לפי תכנית </w:t>
            </w:r>
            <w:r w:rsidR="00C2637F" w:rsidRPr="0000623E">
              <w:rPr>
                <w:rFonts w:hint="cs"/>
                <w:sz w:val="26"/>
                <w:szCs w:val="26"/>
                <w:rtl/>
              </w:rPr>
              <w:t>ג/</w:t>
            </w:r>
            <w:r w:rsidR="00BB5EE6">
              <w:rPr>
                <w:rFonts w:hint="cs"/>
                <w:sz w:val="26"/>
                <w:szCs w:val="26"/>
                <w:rtl/>
              </w:rPr>
              <w:t>20099</w:t>
            </w:r>
            <w:r w:rsidRPr="0000623E">
              <w:rPr>
                <w:rFonts w:hint="cs"/>
                <w:sz w:val="26"/>
                <w:szCs w:val="26"/>
                <w:rtl/>
              </w:rPr>
              <w:t xml:space="preserve"> בקנה מידה 1:</w:t>
            </w:r>
            <w:r w:rsidR="00C2637F" w:rsidRPr="0000623E">
              <w:rPr>
                <w:rFonts w:hint="cs"/>
                <w:sz w:val="26"/>
                <w:szCs w:val="26"/>
                <w:rtl/>
              </w:rPr>
              <w:t>2</w:t>
            </w:r>
            <w:r w:rsidR="00087A40" w:rsidRPr="0000623E">
              <w:rPr>
                <w:rFonts w:hint="cs"/>
                <w:sz w:val="26"/>
                <w:szCs w:val="26"/>
                <w:rtl/>
              </w:rPr>
              <w:t>,</w:t>
            </w:r>
            <w:r w:rsidR="00C2637F" w:rsidRPr="0000623E">
              <w:rPr>
                <w:rFonts w:hint="cs"/>
                <w:sz w:val="26"/>
                <w:szCs w:val="26"/>
                <w:rtl/>
              </w:rPr>
              <w:t>5</w:t>
            </w:r>
            <w:r w:rsidRPr="0000623E">
              <w:rPr>
                <w:rFonts w:hint="cs"/>
                <w:sz w:val="26"/>
                <w:szCs w:val="26"/>
                <w:rtl/>
              </w:rPr>
              <w:t>0</w:t>
            </w:r>
            <w:r w:rsidR="00087A40" w:rsidRPr="0000623E">
              <w:rPr>
                <w:rFonts w:hint="cs"/>
                <w:sz w:val="26"/>
                <w:szCs w:val="26"/>
                <w:rtl/>
              </w:rPr>
              <w:t>0</w:t>
            </w:r>
            <w:r w:rsidRPr="0000623E">
              <w:rPr>
                <w:rFonts w:hint="cs"/>
                <w:sz w:val="26"/>
                <w:szCs w:val="26"/>
                <w:rtl/>
              </w:rPr>
              <w:t>), החתום ביד שר ה</w:t>
            </w:r>
            <w:r w:rsidR="002960B3" w:rsidRPr="0000623E">
              <w:rPr>
                <w:rFonts w:hint="cs"/>
                <w:sz w:val="26"/>
                <w:szCs w:val="26"/>
                <w:rtl/>
              </w:rPr>
              <w:t>אוצר</w:t>
            </w:r>
            <w:r w:rsidRPr="0000623E">
              <w:rPr>
                <w:rFonts w:hint="cs"/>
                <w:sz w:val="26"/>
                <w:szCs w:val="26"/>
                <w:rtl/>
              </w:rPr>
              <w:t xml:space="preserve"> ביום _________ </w:t>
            </w:r>
            <w:proofErr w:type="spellStart"/>
            <w:r w:rsidRPr="0000623E">
              <w:rPr>
                <w:rFonts w:hint="cs"/>
                <w:sz w:val="26"/>
                <w:szCs w:val="26"/>
                <w:rtl/>
              </w:rPr>
              <w:t>התשע"</w:t>
            </w:r>
            <w:r w:rsidR="00A92608">
              <w:rPr>
                <w:rFonts w:hint="cs"/>
                <w:sz w:val="26"/>
                <w:szCs w:val="26"/>
                <w:rtl/>
              </w:rPr>
              <w:t>ז</w:t>
            </w:r>
            <w:proofErr w:type="spellEnd"/>
            <w:r w:rsidRPr="0000623E">
              <w:rPr>
                <w:rFonts w:hint="cs"/>
                <w:sz w:val="26"/>
                <w:szCs w:val="26"/>
                <w:rtl/>
              </w:rPr>
              <w:t xml:space="preserve"> (___________201</w:t>
            </w:r>
            <w:r w:rsidR="00A92608">
              <w:rPr>
                <w:rFonts w:hint="cs"/>
                <w:sz w:val="26"/>
                <w:szCs w:val="26"/>
                <w:rtl/>
              </w:rPr>
              <w:t>7</w:t>
            </w:r>
            <w:r w:rsidRPr="0000623E">
              <w:rPr>
                <w:rFonts w:hint="cs"/>
                <w:sz w:val="26"/>
                <w:szCs w:val="26"/>
                <w:rtl/>
              </w:rPr>
              <w:t>)."</w:t>
            </w:r>
          </w:p>
        </w:tc>
      </w:tr>
      <w:tr w:rsidR="00F95F0F" w:rsidRPr="0000623E" w:rsidTr="006809C5">
        <w:tc>
          <w:tcPr>
            <w:tcW w:w="1811" w:type="dxa"/>
          </w:tcPr>
          <w:p w:rsidR="00F95F0F" w:rsidRPr="0000623E" w:rsidRDefault="00087A40" w:rsidP="00062731">
            <w:pPr>
              <w:spacing w:line="240" w:lineRule="auto"/>
              <w:jc w:val="left"/>
              <w:rPr>
                <w:sz w:val="26"/>
                <w:szCs w:val="26"/>
                <w:rtl/>
              </w:rPr>
            </w:pPr>
            <w:r w:rsidRPr="0000623E">
              <w:rPr>
                <w:rFonts w:hint="cs"/>
                <w:sz w:val="26"/>
                <w:szCs w:val="26"/>
                <w:rtl/>
              </w:rPr>
              <w:t>החלפ</w:t>
            </w:r>
            <w:r w:rsidR="00062731" w:rsidRPr="0000623E">
              <w:rPr>
                <w:rFonts w:hint="cs"/>
                <w:sz w:val="26"/>
                <w:szCs w:val="26"/>
                <w:rtl/>
              </w:rPr>
              <w:t xml:space="preserve">ת 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>סעיף 2</w:t>
            </w:r>
          </w:p>
        </w:tc>
        <w:tc>
          <w:tcPr>
            <w:tcW w:w="7371" w:type="dxa"/>
          </w:tcPr>
          <w:p w:rsidR="00F95F0F" w:rsidRPr="0000623E" w:rsidRDefault="00F95F0F" w:rsidP="00062731">
            <w:pPr>
              <w:pStyle w:val="aff"/>
              <w:numPr>
                <w:ilvl w:val="0"/>
                <w:numId w:val="47"/>
              </w:numPr>
              <w:spacing w:after="0" w:line="240" w:lineRule="auto"/>
              <w:ind w:left="317" w:hanging="317"/>
              <w:jc w:val="both"/>
              <w:rPr>
                <w:rFonts w:cs="David"/>
                <w:sz w:val="26"/>
                <w:szCs w:val="26"/>
              </w:rPr>
            </w:pPr>
            <w:r w:rsidRPr="0000623E">
              <w:rPr>
                <w:rFonts w:cs="David" w:hint="cs"/>
                <w:sz w:val="26"/>
                <w:szCs w:val="26"/>
                <w:rtl/>
              </w:rPr>
              <w:t>ב</w:t>
            </w:r>
            <w:r w:rsidR="00062731" w:rsidRPr="0000623E">
              <w:rPr>
                <w:rFonts w:cs="David" w:hint="cs"/>
                <w:sz w:val="26"/>
                <w:szCs w:val="26"/>
                <w:rtl/>
              </w:rPr>
              <w:t xml:space="preserve">מקום </w:t>
            </w:r>
            <w:r w:rsidRPr="0000623E">
              <w:rPr>
                <w:rFonts w:cs="David" w:hint="cs"/>
                <w:sz w:val="26"/>
                <w:szCs w:val="26"/>
                <w:rtl/>
              </w:rPr>
              <w:t xml:space="preserve">סעיף 2 </w:t>
            </w:r>
            <w:proofErr w:type="spellStart"/>
            <w:r w:rsidRPr="0000623E">
              <w:rPr>
                <w:rFonts w:cs="David" w:hint="cs"/>
                <w:sz w:val="26"/>
                <w:szCs w:val="26"/>
                <w:rtl/>
              </w:rPr>
              <w:t>לאכרזה</w:t>
            </w:r>
            <w:proofErr w:type="spellEnd"/>
            <w:r w:rsidRPr="0000623E">
              <w:rPr>
                <w:rFonts w:cs="David" w:hint="cs"/>
                <w:sz w:val="26"/>
                <w:szCs w:val="26"/>
                <w:rtl/>
              </w:rPr>
              <w:t xml:space="preserve"> העיקרית, יבוא:</w:t>
            </w:r>
          </w:p>
          <w:p w:rsidR="00F95F0F" w:rsidRPr="0000623E" w:rsidRDefault="00062731" w:rsidP="00BB5EE6">
            <w:pPr>
              <w:spacing w:line="240" w:lineRule="auto"/>
              <w:ind w:left="317"/>
              <w:rPr>
                <w:sz w:val="26"/>
                <w:szCs w:val="26"/>
                <w:rtl/>
              </w:rPr>
            </w:pPr>
            <w:r w:rsidRPr="0000623E">
              <w:rPr>
                <w:rFonts w:hint="cs"/>
                <w:sz w:val="26"/>
                <w:szCs w:val="26"/>
                <w:rtl/>
              </w:rPr>
              <w:t>"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העתקים </w:t>
            </w:r>
            <w:proofErr w:type="spellStart"/>
            <w:r w:rsidR="00F95F0F" w:rsidRPr="0000623E">
              <w:rPr>
                <w:rFonts w:hint="cs"/>
                <w:sz w:val="26"/>
                <w:szCs w:val="26"/>
                <w:rtl/>
              </w:rPr>
              <w:t>מהתשריט</w:t>
            </w:r>
            <w:r w:rsidRPr="0000623E">
              <w:rPr>
                <w:rFonts w:hint="cs"/>
                <w:sz w:val="26"/>
                <w:szCs w:val="26"/>
                <w:rtl/>
              </w:rPr>
              <w:t>ים</w:t>
            </w:r>
            <w:proofErr w:type="spellEnd"/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 האמור</w:t>
            </w:r>
            <w:r w:rsidRPr="0000623E">
              <w:rPr>
                <w:rFonts w:hint="cs"/>
                <w:sz w:val="26"/>
                <w:szCs w:val="26"/>
                <w:rtl/>
              </w:rPr>
              <w:t>ים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 בסעיף 1</w:t>
            </w:r>
            <w:r w:rsidRPr="0000623E">
              <w:rPr>
                <w:rFonts w:hint="cs"/>
                <w:sz w:val="26"/>
                <w:szCs w:val="26"/>
                <w:rtl/>
              </w:rPr>
              <w:t xml:space="preserve"> 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>מופקדים במשרד</w:t>
            </w:r>
            <w:r w:rsidRPr="0000623E">
              <w:rPr>
                <w:rFonts w:hint="cs"/>
                <w:sz w:val="26"/>
                <w:szCs w:val="26"/>
                <w:rtl/>
              </w:rPr>
              <w:t>י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 </w:t>
            </w:r>
            <w:proofErr w:type="spellStart"/>
            <w:r w:rsidRPr="0000623E">
              <w:rPr>
                <w:rFonts w:hint="cs"/>
                <w:sz w:val="26"/>
                <w:szCs w:val="26"/>
                <w:rtl/>
              </w:rPr>
              <w:t>מינהל</w:t>
            </w:r>
            <w:proofErr w:type="spellEnd"/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 </w:t>
            </w:r>
            <w:r w:rsidR="00A92608">
              <w:rPr>
                <w:rFonts w:hint="cs"/>
                <w:sz w:val="26"/>
                <w:szCs w:val="26"/>
                <w:rtl/>
              </w:rPr>
              <w:t xml:space="preserve">התכנון 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>בירושלים, במשרד</w:t>
            </w:r>
            <w:r w:rsidR="00A92608">
              <w:rPr>
                <w:rFonts w:hint="cs"/>
                <w:sz w:val="26"/>
                <w:szCs w:val="26"/>
                <w:rtl/>
              </w:rPr>
              <w:t>י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 </w:t>
            </w:r>
            <w:r w:rsidR="00BB5EE6">
              <w:rPr>
                <w:rFonts w:hint="cs"/>
                <w:sz w:val="26"/>
                <w:szCs w:val="26"/>
                <w:rtl/>
              </w:rPr>
              <w:t>לשכת התכנון המחוזית ל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>מחוז הצפון בנצרת עילית</w:t>
            </w:r>
            <w:r w:rsidRPr="0000623E">
              <w:rPr>
                <w:rFonts w:hint="cs"/>
                <w:sz w:val="26"/>
                <w:szCs w:val="26"/>
                <w:rtl/>
              </w:rPr>
              <w:t>,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 במשרדי הועד</w:t>
            </w:r>
            <w:r w:rsidR="00BB5EE6">
              <w:rPr>
                <w:rFonts w:hint="cs"/>
                <w:sz w:val="26"/>
                <w:szCs w:val="26"/>
                <w:rtl/>
              </w:rPr>
              <w:t>ות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 המקומי</w:t>
            </w:r>
            <w:r w:rsidR="00BB5EE6">
              <w:rPr>
                <w:rFonts w:hint="cs"/>
                <w:sz w:val="26"/>
                <w:szCs w:val="26"/>
                <w:rtl/>
              </w:rPr>
              <w:t>ו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ת לתכנון ולבניה </w:t>
            </w:r>
            <w:r w:rsidR="00BB5EE6">
              <w:rPr>
                <w:rFonts w:hint="cs"/>
                <w:sz w:val="26"/>
                <w:szCs w:val="26"/>
                <w:rtl/>
              </w:rPr>
              <w:t>מעלה נפתלי</w:t>
            </w:r>
            <w:r w:rsidRPr="0000623E">
              <w:rPr>
                <w:rFonts w:hint="cs"/>
                <w:sz w:val="26"/>
                <w:szCs w:val="26"/>
                <w:rtl/>
              </w:rPr>
              <w:t>,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 xml:space="preserve"> </w:t>
            </w:r>
            <w:r w:rsidR="00BB5EE6">
              <w:rPr>
                <w:rFonts w:hint="cs"/>
                <w:sz w:val="26"/>
                <w:szCs w:val="26"/>
                <w:rtl/>
              </w:rPr>
              <w:t>מרום הגליל, הגליל העליון ו</w:t>
            </w:r>
            <w:r w:rsidR="00B11881">
              <w:rPr>
                <w:rFonts w:hint="cs"/>
                <w:sz w:val="26"/>
                <w:szCs w:val="26"/>
                <w:rtl/>
              </w:rPr>
              <w:t xml:space="preserve">הועדה המקומית לתכנון ולבניה </w:t>
            </w:r>
            <w:r w:rsidR="00BB5EE6">
              <w:rPr>
                <w:rFonts w:hint="cs"/>
                <w:sz w:val="26"/>
                <w:szCs w:val="26"/>
                <w:rtl/>
              </w:rPr>
              <w:t>צפת</w:t>
            </w:r>
            <w:r w:rsidR="00B11881">
              <w:rPr>
                <w:rFonts w:hint="cs"/>
                <w:sz w:val="26"/>
                <w:szCs w:val="26"/>
                <w:rtl/>
              </w:rPr>
              <w:t>,</w:t>
            </w:r>
            <w:r w:rsidR="00BB5EE6">
              <w:rPr>
                <w:rFonts w:hint="cs"/>
                <w:sz w:val="26"/>
                <w:szCs w:val="26"/>
                <w:rtl/>
              </w:rPr>
              <w:t xml:space="preserve"> </w:t>
            </w:r>
            <w:r w:rsidR="00F95F0F" w:rsidRPr="0000623E">
              <w:rPr>
                <w:rFonts w:hint="cs"/>
                <w:sz w:val="26"/>
                <w:szCs w:val="26"/>
                <w:rtl/>
              </w:rPr>
              <w:t>וכל המעוניין רשאי לעיין בהם בימים ובשעות שהמשרדים האמורים פתוחים לקהל."</w:t>
            </w:r>
          </w:p>
        </w:tc>
      </w:tr>
      <w:tr w:rsidR="0022265B" w:rsidRPr="0000623E" w:rsidTr="006809C5">
        <w:tc>
          <w:tcPr>
            <w:tcW w:w="1811" w:type="dxa"/>
          </w:tcPr>
          <w:p w:rsidR="0022265B" w:rsidRPr="0000623E" w:rsidRDefault="0022265B" w:rsidP="00062731">
            <w:pPr>
              <w:spacing w:line="240" w:lineRule="auto"/>
              <w:jc w:val="left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הוספת תוספת</w:t>
            </w:r>
          </w:p>
        </w:tc>
        <w:tc>
          <w:tcPr>
            <w:tcW w:w="7371" w:type="dxa"/>
          </w:tcPr>
          <w:p w:rsidR="0022265B" w:rsidRDefault="0022265B" w:rsidP="00062731">
            <w:pPr>
              <w:pStyle w:val="aff"/>
              <w:numPr>
                <w:ilvl w:val="0"/>
                <w:numId w:val="47"/>
              </w:numPr>
              <w:spacing w:after="0" w:line="240" w:lineRule="auto"/>
              <w:ind w:left="317" w:hanging="317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אחרי סעיף 2 </w:t>
            </w:r>
            <w:proofErr w:type="spellStart"/>
            <w:r>
              <w:rPr>
                <w:rFonts w:cs="David" w:hint="cs"/>
                <w:sz w:val="26"/>
                <w:szCs w:val="26"/>
                <w:rtl/>
              </w:rPr>
              <w:t>לאכרזה</w:t>
            </w:r>
            <w:proofErr w:type="spellEnd"/>
            <w:r>
              <w:rPr>
                <w:rFonts w:cs="David" w:hint="cs"/>
                <w:sz w:val="26"/>
                <w:szCs w:val="26"/>
                <w:rtl/>
              </w:rPr>
              <w:t xml:space="preserve"> העיקרית, יבוא:</w:t>
            </w:r>
          </w:p>
          <w:p w:rsidR="0022265B" w:rsidRPr="0022265B" w:rsidRDefault="0022265B" w:rsidP="002226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2265B">
              <w:rPr>
                <w:rFonts w:hint="cs"/>
                <w:sz w:val="26"/>
                <w:szCs w:val="26"/>
                <w:rtl/>
              </w:rPr>
              <w:t>"</w:t>
            </w:r>
            <w:r w:rsidRPr="0022265B">
              <w:rPr>
                <w:rFonts w:hint="cs"/>
                <w:b/>
                <w:bCs/>
                <w:sz w:val="26"/>
                <w:szCs w:val="26"/>
                <w:rtl/>
              </w:rPr>
              <w:t>תוספת</w:t>
            </w:r>
          </w:p>
          <w:p w:rsidR="0022265B" w:rsidRDefault="0022265B" w:rsidP="00B11881">
            <w:pPr>
              <w:spacing w:after="0" w:line="240" w:lineRule="auto"/>
              <w:jc w:val="center"/>
              <w:rPr>
                <w:sz w:val="26"/>
                <w:szCs w:val="26"/>
                <w:rtl/>
              </w:rPr>
            </w:pPr>
            <w:r w:rsidRPr="0022265B">
              <w:rPr>
                <w:rFonts w:hint="cs"/>
                <w:sz w:val="26"/>
                <w:szCs w:val="26"/>
                <w:rtl/>
              </w:rPr>
              <w:t>(סעיף 1(י</w:t>
            </w:r>
            <w:r w:rsidR="00B11881">
              <w:rPr>
                <w:rFonts w:hint="cs"/>
                <w:sz w:val="26"/>
                <w:szCs w:val="26"/>
                <w:rtl/>
              </w:rPr>
              <w:t>ד</w:t>
            </w:r>
            <w:r w:rsidRPr="0022265B">
              <w:rPr>
                <w:rFonts w:hint="cs"/>
                <w:sz w:val="26"/>
                <w:szCs w:val="26"/>
                <w:rtl/>
              </w:rPr>
              <w:t>))</w:t>
            </w:r>
          </w:p>
          <w:p w:rsidR="00081CF6" w:rsidRDefault="00081CF6" w:rsidP="00B11881">
            <w:pPr>
              <w:spacing w:after="0" w:line="240" w:lineRule="auto"/>
              <w:jc w:val="center"/>
              <w:rPr>
                <w:sz w:val="26"/>
                <w:szCs w:val="26"/>
                <w:rtl/>
              </w:rPr>
            </w:pPr>
          </w:p>
          <w:tbl>
            <w:tblPr>
              <w:tblStyle w:val="afc"/>
              <w:bidiVisual/>
              <w:tblW w:w="81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7"/>
              <w:gridCol w:w="6690"/>
            </w:tblGrid>
            <w:tr w:rsidR="0022265B" w:rsidTr="00EA40E5">
              <w:trPr>
                <w:trHeight w:val="846"/>
              </w:trPr>
              <w:tc>
                <w:tcPr>
                  <w:tcW w:w="1417" w:type="dxa"/>
                </w:tcPr>
                <w:p w:rsidR="0022265B" w:rsidRDefault="006809C5" w:rsidP="0022265B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גוש 19501 - </w:t>
                  </w:r>
                </w:p>
              </w:tc>
              <w:tc>
                <w:tcPr>
                  <w:tcW w:w="6690" w:type="dxa"/>
                </w:tcPr>
                <w:p w:rsidR="00357EF1" w:rsidRDefault="006809C5" w:rsidP="00357EF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חלקות במלואן </w:t>
                  </w:r>
                  <w:r w:rsidR="00357EF1">
                    <w:rPr>
                      <w:rFonts w:hint="cs"/>
                      <w:sz w:val="26"/>
                      <w:szCs w:val="26"/>
                      <w:rtl/>
                    </w:rPr>
                    <w:t xml:space="preserve">7, 10 - 16, 40; </w:t>
                  </w:r>
                </w:p>
                <w:p w:rsidR="0022265B" w:rsidRDefault="00357EF1" w:rsidP="00357EF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 2 - 4 ,6, 8, 9, 17 - 20, 22, 24 - 26, 36 - 37, 42, 44, 46, 49, 54;</w:t>
                  </w:r>
                </w:p>
                <w:p w:rsidR="00AD4294" w:rsidRDefault="00AD4294" w:rsidP="00357EF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</w:p>
              </w:tc>
            </w:tr>
            <w:tr w:rsidR="006809C5" w:rsidTr="00EA40E5">
              <w:trPr>
                <w:trHeight w:val="688"/>
              </w:trPr>
              <w:tc>
                <w:tcPr>
                  <w:tcW w:w="1417" w:type="dxa"/>
                </w:tcPr>
                <w:p w:rsidR="006809C5" w:rsidRDefault="006809C5" w:rsidP="006809C5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19502 -</w:t>
                  </w:r>
                </w:p>
              </w:tc>
              <w:tc>
                <w:tcPr>
                  <w:tcW w:w="6690" w:type="dxa"/>
                </w:tcPr>
                <w:p w:rsidR="00357EF1" w:rsidRDefault="00357EF1" w:rsidP="00357EF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חלקה במלואה 60; </w:t>
                  </w:r>
                </w:p>
                <w:p w:rsidR="006809C5" w:rsidRDefault="00357EF1" w:rsidP="000175FC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 6</w:t>
                  </w:r>
                  <w:r w:rsidR="000175FC">
                    <w:rPr>
                      <w:rFonts w:hint="cs"/>
                      <w:sz w:val="26"/>
                      <w:szCs w:val="26"/>
                      <w:rtl/>
                    </w:rPr>
                    <w:t>,</w:t>
                  </w:r>
                  <w:r w:rsidR="00995FBF">
                    <w:rPr>
                      <w:rFonts w:hint="cs"/>
                      <w:sz w:val="26"/>
                      <w:szCs w:val="26"/>
                      <w:rtl/>
                    </w:rPr>
                    <w:t xml:space="preserve"> 7, </w:t>
                  </w:r>
                  <w:r w:rsidR="000175FC">
                    <w:rPr>
                      <w:rFonts w:hint="cs"/>
                      <w:sz w:val="26"/>
                      <w:szCs w:val="26"/>
                      <w:rtl/>
                    </w:rPr>
                    <w:t>12 - 20, 22, 55, 58, 59, 61, 66 - 69;</w:t>
                  </w:r>
                </w:p>
              </w:tc>
            </w:tr>
            <w:tr w:rsidR="006809C5" w:rsidTr="00EA40E5">
              <w:trPr>
                <w:trHeight w:val="570"/>
              </w:trPr>
              <w:tc>
                <w:tcPr>
                  <w:tcW w:w="1417" w:type="dxa"/>
                </w:tcPr>
                <w:p w:rsidR="006809C5" w:rsidRDefault="006809C5" w:rsidP="006809C5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19503 -</w:t>
                  </w:r>
                </w:p>
              </w:tc>
              <w:tc>
                <w:tcPr>
                  <w:tcW w:w="6690" w:type="dxa"/>
                </w:tcPr>
                <w:p w:rsidR="000175FC" w:rsidRDefault="000175FC" w:rsidP="000175FC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חלקה במלואה 50; </w:t>
                  </w:r>
                </w:p>
                <w:p w:rsidR="006809C5" w:rsidRDefault="00357EF1" w:rsidP="00357EF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</w:t>
                  </w:r>
                  <w:r w:rsidR="000175FC">
                    <w:rPr>
                      <w:rFonts w:hint="cs"/>
                      <w:sz w:val="26"/>
                      <w:szCs w:val="26"/>
                      <w:rtl/>
                    </w:rPr>
                    <w:t xml:space="preserve"> 1, 48, 49, 51, 56, 57, 61;</w:t>
                  </w:r>
                </w:p>
                <w:p w:rsidR="00AD4294" w:rsidRDefault="00AD4294" w:rsidP="00357EF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</w:p>
              </w:tc>
            </w:tr>
            <w:tr w:rsidR="006809C5" w:rsidTr="00EA40E5">
              <w:trPr>
                <w:trHeight w:val="692"/>
              </w:trPr>
              <w:tc>
                <w:tcPr>
                  <w:tcW w:w="1417" w:type="dxa"/>
                </w:tcPr>
                <w:p w:rsidR="006809C5" w:rsidRDefault="006809C5" w:rsidP="006809C5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19504 -</w:t>
                  </w:r>
                </w:p>
              </w:tc>
              <w:tc>
                <w:tcPr>
                  <w:tcW w:w="6690" w:type="dxa"/>
                </w:tcPr>
                <w:p w:rsidR="00357EF1" w:rsidRDefault="00357EF1" w:rsidP="000175FC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חלקות במלואן </w:t>
                  </w:r>
                  <w:r w:rsidR="000175FC">
                    <w:rPr>
                      <w:rFonts w:hint="cs"/>
                      <w:sz w:val="26"/>
                      <w:szCs w:val="26"/>
                      <w:rtl/>
                    </w:rPr>
                    <w:t>28 - 32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, </w:t>
                  </w:r>
                  <w:r w:rsidR="000175FC">
                    <w:rPr>
                      <w:rFonts w:hint="cs"/>
                      <w:sz w:val="26"/>
                      <w:szCs w:val="26"/>
                      <w:rtl/>
                    </w:rPr>
                    <w:t>35, 36, 39 - 42, 46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; </w:t>
                  </w:r>
                </w:p>
                <w:p w:rsidR="006809C5" w:rsidRDefault="00081CF6" w:rsidP="00081CF6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 22, 23, 26, 27, 33, 34, 37, 38, 43 - 45, 47 - 48, 53;</w:t>
                  </w:r>
                </w:p>
              </w:tc>
            </w:tr>
            <w:tr w:rsidR="006809C5" w:rsidTr="00EA40E5">
              <w:trPr>
                <w:trHeight w:val="405"/>
              </w:trPr>
              <w:tc>
                <w:tcPr>
                  <w:tcW w:w="1417" w:type="dxa"/>
                </w:tcPr>
                <w:p w:rsidR="006809C5" w:rsidRDefault="006809C5" w:rsidP="006809C5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19508 -</w:t>
                  </w:r>
                </w:p>
              </w:tc>
              <w:tc>
                <w:tcPr>
                  <w:tcW w:w="6690" w:type="dxa"/>
                </w:tcPr>
                <w:p w:rsidR="00081CF6" w:rsidRDefault="00081CF6" w:rsidP="000175FC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 1, 5, 6, 8, 54;</w:t>
                  </w:r>
                </w:p>
              </w:tc>
            </w:tr>
            <w:tr w:rsidR="006809C5" w:rsidTr="00EA40E5">
              <w:trPr>
                <w:trHeight w:val="868"/>
              </w:trPr>
              <w:tc>
                <w:tcPr>
                  <w:tcW w:w="1417" w:type="dxa"/>
                </w:tcPr>
                <w:p w:rsidR="006809C5" w:rsidRDefault="006809C5" w:rsidP="006809C5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19509 -</w:t>
                  </w:r>
                </w:p>
              </w:tc>
              <w:tc>
                <w:tcPr>
                  <w:tcW w:w="6690" w:type="dxa"/>
                </w:tcPr>
                <w:p w:rsidR="00357EF1" w:rsidRDefault="00357EF1" w:rsidP="00081CF6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חלקות במלואן </w:t>
                  </w:r>
                  <w:r w:rsidR="00081CF6">
                    <w:rPr>
                      <w:rFonts w:hint="cs"/>
                      <w:sz w:val="26"/>
                      <w:szCs w:val="26"/>
                      <w:rtl/>
                    </w:rPr>
                    <w:t>50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, </w:t>
                  </w:r>
                  <w:r w:rsidR="00081CF6">
                    <w:rPr>
                      <w:rFonts w:hint="cs"/>
                      <w:sz w:val="26"/>
                      <w:szCs w:val="26"/>
                      <w:rtl/>
                    </w:rPr>
                    <w:t>52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 - </w:t>
                  </w:r>
                  <w:r w:rsidR="00081CF6">
                    <w:rPr>
                      <w:rFonts w:hint="cs"/>
                      <w:sz w:val="26"/>
                      <w:szCs w:val="26"/>
                      <w:rtl/>
                    </w:rPr>
                    <w:t>54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, </w:t>
                  </w:r>
                  <w:r w:rsidR="00081CF6">
                    <w:rPr>
                      <w:rFonts w:hint="cs"/>
                      <w:sz w:val="26"/>
                      <w:szCs w:val="26"/>
                      <w:rtl/>
                    </w:rPr>
                    <w:t>59 - 70 ,72, 73,</w:t>
                  </w:r>
                  <w:r w:rsidR="00127238">
                    <w:rPr>
                      <w:rFonts w:hint="cs"/>
                      <w:sz w:val="26"/>
                      <w:szCs w:val="26"/>
                      <w:rtl/>
                    </w:rPr>
                    <w:t xml:space="preserve"> 89, 98, 112</w:t>
                  </w:r>
                  <w:r w:rsidR="00081CF6">
                    <w:rPr>
                      <w:rFonts w:hint="cs"/>
                      <w:sz w:val="26"/>
                      <w:szCs w:val="26"/>
                      <w:rtl/>
                    </w:rPr>
                    <w:t xml:space="preserve"> 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; </w:t>
                  </w:r>
                </w:p>
                <w:p w:rsidR="006809C5" w:rsidRDefault="00357EF1" w:rsidP="00191C4D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</w:t>
                  </w:r>
                  <w:r w:rsidR="00127238">
                    <w:rPr>
                      <w:rFonts w:hint="cs"/>
                      <w:sz w:val="26"/>
                      <w:szCs w:val="26"/>
                      <w:rtl/>
                    </w:rPr>
                    <w:t xml:space="preserve"> 23, </w:t>
                  </w:r>
                  <w:r w:rsidR="00191C4D">
                    <w:rPr>
                      <w:rFonts w:hint="cs"/>
                      <w:sz w:val="26"/>
                      <w:szCs w:val="26"/>
                      <w:rtl/>
                    </w:rPr>
                    <w:t>45, 46, 48, 49, 51, 55, 58, 71, 74 - 76, 88, 90 -  92, 95 - 97, 99, 100, 106, 110, 111, 113, 116;</w:t>
                  </w:r>
                </w:p>
                <w:p w:rsidR="00AD4294" w:rsidRDefault="00AD4294" w:rsidP="00191C4D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</w:p>
              </w:tc>
            </w:tr>
            <w:tr w:rsidR="006809C5" w:rsidTr="00EA40E5">
              <w:trPr>
                <w:trHeight w:val="936"/>
              </w:trPr>
              <w:tc>
                <w:tcPr>
                  <w:tcW w:w="1417" w:type="dxa"/>
                </w:tcPr>
                <w:p w:rsidR="006809C5" w:rsidRDefault="006809C5" w:rsidP="006809C5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גוש 19512 - </w:t>
                  </w:r>
                </w:p>
              </w:tc>
              <w:tc>
                <w:tcPr>
                  <w:tcW w:w="6690" w:type="dxa"/>
                </w:tcPr>
                <w:p w:rsidR="00357EF1" w:rsidRDefault="00357EF1" w:rsidP="00191C4D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חלקות במלואן </w:t>
                  </w:r>
                  <w:r w:rsidR="00191C4D">
                    <w:rPr>
                      <w:rFonts w:hint="cs"/>
                      <w:sz w:val="26"/>
                      <w:szCs w:val="26"/>
                      <w:rtl/>
                    </w:rPr>
                    <w:t>1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, </w:t>
                  </w:r>
                  <w:r w:rsidR="00191C4D">
                    <w:rPr>
                      <w:rFonts w:hint="cs"/>
                      <w:sz w:val="26"/>
                      <w:szCs w:val="26"/>
                      <w:rtl/>
                    </w:rPr>
                    <w:t xml:space="preserve">2, 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 </w:t>
                  </w:r>
                  <w:r w:rsidR="00191C4D">
                    <w:rPr>
                      <w:rFonts w:hint="cs"/>
                      <w:sz w:val="26"/>
                      <w:szCs w:val="26"/>
                      <w:rtl/>
                    </w:rPr>
                    <w:t>50,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 </w:t>
                  </w:r>
                  <w:r w:rsidR="00191C4D">
                    <w:rPr>
                      <w:rFonts w:hint="cs"/>
                      <w:sz w:val="26"/>
                      <w:szCs w:val="26"/>
                      <w:rtl/>
                    </w:rPr>
                    <w:t>52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, </w:t>
                  </w:r>
                  <w:r w:rsidR="00191C4D">
                    <w:rPr>
                      <w:rFonts w:hint="cs"/>
                      <w:sz w:val="26"/>
                      <w:szCs w:val="26"/>
                      <w:rtl/>
                    </w:rPr>
                    <w:t>63, 113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; </w:t>
                  </w:r>
                </w:p>
                <w:p w:rsidR="006809C5" w:rsidRDefault="00357EF1" w:rsidP="00D82D97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</w:t>
                  </w:r>
                  <w:r w:rsidR="00191C4D">
                    <w:rPr>
                      <w:rFonts w:hint="cs"/>
                      <w:sz w:val="26"/>
                      <w:szCs w:val="26"/>
                      <w:rtl/>
                    </w:rPr>
                    <w:t xml:space="preserve"> 3 </w:t>
                  </w:r>
                  <w:r w:rsidR="00D82D97">
                    <w:rPr>
                      <w:rFonts w:hint="cs"/>
                      <w:sz w:val="26"/>
                      <w:szCs w:val="26"/>
                      <w:rtl/>
                    </w:rPr>
                    <w:t>-</w:t>
                  </w:r>
                  <w:r w:rsidR="00191C4D">
                    <w:rPr>
                      <w:rFonts w:hint="cs"/>
                      <w:sz w:val="26"/>
                      <w:szCs w:val="26"/>
                      <w:rtl/>
                    </w:rPr>
                    <w:t xml:space="preserve"> 6, 10 </w:t>
                  </w:r>
                  <w:r w:rsidR="00D82D97">
                    <w:rPr>
                      <w:rFonts w:hint="cs"/>
                      <w:sz w:val="26"/>
                      <w:szCs w:val="26"/>
                      <w:rtl/>
                    </w:rPr>
                    <w:t>-</w:t>
                  </w:r>
                  <w:r w:rsidR="00191C4D">
                    <w:rPr>
                      <w:rFonts w:hint="cs"/>
                      <w:sz w:val="26"/>
                      <w:szCs w:val="26"/>
                      <w:rtl/>
                    </w:rPr>
                    <w:t xml:space="preserve"> 14, 40, 41, </w:t>
                  </w:r>
                  <w:r w:rsidR="00D82D97">
                    <w:rPr>
                      <w:rFonts w:hint="cs"/>
                      <w:sz w:val="26"/>
                      <w:szCs w:val="26"/>
                      <w:rtl/>
                    </w:rPr>
                    <w:t>48, 49, 51, 53, 54, 58, 62, 64, 89, 91, 98, 105, 108 - 110, 112;</w:t>
                  </w:r>
                </w:p>
              </w:tc>
            </w:tr>
          </w:tbl>
          <w:p w:rsidR="008D1C71" w:rsidRDefault="008D1C71"/>
          <w:tbl>
            <w:tblPr>
              <w:tblStyle w:val="afc"/>
              <w:tblpPr w:leftFromText="180" w:rightFromText="180" w:vertAnchor="page" w:horzAnchor="margin" w:tblpY="2686"/>
              <w:tblOverlap w:val="never"/>
              <w:bidiVisual/>
              <w:tblW w:w="81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7"/>
              <w:gridCol w:w="6690"/>
            </w:tblGrid>
            <w:tr w:rsidR="008D1C71" w:rsidTr="00AD4294">
              <w:trPr>
                <w:trHeight w:val="416"/>
              </w:trPr>
              <w:tc>
                <w:tcPr>
                  <w:tcW w:w="1417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19518 -</w:t>
                  </w:r>
                </w:p>
              </w:tc>
              <w:tc>
                <w:tcPr>
                  <w:tcW w:w="6690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 76, 77, 80, 82, 83, 88, 91, 94;</w:t>
                  </w:r>
                </w:p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</w:p>
              </w:tc>
            </w:tr>
            <w:tr w:rsidR="008D1C71" w:rsidTr="00AD4294">
              <w:trPr>
                <w:trHeight w:val="699"/>
              </w:trPr>
              <w:tc>
                <w:tcPr>
                  <w:tcW w:w="1417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19519 -</w:t>
                  </w:r>
                </w:p>
              </w:tc>
              <w:tc>
                <w:tcPr>
                  <w:tcW w:w="6690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חלקות במלואן 12 - 14, 17, 18,  30 - 47, 49, 89, 92; </w:t>
                  </w:r>
                </w:p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 6 - 8, 10, 11, 15, 16, 19, 28, 29, 48, 50 - 55, 59, 60, 88;</w:t>
                  </w:r>
                </w:p>
              </w:tc>
            </w:tr>
            <w:tr w:rsidR="008D1C71" w:rsidTr="00AD4294">
              <w:trPr>
                <w:trHeight w:val="709"/>
              </w:trPr>
              <w:tc>
                <w:tcPr>
                  <w:tcW w:w="1417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19520 -</w:t>
                  </w:r>
                </w:p>
              </w:tc>
              <w:tc>
                <w:tcPr>
                  <w:tcW w:w="6690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חלקות במלואן 5 - 7; </w:t>
                  </w:r>
                </w:p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 1 - 4, 8, 9, 32 - 35, 38, 47;</w:t>
                  </w:r>
                </w:p>
              </w:tc>
            </w:tr>
            <w:tr w:rsidR="008D1C71" w:rsidTr="00AD4294">
              <w:trPr>
                <w:trHeight w:val="407"/>
              </w:trPr>
              <w:tc>
                <w:tcPr>
                  <w:tcW w:w="1417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19526 -</w:t>
                  </w:r>
                </w:p>
              </w:tc>
              <w:tc>
                <w:tcPr>
                  <w:tcW w:w="6690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חלקי חלקות 2, 6, 12 - 15, 17 - 24, 36, 37;</w:t>
                  </w:r>
                </w:p>
              </w:tc>
            </w:tr>
            <w:tr w:rsidR="008D1C71" w:rsidTr="00AD4294">
              <w:trPr>
                <w:trHeight w:val="413"/>
              </w:trPr>
              <w:tc>
                <w:tcPr>
                  <w:tcW w:w="1417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גוש 19533 -</w:t>
                  </w:r>
                </w:p>
              </w:tc>
              <w:tc>
                <w:tcPr>
                  <w:tcW w:w="6690" w:type="dxa"/>
                </w:tcPr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>חלקות במלואן 44, 45, 54 - 56;</w:t>
                  </w:r>
                </w:p>
                <w:p w:rsidR="008D1C71" w:rsidRDefault="008D1C71" w:rsidP="008D1C71">
                  <w:pPr>
                    <w:spacing w:after="0" w:line="240" w:lineRule="auto"/>
                    <w:jc w:val="left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חלקי חלקות 25, 41 </w:t>
                  </w:r>
                  <w:r>
                    <w:rPr>
                      <w:sz w:val="26"/>
                      <w:szCs w:val="26"/>
                      <w:rtl/>
                    </w:rPr>
                    <w:t>–</w:t>
                  </w:r>
                  <w:r>
                    <w:rPr>
                      <w:rFonts w:hint="cs"/>
                      <w:sz w:val="26"/>
                      <w:szCs w:val="26"/>
                      <w:rtl/>
                    </w:rPr>
                    <w:t xml:space="preserve"> 43, 46, 47, 56, 65, 68;</w:t>
                  </w:r>
                </w:p>
              </w:tc>
            </w:tr>
          </w:tbl>
          <w:p w:rsidR="0022265B" w:rsidRDefault="0022265B" w:rsidP="0022265B">
            <w:pPr>
              <w:spacing w:after="0" w:line="240" w:lineRule="auto"/>
              <w:jc w:val="center"/>
              <w:rPr>
                <w:sz w:val="26"/>
                <w:szCs w:val="26"/>
                <w:rtl/>
              </w:rPr>
            </w:pPr>
          </w:p>
          <w:p w:rsidR="008D1C71" w:rsidRDefault="008D1C71" w:rsidP="0022265B">
            <w:pPr>
              <w:spacing w:after="0" w:line="240" w:lineRule="auto"/>
              <w:jc w:val="center"/>
              <w:rPr>
                <w:sz w:val="26"/>
                <w:szCs w:val="26"/>
                <w:rtl/>
              </w:rPr>
            </w:pPr>
          </w:p>
          <w:p w:rsidR="008D1C71" w:rsidRPr="0022265B" w:rsidRDefault="008D1C71" w:rsidP="00AD4294">
            <w:pPr>
              <w:spacing w:after="0" w:line="240" w:lineRule="auto"/>
              <w:rPr>
                <w:sz w:val="26"/>
                <w:szCs w:val="26"/>
                <w:rtl/>
              </w:rPr>
            </w:pPr>
          </w:p>
        </w:tc>
      </w:tr>
    </w:tbl>
    <w:p w:rsidR="00F95F0F" w:rsidRDefault="00F95F0F" w:rsidP="00F95F0F">
      <w:pPr>
        <w:spacing w:line="240" w:lineRule="auto"/>
        <w:rPr>
          <w:sz w:val="26"/>
          <w:szCs w:val="26"/>
          <w:rtl/>
        </w:rPr>
      </w:pPr>
    </w:p>
    <w:p w:rsidR="0022265B" w:rsidRDefault="0022265B" w:rsidP="00F95F0F">
      <w:pPr>
        <w:spacing w:line="240" w:lineRule="auto"/>
        <w:rPr>
          <w:sz w:val="26"/>
          <w:szCs w:val="26"/>
          <w:rtl/>
        </w:rPr>
      </w:pPr>
    </w:p>
    <w:p w:rsidR="008D1C71" w:rsidRDefault="008D1C71" w:rsidP="00F95F0F">
      <w:pPr>
        <w:spacing w:line="240" w:lineRule="auto"/>
        <w:rPr>
          <w:sz w:val="26"/>
          <w:szCs w:val="26"/>
          <w:rtl/>
        </w:rPr>
      </w:pPr>
    </w:p>
    <w:p w:rsidR="00F95F0F" w:rsidRPr="0000623E" w:rsidRDefault="00F95F0F" w:rsidP="00A92608">
      <w:pPr>
        <w:spacing w:line="240" w:lineRule="auto"/>
        <w:rPr>
          <w:sz w:val="26"/>
          <w:szCs w:val="26"/>
          <w:rtl/>
        </w:rPr>
      </w:pPr>
      <w:r w:rsidRPr="0000623E">
        <w:rPr>
          <w:rFonts w:hint="cs"/>
          <w:sz w:val="26"/>
          <w:szCs w:val="26"/>
          <w:rtl/>
        </w:rPr>
        <w:t>____________</w:t>
      </w:r>
      <w:proofErr w:type="spellStart"/>
      <w:r w:rsidRPr="0000623E">
        <w:rPr>
          <w:rFonts w:hint="cs"/>
          <w:sz w:val="26"/>
          <w:szCs w:val="26"/>
          <w:rtl/>
        </w:rPr>
        <w:t>התשע"</w:t>
      </w:r>
      <w:r w:rsidR="00A92608">
        <w:rPr>
          <w:rFonts w:hint="cs"/>
          <w:sz w:val="26"/>
          <w:szCs w:val="26"/>
          <w:rtl/>
        </w:rPr>
        <w:t>ז</w:t>
      </w:r>
      <w:proofErr w:type="spellEnd"/>
    </w:p>
    <w:p w:rsidR="0022265B" w:rsidRDefault="00F95F0F" w:rsidP="00A92608">
      <w:pPr>
        <w:spacing w:line="240" w:lineRule="auto"/>
        <w:rPr>
          <w:sz w:val="26"/>
          <w:szCs w:val="26"/>
          <w:rtl/>
        </w:rPr>
      </w:pPr>
      <w:r w:rsidRPr="0000623E">
        <w:rPr>
          <w:rFonts w:hint="cs"/>
          <w:sz w:val="26"/>
          <w:szCs w:val="26"/>
          <w:rtl/>
        </w:rPr>
        <w:t>(____________201</w:t>
      </w:r>
      <w:r w:rsidR="00A92608">
        <w:rPr>
          <w:rFonts w:hint="cs"/>
          <w:sz w:val="26"/>
          <w:szCs w:val="26"/>
          <w:rtl/>
        </w:rPr>
        <w:t>7</w:t>
      </w:r>
      <w:r w:rsidRPr="0000623E">
        <w:rPr>
          <w:rFonts w:hint="cs"/>
          <w:sz w:val="26"/>
          <w:szCs w:val="26"/>
          <w:rtl/>
        </w:rPr>
        <w:t xml:space="preserve">)                                                                            </w:t>
      </w:r>
    </w:p>
    <w:p w:rsidR="00A92608" w:rsidRDefault="00A92608" w:rsidP="00A92608">
      <w:pPr>
        <w:spacing w:line="240" w:lineRule="auto"/>
        <w:rPr>
          <w:sz w:val="26"/>
          <w:szCs w:val="26"/>
          <w:rtl/>
        </w:rPr>
      </w:pPr>
    </w:p>
    <w:p w:rsidR="00A92608" w:rsidRDefault="00F95F0F" w:rsidP="00A92608">
      <w:pPr>
        <w:spacing w:line="240" w:lineRule="auto"/>
        <w:rPr>
          <w:sz w:val="24"/>
          <w:rtl/>
        </w:rPr>
      </w:pPr>
      <w:r w:rsidRPr="0000623E">
        <w:rPr>
          <w:rFonts w:hint="cs"/>
          <w:sz w:val="26"/>
          <w:szCs w:val="26"/>
          <w:rtl/>
        </w:rPr>
        <w:t xml:space="preserve"> </w:t>
      </w:r>
      <w:r w:rsidR="00A92608" w:rsidRPr="0000623E">
        <w:rPr>
          <w:rFonts w:hint="cs"/>
          <w:sz w:val="24"/>
          <w:rtl/>
        </w:rPr>
        <w:t>(</w:t>
      </w:r>
      <w:proofErr w:type="spellStart"/>
      <w:r w:rsidR="00A92608" w:rsidRPr="0000623E">
        <w:rPr>
          <w:rFonts w:hint="cs"/>
          <w:sz w:val="24"/>
          <w:rtl/>
        </w:rPr>
        <w:t>חמ</w:t>
      </w:r>
      <w:proofErr w:type="spellEnd"/>
      <w:r w:rsidR="00A92608" w:rsidRPr="0000623E">
        <w:rPr>
          <w:rFonts w:hint="cs"/>
          <w:sz w:val="24"/>
          <w:rtl/>
        </w:rPr>
        <w:t xml:space="preserve"> 3-650)</w:t>
      </w:r>
    </w:p>
    <w:p w:rsidR="008D1C71" w:rsidRPr="0000623E" w:rsidRDefault="008D1C71" w:rsidP="00A92608">
      <w:pPr>
        <w:spacing w:line="240" w:lineRule="auto"/>
        <w:rPr>
          <w:sz w:val="24"/>
          <w:rtl/>
        </w:rPr>
      </w:pPr>
    </w:p>
    <w:p w:rsidR="00F95F0F" w:rsidRPr="0000623E" w:rsidRDefault="00F95F0F" w:rsidP="00F95F0F">
      <w:pPr>
        <w:spacing w:line="240" w:lineRule="auto"/>
        <w:jc w:val="center"/>
        <w:rPr>
          <w:b/>
          <w:bCs/>
          <w:sz w:val="26"/>
          <w:szCs w:val="26"/>
          <w:rtl/>
        </w:rPr>
      </w:pPr>
      <w:r w:rsidRPr="0000623E">
        <w:rPr>
          <w:rFonts w:hint="cs"/>
          <w:sz w:val="26"/>
          <w:szCs w:val="26"/>
          <w:rtl/>
        </w:rPr>
        <w:t xml:space="preserve">                                                                                 </w:t>
      </w:r>
      <w:r w:rsidRPr="0000623E">
        <w:rPr>
          <w:rFonts w:hint="cs"/>
          <w:b/>
          <w:bCs/>
          <w:sz w:val="26"/>
          <w:szCs w:val="26"/>
          <w:rtl/>
        </w:rPr>
        <w:t>משה כחלון</w:t>
      </w:r>
    </w:p>
    <w:p w:rsidR="00F95F0F" w:rsidRPr="0000623E" w:rsidRDefault="00F95F0F" w:rsidP="00F95F0F">
      <w:pPr>
        <w:spacing w:line="240" w:lineRule="auto"/>
        <w:jc w:val="center"/>
        <w:rPr>
          <w:b/>
          <w:bCs/>
          <w:sz w:val="26"/>
          <w:szCs w:val="26"/>
          <w:rtl/>
        </w:rPr>
      </w:pPr>
      <w:r w:rsidRPr="0000623E">
        <w:rPr>
          <w:rFonts w:hint="cs"/>
          <w:b/>
          <w:bCs/>
          <w:sz w:val="26"/>
          <w:szCs w:val="26"/>
          <w:rtl/>
        </w:rPr>
        <w:t xml:space="preserve">                                                                                 שר האוצר</w:t>
      </w:r>
    </w:p>
    <w:p w:rsidR="0022265B" w:rsidRDefault="0022265B" w:rsidP="00F95F0F">
      <w:pPr>
        <w:spacing w:line="240" w:lineRule="auto"/>
        <w:rPr>
          <w:sz w:val="24"/>
          <w:rtl/>
        </w:rPr>
      </w:pPr>
    </w:p>
    <w:p w:rsidR="008D1C71" w:rsidRDefault="008D1C71" w:rsidP="00F95F0F">
      <w:pPr>
        <w:spacing w:line="240" w:lineRule="auto"/>
        <w:rPr>
          <w:sz w:val="24"/>
          <w:rtl/>
        </w:rPr>
      </w:pPr>
    </w:p>
    <w:p w:rsidR="008D1C71" w:rsidRDefault="008D1C71" w:rsidP="00F95F0F">
      <w:pPr>
        <w:spacing w:line="240" w:lineRule="auto"/>
        <w:rPr>
          <w:sz w:val="24"/>
          <w:rtl/>
        </w:rPr>
      </w:pPr>
    </w:p>
    <w:p w:rsidR="008D1C71" w:rsidRDefault="008D1C71" w:rsidP="00F95F0F">
      <w:pPr>
        <w:spacing w:line="240" w:lineRule="auto"/>
        <w:rPr>
          <w:sz w:val="24"/>
          <w:rtl/>
        </w:rPr>
      </w:pPr>
    </w:p>
    <w:p w:rsidR="008D1C71" w:rsidRDefault="008D1C71" w:rsidP="00F95F0F">
      <w:pPr>
        <w:spacing w:line="240" w:lineRule="auto"/>
        <w:rPr>
          <w:sz w:val="24"/>
          <w:rtl/>
        </w:rPr>
      </w:pPr>
    </w:p>
    <w:p w:rsidR="008D1C71" w:rsidRDefault="008D1C71" w:rsidP="00F95F0F">
      <w:pPr>
        <w:spacing w:line="240" w:lineRule="auto"/>
        <w:rPr>
          <w:sz w:val="24"/>
          <w:rtl/>
        </w:rPr>
      </w:pPr>
    </w:p>
    <w:p w:rsidR="008D1C71" w:rsidRDefault="008D1C71" w:rsidP="00F95F0F">
      <w:pPr>
        <w:spacing w:line="240" w:lineRule="auto"/>
        <w:rPr>
          <w:sz w:val="24"/>
          <w:rtl/>
        </w:rPr>
      </w:pPr>
    </w:p>
    <w:p w:rsidR="00F95F0F" w:rsidRPr="000A3836" w:rsidRDefault="00F95F0F" w:rsidP="00F95F0F">
      <w:pPr>
        <w:spacing w:line="240" w:lineRule="auto"/>
        <w:rPr>
          <w:rtl/>
        </w:rPr>
      </w:pPr>
      <w:r>
        <w:rPr>
          <w:rFonts w:hint="cs"/>
          <w:rtl/>
        </w:rPr>
        <w:t>__________________</w:t>
      </w:r>
    </w:p>
    <w:p w:rsidR="004E2632" w:rsidRPr="00AD4294" w:rsidRDefault="004E2632" w:rsidP="00AD4294">
      <w:pPr>
        <w:spacing w:line="240" w:lineRule="auto"/>
        <w:rPr>
          <w:sz w:val="20"/>
          <w:szCs w:val="20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¹</w:t>
      </w:r>
      <w:r w:rsidR="00F95F0F" w:rsidRPr="000A3836">
        <w:rPr>
          <w:rFonts w:hint="cs"/>
          <w:sz w:val="28"/>
          <w:szCs w:val="28"/>
          <w:rtl/>
        </w:rPr>
        <w:t xml:space="preserve"> </w:t>
      </w:r>
      <w:proofErr w:type="spellStart"/>
      <w:r w:rsidRPr="00AD4294">
        <w:rPr>
          <w:rFonts w:hint="cs"/>
          <w:sz w:val="20"/>
          <w:szCs w:val="20"/>
          <w:rtl/>
        </w:rPr>
        <w:t>י"פ</w:t>
      </w:r>
      <w:proofErr w:type="spellEnd"/>
      <w:r w:rsidRPr="00AD4294">
        <w:rPr>
          <w:rFonts w:hint="cs"/>
          <w:sz w:val="20"/>
          <w:szCs w:val="20"/>
          <w:rtl/>
        </w:rPr>
        <w:t xml:space="preserve"> </w:t>
      </w:r>
      <w:proofErr w:type="spellStart"/>
      <w:r w:rsidRPr="00AD4294">
        <w:rPr>
          <w:rFonts w:hint="cs"/>
          <w:sz w:val="20"/>
          <w:szCs w:val="20"/>
          <w:rtl/>
        </w:rPr>
        <w:t>התשע"ה</w:t>
      </w:r>
      <w:proofErr w:type="spellEnd"/>
      <w:r w:rsidRPr="00AD4294">
        <w:rPr>
          <w:rFonts w:hint="cs"/>
          <w:sz w:val="20"/>
          <w:szCs w:val="20"/>
          <w:rtl/>
        </w:rPr>
        <w:t>, עמ' 7720</w:t>
      </w:r>
    </w:p>
    <w:p w:rsidR="00F95F0F" w:rsidRPr="00AD4294" w:rsidRDefault="004E2632" w:rsidP="00AD4294">
      <w:pPr>
        <w:spacing w:line="240" w:lineRule="auto"/>
        <w:rPr>
          <w:sz w:val="20"/>
          <w:szCs w:val="20"/>
          <w:rtl/>
        </w:rPr>
      </w:pPr>
      <w:r w:rsidRPr="00AD4294">
        <w:rPr>
          <w:rFonts w:ascii="Traditional Arabic" w:hAnsi="Traditional Arabic" w:cs="Traditional Arabic" w:hint="cs"/>
          <w:sz w:val="28"/>
          <w:szCs w:val="28"/>
          <w:rtl/>
        </w:rPr>
        <w:t>²</w:t>
      </w:r>
      <w:r w:rsidRPr="00AD4294">
        <w:rPr>
          <w:rFonts w:hint="cs"/>
          <w:sz w:val="20"/>
          <w:szCs w:val="20"/>
          <w:rtl/>
        </w:rPr>
        <w:t xml:space="preserve"> </w:t>
      </w:r>
      <w:r w:rsidR="00F95F0F" w:rsidRPr="00AD4294">
        <w:rPr>
          <w:rFonts w:hint="cs"/>
          <w:sz w:val="20"/>
          <w:szCs w:val="20"/>
          <w:rtl/>
        </w:rPr>
        <w:t xml:space="preserve">ס"ח </w:t>
      </w:r>
      <w:proofErr w:type="spellStart"/>
      <w:r w:rsidR="00F95F0F" w:rsidRPr="00AD4294">
        <w:rPr>
          <w:rFonts w:hint="cs"/>
          <w:sz w:val="20"/>
          <w:szCs w:val="20"/>
          <w:rtl/>
        </w:rPr>
        <w:t>התשנ"ח</w:t>
      </w:r>
      <w:proofErr w:type="spellEnd"/>
      <w:r w:rsidR="00F95F0F" w:rsidRPr="00AD4294">
        <w:rPr>
          <w:rFonts w:hint="cs"/>
          <w:sz w:val="20"/>
          <w:szCs w:val="20"/>
          <w:rtl/>
        </w:rPr>
        <w:t>, עמ' 202.</w:t>
      </w:r>
    </w:p>
    <w:p w:rsidR="00116E65" w:rsidRPr="00AD4294" w:rsidRDefault="004E2632" w:rsidP="00AD4294">
      <w:pPr>
        <w:spacing w:line="240" w:lineRule="auto"/>
        <w:ind w:left="226" w:hanging="226"/>
        <w:rPr>
          <w:sz w:val="20"/>
          <w:szCs w:val="20"/>
          <w:rtl/>
        </w:rPr>
      </w:pPr>
      <w:r w:rsidRPr="00AD4294">
        <w:rPr>
          <w:rFonts w:ascii="Traditional Arabic" w:hAnsi="Traditional Arabic" w:cs="Traditional Arabic"/>
          <w:sz w:val="28"/>
          <w:szCs w:val="28"/>
          <w:rtl/>
        </w:rPr>
        <w:t>³</w:t>
      </w:r>
      <w:r w:rsidR="00F95F0F" w:rsidRPr="00AD4294">
        <w:rPr>
          <w:rFonts w:hint="cs"/>
          <w:sz w:val="28"/>
          <w:szCs w:val="28"/>
          <w:rtl/>
        </w:rPr>
        <w:t xml:space="preserve"> </w:t>
      </w:r>
      <w:proofErr w:type="spellStart"/>
      <w:r w:rsidR="00F95F0F" w:rsidRPr="00AD4294">
        <w:rPr>
          <w:rFonts w:hint="cs"/>
          <w:sz w:val="20"/>
          <w:szCs w:val="20"/>
          <w:rtl/>
        </w:rPr>
        <w:t>ק"ת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 </w:t>
      </w:r>
      <w:proofErr w:type="spellStart"/>
      <w:r w:rsidR="00F95F0F" w:rsidRPr="00AD4294">
        <w:rPr>
          <w:rFonts w:hint="cs"/>
          <w:sz w:val="20"/>
          <w:szCs w:val="20"/>
          <w:rtl/>
        </w:rPr>
        <w:t>התשכ"ו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, עמ' 408; </w:t>
      </w:r>
      <w:proofErr w:type="spellStart"/>
      <w:r w:rsidR="00F95F0F" w:rsidRPr="00AD4294">
        <w:rPr>
          <w:rFonts w:hint="cs"/>
          <w:sz w:val="20"/>
          <w:szCs w:val="20"/>
          <w:rtl/>
        </w:rPr>
        <w:t>התש"ס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, עמ' 656; </w:t>
      </w:r>
      <w:proofErr w:type="spellStart"/>
      <w:r w:rsidR="00F95F0F" w:rsidRPr="00AD4294">
        <w:rPr>
          <w:rFonts w:hint="cs"/>
          <w:sz w:val="20"/>
          <w:szCs w:val="20"/>
          <w:rtl/>
        </w:rPr>
        <w:t>התשס"ב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, עמ' 1261; </w:t>
      </w:r>
      <w:proofErr w:type="spellStart"/>
      <w:r w:rsidR="00F95F0F" w:rsidRPr="00AD4294">
        <w:rPr>
          <w:rFonts w:hint="cs"/>
          <w:sz w:val="20"/>
          <w:szCs w:val="20"/>
          <w:rtl/>
        </w:rPr>
        <w:t>התשס"ג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, עמ' 553 ועמ' 861; </w:t>
      </w:r>
      <w:proofErr w:type="spellStart"/>
      <w:r w:rsidR="00F95F0F" w:rsidRPr="00AD4294">
        <w:rPr>
          <w:rFonts w:hint="cs"/>
          <w:sz w:val="20"/>
          <w:szCs w:val="20"/>
          <w:rtl/>
        </w:rPr>
        <w:t>התשס"ד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, עמ' 793;  </w:t>
      </w:r>
      <w:proofErr w:type="spellStart"/>
      <w:r w:rsidR="00F95F0F" w:rsidRPr="00AD4294">
        <w:rPr>
          <w:rFonts w:hint="cs"/>
          <w:sz w:val="20"/>
          <w:szCs w:val="20"/>
          <w:rtl/>
        </w:rPr>
        <w:t>התשס"ז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, עמ' 1084; </w:t>
      </w:r>
      <w:proofErr w:type="spellStart"/>
      <w:r w:rsidR="00F95F0F" w:rsidRPr="00AD4294">
        <w:rPr>
          <w:rFonts w:hint="cs"/>
          <w:sz w:val="20"/>
          <w:szCs w:val="20"/>
          <w:rtl/>
        </w:rPr>
        <w:t>התשס"ח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, עמ' 1162; </w:t>
      </w:r>
      <w:proofErr w:type="spellStart"/>
      <w:r w:rsidR="00F95F0F" w:rsidRPr="00AD4294">
        <w:rPr>
          <w:rFonts w:hint="cs"/>
          <w:sz w:val="20"/>
          <w:szCs w:val="20"/>
          <w:rtl/>
        </w:rPr>
        <w:t>התשע"א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, עמ' 240 ועמ' 241; </w:t>
      </w:r>
      <w:proofErr w:type="spellStart"/>
      <w:r w:rsidR="00F95F0F" w:rsidRPr="00AD4294">
        <w:rPr>
          <w:rFonts w:hint="cs"/>
          <w:sz w:val="20"/>
          <w:szCs w:val="20"/>
          <w:rtl/>
        </w:rPr>
        <w:t>התשע"ה</w:t>
      </w:r>
      <w:proofErr w:type="spellEnd"/>
      <w:r w:rsidR="00F95F0F" w:rsidRPr="00AD4294">
        <w:rPr>
          <w:rFonts w:hint="cs"/>
          <w:sz w:val="20"/>
          <w:szCs w:val="20"/>
          <w:rtl/>
        </w:rPr>
        <w:t>, עמ' 238</w:t>
      </w:r>
      <w:r w:rsidR="00062731" w:rsidRPr="00AD4294">
        <w:rPr>
          <w:rFonts w:hint="cs"/>
          <w:sz w:val="20"/>
          <w:szCs w:val="20"/>
          <w:rtl/>
        </w:rPr>
        <w:t xml:space="preserve">; </w:t>
      </w:r>
      <w:proofErr w:type="spellStart"/>
      <w:r w:rsidR="00062731" w:rsidRPr="00AD4294">
        <w:rPr>
          <w:rFonts w:hint="cs"/>
          <w:sz w:val="20"/>
          <w:szCs w:val="20"/>
          <w:rtl/>
        </w:rPr>
        <w:t>התשע"ו</w:t>
      </w:r>
      <w:proofErr w:type="spellEnd"/>
      <w:r w:rsidR="00062731" w:rsidRPr="00AD4294">
        <w:rPr>
          <w:rFonts w:hint="cs"/>
          <w:sz w:val="20"/>
          <w:szCs w:val="20"/>
          <w:rtl/>
        </w:rPr>
        <w:t>, עמ' 701, ועמ' 702;</w:t>
      </w:r>
      <w:r w:rsidR="008D1C71" w:rsidRPr="00AD4294">
        <w:rPr>
          <w:rFonts w:hint="cs"/>
          <w:sz w:val="20"/>
          <w:szCs w:val="20"/>
          <w:rtl/>
        </w:rPr>
        <w:t xml:space="preserve"> </w:t>
      </w:r>
      <w:proofErr w:type="spellStart"/>
      <w:r w:rsidR="008D1C71" w:rsidRPr="00AD4294">
        <w:rPr>
          <w:rFonts w:hint="cs"/>
          <w:sz w:val="20"/>
          <w:szCs w:val="20"/>
          <w:rtl/>
        </w:rPr>
        <w:t>התשע"ז</w:t>
      </w:r>
      <w:proofErr w:type="spellEnd"/>
      <w:r w:rsidR="00EA40E5" w:rsidRPr="00AD4294">
        <w:rPr>
          <w:rFonts w:hint="cs"/>
          <w:sz w:val="20"/>
          <w:szCs w:val="20"/>
          <w:rtl/>
        </w:rPr>
        <w:t xml:space="preserve">, עמ' </w:t>
      </w:r>
      <w:r w:rsidR="00AD4294" w:rsidRPr="00AD4294">
        <w:rPr>
          <w:rFonts w:hint="cs"/>
          <w:sz w:val="20"/>
          <w:szCs w:val="20"/>
          <w:rtl/>
        </w:rPr>
        <w:t>1233;</w:t>
      </w:r>
    </w:p>
    <w:sectPr w:rsidR="00116E65" w:rsidRPr="00AD4294" w:rsidSect="00360517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9" w:h="16834" w:code="9"/>
      <w:pgMar w:top="1440" w:right="1701" w:bottom="992" w:left="1134" w:header="340" w:footer="283" w:gutter="0"/>
      <w:pgNumType w:chapStyle="1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4D5" w:rsidRDefault="002E54D5">
      <w:r>
        <w:separator/>
      </w:r>
    </w:p>
  </w:endnote>
  <w:endnote w:type="continuationSeparator" w:id="0">
    <w:p w:rsidR="002E54D5" w:rsidRDefault="002E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35D" w:rsidRDefault="00A5635D">
    <w:pPr>
      <w:pStyle w:val="aa"/>
      <w:framePr w:wrap="around" w:vAnchor="text" w:hAnchor="margin" w:xAlign="center" w:y="1"/>
      <w:rPr>
        <w:rStyle w:val="af1"/>
        <w:rtl/>
      </w:rPr>
    </w:pPr>
    <w:r>
      <w:rPr>
        <w:rStyle w:val="af1"/>
        <w:rtl/>
      </w:rPr>
      <w:fldChar w:fldCharType="begin"/>
    </w:r>
    <w:r>
      <w:rPr>
        <w:rStyle w:val="af1"/>
      </w:rPr>
      <w:instrText xml:space="preserve">PAGE  </w:instrText>
    </w:r>
    <w:r>
      <w:rPr>
        <w:rStyle w:val="af1"/>
        <w:rtl/>
      </w:rPr>
      <w:fldChar w:fldCharType="end"/>
    </w:r>
  </w:p>
  <w:p w:rsidR="00A5635D" w:rsidRDefault="00A5635D">
    <w:pPr>
      <w:pStyle w:val="aa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fc"/>
      <w:bidiVisual/>
      <w:tblW w:w="11400" w:type="dxa"/>
      <w:tblInd w:w="-13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603"/>
      <w:gridCol w:w="1665"/>
      <w:gridCol w:w="1453"/>
      <w:gridCol w:w="2694"/>
      <w:gridCol w:w="1985"/>
    </w:tblGrid>
    <w:tr w:rsidR="00A5635D" w:rsidRPr="003F228C" w:rsidTr="00C2637F">
      <w:trPr>
        <w:trHeight w:val="553"/>
      </w:trPr>
      <w:tc>
        <w:tcPr>
          <w:tcW w:w="3603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sz w:val="19"/>
              <w:szCs w:val="19"/>
              <w:rtl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  <w:rtl/>
            </w:rPr>
            <w:t>קפלן 2, ירושלים ת.ד 6158 מיקוד 91132</w:t>
          </w:r>
        </w:p>
      </w:tc>
      <w:tc>
        <w:tcPr>
          <w:tcW w:w="1665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sz w:val="19"/>
              <w:szCs w:val="19"/>
              <w:rtl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  <w:rtl/>
            </w:rPr>
            <w:t>ט.02-670</w:t>
          </w:r>
          <w:r w:rsidRPr="003F228C">
            <w:rPr>
              <w:rFonts w:ascii="Tahoma" w:hAnsi="Tahoma" w:cs="Tahoma" w:hint="cs"/>
              <w:color w:val="9DBCE0"/>
              <w:sz w:val="19"/>
              <w:szCs w:val="19"/>
              <w:rtl/>
            </w:rPr>
            <w:t>1</w:t>
          </w:r>
          <w:r>
            <w:rPr>
              <w:rFonts w:ascii="Tahoma" w:hAnsi="Tahoma" w:cs="Tahoma" w:hint="cs"/>
              <w:color w:val="9DBCE0"/>
              <w:sz w:val="19"/>
              <w:szCs w:val="19"/>
              <w:rtl/>
            </w:rPr>
            <w:t>52</w:t>
          </w:r>
          <w:r w:rsidRPr="003F228C">
            <w:rPr>
              <w:rFonts w:ascii="Tahoma" w:hAnsi="Tahoma" w:cs="Tahoma" w:hint="cs"/>
              <w:color w:val="9DBCE0"/>
              <w:sz w:val="19"/>
              <w:szCs w:val="19"/>
              <w:rtl/>
            </w:rPr>
            <w:t>3</w:t>
          </w:r>
        </w:p>
      </w:tc>
      <w:tc>
        <w:tcPr>
          <w:tcW w:w="1453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noProof/>
              <w:sz w:val="19"/>
              <w:szCs w:val="19"/>
              <w:rtl/>
              <w:lang w:eastAsia="en-US"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  <w:rtl/>
            </w:rPr>
            <w:t>פ.</w:t>
          </w:r>
          <w:r>
            <w:rPr>
              <w:rFonts w:ascii="Tahoma" w:hAnsi="Tahoma" w:cs="Tahoma" w:hint="cs"/>
              <w:color w:val="9DBCE0"/>
              <w:sz w:val="19"/>
              <w:szCs w:val="19"/>
              <w:rtl/>
            </w:rPr>
            <w:t>02-5697984</w:t>
          </w:r>
        </w:p>
      </w:tc>
      <w:tc>
        <w:tcPr>
          <w:tcW w:w="2694" w:type="dxa"/>
          <w:vAlign w:val="bottom"/>
        </w:tcPr>
        <w:p w:rsidR="00A5635D" w:rsidRPr="00037680" w:rsidRDefault="00A5635D" w:rsidP="00C2637F">
          <w:pPr>
            <w:tabs>
              <w:tab w:val="right" w:pos="41"/>
            </w:tabs>
            <w:jc w:val="center"/>
            <w:rPr>
              <w:rFonts w:ascii="Tahoma" w:hAnsi="Tahoma" w:cs="Tahoma"/>
              <w:color w:val="9DBCE0"/>
              <w:sz w:val="19"/>
              <w:szCs w:val="19"/>
              <w:rtl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  <w:rtl/>
            </w:rPr>
            <w:t>דוא”</w:t>
          </w:r>
          <w:r w:rsidRPr="003F228C">
            <w:rPr>
              <w:rFonts w:ascii="Tahoma" w:hAnsi="Tahoma" w:cs="Tahoma" w:hint="cs"/>
              <w:color w:val="9DBCE0"/>
              <w:sz w:val="19"/>
              <w:szCs w:val="19"/>
              <w:rtl/>
            </w:rPr>
            <w:t>ל</w:t>
          </w:r>
          <w:r>
            <w:rPr>
              <w:rFonts w:ascii="Tahoma" w:hAnsi="Tahoma" w:cs="Tahoma" w:hint="cs"/>
              <w:color w:val="9DBCE0"/>
              <w:sz w:val="19"/>
              <w:szCs w:val="19"/>
              <w:rtl/>
            </w:rPr>
            <w:t>.</w:t>
          </w:r>
          <w:r>
            <w:rPr>
              <w:rFonts w:ascii="Tahoma" w:hAnsi="Tahoma" w:cs="Tahoma"/>
              <w:color w:val="9DBCE0"/>
              <w:sz w:val="19"/>
              <w:szCs w:val="19"/>
            </w:rPr>
            <w:t>taliaka@moin.gov.il</w:t>
          </w:r>
        </w:p>
      </w:tc>
      <w:tc>
        <w:tcPr>
          <w:tcW w:w="1985" w:type="dxa"/>
          <w:vAlign w:val="bottom"/>
        </w:tcPr>
        <w:p w:rsidR="00A5635D" w:rsidRPr="003F228C" w:rsidRDefault="00A5635D" w:rsidP="00C2637F">
          <w:pPr>
            <w:tabs>
              <w:tab w:val="right" w:pos="41"/>
            </w:tabs>
            <w:jc w:val="left"/>
            <w:rPr>
              <w:rFonts w:ascii="Tahoma" w:hAnsi="Tahoma" w:cs="Tahoma"/>
              <w:color w:val="9DBCE0"/>
              <w:sz w:val="19"/>
              <w:szCs w:val="19"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</w:rPr>
            <w:t>www.moin.gov.il</w:t>
          </w:r>
        </w:p>
      </w:tc>
    </w:tr>
  </w:tbl>
  <w:p w:rsidR="00A5635D" w:rsidRPr="00D30CC5" w:rsidRDefault="00A5635D" w:rsidP="00994130">
    <w:pPr>
      <w:pStyle w:val="aa"/>
      <w:tabs>
        <w:tab w:val="left" w:pos="4679"/>
        <w:tab w:val="left" w:pos="6238"/>
      </w:tabs>
      <w:rPr>
        <w:rFonts w:cs="David"/>
        <w:b w:val="0"/>
        <w:bCs w:val="0"/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fc"/>
      <w:bidiVisual/>
      <w:tblW w:w="11400" w:type="dxa"/>
      <w:tblInd w:w="-13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603"/>
      <w:gridCol w:w="1665"/>
      <w:gridCol w:w="1453"/>
      <w:gridCol w:w="2835"/>
      <w:gridCol w:w="1844"/>
    </w:tblGrid>
    <w:tr w:rsidR="00A5635D" w:rsidRPr="003F228C" w:rsidTr="00C2637F">
      <w:trPr>
        <w:trHeight w:val="553"/>
      </w:trPr>
      <w:tc>
        <w:tcPr>
          <w:tcW w:w="3603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sz w:val="19"/>
              <w:szCs w:val="19"/>
              <w:rtl/>
            </w:rPr>
          </w:pPr>
        </w:p>
      </w:tc>
      <w:tc>
        <w:tcPr>
          <w:tcW w:w="1665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sz w:val="19"/>
              <w:szCs w:val="19"/>
              <w:rtl/>
            </w:rPr>
          </w:pPr>
        </w:p>
      </w:tc>
      <w:tc>
        <w:tcPr>
          <w:tcW w:w="1453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noProof/>
              <w:sz w:val="19"/>
              <w:szCs w:val="19"/>
              <w:rtl/>
              <w:lang w:eastAsia="en-US"/>
            </w:rPr>
          </w:pPr>
        </w:p>
      </w:tc>
      <w:tc>
        <w:tcPr>
          <w:tcW w:w="2835" w:type="dxa"/>
          <w:vAlign w:val="bottom"/>
        </w:tcPr>
        <w:p w:rsidR="00A5635D" w:rsidRPr="003F228C" w:rsidRDefault="00A5635D" w:rsidP="00037680">
          <w:pPr>
            <w:tabs>
              <w:tab w:val="right" w:pos="41"/>
            </w:tabs>
            <w:jc w:val="center"/>
            <w:rPr>
              <w:rFonts w:ascii="Tahoma" w:hAnsi="Tahoma" w:cs="Tahoma"/>
              <w:color w:val="9DBCE0"/>
              <w:sz w:val="19"/>
              <w:szCs w:val="19"/>
              <w:rtl/>
            </w:rPr>
          </w:pPr>
        </w:p>
      </w:tc>
      <w:tc>
        <w:tcPr>
          <w:tcW w:w="1844" w:type="dxa"/>
          <w:vAlign w:val="bottom"/>
        </w:tcPr>
        <w:p w:rsidR="00A5635D" w:rsidRPr="003F228C" w:rsidRDefault="00A5635D" w:rsidP="00C2637F">
          <w:pPr>
            <w:tabs>
              <w:tab w:val="right" w:pos="41"/>
            </w:tabs>
            <w:jc w:val="left"/>
            <w:rPr>
              <w:rFonts w:ascii="Tahoma" w:hAnsi="Tahoma" w:cs="Tahoma"/>
              <w:color w:val="9DBCE0"/>
              <w:sz w:val="19"/>
              <w:szCs w:val="19"/>
            </w:rPr>
          </w:pPr>
        </w:p>
      </w:tc>
    </w:tr>
  </w:tbl>
  <w:p w:rsidR="00A5635D" w:rsidRPr="00D30CC5" w:rsidRDefault="00A5635D" w:rsidP="008028BD">
    <w:pPr>
      <w:pStyle w:val="aa"/>
      <w:tabs>
        <w:tab w:val="left" w:pos="4679"/>
        <w:tab w:val="left" w:pos="6238"/>
      </w:tabs>
      <w:rPr>
        <w:rFonts w:cs="David"/>
        <w:b w:val="0"/>
        <w:bCs w:val="0"/>
        <w:sz w:val="2"/>
        <w:szCs w:val="2"/>
      </w:rPr>
    </w:pPr>
  </w:p>
  <w:p w:rsidR="00A5635D" w:rsidRPr="00D30CC5" w:rsidRDefault="00A5635D" w:rsidP="00177FEF">
    <w:pPr>
      <w:pStyle w:val="aa"/>
      <w:tabs>
        <w:tab w:val="left" w:pos="4679"/>
        <w:tab w:val="left" w:pos="6238"/>
      </w:tabs>
      <w:rPr>
        <w:rFonts w:cs="David"/>
        <w:b w:val="0"/>
        <w:bCs w:val="0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4D5" w:rsidRDefault="002E54D5">
      <w:r>
        <w:separator/>
      </w:r>
    </w:p>
  </w:footnote>
  <w:footnote w:type="continuationSeparator" w:id="0">
    <w:p w:rsidR="002E54D5" w:rsidRDefault="002E5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35D" w:rsidRDefault="00A5635D">
    <w:pPr>
      <w:pStyle w:val="a9"/>
      <w:framePr w:wrap="around" w:vAnchor="text" w:hAnchor="margin" w:xAlign="center" w:y="1"/>
      <w:rPr>
        <w:rStyle w:val="af1"/>
        <w:rtl/>
      </w:rPr>
    </w:pPr>
    <w:r>
      <w:rPr>
        <w:rStyle w:val="af1"/>
        <w:rtl/>
      </w:rPr>
      <w:fldChar w:fldCharType="begin"/>
    </w:r>
    <w:r>
      <w:rPr>
        <w:rStyle w:val="af1"/>
      </w:rPr>
      <w:instrText xml:space="preserve">PAGE  </w:instrText>
    </w:r>
    <w:r>
      <w:rPr>
        <w:rStyle w:val="af1"/>
        <w:rtl/>
      </w:rPr>
      <w:fldChar w:fldCharType="separate"/>
    </w:r>
    <w:r>
      <w:rPr>
        <w:rStyle w:val="af1"/>
        <w:rtl/>
      </w:rPr>
      <w:t>1</w:t>
    </w:r>
    <w:r>
      <w:rPr>
        <w:rStyle w:val="af1"/>
        <w:rtl/>
      </w:rPr>
      <w:fldChar w:fldCharType="end"/>
    </w:r>
  </w:p>
  <w:p w:rsidR="00A5635D" w:rsidRDefault="00A5635D">
    <w:pPr>
      <w:pStyle w:val="a9"/>
      <w:ind w:right="360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35D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  <w:p w:rsidR="00A5635D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  <w:p w:rsidR="00A5635D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  <w:p w:rsidR="00A5635D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  <w:p w:rsidR="00A5635D" w:rsidRPr="00C42386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59E8745E"/>
    <w:lvl w:ilvl="0">
      <w:start w:val="1"/>
      <w:numFmt w:val="decimal"/>
      <w:pStyle w:val="1"/>
      <w:lvlText w:val="%1."/>
      <w:legacy w:legacy="1" w:legacySpace="0" w:legacyIndent="284"/>
      <w:lvlJc w:val="right"/>
      <w:pPr>
        <w:ind w:left="284" w:right="284" w:hanging="284"/>
      </w:pPr>
    </w:lvl>
    <w:lvl w:ilvl="1">
      <w:start w:val="1"/>
      <w:numFmt w:val="decimal"/>
      <w:pStyle w:val="2"/>
      <w:lvlText w:val="%1.%2."/>
      <w:legacy w:legacy="1" w:legacySpace="0" w:legacyIndent="737"/>
      <w:lvlJc w:val="right"/>
      <w:pPr>
        <w:ind w:left="1021" w:right="1021" w:hanging="737"/>
      </w:pPr>
    </w:lvl>
    <w:lvl w:ilvl="2">
      <w:start w:val="1"/>
      <w:numFmt w:val="decimal"/>
      <w:pStyle w:val="3"/>
      <w:lvlText w:val="%1.%2.%3."/>
      <w:legacy w:legacy="1" w:legacySpace="0" w:legacyIndent="794"/>
      <w:lvlJc w:val="right"/>
      <w:pPr>
        <w:ind w:left="1815" w:right="1815" w:hanging="794"/>
      </w:pPr>
    </w:lvl>
    <w:lvl w:ilvl="3">
      <w:start w:val="1"/>
      <w:numFmt w:val="decimal"/>
      <w:pStyle w:val="4"/>
      <w:lvlText w:val="%1.%2.%3.%4."/>
      <w:legacy w:legacy="1" w:legacySpace="0" w:legacyIndent="1021"/>
      <w:lvlJc w:val="right"/>
      <w:pPr>
        <w:ind w:left="2836" w:right="2836" w:hanging="1021"/>
      </w:pPr>
    </w:lvl>
    <w:lvl w:ilvl="4">
      <w:start w:val="1"/>
      <w:numFmt w:val="hebrew1"/>
      <w:pStyle w:val="5"/>
      <w:lvlText w:val="%5."/>
      <w:legacy w:legacy="1" w:legacySpace="0" w:legacyIndent="397"/>
      <w:lvlJc w:val="right"/>
      <w:pPr>
        <w:ind w:left="3233" w:right="3233" w:hanging="397"/>
      </w:pPr>
    </w:lvl>
    <w:lvl w:ilvl="5">
      <w:start w:val="1"/>
      <w:numFmt w:val="decimal"/>
      <w:pStyle w:val="6"/>
      <w:lvlText w:val="%6."/>
      <w:legacy w:legacy="1" w:legacySpace="0" w:legacyIndent="397"/>
      <w:lvlJc w:val="right"/>
      <w:pPr>
        <w:ind w:left="3630" w:right="3630" w:hanging="397"/>
      </w:pPr>
    </w:lvl>
    <w:lvl w:ilvl="6">
      <w:numFmt w:val="none"/>
      <w:pStyle w:val="7"/>
      <w:lvlText w:val=""/>
      <w:lvlJc w:val="left"/>
      <w:pPr>
        <w:tabs>
          <w:tab w:val="num" w:pos="360"/>
        </w:tabs>
      </w:pPr>
    </w:lvl>
    <w:lvl w:ilvl="7">
      <w:numFmt w:val="none"/>
      <w:pStyle w:val="8"/>
      <w:lvlText w:val=""/>
      <w:lvlJc w:val="left"/>
      <w:pPr>
        <w:tabs>
          <w:tab w:val="num" w:pos="360"/>
        </w:tabs>
      </w:pPr>
    </w:lvl>
    <w:lvl w:ilvl="8">
      <w:start w:val="1"/>
      <w:numFmt w:val="decimal"/>
      <w:pStyle w:val="9"/>
      <w:lvlText w:val="%9."/>
      <w:legacy w:legacy="1" w:legacySpace="0" w:legacyIndent="709"/>
      <w:lvlJc w:val="center"/>
      <w:pPr>
        <w:ind w:left="5133" w:right="5133" w:hanging="709"/>
      </w:pPr>
    </w:lvl>
  </w:abstractNum>
  <w:abstractNum w:abstractNumId="1" w15:restartNumberingAfterBreak="0">
    <w:nsid w:val="FFFFFFFE"/>
    <w:multiLevelType w:val="singleLevel"/>
    <w:tmpl w:val="3C88B132"/>
    <w:lvl w:ilvl="0">
      <w:numFmt w:val="bullet"/>
      <w:lvlText w:val="*"/>
      <w:lvlJc w:val="left"/>
    </w:lvl>
  </w:abstractNum>
  <w:abstractNum w:abstractNumId="2" w15:restartNumberingAfterBreak="0">
    <w:nsid w:val="118F500C"/>
    <w:multiLevelType w:val="multilevel"/>
    <w:tmpl w:val="7D8826A0"/>
    <w:numStyleLink w:val="a"/>
  </w:abstractNum>
  <w:abstractNum w:abstractNumId="3" w15:restartNumberingAfterBreak="0">
    <w:nsid w:val="13751B2C"/>
    <w:multiLevelType w:val="hybridMultilevel"/>
    <w:tmpl w:val="1DB407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F1D8A"/>
    <w:multiLevelType w:val="multilevel"/>
    <w:tmpl w:val="FBFA3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C701927"/>
    <w:multiLevelType w:val="hybridMultilevel"/>
    <w:tmpl w:val="5C605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E603F"/>
    <w:multiLevelType w:val="multilevel"/>
    <w:tmpl w:val="AEE0590A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7" w15:restartNumberingAfterBreak="0">
    <w:nsid w:val="21E4660D"/>
    <w:multiLevelType w:val="multilevel"/>
    <w:tmpl w:val="7D8826A0"/>
    <w:styleLink w:val="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David" w:hAnsi="David" w:cs="David" w:hint="default"/>
        <w:b w:val="0"/>
        <w:bCs w:val="0"/>
        <w:i w:val="0"/>
        <w:iCs w:val="0"/>
        <w:sz w:val="24"/>
        <w:szCs w:val="24"/>
        <w:u w:val="none"/>
      </w:rPr>
    </w:lvl>
    <w:lvl w:ilvl="1">
      <w:start w:val="1"/>
      <w:numFmt w:val="hebrew1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bullet"/>
      <w:lvlText w:val=""/>
      <w:lvlJc w:val="left"/>
      <w:pPr>
        <w:tabs>
          <w:tab w:val="num" w:pos="3969"/>
        </w:tabs>
        <w:ind w:left="3969" w:hanging="567"/>
      </w:pPr>
      <w:rPr>
        <w:rFonts w:ascii="Symbol" w:hAnsi="Symbol" w:cs="Times New Roman" w:hint="default"/>
        <w:color w:val="auto"/>
      </w:rPr>
    </w:lvl>
    <w:lvl w:ilvl="7">
      <w:start w:val="1"/>
      <w:numFmt w:val="bullet"/>
      <w:lvlText w:val=""/>
      <w:lvlJc w:val="left"/>
      <w:pPr>
        <w:tabs>
          <w:tab w:val="num" w:pos="4536"/>
        </w:tabs>
        <w:ind w:left="4536" w:hanging="567"/>
      </w:pPr>
      <w:rPr>
        <w:rFonts w:ascii="Symbol" w:hAnsi="Symbol" w:cs="Times New Roman" w:hint="default"/>
        <w:color w:val="auto"/>
      </w:rPr>
    </w:lvl>
    <w:lvl w:ilvl="8">
      <w:start w:val="1"/>
      <w:numFmt w:val="bullet"/>
      <w:lvlText w:val=""/>
      <w:lvlJc w:val="left"/>
      <w:pPr>
        <w:tabs>
          <w:tab w:val="num" w:pos="5103"/>
        </w:tabs>
        <w:ind w:left="5103" w:hanging="567"/>
      </w:pPr>
      <w:rPr>
        <w:rFonts w:ascii="Symbol" w:hAnsi="Symbol" w:cs="Times New Roman" w:hint="default"/>
        <w:color w:val="auto"/>
      </w:rPr>
    </w:lvl>
  </w:abstractNum>
  <w:abstractNum w:abstractNumId="8" w15:restartNumberingAfterBreak="0">
    <w:nsid w:val="2D986833"/>
    <w:multiLevelType w:val="multilevel"/>
    <w:tmpl w:val="D7383434"/>
    <w:lvl w:ilvl="0">
      <w:start w:val="1"/>
      <w:numFmt w:val="decimal"/>
      <w:lvlRestart w:val="0"/>
      <w:pStyle w:val="a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497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9" w15:restartNumberingAfterBreak="0">
    <w:nsid w:val="2FB61C97"/>
    <w:multiLevelType w:val="hybridMultilevel"/>
    <w:tmpl w:val="C5528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335B3F"/>
    <w:multiLevelType w:val="multilevel"/>
    <w:tmpl w:val="7D8826A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David" w:hAnsi="David" w:cs="David" w:hint="default"/>
        <w:b w:val="0"/>
        <w:bCs w:val="0"/>
        <w:i w:val="0"/>
        <w:iCs w:val="0"/>
        <w:sz w:val="24"/>
        <w:szCs w:val="24"/>
        <w:u w:val="none"/>
      </w:rPr>
    </w:lvl>
    <w:lvl w:ilvl="1">
      <w:start w:val="1"/>
      <w:numFmt w:val="hebrew1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bullet"/>
      <w:lvlText w:val=""/>
      <w:lvlJc w:val="left"/>
      <w:pPr>
        <w:tabs>
          <w:tab w:val="num" w:pos="3969"/>
        </w:tabs>
        <w:ind w:left="3969" w:hanging="567"/>
      </w:pPr>
      <w:rPr>
        <w:rFonts w:ascii="Symbol" w:hAnsi="Symbol" w:cs="Times New Roman" w:hint="default"/>
        <w:color w:val="auto"/>
      </w:rPr>
    </w:lvl>
    <w:lvl w:ilvl="7">
      <w:start w:val="1"/>
      <w:numFmt w:val="bullet"/>
      <w:lvlText w:val=""/>
      <w:lvlJc w:val="left"/>
      <w:pPr>
        <w:tabs>
          <w:tab w:val="num" w:pos="4536"/>
        </w:tabs>
        <w:ind w:left="4536" w:hanging="567"/>
      </w:pPr>
      <w:rPr>
        <w:rFonts w:ascii="Symbol" w:hAnsi="Symbol" w:cs="Times New Roman" w:hint="default"/>
        <w:color w:val="auto"/>
      </w:rPr>
    </w:lvl>
    <w:lvl w:ilvl="8">
      <w:start w:val="1"/>
      <w:numFmt w:val="bullet"/>
      <w:lvlText w:val=""/>
      <w:lvlJc w:val="left"/>
      <w:pPr>
        <w:tabs>
          <w:tab w:val="num" w:pos="5103"/>
        </w:tabs>
        <w:ind w:left="5103" w:hanging="567"/>
      </w:pPr>
      <w:rPr>
        <w:rFonts w:ascii="Symbol" w:hAnsi="Symbol" w:cs="Times New Roman" w:hint="default"/>
        <w:color w:val="auto"/>
      </w:rPr>
    </w:lvl>
  </w:abstractNum>
  <w:abstractNum w:abstractNumId="11" w15:restartNumberingAfterBreak="0">
    <w:nsid w:val="3D24601F"/>
    <w:multiLevelType w:val="hybridMultilevel"/>
    <w:tmpl w:val="7F52C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226B4"/>
    <w:multiLevelType w:val="hybridMultilevel"/>
    <w:tmpl w:val="4F226212"/>
    <w:lvl w:ilvl="0" w:tplc="BBCABC6C">
      <w:start w:val="1"/>
      <w:numFmt w:val="bullet"/>
      <w:pStyle w:val="a1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3F7820E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1330C8D"/>
    <w:multiLevelType w:val="multilevel"/>
    <w:tmpl w:val="0AE2EE82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15" w15:restartNumberingAfterBreak="0">
    <w:nsid w:val="422B22F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121782"/>
    <w:multiLevelType w:val="hybridMultilevel"/>
    <w:tmpl w:val="DF962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1A5F96"/>
    <w:multiLevelType w:val="hybridMultilevel"/>
    <w:tmpl w:val="7A5A4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73B4C"/>
    <w:multiLevelType w:val="multilevel"/>
    <w:tmpl w:val="DC9608E6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19" w15:restartNumberingAfterBreak="0">
    <w:nsid w:val="51697A92"/>
    <w:multiLevelType w:val="multilevel"/>
    <w:tmpl w:val="FBFA3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45B7C5D"/>
    <w:multiLevelType w:val="hybridMultilevel"/>
    <w:tmpl w:val="88128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271A3"/>
    <w:multiLevelType w:val="hybridMultilevel"/>
    <w:tmpl w:val="B2C23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C7347D"/>
    <w:multiLevelType w:val="multilevel"/>
    <w:tmpl w:val="7A045848"/>
    <w:lvl w:ilvl="0">
      <w:start w:val="1"/>
      <w:numFmt w:val="decimal"/>
      <w:lvlRestart w:val="0"/>
      <w:pStyle w:val="a2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23" w15:restartNumberingAfterBreak="0">
    <w:nsid w:val="57D83D71"/>
    <w:multiLevelType w:val="multilevel"/>
    <w:tmpl w:val="257EDFC2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24" w15:restartNumberingAfterBreak="0">
    <w:nsid w:val="5B0D3C57"/>
    <w:multiLevelType w:val="hybridMultilevel"/>
    <w:tmpl w:val="E0420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BC0BCA"/>
    <w:multiLevelType w:val="multilevel"/>
    <w:tmpl w:val="802C88A6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26" w15:restartNumberingAfterBreak="0">
    <w:nsid w:val="65D15B6E"/>
    <w:multiLevelType w:val="multilevel"/>
    <w:tmpl w:val="510829E0"/>
    <w:lvl w:ilvl="0">
      <w:start w:val="1"/>
      <w:numFmt w:val="none"/>
      <w:lvlText w:val="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א.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1.א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78678B"/>
    <w:multiLevelType w:val="multilevel"/>
    <w:tmpl w:val="379E077E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  <w:rPr>
        <w:rFonts w:hint="default"/>
      </w:rPr>
    </w:lvl>
  </w:abstractNum>
  <w:abstractNum w:abstractNumId="28" w15:restartNumberingAfterBreak="0">
    <w:nsid w:val="68F41E9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9930694"/>
    <w:multiLevelType w:val="hybridMultilevel"/>
    <w:tmpl w:val="13F64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742E43"/>
    <w:multiLevelType w:val="hybridMultilevel"/>
    <w:tmpl w:val="0B006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94030F"/>
    <w:multiLevelType w:val="hybridMultilevel"/>
    <w:tmpl w:val="CF64E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95053"/>
    <w:multiLevelType w:val="hybridMultilevel"/>
    <w:tmpl w:val="C1F6ABC0"/>
    <w:lvl w:ilvl="0" w:tplc="4FD4D1C8">
      <w:start w:val="1"/>
      <w:numFmt w:val="hebrew1"/>
      <w:pStyle w:val="a3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36660A"/>
    <w:multiLevelType w:val="multilevel"/>
    <w:tmpl w:val="FBFA3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 w15:restartNumberingAfterBreak="0">
    <w:nsid w:val="7A7C2C29"/>
    <w:multiLevelType w:val="multilevel"/>
    <w:tmpl w:val="7D8826A0"/>
    <w:numStyleLink w:val="a"/>
  </w:abstractNum>
  <w:abstractNum w:abstractNumId="35" w15:restartNumberingAfterBreak="0">
    <w:nsid w:val="7B1A7109"/>
    <w:multiLevelType w:val="multilevel"/>
    <w:tmpl w:val="379E077E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  <w:rPr>
        <w:rFonts w:hint="default"/>
      </w:rPr>
    </w:lvl>
  </w:abstractNum>
  <w:abstractNum w:abstractNumId="36" w15:restartNumberingAfterBreak="0">
    <w:nsid w:val="7C272652"/>
    <w:multiLevelType w:val="hybridMultilevel"/>
    <w:tmpl w:val="C44AB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86EC5"/>
    <w:multiLevelType w:val="multilevel"/>
    <w:tmpl w:val="239A394A"/>
    <w:lvl w:ilvl="0">
      <w:start w:val="1"/>
      <w:numFmt w:val="decimal"/>
      <w:pStyle w:val="a4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2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31"/>
  </w:num>
  <w:num w:numId="3">
    <w:abstractNumId w:val="9"/>
  </w:num>
  <w:num w:numId="4">
    <w:abstractNumId w:val="7"/>
  </w:num>
  <w:num w:numId="5">
    <w:abstractNumId w:val="34"/>
  </w:num>
  <w:num w:numId="6">
    <w:abstractNumId w:val="24"/>
  </w:num>
  <w:num w:numId="7">
    <w:abstractNumId w:val="27"/>
  </w:num>
  <w:num w:numId="8">
    <w:abstractNumId w:val="35"/>
  </w:num>
  <w:num w:numId="9">
    <w:abstractNumId w:val="26"/>
  </w:num>
  <w:num w:numId="10">
    <w:abstractNumId w:val="2"/>
  </w:num>
  <w:num w:numId="11">
    <w:abstractNumId w:val="10"/>
  </w:num>
  <w:num w:numId="12">
    <w:abstractNumId w:val="23"/>
  </w:num>
  <w:num w:numId="13">
    <w:abstractNumId w:val="28"/>
  </w:num>
  <w:num w:numId="14">
    <w:abstractNumId w:val="13"/>
  </w:num>
  <w:num w:numId="15">
    <w:abstractNumId w:val="15"/>
  </w:num>
  <w:num w:numId="16">
    <w:abstractNumId w:val="1"/>
    <w:lvlOverride w:ilvl="0">
      <w:lvl w:ilvl="0">
        <w:start w:val="1"/>
        <w:numFmt w:val="irohaFullWidth"/>
        <w:lvlText w:val=""/>
        <w:legacy w:legacy="1" w:legacySpace="0" w:legacyIndent="283"/>
        <w:lvlJc w:val="center"/>
        <w:pPr>
          <w:ind w:left="283" w:hanging="283"/>
        </w:pPr>
        <w:rPr>
          <w:rFonts w:ascii="Courier" w:hAnsi="Courier" w:hint="default"/>
        </w:rPr>
      </w:lvl>
    </w:lvlOverride>
  </w:num>
  <w:num w:numId="17">
    <w:abstractNumId w:val="1"/>
    <w:lvlOverride w:ilvl="0">
      <w:lvl w:ilvl="0">
        <w:start w:val="1"/>
        <w:numFmt w:val="irohaFullWidth"/>
        <w:lvlText w:val=""/>
        <w:legacy w:legacy="1" w:legacySpace="0" w:legacyIndent="283"/>
        <w:lvlJc w:val="center"/>
        <w:pPr>
          <w:ind w:left="283" w:hanging="283"/>
        </w:pPr>
        <w:rPr>
          <w:rFonts w:ascii="Courier" w:hAnsi="Courier" w:hint="default"/>
        </w:rPr>
      </w:lvl>
    </w:lvlOverride>
  </w:num>
  <w:num w:numId="18">
    <w:abstractNumId w:val="1"/>
    <w:lvlOverride w:ilvl="0">
      <w:lvl w:ilvl="0">
        <w:start w:val="1"/>
        <w:numFmt w:val="irohaFullWidth"/>
        <w:lvlText w:val=""/>
        <w:legacy w:legacy="1" w:legacySpace="0" w:legacyIndent="283"/>
        <w:lvlJc w:val="center"/>
        <w:pPr>
          <w:ind w:left="283" w:hanging="283"/>
        </w:pPr>
        <w:rPr>
          <w:rFonts w:ascii="Courier" w:hAnsi="Courier" w:hint="default"/>
        </w:rPr>
      </w:lvl>
    </w:lvlOverride>
  </w:num>
  <w:num w:numId="19">
    <w:abstractNumId w:val="32"/>
  </w:num>
  <w:num w:numId="20">
    <w:abstractNumId w:val="12"/>
  </w:num>
  <w:num w:numId="21">
    <w:abstractNumId w:val="37"/>
  </w:num>
  <w:num w:numId="22">
    <w:abstractNumId w:val="37"/>
    <w:lvlOverride w:ilvl="0">
      <w:lvl w:ilvl="0">
        <w:start w:val="1"/>
        <w:numFmt w:val="decimal"/>
        <w:pStyle w:val="a4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hebrew1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3">
    <w:abstractNumId w:val="4"/>
  </w:num>
  <w:num w:numId="24">
    <w:abstractNumId w:val="19"/>
  </w:num>
  <w:num w:numId="25">
    <w:abstractNumId w:val="33"/>
  </w:num>
  <w:num w:numId="26">
    <w:abstractNumId w:val="17"/>
  </w:num>
  <w:num w:numId="27">
    <w:abstractNumId w:val="36"/>
  </w:num>
  <w:num w:numId="28">
    <w:abstractNumId w:val="11"/>
  </w:num>
  <w:num w:numId="29">
    <w:abstractNumId w:val="30"/>
  </w:num>
  <w:num w:numId="30">
    <w:abstractNumId w:val="20"/>
  </w:num>
  <w:num w:numId="31">
    <w:abstractNumId w:val="5"/>
  </w:num>
  <w:num w:numId="32">
    <w:abstractNumId w:val="21"/>
  </w:num>
  <w:num w:numId="33">
    <w:abstractNumId w:val="29"/>
  </w:num>
  <w:num w:numId="34">
    <w:abstractNumId w:val="37"/>
  </w:num>
  <w:num w:numId="35">
    <w:abstractNumId w:val="3"/>
  </w:num>
  <w:num w:numId="36">
    <w:abstractNumId w:val="18"/>
  </w:num>
  <w:num w:numId="37">
    <w:abstractNumId w:val="25"/>
  </w:num>
  <w:num w:numId="38">
    <w:abstractNumId w:val="37"/>
    <w:lvlOverride w:ilvl="0">
      <w:lvl w:ilvl="0">
        <w:start w:val="1"/>
        <w:numFmt w:val="decimal"/>
        <w:pStyle w:val="a4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.1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2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9">
    <w:abstractNumId w:val="8"/>
  </w:num>
  <w:num w:numId="40">
    <w:abstractNumId w:val="14"/>
  </w:num>
  <w:num w:numId="41">
    <w:abstractNumId w:val="6"/>
  </w:num>
  <w:num w:numId="42">
    <w:abstractNumId w:val="22"/>
  </w:num>
  <w:num w:numId="43">
    <w:abstractNumId w:val="32"/>
    <w:lvlOverride w:ilvl="0">
      <w:startOverride w:val="1"/>
    </w:lvlOverride>
  </w:num>
  <w:num w:numId="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2"/>
    <w:lvlOverride w:ilvl="0">
      <w:startOverride w:val="1"/>
    </w:lvlOverride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lowerLetter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B1E"/>
    <w:rsid w:val="0000623E"/>
    <w:rsid w:val="000124AD"/>
    <w:rsid w:val="00013E99"/>
    <w:rsid w:val="00015E38"/>
    <w:rsid w:val="000175FC"/>
    <w:rsid w:val="000338B9"/>
    <w:rsid w:val="00034FA6"/>
    <w:rsid w:val="00035D47"/>
    <w:rsid w:val="00037680"/>
    <w:rsid w:val="000443D7"/>
    <w:rsid w:val="00062731"/>
    <w:rsid w:val="00062931"/>
    <w:rsid w:val="0007350E"/>
    <w:rsid w:val="000747E6"/>
    <w:rsid w:val="00076AE6"/>
    <w:rsid w:val="00081CF6"/>
    <w:rsid w:val="000859D8"/>
    <w:rsid w:val="00087A40"/>
    <w:rsid w:val="00093F37"/>
    <w:rsid w:val="000A7BA9"/>
    <w:rsid w:val="000C0C26"/>
    <w:rsid w:val="000D156B"/>
    <w:rsid w:val="000E1A4E"/>
    <w:rsid w:val="000F2B49"/>
    <w:rsid w:val="000F5C8D"/>
    <w:rsid w:val="001022B3"/>
    <w:rsid w:val="001129CE"/>
    <w:rsid w:val="0011557A"/>
    <w:rsid w:val="00116E65"/>
    <w:rsid w:val="00122EF2"/>
    <w:rsid w:val="00123325"/>
    <w:rsid w:val="00127238"/>
    <w:rsid w:val="0015112D"/>
    <w:rsid w:val="00163478"/>
    <w:rsid w:val="00166140"/>
    <w:rsid w:val="00167BF3"/>
    <w:rsid w:val="00177FEF"/>
    <w:rsid w:val="00185D13"/>
    <w:rsid w:val="00190F82"/>
    <w:rsid w:val="00191C4D"/>
    <w:rsid w:val="00197548"/>
    <w:rsid w:val="00197E9C"/>
    <w:rsid w:val="001C4F8F"/>
    <w:rsid w:val="001E2C8C"/>
    <w:rsid w:val="00201328"/>
    <w:rsid w:val="00205AC9"/>
    <w:rsid w:val="0020713C"/>
    <w:rsid w:val="00217A40"/>
    <w:rsid w:val="002222DA"/>
    <w:rsid w:val="0022265B"/>
    <w:rsid w:val="00225FAE"/>
    <w:rsid w:val="00232879"/>
    <w:rsid w:val="002346F5"/>
    <w:rsid w:val="002602C8"/>
    <w:rsid w:val="0026066A"/>
    <w:rsid w:val="00266E26"/>
    <w:rsid w:val="00275232"/>
    <w:rsid w:val="002869FB"/>
    <w:rsid w:val="00293C14"/>
    <w:rsid w:val="002960B3"/>
    <w:rsid w:val="002A121D"/>
    <w:rsid w:val="002C2A2A"/>
    <w:rsid w:val="002E1AF0"/>
    <w:rsid w:val="002E4692"/>
    <w:rsid w:val="002E5351"/>
    <w:rsid w:val="002E54D5"/>
    <w:rsid w:val="003105D2"/>
    <w:rsid w:val="003148E6"/>
    <w:rsid w:val="00316013"/>
    <w:rsid w:val="00320512"/>
    <w:rsid w:val="0032243C"/>
    <w:rsid w:val="003473B9"/>
    <w:rsid w:val="00357EF1"/>
    <w:rsid w:val="00360517"/>
    <w:rsid w:val="003C0184"/>
    <w:rsid w:val="003C0DB5"/>
    <w:rsid w:val="003D138D"/>
    <w:rsid w:val="003D7C33"/>
    <w:rsid w:val="003E1F32"/>
    <w:rsid w:val="003F228C"/>
    <w:rsid w:val="00415112"/>
    <w:rsid w:val="0041598B"/>
    <w:rsid w:val="00416086"/>
    <w:rsid w:val="0041684C"/>
    <w:rsid w:val="00421D0F"/>
    <w:rsid w:val="00423B24"/>
    <w:rsid w:val="00433D77"/>
    <w:rsid w:val="004379F3"/>
    <w:rsid w:val="00442419"/>
    <w:rsid w:val="00451B1E"/>
    <w:rsid w:val="00456C76"/>
    <w:rsid w:val="0046114F"/>
    <w:rsid w:val="00466CAA"/>
    <w:rsid w:val="00486665"/>
    <w:rsid w:val="004932A6"/>
    <w:rsid w:val="004A3632"/>
    <w:rsid w:val="004B14D6"/>
    <w:rsid w:val="004B6205"/>
    <w:rsid w:val="004D0E8B"/>
    <w:rsid w:val="004D5770"/>
    <w:rsid w:val="004E2035"/>
    <w:rsid w:val="004E2632"/>
    <w:rsid w:val="00514D3E"/>
    <w:rsid w:val="005245DA"/>
    <w:rsid w:val="00525F9F"/>
    <w:rsid w:val="00536726"/>
    <w:rsid w:val="00556EC1"/>
    <w:rsid w:val="00557E5D"/>
    <w:rsid w:val="00570B79"/>
    <w:rsid w:val="00592F6E"/>
    <w:rsid w:val="00597BBA"/>
    <w:rsid w:val="005C1DCE"/>
    <w:rsid w:val="005C1EBF"/>
    <w:rsid w:val="005D1C0F"/>
    <w:rsid w:val="005E6548"/>
    <w:rsid w:val="005F1343"/>
    <w:rsid w:val="005F1A47"/>
    <w:rsid w:val="005F3225"/>
    <w:rsid w:val="00602AA1"/>
    <w:rsid w:val="00621AEC"/>
    <w:rsid w:val="00640B7B"/>
    <w:rsid w:val="00646E52"/>
    <w:rsid w:val="00660AE6"/>
    <w:rsid w:val="00671261"/>
    <w:rsid w:val="006741A0"/>
    <w:rsid w:val="006809C5"/>
    <w:rsid w:val="00683E71"/>
    <w:rsid w:val="006B3FBB"/>
    <w:rsid w:val="006C0C32"/>
    <w:rsid w:val="007119CB"/>
    <w:rsid w:val="007176C9"/>
    <w:rsid w:val="007261AA"/>
    <w:rsid w:val="0072683D"/>
    <w:rsid w:val="00727C3D"/>
    <w:rsid w:val="00733A0B"/>
    <w:rsid w:val="00754141"/>
    <w:rsid w:val="00756294"/>
    <w:rsid w:val="00761106"/>
    <w:rsid w:val="007645BC"/>
    <w:rsid w:val="007A26F7"/>
    <w:rsid w:val="007A4C6E"/>
    <w:rsid w:val="007A5269"/>
    <w:rsid w:val="007B2F94"/>
    <w:rsid w:val="007C03CC"/>
    <w:rsid w:val="007C6E3C"/>
    <w:rsid w:val="007E0FA6"/>
    <w:rsid w:val="00801C12"/>
    <w:rsid w:val="008028BD"/>
    <w:rsid w:val="00810427"/>
    <w:rsid w:val="00815509"/>
    <w:rsid w:val="00831412"/>
    <w:rsid w:val="00837CDE"/>
    <w:rsid w:val="00846365"/>
    <w:rsid w:val="008470D3"/>
    <w:rsid w:val="00872865"/>
    <w:rsid w:val="00873BD4"/>
    <w:rsid w:val="008A1172"/>
    <w:rsid w:val="008A3722"/>
    <w:rsid w:val="008B33D5"/>
    <w:rsid w:val="008C1607"/>
    <w:rsid w:val="008C7CD1"/>
    <w:rsid w:val="008D1C71"/>
    <w:rsid w:val="008D55EB"/>
    <w:rsid w:val="008D7079"/>
    <w:rsid w:val="008F336D"/>
    <w:rsid w:val="008F6FEA"/>
    <w:rsid w:val="009006FC"/>
    <w:rsid w:val="00903F76"/>
    <w:rsid w:val="0091238F"/>
    <w:rsid w:val="00915B1F"/>
    <w:rsid w:val="00932DF4"/>
    <w:rsid w:val="00942A71"/>
    <w:rsid w:val="00943B8F"/>
    <w:rsid w:val="00974CAA"/>
    <w:rsid w:val="00983E0D"/>
    <w:rsid w:val="00994130"/>
    <w:rsid w:val="00995FBF"/>
    <w:rsid w:val="009A0A21"/>
    <w:rsid w:val="009A6E75"/>
    <w:rsid w:val="009B162E"/>
    <w:rsid w:val="009D561C"/>
    <w:rsid w:val="00A16D11"/>
    <w:rsid w:val="00A22A7D"/>
    <w:rsid w:val="00A243F0"/>
    <w:rsid w:val="00A45457"/>
    <w:rsid w:val="00A5635D"/>
    <w:rsid w:val="00A63389"/>
    <w:rsid w:val="00A641BC"/>
    <w:rsid w:val="00A92608"/>
    <w:rsid w:val="00AC72EF"/>
    <w:rsid w:val="00AD3D0E"/>
    <w:rsid w:val="00AD4294"/>
    <w:rsid w:val="00AE7651"/>
    <w:rsid w:val="00AF3AE0"/>
    <w:rsid w:val="00B11881"/>
    <w:rsid w:val="00B25983"/>
    <w:rsid w:val="00B55F7E"/>
    <w:rsid w:val="00B711C0"/>
    <w:rsid w:val="00B7537F"/>
    <w:rsid w:val="00B8193F"/>
    <w:rsid w:val="00B81F11"/>
    <w:rsid w:val="00B85074"/>
    <w:rsid w:val="00B9422C"/>
    <w:rsid w:val="00BA2AA2"/>
    <w:rsid w:val="00BB10B9"/>
    <w:rsid w:val="00BB2A22"/>
    <w:rsid w:val="00BB38F8"/>
    <w:rsid w:val="00BB5EE6"/>
    <w:rsid w:val="00BE1EA8"/>
    <w:rsid w:val="00BE4281"/>
    <w:rsid w:val="00BF6ACB"/>
    <w:rsid w:val="00C02B4C"/>
    <w:rsid w:val="00C2637F"/>
    <w:rsid w:val="00C36E56"/>
    <w:rsid w:val="00C42386"/>
    <w:rsid w:val="00C44061"/>
    <w:rsid w:val="00C446C8"/>
    <w:rsid w:val="00C46D1E"/>
    <w:rsid w:val="00C47FB9"/>
    <w:rsid w:val="00C55D46"/>
    <w:rsid w:val="00C71118"/>
    <w:rsid w:val="00C717C8"/>
    <w:rsid w:val="00C73E09"/>
    <w:rsid w:val="00C8734E"/>
    <w:rsid w:val="00C957C0"/>
    <w:rsid w:val="00CA0E98"/>
    <w:rsid w:val="00CB44A5"/>
    <w:rsid w:val="00CB7BE6"/>
    <w:rsid w:val="00CC0F3D"/>
    <w:rsid w:val="00CF023F"/>
    <w:rsid w:val="00CF5149"/>
    <w:rsid w:val="00CF5C54"/>
    <w:rsid w:val="00CF5C6B"/>
    <w:rsid w:val="00D0039D"/>
    <w:rsid w:val="00D10292"/>
    <w:rsid w:val="00D107F0"/>
    <w:rsid w:val="00D14612"/>
    <w:rsid w:val="00D159CB"/>
    <w:rsid w:val="00D27927"/>
    <w:rsid w:val="00D30CC5"/>
    <w:rsid w:val="00D54043"/>
    <w:rsid w:val="00D75ACC"/>
    <w:rsid w:val="00D82D97"/>
    <w:rsid w:val="00D91728"/>
    <w:rsid w:val="00D94932"/>
    <w:rsid w:val="00DA736F"/>
    <w:rsid w:val="00DB10B9"/>
    <w:rsid w:val="00DD0ECF"/>
    <w:rsid w:val="00DD1848"/>
    <w:rsid w:val="00DD27D2"/>
    <w:rsid w:val="00DD7EF6"/>
    <w:rsid w:val="00E20202"/>
    <w:rsid w:val="00E312A9"/>
    <w:rsid w:val="00E33593"/>
    <w:rsid w:val="00E43E52"/>
    <w:rsid w:val="00E44061"/>
    <w:rsid w:val="00E4552B"/>
    <w:rsid w:val="00E46321"/>
    <w:rsid w:val="00E56C33"/>
    <w:rsid w:val="00E576EE"/>
    <w:rsid w:val="00E57D43"/>
    <w:rsid w:val="00E70AB6"/>
    <w:rsid w:val="00E7383A"/>
    <w:rsid w:val="00E7495F"/>
    <w:rsid w:val="00E826D9"/>
    <w:rsid w:val="00E8319F"/>
    <w:rsid w:val="00E84CFA"/>
    <w:rsid w:val="00EA3554"/>
    <w:rsid w:val="00EA40E5"/>
    <w:rsid w:val="00EB4C04"/>
    <w:rsid w:val="00EE12DF"/>
    <w:rsid w:val="00F0383E"/>
    <w:rsid w:val="00F0542D"/>
    <w:rsid w:val="00F11A9C"/>
    <w:rsid w:val="00F22F49"/>
    <w:rsid w:val="00F46780"/>
    <w:rsid w:val="00F50917"/>
    <w:rsid w:val="00F53F8A"/>
    <w:rsid w:val="00F610EF"/>
    <w:rsid w:val="00F70E7E"/>
    <w:rsid w:val="00F75F5E"/>
    <w:rsid w:val="00F95F0F"/>
    <w:rsid w:val="00FA0963"/>
    <w:rsid w:val="00FA12B1"/>
    <w:rsid w:val="00FB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B650EAF-D9BA-402A-9002-E6E1AE778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357EF1"/>
    <w:pPr>
      <w:overflowPunct w:val="0"/>
      <w:autoSpaceDE w:val="0"/>
      <w:autoSpaceDN w:val="0"/>
      <w:bidi/>
      <w:adjustRightInd w:val="0"/>
      <w:spacing w:after="120" w:line="360" w:lineRule="auto"/>
      <w:jc w:val="both"/>
      <w:textAlignment w:val="baseline"/>
    </w:pPr>
    <w:rPr>
      <w:rFonts w:cs="David"/>
      <w:sz w:val="22"/>
      <w:szCs w:val="24"/>
      <w:lang w:eastAsia="he-IL"/>
    </w:rPr>
  </w:style>
  <w:style w:type="paragraph" w:styleId="1">
    <w:name w:val="heading 1"/>
    <w:basedOn w:val="a5"/>
    <w:next w:val="10"/>
    <w:semiHidden/>
    <w:qFormat/>
    <w:pPr>
      <w:keepNext/>
      <w:numPr>
        <w:numId w:val="1"/>
      </w:numPr>
      <w:tabs>
        <w:tab w:val="left" w:pos="1800"/>
      </w:tabs>
      <w:ind w:right="0"/>
      <w:outlineLvl w:val="0"/>
    </w:pPr>
    <w:rPr>
      <w:noProof/>
      <w:kern w:val="28"/>
      <w:sz w:val="24"/>
    </w:rPr>
  </w:style>
  <w:style w:type="paragraph" w:styleId="2">
    <w:name w:val="heading 2"/>
    <w:basedOn w:val="a5"/>
    <w:next w:val="20"/>
    <w:semiHidden/>
    <w:qFormat/>
    <w:pPr>
      <w:numPr>
        <w:ilvl w:val="1"/>
        <w:numId w:val="1"/>
      </w:numPr>
      <w:ind w:right="0"/>
      <w:outlineLvl w:val="1"/>
    </w:pPr>
    <w:rPr>
      <w:sz w:val="24"/>
    </w:rPr>
  </w:style>
  <w:style w:type="paragraph" w:styleId="3">
    <w:name w:val="heading 3"/>
    <w:basedOn w:val="a5"/>
    <w:next w:val="30"/>
    <w:semiHidden/>
    <w:qFormat/>
    <w:pPr>
      <w:keepNext/>
      <w:numPr>
        <w:ilvl w:val="2"/>
        <w:numId w:val="1"/>
      </w:numPr>
      <w:tabs>
        <w:tab w:val="left" w:pos="1800"/>
      </w:tabs>
      <w:ind w:right="0"/>
      <w:outlineLvl w:val="2"/>
    </w:pPr>
    <w:rPr>
      <w:b/>
      <w:noProof/>
      <w:kern w:val="28"/>
      <w:sz w:val="24"/>
    </w:rPr>
  </w:style>
  <w:style w:type="paragraph" w:styleId="4">
    <w:name w:val="heading 4"/>
    <w:basedOn w:val="a5"/>
    <w:next w:val="40"/>
    <w:semiHidden/>
    <w:qFormat/>
    <w:pPr>
      <w:numPr>
        <w:ilvl w:val="3"/>
        <w:numId w:val="1"/>
      </w:numPr>
      <w:ind w:right="0"/>
      <w:outlineLvl w:val="3"/>
    </w:pPr>
    <w:rPr>
      <w:b/>
      <w:sz w:val="24"/>
    </w:rPr>
  </w:style>
  <w:style w:type="paragraph" w:styleId="5">
    <w:name w:val="heading 5"/>
    <w:basedOn w:val="a5"/>
    <w:next w:val="50"/>
    <w:semiHidden/>
    <w:qFormat/>
    <w:pPr>
      <w:keepNext/>
      <w:numPr>
        <w:ilvl w:val="4"/>
        <w:numId w:val="1"/>
      </w:numPr>
      <w:tabs>
        <w:tab w:val="left" w:pos="1800"/>
      </w:tabs>
      <w:ind w:right="0"/>
      <w:outlineLvl w:val="4"/>
    </w:pPr>
    <w:rPr>
      <w:b/>
      <w:noProof/>
      <w:kern w:val="28"/>
      <w:sz w:val="24"/>
    </w:rPr>
  </w:style>
  <w:style w:type="paragraph" w:styleId="6">
    <w:name w:val="heading 6"/>
    <w:basedOn w:val="a5"/>
    <w:next w:val="60"/>
    <w:semiHidden/>
    <w:qFormat/>
    <w:pPr>
      <w:numPr>
        <w:ilvl w:val="5"/>
        <w:numId w:val="1"/>
      </w:numPr>
      <w:ind w:right="0"/>
      <w:outlineLvl w:val="5"/>
    </w:pPr>
    <w:rPr>
      <w:b/>
      <w:sz w:val="24"/>
    </w:rPr>
  </w:style>
  <w:style w:type="paragraph" w:styleId="7">
    <w:name w:val="heading 7"/>
    <w:basedOn w:val="a5"/>
    <w:next w:val="70"/>
    <w:semiHidden/>
    <w:qFormat/>
    <w:pPr>
      <w:keepNext/>
      <w:numPr>
        <w:ilvl w:val="6"/>
        <w:numId w:val="1"/>
      </w:numPr>
      <w:tabs>
        <w:tab w:val="left" w:pos="1800"/>
      </w:tabs>
      <w:ind w:left="4027"/>
      <w:outlineLvl w:val="6"/>
    </w:pPr>
    <w:rPr>
      <w:b/>
      <w:noProof/>
      <w:kern w:val="28"/>
      <w:sz w:val="24"/>
    </w:rPr>
  </w:style>
  <w:style w:type="paragraph" w:styleId="8">
    <w:name w:val="heading 8"/>
    <w:basedOn w:val="a5"/>
    <w:next w:val="80"/>
    <w:semiHidden/>
    <w:qFormat/>
    <w:pPr>
      <w:numPr>
        <w:ilvl w:val="7"/>
        <w:numId w:val="1"/>
      </w:numPr>
      <w:ind w:left="4424"/>
      <w:outlineLvl w:val="7"/>
    </w:pPr>
    <w:rPr>
      <w:b/>
      <w:sz w:val="24"/>
    </w:rPr>
  </w:style>
  <w:style w:type="paragraph" w:styleId="9">
    <w:name w:val="heading 9"/>
    <w:basedOn w:val="a5"/>
    <w:next w:val="a5"/>
    <w:semiHidden/>
    <w:qFormat/>
    <w:pPr>
      <w:numPr>
        <w:ilvl w:val="8"/>
        <w:numId w:val="1"/>
      </w:numPr>
      <w:spacing w:before="240" w:after="60"/>
      <w:ind w:right="0"/>
      <w:outlineLvl w:val="8"/>
    </w:pPr>
    <w:rPr>
      <w:b/>
      <w:bCs/>
      <w:i/>
      <w:iCs/>
      <w:sz w:val="18"/>
      <w:szCs w:val="1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header"/>
    <w:basedOn w:val="a5"/>
    <w:semiHidden/>
    <w:pPr>
      <w:tabs>
        <w:tab w:val="center" w:pos="4320"/>
        <w:tab w:val="right" w:pos="8640"/>
      </w:tabs>
    </w:pPr>
    <w:rPr>
      <w:rFonts w:cs="Narkisim"/>
      <w:b/>
      <w:bCs/>
    </w:rPr>
  </w:style>
  <w:style w:type="paragraph" w:styleId="aa">
    <w:name w:val="footer"/>
    <w:basedOn w:val="a5"/>
    <w:link w:val="ab"/>
    <w:semiHidden/>
    <w:pPr>
      <w:tabs>
        <w:tab w:val="center" w:pos="4320"/>
        <w:tab w:val="right" w:pos="8640"/>
      </w:tabs>
    </w:pPr>
    <w:rPr>
      <w:rFonts w:cs="Narkisim"/>
      <w:b/>
      <w:bCs/>
    </w:rPr>
  </w:style>
  <w:style w:type="paragraph" w:customStyle="1" w:styleId="ac">
    <w:name w:val="בכבוד"/>
    <w:basedOn w:val="a5"/>
    <w:semiHidden/>
    <w:pPr>
      <w:tabs>
        <w:tab w:val="center" w:pos="5612"/>
      </w:tabs>
    </w:pPr>
    <w:rPr>
      <w:sz w:val="24"/>
    </w:rPr>
  </w:style>
  <w:style w:type="paragraph" w:styleId="ad">
    <w:name w:val="List"/>
    <w:basedOn w:val="a5"/>
    <w:semiHidden/>
    <w:pPr>
      <w:ind w:left="283" w:hanging="283"/>
    </w:pPr>
  </w:style>
  <w:style w:type="paragraph" w:styleId="21">
    <w:name w:val="List 2"/>
    <w:basedOn w:val="a5"/>
    <w:semiHidden/>
    <w:pPr>
      <w:ind w:left="566" w:hanging="283"/>
    </w:pPr>
  </w:style>
  <w:style w:type="paragraph" w:styleId="31">
    <w:name w:val="List 3"/>
    <w:basedOn w:val="a5"/>
    <w:semiHidden/>
    <w:pPr>
      <w:ind w:left="849" w:hanging="283"/>
    </w:pPr>
  </w:style>
  <w:style w:type="paragraph" w:styleId="41">
    <w:name w:val="List 4"/>
    <w:basedOn w:val="a5"/>
    <w:semiHidden/>
    <w:pPr>
      <w:ind w:left="1132" w:hanging="283"/>
    </w:pPr>
  </w:style>
  <w:style w:type="paragraph" w:styleId="51">
    <w:name w:val="List 5"/>
    <w:basedOn w:val="a5"/>
    <w:semiHidden/>
    <w:pPr>
      <w:ind w:left="1415" w:hanging="283"/>
    </w:pPr>
  </w:style>
  <w:style w:type="paragraph" w:styleId="a1">
    <w:name w:val="List Bullet"/>
    <w:basedOn w:val="a5"/>
    <w:link w:val="ae"/>
    <w:rsid w:val="00570B79"/>
    <w:pPr>
      <w:numPr>
        <w:numId w:val="20"/>
      </w:numPr>
    </w:pPr>
  </w:style>
  <w:style w:type="paragraph" w:styleId="22">
    <w:name w:val="List Bullet 2"/>
    <w:basedOn w:val="a5"/>
    <w:semiHidden/>
    <w:pPr>
      <w:ind w:left="566" w:hanging="283"/>
    </w:pPr>
  </w:style>
  <w:style w:type="paragraph" w:styleId="32">
    <w:name w:val="List Bullet 3"/>
    <w:basedOn w:val="a5"/>
    <w:semiHidden/>
    <w:pPr>
      <w:ind w:left="849" w:hanging="283"/>
    </w:pPr>
  </w:style>
  <w:style w:type="paragraph" w:styleId="42">
    <w:name w:val="List Bullet 4"/>
    <w:basedOn w:val="a5"/>
    <w:semiHidden/>
    <w:pPr>
      <w:ind w:left="1132" w:hanging="283"/>
    </w:pPr>
  </w:style>
  <w:style w:type="paragraph" w:styleId="52">
    <w:name w:val="List Bullet 5"/>
    <w:basedOn w:val="a5"/>
    <w:semiHidden/>
    <w:pPr>
      <w:ind w:left="1415" w:hanging="283"/>
    </w:pPr>
  </w:style>
  <w:style w:type="paragraph" w:styleId="af">
    <w:name w:val="List Continue"/>
    <w:basedOn w:val="a5"/>
    <w:semiHidden/>
    <w:pPr>
      <w:ind w:left="283"/>
    </w:pPr>
  </w:style>
  <w:style w:type="paragraph" w:styleId="23">
    <w:name w:val="List Continue 2"/>
    <w:basedOn w:val="a5"/>
    <w:semiHidden/>
    <w:pPr>
      <w:ind w:left="566"/>
    </w:pPr>
  </w:style>
  <w:style w:type="paragraph" w:styleId="33">
    <w:name w:val="List Continue 3"/>
    <w:basedOn w:val="a5"/>
    <w:semiHidden/>
    <w:pPr>
      <w:ind w:left="849"/>
    </w:pPr>
  </w:style>
  <w:style w:type="paragraph" w:styleId="43">
    <w:name w:val="List Continue 4"/>
    <w:basedOn w:val="a5"/>
    <w:semiHidden/>
    <w:pPr>
      <w:ind w:left="1132"/>
    </w:pPr>
  </w:style>
  <w:style w:type="paragraph" w:styleId="53">
    <w:name w:val="List Continue 5"/>
    <w:basedOn w:val="a5"/>
    <w:semiHidden/>
    <w:pPr>
      <w:ind w:left="1415"/>
    </w:pPr>
  </w:style>
  <w:style w:type="paragraph" w:styleId="af0">
    <w:name w:val="List Number"/>
    <w:basedOn w:val="a5"/>
    <w:unhideWhenUsed/>
    <w:pPr>
      <w:ind w:left="283" w:hanging="283"/>
    </w:pPr>
  </w:style>
  <w:style w:type="paragraph" w:styleId="24">
    <w:name w:val="List Number 2"/>
    <w:basedOn w:val="a5"/>
    <w:unhideWhenUsed/>
    <w:pPr>
      <w:ind w:left="566" w:hanging="283"/>
    </w:pPr>
  </w:style>
  <w:style w:type="paragraph" w:styleId="34">
    <w:name w:val="List Number 3"/>
    <w:basedOn w:val="a5"/>
    <w:unhideWhenUsed/>
    <w:pPr>
      <w:ind w:left="849" w:hanging="283"/>
    </w:pPr>
  </w:style>
  <w:style w:type="paragraph" w:styleId="44">
    <w:name w:val="List Number 4"/>
    <w:basedOn w:val="a5"/>
    <w:semiHidden/>
    <w:pPr>
      <w:ind w:left="1132" w:hanging="283"/>
    </w:pPr>
  </w:style>
  <w:style w:type="paragraph" w:styleId="54">
    <w:name w:val="List Number 5"/>
    <w:basedOn w:val="a5"/>
    <w:semiHidden/>
    <w:pPr>
      <w:ind w:left="1415" w:hanging="283"/>
    </w:pPr>
  </w:style>
  <w:style w:type="character" w:styleId="af1">
    <w:name w:val="page number"/>
    <w:basedOn w:val="a6"/>
    <w:semiHidden/>
  </w:style>
  <w:style w:type="paragraph" w:customStyle="1" w:styleId="11">
    <w:name w:val="כותרת1"/>
    <w:basedOn w:val="a5"/>
    <w:next w:val="a5"/>
    <w:semiHidden/>
    <w:pPr>
      <w:spacing w:after="240"/>
      <w:jc w:val="center"/>
    </w:pPr>
    <w:rPr>
      <w:b/>
      <w:bCs/>
      <w:sz w:val="40"/>
      <w:szCs w:val="48"/>
    </w:rPr>
  </w:style>
  <w:style w:type="paragraph" w:customStyle="1" w:styleId="25">
    <w:name w:val="כותרת2"/>
    <w:basedOn w:val="a5"/>
    <w:next w:val="a5"/>
    <w:semiHidden/>
    <w:pPr>
      <w:spacing w:before="120" w:after="240"/>
      <w:jc w:val="center"/>
    </w:pPr>
    <w:rPr>
      <w:b/>
      <w:bCs/>
      <w:sz w:val="32"/>
      <w:szCs w:val="40"/>
    </w:rPr>
  </w:style>
  <w:style w:type="paragraph" w:customStyle="1" w:styleId="35">
    <w:name w:val="כותרת3"/>
    <w:basedOn w:val="a5"/>
    <w:next w:val="a5"/>
    <w:semiHidden/>
    <w:pPr>
      <w:spacing w:before="120" w:after="240"/>
      <w:jc w:val="center"/>
    </w:pPr>
    <w:rPr>
      <w:b/>
      <w:bCs/>
      <w:sz w:val="26"/>
      <w:szCs w:val="32"/>
    </w:rPr>
  </w:style>
  <w:style w:type="paragraph" w:customStyle="1" w:styleId="10">
    <w:name w:val="פיסקה1"/>
    <w:basedOn w:val="a5"/>
    <w:semiHidden/>
    <w:pPr>
      <w:tabs>
        <w:tab w:val="left" w:pos="1800"/>
      </w:tabs>
      <w:ind w:left="284"/>
    </w:pPr>
    <w:rPr>
      <w:noProof/>
      <w:sz w:val="24"/>
    </w:rPr>
  </w:style>
  <w:style w:type="paragraph" w:customStyle="1" w:styleId="20">
    <w:name w:val="פיסקה2"/>
    <w:basedOn w:val="a5"/>
    <w:semiHidden/>
    <w:pPr>
      <w:tabs>
        <w:tab w:val="left" w:pos="1800"/>
      </w:tabs>
      <w:ind w:left="1021"/>
    </w:pPr>
    <w:rPr>
      <w:noProof/>
      <w:sz w:val="24"/>
    </w:rPr>
  </w:style>
  <w:style w:type="paragraph" w:customStyle="1" w:styleId="30">
    <w:name w:val="פיסקה3"/>
    <w:basedOn w:val="a5"/>
    <w:semiHidden/>
    <w:pPr>
      <w:tabs>
        <w:tab w:val="left" w:pos="1800"/>
      </w:tabs>
      <w:ind w:left="1814"/>
    </w:pPr>
    <w:rPr>
      <w:b/>
      <w:noProof/>
      <w:sz w:val="24"/>
    </w:rPr>
  </w:style>
  <w:style w:type="paragraph" w:customStyle="1" w:styleId="40">
    <w:name w:val="פיסקה4"/>
    <w:basedOn w:val="a5"/>
    <w:semiHidden/>
    <w:pPr>
      <w:ind w:left="2835"/>
    </w:pPr>
    <w:rPr>
      <w:noProof/>
      <w:sz w:val="24"/>
    </w:rPr>
  </w:style>
  <w:style w:type="paragraph" w:customStyle="1" w:styleId="50">
    <w:name w:val="פיסקה5"/>
    <w:basedOn w:val="a5"/>
    <w:semiHidden/>
    <w:pPr>
      <w:ind w:left="3232"/>
    </w:pPr>
    <w:rPr>
      <w:noProof/>
      <w:sz w:val="24"/>
    </w:rPr>
  </w:style>
  <w:style w:type="paragraph" w:customStyle="1" w:styleId="60">
    <w:name w:val="פיסקה6"/>
    <w:basedOn w:val="a5"/>
    <w:semiHidden/>
    <w:pPr>
      <w:ind w:left="3629"/>
    </w:pPr>
    <w:rPr>
      <w:sz w:val="24"/>
    </w:rPr>
  </w:style>
  <w:style w:type="paragraph" w:customStyle="1" w:styleId="70">
    <w:name w:val="פיסקה7"/>
    <w:basedOn w:val="a5"/>
    <w:semiHidden/>
    <w:pPr>
      <w:ind w:left="4026"/>
    </w:pPr>
    <w:rPr>
      <w:sz w:val="24"/>
    </w:rPr>
  </w:style>
  <w:style w:type="paragraph" w:customStyle="1" w:styleId="80">
    <w:name w:val="פיסקה8"/>
    <w:basedOn w:val="a5"/>
    <w:semiHidden/>
    <w:pPr>
      <w:ind w:left="4423"/>
    </w:pPr>
    <w:rPr>
      <w:sz w:val="24"/>
    </w:rPr>
  </w:style>
  <w:style w:type="paragraph" w:styleId="af2">
    <w:name w:val="Body Text Indent"/>
    <w:basedOn w:val="a5"/>
    <w:semiHidden/>
    <w:pPr>
      <w:tabs>
        <w:tab w:val="center" w:pos="2219"/>
        <w:tab w:val="center" w:pos="5619"/>
      </w:tabs>
      <w:ind w:left="3600"/>
      <w:jc w:val="left"/>
    </w:pPr>
    <w:rPr>
      <w:sz w:val="28"/>
      <w:szCs w:val="28"/>
    </w:rPr>
  </w:style>
  <w:style w:type="paragraph" w:styleId="26">
    <w:name w:val="Body Text Indent 2"/>
    <w:basedOn w:val="a5"/>
    <w:semiHidden/>
    <w:pPr>
      <w:ind w:left="4204" w:hanging="1559"/>
      <w:jc w:val="left"/>
    </w:pPr>
    <w:rPr>
      <w:sz w:val="24"/>
    </w:rPr>
  </w:style>
  <w:style w:type="character" w:styleId="Hyperlink">
    <w:name w:val="Hyperlink"/>
    <w:semiHidden/>
    <w:rsid w:val="00EE12DF"/>
    <w:rPr>
      <w:color w:val="0000FF"/>
      <w:u w:val="single"/>
    </w:rPr>
  </w:style>
  <w:style w:type="numbering" w:customStyle="1" w:styleId="a">
    <w:name w:val="רשימת מאור מדורגת"/>
    <w:rsid w:val="00C55D46"/>
    <w:pPr>
      <w:numPr>
        <w:numId w:val="4"/>
      </w:numPr>
    </w:pPr>
  </w:style>
  <w:style w:type="paragraph" w:customStyle="1" w:styleId="a3">
    <w:name w:val="מספור"/>
    <w:basedOn w:val="a5"/>
    <w:link w:val="af3"/>
    <w:uiPriority w:val="1"/>
    <w:qFormat/>
    <w:rsid w:val="00F75F5E"/>
    <w:pPr>
      <w:numPr>
        <w:numId w:val="19"/>
      </w:numPr>
      <w:ind w:left="360"/>
    </w:pPr>
  </w:style>
  <w:style w:type="character" w:styleId="af4">
    <w:name w:val="line number"/>
    <w:semiHidden/>
    <w:rsid w:val="004932A6"/>
  </w:style>
  <w:style w:type="character" w:customStyle="1" w:styleId="af3">
    <w:name w:val="מספור תו"/>
    <w:link w:val="a3"/>
    <w:uiPriority w:val="1"/>
    <w:rsid w:val="00F75F5E"/>
    <w:rPr>
      <w:rFonts w:cs="David"/>
      <w:sz w:val="22"/>
      <w:szCs w:val="24"/>
      <w:lang w:eastAsia="he-IL"/>
    </w:rPr>
  </w:style>
  <w:style w:type="paragraph" w:customStyle="1" w:styleId="a4">
    <w:name w:val="ממסופר מדורג"/>
    <w:basedOn w:val="a3"/>
    <w:link w:val="af5"/>
    <w:uiPriority w:val="1"/>
    <w:rsid w:val="002E5351"/>
    <w:pPr>
      <w:numPr>
        <w:numId w:val="21"/>
      </w:numPr>
    </w:pPr>
  </w:style>
  <w:style w:type="paragraph" w:customStyle="1" w:styleId="af6">
    <w:name w:val="מ. מדורג"/>
    <w:basedOn w:val="a4"/>
    <w:link w:val="af7"/>
    <w:uiPriority w:val="1"/>
    <w:rsid w:val="001E2C8C"/>
    <w:pPr>
      <w:ind w:left="360"/>
    </w:pPr>
  </w:style>
  <w:style w:type="character" w:customStyle="1" w:styleId="af5">
    <w:name w:val="ממסופר מדורג תו"/>
    <w:basedOn w:val="af3"/>
    <w:link w:val="a4"/>
    <w:uiPriority w:val="1"/>
    <w:rsid w:val="00C46D1E"/>
    <w:rPr>
      <w:rFonts w:cs="David"/>
      <w:sz w:val="22"/>
      <w:szCs w:val="24"/>
      <w:lang w:eastAsia="he-IL"/>
    </w:rPr>
  </w:style>
  <w:style w:type="paragraph" w:customStyle="1" w:styleId="a0">
    <w:name w:val="מדורג"/>
    <w:basedOn w:val="a5"/>
    <w:link w:val="af8"/>
    <w:rsid w:val="00F46780"/>
    <w:pPr>
      <w:numPr>
        <w:numId w:val="39"/>
      </w:numPr>
      <w:tabs>
        <w:tab w:val="center" w:pos="4202"/>
        <w:tab w:val="center" w:pos="6186"/>
      </w:tabs>
    </w:pPr>
  </w:style>
  <w:style w:type="character" w:customStyle="1" w:styleId="af7">
    <w:name w:val="מ. מדורג תו"/>
    <w:basedOn w:val="af5"/>
    <w:link w:val="af6"/>
    <w:uiPriority w:val="1"/>
    <w:rsid w:val="001E2C8C"/>
    <w:rPr>
      <w:rFonts w:cs="David"/>
      <w:sz w:val="22"/>
      <w:szCs w:val="24"/>
      <w:lang w:eastAsia="he-IL"/>
    </w:rPr>
  </w:style>
  <w:style w:type="paragraph" w:customStyle="1" w:styleId="a2">
    <w:name w:val="מדורג ממוספר"/>
    <w:basedOn w:val="a5"/>
    <w:link w:val="af9"/>
    <w:uiPriority w:val="1"/>
    <w:qFormat/>
    <w:rsid w:val="00A243F0"/>
    <w:pPr>
      <w:numPr>
        <w:numId w:val="42"/>
      </w:numPr>
    </w:pPr>
  </w:style>
  <w:style w:type="character" w:customStyle="1" w:styleId="af8">
    <w:name w:val="מדורג תו"/>
    <w:link w:val="a0"/>
    <w:rsid w:val="00F46780"/>
    <w:rPr>
      <w:rFonts w:cs="David"/>
      <w:sz w:val="22"/>
      <w:szCs w:val="24"/>
      <w:lang w:eastAsia="he-IL"/>
    </w:rPr>
  </w:style>
  <w:style w:type="paragraph" w:customStyle="1" w:styleId="afa">
    <w:name w:val="תבליט"/>
    <w:basedOn w:val="a1"/>
    <w:link w:val="afb"/>
    <w:qFormat/>
    <w:rsid w:val="0072683D"/>
    <w:pPr>
      <w:ind w:left="360"/>
    </w:pPr>
  </w:style>
  <w:style w:type="character" w:customStyle="1" w:styleId="af9">
    <w:name w:val="מדורג ממוספר תו"/>
    <w:link w:val="a2"/>
    <w:uiPriority w:val="1"/>
    <w:rsid w:val="0072683D"/>
    <w:rPr>
      <w:rFonts w:cs="David"/>
      <w:sz w:val="22"/>
      <w:szCs w:val="24"/>
      <w:lang w:eastAsia="he-IL"/>
    </w:rPr>
  </w:style>
  <w:style w:type="table" w:styleId="afc">
    <w:name w:val="Table Grid"/>
    <w:basedOn w:val="a7"/>
    <w:uiPriority w:val="59"/>
    <w:rsid w:val="00177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רשימה מתובלטת תו"/>
    <w:link w:val="a1"/>
    <w:rsid w:val="0072683D"/>
    <w:rPr>
      <w:rFonts w:cs="David"/>
      <w:sz w:val="22"/>
      <w:szCs w:val="24"/>
      <w:lang w:eastAsia="he-IL"/>
    </w:rPr>
  </w:style>
  <w:style w:type="character" w:customStyle="1" w:styleId="afb">
    <w:name w:val="תבליט תו"/>
    <w:basedOn w:val="ae"/>
    <w:link w:val="afa"/>
    <w:rsid w:val="0072683D"/>
    <w:rPr>
      <w:rFonts w:cs="David"/>
      <w:sz w:val="22"/>
      <w:szCs w:val="24"/>
      <w:lang w:eastAsia="he-IL"/>
    </w:rPr>
  </w:style>
  <w:style w:type="character" w:customStyle="1" w:styleId="ab">
    <w:name w:val="כותרת תחתונה תו"/>
    <w:basedOn w:val="a6"/>
    <w:link w:val="aa"/>
    <w:semiHidden/>
    <w:rsid w:val="00275232"/>
    <w:rPr>
      <w:rFonts w:cs="Narkisim"/>
      <w:b/>
      <w:bCs/>
      <w:sz w:val="22"/>
      <w:szCs w:val="24"/>
      <w:lang w:eastAsia="he-IL"/>
    </w:rPr>
  </w:style>
  <w:style w:type="paragraph" w:styleId="afd">
    <w:name w:val="Balloon Text"/>
    <w:basedOn w:val="a5"/>
    <w:link w:val="afe"/>
    <w:semiHidden/>
    <w:unhideWhenUsed/>
    <w:rsid w:val="007B2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6"/>
    <w:link w:val="afd"/>
    <w:semiHidden/>
    <w:rsid w:val="007B2F94"/>
    <w:rPr>
      <w:rFonts w:ascii="Tahoma" w:hAnsi="Tahoma" w:cs="Tahoma"/>
      <w:sz w:val="16"/>
      <w:szCs w:val="16"/>
      <w:lang w:eastAsia="he-IL"/>
    </w:rPr>
  </w:style>
  <w:style w:type="paragraph" w:styleId="aff">
    <w:name w:val="List Paragraph"/>
    <w:basedOn w:val="a5"/>
    <w:uiPriority w:val="34"/>
    <w:qFormat/>
    <w:rsid w:val="00F95F0F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DEEC6A-1C1D-4DDA-8516-825DA5C076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059DD5-D2E6-4BF5-9535-B564DE5D3C73}"/>
</file>

<file path=customXml/itemProps3.xml><?xml version="1.0" encoding="utf-8"?>
<ds:datastoreItem xmlns:ds="http://schemas.openxmlformats.org/officeDocument/2006/customXml" ds:itemID="{EC9D32AE-D68C-4085-A93A-C14A48CAF8E6}"/>
</file>

<file path=customXml/itemProps4.xml><?xml version="1.0" encoding="utf-8"?>
<ds:datastoreItem xmlns:ds="http://schemas.openxmlformats.org/officeDocument/2006/customXml" ds:itemID="{F5179657-EEE2-40B6-9C40-3453C0D00B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2520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אל:</vt:lpstr>
      <vt:lpstr>אל:</vt:lpstr>
    </vt:vector>
  </TitlesOfParts>
  <Company>משרד האוצר</Company>
  <LinksUpToDate>false</LinksUpToDate>
  <CharactersWithSpaces>3017</CharactersWithSpaces>
  <SharedDoc>false</SharedDoc>
  <HLinks>
    <vt:vector size="12" baseType="variant">
      <vt:variant>
        <vt:i4>2883625</vt:i4>
      </vt:variant>
      <vt:variant>
        <vt:i4>11</vt:i4>
      </vt:variant>
      <vt:variant>
        <vt:i4>0</vt:i4>
      </vt:variant>
      <vt:variant>
        <vt:i4>5</vt:i4>
      </vt:variant>
      <vt:variant>
        <vt:lpwstr>http://www.moin.gov.il/</vt:lpwstr>
      </vt:variant>
      <vt:variant>
        <vt:lpwstr/>
      </vt:variant>
      <vt:variant>
        <vt:i4>2883625</vt:i4>
      </vt:variant>
      <vt:variant>
        <vt:i4>8</vt:i4>
      </vt:variant>
      <vt:variant>
        <vt:i4>0</vt:i4>
      </vt:variant>
      <vt:variant>
        <vt:i4>5</vt:i4>
      </vt:variant>
      <vt:variant>
        <vt:lpwstr>http://www.moin.gov.il/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אל:</dc:title>
  <dc:creator>EDP</dc:creator>
  <cp:lastModifiedBy>שוש אזולאי</cp:lastModifiedBy>
  <cp:revision>2</cp:revision>
  <cp:lastPrinted>2015-11-23T16:45:00Z</cp:lastPrinted>
  <dcterms:created xsi:type="dcterms:W3CDTF">2017-07-24T15:14:00Z</dcterms:created>
  <dcterms:modified xsi:type="dcterms:W3CDTF">2017-07-24T15:14:00Z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2019941</vt:r8>
  </property>
</Properties>
</file>