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2017411</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545BC18F" w:rsidR="00E13C27" w:rsidRPr="00CF1AA2" w:rsidRDefault="008F6665" w:rsidP="005668C7">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משה גפני</w:t>
      </w:r>
      <w:r>
        <w:br/>
      </w:r>
      <w:r>
        <w:rPr>
          <w:rFonts w:hint="cs"/>
          <w:b/>
          <w:bCs/>
          <w:rtl/>
        </w:rPr>
        <w:t xml:space="preserve"> </w:t>
      </w:r>
      <w:r>
        <w:tab/>
      </w:r>
      <w:r>
        <w:tab/>
      </w:r>
      <w:r>
        <w:tab/>
      </w:r>
      <w:r>
        <w:tab/>
      </w:r>
      <w:r>
        <w:rPr>
          <w:rFonts w:hint="cs"/>
          <w:b/>
          <w:bCs/>
          <w:rtl/>
        </w:rPr>
        <w:t>יצחק וקנין</w:t>
      </w:r>
      <w:r>
        <w:br/>
      </w:r>
      <w:r>
        <w:rPr>
          <w:rFonts w:hint="cs"/>
          <w:b/>
          <w:bCs/>
          <w:rtl/>
        </w:rPr>
        <w:t xml:space="preserve"> </w:t>
      </w:r>
      <w:r>
        <w:tab/>
      </w:r>
      <w:r>
        <w:tab/>
      </w:r>
      <w:r>
        <w:tab/>
      </w:r>
      <w:r>
        <w:tab/>
      </w:r>
      <w:r>
        <w:rPr>
          <w:rFonts w:hint="cs"/>
          <w:b/>
          <w:bCs/>
          <w:rtl/>
        </w:rPr>
        <w:t>עודד פורר</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פ/4275/20</w:t>
      </w:r>
      <w:bookmarkEnd w:id="7"/>
    </w:p>
    <w:p w14:paraId="2F23DDF5" w14:textId="77777777" w:rsidR="005668C7" w:rsidRDefault="005668C7" w:rsidP="005668C7">
      <w:pPr>
        <w:pStyle w:val="HeadHatzaotHok"/>
        <w:spacing w:before="0" w:line="240" w:lineRule="auto"/>
        <w:rPr>
          <w:rtl/>
        </w:rPr>
      </w:pPr>
      <w:bookmarkStart w:id="8" w:name="LGS_Subject"/>
    </w:p>
    <w:p w14:paraId="7F6961AD" w14:textId="77777777" w:rsidR="00E13C27" w:rsidRDefault="00A443CF" w:rsidP="005668C7">
      <w:pPr>
        <w:pStyle w:val="HeadHatzaotHok"/>
        <w:spacing w:before="0" w:line="240" w:lineRule="auto"/>
        <w:rPr>
          <w:rtl/>
        </w:rPr>
      </w:pPr>
      <w:r>
        <w:rPr>
          <w:rFonts w:hint="cs"/>
          <w:rtl/>
        </w:rPr>
        <w:t xml:space="preserve">הצעת חוק לתיקון פקודת מס הכנסה (ניכוי הוצאות הנפקה), </w:t>
      </w:r>
      <w:proofErr w:type="spellStart"/>
      <w:r>
        <w:rPr>
          <w:rFonts w:hint="cs"/>
          <w:rtl/>
        </w:rPr>
        <w:t>התשע"ז</w:t>
      </w:r>
      <w:proofErr w:type="spellEnd"/>
      <w:r>
        <w:rPr>
          <w:rFonts w:hint="cs"/>
          <w:rtl/>
        </w:rPr>
        <w:t>–2017</w:t>
      </w:r>
      <w:bookmarkEnd w:id="8"/>
    </w:p>
    <w:p w14:paraId="18C97751" w14:textId="77777777" w:rsidR="005668C7" w:rsidRPr="00F67051" w:rsidRDefault="005668C7" w:rsidP="005668C7">
      <w:pPr>
        <w:pStyle w:val="HeadHatzaotHok"/>
        <w:spacing w:before="0"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205058" w14:paraId="5137BED9" w14:textId="77777777" w:rsidTr="0081121E">
        <w:trPr>
          <w:cantSplit/>
          <w:trHeight w:val="60"/>
        </w:trPr>
        <w:tc>
          <w:tcPr>
            <w:tcW w:w="1871" w:type="dxa"/>
          </w:tcPr>
          <w:p w14:paraId="278C7FE6" w14:textId="77777777" w:rsidR="00205058" w:rsidRDefault="00205058" w:rsidP="0081121E">
            <w:pPr>
              <w:pStyle w:val="TableSideHeading"/>
              <w:keepLines w:val="0"/>
            </w:pPr>
            <w:r>
              <w:rPr>
                <w:rFonts w:hint="cs"/>
                <w:rtl/>
              </w:rPr>
              <w:t>תיקון סעיף 17</w:t>
            </w:r>
          </w:p>
        </w:tc>
        <w:tc>
          <w:tcPr>
            <w:tcW w:w="624" w:type="dxa"/>
          </w:tcPr>
          <w:p w14:paraId="5413749E" w14:textId="77777777" w:rsidR="00205058" w:rsidRDefault="00205058" w:rsidP="0081121E">
            <w:pPr>
              <w:pStyle w:val="TableText"/>
              <w:keepLines w:val="0"/>
            </w:pPr>
            <w:r>
              <w:rPr>
                <w:rFonts w:hint="cs"/>
                <w:rtl/>
              </w:rPr>
              <w:t>1.</w:t>
            </w:r>
          </w:p>
        </w:tc>
        <w:tc>
          <w:tcPr>
            <w:tcW w:w="7146" w:type="dxa"/>
            <w:gridSpan w:val="3"/>
          </w:tcPr>
          <w:p w14:paraId="096DB7FB" w14:textId="4ED310D1" w:rsidR="00205058" w:rsidRPr="00C34DE2" w:rsidRDefault="00205058" w:rsidP="0081121E">
            <w:pPr>
              <w:pStyle w:val="TableBlock"/>
              <w:keepLines w:val="0"/>
            </w:pPr>
            <w:r>
              <w:rPr>
                <w:rFonts w:hint="cs"/>
                <w:rtl/>
              </w:rPr>
              <w:t>בפקודת מס הכנסה</w:t>
            </w:r>
            <w:r>
              <w:rPr>
                <w:rStyle w:val="a6"/>
                <w:rtl/>
              </w:rPr>
              <w:footnoteReference w:id="2"/>
            </w:r>
            <w:r w:rsidR="00A979B8">
              <w:rPr>
                <w:rFonts w:hint="cs"/>
                <w:rtl/>
              </w:rPr>
              <w:t>, בסעיף 17, אחרי פסקה (11)</w:t>
            </w:r>
            <w:r>
              <w:rPr>
                <w:rFonts w:hint="cs"/>
                <w:rtl/>
              </w:rPr>
              <w:t xml:space="preserve"> יבוא:</w:t>
            </w:r>
          </w:p>
        </w:tc>
      </w:tr>
      <w:tr w:rsidR="00205058" w14:paraId="33AFE157" w14:textId="77777777" w:rsidTr="0081121E">
        <w:trPr>
          <w:cantSplit/>
          <w:trHeight w:val="60"/>
        </w:trPr>
        <w:tc>
          <w:tcPr>
            <w:tcW w:w="1871" w:type="dxa"/>
          </w:tcPr>
          <w:p w14:paraId="62A15A2E" w14:textId="77777777" w:rsidR="00205058" w:rsidRDefault="00205058" w:rsidP="0081121E">
            <w:pPr>
              <w:pStyle w:val="TableSideHeading"/>
              <w:keepLines w:val="0"/>
            </w:pPr>
          </w:p>
        </w:tc>
        <w:tc>
          <w:tcPr>
            <w:tcW w:w="624" w:type="dxa"/>
          </w:tcPr>
          <w:p w14:paraId="630D7E43" w14:textId="77777777" w:rsidR="00205058" w:rsidRDefault="00205058" w:rsidP="0081121E">
            <w:pPr>
              <w:pStyle w:val="TableText"/>
              <w:keepLines w:val="0"/>
            </w:pPr>
          </w:p>
        </w:tc>
        <w:tc>
          <w:tcPr>
            <w:tcW w:w="1872" w:type="dxa"/>
          </w:tcPr>
          <w:p w14:paraId="17B1AB3B" w14:textId="77777777" w:rsidR="00205058" w:rsidRDefault="00205058" w:rsidP="0081121E">
            <w:pPr>
              <w:pStyle w:val="TableInnerSideHeading"/>
            </w:pPr>
            <w:r>
              <w:rPr>
                <w:rFonts w:hint="cs"/>
                <w:rtl/>
              </w:rPr>
              <w:t>"ניכוי הוצאות הנפקה</w:t>
            </w:r>
          </w:p>
        </w:tc>
        <w:tc>
          <w:tcPr>
            <w:tcW w:w="624" w:type="dxa"/>
          </w:tcPr>
          <w:p w14:paraId="1602B693" w14:textId="77777777" w:rsidR="00205058" w:rsidRDefault="00205058" w:rsidP="0081121E">
            <w:pPr>
              <w:pStyle w:val="TableText"/>
            </w:pPr>
            <w:r>
              <w:rPr>
                <w:rFonts w:hint="cs"/>
                <w:rtl/>
              </w:rPr>
              <w:t>(11א)</w:t>
            </w:r>
          </w:p>
        </w:tc>
        <w:tc>
          <w:tcPr>
            <w:tcW w:w="4650" w:type="dxa"/>
          </w:tcPr>
          <w:p w14:paraId="0122EB77" w14:textId="77777777" w:rsidR="00205058" w:rsidRDefault="00205058" w:rsidP="0081121E">
            <w:pPr>
              <w:pStyle w:val="TableBlock"/>
            </w:pPr>
            <w:r>
              <w:rPr>
                <w:rFonts w:hint="cs"/>
                <w:rtl/>
              </w:rPr>
              <w:t>הוצאות שהוציא חבר בני אדם בקשר להנפקת מניות הנרשמות למסחר בבורסה בישראל."</w:t>
            </w:r>
          </w:p>
        </w:tc>
      </w:tr>
      <w:tr w:rsidR="00205058" w14:paraId="4E1CB841" w14:textId="77777777" w:rsidTr="0081121E">
        <w:trPr>
          <w:cantSplit/>
          <w:trHeight w:val="60"/>
        </w:trPr>
        <w:tc>
          <w:tcPr>
            <w:tcW w:w="1871" w:type="dxa"/>
          </w:tcPr>
          <w:p w14:paraId="7D64876B" w14:textId="77777777" w:rsidR="00205058" w:rsidRDefault="00205058" w:rsidP="0081121E">
            <w:pPr>
              <w:pStyle w:val="TableSideHeading"/>
            </w:pPr>
            <w:r>
              <w:rPr>
                <w:rFonts w:hint="cs"/>
                <w:rtl/>
              </w:rPr>
              <w:t>תיקון חוק עידוד התעשייה (מסים)</w:t>
            </w:r>
          </w:p>
        </w:tc>
        <w:tc>
          <w:tcPr>
            <w:tcW w:w="624" w:type="dxa"/>
          </w:tcPr>
          <w:p w14:paraId="14ABFDC9" w14:textId="77777777" w:rsidR="00205058" w:rsidRDefault="00205058" w:rsidP="0081121E">
            <w:pPr>
              <w:pStyle w:val="TableText"/>
            </w:pPr>
            <w:r>
              <w:rPr>
                <w:rFonts w:hint="cs"/>
                <w:rtl/>
              </w:rPr>
              <w:t>2.</w:t>
            </w:r>
          </w:p>
        </w:tc>
        <w:tc>
          <w:tcPr>
            <w:tcW w:w="7146" w:type="dxa"/>
            <w:gridSpan w:val="3"/>
          </w:tcPr>
          <w:p w14:paraId="2533C517" w14:textId="77777777" w:rsidR="00205058" w:rsidRPr="00C34DE2" w:rsidRDefault="00205058" w:rsidP="0081121E">
            <w:pPr>
              <w:pStyle w:val="TableBlock"/>
            </w:pPr>
            <w:r>
              <w:rPr>
                <w:rFonts w:hint="cs"/>
                <w:rtl/>
              </w:rPr>
              <w:t xml:space="preserve">בחוק עידוד התעשייה (מסים), </w:t>
            </w:r>
            <w:proofErr w:type="spellStart"/>
            <w:r>
              <w:rPr>
                <w:rFonts w:hint="cs"/>
                <w:rtl/>
              </w:rPr>
              <w:t>התשכ"ט</w:t>
            </w:r>
            <w:proofErr w:type="spellEnd"/>
            <w:r>
              <w:rPr>
                <w:rFonts w:hint="eastAsia"/>
                <w:rtl/>
              </w:rPr>
              <w:t>–</w:t>
            </w:r>
            <w:r>
              <w:rPr>
                <w:rFonts w:hint="cs"/>
                <w:rtl/>
              </w:rPr>
              <w:t>1969</w:t>
            </w:r>
            <w:r>
              <w:rPr>
                <w:rStyle w:val="a6"/>
                <w:rtl/>
              </w:rPr>
              <w:footnoteReference w:id="3"/>
            </w:r>
            <w:r>
              <w:rPr>
                <w:rFonts w:hint="cs"/>
                <w:rtl/>
              </w:rPr>
              <w:t xml:space="preserve">, סעיף 5ב </w:t>
            </w:r>
            <w:r>
              <w:rPr>
                <w:rtl/>
              </w:rPr>
              <w:t>–</w:t>
            </w:r>
            <w:r>
              <w:rPr>
                <w:rFonts w:hint="cs"/>
                <w:rtl/>
              </w:rPr>
              <w:t xml:space="preserve"> בטל.</w:t>
            </w:r>
          </w:p>
        </w:tc>
      </w:tr>
      <w:tr w:rsidR="00205058" w14:paraId="2E65419B" w14:textId="77777777" w:rsidTr="0081121E">
        <w:trPr>
          <w:cantSplit/>
          <w:trHeight w:val="60"/>
        </w:trPr>
        <w:tc>
          <w:tcPr>
            <w:tcW w:w="1871" w:type="dxa"/>
          </w:tcPr>
          <w:p w14:paraId="3ED57898" w14:textId="77777777" w:rsidR="00205058" w:rsidRDefault="00205058" w:rsidP="0081121E">
            <w:pPr>
              <w:pStyle w:val="TableSideHeading"/>
              <w:rPr>
                <w:rtl/>
              </w:rPr>
            </w:pPr>
            <w:r>
              <w:rPr>
                <w:rFonts w:hint="cs"/>
                <w:rtl/>
              </w:rPr>
              <w:t>תחילה</w:t>
            </w:r>
          </w:p>
        </w:tc>
        <w:tc>
          <w:tcPr>
            <w:tcW w:w="624" w:type="dxa"/>
          </w:tcPr>
          <w:p w14:paraId="1E803709" w14:textId="77777777" w:rsidR="00205058" w:rsidRDefault="00205058" w:rsidP="0081121E">
            <w:pPr>
              <w:pStyle w:val="TableText"/>
              <w:rPr>
                <w:rtl/>
              </w:rPr>
            </w:pPr>
            <w:r>
              <w:rPr>
                <w:rFonts w:hint="cs"/>
                <w:rtl/>
              </w:rPr>
              <w:t>3.</w:t>
            </w:r>
          </w:p>
        </w:tc>
        <w:tc>
          <w:tcPr>
            <w:tcW w:w="7146" w:type="dxa"/>
            <w:gridSpan w:val="3"/>
          </w:tcPr>
          <w:p w14:paraId="37CC299D" w14:textId="77777777" w:rsidR="00205058" w:rsidRDefault="00205058" w:rsidP="0081121E">
            <w:pPr>
              <w:pStyle w:val="TableBlock"/>
              <w:rPr>
                <w:rtl/>
              </w:rPr>
            </w:pPr>
            <w:r>
              <w:rPr>
                <w:rFonts w:hint="cs"/>
                <w:rtl/>
              </w:rPr>
              <w:t xml:space="preserve">תחילתו של חוק זה ביום י"ד בטבת </w:t>
            </w:r>
            <w:proofErr w:type="spellStart"/>
            <w:r>
              <w:rPr>
                <w:rFonts w:hint="cs"/>
                <w:rtl/>
              </w:rPr>
              <w:t>התשע"ח</w:t>
            </w:r>
            <w:proofErr w:type="spellEnd"/>
            <w:r>
              <w:rPr>
                <w:rFonts w:hint="cs"/>
                <w:rtl/>
              </w:rPr>
              <w:t xml:space="preserve"> (1 בינואר 2018).</w:t>
            </w:r>
          </w:p>
        </w:tc>
      </w:tr>
    </w:tbl>
    <w:p w14:paraId="7F6961CA" w14:textId="77777777" w:rsidR="002D1EE3" w:rsidRDefault="002D1EE3" w:rsidP="002D1EE3">
      <w:pPr>
        <w:pStyle w:val="HeadDivreiHesber"/>
        <w:rPr>
          <w:rtl/>
        </w:rPr>
      </w:pPr>
      <w:r w:rsidRPr="0027450A">
        <w:rPr>
          <w:rFonts w:hint="cs"/>
          <w:rtl/>
        </w:rPr>
        <w:t>דברי הסבר</w:t>
      </w:r>
    </w:p>
    <w:p w14:paraId="58AFD0F3" w14:textId="2550DBA4" w:rsidR="00205058" w:rsidRDefault="00205058" w:rsidP="005668C7">
      <w:pPr>
        <w:pStyle w:val="Hesber"/>
        <w:rPr>
          <w:rtl/>
        </w:rPr>
      </w:pPr>
      <w:r>
        <w:rPr>
          <w:rFonts w:hint="cs"/>
          <w:rtl/>
        </w:rPr>
        <w:t xml:space="preserve">חוק עידוד התעשייה (מסים), </w:t>
      </w:r>
      <w:proofErr w:type="spellStart"/>
      <w:r>
        <w:rPr>
          <w:rFonts w:hint="cs"/>
          <w:rtl/>
        </w:rPr>
        <w:t>התשכ"ט</w:t>
      </w:r>
      <w:proofErr w:type="spellEnd"/>
      <w:r>
        <w:rPr>
          <w:rFonts w:hint="eastAsia"/>
          <w:rtl/>
        </w:rPr>
        <w:t>–</w:t>
      </w:r>
      <w:r w:rsidR="005668C7">
        <w:rPr>
          <w:rFonts w:hint="cs"/>
          <w:rtl/>
        </w:rPr>
        <w:t xml:space="preserve">1969, </w:t>
      </w:r>
      <w:r>
        <w:rPr>
          <w:rFonts w:hint="cs"/>
          <w:rtl/>
        </w:rPr>
        <w:t xml:space="preserve">מתיר ניכוי הוצאות שהוצאו לשם הנפקת מניות חברה בבורסה </w:t>
      </w:r>
      <w:r w:rsidRPr="000534E2">
        <w:rPr>
          <w:rFonts w:hint="cs"/>
          <w:rtl/>
        </w:rPr>
        <w:t>בישראל</w:t>
      </w:r>
      <w:r>
        <w:rPr>
          <w:rFonts w:hint="cs"/>
          <w:rtl/>
        </w:rPr>
        <w:t xml:space="preserve"> רק לחברה תעשייתית, שהיא חברה תושבת ישראל ש-90% לפ</w:t>
      </w:r>
      <w:r w:rsidR="005668C7">
        <w:rPr>
          <w:rFonts w:hint="cs"/>
          <w:rtl/>
        </w:rPr>
        <w:t>חות מהכנסותיה הם ממפעל תעשייתי, כלומר</w:t>
      </w:r>
      <w:r w:rsidR="002653BF">
        <w:rPr>
          <w:rFonts w:hint="cs"/>
          <w:rtl/>
        </w:rPr>
        <w:t>,</w:t>
      </w:r>
      <w:r w:rsidR="005668C7">
        <w:rPr>
          <w:rFonts w:hint="cs"/>
          <w:rtl/>
        </w:rPr>
        <w:t xml:space="preserve"> </w:t>
      </w:r>
      <w:r>
        <w:rPr>
          <w:rFonts w:hint="cs"/>
          <w:rtl/>
        </w:rPr>
        <w:t>מפעל שעי</w:t>
      </w:r>
      <w:r w:rsidR="005668C7">
        <w:rPr>
          <w:rFonts w:hint="cs"/>
          <w:rtl/>
        </w:rPr>
        <w:t xml:space="preserve">קר פעילותו בשנת המס היא </w:t>
      </w:r>
      <w:proofErr w:type="spellStart"/>
      <w:r w:rsidR="005668C7">
        <w:rPr>
          <w:rFonts w:hint="cs"/>
          <w:rtl/>
        </w:rPr>
        <w:t>ייצורית</w:t>
      </w:r>
      <w:proofErr w:type="spellEnd"/>
      <w:r>
        <w:rPr>
          <w:rFonts w:hint="cs"/>
          <w:rtl/>
        </w:rPr>
        <w:t xml:space="preserve">. </w:t>
      </w:r>
    </w:p>
    <w:p w14:paraId="6BEFD038" w14:textId="77777777" w:rsidR="00205058" w:rsidRDefault="00205058" w:rsidP="00205058">
      <w:pPr>
        <w:pStyle w:val="Hesber"/>
        <w:rPr>
          <w:rtl/>
        </w:rPr>
      </w:pPr>
      <w:r>
        <w:rPr>
          <w:rFonts w:hint="cs"/>
          <w:rtl/>
        </w:rPr>
        <w:t xml:space="preserve">מצבה של הבורסה בתל-אביב משתקף בהיקפי המסחר הפוחתים ובהיקפי ההנפקות או בשווי ההנפקות שפוחתים בשנים האחרונות בבורסה. בצמצום היקפי המסחר בבורסה יש כדי להשפיע על שוק ההון בישראל, כמו גם על כדאיות רישומן למסחר של מניות בבורסה בישראל בעיני חברות </w:t>
      </w:r>
      <w:r>
        <w:rPr>
          <w:rtl/>
        </w:rPr>
        <w:t>–</w:t>
      </w:r>
      <w:r>
        <w:rPr>
          <w:rFonts w:hint="cs"/>
          <w:rtl/>
        </w:rPr>
        <w:t xml:space="preserve"> בין אם מדובר בחברות ישראליות ובין אם מדובר בחברות זרות. </w:t>
      </w:r>
    </w:p>
    <w:p w14:paraId="6A13DB4B" w14:textId="09C5F5B9" w:rsidR="00205058" w:rsidRPr="002213BB" w:rsidRDefault="00205058" w:rsidP="00205058">
      <w:pPr>
        <w:pStyle w:val="Hesber"/>
        <w:rPr>
          <w:rtl/>
        </w:rPr>
      </w:pPr>
      <w:r>
        <w:rPr>
          <w:rFonts w:hint="cs"/>
          <w:rtl/>
        </w:rPr>
        <w:t>בהצעת חוק זו מוצע להרחיב את ההכרה בהוצאות שהוציאה חברה בקשר להנפקת מניות שנרשמות למסחר בבורסה בישראל, וכך לעודד את החברות שטרם הנפיקו מניות להביא בחשבון את ההטבה הזו במסגרת שיקו</w:t>
      </w:r>
      <w:r w:rsidR="005668C7">
        <w:rPr>
          <w:rFonts w:hint="cs"/>
          <w:rtl/>
        </w:rPr>
        <w:t>ליהן אם לרשום את מניותיהן למסחר</w:t>
      </w:r>
      <w:r>
        <w:rPr>
          <w:rFonts w:hint="cs"/>
          <w:rtl/>
        </w:rPr>
        <w:t xml:space="preserve"> בבורסה בתל-אביב.</w:t>
      </w:r>
    </w:p>
    <w:p w14:paraId="2A5DD182" w14:textId="77777777" w:rsidR="005668C7" w:rsidRPr="00D73212" w:rsidRDefault="005668C7" w:rsidP="005668C7">
      <w:pPr>
        <w:pStyle w:val="Hesber"/>
        <w:rPr>
          <w:color w:val="auto"/>
          <w:rtl/>
          <w:lang w:eastAsia="en-US"/>
        </w:rPr>
      </w:pPr>
      <w:r w:rsidRPr="00D73212">
        <w:rPr>
          <w:color w:val="auto"/>
          <w:rtl/>
          <w:lang w:eastAsia="en-US"/>
        </w:rPr>
        <w:t>---------------------------------</w:t>
      </w:r>
    </w:p>
    <w:p w14:paraId="6C3B2F7B" w14:textId="77777777" w:rsidR="005668C7" w:rsidRPr="00D73212" w:rsidRDefault="005668C7" w:rsidP="005668C7">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359977EC" w14:textId="77777777" w:rsidR="005668C7" w:rsidRPr="00D73212" w:rsidRDefault="005668C7" w:rsidP="005668C7">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F6961CB" w14:textId="78655A61" w:rsidR="00E13C27" w:rsidRDefault="005668C7" w:rsidP="005668C7">
      <w:pPr>
        <w:pStyle w:val="Hesber"/>
        <w:rPr>
          <w:rtl/>
        </w:rPr>
      </w:pPr>
      <w:r>
        <w:rPr>
          <w:rFonts w:hint="cs"/>
          <w:color w:val="auto"/>
          <w:rtl/>
          <w:lang w:eastAsia="en-US"/>
        </w:rPr>
        <w:t>ד'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29.5</w:t>
      </w:r>
      <w:r w:rsidRPr="00D73212">
        <w:rPr>
          <w:color w:val="auto"/>
          <w:rtl/>
          <w:lang w:eastAsia="en-US"/>
        </w:rPr>
        <w:t>.</w:t>
      </w:r>
      <w:r>
        <w:rPr>
          <w:rFonts w:hint="cs"/>
          <w:color w:val="auto"/>
          <w:rtl/>
          <w:lang w:eastAsia="en-US"/>
        </w:rPr>
        <w:t>17</w:t>
      </w:r>
    </w:p>
    <w:sectPr w:rsidR="00E13C27" w:rsidSect="001207F8">
      <w:headerReference w:type="even" r:id="rId11"/>
      <w:headerReference w:type="default" r:id="rId12"/>
      <w:footerReference w:type="even" r:id="rId13"/>
      <w:footerReference w:type="default" r:id="rId14"/>
      <w:headerReference w:type="first" r:id="rId15"/>
      <w:footerReference w:type="first" r:id="rId16"/>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5668C7">
      <w:rPr>
        <w:rStyle w:val="ab"/>
        <w:noProof/>
        <w:rtl/>
      </w:rPr>
      <w:t>2</w:t>
    </w:r>
    <w:r>
      <w:rPr>
        <w:rStyle w:val="ab"/>
        <w:rtl/>
      </w:rPr>
      <w:fldChar w:fldCharType="end"/>
    </w:r>
  </w:p>
  <w:p w14:paraId="7F6961D8" w14:textId="77777777" w:rsidR="002C3041" w:rsidRDefault="002C304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4CC51E" w14:textId="77777777" w:rsidR="00DF6A37" w:rsidRDefault="00DF6A3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7D929B6A" w14:textId="77777777" w:rsidR="00205058" w:rsidRDefault="00205058" w:rsidP="00205058">
      <w:pPr>
        <w:pStyle w:val="a4"/>
        <w:rPr>
          <w:rtl/>
        </w:rPr>
      </w:pPr>
      <w:r>
        <w:rPr>
          <w:rStyle w:val="a6"/>
        </w:rPr>
        <w:footnoteRef/>
      </w:r>
      <w:r>
        <w:rPr>
          <w:rtl/>
        </w:rPr>
        <w:t xml:space="preserve"> </w:t>
      </w:r>
      <w:r>
        <w:rPr>
          <w:rFonts w:hint="cs"/>
          <w:rtl/>
        </w:rPr>
        <w:t>דיני מדינת ישראל, נוסח חדש 6, עמ' 120.</w:t>
      </w:r>
    </w:p>
  </w:footnote>
  <w:footnote w:id="3">
    <w:p w14:paraId="7C6135FA" w14:textId="77777777" w:rsidR="00205058" w:rsidRDefault="00205058" w:rsidP="00205058">
      <w:pPr>
        <w:pStyle w:val="a4"/>
      </w:pPr>
      <w:r>
        <w:rPr>
          <w:rStyle w:val="a6"/>
        </w:rPr>
        <w:footnoteRef/>
      </w:r>
      <w:r>
        <w:rPr>
          <w:rtl/>
        </w:rPr>
        <w:t xml:space="preserve"> </w:t>
      </w:r>
      <w:r>
        <w:rPr>
          <w:rFonts w:hint="cs"/>
          <w:rtl/>
        </w:rPr>
        <w:t xml:space="preserve">ס"ח </w:t>
      </w:r>
      <w:proofErr w:type="spellStart"/>
      <w:r>
        <w:rPr>
          <w:rFonts w:hint="cs"/>
          <w:rtl/>
        </w:rPr>
        <w:t>התשכ"ט</w:t>
      </w:r>
      <w:proofErr w:type="spellEnd"/>
      <w:r>
        <w:rPr>
          <w:rFonts w:hint="cs"/>
          <w:rtl/>
        </w:rPr>
        <w:t>, עמ' 232.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CCADF" w14:textId="77777777" w:rsidR="00DF6A37" w:rsidRDefault="00DF6A37">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F49918" w14:textId="77777777" w:rsidR="00DF6A37" w:rsidRDefault="00DF6A37">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E9578E" w14:textId="77777777" w:rsidR="00DF6A37" w:rsidRDefault="00DF6A3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05058"/>
    <w:rsid w:val="0021633A"/>
    <w:rsid w:val="002200A1"/>
    <w:rsid w:val="002362BF"/>
    <w:rsid w:val="00241B97"/>
    <w:rsid w:val="002425D1"/>
    <w:rsid w:val="00246756"/>
    <w:rsid w:val="00251E58"/>
    <w:rsid w:val="00254605"/>
    <w:rsid w:val="002653BF"/>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668C7"/>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C14A5"/>
    <w:rsid w:val="009D6E0A"/>
    <w:rsid w:val="009E1E33"/>
    <w:rsid w:val="00A14672"/>
    <w:rsid w:val="00A26BD6"/>
    <w:rsid w:val="00A443CF"/>
    <w:rsid w:val="00A6611D"/>
    <w:rsid w:val="00A82CB7"/>
    <w:rsid w:val="00A942C1"/>
    <w:rsid w:val="00A979B8"/>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DF6A37"/>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205058"/>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96C31-33E9-439C-9318-5A515C9ACE1A}"/>
</file>

<file path=customXml/itemProps2.xml><?xml version="1.0" encoding="utf-8"?>
<ds:datastoreItem xmlns:ds="http://schemas.openxmlformats.org/officeDocument/2006/customXml" ds:itemID="{88F4AFE3-9455-419C-8851-785A55F44517}">
  <ds:schemaRefs>
    <ds:schemaRef ds:uri="http://purl.org/dc/terms/"/>
    <ds:schemaRef ds:uri="http://schemas.microsoft.com/office/2006/documentManagement/types"/>
    <ds:schemaRef ds:uri="f7660851-4ffa-4136-bafb-a5c8c40811cf"/>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716B06B0-A4D1-4959-A654-6888A3078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227</Words>
  <Characters>1262</Characters>
  <Application>Microsoft Office Word</Application>
  <DocSecurity>0</DocSecurity>
  <Lines>48</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הצעת חוק לתיקון פקודת מס הכנסה (ניכוי הוצאות הנפקה), התשע"ז-2017 (פ/4275/20) </vt:lpstr>
      <vt:lpstr>רשומות</vt:lpstr>
    </vt:vector>
  </TitlesOfParts>
  <Company>Knesset</Company>
  <LinksUpToDate>false</LinksUpToDate>
  <CharactersWithSpaces>1457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מס הכנסה (ניכוי הוצאות הנפקה), התשע"ז-2017 (פ/4275/20)</dc:title>
  <dc:creator>מיקה צור</dc:creator>
  <cp:lastModifiedBy>מיכל יצחקוב</cp:lastModifiedBy>
  <cp:revision>2</cp:revision>
  <cp:lastPrinted>2017-05-25T07:41:00Z</cp:lastPrinted>
  <dcterms:created xsi:type="dcterms:W3CDTF">2017-07-26T11:44:00Z</dcterms:created>
  <dcterms:modified xsi:type="dcterms:W3CDTF">2017-07-26T11:44:00Z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2020693</vt:r8>
  </property>
  <property fmtid="{D5CDD505-2E9C-101B-9397-08002B2CF9AE}" pid="6" name="ContentType">
    <vt:lpwstr>בסיס</vt:lpwstr>
  </property>
  <property fmtid="{D5CDD505-2E9C-101B-9397-08002B2CF9AE}" pid="7" name="SDCategoryID">
    <vt:lpwstr>060c58223261;#</vt:lpwstr>
  </property>
  <property fmtid="{D5CDD505-2E9C-101B-9397-08002B2CF9AE}" pid="8" name="z">
    <vt:lpwstr>#RowsetSchema</vt:lpwstr>
  </property>
  <property fmtid="{D5CDD505-2E9C-101B-9397-08002B2CF9AE}" pid="9" name="Author">
    <vt:lpwstr>1210;#מיכל יצחקוב</vt:lpwstr>
  </property>
  <property fmtid="{D5CDD505-2E9C-101B-9397-08002B2CF9AE}" pid="10" name="FileLeafRef">
    <vt:lpwstr>8012;#03024817.docx</vt:lpwstr>
  </property>
  <property fmtid="{D5CDD505-2E9C-101B-9397-08002B2CF9AE}" pid="11" name="Modified_x0020_By">
    <vt:lpwstr>LAN_KNESSET\michali</vt:lpwstr>
  </property>
  <property fmtid="{D5CDD505-2E9C-101B-9397-08002B2CF9AE}" pid="12" name="Created_x0020_By">
    <vt:lpwstr>LAN_KNESSET\michali</vt:lpwstr>
  </property>
  <property fmtid="{D5CDD505-2E9C-101B-9397-08002B2CF9AE}" pid="13" name="File_x0020_Type">
    <vt:lpwstr>docx</vt:lpwstr>
  </property>
  <property fmtid="{D5CDD505-2E9C-101B-9397-08002B2CF9AE}" pid="14" name="AutoNumber">
    <vt:lpwstr>03024817</vt:lpwstr>
  </property>
  <property fmtid="{D5CDD505-2E9C-101B-9397-08002B2CF9AE}" pid="15" name="SDCategories">
    <vt:lpwstr>:ועדות:ועדת הכספים:ספר סיכום הכנסת ה- 20 - תיקי ועדה:הצעות חוק פרטיות:(תיק 34) - הצעת חוק לתיקון פקודת מס הכנסה (ניכוי הוצאות הנפקה), התשע''ז-2017 (פ/4275/20) - ח''כ משה גפני, יצחק וקנין, עודד פורר - 19.7.17;#</vt:lpwstr>
  </property>
  <property fmtid="{D5CDD505-2E9C-101B-9397-08002B2CF9AE}" pid="16" name="SDAuthor">
    <vt:lpwstr>מיכל יצחקוב</vt:lpwstr>
  </property>
  <property fmtid="{D5CDD505-2E9C-101B-9397-08002B2CF9AE}" pid="17" name="SDDocDate">
    <vt:lpwstr>20/07/2017</vt:lpwstr>
  </property>
  <property fmtid="{D5CDD505-2E9C-101B-9397-08002B2CF9AE}" pid="18" name="SDHebDate">
    <vt:lpwstr>כ"ו בתמוז, התשע"ז</vt:lpwstr>
  </property>
  <property fmtid="{D5CDD505-2E9C-101B-9397-08002B2CF9AE}" pid="19" name="SDImportance">
    <vt:lpwstr>0</vt:lpwstr>
  </property>
  <property fmtid="{D5CDD505-2E9C-101B-9397-08002B2CF9AE}" pid="20" name="SDDocumentSource">
    <vt:lpwstr>OfficeAddIn</vt:lpwstr>
  </property>
  <property fmtid="{D5CDD505-2E9C-101B-9397-08002B2CF9AE}" pid="21" name="ID">
    <vt:lpwstr>8012</vt:lpwstr>
  </property>
  <property fmtid="{D5CDD505-2E9C-101B-9397-08002B2CF9AE}" pid="22" name="Created">
    <vt:lpwstr>20/07/2017</vt:lpwstr>
  </property>
  <property fmtid="{D5CDD505-2E9C-101B-9397-08002B2CF9AE}" pid="23" name="Modified">
    <vt:lpwstr>20/07/2017</vt:lpwstr>
  </property>
  <property fmtid="{D5CDD505-2E9C-101B-9397-08002B2CF9AE}" pid="24" name="Editor">
    <vt:lpwstr>1210;#מיכל יצחקוב</vt:lpwstr>
  </property>
  <property fmtid="{D5CDD505-2E9C-101B-9397-08002B2CF9AE}" pid="25" name="_ModerationStatus">
    <vt:lpwstr>0</vt:lpwstr>
  </property>
  <property fmtid="{D5CDD505-2E9C-101B-9397-08002B2CF9AE}" pid="26" name="FileRef">
    <vt:lpwstr>8012;#sites/VEADOT/VaadatKsafim/DocLib9/DocLib9 automatically created by sharedocs 4/03024817.docx</vt:lpwstr>
  </property>
  <property fmtid="{D5CDD505-2E9C-101B-9397-08002B2CF9AE}" pid="27" name="FileDirRef">
    <vt:lpwstr>8012;#sites/VEADOT/VaadatKsafim/DocLib9/DocLib9 automatically created by sharedocs 4</vt:lpwstr>
  </property>
  <property fmtid="{D5CDD505-2E9C-101B-9397-08002B2CF9AE}" pid="28" name="Last_x0020_Modified">
    <vt:lpwstr>8012;#2017-07-20 08:39:53</vt:lpwstr>
  </property>
  <property fmtid="{D5CDD505-2E9C-101B-9397-08002B2CF9AE}" pid="29" name="Created_x0020_Date">
    <vt:lpwstr>8012;#2017-07-20 08:39:53</vt:lpwstr>
  </property>
  <property fmtid="{D5CDD505-2E9C-101B-9397-08002B2CF9AE}" pid="30" name="File_x0020_Size">
    <vt:lpwstr>8012;#32555</vt:lpwstr>
  </property>
  <property fmtid="{D5CDD505-2E9C-101B-9397-08002B2CF9AE}" pid="31" name="FSObjType">
    <vt:lpwstr>8012;#0</vt:lpwstr>
  </property>
  <property fmtid="{D5CDD505-2E9C-101B-9397-08002B2CF9AE}" pid="32" name="PermMask">
    <vt:lpwstr>0x1b03c5f1bff</vt:lpwstr>
  </property>
  <property fmtid="{D5CDD505-2E9C-101B-9397-08002B2CF9AE}" pid="33" name="CheckedOutUserId">
    <vt:lpwstr>8012;#</vt:lpwstr>
  </property>
  <property fmtid="{D5CDD505-2E9C-101B-9397-08002B2CF9AE}" pid="34" name="IsCheckedoutToLocal">
    <vt:lpwstr>8012;#0</vt:lpwstr>
  </property>
  <property fmtid="{D5CDD505-2E9C-101B-9397-08002B2CF9AE}" pid="35" name="UniqueId">
    <vt:lpwstr>8012;#{0E6E56BC-894B-4B84-9398-F1320B5BA4C2}</vt:lpwstr>
  </property>
  <property fmtid="{D5CDD505-2E9C-101B-9397-08002B2CF9AE}" pid="36" name="ProgId">
    <vt:lpwstr>8012;#</vt:lpwstr>
  </property>
  <property fmtid="{D5CDD505-2E9C-101B-9397-08002B2CF9AE}" pid="37" name="ScopeId">
    <vt:lpwstr>8012;#{8D759270-68F4-4828-B1B7-E0DF846C5364}</vt:lpwstr>
  </property>
  <property fmtid="{D5CDD505-2E9C-101B-9397-08002B2CF9AE}" pid="38" name="VirusStatus">
    <vt:lpwstr>8012;#32555</vt:lpwstr>
  </property>
  <property fmtid="{D5CDD505-2E9C-101B-9397-08002B2CF9AE}" pid="39" name="CheckedOutTitle">
    <vt:lpwstr>8012;#</vt:lpwstr>
  </property>
  <property fmtid="{D5CDD505-2E9C-101B-9397-08002B2CF9AE}" pid="40" name="_CheckinComment">
    <vt:lpwstr>8012;#</vt:lpwstr>
  </property>
  <property fmtid="{D5CDD505-2E9C-101B-9397-08002B2CF9AE}" pid="41" name="_EditMenuTableStart">
    <vt:lpwstr>03024817.docx</vt:lpwstr>
  </property>
  <property fmtid="{D5CDD505-2E9C-101B-9397-08002B2CF9AE}" pid="42" name="_EditMenuTableEnd">
    <vt:lpwstr>8012</vt:lpwstr>
  </property>
  <property fmtid="{D5CDD505-2E9C-101B-9397-08002B2CF9AE}" pid="43" name="LinkFilenameNoMenu">
    <vt:lpwstr>03024817.docx</vt:lpwstr>
  </property>
  <property fmtid="{D5CDD505-2E9C-101B-9397-08002B2CF9AE}" pid="44" name="LinkFilename">
    <vt:lpwstr>03024817.docx</vt:lpwstr>
  </property>
  <property fmtid="{D5CDD505-2E9C-101B-9397-08002B2CF9AE}" pid="45" name="DocIcon">
    <vt:lpwstr>docx</vt:lpwstr>
  </property>
  <property fmtid="{D5CDD505-2E9C-101B-9397-08002B2CF9AE}" pid="46" name="ServerUrl">
    <vt:lpwstr>/sites/VEADOT/VaadatKsafim/DocLib9/DocLib9 automatically created by sharedocs 4/03024817.docx</vt:lpwstr>
  </property>
  <property fmtid="{D5CDD505-2E9C-101B-9397-08002B2CF9AE}" pid="47" name="EncodedAbsUrl">
    <vt:lpwstr>http://sd3portal/sites/VEADOT/VaadatKsafim/DocLib9/DocLib9%20automatically%20created%20by%20sharedocs%204/03024817.docx</vt:lpwstr>
  </property>
  <property fmtid="{D5CDD505-2E9C-101B-9397-08002B2CF9AE}" pid="48" name="BaseName">
    <vt:lpwstr>03024817</vt:lpwstr>
  </property>
  <property fmtid="{D5CDD505-2E9C-101B-9397-08002B2CF9AE}" pid="49" name="FileSizeDisplay">
    <vt:lpwstr>32555</vt:lpwstr>
  </property>
  <property fmtid="{D5CDD505-2E9C-101B-9397-08002B2CF9AE}" pid="50" name="MetaInfo">
    <vt:lpwstr>8012;#SanhedrinItemID:DW|2017411.00000000
vti_parserversion:SR|12.0.0.6662
SDCategories:LW|:ועדות:ועדת הכספים:ספר סיכום הכנסת ה- 20 - תיקי ועדה:הצעות חוק פרטיות:(תיק 34) - הצעת חוק לתיקון פקודת מס הכנסה (ניכוי הוצאות הנפקה), התשע''ז-2017 (פ/4275/20) - ח''</vt:lpwstr>
  </property>
  <property fmtid="{D5CDD505-2E9C-101B-9397-08002B2CF9AE}" pid="51" name="_Level">
    <vt:lpwstr>1</vt:lpwstr>
  </property>
  <property fmtid="{D5CDD505-2E9C-101B-9397-08002B2CF9AE}" pid="52" name="_IsCurrentVersion">
    <vt:lpwstr>1</vt:lpwstr>
  </property>
  <property fmtid="{D5CDD505-2E9C-101B-9397-08002B2CF9AE}" pid="53" name="SelectTitle">
    <vt:lpwstr>8012</vt:lpwstr>
  </property>
  <property fmtid="{D5CDD505-2E9C-101B-9397-08002B2CF9AE}" pid="54" name="SelectFilename">
    <vt:lpwstr>8012</vt:lpwstr>
  </property>
  <property fmtid="{D5CDD505-2E9C-101B-9397-08002B2CF9AE}" pid="55" name="Edit">
    <vt:lpwstr>0</vt:lpwstr>
  </property>
  <property fmtid="{D5CDD505-2E9C-101B-9397-08002B2CF9AE}" pid="56" name="owshiddenversion">
    <vt:lpwstr>1</vt:lpwstr>
  </property>
  <property fmtid="{D5CDD505-2E9C-101B-9397-08002B2CF9AE}" pid="57" name="_UIVersion">
    <vt:lpwstr>512</vt:lpwstr>
  </property>
  <property fmtid="{D5CDD505-2E9C-101B-9397-08002B2CF9AE}" pid="58" name="Order">
    <vt:lpwstr>801200.000000000</vt:lpwstr>
  </property>
  <property fmtid="{D5CDD505-2E9C-101B-9397-08002B2CF9AE}" pid="59" name="GUID">
    <vt:lpwstr>{4207D1D6-5B2A-47EB-9615-2401D7B18B63}</vt:lpwstr>
  </property>
  <property fmtid="{D5CDD505-2E9C-101B-9397-08002B2CF9AE}" pid="60" name="WorkflowVersion">
    <vt:lpwstr>1</vt:lpwstr>
  </property>
  <property fmtid="{D5CDD505-2E9C-101B-9397-08002B2CF9AE}" pid="61" name="ParentVersionString">
    <vt:lpwstr>8012;#</vt:lpwstr>
  </property>
  <property fmtid="{D5CDD505-2E9C-101B-9397-08002B2CF9AE}" pid="62" name="ParentLeafName">
    <vt:lpwstr>8012;#</vt:lpwstr>
  </property>
  <property fmtid="{D5CDD505-2E9C-101B-9397-08002B2CF9AE}" pid="63" name="Combine">
    <vt:lpwstr>0</vt:lpwstr>
  </property>
  <property fmtid="{D5CDD505-2E9C-101B-9397-08002B2CF9AE}" pid="64" name="RepairDocument">
    <vt:lpwstr>0</vt:lpwstr>
  </property>
  <property fmtid="{D5CDD505-2E9C-101B-9397-08002B2CF9AE}" pid="65" name="ServerRedirected">
    <vt:lpwstr>0</vt:lpwstr>
  </property>
  <property fmtid="{D5CDD505-2E9C-101B-9397-08002B2CF9AE}" pid="66" name="Last Modified">
    <vt:lpwstr>8012;#2017-07-20 08:39:53</vt:lpwstr>
  </property>
  <property fmtid="{D5CDD505-2E9C-101B-9397-08002B2CF9AE}" pid="67" name="Created Date">
    <vt:lpwstr>8012;#2017-07-20 08:39:53</vt:lpwstr>
  </property>
  <property fmtid="{D5CDD505-2E9C-101B-9397-08002B2CF9AE}" pid="68" name="Created By">
    <vt:lpwstr>LAN_KNESSET\michali</vt:lpwstr>
  </property>
  <property fmtid="{D5CDD505-2E9C-101B-9397-08002B2CF9AE}" pid="69" name="File Type">
    <vt:lpwstr>docx</vt:lpwstr>
  </property>
  <property fmtid="{D5CDD505-2E9C-101B-9397-08002B2CF9AE}" pid="70" name="File Size">
    <vt:lpwstr>8012;#32555</vt:lpwstr>
  </property>
  <property fmtid="{D5CDD505-2E9C-101B-9397-08002B2CF9AE}" pid="71" name="Modified By">
    <vt:lpwstr>LAN_KNESSET\michali</vt:lpwstr>
  </property>
</Properties>
</file>