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3E9" w:rsidRPr="008710F7" w:rsidRDefault="006D76DB" w:rsidP="008710F7">
      <w:pPr>
        <w:spacing w:line="276" w:lineRule="auto"/>
        <w:jc w:val="center"/>
        <w:rPr>
          <w:rFonts w:ascii="David" w:hAnsi="David" w:cs="David"/>
          <w:b/>
          <w:bCs/>
          <w:sz w:val="24"/>
          <w:szCs w:val="24"/>
          <w:u w:val="single"/>
          <w:rtl/>
          <w:lang w:val="en-US"/>
        </w:rPr>
      </w:pPr>
      <w:r>
        <w:rPr>
          <w:rFonts w:ascii="David" w:hAnsi="David" w:cs="David" w:hint="cs"/>
          <w:b/>
          <w:bCs/>
          <w:sz w:val="24"/>
          <w:szCs w:val="24"/>
          <w:u w:val="single"/>
          <w:rtl/>
          <w:lang w:val="en-US"/>
        </w:rPr>
        <w:t>][</w:t>
      </w:r>
      <w:bookmarkStart w:id="0" w:name="_GoBack"/>
      <w:r w:rsidR="000103E9" w:rsidRPr="008710F7">
        <w:rPr>
          <w:rFonts w:ascii="David" w:hAnsi="David" w:cs="David"/>
          <w:b/>
          <w:bCs/>
          <w:sz w:val="24"/>
          <w:szCs w:val="24"/>
          <w:u w:val="single"/>
          <w:rtl/>
          <w:lang w:val="en-US"/>
        </w:rPr>
        <w:t>ניכור הורי</w:t>
      </w:r>
      <w:r w:rsidR="000103E9" w:rsidRPr="008710F7">
        <w:rPr>
          <w:rFonts w:ascii="David" w:hAnsi="David" w:cs="David"/>
          <w:b/>
          <w:bCs/>
          <w:sz w:val="24"/>
          <w:szCs w:val="24"/>
          <w:u w:val="single"/>
          <w:lang w:val="en-US"/>
        </w:rPr>
        <w:t xml:space="preserve"> </w:t>
      </w:r>
      <w:r w:rsidR="000103E9" w:rsidRPr="008710F7">
        <w:rPr>
          <w:rFonts w:ascii="David" w:hAnsi="David" w:cs="David" w:hint="cs"/>
          <w:b/>
          <w:bCs/>
          <w:sz w:val="24"/>
          <w:szCs w:val="24"/>
          <w:u w:val="single"/>
          <w:rtl/>
          <w:lang w:val="en-US"/>
        </w:rPr>
        <w:t xml:space="preserve">וסרבנות </w:t>
      </w:r>
      <w:r w:rsidR="000103E9" w:rsidRPr="008710F7">
        <w:rPr>
          <w:rFonts w:ascii="David" w:hAnsi="David" w:cs="David"/>
          <w:b/>
          <w:bCs/>
          <w:sz w:val="24"/>
          <w:szCs w:val="24"/>
          <w:u w:val="single"/>
          <w:rtl/>
          <w:lang w:val="en-US"/>
        </w:rPr>
        <w:t>קשר</w:t>
      </w:r>
      <w:r w:rsidR="000103E9" w:rsidRPr="008710F7">
        <w:rPr>
          <w:rFonts w:ascii="David" w:hAnsi="David" w:cs="David" w:hint="cs"/>
          <w:b/>
          <w:bCs/>
          <w:sz w:val="24"/>
          <w:szCs w:val="24"/>
          <w:u w:val="single"/>
          <w:rtl/>
          <w:lang w:val="en-US"/>
        </w:rPr>
        <w:t>: כי</w:t>
      </w:r>
      <w:r w:rsidR="000103E9" w:rsidRPr="008710F7">
        <w:rPr>
          <w:rFonts w:ascii="David" w:hAnsi="David" w:cs="David"/>
          <w:b/>
          <w:bCs/>
          <w:sz w:val="24"/>
          <w:szCs w:val="24"/>
          <w:u w:val="single"/>
          <w:rtl/>
          <w:lang w:val="en-US"/>
        </w:rPr>
        <w:t>צד למנוע כישלון קשר</w:t>
      </w:r>
      <w:r w:rsidR="000103E9" w:rsidRPr="008710F7">
        <w:rPr>
          <w:rFonts w:ascii="David" w:hAnsi="David" w:cs="David" w:hint="cs"/>
          <w:b/>
          <w:bCs/>
          <w:sz w:val="24"/>
          <w:szCs w:val="24"/>
          <w:u w:val="single"/>
          <w:rtl/>
          <w:lang w:val="en-US"/>
        </w:rPr>
        <w:t xml:space="preserve"> בין ילד להורה</w:t>
      </w:r>
    </w:p>
    <w:p w:rsidR="00550605" w:rsidRPr="008710F7" w:rsidRDefault="00550605" w:rsidP="008710F7">
      <w:pPr>
        <w:spacing w:line="276" w:lineRule="auto"/>
        <w:jc w:val="center"/>
        <w:rPr>
          <w:rFonts w:ascii="David" w:hAnsi="David" w:cs="David"/>
          <w:sz w:val="24"/>
          <w:szCs w:val="24"/>
          <w:rtl/>
          <w:lang w:val="en-US"/>
        </w:rPr>
      </w:pPr>
      <w:r w:rsidRPr="008710F7">
        <w:rPr>
          <w:rFonts w:ascii="David" w:hAnsi="David" w:cs="David"/>
          <w:sz w:val="24"/>
          <w:szCs w:val="24"/>
          <w:rtl/>
          <w:lang w:val="en-US"/>
        </w:rPr>
        <w:t>פיליפ מרכוס</w:t>
      </w:r>
    </w:p>
    <w:bookmarkEnd w:id="0"/>
    <w:p w:rsidR="00550605" w:rsidRPr="008710F7" w:rsidRDefault="00550605" w:rsidP="008710F7">
      <w:pPr>
        <w:spacing w:line="276" w:lineRule="auto"/>
        <w:jc w:val="center"/>
        <w:rPr>
          <w:rFonts w:ascii="David" w:hAnsi="David" w:cs="David"/>
          <w:sz w:val="24"/>
          <w:szCs w:val="24"/>
          <w:rtl/>
          <w:lang w:val="en-US"/>
        </w:rPr>
      </w:pPr>
      <w:r w:rsidRPr="008710F7">
        <w:rPr>
          <w:rFonts w:ascii="David" w:hAnsi="David" w:cs="David"/>
          <w:sz w:val="24"/>
          <w:szCs w:val="24"/>
          <w:rtl/>
          <w:lang w:val="en-US"/>
        </w:rPr>
        <w:t>שופט (בדימוס), בית משפט לענייני משפחה בירושלים.</w:t>
      </w:r>
    </w:p>
    <w:p w:rsidR="0015053D" w:rsidRPr="008710F7" w:rsidRDefault="0015053D" w:rsidP="008710F7">
      <w:pPr>
        <w:spacing w:line="276" w:lineRule="auto"/>
        <w:jc w:val="center"/>
        <w:rPr>
          <w:rFonts w:ascii="David" w:hAnsi="David" w:cs="David"/>
          <w:color w:val="FF0000"/>
          <w:sz w:val="24"/>
          <w:szCs w:val="24"/>
          <w:lang w:val="en-US"/>
        </w:rPr>
      </w:pPr>
      <w:r w:rsidRPr="008710F7">
        <w:rPr>
          <w:rFonts w:ascii="David" w:hAnsi="David" w:cs="David" w:hint="cs"/>
          <w:color w:val="FF0000"/>
          <w:sz w:val="24"/>
          <w:szCs w:val="24"/>
          <w:rtl/>
          <w:lang w:val="en-US"/>
        </w:rPr>
        <w:t>טיוטה</w:t>
      </w:r>
      <w:r w:rsidR="00D2353C" w:rsidRPr="008710F7">
        <w:rPr>
          <w:rFonts w:ascii="David" w:hAnsi="David" w:cs="David" w:hint="cs"/>
          <w:color w:val="FF0000"/>
          <w:sz w:val="24"/>
          <w:szCs w:val="24"/>
          <w:rtl/>
          <w:lang w:val="en-US"/>
        </w:rPr>
        <w:t>.</w:t>
      </w:r>
      <w:r w:rsidR="00F959A6" w:rsidRPr="008710F7">
        <w:rPr>
          <w:rFonts w:ascii="David" w:hAnsi="David" w:cs="David" w:hint="cs"/>
          <w:color w:val="FF0000"/>
          <w:sz w:val="24"/>
          <w:szCs w:val="24"/>
          <w:rtl/>
          <w:lang w:val="en-US"/>
        </w:rPr>
        <w:t xml:space="preserve"> </w:t>
      </w:r>
      <w:r w:rsidR="00D2353C" w:rsidRPr="008710F7">
        <w:rPr>
          <w:rFonts w:ascii="David" w:hAnsi="David" w:cs="David" w:hint="cs"/>
          <w:color w:val="FF0000"/>
          <w:sz w:val="24"/>
          <w:szCs w:val="24"/>
          <w:rtl/>
          <w:lang w:val="en-US"/>
        </w:rPr>
        <w:t>אין להעתיק או לצטט ללא אישור בכתב מראש של הכותב.</w:t>
      </w:r>
    </w:p>
    <w:p w:rsidR="0015053D" w:rsidRPr="008710F7" w:rsidRDefault="00F959A6" w:rsidP="008710F7">
      <w:pPr>
        <w:spacing w:line="276" w:lineRule="auto"/>
        <w:jc w:val="center"/>
        <w:rPr>
          <w:rFonts w:ascii="David" w:hAnsi="David" w:cs="David"/>
          <w:sz w:val="24"/>
          <w:szCs w:val="24"/>
          <w:lang w:val="en-US"/>
        </w:rPr>
      </w:pPr>
      <w:r w:rsidRPr="008710F7">
        <w:rPr>
          <w:rFonts w:ascii="David" w:hAnsi="David" w:cs="David" w:hint="cs"/>
          <w:color w:val="FF0000"/>
          <w:sz w:val="24"/>
          <w:szCs w:val="24"/>
          <w:rtl/>
          <w:lang w:val="en-US"/>
        </w:rPr>
        <w:t xml:space="preserve">כז' אלול תשע"ז </w:t>
      </w:r>
      <w:r w:rsidR="004813DD" w:rsidRPr="008710F7">
        <w:rPr>
          <w:rFonts w:ascii="David" w:hAnsi="David" w:cs="David"/>
          <w:color w:val="FF0000"/>
          <w:sz w:val="24"/>
          <w:szCs w:val="24"/>
          <w:lang w:val="en-US"/>
        </w:rPr>
        <w:t>18</w:t>
      </w:r>
      <w:r w:rsidR="005E55D1" w:rsidRPr="008710F7">
        <w:rPr>
          <w:rFonts w:ascii="David" w:hAnsi="David" w:cs="David" w:hint="cs"/>
          <w:color w:val="FF0000"/>
          <w:sz w:val="24"/>
          <w:szCs w:val="24"/>
          <w:rtl/>
          <w:lang w:val="en-US"/>
        </w:rPr>
        <w:t xml:space="preserve"> ספטמבר</w:t>
      </w:r>
      <w:r w:rsidR="0015053D" w:rsidRPr="008710F7">
        <w:rPr>
          <w:rFonts w:ascii="David" w:hAnsi="David" w:cs="David" w:hint="cs"/>
          <w:color w:val="FF0000"/>
          <w:sz w:val="24"/>
          <w:szCs w:val="24"/>
          <w:rtl/>
          <w:lang w:val="en-US"/>
        </w:rPr>
        <w:t xml:space="preserve"> 2017</w:t>
      </w:r>
    </w:p>
    <w:p w:rsidR="003F688E" w:rsidRPr="008710F7" w:rsidRDefault="00550605" w:rsidP="008710F7">
      <w:pPr>
        <w:spacing w:line="276" w:lineRule="auto"/>
        <w:jc w:val="both"/>
        <w:rPr>
          <w:rFonts w:ascii="David" w:hAnsi="David" w:cs="David"/>
          <w:sz w:val="24"/>
          <w:szCs w:val="24"/>
          <w:rtl/>
          <w:lang w:val="en-US"/>
        </w:rPr>
      </w:pPr>
      <w:r w:rsidRPr="008710F7">
        <w:rPr>
          <w:rFonts w:ascii="David" w:hAnsi="David" w:cs="David"/>
          <w:sz w:val="24"/>
          <w:szCs w:val="24"/>
          <w:rtl/>
          <w:lang w:val="en-US"/>
        </w:rPr>
        <w:t xml:space="preserve"> </w:t>
      </w:r>
      <w:r w:rsidR="003F688E" w:rsidRPr="008710F7">
        <w:rPr>
          <w:rFonts w:ascii="David" w:hAnsi="David" w:cs="David" w:hint="cs"/>
          <w:sz w:val="24"/>
          <w:szCs w:val="24"/>
          <w:rtl/>
          <w:lang w:val="en-US"/>
        </w:rPr>
        <w:t xml:space="preserve"> </w:t>
      </w:r>
      <w:r w:rsidR="003F688E" w:rsidRPr="008710F7">
        <w:rPr>
          <w:rFonts w:ascii="David" w:hAnsi="David" w:cs="David" w:hint="cs"/>
          <w:b/>
          <w:bCs/>
          <w:sz w:val="24"/>
          <w:szCs w:val="24"/>
          <w:rtl/>
          <w:lang w:val="en-US"/>
        </w:rPr>
        <w:t>מבוא</w:t>
      </w:r>
    </w:p>
    <w:p w:rsidR="00550605" w:rsidRPr="008710F7" w:rsidRDefault="00550605" w:rsidP="008710F7">
      <w:pPr>
        <w:spacing w:line="276" w:lineRule="auto"/>
        <w:jc w:val="both"/>
        <w:rPr>
          <w:rFonts w:ascii="David" w:hAnsi="David" w:cs="David"/>
          <w:sz w:val="24"/>
          <w:szCs w:val="24"/>
          <w:rtl/>
          <w:lang w:val="en-US"/>
        </w:rPr>
      </w:pPr>
      <w:r w:rsidRPr="008710F7">
        <w:rPr>
          <w:rFonts w:ascii="David" w:hAnsi="David" w:cs="David"/>
          <w:sz w:val="24"/>
          <w:szCs w:val="24"/>
          <w:rtl/>
          <w:lang w:val="en-US"/>
        </w:rPr>
        <w:t xml:space="preserve">מאמר זה יציע </w:t>
      </w:r>
      <w:r w:rsidR="00535E82" w:rsidRPr="008710F7">
        <w:rPr>
          <w:rFonts w:ascii="David" w:hAnsi="David" w:cs="David" w:hint="cs"/>
          <w:sz w:val="24"/>
          <w:szCs w:val="24"/>
          <w:rtl/>
          <w:lang w:val="en-US"/>
        </w:rPr>
        <w:t>גישה</w:t>
      </w:r>
      <w:r w:rsidR="001E2C1A" w:rsidRPr="008710F7">
        <w:rPr>
          <w:rFonts w:ascii="David" w:hAnsi="David" w:cs="David" w:hint="cs"/>
          <w:sz w:val="24"/>
          <w:szCs w:val="24"/>
          <w:rtl/>
          <w:lang w:val="en-US"/>
        </w:rPr>
        <w:t xml:space="preserve"> </w:t>
      </w:r>
      <w:r w:rsidR="00E021BD" w:rsidRPr="008710F7">
        <w:rPr>
          <w:rFonts w:ascii="David" w:hAnsi="David" w:cs="David" w:hint="cs"/>
          <w:sz w:val="24"/>
          <w:szCs w:val="24"/>
          <w:rtl/>
          <w:lang w:val="en-US"/>
        </w:rPr>
        <w:t>מעין</w:t>
      </w:r>
      <w:r w:rsidR="001E2C1A" w:rsidRPr="008710F7">
        <w:rPr>
          <w:rFonts w:ascii="David" w:hAnsi="David" w:cs="David" w:hint="cs"/>
          <w:sz w:val="24"/>
          <w:szCs w:val="24"/>
          <w:rtl/>
          <w:lang w:val="en-US"/>
        </w:rPr>
        <w:t>-</w:t>
      </w:r>
      <w:r w:rsidRPr="008710F7">
        <w:rPr>
          <w:rFonts w:ascii="David" w:hAnsi="David" w:cs="David"/>
          <w:sz w:val="24"/>
          <w:szCs w:val="24"/>
          <w:rtl/>
          <w:lang w:val="en-US"/>
        </w:rPr>
        <w:t xml:space="preserve">רפואית </w:t>
      </w:r>
      <w:r w:rsidR="00CC6271" w:rsidRPr="008710F7">
        <w:rPr>
          <w:rFonts w:ascii="David" w:hAnsi="David" w:cs="David" w:hint="cs"/>
          <w:sz w:val="24"/>
          <w:szCs w:val="24"/>
          <w:rtl/>
          <w:lang w:val="en-US"/>
        </w:rPr>
        <w:t xml:space="preserve">ותכנית </w:t>
      </w:r>
      <w:r w:rsidR="000103E9" w:rsidRPr="008710F7">
        <w:rPr>
          <w:rFonts w:ascii="David" w:hAnsi="David" w:cs="David" w:hint="cs"/>
          <w:sz w:val="24"/>
          <w:szCs w:val="24"/>
          <w:rtl/>
          <w:lang w:val="en-US"/>
        </w:rPr>
        <w:t>רב</w:t>
      </w:r>
      <w:r w:rsidR="00CC6271" w:rsidRPr="008710F7">
        <w:rPr>
          <w:rFonts w:ascii="David" w:hAnsi="David" w:cs="David" w:hint="cs"/>
          <w:sz w:val="24"/>
          <w:szCs w:val="24"/>
          <w:rtl/>
          <w:lang w:val="en-US"/>
        </w:rPr>
        <w:t>-תחומית</w:t>
      </w:r>
      <w:r w:rsidR="000103E9" w:rsidRPr="008710F7">
        <w:rPr>
          <w:rFonts w:ascii="David" w:hAnsi="David" w:cs="David" w:hint="cs"/>
          <w:sz w:val="24"/>
          <w:szCs w:val="24"/>
          <w:rtl/>
          <w:lang w:val="en-US"/>
        </w:rPr>
        <w:t xml:space="preserve"> למנעית אחת מהתופעות הקשות </w:t>
      </w:r>
      <w:r w:rsidRPr="008710F7">
        <w:rPr>
          <w:rFonts w:ascii="David" w:hAnsi="David" w:cs="David"/>
          <w:sz w:val="24"/>
          <w:szCs w:val="24"/>
          <w:rtl/>
          <w:lang w:val="en-US"/>
        </w:rPr>
        <w:t xml:space="preserve">ביותר </w:t>
      </w:r>
      <w:r w:rsidR="00793432" w:rsidRPr="008710F7">
        <w:rPr>
          <w:rFonts w:ascii="David" w:hAnsi="David" w:cs="David"/>
          <w:sz w:val="24"/>
          <w:szCs w:val="24"/>
          <w:rtl/>
          <w:lang w:val="en-US"/>
        </w:rPr>
        <w:t>העומדות בפני בתי משפט לענייני משפחה ו</w:t>
      </w:r>
      <w:r w:rsidR="00535E82" w:rsidRPr="008710F7">
        <w:rPr>
          <w:rFonts w:ascii="David" w:hAnsi="David" w:cs="David" w:hint="cs"/>
          <w:sz w:val="24"/>
          <w:szCs w:val="24"/>
          <w:rtl/>
          <w:lang w:val="en-US"/>
        </w:rPr>
        <w:t>מטפלי</w:t>
      </w:r>
      <w:r w:rsidR="00793432" w:rsidRPr="008710F7">
        <w:rPr>
          <w:rFonts w:ascii="David" w:hAnsi="David" w:cs="David"/>
          <w:sz w:val="24"/>
          <w:szCs w:val="24"/>
          <w:rtl/>
          <w:lang w:val="en-US"/>
        </w:rPr>
        <w:t>ם</w:t>
      </w:r>
      <w:r w:rsidR="00AF2616" w:rsidRPr="008710F7">
        <w:rPr>
          <w:rFonts w:ascii="David" w:hAnsi="David" w:cs="David" w:hint="cs"/>
          <w:sz w:val="24"/>
          <w:szCs w:val="24"/>
          <w:rtl/>
          <w:lang w:val="en-US"/>
        </w:rPr>
        <w:t xml:space="preserve"> - </w:t>
      </w:r>
      <w:r w:rsidR="00793432" w:rsidRPr="008710F7">
        <w:rPr>
          <w:rFonts w:ascii="David" w:hAnsi="David" w:cs="David"/>
          <w:sz w:val="24"/>
          <w:szCs w:val="24"/>
          <w:rtl/>
          <w:lang w:val="en-US"/>
        </w:rPr>
        <w:t xml:space="preserve">כאשר </w:t>
      </w:r>
      <w:r w:rsidR="00CB159A" w:rsidRPr="008710F7">
        <w:rPr>
          <w:rFonts w:ascii="David" w:hAnsi="David" w:cs="David" w:hint="cs"/>
          <w:sz w:val="24"/>
          <w:szCs w:val="24"/>
          <w:rtl/>
          <w:lang w:val="en-US"/>
        </w:rPr>
        <w:t xml:space="preserve">אין </w:t>
      </w:r>
      <w:r w:rsidR="00793432" w:rsidRPr="008710F7">
        <w:rPr>
          <w:rFonts w:ascii="David" w:hAnsi="David" w:cs="David"/>
          <w:sz w:val="24"/>
          <w:szCs w:val="24"/>
          <w:rtl/>
          <w:lang w:val="en-US"/>
        </w:rPr>
        <w:t xml:space="preserve">קשר בין הילד </w:t>
      </w:r>
      <w:r w:rsidR="00535E82" w:rsidRPr="008710F7">
        <w:rPr>
          <w:rFonts w:ascii="David" w:hAnsi="David" w:cs="David" w:hint="cs"/>
          <w:sz w:val="24"/>
          <w:szCs w:val="24"/>
          <w:rtl/>
          <w:lang w:val="en-US"/>
        </w:rPr>
        <w:t>ל</w:t>
      </w:r>
      <w:r w:rsidR="00793432" w:rsidRPr="008710F7">
        <w:rPr>
          <w:rFonts w:ascii="David" w:hAnsi="David" w:cs="David"/>
          <w:sz w:val="24"/>
          <w:szCs w:val="24"/>
          <w:rtl/>
          <w:lang w:val="en-US"/>
        </w:rPr>
        <w:t>הורה</w:t>
      </w:r>
      <w:r w:rsidR="00A96853" w:rsidRPr="008710F7">
        <w:rPr>
          <w:rStyle w:val="aa"/>
          <w:rFonts w:ascii="David" w:hAnsi="David" w:cs="David"/>
          <w:sz w:val="24"/>
          <w:szCs w:val="24"/>
          <w:rtl/>
          <w:lang w:val="en-US"/>
        </w:rPr>
        <w:footnoteReference w:id="1"/>
      </w:r>
      <w:r w:rsidR="00793432" w:rsidRPr="008710F7">
        <w:rPr>
          <w:rFonts w:ascii="David" w:hAnsi="David" w:cs="David"/>
          <w:sz w:val="24"/>
          <w:szCs w:val="24"/>
          <w:rtl/>
          <w:lang w:val="en-US"/>
        </w:rPr>
        <w:t xml:space="preserve">. </w:t>
      </w:r>
    </w:p>
    <w:p w:rsidR="0015053D" w:rsidRPr="008710F7" w:rsidRDefault="0015053D"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ואלה ראשי הפרקים:</w:t>
      </w:r>
    </w:p>
    <w:p w:rsidR="00D67C41" w:rsidRPr="008710F7" w:rsidRDefault="00793432" w:rsidP="008710F7">
      <w:pPr>
        <w:pStyle w:val="a3"/>
        <w:numPr>
          <w:ilvl w:val="0"/>
          <w:numId w:val="1"/>
        </w:numPr>
        <w:spacing w:line="276" w:lineRule="auto"/>
        <w:jc w:val="both"/>
        <w:rPr>
          <w:rFonts w:ascii="David" w:hAnsi="David" w:cs="David"/>
          <w:sz w:val="24"/>
          <w:szCs w:val="24"/>
          <w:lang w:val="en-US"/>
        </w:rPr>
      </w:pPr>
      <w:r w:rsidRPr="008710F7">
        <w:rPr>
          <w:rFonts w:ascii="David" w:hAnsi="David" w:cs="David"/>
          <w:sz w:val="24"/>
          <w:szCs w:val="24"/>
          <w:rtl/>
          <w:lang w:val="en-US"/>
        </w:rPr>
        <w:t>הגישה ה</w:t>
      </w:r>
      <w:r w:rsidR="00E021BD" w:rsidRPr="008710F7">
        <w:rPr>
          <w:rFonts w:ascii="David" w:hAnsi="David" w:cs="David" w:hint="cs"/>
          <w:sz w:val="24"/>
          <w:szCs w:val="24"/>
          <w:rtl/>
          <w:lang w:val="en-US"/>
        </w:rPr>
        <w:t>מעין</w:t>
      </w:r>
      <w:r w:rsidR="001E2C1A" w:rsidRPr="008710F7">
        <w:rPr>
          <w:rFonts w:ascii="David" w:hAnsi="David" w:cs="David" w:hint="cs"/>
          <w:sz w:val="24"/>
          <w:szCs w:val="24"/>
          <w:rtl/>
          <w:lang w:val="en-US"/>
        </w:rPr>
        <w:t>-</w:t>
      </w:r>
      <w:r w:rsidRPr="008710F7">
        <w:rPr>
          <w:rFonts w:ascii="David" w:hAnsi="David" w:cs="David"/>
          <w:sz w:val="24"/>
          <w:szCs w:val="24"/>
          <w:rtl/>
          <w:lang w:val="en-US"/>
        </w:rPr>
        <w:t>רפואית.</w:t>
      </w:r>
      <w:r w:rsidR="00D67C41" w:rsidRPr="008710F7">
        <w:rPr>
          <w:rFonts w:ascii="David" w:hAnsi="David" w:cs="David"/>
          <w:sz w:val="24"/>
          <w:szCs w:val="24"/>
          <w:rtl/>
          <w:lang w:val="en-US"/>
        </w:rPr>
        <w:t xml:space="preserve"> </w:t>
      </w:r>
    </w:p>
    <w:p w:rsidR="00793432" w:rsidRPr="008710F7" w:rsidRDefault="00AF2616" w:rsidP="008710F7">
      <w:pPr>
        <w:pStyle w:val="a3"/>
        <w:numPr>
          <w:ilvl w:val="0"/>
          <w:numId w:val="1"/>
        </w:numPr>
        <w:spacing w:line="276" w:lineRule="auto"/>
        <w:jc w:val="both"/>
        <w:rPr>
          <w:rFonts w:ascii="David" w:hAnsi="David" w:cs="David"/>
          <w:sz w:val="24"/>
          <w:szCs w:val="24"/>
          <w:lang w:val="en-US"/>
        </w:rPr>
      </w:pPr>
      <w:r w:rsidRPr="008710F7">
        <w:rPr>
          <w:rFonts w:ascii="David" w:hAnsi="David" w:cs="David"/>
          <w:sz w:val="24"/>
          <w:szCs w:val="24"/>
          <w:rtl/>
          <w:lang w:val="en-US"/>
        </w:rPr>
        <w:t>כישלון קש</w:t>
      </w:r>
      <w:r w:rsidRPr="008710F7">
        <w:rPr>
          <w:rFonts w:ascii="David" w:hAnsi="David" w:cs="David" w:hint="cs"/>
          <w:sz w:val="24"/>
          <w:szCs w:val="24"/>
          <w:rtl/>
          <w:lang w:val="en-US"/>
        </w:rPr>
        <w:t xml:space="preserve">ר: </w:t>
      </w:r>
      <w:r w:rsidR="00D67C41" w:rsidRPr="008710F7">
        <w:rPr>
          <w:rFonts w:ascii="David" w:hAnsi="David" w:cs="David" w:hint="cs"/>
          <w:sz w:val="24"/>
          <w:szCs w:val="24"/>
          <w:rtl/>
          <w:lang w:val="en-US"/>
        </w:rPr>
        <w:t xml:space="preserve">התנגדות, סרבנות, ניכור הורי. </w:t>
      </w:r>
    </w:p>
    <w:p w:rsidR="00342D70" w:rsidRPr="008710F7" w:rsidRDefault="00342D70" w:rsidP="008710F7">
      <w:pPr>
        <w:pStyle w:val="a3"/>
        <w:numPr>
          <w:ilvl w:val="0"/>
          <w:numId w:val="1"/>
        </w:num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למה </w:t>
      </w:r>
      <w:r w:rsidR="00F959A6" w:rsidRPr="008710F7">
        <w:rPr>
          <w:rFonts w:ascii="David" w:hAnsi="David" w:cs="David" w:hint="cs"/>
          <w:sz w:val="24"/>
          <w:szCs w:val="24"/>
          <w:rtl/>
          <w:lang w:val="en-US"/>
        </w:rPr>
        <w:t>נכשל קשר</w:t>
      </w:r>
      <w:r w:rsidRPr="008710F7">
        <w:rPr>
          <w:rFonts w:ascii="David" w:hAnsi="David" w:cs="David" w:hint="cs"/>
          <w:sz w:val="24"/>
          <w:szCs w:val="24"/>
          <w:rtl/>
          <w:lang w:val="en-US"/>
        </w:rPr>
        <w:t>?</w:t>
      </w:r>
    </w:p>
    <w:p w:rsidR="00793432" w:rsidRPr="008710F7" w:rsidRDefault="00C0733E" w:rsidP="008710F7">
      <w:pPr>
        <w:pStyle w:val="a3"/>
        <w:numPr>
          <w:ilvl w:val="0"/>
          <w:numId w:val="1"/>
        </w:numPr>
        <w:spacing w:line="276" w:lineRule="auto"/>
        <w:jc w:val="both"/>
        <w:rPr>
          <w:rFonts w:ascii="David" w:hAnsi="David" w:cs="David"/>
          <w:sz w:val="24"/>
          <w:szCs w:val="24"/>
          <w:lang w:val="en-US"/>
        </w:rPr>
      </w:pPr>
      <w:r w:rsidRPr="008710F7">
        <w:rPr>
          <w:rFonts w:ascii="David" w:hAnsi="David" w:cs="David" w:hint="cs"/>
          <w:sz w:val="24"/>
          <w:szCs w:val="24"/>
          <w:rtl/>
          <w:lang w:val="en-US"/>
        </w:rPr>
        <w:t>מדוע צריכים למנוע כישלון קשר.</w:t>
      </w:r>
    </w:p>
    <w:p w:rsidR="004B19BF" w:rsidRPr="008710F7" w:rsidRDefault="004B19BF" w:rsidP="008710F7">
      <w:pPr>
        <w:spacing w:line="276" w:lineRule="auto"/>
        <w:ind w:left="360"/>
        <w:jc w:val="both"/>
        <w:rPr>
          <w:rFonts w:ascii="David" w:hAnsi="David" w:cs="David"/>
          <w:sz w:val="24"/>
          <w:szCs w:val="24"/>
          <w:rtl/>
          <w:lang w:val="en-US"/>
        </w:rPr>
      </w:pPr>
      <w:r w:rsidRPr="008710F7">
        <w:rPr>
          <w:rFonts w:ascii="David" w:hAnsi="David" w:cs="David" w:hint="cs"/>
          <w:sz w:val="24"/>
          <w:szCs w:val="24"/>
          <w:rtl/>
          <w:lang w:val="en-US"/>
        </w:rPr>
        <w:t>5.  כעת, ההתמודדות מתחילה מאוחר מדיי, לאחר שהקשר כבר נכשל</w:t>
      </w:r>
      <w:r w:rsidRPr="008710F7">
        <w:rPr>
          <w:rFonts w:ascii="David" w:hAnsi="David" w:cs="David"/>
          <w:sz w:val="24"/>
          <w:szCs w:val="24"/>
          <w:rtl/>
          <w:lang w:val="en-US"/>
        </w:rPr>
        <w:t xml:space="preserve"> </w:t>
      </w:r>
    </w:p>
    <w:p w:rsidR="004B19BF" w:rsidRPr="008710F7" w:rsidRDefault="004B19BF" w:rsidP="008710F7">
      <w:pPr>
        <w:spacing w:line="276" w:lineRule="auto"/>
        <w:ind w:left="360"/>
        <w:jc w:val="both"/>
        <w:rPr>
          <w:rFonts w:ascii="David" w:hAnsi="David" w:cs="David"/>
          <w:sz w:val="24"/>
          <w:szCs w:val="24"/>
          <w:rtl/>
          <w:lang w:val="en-US"/>
        </w:rPr>
      </w:pPr>
      <w:r w:rsidRPr="008710F7">
        <w:rPr>
          <w:rFonts w:ascii="David" w:hAnsi="David" w:cs="David" w:hint="cs"/>
          <w:sz w:val="24"/>
          <w:szCs w:val="24"/>
          <w:rtl/>
          <w:lang w:val="en-US"/>
        </w:rPr>
        <w:t>6. מה ניתן לעשות?</w:t>
      </w:r>
      <w:r w:rsidRPr="008710F7">
        <w:rPr>
          <w:rFonts w:ascii="David" w:hAnsi="David" w:cs="David"/>
          <w:sz w:val="24"/>
          <w:szCs w:val="24"/>
          <w:lang w:val="en-US"/>
        </w:rPr>
        <w:t xml:space="preserve"> </w:t>
      </w:r>
      <w:r w:rsidRPr="008710F7">
        <w:rPr>
          <w:rFonts w:ascii="David" w:hAnsi="David" w:cs="David" w:hint="cs"/>
          <w:sz w:val="24"/>
          <w:szCs w:val="24"/>
          <w:rtl/>
          <w:lang w:val="en-US"/>
        </w:rPr>
        <w:t>למנוע</w:t>
      </w:r>
    </w:p>
    <w:p w:rsidR="004B19BF" w:rsidRPr="008710F7" w:rsidRDefault="004B19BF" w:rsidP="008710F7">
      <w:pPr>
        <w:spacing w:line="276" w:lineRule="auto"/>
        <w:ind w:left="360"/>
        <w:jc w:val="both"/>
        <w:rPr>
          <w:rFonts w:ascii="David" w:hAnsi="David" w:cs="David"/>
          <w:sz w:val="24"/>
          <w:szCs w:val="24"/>
          <w:rtl/>
          <w:lang w:val="en-US"/>
        </w:rPr>
      </w:pPr>
      <w:r w:rsidRPr="008710F7">
        <w:rPr>
          <w:rFonts w:ascii="David" w:hAnsi="David" w:cs="David" w:hint="cs"/>
          <w:sz w:val="24"/>
          <w:szCs w:val="24"/>
          <w:rtl/>
          <w:lang w:val="en-US"/>
        </w:rPr>
        <w:t>7. תוכנית</w:t>
      </w:r>
      <w:r w:rsidRPr="008710F7">
        <w:rPr>
          <w:rFonts w:ascii="David" w:hAnsi="David" w:cs="David"/>
          <w:sz w:val="24"/>
          <w:szCs w:val="24"/>
          <w:rtl/>
          <w:lang w:val="en-US"/>
        </w:rPr>
        <w:t xml:space="preserve"> </w:t>
      </w:r>
      <w:r w:rsidRPr="008710F7">
        <w:rPr>
          <w:rFonts w:ascii="David" w:hAnsi="David" w:cs="David" w:hint="cs"/>
          <w:sz w:val="24"/>
          <w:szCs w:val="24"/>
          <w:rtl/>
          <w:lang w:val="en-US"/>
        </w:rPr>
        <w:t>רב-תחומית</w:t>
      </w:r>
      <w:r w:rsidRPr="008710F7">
        <w:rPr>
          <w:rFonts w:ascii="David" w:hAnsi="David" w:cs="David"/>
          <w:sz w:val="24"/>
          <w:szCs w:val="24"/>
          <w:rtl/>
          <w:lang w:val="en-US"/>
        </w:rPr>
        <w:t xml:space="preserve"> להרחבת </w:t>
      </w:r>
      <w:r w:rsidRPr="008710F7">
        <w:rPr>
          <w:rFonts w:ascii="David" w:hAnsi="David" w:cs="David" w:hint="cs"/>
          <w:sz w:val="24"/>
          <w:szCs w:val="24"/>
          <w:rtl/>
          <w:lang w:val="en-US"/>
        </w:rPr>
        <w:t>מודעות לניכור הורי</w:t>
      </w:r>
      <w:r w:rsidRPr="008710F7">
        <w:rPr>
          <w:rFonts w:ascii="David" w:hAnsi="David" w:cs="David"/>
          <w:sz w:val="24"/>
          <w:szCs w:val="24"/>
          <w:rtl/>
          <w:lang w:val="en-US"/>
        </w:rPr>
        <w:t>, הסימפטומים והתוצאות של</w:t>
      </w:r>
      <w:r w:rsidRPr="008710F7">
        <w:rPr>
          <w:rFonts w:ascii="David" w:hAnsi="David" w:cs="David" w:hint="cs"/>
          <w:sz w:val="24"/>
          <w:szCs w:val="24"/>
          <w:rtl/>
          <w:lang w:val="en-US"/>
        </w:rPr>
        <w:t>ו</w:t>
      </w:r>
      <w:r w:rsidR="008710F7" w:rsidRPr="008710F7">
        <w:rPr>
          <w:rFonts w:ascii="David" w:hAnsi="David" w:cs="David" w:hint="cs"/>
          <w:sz w:val="24"/>
          <w:szCs w:val="24"/>
          <w:rtl/>
          <w:lang w:val="en-US"/>
        </w:rPr>
        <w:t>:</w:t>
      </w:r>
    </w:p>
    <w:p w:rsidR="008710F7" w:rsidRPr="008710F7" w:rsidRDefault="008710F7" w:rsidP="008710F7">
      <w:pPr>
        <w:spacing w:line="276" w:lineRule="auto"/>
        <w:ind w:left="360" w:firstLine="360"/>
        <w:jc w:val="both"/>
        <w:rPr>
          <w:rFonts w:ascii="David" w:hAnsi="David" w:cs="David"/>
          <w:sz w:val="24"/>
          <w:szCs w:val="24"/>
          <w:rtl/>
          <w:lang w:val="en-US"/>
        </w:rPr>
      </w:pPr>
      <w:r w:rsidRPr="008710F7">
        <w:rPr>
          <w:rFonts w:ascii="David" w:hAnsi="David" w:cs="David" w:hint="cs"/>
          <w:sz w:val="24"/>
          <w:szCs w:val="24"/>
          <w:rtl/>
          <w:lang w:val="en-US"/>
        </w:rPr>
        <w:t>מודעות</w:t>
      </w:r>
    </w:p>
    <w:p w:rsidR="008710F7" w:rsidRPr="008710F7" w:rsidRDefault="008710F7" w:rsidP="008710F7">
      <w:pPr>
        <w:spacing w:line="276" w:lineRule="auto"/>
        <w:ind w:left="360" w:firstLine="360"/>
        <w:jc w:val="both"/>
        <w:rPr>
          <w:rFonts w:ascii="David" w:hAnsi="David" w:cs="David"/>
          <w:sz w:val="24"/>
          <w:szCs w:val="24"/>
          <w:rtl/>
          <w:lang w:val="en-US"/>
        </w:rPr>
      </w:pPr>
      <w:r w:rsidRPr="008710F7">
        <w:rPr>
          <w:rFonts w:ascii="David" w:hAnsi="David" w:cs="David" w:hint="cs"/>
          <w:sz w:val="24"/>
          <w:szCs w:val="24"/>
          <w:rtl/>
          <w:lang w:val="en-US"/>
        </w:rPr>
        <w:t>גילוי מוקדם</w:t>
      </w:r>
    </w:p>
    <w:p w:rsidR="008710F7" w:rsidRPr="008710F7" w:rsidRDefault="008710F7" w:rsidP="008710F7">
      <w:pPr>
        <w:spacing w:line="276" w:lineRule="auto"/>
        <w:ind w:left="360" w:firstLine="360"/>
        <w:jc w:val="both"/>
        <w:rPr>
          <w:rFonts w:ascii="David" w:hAnsi="David" w:cs="David"/>
          <w:color w:val="FF0000"/>
          <w:sz w:val="24"/>
          <w:szCs w:val="24"/>
          <w:lang w:val="en-US"/>
        </w:rPr>
      </w:pPr>
      <w:r w:rsidRPr="008710F7">
        <w:rPr>
          <w:rFonts w:ascii="David" w:hAnsi="David" w:cs="David" w:hint="cs"/>
          <w:sz w:val="24"/>
          <w:szCs w:val="24"/>
          <w:rtl/>
          <w:lang w:val="en-US"/>
        </w:rPr>
        <w:t>תפקידיהם של אנשי מקצוע</w:t>
      </w:r>
    </w:p>
    <w:p w:rsidR="00DD0F10" w:rsidRPr="008710F7" w:rsidRDefault="008710F7" w:rsidP="008710F7">
      <w:pPr>
        <w:spacing w:line="276" w:lineRule="auto"/>
        <w:ind w:left="360"/>
        <w:jc w:val="both"/>
        <w:rPr>
          <w:rFonts w:ascii="David" w:hAnsi="David" w:cs="David"/>
          <w:sz w:val="24"/>
          <w:szCs w:val="24"/>
          <w:lang w:val="en-US"/>
        </w:rPr>
      </w:pPr>
      <w:r w:rsidRPr="008710F7">
        <w:rPr>
          <w:rFonts w:ascii="David" w:hAnsi="David" w:cs="David" w:hint="cs"/>
          <w:sz w:val="24"/>
          <w:szCs w:val="24"/>
          <w:rtl/>
          <w:lang w:val="en-US"/>
        </w:rPr>
        <w:t>8. סיכום</w:t>
      </w:r>
      <w:r w:rsidR="00DD0F10" w:rsidRPr="008710F7">
        <w:rPr>
          <w:rFonts w:ascii="David" w:hAnsi="David" w:cs="David"/>
          <w:sz w:val="24"/>
          <w:szCs w:val="24"/>
          <w:rtl/>
          <w:lang w:val="en-US"/>
        </w:rPr>
        <w:t>.</w:t>
      </w:r>
    </w:p>
    <w:p w:rsidR="003F688E" w:rsidRPr="008710F7" w:rsidRDefault="003F688E" w:rsidP="008710F7">
      <w:pPr>
        <w:spacing w:line="276" w:lineRule="auto"/>
        <w:ind w:left="360"/>
        <w:jc w:val="both"/>
        <w:rPr>
          <w:rFonts w:ascii="David" w:hAnsi="David" w:cs="David"/>
          <w:sz w:val="24"/>
          <w:szCs w:val="24"/>
          <w:lang w:val="en-US"/>
        </w:rPr>
      </w:pPr>
    </w:p>
    <w:p w:rsidR="00DD0F10" w:rsidRPr="008710F7" w:rsidRDefault="00DD0F10" w:rsidP="008710F7">
      <w:pPr>
        <w:pStyle w:val="a3"/>
        <w:numPr>
          <w:ilvl w:val="0"/>
          <w:numId w:val="13"/>
        </w:numPr>
        <w:spacing w:line="276" w:lineRule="auto"/>
        <w:jc w:val="both"/>
        <w:rPr>
          <w:rFonts w:ascii="David" w:hAnsi="David" w:cs="David"/>
          <w:b/>
          <w:bCs/>
          <w:sz w:val="24"/>
          <w:szCs w:val="24"/>
          <w:rtl/>
          <w:lang w:val="en-US"/>
        </w:rPr>
      </w:pPr>
      <w:r w:rsidRPr="008710F7">
        <w:rPr>
          <w:rFonts w:ascii="David" w:hAnsi="David" w:cs="David"/>
          <w:b/>
          <w:bCs/>
          <w:sz w:val="24"/>
          <w:szCs w:val="24"/>
          <w:rtl/>
          <w:lang w:val="en-US"/>
        </w:rPr>
        <w:t>הגישה ה</w:t>
      </w:r>
      <w:r w:rsidR="00E021BD" w:rsidRPr="008710F7">
        <w:rPr>
          <w:rFonts w:ascii="David" w:hAnsi="David" w:cs="David" w:hint="cs"/>
          <w:b/>
          <w:bCs/>
          <w:sz w:val="24"/>
          <w:szCs w:val="24"/>
          <w:rtl/>
          <w:lang w:val="en-US"/>
        </w:rPr>
        <w:t>מעין</w:t>
      </w:r>
      <w:r w:rsidR="001E2C1A" w:rsidRPr="008710F7">
        <w:rPr>
          <w:rFonts w:ascii="David" w:hAnsi="David" w:cs="David" w:hint="cs"/>
          <w:b/>
          <w:bCs/>
          <w:sz w:val="24"/>
          <w:szCs w:val="24"/>
          <w:rtl/>
          <w:lang w:val="en-US"/>
        </w:rPr>
        <w:t>-</w:t>
      </w:r>
      <w:r w:rsidRPr="008710F7">
        <w:rPr>
          <w:rFonts w:ascii="David" w:hAnsi="David" w:cs="David"/>
          <w:b/>
          <w:bCs/>
          <w:sz w:val="24"/>
          <w:szCs w:val="24"/>
          <w:rtl/>
          <w:lang w:val="en-US"/>
        </w:rPr>
        <w:t>רפואית</w:t>
      </w:r>
    </w:p>
    <w:p w:rsidR="00704EA3" w:rsidRPr="008710F7" w:rsidRDefault="00704EA3" w:rsidP="008710F7">
      <w:pPr>
        <w:spacing w:line="276" w:lineRule="auto"/>
        <w:jc w:val="both"/>
        <w:rPr>
          <w:rFonts w:ascii="David" w:hAnsi="David" w:cs="David"/>
          <w:sz w:val="24"/>
          <w:szCs w:val="24"/>
          <w:lang w:val="en-US"/>
        </w:rPr>
      </w:pPr>
      <w:r w:rsidRPr="008710F7">
        <w:rPr>
          <w:rFonts w:ascii="David" w:hAnsi="David" w:cs="David"/>
          <w:sz w:val="24"/>
          <w:szCs w:val="24"/>
          <w:lang w:val="en-US"/>
        </w:rPr>
        <w:t xml:space="preserve">JEFF HALL IS DEAD   </w:t>
      </w:r>
    </w:p>
    <w:p w:rsidR="00DD0F10" w:rsidRPr="008710F7" w:rsidRDefault="00704EA3" w:rsidP="008710F7">
      <w:pPr>
        <w:spacing w:line="276" w:lineRule="auto"/>
        <w:jc w:val="both"/>
        <w:rPr>
          <w:rFonts w:ascii="David" w:hAnsi="David" w:cs="David"/>
          <w:sz w:val="24"/>
          <w:szCs w:val="24"/>
          <w:lang w:val="en-US"/>
        </w:rPr>
      </w:pPr>
      <w:r w:rsidRPr="008710F7">
        <w:rPr>
          <w:rFonts w:ascii="David" w:hAnsi="David" w:cs="David"/>
          <w:sz w:val="24"/>
          <w:szCs w:val="24"/>
          <w:rtl/>
          <w:lang w:val="en-US"/>
        </w:rPr>
        <w:t>"ג'ף הול מת."</w:t>
      </w:r>
    </w:p>
    <w:p w:rsidR="00DD0F10" w:rsidRPr="008710F7" w:rsidRDefault="00DD0F10" w:rsidP="008710F7">
      <w:pPr>
        <w:spacing w:line="276" w:lineRule="auto"/>
        <w:jc w:val="both"/>
        <w:rPr>
          <w:rFonts w:ascii="David" w:hAnsi="David" w:cs="David"/>
          <w:sz w:val="24"/>
          <w:szCs w:val="24"/>
          <w:rtl/>
          <w:lang w:val="en-US"/>
        </w:rPr>
      </w:pPr>
      <w:r w:rsidRPr="008710F7">
        <w:rPr>
          <w:rFonts w:ascii="David" w:hAnsi="David" w:cs="David"/>
          <w:sz w:val="24"/>
          <w:szCs w:val="24"/>
          <w:rtl/>
          <w:lang w:val="en-US"/>
        </w:rPr>
        <w:t xml:space="preserve">זאת הייתה </w:t>
      </w:r>
      <w:r w:rsidR="00535E82" w:rsidRPr="008710F7">
        <w:rPr>
          <w:rFonts w:ascii="David" w:hAnsi="David" w:cs="David"/>
          <w:sz w:val="24"/>
          <w:szCs w:val="24"/>
          <w:rtl/>
          <w:lang w:val="en-US"/>
        </w:rPr>
        <w:t>הכותרת בעיתון</w:t>
      </w:r>
      <w:r w:rsidR="00CC6271" w:rsidRPr="008710F7">
        <w:rPr>
          <w:rFonts w:ascii="David" w:hAnsi="David" w:cs="David" w:hint="cs"/>
          <w:sz w:val="24"/>
          <w:szCs w:val="24"/>
          <w:rtl/>
          <w:lang w:val="en-US"/>
        </w:rPr>
        <w:t xml:space="preserve"> בעיר מולדתי,</w:t>
      </w:r>
      <w:r w:rsidR="00535E82" w:rsidRPr="008710F7">
        <w:rPr>
          <w:rFonts w:ascii="David" w:hAnsi="David" w:cs="David"/>
          <w:sz w:val="24"/>
          <w:szCs w:val="24"/>
          <w:rtl/>
          <w:lang w:val="en-US"/>
        </w:rPr>
        <w:t xml:space="preserve"> הבירמינגהם מייל</w:t>
      </w:r>
      <w:r w:rsidR="00CC6271" w:rsidRPr="008710F7">
        <w:rPr>
          <w:rFonts w:ascii="David" w:hAnsi="David" w:cs="David"/>
          <w:sz w:val="24"/>
          <w:szCs w:val="24"/>
          <w:lang w:val="en-US"/>
        </w:rPr>
        <w:t xml:space="preserve"> Birmingham Mail </w:t>
      </w:r>
      <w:r w:rsidR="00535E82" w:rsidRPr="008710F7">
        <w:rPr>
          <w:rFonts w:ascii="David" w:hAnsi="David" w:cs="David"/>
          <w:sz w:val="24"/>
          <w:szCs w:val="24"/>
          <w:rtl/>
          <w:lang w:val="en-US"/>
        </w:rPr>
        <w:t xml:space="preserve"> </w:t>
      </w:r>
      <w:r w:rsidR="00535E82" w:rsidRPr="008710F7">
        <w:rPr>
          <w:rFonts w:ascii="David" w:hAnsi="David" w:cs="David" w:hint="cs"/>
          <w:sz w:val="24"/>
          <w:szCs w:val="24"/>
          <w:rtl/>
          <w:lang w:val="en-US"/>
        </w:rPr>
        <w:t>ב-4</w:t>
      </w:r>
      <w:r w:rsidRPr="008710F7">
        <w:rPr>
          <w:rFonts w:ascii="David" w:hAnsi="David" w:cs="David"/>
          <w:sz w:val="24"/>
          <w:szCs w:val="24"/>
          <w:rtl/>
          <w:lang w:val="en-US"/>
        </w:rPr>
        <w:t xml:space="preserve"> לאפריל 1959. אני הייתי בן 9. הול היה שחקן כדורגל</w:t>
      </w:r>
      <w:r w:rsidR="00CC6271" w:rsidRPr="008710F7">
        <w:rPr>
          <w:rFonts w:ascii="David" w:hAnsi="David" w:cs="David" w:hint="cs"/>
          <w:sz w:val="24"/>
          <w:szCs w:val="24"/>
          <w:rtl/>
          <w:lang w:val="en-US"/>
        </w:rPr>
        <w:t xml:space="preserve"> </w:t>
      </w:r>
      <w:r w:rsidR="00CB159A" w:rsidRPr="008710F7">
        <w:rPr>
          <w:rFonts w:ascii="David" w:hAnsi="David" w:cs="David" w:hint="cs"/>
          <w:sz w:val="24"/>
          <w:szCs w:val="24"/>
          <w:rtl/>
          <w:lang w:val="en-US"/>
        </w:rPr>
        <w:t xml:space="preserve">מוכשר </w:t>
      </w:r>
      <w:r w:rsidR="00CC6271" w:rsidRPr="008710F7">
        <w:rPr>
          <w:rFonts w:ascii="David" w:hAnsi="David" w:cs="David" w:hint="cs"/>
          <w:sz w:val="24"/>
          <w:szCs w:val="24"/>
          <w:rtl/>
          <w:lang w:val="en-US"/>
        </w:rPr>
        <w:t>של קבוצת</w:t>
      </w:r>
      <w:r w:rsidRPr="008710F7">
        <w:rPr>
          <w:rFonts w:ascii="David" w:hAnsi="David" w:cs="David"/>
          <w:sz w:val="24"/>
          <w:szCs w:val="24"/>
          <w:rtl/>
          <w:lang w:val="en-US"/>
        </w:rPr>
        <w:t xml:space="preserve"> </w:t>
      </w:r>
      <w:r w:rsidR="00CC6271" w:rsidRPr="008710F7">
        <w:rPr>
          <w:rFonts w:ascii="David" w:hAnsi="David" w:cs="David"/>
          <w:sz w:val="24"/>
          <w:szCs w:val="24"/>
          <w:lang w:val="en-US"/>
        </w:rPr>
        <w:t xml:space="preserve">Birmingham City </w:t>
      </w:r>
      <w:r w:rsidR="00CC6271" w:rsidRPr="008710F7">
        <w:rPr>
          <w:rFonts w:ascii="David" w:hAnsi="David" w:cs="David" w:hint="cs"/>
          <w:sz w:val="24"/>
          <w:szCs w:val="24"/>
          <w:rtl/>
          <w:lang w:val="en-US"/>
        </w:rPr>
        <w:t xml:space="preserve">, </w:t>
      </w:r>
      <w:r w:rsidR="00CB159A" w:rsidRPr="008710F7">
        <w:rPr>
          <w:rFonts w:ascii="David" w:hAnsi="David" w:cs="David" w:hint="cs"/>
          <w:sz w:val="24"/>
          <w:szCs w:val="24"/>
          <w:rtl/>
          <w:lang w:val="en-US"/>
        </w:rPr>
        <w:t xml:space="preserve">אשר </w:t>
      </w:r>
      <w:r w:rsidR="001D2FCF" w:rsidRPr="008710F7">
        <w:rPr>
          <w:rFonts w:ascii="David" w:hAnsi="David" w:cs="David"/>
          <w:sz w:val="24"/>
          <w:szCs w:val="24"/>
          <w:rtl/>
          <w:lang w:val="en-US"/>
        </w:rPr>
        <w:t xml:space="preserve">שיחק 17 פעמים </w:t>
      </w:r>
      <w:r w:rsidR="00CB159A" w:rsidRPr="008710F7">
        <w:rPr>
          <w:rFonts w:ascii="David" w:hAnsi="David" w:cs="David" w:hint="cs"/>
          <w:sz w:val="24"/>
          <w:szCs w:val="24"/>
          <w:rtl/>
          <w:lang w:val="en-US"/>
        </w:rPr>
        <w:t>במדי נבחרת</w:t>
      </w:r>
      <w:r w:rsidR="001D2FCF" w:rsidRPr="008710F7">
        <w:rPr>
          <w:rFonts w:ascii="David" w:hAnsi="David" w:cs="David"/>
          <w:sz w:val="24"/>
          <w:szCs w:val="24"/>
          <w:rtl/>
          <w:lang w:val="en-US"/>
        </w:rPr>
        <w:t xml:space="preserve"> אנגליה</w:t>
      </w:r>
      <w:r w:rsidR="00CB159A" w:rsidRPr="008710F7">
        <w:rPr>
          <w:rFonts w:ascii="David" w:hAnsi="David" w:cs="David" w:hint="cs"/>
          <w:sz w:val="24"/>
          <w:szCs w:val="24"/>
          <w:rtl/>
          <w:lang w:val="en-US"/>
        </w:rPr>
        <w:t>,</w:t>
      </w:r>
      <w:r w:rsidR="001D2FCF" w:rsidRPr="008710F7">
        <w:rPr>
          <w:rFonts w:ascii="David" w:hAnsi="David" w:cs="David"/>
          <w:sz w:val="24"/>
          <w:szCs w:val="24"/>
          <w:rtl/>
          <w:lang w:val="en-US"/>
        </w:rPr>
        <w:t xml:space="preserve"> </w:t>
      </w:r>
      <w:r w:rsidR="00CB159A" w:rsidRPr="008710F7">
        <w:rPr>
          <w:rFonts w:ascii="David" w:hAnsi="David" w:cs="David" w:hint="cs"/>
          <w:sz w:val="24"/>
          <w:szCs w:val="24"/>
          <w:rtl/>
          <w:lang w:val="en-US"/>
        </w:rPr>
        <w:t>ואשר חלה</w:t>
      </w:r>
      <w:r w:rsidR="001D2FCF" w:rsidRPr="008710F7">
        <w:rPr>
          <w:rFonts w:ascii="David" w:hAnsi="David" w:cs="David"/>
          <w:sz w:val="24"/>
          <w:szCs w:val="24"/>
          <w:rtl/>
          <w:lang w:val="en-US"/>
        </w:rPr>
        <w:t xml:space="preserve"> מפוליו </w:t>
      </w:r>
      <w:r w:rsidR="00CB159A" w:rsidRPr="008710F7">
        <w:rPr>
          <w:rFonts w:ascii="David" w:hAnsi="David" w:cs="David" w:hint="cs"/>
          <w:sz w:val="24"/>
          <w:szCs w:val="24"/>
          <w:rtl/>
          <w:lang w:val="en-US"/>
        </w:rPr>
        <w:t xml:space="preserve">ומת רק </w:t>
      </w:r>
      <w:r w:rsidR="001D2FCF" w:rsidRPr="008710F7">
        <w:rPr>
          <w:rFonts w:ascii="David" w:hAnsi="David" w:cs="David"/>
          <w:sz w:val="24"/>
          <w:szCs w:val="24"/>
          <w:rtl/>
          <w:lang w:val="en-US"/>
        </w:rPr>
        <w:t xml:space="preserve">שבועיים לאחר המשחק האחרון שלו. למרות </w:t>
      </w:r>
      <w:r w:rsidR="00B9076E" w:rsidRPr="008710F7">
        <w:rPr>
          <w:rFonts w:ascii="David" w:hAnsi="David" w:cs="David"/>
          <w:sz w:val="24"/>
          <w:szCs w:val="24"/>
          <w:rtl/>
          <w:lang w:val="en-US"/>
        </w:rPr>
        <w:t>ש</w:t>
      </w:r>
      <w:r w:rsidR="001D2FCF" w:rsidRPr="008710F7">
        <w:rPr>
          <w:rFonts w:ascii="David" w:hAnsi="David" w:cs="David"/>
          <w:sz w:val="24"/>
          <w:szCs w:val="24"/>
          <w:rtl/>
          <w:lang w:val="en-US"/>
        </w:rPr>
        <w:t>החיסונים נגד פוליו</w:t>
      </w:r>
      <w:r w:rsidR="00B9076E" w:rsidRPr="008710F7">
        <w:rPr>
          <w:rFonts w:ascii="David" w:hAnsi="David" w:cs="David"/>
          <w:sz w:val="24"/>
          <w:szCs w:val="24"/>
          <w:rtl/>
          <w:lang w:val="en-US"/>
        </w:rPr>
        <w:t xml:space="preserve"> </w:t>
      </w:r>
      <w:r w:rsidR="00CB159A" w:rsidRPr="008710F7">
        <w:rPr>
          <w:rFonts w:ascii="David" w:hAnsi="David" w:cs="David" w:hint="cs"/>
          <w:sz w:val="24"/>
          <w:szCs w:val="24"/>
          <w:rtl/>
          <w:lang w:val="en-US"/>
        </w:rPr>
        <w:t>הוצעו לציבור</w:t>
      </w:r>
      <w:r w:rsidR="00CC6271" w:rsidRPr="008710F7">
        <w:rPr>
          <w:rFonts w:ascii="David" w:hAnsi="David" w:cs="David" w:hint="cs"/>
          <w:sz w:val="24"/>
          <w:szCs w:val="24"/>
          <w:rtl/>
          <w:lang w:val="en-US"/>
        </w:rPr>
        <w:t xml:space="preserve"> כשנתיים</w:t>
      </w:r>
      <w:r w:rsidR="00B9076E" w:rsidRPr="008710F7">
        <w:rPr>
          <w:rFonts w:ascii="David" w:hAnsi="David" w:cs="David"/>
          <w:sz w:val="24"/>
          <w:szCs w:val="24"/>
          <w:rtl/>
          <w:lang w:val="en-US"/>
        </w:rPr>
        <w:t xml:space="preserve"> לפני</w:t>
      </w:r>
      <w:r w:rsidR="00535E82" w:rsidRPr="008710F7">
        <w:rPr>
          <w:rFonts w:ascii="David" w:hAnsi="David" w:cs="David" w:hint="cs"/>
          <w:sz w:val="24"/>
          <w:szCs w:val="24"/>
          <w:rtl/>
          <w:lang w:val="en-US"/>
        </w:rPr>
        <w:t xml:space="preserve"> כן</w:t>
      </w:r>
      <w:r w:rsidR="00CB159A" w:rsidRPr="008710F7">
        <w:rPr>
          <w:rFonts w:ascii="David" w:hAnsi="David" w:cs="David" w:hint="cs"/>
          <w:b/>
          <w:bCs/>
          <w:sz w:val="24"/>
          <w:szCs w:val="24"/>
          <w:rtl/>
          <w:lang w:val="en-US"/>
        </w:rPr>
        <w:t xml:space="preserve"> -</w:t>
      </w:r>
      <w:r w:rsidR="00B9076E" w:rsidRPr="008710F7">
        <w:rPr>
          <w:rFonts w:ascii="David" w:hAnsi="David" w:cs="David"/>
          <w:b/>
          <w:bCs/>
          <w:sz w:val="24"/>
          <w:szCs w:val="24"/>
          <w:rtl/>
          <w:lang w:val="en-US"/>
        </w:rPr>
        <w:t xml:space="preserve"> </w:t>
      </w:r>
      <w:r w:rsidR="00B9076E" w:rsidRPr="008710F7">
        <w:rPr>
          <w:rFonts w:ascii="David" w:hAnsi="David" w:cs="David"/>
          <w:sz w:val="24"/>
          <w:szCs w:val="24"/>
          <w:rtl/>
          <w:lang w:val="en-US"/>
        </w:rPr>
        <w:t xml:space="preserve">אני זוכר 4 </w:t>
      </w:r>
      <w:r w:rsidR="00535E82" w:rsidRPr="008710F7">
        <w:rPr>
          <w:rFonts w:ascii="David" w:hAnsi="David" w:cs="David" w:hint="cs"/>
          <w:sz w:val="24"/>
          <w:szCs w:val="24"/>
          <w:rtl/>
          <w:lang w:val="en-US"/>
        </w:rPr>
        <w:t>זריקות כואבות</w:t>
      </w:r>
      <w:r w:rsidR="00CB159A" w:rsidRPr="008710F7">
        <w:rPr>
          <w:rFonts w:ascii="David" w:hAnsi="David" w:cs="David" w:hint="cs"/>
          <w:sz w:val="24"/>
          <w:szCs w:val="24"/>
          <w:rtl/>
          <w:lang w:val="en-US"/>
        </w:rPr>
        <w:t xml:space="preserve"> - </w:t>
      </w:r>
      <w:r w:rsidR="00B9076E" w:rsidRPr="008710F7">
        <w:rPr>
          <w:rFonts w:ascii="David" w:hAnsi="David" w:cs="David"/>
          <w:sz w:val="24"/>
          <w:szCs w:val="24"/>
          <w:rtl/>
          <w:lang w:val="en-US"/>
        </w:rPr>
        <w:t xml:space="preserve">הציבור </w:t>
      </w:r>
      <w:r w:rsidR="00CC6271" w:rsidRPr="008710F7">
        <w:rPr>
          <w:rFonts w:ascii="David" w:hAnsi="David" w:cs="David" w:hint="cs"/>
          <w:sz w:val="24"/>
          <w:szCs w:val="24"/>
          <w:rtl/>
          <w:lang w:val="en-US"/>
        </w:rPr>
        <w:t>לא מיהר להתחסן</w:t>
      </w:r>
      <w:r w:rsidR="00B9076E" w:rsidRPr="008710F7">
        <w:rPr>
          <w:rFonts w:ascii="David" w:hAnsi="David" w:cs="David"/>
          <w:sz w:val="24"/>
          <w:szCs w:val="24"/>
          <w:rtl/>
          <w:lang w:val="en-US"/>
        </w:rPr>
        <w:t xml:space="preserve">, אבל המוות של </w:t>
      </w:r>
      <w:r w:rsidR="00CC6271" w:rsidRPr="008710F7">
        <w:rPr>
          <w:rFonts w:ascii="David" w:hAnsi="David" w:cs="David" w:hint="cs"/>
          <w:sz w:val="24"/>
          <w:szCs w:val="24"/>
          <w:rtl/>
          <w:lang w:val="en-US"/>
        </w:rPr>
        <w:t>ה</w:t>
      </w:r>
      <w:r w:rsidR="00B9076E" w:rsidRPr="008710F7">
        <w:rPr>
          <w:rFonts w:ascii="David" w:hAnsi="David" w:cs="David"/>
          <w:sz w:val="24"/>
          <w:szCs w:val="24"/>
          <w:rtl/>
          <w:lang w:val="en-US"/>
        </w:rPr>
        <w:t xml:space="preserve">ספורטאי </w:t>
      </w:r>
      <w:r w:rsidR="00CC6271" w:rsidRPr="008710F7">
        <w:rPr>
          <w:rFonts w:ascii="David" w:hAnsi="David" w:cs="David" w:hint="cs"/>
          <w:sz w:val="24"/>
          <w:szCs w:val="24"/>
          <w:rtl/>
          <w:lang w:val="en-US"/>
        </w:rPr>
        <w:t>ה</w:t>
      </w:r>
      <w:r w:rsidR="00B9076E" w:rsidRPr="008710F7">
        <w:rPr>
          <w:rFonts w:ascii="David" w:hAnsi="David" w:cs="David"/>
          <w:sz w:val="24"/>
          <w:szCs w:val="24"/>
          <w:rtl/>
          <w:lang w:val="en-US"/>
        </w:rPr>
        <w:t>פופולרי הביא למעין פאניקה ציבורית, ומיליוני אנשים</w:t>
      </w:r>
      <w:r w:rsidR="00CC6271" w:rsidRPr="008710F7">
        <w:rPr>
          <w:rFonts w:ascii="David" w:hAnsi="David" w:cs="David" w:hint="cs"/>
          <w:sz w:val="24"/>
          <w:szCs w:val="24"/>
          <w:rtl/>
          <w:lang w:val="en-US"/>
        </w:rPr>
        <w:t xml:space="preserve"> ברחבי אנגליה</w:t>
      </w:r>
      <w:r w:rsidR="00B9076E" w:rsidRPr="008710F7">
        <w:rPr>
          <w:rFonts w:ascii="David" w:hAnsi="David" w:cs="David"/>
          <w:sz w:val="24"/>
          <w:szCs w:val="24"/>
          <w:rtl/>
          <w:lang w:val="en-US"/>
        </w:rPr>
        <w:t xml:space="preserve"> מיהרו להתחסן.</w:t>
      </w:r>
    </w:p>
    <w:p w:rsidR="00CC6271" w:rsidRPr="008710F7" w:rsidRDefault="00CC627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מאז,</w:t>
      </w:r>
      <w:r w:rsidR="00B9076E" w:rsidRPr="008710F7">
        <w:rPr>
          <w:rFonts w:ascii="David" w:hAnsi="David" w:cs="David"/>
          <w:sz w:val="24"/>
          <w:szCs w:val="24"/>
          <w:rtl/>
          <w:lang w:val="en-US"/>
        </w:rPr>
        <w:t xml:space="preserve"> </w:t>
      </w:r>
      <w:r w:rsidR="00535E82" w:rsidRPr="008710F7">
        <w:rPr>
          <w:rFonts w:ascii="David" w:hAnsi="David" w:cs="David" w:hint="cs"/>
          <w:sz w:val="24"/>
          <w:szCs w:val="24"/>
          <w:rtl/>
          <w:lang w:val="en-US"/>
        </w:rPr>
        <w:t>מחלת ה</w:t>
      </w:r>
      <w:r w:rsidR="00B9076E" w:rsidRPr="008710F7">
        <w:rPr>
          <w:rFonts w:ascii="David" w:hAnsi="David" w:cs="David"/>
          <w:sz w:val="24"/>
          <w:szCs w:val="24"/>
          <w:rtl/>
          <w:lang w:val="en-US"/>
        </w:rPr>
        <w:t xml:space="preserve">פוליומיאליטיס </w:t>
      </w:r>
      <w:r w:rsidR="00CF5B63" w:rsidRPr="008710F7">
        <w:rPr>
          <w:rFonts w:ascii="David" w:hAnsi="David" w:cs="David"/>
          <w:sz w:val="24"/>
          <w:szCs w:val="24"/>
          <w:rtl/>
          <w:lang w:val="en-US"/>
        </w:rPr>
        <w:t>הו</w:t>
      </w:r>
      <w:r w:rsidR="00535E82" w:rsidRPr="008710F7">
        <w:rPr>
          <w:rFonts w:ascii="David" w:hAnsi="David" w:cs="David" w:hint="cs"/>
          <w:sz w:val="24"/>
          <w:szCs w:val="24"/>
          <w:rtl/>
          <w:lang w:val="en-US"/>
        </w:rPr>
        <w:t>כח</w:t>
      </w:r>
      <w:r w:rsidR="00CF5B63" w:rsidRPr="008710F7">
        <w:rPr>
          <w:rFonts w:ascii="David" w:hAnsi="David" w:cs="David"/>
          <w:sz w:val="24"/>
          <w:szCs w:val="24"/>
          <w:rtl/>
          <w:lang w:val="en-US"/>
        </w:rPr>
        <w:t xml:space="preserve">ד </w:t>
      </w:r>
      <w:r w:rsidR="00535E82" w:rsidRPr="008710F7">
        <w:rPr>
          <w:rFonts w:ascii="David" w:hAnsi="David" w:cs="David" w:hint="cs"/>
          <w:sz w:val="24"/>
          <w:szCs w:val="24"/>
          <w:rtl/>
          <w:lang w:val="en-US"/>
        </w:rPr>
        <w:t xml:space="preserve">כמעט </w:t>
      </w:r>
      <w:r w:rsidR="00CF5B63" w:rsidRPr="008710F7">
        <w:rPr>
          <w:rFonts w:ascii="David" w:hAnsi="David" w:cs="David"/>
          <w:sz w:val="24"/>
          <w:szCs w:val="24"/>
          <w:rtl/>
          <w:lang w:val="en-US"/>
        </w:rPr>
        <w:t xml:space="preserve">לגמרי. </w:t>
      </w:r>
      <w:r w:rsidRPr="008710F7">
        <w:rPr>
          <w:rFonts w:ascii="David" w:hAnsi="David" w:cs="David" w:hint="cs"/>
          <w:sz w:val="24"/>
          <w:szCs w:val="24"/>
          <w:rtl/>
          <w:lang w:val="en-US"/>
        </w:rPr>
        <w:t xml:space="preserve">רק באפגניסטן, פקיסטן וניגריה המחלה עדיין קיימת. </w:t>
      </w:r>
    </w:p>
    <w:p w:rsidR="00535E82" w:rsidRPr="008710F7" w:rsidRDefault="00CC627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הכחדת המחלה באה בשלבים:</w:t>
      </w:r>
    </w:p>
    <w:p w:rsidR="00CF5B63" w:rsidRPr="008710F7" w:rsidRDefault="00CC627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lastRenderedPageBreak/>
        <w:t>בשלב הראשון</w:t>
      </w:r>
      <w:r w:rsidR="00CF5B63" w:rsidRPr="008710F7">
        <w:rPr>
          <w:rFonts w:ascii="David" w:hAnsi="David" w:cs="David"/>
          <w:sz w:val="24"/>
          <w:szCs w:val="24"/>
          <w:rtl/>
          <w:lang w:val="en-US"/>
        </w:rPr>
        <w:t xml:space="preserve">, </w:t>
      </w:r>
      <w:r w:rsidRPr="008710F7">
        <w:rPr>
          <w:rFonts w:ascii="David" w:hAnsi="David" w:cs="David" w:hint="cs"/>
          <w:sz w:val="24"/>
          <w:szCs w:val="24"/>
          <w:rtl/>
          <w:lang w:val="en-US"/>
        </w:rPr>
        <w:t>ידעו הרופאים לטפל רק</w:t>
      </w:r>
      <w:r w:rsidR="00CF5B63" w:rsidRPr="008710F7">
        <w:rPr>
          <w:rFonts w:ascii="David" w:hAnsi="David" w:cs="David"/>
          <w:sz w:val="24"/>
          <w:szCs w:val="24"/>
          <w:rtl/>
          <w:lang w:val="en-US"/>
        </w:rPr>
        <w:t xml:space="preserve"> בסימפטומים </w:t>
      </w:r>
      <w:r w:rsidR="004E476E" w:rsidRPr="008710F7">
        <w:rPr>
          <w:rFonts w:ascii="David" w:hAnsi="David" w:cs="David" w:hint="cs"/>
          <w:sz w:val="24"/>
          <w:szCs w:val="24"/>
          <w:rtl/>
          <w:lang w:val="en-US"/>
        </w:rPr>
        <w:t xml:space="preserve">, וזאת </w:t>
      </w:r>
      <w:r w:rsidR="00CF5B63" w:rsidRPr="008710F7">
        <w:rPr>
          <w:rFonts w:ascii="David" w:hAnsi="David" w:cs="David"/>
          <w:sz w:val="24"/>
          <w:szCs w:val="24"/>
          <w:rtl/>
          <w:lang w:val="en-US"/>
        </w:rPr>
        <w:t xml:space="preserve">רק כשהמחלה הפכה </w:t>
      </w:r>
      <w:r w:rsidR="004E476E" w:rsidRPr="008710F7">
        <w:rPr>
          <w:rFonts w:ascii="David" w:hAnsi="David" w:cs="David" w:hint="cs"/>
          <w:sz w:val="24"/>
          <w:szCs w:val="24"/>
          <w:rtl/>
          <w:lang w:val="en-US"/>
        </w:rPr>
        <w:t>אקוטית</w:t>
      </w:r>
      <w:r w:rsidR="00CF5B63" w:rsidRPr="008710F7">
        <w:rPr>
          <w:rFonts w:ascii="David" w:hAnsi="David" w:cs="David"/>
          <w:sz w:val="24"/>
          <w:szCs w:val="24"/>
          <w:lang w:val="en-US"/>
        </w:rPr>
        <w:t>;</w:t>
      </w:r>
      <w:r w:rsidR="001E2C1A" w:rsidRPr="008710F7">
        <w:rPr>
          <w:rFonts w:ascii="David" w:hAnsi="David" w:cs="David"/>
          <w:sz w:val="24"/>
          <w:szCs w:val="24"/>
          <w:rtl/>
          <w:lang w:val="en-US"/>
        </w:rPr>
        <w:t xml:space="preserve"> הם קראו למחלה על שם הסימפ</w:t>
      </w:r>
      <w:r w:rsidR="001E2C1A" w:rsidRPr="008710F7">
        <w:rPr>
          <w:rFonts w:ascii="David" w:hAnsi="David" w:cs="David" w:hint="cs"/>
          <w:sz w:val="24"/>
          <w:szCs w:val="24"/>
          <w:rtl/>
          <w:lang w:val="en-US"/>
        </w:rPr>
        <w:t>טו</w:t>
      </w:r>
      <w:r w:rsidR="00CF5B63" w:rsidRPr="008710F7">
        <w:rPr>
          <w:rFonts w:ascii="David" w:hAnsi="David" w:cs="David"/>
          <w:sz w:val="24"/>
          <w:szCs w:val="24"/>
          <w:rtl/>
          <w:lang w:val="en-US"/>
        </w:rPr>
        <w:t>מים שלה</w:t>
      </w:r>
      <w:r w:rsidR="00CB159A" w:rsidRPr="008710F7">
        <w:rPr>
          <w:rFonts w:ascii="David" w:hAnsi="David" w:cs="David"/>
          <w:sz w:val="24"/>
          <w:szCs w:val="24"/>
          <w:lang w:val="en-US"/>
        </w:rPr>
        <w:t xml:space="preserve"> </w:t>
      </w:r>
      <w:r w:rsidR="00CB159A" w:rsidRPr="008710F7">
        <w:rPr>
          <w:rFonts w:ascii="David" w:hAnsi="David" w:cs="David" w:hint="cs"/>
          <w:sz w:val="24"/>
          <w:szCs w:val="24"/>
          <w:rtl/>
          <w:lang w:val="en-US"/>
        </w:rPr>
        <w:t>אצל ילדים</w:t>
      </w:r>
      <w:r w:rsidR="004E476E" w:rsidRPr="008710F7">
        <w:rPr>
          <w:rFonts w:ascii="David" w:hAnsi="David" w:cs="David" w:hint="cs"/>
          <w:sz w:val="24"/>
          <w:szCs w:val="24"/>
          <w:rtl/>
          <w:lang w:val="en-US"/>
        </w:rPr>
        <w:t xml:space="preserve"> </w:t>
      </w:r>
      <w:r w:rsidR="00CF5B63" w:rsidRPr="008710F7">
        <w:rPr>
          <w:rFonts w:ascii="David" w:hAnsi="David" w:cs="David"/>
          <w:sz w:val="24"/>
          <w:szCs w:val="24"/>
          <w:rtl/>
          <w:lang w:val="en-US"/>
        </w:rPr>
        <w:t>- שיתוק ילדים</w:t>
      </w:r>
      <w:r w:rsidR="00CB159A" w:rsidRPr="008710F7">
        <w:rPr>
          <w:rFonts w:ascii="David" w:hAnsi="David" w:cs="David"/>
          <w:sz w:val="24"/>
          <w:szCs w:val="24"/>
          <w:lang w:val="en-US"/>
        </w:rPr>
        <w:t xml:space="preserve"> Infantile Paralysis </w:t>
      </w:r>
      <w:r w:rsidR="00CB159A" w:rsidRPr="008710F7">
        <w:rPr>
          <w:rFonts w:ascii="David" w:hAnsi="David" w:cs="David" w:hint="cs"/>
          <w:sz w:val="24"/>
          <w:szCs w:val="24"/>
          <w:rtl/>
          <w:lang w:val="en-US"/>
        </w:rPr>
        <w:t xml:space="preserve"> </w:t>
      </w:r>
      <w:r w:rsidR="00CF5B63" w:rsidRPr="008710F7">
        <w:rPr>
          <w:rFonts w:ascii="David" w:hAnsi="David" w:cs="David"/>
          <w:sz w:val="24"/>
          <w:szCs w:val="24"/>
          <w:rtl/>
          <w:lang w:val="en-US"/>
        </w:rPr>
        <w:t xml:space="preserve">. </w:t>
      </w:r>
    </w:p>
    <w:p w:rsidR="004E476E" w:rsidRPr="008710F7" w:rsidRDefault="004E476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בשלב השני</w:t>
      </w:r>
      <w:r w:rsidR="00CF5B63" w:rsidRPr="008710F7">
        <w:rPr>
          <w:rFonts w:ascii="David" w:hAnsi="David" w:cs="David"/>
          <w:sz w:val="24"/>
          <w:szCs w:val="24"/>
          <w:rtl/>
          <w:lang w:val="en-US"/>
        </w:rPr>
        <w:t xml:space="preserve">, הוירוס של הפולימיאליטיס זוהה, </w:t>
      </w:r>
      <w:r w:rsidRPr="008710F7">
        <w:rPr>
          <w:rFonts w:ascii="David" w:hAnsi="David" w:cs="David" w:hint="cs"/>
          <w:sz w:val="24"/>
          <w:szCs w:val="24"/>
          <w:rtl/>
          <w:lang w:val="en-US"/>
        </w:rPr>
        <w:t xml:space="preserve">כי אז ניתן היה לתת </w:t>
      </w:r>
      <w:r w:rsidR="00CF5B63" w:rsidRPr="008710F7">
        <w:rPr>
          <w:rFonts w:ascii="David" w:hAnsi="David" w:cs="David"/>
          <w:sz w:val="24"/>
          <w:szCs w:val="24"/>
          <w:rtl/>
          <w:lang w:val="en-US"/>
        </w:rPr>
        <w:t>דיאגנוזה ספציפית</w:t>
      </w:r>
      <w:r w:rsidRPr="008710F7">
        <w:rPr>
          <w:rFonts w:ascii="David" w:hAnsi="David" w:cs="David" w:hint="cs"/>
          <w:sz w:val="24"/>
          <w:szCs w:val="24"/>
          <w:rtl/>
          <w:lang w:val="en-US"/>
        </w:rPr>
        <w:t>.</w:t>
      </w:r>
    </w:p>
    <w:p w:rsidR="00CF5B63" w:rsidRPr="008710F7" w:rsidRDefault="004E476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בשלב השלישי,</w:t>
      </w:r>
      <w:r w:rsidR="007C1FE1" w:rsidRPr="008710F7">
        <w:rPr>
          <w:rFonts w:ascii="David" w:hAnsi="David" w:cs="David" w:hint="cs"/>
          <w:sz w:val="24"/>
          <w:szCs w:val="24"/>
          <w:rtl/>
          <w:lang w:val="en-US"/>
        </w:rPr>
        <w:t xml:space="preserve"> </w:t>
      </w:r>
      <w:r w:rsidR="00535E82" w:rsidRPr="008710F7">
        <w:rPr>
          <w:rFonts w:ascii="David" w:hAnsi="David" w:cs="David" w:hint="cs"/>
          <w:sz w:val="24"/>
          <w:szCs w:val="24"/>
          <w:rtl/>
          <w:lang w:val="en-US"/>
        </w:rPr>
        <w:t xml:space="preserve">התבררה </w:t>
      </w:r>
      <w:r w:rsidR="00CF5B63" w:rsidRPr="008710F7">
        <w:rPr>
          <w:rFonts w:ascii="David" w:hAnsi="David" w:cs="David"/>
          <w:sz w:val="24"/>
          <w:szCs w:val="24"/>
          <w:rtl/>
          <w:lang w:val="en-US"/>
        </w:rPr>
        <w:t>שיט</w:t>
      </w:r>
      <w:r w:rsidR="00535E82" w:rsidRPr="008710F7">
        <w:rPr>
          <w:rFonts w:ascii="David" w:hAnsi="David" w:cs="David" w:hint="cs"/>
          <w:sz w:val="24"/>
          <w:szCs w:val="24"/>
          <w:rtl/>
          <w:lang w:val="en-US"/>
        </w:rPr>
        <w:t>ת</w:t>
      </w:r>
      <w:r w:rsidR="00CF5B63" w:rsidRPr="008710F7">
        <w:rPr>
          <w:rFonts w:ascii="David" w:hAnsi="David" w:cs="David"/>
          <w:sz w:val="24"/>
          <w:szCs w:val="24"/>
          <w:rtl/>
          <w:lang w:val="en-US"/>
        </w:rPr>
        <w:t xml:space="preserve"> ההעברה של הוירוס. כתוצאה מכך, הציבור הפך מודע לגורמי הסיכון ו</w:t>
      </w:r>
      <w:r w:rsidR="00CB159A" w:rsidRPr="008710F7">
        <w:rPr>
          <w:rFonts w:ascii="David" w:hAnsi="David" w:cs="David" w:hint="cs"/>
          <w:sz w:val="24"/>
          <w:szCs w:val="24"/>
          <w:rtl/>
          <w:lang w:val="en-US"/>
        </w:rPr>
        <w:t xml:space="preserve">רשויות בריאות הציבור המליצו על נקיטת </w:t>
      </w:r>
      <w:r w:rsidR="00CF5B63" w:rsidRPr="008710F7">
        <w:rPr>
          <w:rFonts w:ascii="David" w:hAnsi="David" w:cs="David"/>
          <w:sz w:val="24"/>
          <w:szCs w:val="24"/>
          <w:rtl/>
          <w:lang w:val="en-US"/>
        </w:rPr>
        <w:t>אמצעי הזהירות המתאימים (כולל שטיפת ידיים</w:t>
      </w:r>
      <w:r w:rsidR="00661009" w:rsidRPr="008710F7">
        <w:rPr>
          <w:rFonts w:ascii="David" w:hAnsi="David" w:cs="David" w:hint="cs"/>
          <w:sz w:val="24"/>
          <w:szCs w:val="24"/>
          <w:rtl/>
          <w:lang w:val="en-US"/>
        </w:rPr>
        <w:t xml:space="preserve"> אחרי שימוש בשירותים</w:t>
      </w:r>
      <w:r w:rsidR="00CF5B63" w:rsidRPr="008710F7">
        <w:rPr>
          <w:rFonts w:ascii="David" w:hAnsi="David" w:cs="David"/>
          <w:sz w:val="24"/>
          <w:szCs w:val="24"/>
          <w:rtl/>
          <w:lang w:val="en-US"/>
        </w:rPr>
        <w:t>) למניעה.</w:t>
      </w:r>
      <w:r w:rsidR="001F2891" w:rsidRPr="008710F7">
        <w:rPr>
          <w:rFonts w:ascii="David" w:hAnsi="David" w:cs="David" w:hint="cs"/>
          <w:sz w:val="24"/>
          <w:szCs w:val="24"/>
          <w:rtl/>
          <w:lang w:val="en-US"/>
        </w:rPr>
        <w:t xml:space="preserve"> </w:t>
      </w:r>
    </w:p>
    <w:p w:rsidR="002F5E89" w:rsidRPr="008710F7" w:rsidRDefault="002F5E8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רק </w:t>
      </w:r>
      <w:r w:rsidR="004E476E" w:rsidRPr="008710F7">
        <w:rPr>
          <w:rFonts w:ascii="David" w:hAnsi="David" w:cs="David" w:hint="cs"/>
          <w:sz w:val="24"/>
          <w:szCs w:val="24"/>
          <w:rtl/>
          <w:lang w:val="en-US"/>
        </w:rPr>
        <w:t>בשלב רביעי</w:t>
      </w:r>
      <w:r w:rsidRPr="008710F7">
        <w:rPr>
          <w:rFonts w:ascii="David" w:hAnsi="David" w:cs="David" w:hint="cs"/>
          <w:sz w:val="24"/>
          <w:szCs w:val="24"/>
          <w:rtl/>
          <w:lang w:val="en-US"/>
        </w:rPr>
        <w:t>, החיסון פותח</w:t>
      </w:r>
      <w:r w:rsidR="004E476E" w:rsidRPr="008710F7">
        <w:rPr>
          <w:rFonts w:ascii="David" w:hAnsi="David" w:cs="David" w:hint="cs"/>
          <w:sz w:val="24"/>
          <w:szCs w:val="24"/>
          <w:rtl/>
          <w:lang w:val="en-US"/>
        </w:rPr>
        <w:t>, ע"י החוקר דר' יונס סאלק</w:t>
      </w:r>
      <w:r w:rsidRPr="008710F7">
        <w:rPr>
          <w:rFonts w:ascii="David" w:hAnsi="David" w:cs="David" w:hint="cs"/>
          <w:sz w:val="24"/>
          <w:szCs w:val="24"/>
          <w:rtl/>
          <w:lang w:val="en-US"/>
        </w:rPr>
        <w:t>. ארגון הבריאות העולמי המליץ על התחסנות אוניברסלית</w:t>
      </w:r>
      <w:r w:rsidRPr="008710F7">
        <w:rPr>
          <w:rFonts w:ascii="David" w:hAnsi="David" w:cs="David"/>
          <w:sz w:val="24"/>
          <w:szCs w:val="24"/>
          <w:lang w:val="en-US"/>
        </w:rPr>
        <w:t>;</w:t>
      </w:r>
      <w:r w:rsidRPr="008710F7">
        <w:rPr>
          <w:rFonts w:ascii="David" w:hAnsi="David" w:cs="David" w:hint="cs"/>
          <w:sz w:val="24"/>
          <w:szCs w:val="24"/>
          <w:rtl/>
          <w:lang w:val="en-US"/>
        </w:rPr>
        <w:t xml:space="preserve"> ממשלות הפכו את החיסון לחיסון חובה</w:t>
      </w:r>
      <w:r w:rsidRPr="008710F7">
        <w:rPr>
          <w:rFonts w:ascii="David" w:hAnsi="David" w:cs="David"/>
          <w:sz w:val="24"/>
          <w:szCs w:val="24"/>
          <w:lang w:val="en-US"/>
        </w:rPr>
        <w:t>;</w:t>
      </w:r>
      <w:r w:rsidRPr="008710F7">
        <w:rPr>
          <w:rFonts w:ascii="David" w:hAnsi="David" w:cs="David" w:hint="cs"/>
          <w:sz w:val="24"/>
          <w:szCs w:val="24"/>
          <w:rtl/>
          <w:lang w:val="en-US"/>
        </w:rPr>
        <w:t xml:space="preserve"> ו</w:t>
      </w:r>
      <w:r w:rsidR="004E476E" w:rsidRPr="008710F7">
        <w:rPr>
          <w:rFonts w:ascii="David" w:hAnsi="David" w:cs="David" w:hint="cs"/>
          <w:sz w:val="24"/>
          <w:szCs w:val="24"/>
          <w:rtl/>
          <w:lang w:val="en-US"/>
        </w:rPr>
        <w:t>מאז</w:t>
      </w:r>
      <w:r w:rsidR="00661009" w:rsidRPr="008710F7">
        <w:rPr>
          <w:rFonts w:ascii="David" w:hAnsi="David" w:cs="David" w:hint="cs"/>
          <w:sz w:val="24"/>
          <w:szCs w:val="24"/>
          <w:rtl/>
          <w:lang w:val="en-US"/>
        </w:rPr>
        <w:t>, אים ספור ילדים ומבוגרים ניצלו ממחלה קשה, מנכות קבועה, וממוות</w:t>
      </w:r>
      <w:r w:rsidRPr="008710F7">
        <w:rPr>
          <w:rFonts w:ascii="David" w:hAnsi="David" w:cs="David" w:hint="cs"/>
          <w:sz w:val="24"/>
          <w:szCs w:val="24"/>
          <w:rtl/>
          <w:lang w:val="en-US"/>
        </w:rPr>
        <w:t>.</w:t>
      </w:r>
    </w:p>
    <w:p w:rsidR="004E476E" w:rsidRPr="008710F7" w:rsidRDefault="0066100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באופן דומה, ה</w:t>
      </w:r>
      <w:r w:rsidR="004E476E" w:rsidRPr="008710F7">
        <w:rPr>
          <w:rFonts w:ascii="David" w:hAnsi="David" w:cs="David" w:hint="cs"/>
          <w:sz w:val="24"/>
          <w:szCs w:val="24"/>
          <w:rtl/>
          <w:lang w:val="en-US"/>
        </w:rPr>
        <w:t xml:space="preserve">שבץ </w:t>
      </w:r>
      <w:r w:rsidRPr="008710F7">
        <w:rPr>
          <w:rFonts w:ascii="David" w:hAnsi="David" w:cs="David" w:hint="cs"/>
          <w:sz w:val="24"/>
          <w:szCs w:val="24"/>
          <w:rtl/>
          <w:lang w:val="en-US"/>
        </w:rPr>
        <w:t>ה</w:t>
      </w:r>
      <w:r w:rsidR="004E476E" w:rsidRPr="008710F7">
        <w:rPr>
          <w:rFonts w:ascii="David" w:hAnsi="David" w:cs="David" w:hint="cs"/>
          <w:sz w:val="24"/>
          <w:szCs w:val="24"/>
          <w:rtl/>
          <w:lang w:val="en-US"/>
        </w:rPr>
        <w:t xml:space="preserve">מוחי </w:t>
      </w:r>
      <w:r w:rsidRPr="008710F7">
        <w:rPr>
          <w:rFonts w:ascii="David" w:hAnsi="David" w:cs="David" w:hint="cs"/>
          <w:sz w:val="24"/>
          <w:szCs w:val="24"/>
          <w:rtl/>
          <w:lang w:val="en-US"/>
        </w:rPr>
        <w:t>, אף כי לא פתחו חיסון,</w:t>
      </w:r>
      <w:r w:rsidR="004E476E" w:rsidRPr="008710F7">
        <w:rPr>
          <w:rFonts w:ascii="David" w:hAnsi="David" w:cs="David"/>
          <w:sz w:val="24"/>
          <w:szCs w:val="24"/>
          <w:lang w:val="en-US"/>
        </w:rPr>
        <w:t>Stroke</w:t>
      </w:r>
      <w:r w:rsidRPr="008710F7">
        <w:rPr>
          <w:rFonts w:ascii="David" w:hAnsi="David" w:cs="David" w:hint="cs"/>
          <w:sz w:val="24"/>
          <w:szCs w:val="24"/>
          <w:rtl/>
          <w:lang w:val="en-US"/>
        </w:rPr>
        <w:t>,</w:t>
      </w:r>
      <w:r w:rsidR="004E476E" w:rsidRPr="008710F7">
        <w:rPr>
          <w:rFonts w:ascii="David" w:hAnsi="David" w:cs="David"/>
          <w:sz w:val="24"/>
          <w:szCs w:val="24"/>
          <w:lang w:val="en-US"/>
        </w:rPr>
        <w:t xml:space="preserve"> </w:t>
      </w:r>
      <w:r w:rsidR="004E476E" w:rsidRPr="008710F7">
        <w:rPr>
          <w:rFonts w:ascii="David" w:hAnsi="David" w:cs="David" w:hint="cs"/>
          <w:sz w:val="24"/>
          <w:szCs w:val="24"/>
          <w:rtl/>
          <w:lang w:val="en-US"/>
        </w:rPr>
        <w:t xml:space="preserve"> חדל להיות גורם משמעותי למוות ולנכות. זאת בשל מאמץ מוצלח לחנך את הציבור</w:t>
      </w:r>
      <w:r w:rsidRPr="008710F7">
        <w:rPr>
          <w:rFonts w:ascii="David" w:hAnsi="David" w:cs="David" w:hint="cs"/>
          <w:sz w:val="24"/>
          <w:szCs w:val="24"/>
          <w:rtl/>
          <w:lang w:val="en-US"/>
        </w:rPr>
        <w:t xml:space="preserve"> בשני ישורים: הראשון, עידוד הציבור למנוע תופעות כמו לחץ דם גבוה והשמנת יתר, בעיקר על ידי פעילות גופנית סדירה והרגלי אכילה בריאים, והשני, לא פחות חשוב, </w:t>
      </w:r>
      <w:r w:rsidR="004E476E" w:rsidRPr="008710F7">
        <w:rPr>
          <w:rFonts w:ascii="David" w:hAnsi="David" w:cs="David" w:hint="cs"/>
          <w:sz w:val="24"/>
          <w:szCs w:val="24"/>
          <w:rtl/>
          <w:lang w:val="en-US"/>
        </w:rPr>
        <w:t xml:space="preserve"> </w:t>
      </w:r>
      <w:r w:rsidRPr="008710F7">
        <w:rPr>
          <w:rFonts w:ascii="David" w:hAnsi="David" w:cs="David" w:hint="cs"/>
          <w:sz w:val="24"/>
          <w:szCs w:val="24"/>
          <w:rtl/>
          <w:lang w:val="en-US"/>
        </w:rPr>
        <w:t>הדרכת הציבור ל</w:t>
      </w:r>
      <w:r w:rsidR="004E476E" w:rsidRPr="008710F7">
        <w:rPr>
          <w:rFonts w:ascii="David" w:hAnsi="David" w:cs="David" w:hint="cs"/>
          <w:sz w:val="24"/>
          <w:szCs w:val="24"/>
          <w:rtl/>
          <w:lang w:val="en-US"/>
        </w:rPr>
        <w:t xml:space="preserve">זהות את הסימנים המצביעים על שבץ </w:t>
      </w:r>
      <w:r w:rsidR="004E476E" w:rsidRPr="008710F7">
        <w:rPr>
          <w:rFonts w:ascii="David" w:hAnsi="David" w:cs="David"/>
          <w:sz w:val="24"/>
          <w:szCs w:val="24"/>
          <w:rtl/>
          <w:lang w:val="en-US"/>
        </w:rPr>
        <w:t>–</w:t>
      </w:r>
      <w:r w:rsidR="004E476E" w:rsidRPr="008710F7">
        <w:rPr>
          <w:rFonts w:ascii="David" w:hAnsi="David" w:cs="David" w:hint="cs"/>
          <w:sz w:val="24"/>
          <w:szCs w:val="24"/>
          <w:rtl/>
          <w:lang w:val="en-US"/>
        </w:rPr>
        <w:t xml:space="preserve"> שיתוק חלקי, אובדן כושר הדיבור, בלבול </w:t>
      </w:r>
      <w:r w:rsidR="004E476E" w:rsidRPr="008710F7">
        <w:rPr>
          <w:rFonts w:ascii="David" w:hAnsi="David" w:cs="David"/>
          <w:sz w:val="24"/>
          <w:szCs w:val="24"/>
          <w:rtl/>
          <w:lang w:val="en-US"/>
        </w:rPr>
        <w:t>–</w:t>
      </w:r>
      <w:r w:rsidR="004E476E" w:rsidRPr="008710F7">
        <w:rPr>
          <w:rFonts w:ascii="David" w:hAnsi="David" w:cs="David" w:hint="cs"/>
          <w:sz w:val="24"/>
          <w:szCs w:val="24"/>
          <w:rtl/>
          <w:lang w:val="en-US"/>
        </w:rPr>
        <w:t xml:space="preserve"> </w:t>
      </w:r>
      <w:r w:rsidR="00F87F61" w:rsidRPr="008710F7">
        <w:rPr>
          <w:rFonts w:ascii="David" w:hAnsi="David" w:cs="David" w:hint="cs"/>
          <w:sz w:val="24"/>
          <w:szCs w:val="24"/>
          <w:rtl/>
          <w:lang w:val="en-US"/>
        </w:rPr>
        <w:t>ו</w:t>
      </w:r>
      <w:r w:rsidR="004E476E" w:rsidRPr="008710F7">
        <w:rPr>
          <w:rFonts w:ascii="David" w:hAnsi="David" w:cs="David" w:hint="cs"/>
          <w:sz w:val="24"/>
          <w:szCs w:val="24"/>
          <w:rtl/>
          <w:lang w:val="en-US"/>
        </w:rPr>
        <w:t>להזמין אמבולנס באופן מיידי</w:t>
      </w:r>
      <w:r w:rsidR="004F2D7D" w:rsidRPr="008710F7">
        <w:rPr>
          <w:rFonts w:ascii="David" w:hAnsi="David" w:cs="David" w:hint="cs"/>
          <w:sz w:val="24"/>
          <w:szCs w:val="24"/>
          <w:rtl/>
          <w:lang w:val="en-US"/>
        </w:rPr>
        <w:t xml:space="preserve">, </w:t>
      </w:r>
      <w:r w:rsidRPr="008710F7">
        <w:rPr>
          <w:rFonts w:ascii="David" w:hAnsi="David" w:cs="David" w:hint="cs"/>
          <w:sz w:val="24"/>
          <w:szCs w:val="24"/>
          <w:rtl/>
          <w:lang w:val="en-US"/>
        </w:rPr>
        <w:t>כדי ש</w:t>
      </w:r>
      <w:r w:rsidR="004F2D7D" w:rsidRPr="008710F7">
        <w:rPr>
          <w:rFonts w:ascii="David" w:hAnsi="David" w:cs="David" w:hint="cs"/>
          <w:sz w:val="24"/>
          <w:szCs w:val="24"/>
          <w:rtl/>
          <w:lang w:val="en-US"/>
        </w:rPr>
        <w:t>ניתן להתחיל טיפול לאלתר</w:t>
      </w:r>
      <w:r w:rsidR="004E476E" w:rsidRPr="008710F7">
        <w:rPr>
          <w:rFonts w:ascii="David" w:hAnsi="David" w:cs="David" w:hint="cs"/>
          <w:sz w:val="24"/>
          <w:szCs w:val="24"/>
          <w:rtl/>
          <w:lang w:val="en-US"/>
        </w:rPr>
        <w:t>.</w:t>
      </w:r>
    </w:p>
    <w:p w:rsidR="00661009" w:rsidRPr="008710F7" w:rsidRDefault="0066100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הצלחות אלו בתחום הרפואה מורכבות מגורמים אלה</w:t>
      </w:r>
      <w:r w:rsidR="008F7B36" w:rsidRPr="008710F7">
        <w:rPr>
          <w:rFonts w:ascii="David" w:hAnsi="David" w:cs="David" w:hint="cs"/>
          <w:sz w:val="24"/>
          <w:szCs w:val="24"/>
          <w:rtl/>
          <w:lang w:val="en-US"/>
        </w:rPr>
        <w:t xml:space="preserve"> (אף כי סדר העניינים אינו זהה בכל המקרים)</w:t>
      </w:r>
      <w:r w:rsidRPr="008710F7">
        <w:rPr>
          <w:rFonts w:ascii="David" w:hAnsi="David" w:cs="David" w:hint="cs"/>
          <w:sz w:val="24"/>
          <w:szCs w:val="24"/>
          <w:rtl/>
          <w:lang w:val="en-US"/>
        </w:rPr>
        <w:t>:</w:t>
      </w:r>
    </w:p>
    <w:p w:rsidR="00661009" w:rsidRPr="008710F7" w:rsidRDefault="00661009" w:rsidP="008710F7">
      <w:pPr>
        <w:pStyle w:val="a3"/>
        <w:numPr>
          <w:ilvl w:val="0"/>
          <w:numId w:val="17"/>
        </w:numPr>
        <w:spacing w:line="240" w:lineRule="auto"/>
        <w:jc w:val="both"/>
        <w:rPr>
          <w:rFonts w:ascii="David" w:hAnsi="David" w:cs="David"/>
          <w:sz w:val="24"/>
          <w:szCs w:val="24"/>
          <w:lang w:val="en-US"/>
        </w:rPr>
      </w:pPr>
      <w:r w:rsidRPr="008710F7">
        <w:rPr>
          <w:rFonts w:ascii="David" w:hAnsi="David" w:cs="David" w:hint="cs"/>
          <w:sz w:val="24"/>
          <w:szCs w:val="24"/>
          <w:rtl/>
          <w:lang w:val="en-US"/>
        </w:rPr>
        <w:t>זיהוי התופעה</w:t>
      </w:r>
    </w:p>
    <w:p w:rsidR="00661009" w:rsidRPr="008710F7" w:rsidRDefault="00661009" w:rsidP="008710F7">
      <w:pPr>
        <w:pStyle w:val="a3"/>
        <w:numPr>
          <w:ilvl w:val="0"/>
          <w:numId w:val="17"/>
        </w:numPr>
        <w:spacing w:line="276" w:lineRule="auto"/>
        <w:jc w:val="both"/>
        <w:rPr>
          <w:rFonts w:ascii="David" w:hAnsi="David" w:cs="David"/>
          <w:sz w:val="24"/>
          <w:szCs w:val="24"/>
          <w:lang w:val="en-US"/>
        </w:rPr>
      </w:pPr>
      <w:r w:rsidRPr="008710F7">
        <w:rPr>
          <w:rFonts w:ascii="David" w:hAnsi="David" w:cs="David" w:hint="cs"/>
          <w:sz w:val="24"/>
          <w:szCs w:val="24"/>
          <w:rtl/>
          <w:lang w:val="en-US"/>
        </w:rPr>
        <w:t>זיהוי גורמי התופעה</w:t>
      </w:r>
    </w:p>
    <w:p w:rsidR="008F7B36" w:rsidRPr="008710F7" w:rsidRDefault="008F7B36" w:rsidP="008710F7">
      <w:pPr>
        <w:pStyle w:val="a3"/>
        <w:numPr>
          <w:ilvl w:val="0"/>
          <w:numId w:val="17"/>
        </w:numPr>
        <w:spacing w:line="276" w:lineRule="auto"/>
        <w:jc w:val="both"/>
        <w:rPr>
          <w:rFonts w:ascii="David" w:hAnsi="David" w:cs="David"/>
          <w:sz w:val="24"/>
          <w:szCs w:val="24"/>
          <w:lang w:val="en-US"/>
        </w:rPr>
      </w:pPr>
      <w:r w:rsidRPr="008710F7">
        <w:rPr>
          <w:rFonts w:ascii="David" w:hAnsi="David" w:cs="David" w:hint="cs"/>
          <w:sz w:val="24"/>
          <w:szCs w:val="24"/>
          <w:rtl/>
          <w:lang w:val="en-US"/>
        </w:rPr>
        <w:t>זהוי אוכלוסיות בסיכון</w:t>
      </w:r>
    </w:p>
    <w:p w:rsidR="00661009" w:rsidRPr="008710F7" w:rsidRDefault="00661009" w:rsidP="008710F7">
      <w:pPr>
        <w:pStyle w:val="a3"/>
        <w:numPr>
          <w:ilvl w:val="0"/>
          <w:numId w:val="17"/>
        </w:numPr>
        <w:spacing w:line="276" w:lineRule="auto"/>
        <w:jc w:val="both"/>
        <w:rPr>
          <w:rFonts w:ascii="David" w:hAnsi="David" w:cs="David"/>
          <w:sz w:val="24"/>
          <w:szCs w:val="24"/>
          <w:lang w:val="en-US"/>
        </w:rPr>
      </w:pPr>
      <w:r w:rsidRPr="008710F7">
        <w:rPr>
          <w:rFonts w:ascii="David" w:hAnsi="David" w:cs="David" w:hint="cs"/>
          <w:sz w:val="24"/>
          <w:szCs w:val="24"/>
          <w:rtl/>
          <w:lang w:val="en-US"/>
        </w:rPr>
        <w:t>פי</w:t>
      </w:r>
      <w:r w:rsidR="008F7B36" w:rsidRPr="008710F7">
        <w:rPr>
          <w:rFonts w:ascii="David" w:hAnsi="David" w:cs="David" w:hint="cs"/>
          <w:sz w:val="24"/>
          <w:szCs w:val="24"/>
          <w:rtl/>
          <w:lang w:val="en-US"/>
        </w:rPr>
        <w:t>ת</w:t>
      </w:r>
      <w:r w:rsidRPr="008710F7">
        <w:rPr>
          <w:rFonts w:ascii="David" w:hAnsi="David" w:cs="David" w:hint="cs"/>
          <w:sz w:val="24"/>
          <w:szCs w:val="24"/>
          <w:rtl/>
          <w:lang w:val="en-US"/>
        </w:rPr>
        <w:t>וח תרופות ופרוצדורות רפואיות</w:t>
      </w:r>
      <w:r w:rsidR="008F7B36" w:rsidRPr="008710F7">
        <w:rPr>
          <w:rFonts w:ascii="David" w:hAnsi="David" w:cs="David" w:hint="cs"/>
          <w:sz w:val="24"/>
          <w:szCs w:val="24"/>
          <w:rtl/>
          <w:lang w:val="en-US"/>
        </w:rPr>
        <w:t xml:space="preserve"> לטיפול במחלה</w:t>
      </w:r>
    </w:p>
    <w:p w:rsidR="00661009" w:rsidRPr="008710F7" w:rsidRDefault="00661009" w:rsidP="008710F7">
      <w:pPr>
        <w:pStyle w:val="a3"/>
        <w:numPr>
          <w:ilvl w:val="0"/>
          <w:numId w:val="17"/>
        </w:numPr>
        <w:spacing w:line="276" w:lineRule="auto"/>
        <w:jc w:val="both"/>
        <w:rPr>
          <w:rFonts w:ascii="David" w:hAnsi="David" w:cs="David"/>
          <w:sz w:val="24"/>
          <w:szCs w:val="24"/>
          <w:lang w:val="en-US"/>
        </w:rPr>
      </w:pPr>
      <w:r w:rsidRPr="008710F7">
        <w:rPr>
          <w:rFonts w:ascii="David" w:hAnsi="David" w:cs="David" w:hint="cs"/>
          <w:sz w:val="24"/>
          <w:szCs w:val="24"/>
          <w:rtl/>
          <w:lang w:val="en-US"/>
        </w:rPr>
        <w:t xml:space="preserve">העלאת מודעות הציבור לקיום התופעה ולגורמיה, </w:t>
      </w:r>
      <w:r w:rsidR="008F7B36" w:rsidRPr="008710F7">
        <w:rPr>
          <w:rFonts w:ascii="David" w:hAnsi="David" w:cs="David" w:hint="cs"/>
          <w:sz w:val="24"/>
          <w:szCs w:val="24"/>
          <w:rtl/>
          <w:lang w:val="en-US"/>
        </w:rPr>
        <w:t xml:space="preserve">לדרכי מניעתה, </w:t>
      </w:r>
      <w:r w:rsidRPr="008710F7">
        <w:rPr>
          <w:rFonts w:ascii="David" w:hAnsi="David" w:cs="David" w:hint="cs"/>
          <w:sz w:val="24"/>
          <w:szCs w:val="24"/>
          <w:rtl/>
          <w:lang w:val="en-US"/>
        </w:rPr>
        <w:t>וכן לסימנים המוקדים למחלה</w:t>
      </w:r>
    </w:p>
    <w:p w:rsidR="004E476E" w:rsidRPr="008710F7" w:rsidRDefault="008F7B36" w:rsidP="008710F7">
      <w:pPr>
        <w:pStyle w:val="a3"/>
        <w:numPr>
          <w:ilvl w:val="0"/>
          <w:numId w:val="17"/>
        </w:numPr>
        <w:spacing w:line="276" w:lineRule="auto"/>
        <w:jc w:val="both"/>
        <w:rPr>
          <w:rFonts w:ascii="David" w:hAnsi="David" w:cs="David"/>
          <w:sz w:val="24"/>
          <w:szCs w:val="24"/>
          <w:rtl/>
          <w:lang w:val="en-US"/>
        </w:rPr>
      </w:pPr>
      <w:r w:rsidRPr="008710F7">
        <w:rPr>
          <w:rFonts w:ascii="David" w:hAnsi="David" w:cs="David" w:hint="cs"/>
          <w:sz w:val="24"/>
          <w:szCs w:val="24"/>
          <w:rtl/>
          <w:lang w:val="en-US"/>
        </w:rPr>
        <w:t>פיתוח דרכי מניעה.</w:t>
      </w:r>
    </w:p>
    <w:p w:rsidR="008F7B36" w:rsidRPr="008710F7" w:rsidRDefault="008F7B36"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מכל אלה, המניעה היא עדיפה. מניעת סבל לפרט, וחסכון בהוצאות רפואיות ועלויות טיפול, רצויים מבחינת הציבור, בפרט כאשר המחלה גורמת לתוצאות חמורות בטווח הארוך.</w:t>
      </w:r>
      <w:r w:rsidR="006F2E9A" w:rsidRPr="008710F7">
        <w:rPr>
          <w:rFonts w:ascii="David" w:hAnsi="David" w:cs="David" w:hint="cs"/>
          <w:sz w:val="24"/>
          <w:szCs w:val="24"/>
          <w:rtl/>
          <w:lang w:val="en-US"/>
        </w:rPr>
        <w:t xml:space="preserve"> אך המניעה אפשרית רק לאחר שהגורמים המקצועיים הצליחו לפענח את השלבים המוקדמים יותר.</w:t>
      </w:r>
    </w:p>
    <w:p w:rsidR="002F5E89" w:rsidRPr="008710F7" w:rsidRDefault="002F5E8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במאמר זה אנו מיישמים את </w:t>
      </w:r>
      <w:r w:rsidR="00535E82" w:rsidRPr="008710F7">
        <w:rPr>
          <w:rFonts w:ascii="David" w:hAnsi="David" w:cs="David" w:hint="cs"/>
          <w:sz w:val="24"/>
          <w:szCs w:val="24"/>
          <w:rtl/>
          <w:lang w:val="en-US"/>
        </w:rPr>
        <w:t>המסקנות שהופקו</w:t>
      </w:r>
      <w:r w:rsidRPr="008710F7">
        <w:rPr>
          <w:rFonts w:ascii="David" w:hAnsi="David" w:cs="David" w:hint="cs"/>
          <w:sz w:val="24"/>
          <w:szCs w:val="24"/>
          <w:rtl/>
          <w:lang w:val="en-US"/>
        </w:rPr>
        <w:t xml:space="preserve"> מהשמדת הפוליו</w:t>
      </w:r>
      <w:r w:rsidR="004E476E" w:rsidRPr="008710F7">
        <w:rPr>
          <w:rFonts w:ascii="David" w:hAnsi="David" w:cs="David" w:hint="cs"/>
          <w:sz w:val="24"/>
          <w:szCs w:val="24"/>
          <w:rtl/>
          <w:lang w:val="en-US"/>
        </w:rPr>
        <w:t>, ומצמצום</w:t>
      </w:r>
      <w:r w:rsidRPr="008710F7">
        <w:rPr>
          <w:rFonts w:ascii="David" w:hAnsi="David" w:cs="David" w:hint="cs"/>
          <w:sz w:val="24"/>
          <w:szCs w:val="24"/>
          <w:rtl/>
          <w:lang w:val="en-US"/>
        </w:rPr>
        <w:t xml:space="preserve"> </w:t>
      </w:r>
      <w:r w:rsidR="004E476E" w:rsidRPr="008710F7">
        <w:rPr>
          <w:rFonts w:ascii="David" w:hAnsi="David" w:cs="David" w:hint="cs"/>
          <w:sz w:val="24"/>
          <w:szCs w:val="24"/>
          <w:rtl/>
          <w:lang w:val="en-US"/>
        </w:rPr>
        <w:t>הפגיעות של שבץ</w:t>
      </w:r>
      <w:r w:rsidR="004F2D7D" w:rsidRPr="008710F7">
        <w:rPr>
          <w:rFonts w:ascii="David" w:hAnsi="David" w:cs="David" w:hint="cs"/>
          <w:sz w:val="24"/>
          <w:szCs w:val="24"/>
          <w:rtl/>
          <w:lang w:val="en-US"/>
        </w:rPr>
        <w:t xml:space="preserve">, </w:t>
      </w:r>
      <w:r w:rsidR="00712981" w:rsidRPr="008710F7">
        <w:rPr>
          <w:rFonts w:ascii="David" w:hAnsi="David" w:cs="David" w:hint="cs"/>
          <w:sz w:val="24"/>
          <w:szCs w:val="24"/>
          <w:rtl/>
          <w:lang w:val="en-US"/>
        </w:rPr>
        <w:t xml:space="preserve">על </w:t>
      </w:r>
      <w:r w:rsidRPr="008710F7">
        <w:rPr>
          <w:rFonts w:ascii="David" w:hAnsi="David" w:cs="David" w:hint="cs"/>
          <w:sz w:val="24"/>
          <w:szCs w:val="24"/>
          <w:rtl/>
          <w:lang w:val="en-US"/>
        </w:rPr>
        <w:t xml:space="preserve">תופעה שמשפיעה </w:t>
      </w:r>
      <w:r w:rsidR="00712981" w:rsidRPr="008710F7">
        <w:rPr>
          <w:rFonts w:ascii="David" w:hAnsi="David" w:cs="David" w:hint="cs"/>
          <w:sz w:val="24"/>
          <w:szCs w:val="24"/>
          <w:rtl/>
          <w:lang w:val="en-US"/>
        </w:rPr>
        <w:t xml:space="preserve">לרעה </w:t>
      </w:r>
      <w:r w:rsidRPr="008710F7">
        <w:rPr>
          <w:rFonts w:ascii="David" w:hAnsi="David" w:cs="David" w:hint="cs"/>
          <w:sz w:val="24"/>
          <w:szCs w:val="24"/>
          <w:rtl/>
          <w:lang w:val="en-US"/>
        </w:rPr>
        <w:t xml:space="preserve">על מיליונים של ילדים </w:t>
      </w:r>
      <w:r w:rsidR="004F2D7D" w:rsidRPr="008710F7">
        <w:rPr>
          <w:rFonts w:ascii="David" w:hAnsi="David" w:cs="David" w:hint="cs"/>
          <w:sz w:val="24"/>
          <w:szCs w:val="24"/>
          <w:rtl/>
          <w:lang w:val="en-US"/>
        </w:rPr>
        <w:t xml:space="preserve">ברחבי העולם, </w:t>
      </w:r>
      <w:r w:rsidRPr="008710F7">
        <w:rPr>
          <w:rFonts w:ascii="David" w:hAnsi="David" w:cs="David" w:hint="cs"/>
          <w:sz w:val="24"/>
          <w:szCs w:val="24"/>
          <w:rtl/>
          <w:lang w:val="en-US"/>
        </w:rPr>
        <w:t>ובמקרים רבים גורם להם לנזק רגשי ופסיכולוגי מתמשך</w:t>
      </w:r>
      <w:r w:rsidR="004F2D7D" w:rsidRPr="008710F7">
        <w:rPr>
          <w:rFonts w:ascii="David" w:hAnsi="David" w:cs="David" w:hint="cs"/>
          <w:sz w:val="24"/>
          <w:szCs w:val="24"/>
          <w:rtl/>
          <w:lang w:val="en-US"/>
        </w:rPr>
        <w:t xml:space="preserve"> </w:t>
      </w:r>
      <w:r w:rsidR="004F2D7D" w:rsidRPr="008710F7">
        <w:rPr>
          <w:rFonts w:ascii="David" w:hAnsi="David" w:cs="David"/>
          <w:sz w:val="24"/>
          <w:szCs w:val="24"/>
          <w:rtl/>
          <w:lang w:val="en-US"/>
        </w:rPr>
        <w:t>–</w:t>
      </w:r>
      <w:r w:rsidR="004F2D7D" w:rsidRPr="008710F7">
        <w:rPr>
          <w:rFonts w:ascii="David" w:hAnsi="David" w:cs="David" w:hint="cs"/>
          <w:sz w:val="24"/>
          <w:szCs w:val="24"/>
          <w:rtl/>
          <w:lang w:val="en-US"/>
        </w:rPr>
        <w:t xml:space="preserve"> כ</w:t>
      </w:r>
      <w:r w:rsidR="008F7B36" w:rsidRPr="008710F7">
        <w:rPr>
          <w:rFonts w:ascii="David" w:hAnsi="David" w:cs="David" w:hint="cs"/>
          <w:sz w:val="24"/>
          <w:szCs w:val="24"/>
          <w:rtl/>
          <w:lang w:val="en-US"/>
        </w:rPr>
        <w:t>י</w:t>
      </w:r>
      <w:r w:rsidR="004F2D7D" w:rsidRPr="008710F7">
        <w:rPr>
          <w:rFonts w:ascii="David" w:hAnsi="David" w:cs="David" w:hint="cs"/>
          <w:sz w:val="24"/>
          <w:szCs w:val="24"/>
          <w:rtl/>
          <w:lang w:val="en-US"/>
        </w:rPr>
        <w:t>שלון הקשר בין ילד לאחד מהוריו.</w:t>
      </w:r>
    </w:p>
    <w:p w:rsidR="008F7B36" w:rsidRPr="008710F7" w:rsidRDefault="002F5E8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המודל הרפואי </w:t>
      </w:r>
      <w:r w:rsidR="004F2D7D" w:rsidRPr="008710F7">
        <w:rPr>
          <w:rFonts w:ascii="David" w:hAnsi="David" w:cs="David" w:hint="cs"/>
          <w:sz w:val="24"/>
          <w:szCs w:val="24"/>
          <w:rtl/>
          <w:lang w:val="en-US"/>
        </w:rPr>
        <w:t>י</w:t>
      </w:r>
      <w:r w:rsidRPr="008710F7">
        <w:rPr>
          <w:rFonts w:ascii="David" w:hAnsi="David" w:cs="David" w:hint="cs"/>
          <w:sz w:val="24"/>
          <w:szCs w:val="24"/>
          <w:rtl/>
          <w:lang w:val="en-US"/>
        </w:rPr>
        <w:t xml:space="preserve">אפשר </w:t>
      </w:r>
      <w:r w:rsidR="004F2D7D" w:rsidRPr="008710F7">
        <w:rPr>
          <w:rFonts w:ascii="David" w:hAnsi="David" w:cs="David" w:hint="cs"/>
          <w:sz w:val="24"/>
          <w:szCs w:val="24"/>
          <w:rtl/>
          <w:lang w:val="en-US"/>
        </w:rPr>
        <w:t xml:space="preserve">את </w:t>
      </w:r>
      <w:r w:rsidR="008F7B36" w:rsidRPr="008710F7">
        <w:rPr>
          <w:rFonts w:ascii="David" w:hAnsi="David" w:cs="David" w:hint="cs"/>
          <w:sz w:val="24"/>
          <w:szCs w:val="24"/>
          <w:rtl/>
          <w:lang w:val="en-US"/>
        </w:rPr>
        <w:t xml:space="preserve">העלאת המודעות בציבור לתופעה ולגורמיה, את </w:t>
      </w:r>
      <w:r w:rsidR="004F2D7D" w:rsidRPr="008710F7">
        <w:rPr>
          <w:rFonts w:ascii="David" w:hAnsi="David" w:cs="David" w:hint="cs"/>
          <w:sz w:val="24"/>
          <w:szCs w:val="24"/>
          <w:rtl/>
          <w:lang w:val="en-US"/>
        </w:rPr>
        <w:t xml:space="preserve">זיהוי של אוכלוסיות בסיכון, </w:t>
      </w:r>
      <w:r w:rsidR="008F7B36" w:rsidRPr="008710F7">
        <w:rPr>
          <w:rFonts w:ascii="David" w:hAnsi="David" w:cs="David" w:hint="cs"/>
          <w:sz w:val="24"/>
          <w:szCs w:val="24"/>
          <w:rtl/>
          <w:lang w:val="en-US"/>
        </w:rPr>
        <w:t xml:space="preserve">את זיהוי </w:t>
      </w:r>
      <w:r w:rsidR="004F2D7D" w:rsidRPr="008710F7">
        <w:rPr>
          <w:rFonts w:ascii="David" w:hAnsi="David" w:cs="David" w:hint="cs"/>
          <w:sz w:val="24"/>
          <w:szCs w:val="24"/>
          <w:rtl/>
          <w:lang w:val="en-US"/>
        </w:rPr>
        <w:t>ה</w:t>
      </w:r>
      <w:r w:rsidRPr="008710F7">
        <w:rPr>
          <w:rFonts w:ascii="David" w:hAnsi="David" w:cs="David" w:hint="cs"/>
          <w:sz w:val="24"/>
          <w:szCs w:val="24"/>
          <w:rtl/>
          <w:lang w:val="en-US"/>
        </w:rPr>
        <w:t xml:space="preserve">סימנים </w:t>
      </w:r>
      <w:r w:rsidR="004F2D7D" w:rsidRPr="008710F7">
        <w:rPr>
          <w:rFonts w:ascii="David" w:hAnsi="David" w:cs="David" w:hint="cs"/>
          <w:sz w:val="24"/>
          <w:szCs w:val="24"/>
          <w:rtl/>
          <w:lang w:val="en-US"/>
        </w:rPr>
        <w:t xml:space="preserve">המוקדמים </w:t>
      </w:r>
      <w:r w:rsidRPr="008710F7">
        <w:rPr>
          <w:rFonts w:ascii="David" w:hAnsi="David" w:cs="David" w:hint="cs"/>
          <w:sz w:val="24"/>
          <w:szCs w:val="24"/>
          <w:rtl/>
          <w:lang w:val="en-US"/>
        </w:rPr>
        <w:t xml:space="preserve">אשר מצביעים על </w:t>
      </w:r>
      <w:r w:rsidR="004F2D7D" w:rsidRPr="008710F7">
        <w:rPr>
          <w:rFonts w:ascii="David" w:hAnsi="David" w:cs="David" w:hint="cs"/>
          <w:sz w:val="24"/>
          <w:szCs w:val="24"/>
          <w:rtl/>
          <w:lang w:val="en-US"/>
        </w:rPr>
        <w:t>התנהגויות אשר עלולות להוביל ל</w:t>
      </w:r>
      <w:r w:rsidRPr="008710F7">
        <w:rPr>
          <w:rFonts w:ascii="David" w:hAnsi="David" w:cs="David" w:hint="cs"/>
          <w:sz w:val="24"/>
          <w:szCs w:val="24"/>
          <w:rtl/>
          <w:lang w:val="en-US"/>
        </w:rPr>
        <w:t xml:space="preserve">התנגדות </w:t>
      </w:r>
      <w:r w:rsidR="004F2D7D" w:rsidRPr="008710F7">
        <w:rPr>
          <w:rFonts w:ascii="David" w:hAnsi="David" w:cs="David" w:hint="cs"/>
          <w:sz w:val="24"/>
          <w:szCs w:val="24"/>
          <w:rtl/>
          <w:lang w:val="en-US"/>
        </w:rPr>
        <w:t>ילד לקשר עם הורה ולסירוב קשר מוחלט</w:t>
      </w:r>
      <w:r w:rsidR="008F7B36" w:rsidRPr="008710F7">
        <w:rPr>
          <w:rFonts w:ascii="David" w:hAnsi="David" w:cs="David" w:hint="cs"/>
          <w:sz w:val="24"/>
          <w:szCs w:val="24"/>
          <w:rtl/>
          <w:lang w:val="en-US"/>
        </w:rPr>
        <w:t>, ו</w:t>
      </w:r>
      <w:r w:rsidR="006F2E9A" w:rsidRPr="008710F7">
        <w:rPr>
          <w:rFonts w:ascii="David" w:hAnsi="David" w:cs="David" w:hint="cs"/>
          <w:sz w:val="24"/>
          <w:szCs w:val="24"/>
          <w:rtl/>
          <w:lang w:val="en-US"/>
        </w:rPr>
        <w:t>לבסוף ל</w:t>
      </w:r>
      <w:r w:rsidR="008F7B36" w:rsidRPr="008710F7">
        <w:rPr>
          <w:rFonts w:ascii="David" w:hAnsi="David" w:cs="David" w:hint="cs"/>
          <w:sz w:val="24"/>
          <w:szCs w:val="24"/>
          <w:rtl/>
          <w:lang w:val="en-US"/>
        </w:rPr>
        <w:t>נקיטת צעדים למנוע את כשלון הקשר.</w:t>
      </w:r>
    </w:p>
    <w:p w:rsidR="002F5E89" w:rsidRPr="008710F7" w:rsidRDefault="004F2D7D"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איתור מוקדם הוא </w:t>
      </w:r>
      <w:r w:rsidR="002F5E89" w:rsidRPr="008710F7">
        <w:rPr>
          <w:rFonts w:ascii="David" w:hAnsi="David" w:cs="David" w:hint="cs"/>
          <w:sz w:val="24"/>
          <w:szCs w:val="24"/>
          <w:rtl/>
          <w:lang w:val="en-US"/>
        </w:rPr>
        <w:t xml:space="preserve"> קריטי</w:t>
      </w:r>
      <w:r w:rsidR="002F5E89" w:rsidRPr="008710F7">
        <w:rPr>
          <w:rFonts w:ascii="David" w:hAnsi="David" w:cs="David"/>
          <w:sz w:val="24"/>
          <w:szCs w:val="24"/>
          <w:lang w:val="en-US"/>
        </w:rPr>
        <w:t>;</w:t>
      </w:r>
      <w:r w:rsidR="002F5E89" w:rsidRPr="008710F7">
        <w:rPr>
          <w:rFonts w:ascii="David" w:hAnsi="David" w:cs="David" w:hint="cs"/>
          <w:sz w:val="24"/>
          <w:szCs w:val="24"/>
          <w:rtl/>
          <w:lang w:val="en-US"/>
        </w:rPr>
        <w:t xml:space="preserve"> לפי ד"ר מרדכי שרי, פרק הזמן </w:t>
      </w:r>
      <w:r w:rsidR="00712981" w:rsidRPr="008710F7">
        <w:rPr>
          <w:rFonts w:ascii="David" w:hAnsi="David" w:cs="David" w:hint="cs"/>
          <w:sz w:val="24"/>
          <w:szCs w:val="24"/>
          <w:rtl/>
          <w:lang w:val="en-US"/>
        </w:rPr>
        <w:t>ש</w:t>
      </w:r>
      <w:r w:rsidR="002F5E89" w:rsidRPr="008710F7">
        <w:rPr>
          <w:rFonts w:ascii="David" w:hAnsi="David" w:cs="David" w:hint="cs"/>
          <w:sz w:val="24"/>
          <w:szCs w:val="24"/>
          <w:rtl/>
          <w:lang w:val="en-US"/>
        </w:rPr>
        <w:t xml:space="preserve">בין הסימנים הראשונים של </w:t>
      </w:r>
      <w:r w:rsidR="006F2E9A" w:rsidRPr="008710F7">
        <w:rPr>
          <w:rFonts w:ascii="David" w:hAnsi="David" w:cs="David" w:hint="cs"/>
          <w:sz w:val="24"/>
          <w:szCs w:val="24"/>
          <w:rtl/>
          <w:lang w:val="en-US"/>
        </w:rPr>
        <w:t>רתיעת ילד</w:t>
      </w:r>
      <w:r w:rsidR="002F5E89" w:rsidRPr="008710F7">
        <w:rPr>
          <w:rFonts w:ascii="David" w:hAnsi="David" w:cs="David" w:hint="cs"/>
          <w:sz w:val="24"/>
          <w:szCs w:val="24"/>
          <w:rtl/>
          <w:lang w:val="en-US"/>
        </w:rPr>
        <w:t xml:space="preserve"> מקשר </w:t>
      </w:r>
      <w:r w:rsidR="006F2E9A" w:rsidRPr="008710F7">
        <w:rPr>
          <w:rFonts w:ascii="David" w:hAnsi="David" w:cs="David" w:hint="cs"/>
          <w:sz w:val="24"/>
          <w:szCs w:val="24"/>
          <w:rtl/>
          <w:lang w:val="en-US"/>
        </w:rPr>
        <w:t xml:space="preserve">עם הורה </w:t>
      </w:r>
      <w:r w:rsidR="002F5E89" w:rsidRPr="008710F7">
        <w:rPr>
          <w:rFonts w:ascii="David" w:hAnsi="David" w:cs="David" w:hint="cs"/>
          <w:sz w:val="24"/>
          <w:szCs w:val="24"/>
          <w:rtl/>
          <w:lang w:val="en-US"/>
        </w:rPr>
        <w:t xml:space="preserve">ועד </w:t>
      </w:r>
      <w:r w:rsidR="006F2E9A" w:rsidRPr="008710F7">
        <w:rPr>
          <w:rFonts w:ascii="David" w:hAnsi="David" w:cs="David" w:hint="cs"/>
          <w:sz w:val="24"/>
          <w:szCs w:val="24"/>
          <w:rtl/>
          <w:lang w:val="en-US"/>
        </w:rPr>
        <w:t xml:space="preserve">הפסקה המוחלטת </w:t>
      </w:r>
      <w:r w:rsidR="002F5E89" w:rsidRPr="008710F7">
        <w:rPr>
          <w:rFonts w:ascii="David" w:hAnsi="David" w:cs="David" w:hint="cs"/>
          <w:sz w:val="24"/>
          <w:szCs w:val="24"/>
          <w:rtl/>
          <w:lang w:val="en-US"/>
        </w:rPr>
        <w:t xml:space="preserve">של הקשר </w:t>
      </w:r>
      <w:r w:rsidR="006F2E9A" w:rsidRPr="008710F7">
        <w:rPr>
          <w:rFonts w:ascii="David" w:hAnsi="David" w:cs="David" w:hint="cs"/>
          <w:sz w:val="24"/>
          <w:szCs w:val="24"/>
          <w:rtl/>
          <w:lang w:val="en-US"/>
        </w:rPr>
        <w:t xml:space="preserve">הוא קצר מאוד </w:t>
      </w:r>
      <w:r w:rsidR="006F2E9A" w:rsidRPr="008710F7">
        <w:rPr>
          <w:rFonts w:ascii="David" w:hAnsi="David" w:cs="David"/>
          <w:sz w:val="24"/>
          <w:szCs w:val="24"/>
          <w:rtl/>
          <w:lang w:val="en-US"/>
        </w:rPr>
        <w:t>–</w:t>
      </w:r>
      <w:r w:rsidR="006F2E9A" w:rsidRPr="008710F7">
        <w:rPr>
          <w:rFonts w:ascii="David" w:hAnsi="David" w:cs="David" w:hint="cs"/>
          <w:sz w:val="24"/>
          <w:szCs w:val="24"/>
          <w:rtl/>
          <w:lang w:val="en-US"/>
        </w:rPr>
        <w:t>כ-</w:t>
      </w:r>
      <w:r w:rsidR="002F5E89" w:rsidRPr="008710F7">
        <w:rPr>
          <w:rFonts w:ascii="David" w:hAnsi="David" w:cs="David" w:hint="cs"/>
          <w:sz w:val="24"/>
          <w:szCs w:val="24"/>
          <w:rtl/>
          <w:lang w:val="en-US"/>
        </w:rPr>
        <w:t>3-4 חודשים</w:t>
      </w:r>
      <w:r w:rsidRPr="008710F7">
        <w:rPr>
          <w:rStyle w:val="aa"/>
          <w:rFonts w:ascii="David" w:hAnsi="David" w:cs="David"/>
          <w:sz w:val="24"/>
          <w:szCs w:val="24"/>
          <w:rtl/>
          <w:lang w:val="en-US"/>
        </w:rPr>
        <w:footnoteReference w:id="2"/>
      </w:r>
      <w:r w:rsidR="002F5E89" w:rsidRPr="008710F7">
        <w:rPr>
          <w:rFonts w:ascii="David" w:hAnsi="David" w:cs="David" w:hint="cs"/>
          <w:sz w:val="24"/>
          <w:szCs w:val="24"/>
          <w:rtl/>
          <w:lang w:val="en-US"/>
        </w:rPr>
        <w:t xml:space="preserve">. חידוש הקשר לאחר מכן הוא קשה </w:t>
      </w:r>
      <w:r w:rsidR="00712981" w:rsidRPr="008710F7">
        <w:rPr>
          <w:rFonts w:ascii="David" w:hAnsi="David" w:cs="David" w:hint="cs"/>
          <w:sz w:val="24"/>
          <w:szCs w:val="24"/>
          <w:rtl/>
          <w:lang w:val="en-US"/>
        </w:rPr>
        <w:t>במיוחד</w:t>
      </w:r>
      <w:r w:rsidR="002F5E89" w:rsidRPr="008710F7">
        <w:rPr>
          <w:rFonts w:ascii="David" w:hAnsi="David" w:cs="David" w:hint="cs"/>
          <w:sz w:val="24"/>
          <w:szCs w:val="24"/>
          <w:rtl/>
          <w:lang w:val="en-US"/>
        </w:rPr>
        <w:t xml:space="preserve">, ובשל סיבה זו, זיהוי מוקדם </w:t>
      </w:r>
      <w:r w:rsidR="009F2820" w:rsidRPr="008710F7">
        <w:rPr>
          <w:rFonts w:ascii="David" w:hAnsi="David" w:cs="David" w:hint="cs"/>
          <w:sz w:val="24"/>
          <w:szCs w:val="24"/>
          <w:rtl/>
          <w:lang w:val="en-US"/>
        </w:rPr>
        <w:t>והתערבות מיידית ה</w:t>
      </w:r>
      <w:r w:rsidR="002F5E89" w:rsidRPr="008710F7">
        <w:rPr>
          <w:rFonts w:ascii="David" w:hAnsi="David" w:cs="David" w:hint="cs"/>
          <w:sz w:val="24"/>
          <w:szCs w:val="24"/>
          <w:rtl/>
          <w:lang w:val="en-US"/>
        </w:rPr>
        <w:t>כרחי</w:t>
      </w:r>
      <w:r w:rsidR="009F2820" w:rsidRPr="008710F7">
        <w:rPr>
          <w:rFonts w:ascii="David" w:hAnsi="David" w:cs="David" w:hint="cs"/>
          <w:sz w:val="24"/>
          <w:szCs w:val="24"/>
          <w:rtl/>
          <w:lang w:val="en-US"/>
        </w:rPr>
        <w:t>ים</w:t>
      </w:r>
      <w:r w:rsidR="002F5E89" w:rsidRPr="008710F7">
        <w:rPr>
          <w:rFonts w:ascii="David" w:hAnsi="David" w:cs="David" w:hint="cs"/>
          <w:sz w:val="24"/>
          <w:szCs w:val="24"/>
          <w:rtl/>
          <w:lang w:val="en-US"/>
        </w:rPr>
        <w:t>.</w:t>
      </w:r>
    </w:p>
    <w:p w:rsidR="00D54634" w:rsidRPr="008710F7" w:rsidRDefault="00D54634" w:rsidP="008710F7">
      <w:pPr>
        <w:pStyle w:val="a3"/>
        <w:numPr>
          <w:ilvl w:val="0"/>
          <w:numId w:val="13"/>
        </w:numPr>
        <w:spacing w:line="276" w:lineRule="auto"/>
        <w:jc w:val="both"/>
        <w:rPr>
          <w:rFonts w:ascii="David" w:hAnsi="David" w:cs="David"/>
          <w:b/>
          <w:bCs/>
          <w:sz w:val="24"/>
          <w:szCs w:val="24"/>
          <w:lang w:val="en-US"/>
        </w:rPr>
      </w:pPr>
      <w:r w:rsidRPr="008710F7">
        <w:rPr>
          <w:rFonts w:ascii="David" w:hAnsi="David" w:cs="David" w:hint="cs"/>
          <w:b/>
          <w:bCs/>
          <w:sz w:val="24"/>
          <w:szCs w:val="24"/>
          <w:rtl/>
          <w:lang w:val="en-US"/>
        </w:rPr>
        <w:t>כשל</w:t>
      </w:r>
      <w:r w:rsidRPr="008710F7">
        <w:rPr>
          <w:rFonts w:ascii="David" w:hAnsi="David" w:cs="David"/>
          <w:b/>
          <w:bCs/>
          <w:sz w:val="24"/>
          <w:szCs w:val="24"/>
          <w:rtl/>
          <w:lang w:val="en-US"/>
        </w:rPr>
        <w:t>ון קשר</w:t>
      </w:r>
      <w:r w:rsidR="009F2820" w:rsidRPr="008710F7">
        <w:rPr>
          <w:rFonts w:ascii="David" w:hAnsi="David" w:cs="David" w:hint="cs"/>
          <w:b/>
          <w:bCs/>
          <w:sz w:val="24"/>
          <w:szCs w:val="24"/>
          <w:rtl/>
          <w:lang w:val="en-US"/>
        </w:rPr>
        <w:t>:</w:t>
      </w:r>
      <w:r w:rsidR="00D67C41" w:rsidRPr="008710F7">
        <w:rPr>
          <w:rFonts w:ascii="David" w:hAnsi="David" w:cs="David" w:hint="cs"/>
          <w:b/>
          <w:bCs/>
          <w:sz w:val="24"/>
          <w:szCs w:val="24"/>
          <w:rtl/>
          <w:lang w:val="en-US"/>
        </w:rPr>
        <w:t xml:space="preserve"> </w:t>
      </w:r>
      <w:r w:rsidRPr="008710F7">
        <w:rPr>
          <w:rFonts w:ascii="David" w:hAnsi="David" w:cs="David" w:hint="cs"/>
          <w:b/>
          <w:bCs/>
          <w:sz w:val="24"/>
          <w:szCs w:val="24"/>
          <w:rtl/>
          <w:lang w:val="en-US"/>
        </w:rPr>
        <w:t xml:space="preserve">התנגדות, סרבנות, ניכור הורי. </w:t>
      </w:r>
    </w:p>
    <w:p w:rsidR="002F5E89" w:rsidRPr="008710F7" w:rsidRDefault="00701F7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כאשר הורי </w:t>
      </w:r>
      <w:r w:rsidR="00D54634" w:rsidRPr="008710F7">
        <w:rPr>
          <w:rFonts w:ascii="David" w:hAnsi="David" w:cs="David" w:hint="cs"/>
          <w:sz w:val="24"/>
          <w:szCs w:val="24"/>
          <w:rtl/>
          <w:lang w:val="en-US"/>
        </w:rPr>
        <w:t>ילדים</w:t>
      </w:r>
      <w:r w:rsidRPr="008710F7">
        <w:rPr>
          <w:rFonts w:ascii="David" w:hAnsi="David" w:cs="David" w:hint="cs"/>
          <w:sz w:val="24"/>
          <w:szCs w:val="24"/>
          <w:rtl/>
          <w:lang w:val="en-US"/>
        </w:rPr>
        <w:t xml:space="preserve"> נמצאים בויכוח (גם כאשר הליכי הגירושין טרם החלו) </w:t>
      </w:r>
      <w:r w:rsidR="00176FB6" w:rsidRPr="008710F7">
        <w:rPr>
          <w:rFonts w:ascii="David" w:hAnsi="David" w:cs="David" w:hint="cs"/>
          <w:sz w:val="24"/>
          <w:szCs w:val="24"/>
          <w:rtl/>
          <w:lang w:val="en-US"/>
        </w:rPr>
        <w:t xml:space="preserve">ברוב המכריע ש להמקרים ילדיהם </w:t>
      </w:r>
      <w:r w:rsidRPr="008710F7">
        <w:rPr>
          <w:rFonts w:ascii="David" w:hAnsi="David" w:cs="David" w:hint="cs"/>
          <w:sz w:val="24"/>
          <w:szCs w:val="24"/>
          <w:rtl/>
          <w:lang w:val="en-US"/>
        </w:rPr>
        <w:t>יסב</w:t>
      </w:r>
      <w:r w:rsidR="00D54634" w:rsidRPr="008710F7">
        <w:rPr>
          <w:rFonts w:ascii="David" w:hAnsi="David" w:cs="David" w:hint="cs"/>
          <w:sz w:val="24"/>
          <w:szCs w:val="24"/>
          <w:rtl/>
          <w:lang w:val="en-US"/>
        </w:rPr>
        <w:t>לו</w:t>
      </w:r>
      <w:r w:rsidRPr="008710F7">
        <w:rPr>
          <w:rFonts w:ascii="David" w:hAnsi="David" w:cs="David" w:hint="cs"/>
          <w:sz w:val="24"/>
          <w:szCs w:val="24"/>
          <w:rtl/>
          <w:lang w:val="en-US"/>
        </w:rPr>
        <w:t xml:space="preserve"> מכך. ההורים עסוקים בויכוח</w:t>
      </w:r>
      <w:r w:rsidR="00712981" w:rsidRPr="008710F7">
        <w:rPr>
          <w:rFonts w:ascii="David" w:hAnsi="David" w:cs="David" w:hint="cs"/>
          <w:sz w:val="24"/>
          <w:szCs w:val="24"/>
          <w:rtl/>
          <w:lang w:val="en-US"/>
        </w:rPr>
        <w:t>ם</w:t>
      </w:r>
      <w:r w:rsidR="00176FB6" w:rsidRPr="008710F7">
        <w:rPr>
          <w:rFonts w:ascii="David" w:hAnsi="David" w:cs="David" w:hint="cs"/>
          <w:sz w:val="24"/>
          <w:szCs w:val="24"/>
          <w:rtl/>
          <w:lang w:val="en-US"/>
        </w:rPr>
        <w:t>,</w:t>
      </w:r>
      <w:r w:rsidRPr="008710F7">
        <w:rPr>
          <w:rFonts w:ascii="David" w:hAnsi="David" w:cs="David" w:hint="cs"/>
          <w:sz w:val="24"/>
          <w:szCs w:val="24"/>
          <w:rtl/>
          <w:lang w:val="en-US"/>
        </w:rPr>
        <w:t xml:space="preserve"> ויש להם פחות זמן לספק את צרכי</w:t>
      </w:r>
      <w:r w:rsidR="00D54634" w:rsidRPr="008710F7">
        <w:rPr>
          <w:rFonts w:ascii="David" w:hAnsi="David" w:cs="David" w:hint="cs"/>
          <w:sz w:val="24"/>
          <w:szCs w:val="24"/>
          <w:rtl/>
          <w:lang w:val="en-US"/>
        </w:rPr>
        <w:t>הם</w:t>
      </w:r>
      <w:r w:rsidRPr="008710F7">
        <w:rPr>
          <w:rFonts w:ascii="David" w:hAnsi="David" w:cs="David" w:hint="cs"/>
          <w:sz w:val="24"/>
          <w:szCs w:val="24"/>
          <w:rtl/>
          <w:lang w:val="en-US"/>
        </w:rPr>
        <w:t xml:space="preserve"> של הילד</w:t>
      </w:r>
      <w:r w:rsidR="00D54634" w:rsidRPr="008710F7">
        <w:rPr>
          <w:rFonts w:ascii="David" w:hAnsi="David" w:cs="David" w:hint="cs"/>
          <w:sz w:val="24"/>
          <w:szCs w:val="24"/>
          <w:rtl/>
          <w:lang w:val="en-US"/>
        </w:rPr>
        <w:t>ים</w:t>
      </w:r>
      <w:r w:rsidRPr="008710F7">
        <w:rPr>
          <w:rFonts w:ascii="David" w:hAnsi="David" w:cs="David" w:hint="cs"/>
          <w:sz w:val="24"/>
          <w:szCs w:val="24"/>
          <w:rtl/>
          <w:lang w:val="en-US"/>
        </w:rPr>
        <w:t xml:space="preserve">. </w:t>
      </w:r>
      <w:r w:rsidRPr="008710F7">
        <w:rPr>
          <w:rFonts w:ascii="David" w:hAnsi="David" w:cs="David" w:hint="cs"/>
          <w:sz w:val="24"/>
          <w:szCs w:val="24"/>
          <w:rtl/>
          <w:lang w:val="en-US"/>
        </w:rPr>
        <w:lastRenderedPageBreak/>
        <w:t xml:space="preserve">כאשר הויכוח מתפתח לכדי </w:t>
      </w:r>
      <w:r w:rsidR="0015053D" w:rsidRPr="008710F7">
        <w:rPr>
          <w:rFonts w:ascii="David" w:hAnsi="David" w:cs="David" w:hint="cs"/>
          <w:sz w:val="24"/>
          <w:szCs w:val="24"/>
          <w:rtl/>
          <w:lang w:val="en-US"/>
        </w:rPr>
        <w:t>עימות</w:t>
      </w:r>
      <w:r w:rsidRPr="008710F7">
        <w:rPr>
          <w:rFonts w:ascii="David" w:hAnsi="David" w:cs="David" w:hint="cs"/>
          <w:sz w:val="24"/>
          <w:szCs w:val="24"/>
          <w:rtl/>
          <w:lang w:val="en-US"/>
        </w:rPr>
        <w:t xml:space="preserve">, הילדים במקרים רבים מוצאים עצמם חשופים </w:t>
      </w:r>
      <w:r w:rsidR="00D54634" w:rsidRPr="008710F7">
        <w:rPr>
          <w:rFonts w:ascii="David" w:hAnsi="David" w:cs="David" w:hint="cs"/>
          <w:sz w:val="24"/>
          <w:szCs w:val="24"/>
          <w:rtl/>
          <w:lang w:val="en-US"/>
        </w:rPr>
        <w:t>ל</w:t>
      </w:r>
      <w:r w:rsidR="00712981" w:rsidRPr="008710F7">
        <w:rPr>
          <w:rFonts w:ascii="David" w:hAnsi="David" w:cs="David" w:hint="cs"/>
          <w:sz w:val="24"/>
          <w:szCs w:val="24"/>
          <w:rtl/>
          <w:lang w:val="en-US"/>
        </w:rPr>
        <w:t>התגוששות</w:t>
      </w:r>
      <w:r w:rsidRPr="008710F7">
        <w:rPr>
          <w:rFonts w:ascii="David" w:hAnsi="David" w:cs="David" w:hint="cs"/>
          <w:sz w:val="24"/>
          <w:szCs w:val="24"/>
          <w:rtl/>
          <w:lang w:val="en-US"/>
        </w:rPr>
        <w:t xml:space="preserve"> מילולית ופיזית</w:t>
      </w:r>
      <w:r w:rsidRPr="008710F7">
        <w:rPr>
          <w:rFonts w:ascii="David" w:hAnsi="David" w:cs="David"/>
          <w:sz w:val="24"/>
          <w:szCs w:val="24"/>
          <w:lang w:val="en-US"/>
        </w:rPr>
        <w:t>;</w:t>
      </w:r>
      <w:r w:rsidRPr="008710F7">
        <w:rPr>
          <w:rFonts w:ascii="David" w:hAnsi="David" w:cs="David" w:hint="cs"/>
          <w:sz w:val="24"/>
          <w:szCs w:val="24"/>
          <w:rtl/>
          <w:lang w:val="en-US"/>
        </w:rPr>
        <w:t xml:space="preserve"> דבר זה מוריד את תחושת הביטחון והיציבות שלהם, ויתכן כי ימצאו עצמם בוחרים צד </w:t>
      </w:r>
      <w:r w:rsidR="00D54634" w:rsidRPr="008710F7">
        <w:rPr>
          <w:rFonts w:ascii="David" w:hAnsi="David" w:cs="David" w:hint="cs"/>
          <w:sz w:val="24"/>
          <w:szCs w:val="24"/>
          <w:rtl/>
          <w:lang w:val="en-US"/>
        </w:rPr>
        <w:t>ל</w:t>
      </w:r>
      <w:r w:rsidRPr="008710F7">
        <w:rPr>
          <w:rFonts w:ascii="David" w:hAnsi="David" w:cs="David" w:hint="cs"/>
          <w:sz w:val="24"/>
          <w:szCs w:val="24"/>
          <w:rtl/>
          <w:lang w:val="en-US"/>
        </w:rPr>
        <w:t>ויכוח</w:t>
      </w:r>
      <w:r w:rsidR="00712981" w:rsidRPr="008710F7">
        <w:rPr>
          <w:rFonts w:ascii="David" w:hAnsi="David" w:cs="David" w:hint="cs"/>
          <w:sz w:val="24"/>
          <w:szCs w:val="24"/>
          <w:rtl/>
          <w:lang w:val="en-US"/>
        </w:rPr>
        <w:t>,</w:t>
      </w:r>
      <w:r w:rsidRPr="008710F7">
        <w:rPr>
          <w:rFonts w:ascii="David" w:hAnsi="David" w:cs="David" w:hint="cs"/>
          <w:sz w:val="24"/>
          <w:szCs w:val="24"/>
          <w:rtl/>
          <w:lang w:val="en-US"/>
        </w:rPr>
        <w:t xml:space="preserve"> או שיגוייסו על ידי אחד ההורים כנגד השני</w:t>
      </w:r>
      <w:r w:rsidR="00C23FC6" w:rsidRPr="008710F7">
        <w:rPr>
          <w:rStyle w:val="aa"/>
          <w:rFonts w:ascii="David" w:hAnsi="David" w:cs="David"/>
          <w:sz w:val="24"/>
          <w:szCs w:val="24"/>
          <w:rtl/>
          <w:lang w:val="en-US"/>
        </w:rPr>
        <w:footnoteReference w:id="3"/>
      </w:r>
      <w:r w:rsidRPr="008710F7">
        <w:rPr>
          <w:rFonts w:ascii="David" w:hAnsi="David" w:cs="David" w:hint="cs"/>
          <w:sz w:val="24"/>
          <w:szCs w:val="24"/>
          <w:rtl/>
          <w:lang w:val="en-US"/>
        </w:rPr>
        <w:t xml:space="preserve">. </w:t>
      </w:r>
      <w:r w:rsidR="00712981" w:rsidRPr="008710F7">
        <w:rPr>
          <w:rFonts w:ascii="David" w:hAnsi="David" w:cs="David" w:hint="cs"/>
          <w:sz w:val="24"/>
          <w:szCs w:val="24"/>
          <w:rtl/>
          <w:lang w:val="en-US"/>
        </w:rPr>
        <w:t xml:space="preserve">הדבר </w:t>
      </w:r>
      <w:r w:rsidRPr="008710F7">
        <w:rPr>
          <w:rFonts w:ascii="David" w:hAnsi="David" w:cs="David" w:hint="cs"/>
          <w:sz w:val="24"/>
          <w:szCs w:val="24"/>
          <w:rtl/>
          <w:lang w:val="en-US"/>
        </w:rPr>
        <w:t xml:space="preserve">מחריף כאשר ההורים נפרדים, ויש </w:t>
      </w:r>
      <w:r w:rsidR="00176FB6" w:rsidRPr="008710F7">
        <w:rPr>
          <w:rFonts w:ascii="David" w:hAnsi="David" w:cs="David" w:hint="cs"/>
          <w:sz w:val="24"/>
          <w:szCs w:val="24"/>
          <w:rtl/>
          <w:lang w:val="en-US"/>
        </w:rPr>
        <w:t>עימותים משפטיים</w:t>
      </w:r>
      <w:r w:rsidRPr="008710F7">
        <w:rPr>
          <w:rFonts w:ascii="David" w:hAnsi="David" w:cs="David" w:hint="cs"/>
          <w:sz w:val="24"/>
          <w:szCs w:val="24"/>
          <w:rtl/>
          <w:lang w:val="en-US"/>
        </w:rPr>
        <w:t xml:space="preserve"> בין ההורים </w:t>
      </w:r>
      <w:r w:rsidR="00D54634" w:rsidRPr="008710F7">
        <w:rPr>
          <w:rFonts w:ascii="David" w:hAnsi="David" w:cs="David" w:hint="cs"/>
          <w:sz w:val="24"/>
          <w:szCs w:val="24"/>
          <w:rtl/>
          <w:lang w:val="en-US"/>
        </w:rPr>
        <w:t xml:space="preserve">בשאלות כגון </w:t>
      </w:r>
      <w:r w:rsidR="00176FB6" w:rsidRPr="008710F7">
        <w:rPr>
          <w:rFonts w:ascii="David" w:hAnsi="David" w:cs="David" w:hint="cs"/>
          <w:sz w:val="24"/>
          <w:szCs w:val="24"/>
          <w:rtl/>
          <w:lang w:val="en-US"/>
        </w:rPr>
        <w:t>משמורת וביקורים,</w:t>
      </w:r>
      <w:r w:rsidRPr="008710F7">
        <w:rPr>
          <w:rFonts w:ascii="David" w:hAnsi="David" w:cs="David" w:hint="cs"/>
          <w:sz w:val="24"/>
          <w:szCs w:val="24"/>
          <w:rtl/>
          <w:lang w:val="en-US"/>
        </w:rPr>
        <w:t xml:space="preserve"> ומי </w:t>
      </w:r>
      <w:r w:rsidR="00712981" w:rsidRPr="008710F7">
        <w:rPr>
          <w:rFonts w:ascii="David" w:hAnsi="David" w:cs="David" w:hint="cs"/>
          <w:sz w:val="24"/>
          <w:szCs w:val="24"/>
          <w:rtl/>
          <w:lang w:val="en-US"/>
        </w:rPr>
        <w:t>יחליט</w:t>
      </w:r>
      <w:r w:rsidRPr="008710F7">
        <w:rPr>
          <w:rFonts w:ascii="David" w:hAnsi="David" w:cs="David" w:hint="cs"/>
          <w:sz w:val="24"/>
          <w:szCs w:val="24"/>
          <w:rtl/>
          <w:lang w:val="en-US"/>
        </w:rPr>
        <w:t xml:space="preserve"> את ההחלטות עבור</w:t>
      </w:r>
      <w:r w:rsidR="00176FB6" w:rsidRPr="008710F7">
        <w:rPr>
          <w:rFonts w:ascii="David" w:hAnsi="David" w:cs="David" w:hint="cs"/>
          <w:sz w:val="24"/>
          <w:szCs w:val="24"/>
          <w:rtl/>
          <w:lang w:val="en-US"/>
        </w:rPr>
        <w:t xml:space="preserve"> הילדים</w:t>
      </w:r>
      <w:r w:rsidR="00176FB6" w:rsidRPr="008710F7">
        <w:rPr>
          <w:rStyle w:val="aa"/>
          <w:rFonts w:ascii="David" w:hAnsi="David" w:cs="David"/>
          <w:sz w:val="24"/>
          <w:szCs w:val="24"/>
          <w:rtl/>
          <w:lang w:val="en-US"/>
        </w:rPr>
        <w:footnoteReference w:id="4"/>
      </w:r>
      <w:r w:rsidRPr="008710F7">
        <w:rPr>
          <w:rFonts w:ascii="David" w:hAnsi="David" w:cs="David" w:hint="cs"/>
          <w:sz w:val="24"/>
          <w:szCs w:val="24"/>
          <w:rtl/>
          <w:lang w:val="en-US"/>
        </w:rPr>
        <w:t xml:space="preserve">. </w:t>
      </w:r>
    </w:p>
    <w:p w:rsidR="00701F7B" w:rsidRPr="008710F7" w:rsidRDefault="003F688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ילדים רבים שנקלעים למצבים אלה, ו</w:t>
      </w:r>
      <w:r w:rsidR="00701F7B" w:rsidRPr="008710F7">
        <w:rPr>
          <w:rFonts w:ascii="David" w:hAnsi="David" w:cs="David" w:hint="cs"/>
          <w:sz w:val="24"/>
          <w:szCs w:val="24"/>
          <w:rtl/>
          <w:lang w:val="en-US"/>
        </w:rPr>
        <w:t xml:space="preserve">במיוחד במקרים של </w:t>
      </w:r>
      <w:r w:rsidR="0015053D" w:rsidRPr="008710F7">
        <w:rPr>
          <w:rFonts w:ascii="David" w:hAnsi="David" w:cs="David" w:hint="cs"/>
          <w:sz w:val="24"/>
          <w:szCs w:val="24"/>
          <w:rtl/>
          <w:lang w:val="en-US"/>
        </w:rPr>
        <w:t>עימות</w:t>
      </w:r>
      <w:r w:rsidR="00712981" w:rsidRPr="008710F7">
        <w:rPr>
          <w:rFonts w:ascii="David" w:hAnsi="David" w:cs="David" w:hint="cs"/>
          <w:sz w:val="24"/>
          <w:szCs w:val="24"/>
          <w:rtl/>
          <w:lang w:val="en-US"/>
        </w:rPr>
        <w:t xml:space="preserve"> בעצימות </w:t>
      </w:r>
      <w:r w:rsidR="0015053D" w:rsidRPr="008710F7">
        <w:rPr>
          <w:rFonts w:ascii="David" w:hAnsi="David" w:cs="David" w:hint="cs"/>
          <w:sz w:val="24"/>
          <w:szCs w:val="24"/>
          <w:rtl/>
          <w:lang w:val="en-US"/>
        </w:rPr>
        <w:t>גבוהה</w:t>
      </w:r>
      <w:r w:rsidR="00712981" w:rsidRPr="008710F7">
        <w:rPr>
          <w:rFonts w:ascii="David" w:hAnsi="David" w:cs="David" w:hint="cs"/>
          <w:sz w:val="24"/>
          <w:szCs w:val="24"/>
          <w:rtl/>
          <w:lang w:val="en-US"/>
        </w:rPr>
        <w:t xml:space="preserve"> </w:t>
      </w:r>
      <w:r w:rsidR="00701F7B" w:rsidRPr="008710F7">
        <w:rPr>
          <w:rFonts w:ascii="David" w:hAnsi="David" w:cs="David" w:hint="cs"/>
          <w:sz w:val="24"/>
          <w:szCs w:val="24"/>
          <w:rtl/>
          <w:lang w:val="en-US"/>
        </w:rPr>
        <w:t xml:space="preserve">בין ההורים, מפסיקים לראות את ההורים. זהו </w:t>
      </w:r>
      <w:r w:rsidR="00701F7B" w:rsidRPr="008710F7">
        <w:rPr>
          <w:rFonts w:ascii="David" w:hAnsi="David" w:cs="David" w:hint="cs"/>
          <w:sz w:val="24"/>
          <w:szCs w:val="24"/>
          <w:u w:val="single"/>
          <w:rtl/>
          <w:lang w:val="en-US"/>
        </w:rPr>
        <w:t>כישלון קשר</w:t>
      </w:r>
      <w:r w:rsidR="008A523A" w:rsidRPr="008710F7">
        <w:rPr>
          <w:rFonts w:ascii="David" w:hAnsi="David" w:cs="David" w:hint="cs"/>
          <w:sz w:val="24"/>
          <w:szCs w:val="24"/>
          <w:u w:val="single"/>
          <w:rtl/>
          <w:lang w:val="en-US"/>
        </w:rPr>
        <w:t xml:space="preserve"> </w:t>
      </w:r>
      <w:r w:rsidR="008A523A" w:rsidRPr="008710F7">
        <w:rPr>
          <w:rFonts w:ascii="David" w:hAnsi="David" w:cs="David"/>
          <w:sz w:val="24"/>
          <w:szCs w:val="24"/>
          <w:u w:val="single"/>
          <w:lang w:val="en-US"/>
        </w:rPr>
        <w:t>Contact failure</w:t>
      </w:r>
      <w:r w:rsidR="00701F7B" w:rsidRPr="008710F7">
        <w:rPr>
          <w:rFonts w:ascii="David" w:hAnsi="David" w:cs="David" w:hint="cs"/>
          <w:sz w:val="24"/>
          <w:szCs w:val="24"/>
          <w:rtl/>
          <w:lang w:val="en-US"/>
        </w:rPr>
        <w:t>.</w:t>
      </w:r>
    </w:p>
    <w:p w:rsidR="00701F7B" w:rsidRPr="008710F7" w:rsidRDefault="00701F7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יתכנו סיבות רבות לכישלון קשר. בחלק מהמקרים, לדוגמ</w:t>
      </w:r>
      <w:r w:rsidR="00D54634" w:rsidRPr="008710F7">
        <w:rPr>
          <w:rFonts w:ascii="David" w:hAnsi="David" w:cs="David" w:hint="cs"/>
          <w:sz w:val="24"/>
          <w:szCs w:val="24"/>
          <w:rtl/>
          <w:lang w:val="en-US"/>
        </w:rPr>
        <w:t>ה,</w:t>
      </w:r>
      <w:r w:rsidRPr="008710F7">
        <w:rPr>
          <w:rFonts w:ascii="David" w:hAnsi="David" w:cs="David" w:hint="cs"/>
          <w:sz w:val="24"/>
          <w:szCs w:val="24"/>
          <w:rtl/>
          <w:lang w:val="en-US"/>
        </w:rPr>
        <w:t xml:space="preserve"> כאשר ילד עבר התעללות פיזית או מינית ע"י הורה, או כאשר הורה התעלל </w:t>
      </w:r>
      <w:r w:rsidR="00D54634" w:rsidRPr="008710F7">
        <w:rPr>
          <w:rFonts w:ascii="David" w:hAnsi="David" w:cs="David" w:hint="cs"/>
          <w:sz w:val="24"/>
          <w:szCs w:val="24"/>
          <w:rtl/>
          <w:lang w:val="en-US"/>
        </w:rPr>
        <w:t>ב</w:t>
      </w:r>
      <w:r w:rsidRPr="008710F7">
        <w:rPr>
          <w:rFonts w:ascii="David" w:hAnsi="David" w:cs="David" w:hint="cs"/>
          <w:sz w:val="24"/>
          <w:szCs w:val="24"/>
          <w:rtl/>
          <w:lang w:val="en-US"/>
        </w:rPr>
        <w:t>הורה השני</w:t>
      </w:r>
      <w:r w:rsidR="00D54634" w:rsidRPr="008710F7">
        <w:rPr>
          <w:rFonts w:ascii="David" w:hAnsi="David" w:cs="David" w:hint="cs"/>
          <w:sz w:val="24"/>
          <w:szCs w:val="24"/>
          <w:rtl/>
          <w:lang w:val="en-US"/>
        </w:rPr>
        <w:t xml:space="preserve"> או רצח אותו</w:t>
      </w:r>
      <w:r w:rsidRPr="008710F7">
        <w:rPr>
          <w:rFonts w:ascii="David" w:hAnsi="David" w:cs="David" w:hint="cs"/>
          <w:sz w:val="24"/>
          <w:szCs w:val="24"/>
          <w:rtl/>
          <w:lang w:val="en-US"/>
        </w:rPr>
        <w:t xml:space="preserve">, לילד תהיה הצדקה </w:t>
      </w:r>
      <w:r w:rsidR="00D54634" w:rsidRPr="008710F7">
        <w:rPr>
          <w:rFonts w:ascii="David" w:hAnsi="David" w:cs="David" w:hint="cs"/>
          <w:sz w:val="24"/>
          <w:szCs w:val="24"/>
          <w:rtl/>
          <w:lang w:val="en-US"/>
        </w:rPr>
        <w:t>ל</w:t>
      </w:r>
      <w:r w:rsidRPr="008710F7">
        <w:rPr>
          <w:rFonts w:ascii="David" w:hAnsi="David" w:cs="David" w:hint="cs"/>
          <w:sz w:val="24"/>
          <w:szCs w:val="24"/>
          <w:rtl/>
          <w:lang w:val="en-US"/>
        </w:rPr>
        <w:t>ניתוק הקשר עם המתעלל.</w:t>
      </w:r>
      <w:r w:rsidR="00196248" w:rsidRPr="008710F7">
        <w:rPr>
          <w:rFonts w:ascii="David" w:hAnsi="David" w:cs="David" w:hint="cs"/>
          <w:sz w:val="24"/>
          <w:szCs w:val="24"/>
          <w:rtl/>
          <w:lang w:val="en-US"/>
        </w:rPr>
        <w:t xml:space="preserve"> </w:t>
      </w:r>
      <w:r w:rsidR="003F688E" w:rsidRPr="008710F7">
        <w:rPr>
          <w:rFonts w:ascii="David" w:hAnsi="David" w:cs="David" w:hint="cs"/>
          <w:sz w:val="24"/>
          <w:szCs w:val="24"/>
          <w:rtl/>
          <w:lang w:val="en-US"/>
        </w:rPr>
        <w:t>אולם ברוב המקרים</w:t>
      </w:r>
      <w:r w:rsidR="00D54634" w:rsidRPr="008710F7">
        <w:rPr>
          <w:rFonts w:ascii="David" w:hAnsi="David" w:cs="David" w:hint="cs"/>
          <w:sz w:val="24"/>
          <w:szCs w:val="24"/>
          <w:rtl/>
          <w:lang w:val="en-US"/>
        </w:rPr>
        <w:t>,</w:t>
      </w:r>
      <w:r w:rsidR="00550D93" w:rsidRPr="008710F7">
        <w:rPr>
          <w:rFonts w:ascii="David" w:hAnsi="David" w:cs="David" w:hint="cs"/>
          <w:sz w:val="24"/>
          <w:szCs w:val="24"/>
          <w:rtl/>
          <w:lang w:val="en-US"/>
        </w:rPr>
        <w:t xml:space="preserve"> </w:t>
      </w:r>
      <w:r w:rsidR="003F688E" w:rsidRPr="008710F7">
        <w:rPr>
          <w:rFonts w:ascii="David" w:hAnsi="David" w:cs="David" w:hint="cs"/>
          <w:sz w:val="24"/>
          <w:szCs w:val="24"/>
          <w:rtl/>
          <w:lang w:val="en-US"/>
        </w:rPr>
        <w:t>ניתוק הקשר נגרם על ידי אחד ההורים</w:t>
      </w:r>
      <w:r w:rsidR="00550D93" w:rsidRPr="008710F7">
        <w:rPr>
          <w:rFonts w:ascii="David" w:hAnsi="David" w:cs="David" w:hint="cs"/>
          <w:sz w:val="24"/>
          <w:szCs w:val="24"/>
          <w:rtl/>
          <w:lang w:val="en-US"/>
        </w:rPr>
        <w:t xml:space="preserve"> </w:t>
      </w:r>
      <w:r w:rsidR="003F688E" w:rsidRPr="008710F7">
        <w:rPr>
          <w:rFonts w:ascii="David" w:hAnsi="David" w:cs="David" w:hint="cs"/>
          <w:sz w:val="24"/>
          <w:szCs w:val="24"/>
          <w:rtl/>
          <w:lang w:val="en-US"/>
        </w:rPr>
        <w:t xml:space="preserve">אשר התנהג, במעשים או בדיבורים אל הילד או בנוכחותו, בדרך אשר גרמה לילד </w:t>
      </w:r>
      <w:r w:rsidR="00550D93" w:rsidRPr="008710F7">
        <w:rPr>
          <w:rFonts w:ascii="David" w:hAnsi="David" w:cs="David" w:hint="cs"/>
          <w:sz w:val="24"/>
          <w:szCs w:val="24"/>
          <w:rtl/>
          <w:lang w:val="en-US"/>
        </w:rPr>
        <w:t>ל</w:t>
      </w:r>
      <w:r w:rsidR="00D54634" w:rsidRPr="008710F7">
        <w:rPr>
          <w:rFonts w:ascii="David" w:hAnsi="David" w:cs="David" w:hint="cs"/>
          <w:sz w:val="24"/>
          <w:szCs w:val="24"/>
          <w:rtl/>
          <w:lang w:val="en-US"/>
        </w:rPr>
        <w:t>נתק</w:t>
      </w:r>
      <w:r w:rsidR="00550D93" w:rsidRPr="008710F7">
        <w:rPr>
          <w:rFonts w:ascii="David" w:hAnsi="David" w:cs="David" w:hint="cs"/>
          <w:sz w:val="24"/>
          <w:szCs w:val="24"/>
          <w:rtl/>
          <w:lang w:val="en-US"/>
        </w:rPr>
        <w:t xml:space="preserve"> הקשר</w:t>
      </w:r>
      <w:r w:rsidR="00D54634" w:rsidRPr="008710F7">
        <w:rPr>
          <w:rFonts w:ascii="David" w:hAnsi="David" w:cs="David" w:hint="cs"/>
          <w:sz w:val="24"/>
          <w:szCs w:val="24"/>
          <w:rtl/>
          <w:lang w:val="en-US"/>
        </w:rPr>
        <w:t xml:space="preserve"> עם </w:t>
      </w:r>
      <w:r w:rsidR="003F688E" w:rsidRPr="008710F7">
        <w:rPr>
          <w:rFonts w:ascii="David" w:hAnsi="David" w:cs="David" w:hint="cs"/>
          <w:sz w:val="24"/>
          <w:szCs w:val="24"/>
          <w:rtl/>
          <w:lang w:val="en-US"/>
        </w:rPr>
        <w:t xml:space="preserve">ההורה </w:t>
      </w:r>
      <w:r w:rsidR="00D54634" w:rsidRPr="008710F7">
        <w:rPr>
          <w:rFonts w:ascii="David" w:hAnsi="David" w:cs="David" w:hint="cs"/>
          <w:sz w:val="24"/>
          <w:szCs w:val="24"/>
          <w:rtl/>
          <w:lang w:val="en-US"/>
        </w:rPr>
        <w:t>השני</w:t>
      </w:r>
      <w:r w:rsidR="00550D93" w:rsidRPr="008710F7">
        <w:rPr>
          <w:rFonts w:ascii="David" w:hAnsi="David" w:cs="David" w:hint="cs"/>
          <w:sz w:val="24"/>
          <w:szCs w:val="24"/>
          <w:rtl/>
          <w:lang w:val="en-US"/>
        </w:rPr>
        <w:t xml:space="preserve">. </w:t>
      </w:r>
    </w:p>
    <w:p w:rsidR="00550D93" w:rsidRPr="008710F7" w:rsidRDefault="00550D9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המושג </w:t>
      </w:r>
      <w:r w:rsidRPr="008710F7">
        <w:rPr>
          <w:rFonts w:ascii="David" w:hAnsi="David" w:cs="David" w:hint="cs"/>
          <w:sz w:val="24"/>
          <w:szCs w:val="24"/>
          <w:u w:val="single"/>
          <w:rtl/>
          <w:lang w:val="en-US"/>
        </w:rPr>
        <w:t>ניכור הורי</w:t>
      </w:r>
      <w:r w:rsidRPr="008710F7">
        <w:rPr>
          <w:rFonts w:ascii="David" w:hAnsi="David" w:cs="David" w:hint="cs"/>
          <w:sz w:val="24"/>
          <w:szCs w:val="24"/>
          <w:rtl/>
          <w:lang w:val="en-US"/>
        </w:rPr>
        <w:t xml:space="preserve"> </w:t>
      </w:r>
      <w:r w:rsidR="008A523A" w:rsidRPr="008710F7">
        <w:rPr>
          <w:rFonts w:ascii="David" w:hAnsi="David" w:cs="David"/>
          <w:sz w:val="24"/>
          <w:szCs w:val="24"/>
          <w:u w:val="single"/>
          <w:lang w:val="en-US"/>
        </w:rPr>
        <w:t>Parental Alienation</w:t>
      </w:r>
      <w:r w:rsidR="008A523A" w:rsidRPr="008710F7">
        <w:rPr>
          <w:rFonts w:ascii="David" w:hAnsi="David" w:cs="David"/>
          <w:sz w:val="24"/>
          <w:szCs w:val="24"/>
          <w:lang w:val="en-US"/>
        </w:rPr>
        <w:t xml:space="preserve"> </w:t>
      </w:r>
      <w:r w:rsidR="008A523A" w:rsidRPr="008710F7">
        <w:rPr>
          <w:rFonts w:ascii="David" w:hAnsi="David" w:cs="David" w:hint="cs"/>
          <w:sz w:val="24"/>
          <w:szCs w:val="24"/>
          <w:rtl/>
          <w:lang w:val="en-US"/>
        </w:rPr>
        <w:t xml:space="preserve"> </w:t>
      </w:r>
      <w:r w:rsidR="00196248" w:rsidRPr="008710F7">
        <w:rPr>
          <w:rFonts w:ascii="David" w:hAnsi="David" w:cs="David" w:hint="cs"/>
          <w:sz w:val="24"/>
          <w:szCs w:val="24"/>
          <w:rtl/>
          <w:lang w:val="en-US"/>
        </w:rPr>
        <w:t xml:space="preserve">לתאר מצבים אלה </w:t>
      </w:r>
      <w:r w:rsidRPr="008710F7">
        <w:rPr>
          <w:rFonts w:ascii="David" w:hAnsi="David" w:cs="David" w:hint="cs"/>
          <w:sz w:val="24"/>
          <w:szCs w:val="24"/>
          <w:rtl/>
          <w:lang w:val="en-US"/>
        </w:rPr>
        <w:t>הפך פופולרי ב</w:t>
      </w:r>
      <w:r w:rsidR="00C23FC6" w:rsidRPr="008710F7">
        <w:rPr>
          <w:rFonts w:ascii="David" w:hAnsi="David" w:cs="David" w:hint="cs"/>
          <w:sz w:val="24"/>
          <w:szCs w:val="24"/>
          <w:rtl/>
          <w:lang w:val="en-US"/>
        </w:rPr>
        <w:t>סוף</w:t>
      </w:r>
      <w:r w:rsidRPr="008710F7">
        <w:rPr>
          <w:rFonts w:ascii="David" w:hAnsi="David" w:cs="David" w:hint="cs"/>
          <w:sz w:val="24"/>
          <w:szCs w:val="24"/>
          <w:rtl/>
          <w:lang w:val="en-US"/>
        </w:rPr>
        <w:t xml:space="preserve"> שנות ה</w:t>
      </w:r>
      <w:r w:rsidR="00C23FC6" w:rsidRPr="008710F7">
        <w:rPr>
          <w:rFonts w:ascii="David" w:hAnsi="David" w:cs="David" w:hint="cs"/>
          <w:sz w:val="24"/>
          <w:szCs w:val="24"/>
          <w:rtl/>
          <w:lang w:val="en-US"/>
        </w:rPr>
        <w:t>-80 למאה הקודמת</w:t>
      </w:r>
      <w:r w:rsidRPr="008710F7">
        <w:rPr>
          <w:rFonts w:ascii="David" w:hAnsi="David" w:cs="David" w:hint="cs"/>
          <w:sz w:val="24"/>
          <w:szCs w:val="24"/>
          <w:rtl/>
          <w:lang w:val="en-US"/>
        </w:rPr>
        <w:t>, כתוצאה מעבודתו של ריצ'רד גארדנר</w:t>
      </w:r>
      <w:r w:rsidR="00C23FC6" w:rsidRPr="008710F7">
        <w:rPr>
          <w:rStyle w:val="aa"/>
          <w:rFonts w:ascii="David" w:hAnsi="David" w:cs="David"/>
          <w:sz w:val="24"/>
          <w:szCs w:val="24"/>
          <w:rtl/>
          <w:lang w:val="en-US"/>
        </w:rPr>
        <w:footnoteReference w:id="5"/>
      </w:r>
      <w:r w:rsidRPr="008710F7">
        <w:rPr>
          <w:rFonts w:ascii="David" w:hAnsi="David" w:cs="David" w:hint="cs"/>
          <w:sz w:val="24"/>
          <w:szCs w:val="24"/>
          <w:rtl/>
          <w:lang w:val="en-US"/>
        </w:rPr>
        <w:t xml:space="preserve">, אשר תיאר ניכור הורי </w:t>
      </w:r>
      <w:r w:rsidR="00196248" w:rsidRPr="008710F7">
        <w:rPr>
          <w:rFonts w:ascii="David" w:hAnsi="David" w:cs="David" w:hint="cs"/>
          <w:sz w:val="24"/>
          <w:szCs w:val="24"/>
          <w:rtl/>
          <w:lang w:val="en-US"/>
        </w:rPr>
        <w:t xml:space="preserve">בממונחים של </w:t>
      </w:r>
      <w:r w:rsidRPr="008710F7">
        <w:rPr>
          <w:rFonts w:ascii="David" w:hAnsi="David" w:cs="David" w:hint="cs"/>
          <w:sz w:val="24"/>
          <w:szCs w:val="24"/>
          <w:rtl/>
          <w:lang w:val="en-US"/>
        </w:rPr>
        <w:t xml:space="preserve">סינדרום. הוא </w:t>
      </w:r>
      <w:r w:rsidR="00C23FC6" w:rsidRPr="008710F7">
        <w:rPr>
          <w:rFonts w:ascii="David" w:hAnsi="David" w:cs="David" w:hint="cs"/>
          <w:sz w:val="24"/>
          <w:szCs w:val="24"/>
          <w:rtl/>
          <w:lang w:val="en-US"/>
        </w:rPr>
        <w:t>טען</w:t>
      </w:r>
      <w:r w:rsidRPr="008710F7">
        <w:rPr>
          <w:rFonts w:ascii="David" w:hAnsi="David" w:cs="David" w:hint="cs"/>
          <w:sz w:val="24"/>
          <w:szCs w:val="24"/>
          <w:rtl/>
          <w:lang w:val="en-US"/>
        </w:rPr>
        <w:t xml:space="preserve"> </w:t>
      </w:r>
      <w:r w:rsidR="00C23FC6" w:rsidRPr="008710F7">
        <w:rPr>
          <w:rFonts w:ascii="David" w:hAnsi="David" w:cs="David" w:hint="cs"/>
          <w:sz w:val="24"/>
          <w:szCs w:val="24"/>
          <w:rtl/>
          <w:lang w:val="en-US"/>
        </w:rPr>
        <w:t xml:space="preserve">שכאשר </w:t>
      </w:r>
      <w:r w:rsidRPr="008710F7">
        <w:rPr>
          <w:rFonts w:ascii="David" w:hAnsi="David" w:cs="David" w:hint="cs"/>
          <w:sz w:val="24"/>
          <w:szCs w:val="24"/>
          <w:rtl/>
          <w:lang w:val="en-US"/>
        </w:rPr>
        <w:t xml:space="preserve">הקשר נכשל, </w:t>
      </w:r>
      <w:r w:rsidR="00C23FC6" w:rsidRPr="008710F7">
        <w:rPr>
          <w:rFonts w:ascii="David" w:hAnsi="David" w:cs="David" w:hint="cs"/>
          <w:sz w:val="24"/>
          <w:szCs w:val="24"/>
          <w:rtl/>
          <w:lang w:val="en-US"/>
        </w:rPr>
        <w:t xml:space="preserve">אחד ההורים אשם בכך שניכר את הילד, והוא </w:t>
      </w:r>
      <w:r w:rsidRPr="008710F7">
        <w:rPr>
          <w:rFonts w:ascii="David" w:hAnsi="David" w:cs="David" w:hint="cs"/>
          <w:sz w:val="24"/>
          <w:szCs w:val="24"/>
          <w:rtl/>
          <w:lang w:val="en-US"/>
        </w:rPr>
        <w:t xml:space="preserve">והציע שיטות, </w:t>
      </w:r>
      <w:r w:rsidR="00C23FC6" w:rsidRPr="008710F7">
        <w:rPr>
          <w:rFonts w:ascii="David" w:hAnsi="David" w:cs="David" w:hint="cs"/>
          <w:sz w:val="24"/>
          <w:szCs w:val="24"/>
          <w:rtl/>
          <w:lang w:val="en-US"/>
        </w:rPr>
        <w:t xml:space="preserve">חלקן </w:t>
      </w:r>
      <w:r w:rsidRPr="008710F7">
        <w:rPr>
          <w:rFonts w:ascii="David" w:hAnsi="David" w:cs="David" w:hint="cs"/>
          <w:sz w:val="24"/>
          <w:szCs w:val="24"/>
          <w:rtl/>
          <w:lang w:val="en-US"/>
        </w:rPr>
        <w:t>קיצוניות ומ</w:t>
      </w:r>
      <w:r w:rsidR="00196248" w:rsidRPr="008710F7">
        <w:rPr>
          <w:rFonts w:ascii="David" w:hAnsi="David" w:cs="David" w:hint="cs"/>
          <w:sz w:val="24"/>
          <w:szCs w:val="24"/>
          <w:rtl/>
          <w:lang w:val="en-US"/>
        </w:rPr>
        <w:t>דאיגות למדי</w:t>
      </w:r>
      <w:r w:rsidRPr="008710F7">
        <w:rPr>
          <w:rFonts w:ascii="David" w:hAnsi="David" w:cs="David" w:hint="cs"/>
          <w:sz w:val="24"/>
          <w:szCs w:val="24"/>
          <w:rtl/>
          <w:lang w:val="en-US"/>
        </w:rPr>
        <w:t xml:space="preserve">, לשנות את הסיטואציה. עד </w:t>
      </w:r>
      <w:r w:rsidR="00C23FC6" w:rsidRPr="008710F7">
        <w:rPr>
          <w:rFonts w:ascii="David" w:hAnsi="David" w:cs="David" w:hint="cs"/>
          <w:sz w:val="24"/>
          <w:szCs w:val="24"/>
          <w:rtl/>
          <w:lang w:val="en-US"/>
        </w:rPr>
        <w:t>ה</w:t>
      </w:r>
      <w:r w:rsidRPr="008710F7">
        <w:rPr>
          <w:rFonts w:ascii="David" w:hAnsi="David" w:cs="David" w:hint="cs"/>
          <w:sz w:val="24"/>
          <w:szCs w:val="24"/>
          <w:rtl/>
          <w:lang w:val="en-US"/>
        </w:rPr>
        <w:t>יום זה יש כאל</w:t>
      </w:r>
      <w:r w:rsidR="00C23FC6" w:rsidRPr="008710F7">
        <w:rPr>
          <w:rFonts w:ascii="David" w:hAnsi="David" w:cs="David" w:hint="cs"/>
          <w:sz w:val="24"/>
          <w:szCs w:val="24"/>
          <w:rtl/>
          <w:lang w:val="en-US"/>
        </w:rPr>
        <w:t>ה</w:t>
      </w:r>
      <w:r w:rsidRPr="008710F7">
        <w:rPr>
          <w:rFonts w:ascii="David" w:hAnsi="David" w:cs="David" w:hint="cs"/>
          <w:sz w:val="24"/>
          <w:szCs w:val="24"/>
          <w:rtl/>
          <w:lang w:val="en-US"/>
        </w:rPr>
        <w:t xml:space="preserve"> </w:t>
      </w:r>
      <w:r w:rsidR="00C23FC6" w:rsidRPr="008710F7">
        <w:rPr>
          <w:rFonts w:ascii="David" w:hAnsi="David" w:cs="David" w:hint="cs"/>
          <w:sz w:val="24"/>
          <w:szCs w:val="24"/>
          <w:rtl/>
          <w:lang w:val="en-US"/>
        </w:rPr>
        <w:t>ש</w:t>
      </w:r>
      <w:r w:rsidRPr="008710F7">
        <w:rPr>
          <w:rFonts w:ascii="David" w:hAnsi="David" w:cs="David" w:hint="cs"/>
          <w:sz w:val="24"/>
          <w:szCs w:val="24"/>
          <w:rtl/>
          <w:lang w:val="en-US"/>
        </w:rPr>
        <w:t xml:space="preserve">מאמצים את גישתו של גארדנר, אבל רוב החוקרים והעוסקים </w:t>
      </w:r>
      <w:r w:rsidR="00196248" w:rsidRPr="008710F7">
        <w:rPr>
          <w:rFonts w:ascii="David" w:hAnsi="David" w:cs="David" w:hint="cs"/>
          <w:sz w:val="24"/>
          <w:szCs w:val="24"/>
          <w:rtl/>
          <w:lang w:val="en-US"/>
        </w:rPr>
        <w:t>בילדים</w:t>
      </w:r>
      <w:r w:rsidRPr="008710F7">
        <w:rPr>
          <w:rFonts w:ascii="David" w:hAnsi="David" w:cs="David" w:hint="cs"/>
          <w:sz w:val="24"/>
          <w:szCs w:val="24"/>
          <w:rtl/>
          <w:lang w:val="en-US"/>
        </w:rPr>
        <w:t xml:space="preserve"> </w:t>
      </w:r>
      <w:r w:rsidR="00C11431" w:rsidRPr="008710F7">
        <w:rPr>
          <w:rFonts w:ascii="David" w:hAnsi="David" w:cs="David" w:hint="cs"/>
          <w:sz w:val="24"/>
          <w:szCs w:val="24"/>
          <w:rtl/>
          <w:lang w:val="en-US"/>
        </w:rPr>
        <w:t xml:space="preserve">שוללים את הכינוי </w:t>
      </w:r>
      <w:r w:rsidR="00C23FC6" w:rsidRPr="008710F7">
        <w:rPr>
          <w:rFonts w:ascii="David" w:hAnsi="David" w:cs="David" w:hint="cs"/>
          <w:sz w:val="24"/>
          <w:szCs w:val="24"/>
          <w:rtl/>
          <w:lang w:val="en-US"/>
        </w:rPr>
        <w:t>"</w:t>
      </w:r>
      <w:r w:rsidRPr="008710F7">
        <w:rPr>
          <w:rFonts w:ascii="David" w:hAnsi="David" w:cs="David" w:hint="cs"/>
          <w:sz w:val="24"/>
          <w:szCs w:val="24"/>
          <w:rtl/>
          <w:lang w:val="en-US"/>
        </w:rPr>
        <w:t>סינדרום</w:t>
      </w:r>
      <w:r w:rsidR="00C23FC6" w:rsidRPr="008710F7">
        <w:rPr>
          <w:rFonts w:ascii="David" w:hAnsi="David" w:cs="David" w:hint="cs"/>
          <w:sz w:val="24"/>
          <w:szCs w:val="24"/>
          <w:rtl/>
          <w:lang w:val="en-US"/>
        </w:rPr>
        <w:t>", אשר יש לו נימה רפואית, ו</w:t>
      </w:r>
      <w:r w:rsidR="00196248" w:rsidRPr="008710F7">
        <w:rPr>
          <w:rFonts w:ascii="David" w:hAnsi="David" w:cs="David" w:hint="cs"/>
          <w:sz w:val="24"/>
          <w:szCs w:val="24"/>
          <w:rtl/>
          <w:lang w:val="en-US"/>
        </w:rPr>
        <w:t xml:space="preserve">אשר </w:t>
      </w:r>
      <w:r w:rsidR="00C23FC6" w:rsidRPr="008710F7">
        <w:rPr>
          <w:rFonts w:ascii="David" w:hAnsi="David" w:cs="David" w:hint="cs"/>
          <w:sz w:val="24"/>
          <w:szCs w:val="24"/>
          <w:rtl/>
          <w:lang w:val="en-US"/>
        </w:rPr>
        <w:t>מחייבת קיומם של מספר סימנים מסויימים</w:t>
      </w:r>
      <w:r w:rsidR="00196248" w:rsidRPr="008710F7">
        <w:rPr>
          <w:rFonts w:ascii="David" w:hAnsi="David" w:cs="David" w:hint="cs"/>
          <w:sz w:val="24"/>
          <w:szCs w:val="24"/>
          <w:rtl/>
          <w:lang w:val="en-US"/>
        </w:rPr>
        <w:t xml:space="preserve">. הם מבינים שסיבות רתיעה והמנעות מקשר מצד ילד יכולות לנבוע מגורמים שונים, ומורכבים, נוסף על מעשי או דברי הורה אחד, והם </w:t>
      </w:r>
      <w:r w:rsidRPr="008710F7">
        <w:rPr>
          <w:rFonts w:ascii="David" w:hAnsi="David" w:cs="David" w:hint="cs"/>
          <w:sz w:val="24"/>
          <w:szCs w:val="24"/>
          <w:rtl/>
          <w:lang w:val="en-US"/>
        </w:rPr>
        <w:t xml:space="preserve">מעדיפים לזהות את הסיבות לבעיה ע"י בחינת כל מקרה </w:t>
      </w:r>
      <w:r w:rsidR="00C11431" w:rsidRPr="008710F7">
        <w:rPr>
          <w:rFonts w:ascii="David" w:hAnsi="David" w:cs="David" w:hint="cs"/>
          <w:sz w:val="24"/>
          <w:szCs w:val="24"/>
          <w:rtl/>
          <w:lang w:val="en-US"/>
        </w:rPr>
        <w:t>בנפרד</w:t>
      </w:r>
      <w:r w:rsidR="00C23FC6" w:rsidRPr="008710F7">
        <w:rPr>
          <w:rStyle w:val="aa"/>
          <w:rFonts w:ascii="David" w:hAnsi="David" w:cs="David"/>
          <w:sz w:val="24"/>
          <w:szCs w:val="24"/>
          <w:rtl/>
          <w:lang w:val="en-US"/>
        </w:rPr>
        <w:footnoteReference w:id="6"/>
      </w:r>
      <w:r w:rsidRPr="008710F7">
        <w:rPr>
          <w:rFonts w:ascii="David" w:hAnsi="David" w:cs="David" w:hint="cs"/>
          <w:sz w:val="24"/>
          <w:szCs w:val="24"/>
          <w:rtl/>
          <w:lang w:val="en-US"/>
        </w:rPr>
        <w:t xml:space="preserve">. </w:t>
      </w:r>
    </w:p>
    <w:p w:rsidR="00550D93" w:rsidRPr="008710F7" w:rsidRDefault="00550D9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אחרים מטילים את האשמה, לפחות באופן חלקי, על הילד. יש מקרים שבהם ילדים </w:t>
      </w:r>
      <w:r w:rsidR="00C23FC6" w:rsidRPr="008710F7">
        <w:rPr>
          <w:rFonts w:ascii="David" w:hAnsi="David" w:cs="David" w:hint="cs"/>
          <w:sz w:val="24"/>
          <w:szCs w:val="24"/>
          <w:rtl/>
          <w:lang w:val="en-US"/>
        </w:rPr>
        <w:t>מתנגדים לקשר עם הורה, ולאחר מכן מסרבים</w:t>
      </w:r>
      <w:r w:rsidRPr="008710F7">
        <w:rPr>
          <w:rFonts w:ascii="David" w:hAnsi="David" w:cs="David" w:hint="cs"/>
          <w:sz w:val="24"/>
          <w:szCs w:val="24"/>
          <w:rtl/>
          <w:lang w:val="en-US"/>
        </w:rPr>
        <w:t xml:space="preserve"> ל</w:t>
      </w:r>
      <w:r w:rsidR="00C23FC6" w:rsidRPr="008710F7">
        <w:rPr>
          <w:rFonts w:ascii="David" w:hAnsi="David" w:cs="David" w:hint="cs"/>
          <w:sz w:val="24"/>
          <w:szCs w:val="24"/>
          <w:rtl/>
          <w:lang w:val="en-US"/>
        </w:rPr>
        <w:t>היות ב</w:t>
      </w:r>
      <w:r w:rsidRPr="008710F7">
        <w:rPr>
          <w:rFonts w:ascii="David" w:hAnsi="David" w:cs="David" w:hint="cs"/>
          <w:sz w:val="24"/>
          <w:szCs w:val="24"/>
          <w:rtl/>
          <w:lang w:val="en-US"/>
        </w:rPr>
        <w:t xml:space="preserve">קשר, וההורים ויועציהם בטוחים שלהורים אין אחריות. זו </w:t>
      </w:r>
      <w:r w:rsidR="00196248" w:rsidRPr="008710F7">
        <w:rPr>
          <w:rFonts w:ascii="David" w:hAnsi="David" w:cs="David" w:hint="cs"/>
          <w:sz w:val="24"/>
          <w:szCs w:val="24"/>
          <w:rtl/>
          <w:lang w:val="en-US"/>
        </w:rPr>
        <w:t xml:space="preserve">הפרשנות המתבקשת של </w:t>
      </w:r>
      <w:r w:rsidR="00C11431" w:rsidRPr="008710F7">
        <w:rPr>
          <w:rFonts w:ascii="David" w:hAnsi="David" w:cs="David" w:hint="cs"/>
          <w:sz w:val="24"/>
          <w:szCs w:val="24"/>
          <w:rtl/>
          <w:lang w:val="en-US"/>
        </w:rPr>
        <w:t>המונחים:</w:t>
      </w:r>
      <w:r w:rsidRPr="008710F7">
        <w:rPr>
          <w:rFonts w:ascii="David" w:hAnsi="David" w:cs="David" w:hint="cs"/>
          <w:sz w:val="24"/>
          <w:szCs w:val="24"/>
          <w:rtl/>
          <w:lang w:val="en-US"/>
        </w:rPr>
        <w:t xml:space="preserve"> </w:t>
      </w:r>
      <w:r w:rsidR="00C23FC6" w:rsidRPr="008710F7">
        <w:rPr>
          <w:rFonts w:ascii="David" w:hAnsi="David" w:cs="David" w:hint="cs"/>
          <w:sz w:val="24"/>
          <w:szCs w:val="24"/>
          <w:u w:val="single"/>
          <w:rtl/>
          <w:lang w:val="en-US"/>
        </w:rPr>
        <w:t>התנגדות לקשר</w:t>
      </w:r>
      <w:r w:rsidR="008A523A" w:rsidRPr="008710F7">
        <w:rPr>
          <w:rFonts w:ascii="David" w:hAnsi="David" w:cs="David"/>
          <w:sz w:val="24"/>
          <w:szCs w:val="24"/>
          <w:u w:val="single"/>
          <w:lang w:val="en-US"/>
        </w:rPr>
        <w:t xml:space="preserve">Contact Resistance </w:t>
      </w:r>
      <w:r w:rsidR="00C23FC6" w:rsidRPr="008710F7">
        <w:rPr>
          <w:rFonts w:ascii="David" w:hAnsi="David" w:cs="David" w:hint="cs"/>
          <w:sz w:val="24"/>
          <w:szCs w:val="24"/>
          <w:rtl/>
          <w:lang w:val="en-US"/>
        </w:rPr>
        <w:t xml:space="preserve"> </w:t>
      </w:r>
      <w:r w:rsidR="008A523A" w:rsidRPr="008710F7">
        <w:rPr>
          <w:rFonts w:ascii="David" w:hAnsi="David" w:cs="David" w:hint="cs"/>
          <w:sz w:val="24"/>
          <w:szCs w:val="24"/>
          <w:rtl/>
          <w:lang w:val="en-US"/>
        </w:rPr>
        <w:t>ו</w:t>
      </w:r>
      <w:r w:rsidR="00C23FC6" w:rsidRPr="008710F7">
        <w:rPr>
          <w:rFonts w:ascii="David" w:hAnsi="David" w:cs="David" w:hint="cs"/>
          <w:sz w:val="24"/>
          <w:szCs w:val="24"/>
          <w:u w:val="single"/>
          <w:rtl/>
          <w:lang w:val="en-US"/>
        </w:rPr>
        <w:t>סרבנות קשר</w:t>
      </w:r>
      <w:r w:rsidR="008A523A" w:rsidRPr="008710F7">
        <w:rPr>
          <w:rFonts w:ascii="David" w:hAnsi="David" w:cs="David"/>
          <w:sz w:val="24"/>
          <w:szCs w:val="24"/>
          <w:u w:val="single"/>
          <w:lang w:val="en-US"/>
        </w:rPr>
        <w:t xml:space="preserve"> Contact Refusal</w:t>
      </w:r>
      <w:r w:rsidRPr="008710F7">
        <w:rPr>
          <w:rFonts w:ascii="David" w:hAnsi="David" w:cs="David" w:hint="cs"/>
          <w:sz w:val="24"/>
          <w:szCs w:val="24"/>
          <w:rtl/>
          <w:lang w:val="en-US"/>
        </w:rPr>
        <w:t xml:space="preserve">, או </w:t>
      </w:r>
      <w:r w:rsidRPr="008710F7">
        <w:rPr>
          <w:rFonts w:ascii="David" w:hAnsi="David" w:cs="David" w:hint="cs"/>
          <w:sz w:val="24"/>
          <w:szCs w:val="24"/>
          <w:u w:val="single"/>
          <w:rtl/>
          <w:lang w:val="en-US"/>
        </w:rPr>
        <w:t xml:space="preserve">דינמיקת </w:t>
      </w:r>
      <w:r w:rsidR="00C11431" w:rsidRPr="008710F7">
        <w:rPr>
          <w:rFonts w:ascii="David" w:hAnsi="David" w:cs="David" w:hint="cs"/>
          <w:sz w:val="24"/>
          <w:szCs w:val="24"/>
          <w:u w:val="single"/>
          <w:rtl/>
          <w:lang w:val="en-US"/>
        </w:rPr>
        <w:t>סירוב-דחייה</w:t>
      </w:r>
      <w:r w:rsidR="008A523A" w:rsidRPr="008710F7">
        <w:rPr>
          <w:rFonts w:ascii="David" w:hAnsi="David" w:cs="David"/>
          <w:sz w:val="24"/>
          <w:szCs w:val="24"/>
          <w:u w:val="single"/>
          <w:lang w:val="en-US"/>
        </w:rPr>
        <w:t xml:space="preserve"> Refuse-Reject Dynamic (RRD)</w:t>
      </w:r>
      <w:r w:rsidR="008A523A" w:rsidRPr="008710F7">
        <w:rPr>
          <w:rFonts w:ascii="David" w:hAnsi="David" w:cs="David"/>
          <w:sz w:val="24"/>
          <w:szCs w:val="24"/>
          <w:lang w:val="en-US"/>
        </w:rPr>
        <w:t xml:space="preserve"> </w:t>
      </w:r>
      <w:r w:rsidR="00EB2922" w:rsidRPr="008710F7">
        <w:rPr>
          <w:rFonts w:ascii="David" w:hAnsi="David" w:cs="David" w:hint="cs"/>
          <w:sz w:val="24"/>
          <w:szCs w:val="24"/>
          <w:rtl/>
          <w:lang w:val="en-US"/>
        </w:rPr>
        <w:t>.</w:t>
      </w:r>
    </w:p>
    <w:p w:rsidR="00EB2922" w:rsidRPr="008710F7" w:rsidRDefault="008A523A"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במדינות מסויימות, בין הית</w:t>
      </w:r>
      <w:r w:rsidR="00196248" w:rsidRPr="008710F7">
        <w:rPr>
          <w:rFonts w:ascii="David" w:hAnsi="David" w:cs="David" w:hint="cs"/>
          <w:sz w:val="24"/>
          <w:szCs w:val="24"/>
          <w:rtl/>
          <w:lang w:val="en-US"/>
        </w:rPr>
        <w:t>ר</w:t>
      </w:r>
      <w:r w:rsidRPr="008710F7">
        <w:rPr>
          <w:rFonts w:ascii="David" w:hAnsi="David" w:cs="David" w:hint="cs"/>
          <w:sz w:val="24"/>
          <w:szCs w:val="24"/>
          <w:rtl/>
          <w:lang w:val="en-US"/>
        </w:rPr>
        <w:t xml:space="preserve"> באנגליה, </w:t>
      </w:r>
      <w:r w:rsidR="00196248" w:rsidRPr="008710F7">
        <w:rPr>
          <w:rFonts w:ascii="David" w:hAnsi="David" w:cs="David" w:hint="cs"/>
          <w:sz w:val="24"/>
          <w:szCs w:val="24"/>
          <w:rtl/>
          <w:lang w:val="en-US"/>
        </w:rPr>
        <w:t>נאמר ש</w:t>
      </w:r>
      <w:r w:rsidR="00EB2922" w:rsidRPr="008710F7">
        <w:rPr>
          <w:rFonts w:ascii="David" w:hAnsi="David" w:cs="David" w:hint="cs"/>
          <w:sz w:val="24"/>
          <w:szCs w:val="24"/>
          <w:rtl/>
          <w:lang w:val="en-US"/>
        </w:rPr>
        <w:t xml:space="preserve">כישלון הקשר </w:t>
      </w:r>
      <w:r w:rsidR="00196248" w:rsidRPr="008710F7">
        <w:rPr>
          <w:rFonts w:ascii="David" w:hAnsi="David" w:cs="David" w:hint="cs"/>
          <w:sz w:val="24"/>
          <w:szCs w:val="24"/>
          <w:rtl/>
          <w:lang w:val="en-US"/>
        </w:rPr>
        <w:t xml:space="preserve">היא תמיד </w:t>
      </w:r>
      <w:r w:rsidR="00EB2922" w:rsidRPr="008710F7">
        <w:rPr>
          <w:rFonts w:ascii="David" w:hAnsi="David" w:cs="David" w:hint="cs"/>
          <w:sz w:val="24"/>
          <w:szCs w:val="24"/>
          <w:rtl/>
          <w:lang w:val="en-US"/>
        </w:rPr>
        <w:t xml:space="preserve">תוצאה של </w:t>
      </w:r>
      <w:r w:rsidR="00C11431" w:rsidRPr="008710F7">
        <w:rPr>
          <w:rFonts w:ascii="David" w:hAnsi="David" w:cs="David" w:hint="cs"/>
          <w:sz w:val="24"/>
          <w:szCs w:val="24"/>
          <w:rtl/>
          <w:lang w:val="en-US"/>
        </w:rPr>
        <w:t xml:space="preserve">מחלוקת </w:t>
      </w:r>
      <w:r w:rsidR="00EB2922" w:rsidRPr="008710F7">
        <w:rPr>
          <w:rFonts w:ascii="David" w:hAnsi="David" w:cs="David" w:hint="cs"/>
          <w:sz w:val="24"/>
          <w:szCs w:val="24"/>
          <w:rtl/>
          <w:lang w:val="en-US"/>
        </w:rPr>
        <w:t>עיקש</w:t>
      </w:r>
      <w:r w:rsidR="00C11431" w:rsidRPr="008710F7">
        <w:rPr>
          <w:rFonts w:ascii="David" w:hAnsi="David" w:cs="David" w:hint="cs"/>
          <w:sz w:val="24"/>
          <w:szCs w:val="24"/>
          <w:rtl/>
          <w:lang w:val="en-US"/>
        </w:rPr>
        <w:t>ת</w:t>
      </w:r>
      <w:r w:rsidR="00EB2922" w:rsidRPr="008710F7">
        <w:rPr>
          <w:rFonts w:ascii="David" w:hAnsi="David" w:cs="David" w:hint="cs"/>
          <w:sz w:val="24"/>
          <w:szCs w:val="24"/>
          <w:rtl/>
          <w:lang w:val="en-US"/>
        </w:rPr>
        <w:t xml:space="preserve"> </w:t>
      </w:r>
      <w:r w:rsidRPr="008710F7">
        <w:rPr>
          <w:rFonts w:ascii="David" w:hAnsi="David" w:cs="David" w:hint="cs"/>
          <w:sz w:val="24"/>
          <w:szCs w:val="24"/>
          <w:rtl/>
          <w:lang w:val="en-US"/>
        </w:rPr>
        <w:t>שאינה ניתנת לפתרון</w:t>
      </w:r>
      <w:r w:rsidR="00196248" w:rsidRPr="008710F7">
        <w:rPr>
          <w:rFonts w:ascii="David" w:hAnsi="David" w:cs="David" w:hint="cs"/>
          <w:sz w:val="24"/>
          <w:szCs w:val="24"/>
          <w:rtl/>
          <w:lang w:val="en-US"/>
        </w:rPr>
        <w:t xml:space="preserve"> </w:t>
      </w:r>
      <w:r w:rsidRPr="008710F7">
        <w:rPr>
          <w:rFonts w:ascii="David" w:hAnsi="David" w:cs="David"/>
          <w:sz w:val="24"/>
          <w:szCs w:val="24"/>
          <w:lang w:val="en-US"/>
        </w:rPr>
        <w:t>Intractable Dispute</w:t>
      </w:r>
      <w:r w:rsidRPr="008710F7">
        <w:rPr>
          <w:rFonts w:ascii="David" w:hAnsi="David" w:cs="David" w:hint="cs"/>
          <w:sz w:val="24"/>
          <w:szCs w:val="24"/>
          <w:rtl/>
          <w:lang w:val="en-US"/>
        </w:rPr>
        <w:t xml:space="preserve">  </w:t>
      </w:r>
      <w:r w:rsidR="00EB2922" w:rsidRPr="008710F7">
        <w:rPr>
          <w:rFonts w:ascii="David" w:hAnsi="David" w:cs="David" w:hint="cs"/>
          <w:sz w:val="24"/>
          <w:szCs w:val="24"/>
          <w:rtl/>
          <w:lang w:val="en-US"/>
        </w:rPr>
        <w:t xml:space="preserve">בין ההורים. המילה </w:t>
      </w:r>
      <w:r w:rsidRPr="008710F7">
        <w:rPr>
          <w:rFonts w:ascii="David" w:hAnsi="David" w:cs="David" w:hint="cs"/>
          <w:sz w:val="24"/>
          <w:szCs w:val="24"/>
          <w:rtl/>
          <w:lang w:val="en-US"/>
        </w:rPr>
        <w:t>"</w:t>
      </w:r>
      <w:r w:rsidR="00EB2922" w:rsidRPr="008710F7">
        <w:rPr>
          <w:rFonts w:ascii="David" w:hAnsi="David" w:cs="David" w:hint="cs"/>
          <w:sz w:val="24"/>
          <w:szCs w:val="24"/>
          <w:rtl/>
          <w:lang w:val="en-US"/>
        </w:rPr>
        <w:t>עיקש</w:t>
      </w:r>
      <w:r w:rsidR="00C11431" w:rsidRPr="008710F7">
        <w:rPr>
          <w:rFonts w:ascii="David" w:hAnsi="David" w:cs="David" w:hint="cs"/>
          <w:sz w:val="24"/>
          <w:szCs w:val="24"/>
          <w:rtl/>
          <w:lang w:val="en-US"/>
        </w:rPr>
        <w:t>ת</w:t>
      </w:r>
      <w:r w:rsidRPr="008710F7">
        <w:rPr>
          <w:rFonts w:ascii="David" w:hAnsi="David" w:cs="David" w:hint="cs"/>
          <w:sz w:val="24"/>
          <w:szCs w:val="24"/>
          <w:rtl/>
          <w:lang w:val="en-US"/>
        </w:rPr>
        <w:t>"</w:t>
      </w:r>
      <w:r w:rsidR="00EB2922" w:rsidRPr="008710F7">
        <w:rPr>
          <w:rFonts w:ascii="David" w:hAnsi="David" w:cs="David" w:hint="cs"/>
          <w:sz w:val="24"/>
          <w:szCs w:val="24"/>
          <w:rtl/>
          <w:lang w:val="en-US"/>
        </w:rPr>
        <w:t xml:space="preserve"> רומז</w:t>
      </w:r>
      <w:r w:rsidR="00C11431" w:rsidRPr="008710F7">
        <w:rPr>
          <w:rFonts w:ascii="David" w:hAnsi="David" w:cs="David" w:hint="cs"/>
          <w:sz w:val="24"/>
          <w:szCs w:val="24"/>
          <w:rtl/>
          <w:lang w:val="en-US"/>
        </w:rPr>
        <w:t>ת</w:t>
      </w:r>
      <w:r w:rsidR="00EB2922" w:rsidRPr="008710F7">
        <w:rPr>
          <w:rFonts w:ascii="David" w:hAnsi="David" w:cs="David" w:hint="cs"/>
          <w:sz w:val="24"/>
          <w:szCs w:val="24"/>
          <w:rtl/>
          <w:lang w:val="en-US"/>
        </w:rPr>
        <w:t xml:space="preserve"> לפסימיות לגבי האפשרות לפתור את הבע</w:t>
      </w:r>
      <w:r w:rsidR="00196248" w:rsidRPr="008710F7">
        <w:rPr>
          <w:rFonts w:ascii="David" w:hAnsi="David" w:cs="David" w:hint="cs"/>
          <w:sz w:val="24"/>
          <w:szCs w:val="24"/>
          <w:rtl/>
          <w:lang w:val="en-US"/>
        </w:rPr>
        <w:t>י</w:t>
      </w:r>
      <w:r w:rsidRPr="008710F7">
        <w:rPr>
          <w:rFonts w:ascii="David" w:hAnsi="David" w:cs="David" w:hint="cs"/>
          <w:sz w:val="24"/>
          <w:szCs w:val="24"/>
          <w:rtl/>
          <w:lang w:val="en-US"/>
        </w:rPr>
        <w:t>ה</w:t>
      </w:r>
      <w:r w:rsidR="00196248" w:rsidRPr="008710F7">
        <w:rPr>
          <w:rFonts w:ascii="David" w:hAnsi="David" w:cs="David" w:hint="cs"/>
          <w:sz w:val="24"/>
          <w:szCs w:val="24"/>
          <w:rtl/>
          <w:lang w:val="en-US"/>
        </w:rPr>
        <w:t>. יתרה מזו, כינוי זה מניח ש</w:t>
      </w:r>
      <w:r w:rsidR="001C0244" w:rsidRPr="008710F7">
        <w:rPr>
          <w:rFonts w:ascii="David" w:hAnsi="David" w:cs="David" w:hint="cs"/>
          <w:sz w:val="24"/>
          <w:szCs w:val="24"/>
          <w:rtl/>
          <w:lang w:val="en-US"/>
        </w:rPr>
        <w:t>עצם ה</w:t>
      </w:r>
      <w:r w:rsidR="00196248" w:rsidRPr="008710F7">
        <w:rPr>
          <w:rFonts w:ascii="David" w:hAnsi="David" w:cs="David" w:hint="cs"/>
          <w:sz w:val="24"/>
          <w:szCs w:val="24"/>
          <w:rtl/>
          <w:lang w:val="en-US"/>
        </w:rPr>
        <w:t xml:space="preserve">ויכוח, ולא מעשי או מחדלי ההורים או מי מהם, גרמו לכישלון הקשר בין הילד לאחד ההורים. </w:t>
      </w:r>
    </w:p>
    <w:p w:rsidR="0010720E" w:rsidRPr="008710F7" w:rsidRDefault="00A03380"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כל המונחים</w:t>
      </w:r>
      <w:r w:rsidR="008A523A" w:rsidRPr="008710F7">
        <w:rPr>
          <w:rFonts w:ascii="David" w:hAnsi="David" w:cs="David" w:hint="cs"/>
          <w:sz w:val="24"/>
          <w:szCs w:val="24"/>
          <w:rtl/>
          <w:lang w:val="en-US"/>
        </w:rPr>
        <w:t xml:space="preserve"> האלה, ניכור, התנגדות, סרבנות, מחלוקת עיקשת וכיוצ"ב,</w:t>
      </w:r>
      <w:r w:rsidRPr="008710F7">
        <w:rPr>
          <w:rFonts w:ascii="David" w:hAnsi="David" w:cs="David" w:hint="cs"/>
          <w:sz w:val="24"/>
          <w:szCs w:val="24"/>
          <w:rtl/>
          <w:lang w:val="en-US"/>
        </w:rPr>
        <w:t xml:space="preserve"> </w:t>
      </w:r>
      <w:r w:rsidR="001C0244" w:rsidRPr="008710F7">
        <w:rPr>
          <w:rFonts w:ascii="David" w:hAnsi="David" w:cs="David" w:hint="cs"/>
          <w:sz w:val="24"/>
          <w:szCs w:val="24"/>
          <w:rtl/>
          <w:lang w:val="en-US"/>
        </w:rPr>
        <w:t>נושאים מטען רגשי</w:t>
      </w:r>
      <w:r w:rsidR="005A6E34" w:rsidRPr="008710F7">
        <w:rPr>
          <w:rFonts w:ascii="David" w:hAnsi="David" w:cs="David" w:hint="cs"/>
          <w:sz w:val="24"/>
          <w:szCs w:val="24"/>
          <w:rtl/>
          <w:lang w:val="en-US"/>
        </w:rPr>
        <w:t xml:space="preserve"> ו</w:t>
      </w:r>
      <w:r w:rsidRPr="008710F7">
        <w:rPr>
          <w:rFonts w:ascii="David" w:hAnsi="David" w:cs="David" w:hint="cs"/>
          <w:sz w:val="24"/>
          <w:szCs w:val="24"/>
          <w:rtl/>
          <w:lang w:val="en-US"/>
        </w:rPr>
        <w:t xml:space="preserve">מרמזים </w:t>
      </w:r>
      <w:r w:rsidR="008A523A" w:rsidRPr="008710F7">
        <w:rPr>
          <w:rFonts w:ascii="David" w:hAnsi="David" w:cs="David" w:hint="cs"/>
          <w:sz w:val="24"/>
          <w:szCs w:val="24"/>
          <w:rtl/>
          <w:lang w:val="en-US"/>
        </w:rPr>
        <w:t xml:space="preserve">על </w:t>
      </w:r>
      <w:r w:rsidRPr="008710F7">
        <w:rPr>
          <w:rFonts w:ascii="David" w:hAnsi="David" w:cs="David" w:hint="cs"/>
          <w:sz w:val="24"/>
          <w:szCs w:val="24"/>
          <w:rtl/>
          <w:lang w:val="en-US"/>
        </w:rPr>
        <w:t>אשמה</w:t>
      </w:r>
      <w:r w:rsidR="008A523A" w:rsidRPr="008710F7">
        <w:rPr>
          <w:rFonts w:ascii="David" w:hAnsi="David" w:cs="David" w:hint="cs"/>
          <w:sz w:val="24"/>
          <w:szCs w:val="24"/>
          <w:rtl/>
          <w:lang w:val="en-US"/>
        </w:rPr>
        <w:t xml:space="preserve">. כתוצאה מכך, עומד בפני ההורים שדה קרב, עליו כל אחד מנסה להוכיח שלא הוא האחראי למצב שנוצר. </w:t>
      </w:r>
      <w:r w:rsidR="005A6E34" w:rsidRPr="008710F7">
        <w:rPr>
          <w:rFonts w:ascii="David" w:hAnsi="David" w:cs="David" w:hint="cs"/>
          <w:sz w:val="24"/>
          <w:szCs w:val="24"/>
          <w:rtl/>
          <w:lang w:val="en-US"/>
        </w:rPr>
        <w:t xml:space="preserve">שימוש במינוח מעין-רפואי, במיוחד עם אותיות גדולות, כגון </w:t>
      </w:r>
      <w:r w:rsidR="005A6E34" w:rsidRPr="008710F7">
        <w:rPr>
          <w:rFonts w:ascii="David" w:hAnsi="David" w:cs="David"/>
          <w:sz w:val="24"/>
          <w:szCs w:val="24"/>
          <w:lang w:val="en-US"/>
        </w:rPr>
        <w:t xml:space="preserve">PAS </w:t>
      </w:r>
      <w:r w:rsidR="005A6E34" w:rsidRPr="008710F7">
        <w:rPr>
          <w:rFonts w:ascii="David" w:hAnsi="David" w:cs="David" w:hint="cs"/>
          <w:sz w:val="24"/>
          <w:szCs w:val="24"/>
          <w:rtl/>
          <w:lang w:val="en-US"/>
        </w:rPr>
        <w:t xml:space="preserve"> סינדרום ניכור הורי, או </w:t>
      </w:r>
      <w:r w:rsidR="005A6E34" w:rsidRPr="008710F7">
        <w:rPr>
          <w:rFonts w:ascii="David" w:hAnsi="David" w:cs="David"/>
          <w:sz w:val="24"/>
          <w:szCs w:val="24"/>
          <w:lang w:val="en-US"/>
        </w:rPr>
        <w:t>CR</w:t>
      </w:r>
      <w:r w:rsidR="005A6E34" w:rsidRPr="008710F7">
        <w:rPr>
          <w:rFonts w:ascii="David" w:hAnsi="David" w:cs="David" w:hint="cs"/>
          <w:sz w:val="24"/>
          <w:szCs w:val="24"/>
          <w:rtl/>
          <w:lang w:val="en-US"/>
        </w:rPr>
        <w:t xml:space="preserve"> סרבנות קשר,  דינמיקה מתנגדת-מסרבת </w:t>
      </w:r>
      <w:r w:rsidR="005A6E34" w:rsidRPr="008710F7">
        <w:rPr>
          <w:rFonts w:ascii="David" w:hAnsi="David" w:cs="David"/>
          <w:sz w:val="24"/>
          <w:szCs w:val="24"/>
          <w:lang w:val="en-US"/>
        </w:rPr>
        <w:t>RRD</w:t>
      </w:r>
      <w:r w:rsidR="005A6E34" w:rsidRPr="008710F7">
        <w:rPr>
          <w:rFonts w:ascii="David" w:hAnsi="David" w:cs="David" w:hint="cs"/>
          <w:sz w:val="24"/>
          <w:szCs w:val="24"/>
          <w:rtl/>
          <w:lang w:val="en-US"/>
        </w:rPr>
        <w:t xml:space="preserve"> , </w:t>
      </w:r>
      <w:r w:rsidRPr="008710F7">
        <w:rPr>
          <w:rFonts w:ascii="David" w:hAnsi="David" w:cs="David" w:hint="cs"/>
          <w:sz w:val="24"/>
          <w:szCs w:val="24"/>
          <w:rtl/>
          <w:lang w:val="en-US"/>
        </w:rPr>
        <w:t xml:space="preserve">דורש </w:t>
      </w:r>
      <w:r w:rsidR="008A523A" w:rsidRPr="008710F7">
        <w:rPr>
          <w:rFonts w:ascii="David" w:hAnsi="David" w:cs="David" w:hint="cs"/>
          <w:sz w:val="24"/>
          <w:szCs w:val="24"/>
          <w:rtl/>
          <w:lang w:val="en-US"/>
        </w:rPr>
        <w:t xml:space="preserve">הכרעה </w:t>
      </w:r>
      <w:r w:rsidR="009225A6" w:rsidRPr="008710F7">
        <w:rPr>
          <w:rFonts w:ascii="David" w:hAnsi="David" w:cs="David" w:hint="cs"/>
          <w:sz w:val="24"/>
          <w:szCs w:val="24"/>
          <w:rtl/>
          <w:lang w:val="en-US"/>
        </w:rPr>
        <w:t>שיפוטי</w:t>
      </w:r>
      <w:r w:rsidR="008A523A" w:rsidRPr="008710F7">
        <w:rPr>
          <w:rFonts w:ascii="David" w:hAnsi="David" w:cs="David" w:hint="cs"/>
          <w:sz w:val="24"/>
          <w:szCs w:val="24"/>
          <w:rtl/>
          <w:lang w:val="en-US"/>
        </w:rPr>
        <w:t>ת</w:t>
      </w:r>
      <w:r w:rsidR="009225A6" w:rsidRPr="008710F7">
        <w:rPr>
          <w:rFonts w:ascii="David" w:hAnsi="David" w:cs="David" w:hint="cs"/>
          <w:sz w:val="24"/>
          <w:szCs w:val="24"/>
          <w:rtl/>
          <w:lang w:val="en-US"/>
        </w:rPr>
        <w:t xml:space="preserve"> של אשם</w:t>
      </w:r>
      <w:r w:rsidR="009543E6" w:rsidRPr="008710F7">
        <w:rPr>
          <w:rFonts w:ascii="David" w:hAnsi="David" w:cs="David" w:hint="cs"/>
          <w:sz w:val="24"/>
          <w:szCs w:val="24"/>
          <w:rtl/>
          <w:lang w:val="en-US"/>
        </w:rPr>
        <w:t xml:space="preserve">, של הילד </w:t>
      </w:r>
      <w:r w:rsidR="0010720E" w:rsidRPr="008710F7">
        <w:rPr>
          <w:rFonts w:ascii="David" w:hAnsi="David" w:cs="David" w:hint="cs"/>
          <w:sz w:val="24"/>
          <w:szCs w:val="24"/>
          <w:rtl/>
          <w:lang w:val="en-US"/>
        </w:rPr>
        <w:t xml:space="preserve">או </w:t>
      </w:r>
      <w:r w:rsidR="009543E6" w:rsidRPr="008710F7">
        <w:rPr>
          <w:rFonts w:ascii="David" w:hAnsi="David" w:cs="David" w:hint="cs"/>
          <w:sz w:val="24"/>
          <w:szCs w:val="24"/>
          <w:rtl/>
          <w:lang w:val="en-US"/>
        </w:rPr>
        <w:t>של ה</w:t>
      </w:r>
      <w:r w:rsidR="0010720E" w:rsidRPr="008710F7">
        <w:rPr>
          <w:rFonts w:ascii="David" w:hAnsi="David" w:cs="David" w:hint="cs"/>
          <w:sz w:val="24"/>
          <w:szCs w:val="24"/>
          <w:rtl/>
          <w:lang w:val="en-US"/>
        </w:rPr>
        <w:t xml:space="preserve">הורה. </w:t>
      </w:r>
      <w:r w:rsidR="005A6E34" w:rsidRPr="008710F7">
        <w:rPr>
          <w:rFonts w:ascii="David" w:hAnsi="David" w:cs="David" w:hint="cs"/>
          <w:sz w:val="24"/>
          <w:szCs w:val="24"/>
          <w:rtl/>
          <w:lang w:val="en-US"/>
        </w:rPr>
        <w:t xml:space="preserve">ההורים, עורכי דינם, ועדים מומחים משקיעים זמן ומשאבים בלחימה על השאלה האם עובדות המקרה מתאימות או לא לקריטריונים לקיומה של </w:t>
      </w:r>
      <w:r w:rsidR="001C0244" w:rsidRPr="008710F7">
        <w:rPr>
          <w:rFonts w:ascii="David" w:hAnsi="David" w:cs="David" w:hint="cs"/>
          <w:sz w:val="24"/>
          <w:szCs w:val="24"/>
          <w:rtl/>
          <w:lang w:val="en-US"/>
        </w:rPr>
        <w:t>הסינדרום, במקום להתרכז בדרכי פתרון</w:t>
      </w:r>
      <w:r w:rsidR="005A6E34" w:rsidRPr="008710F7">
        <w:rPr>
          <w:rFonts w:ascii="David" w:hAnsi="David" w:cs="David" w:hint="cs"/>
          <w:sz w:val="24"/>
          <w:szCs w:val="24"/>
          <w:rtl/>
          <w:lang w:val="en-US"/>
        </w:rPr>
        <w:t xml:space="preserve">. </w:t>
      </w:r>
      <w:r w:rsidR="009F3C54" w:rsidRPr="008710F7">
        <w:rPr>
          <w:rFonts w:ascii="David" w:hAnsi="David" w:cs="David" w:hint="cs"/>
          <w:sz w:val="24"/>
          <w:szCs w:val="24"/>
          <w:rtl/>
          <w:lang w:val="en-US"/>
        </w:rPr>
        <w:t xml:space="preserve">הליכים אלה מתמשכים חודשים. </w:t>
      </w:r>
      <w:r w:rsidR="008A523A" w:rsidRPr="008710F7">
        <w:rPr>
          <w:rFonts w:ascii="David" w:hAnsi="David" w:cs="David" w:hint="cs"/>
          <w:sz w:val="24"/>
          <w:szCs w:val="24"/>
          <w:rtl/>
          <w:lang w:val="en-US"/>
        </w:rPr>
        <w:t xml:space="preserve">כל עוד בית המשפט עוסק בקבלת ראיות, </w:t>
      </w:r>
      <w:r w:rsidR="005A6E34" w:rsidRPr="008710F7">
        <w:rPr>
          <w:rFonts w:ascii="David" w:hAnsi="David" w:cs="David" w:hint="cs"/>
          <w:sz w:val="24"/>
          <w:szCs w:val="24"/>
          <w:rtl/>
          <w:lang w:val="en-US"/>
        </w:rPr>
        <w:t xml:space="preserve">כולל חוות דעת של מומחים, </w:t>
      </w:r>
      <w:r w:rsidR="001C0244" w:rsidRPr="008710F7">
        <w:rPr>
          <w:rFonts w:ascii="David" w:hAnsi="David" w:cs="David" w:hint="cs"/>
          <w:sz w:val="24"/>
          <w:szCs w:val="24"/>
          <w:rtl/>
          <w:lang w:val="en-US"/>
        </w:rPr>
        <w:t>ו</w:t>
      </w:r>
      <w:r w:rsidR="005A6E34" w:rsidRPr="008710F7">
        <w:rPr>
          <w:rFonts w:ascii="David" w:hAnsi="David" w:cs="David" w:hint="cs"/>
          <w:sz w:val="24"/>
          <w:szCs w:val="24"/>
          <w:rtl/>
          <w:lang w:val="en-US"/>
        </w:rPr>
        <w:t>ב</w:t>
      </w:r>
      <w:r w:rsidR="001C0244" w:rsidRPr="008710F7">
        <w:rPr>
          <w:rFonts w:ascii="David" w:hAnsi="David" w:cs="David" w:hint="cs"/>
          <w:sz w:val="24"/>
          <w:szCs w:val="24"/>
          <w:rtl/>
          <w:lang w:val="en-US"/>
        </w:rPr>
        <w:t>דיון ב</w:t>
      </w:r>
      <w:r w:rsidR="005A6E34" w:rsidRPr="008710F7">
        <w:rPr>
          <w:rFonts w:ascii="David" w:hAnsi="David" w:cs="David" w:hint="cs"/>
          <w:sz w:val="24"/>
          <w:szCs w:val="24"/>
          <w:rtl/>
          <w:lang w:val="en-US"/>
        </w:rPr>
        <w:t xml:space="preserve">סוגיה המשפטית, ועד להכרעה, הילד </w:t>
      </w:r>
      <w:r w:rsidR="005A6E34" w:rsidRPr="008710F7">
        <w:rPr>
          <w:rFonts w:ascii="David" w:hAnsi="David" w:cs="David" w:hint="cs"/>
          <w:sz w:val="24"/>
          <w:szCs w:val="24"/>
          <w:rtl/>
          <w:lang w:val="en-US"/>
        </w:rPr>
        <w:lastRenderedPageBreak/>
        <w:t>אינו זוכה לטיפול, וכפי שיצויין להלן, האפשרות לשנות את עמדתו נחלשת ככל שהזמן עובר.</w:t>
      </w:r>
      <w:r w:rsidR="009F3C54" w:rsidRPr="008710F7">
        <w:rPr>
          <w:rFonts w:ascii="David" w:hAnsi="David" w:cs="David" w:hint="cs"/>
          <w:sz w:val="24"/>
          <w:szCs w:val="24"/>
          <w:rtl/>
          <w:lang w:val="en-US"/>
        </w:rPr>
        <w:t xml:space="preserve"> </w:t>
      </w:r>
      <w:r w:rsidR="001C0244" w:rsidRPr="008710F7">
        <w:rPr>
          <w:rFonts w:ascii="David" w:hAnsi="David" w:cs="David" w:hint="cs"/>
          <w:sz w:val="24"/>
          <w:szCs w:val="24"/>
          <w:rtl/>
          <w:lang w:val="en-US"/>
        </w:rPr>
        <w:t>הילד הופך ליותר משוכנע שה</w:t>
      </w:r>
      <w:r w:rsidR="00727121" w:rsidRPr="008710F7">
        <w:rPr>
          <w:rFonts w:ascii="David" w:hAnsi="David" w:cs="David" w:hint="cs"/>
          <w:sz w:val="24"/>
          <w:szCs w:val="24"/>
          <w:rtl/>
          <w:lang w:val="en-US"/>
        </w:rPr>
        <w:t xml:space="preserve">עוינות </w:t>
      </w:r>
      <w:r w:rsidR="001C0244" w:rsidRPr="008710F7">
        <w:rPr>
          <w:rFonts w:ascii="David" w:hAnsi="David" w:cs="David" w:hint="cs"/>
          <w:sz w:val="24"/>
          <w:szCs w:val="24"/>
          <w:rtl/>
          <w:lang w:val="en-US"/>
        </w:rPr>
        <w:t xml:space="preserve">שלו </w:t>
      </w:r>
      <w:r w:rsidR="00727121" w:rsidRPr="008710F7">
        <w:rPr>
          <w:rFonts w:ascii="David" w:hAnsi="David" w:cs="David" w:hint="cs"/>
          <w:sz w:val="24"/>
          <w:szCs w:val="24"/>
          <w:rtl/>
          <w:lang w:val="en-US"/>
        </w:rPr>
        <w:t>כלפי אחד ההורים</w:t>
      </w:r>
      <w:r w:rsidR="001C0244" w:rsidRPr="008710F7">
        <w:rPr>
          <w:rFonts w:ascii="David" w:hAnsi="David" w:cs="David" w:hint="cs"/>
          <w:sz w:val="24"/>
          <w:szCs w:val="24"/>
          <w:rtl/>
          <w:lang w:val="en-US"/>
        </w:rPr>
        <w:t>,</w:t>
      </w:r>
      <w:r w:rsidR="00727121" w:rsidRPr="008710F7">
        <w:rPr>
          <w:rFonts w:ascii="David" w:hAnsi="David" w:cs="David" w:hint="cs"/>
          <w:sz w:val="24"/>
          <w:szCs w:val="24"/>
          <w:rtl/>
          <w:lang w:val="en-US"/>
        </w:rPr>
        <w:t xml:space="preserve"> או הברית </w:t>
      </w:r>
      <w:r w:rsidR="001C0244" w:rsidRPr="008710F7">
        <w:rPr>
          <w:rFonts w:ascii="David" w:hAnsi="David" w:cs="David" w:hint="cs"/>
          <w:sz w:val="24"/>
          <w:szCs w:val="24"/>
          <w:rtl/>
          <w:lang w:val="en-US"/>
        </w:rPr>
        <w:t xml:space="preserve">שכרת </w:t>
      </w:r>
      <w:r w:rsidR="00727121" w:rsidRPr="008710F7">
        <w:rPr>
          <w:rFonts w:ascii="David" w:hAnsi="David" w:cs="David" w:hint="cs"/>
          <w:sz w:val="24"/>
          <w:szCs w:val="24"/>
          <w:rtl/>
          <w:lang w:val="en-US"/>
        </w:rPr>
        <w:t xml:space="preserve">עם ההורה </w:t>
      </w:r>
      <w:r w:rsidR="001C0244" w:rsidRPr="008710F7">
        <w:rPr>
          <w:rFonts w:ascii="David" w:hAnsi="David" w:cs="David" w:hint="cs"/>
          <w:sz w:val="24"/>
          <w:szCs w:val="24"/>
          <w:rtl/>
          <w:lang w:val="en-US"/>
        </w:rPr>
        <w:t>האחר,</w:t>
      </w:r>
      <w:r w:rsidR="00727121" w:rsidRPr="008710F7">
        <w:rPr>
          <w:rFonts w:ascii="David" w:hAnsi="David" w:cs="David" w:hint="cs"/>
          <w:sz w:val="24"/>
          <w:szCs w:val="24"/>
          <w:rtl/>
          <w:lang w:val="en-US"/>
        </w:rPr>
        <w:t xml:space="preserve"> מוצדק</w:t>
      </w:r>
      <w:r w:rsidR="001C0244" w:rsidRPr="008710F7">
        <w:rPr>
          <w:rFonts w:ascii="David" w:hAnsi="David" w:cs="David" w:hint="cs"/>
          <w:sz w:val="24"/>
          <w:szCs w:val="24"/>
          <w:rtl/>
          <w:lang w:val="en-US"/>
        </w:rPr>
        <w:t>ים, תוך שהוא עסוק גם בדיכוי רגשי אשמה כלפי ההורה המנוכר</w:t>
      </w:r>
      <w:r w:rsidR="00727121" w:rsidRPr="008710F7">
        <w:rPr>
          <w:rFonts w:ascii="David" w:hAnsi="David" w:cs="David" w:hint="cs"/>
          <w:sz w:val="24"/>
          <w:szCs w:val="24"/>
          <w:rtl/>
          <w:lang w:val="en-US"/>
        </w:rPr>
        <w:t>.</w:t>
      </w:r>
      <w:r w:rsidR="009F3C54" w:rsidRPr="008710F7">
        <w:rPr>
          <w:rFonts w:ascii="David" w:hAnsi="David" w:cs="David" w:hint="cs"/>
          <w:sz w:val="24"/>
          <w:szCs w:val="24"/>
          <w:rtl/>
          <w:lang w:val="en-US"/>
        </w:rPr>
        <w:t xml:space="preserve"> להורה המנכר יש סיבה טובה למשוך את ההליכים, כדי לאפשר יליד להתבצר עמוק יותר בסירובו.</w:t>
      </w:r>
    </w:p>
    <w:p w:rsidR="00F968D3" w:rsidRPr="008710F7" w:rsidRDefault="00727121" w:rsidP="008710F7">
      <w:pPr>
        <w:spacing w:line="276" w:lineRule="auto"/>
        <w:ind w:left="720"/>
        <w:jc w:val="both"/>
        <w:rPr>
          <w:rFonts w:ascii="David" w:hAnsi="David" w:cs="David"/>
          <w:sz w:val="24"/>
          <w:szCs w:val="24"/>
          <w:lang w:val="en-US"/>
        </w:rPr>
      </w:pPr>
      <w:r w:rsidRPr="008710F7">
        <w:rPr>
          <w:rFonts w:ascii="David" w:hAnsi="David" w:cs="David" w:hint="cs"/>
          <w:sz w:val="24"/>
          <w:szCs w:val="24"/>
          <w:rtl/>
          <w:lang w:val="en-US"/>
        </w:rPr>
        <w:t>"זמן הוא אויב</w:t>
      </w:r>
      <w:r w:rsidR="00FA3A51" w:rsidRPr="008710F7">
        <w:rPr>
          <w:rFonts w:ascii="David" w:hAnsi="David" w:cs="David" w:hint="cs"/>
          <w:sz w:val="24"/>
          <w:szCs w:val="24"/>
          <w:rtl/>
          <w:lang w:val="en-US"/>
        </w:rPr>
        <w:t xml:space="preserve"> גדול במקרים של </w:t>
      </w:r>
      <w:r w:rsidR="00807B6A" w:rsidRPr="008710F7">
        <w:rPr>
          <w:rFonts w:ascii="David" w:hAnsi="David" w:cs="David" w:hint="cs"/>
          <w:sz w:val="24"/>
          <w:szCs w:val="24"/>
          <w:lang w:val="en-US"/>
        </w:rPr>
        <w:t>RRD</w:t>
      </w:r>
      <w:r w:rsidR="005A6E34" w:rsidRPr="008710F7">
        <w:rPr>
          <w:rFonts w:ascii="David" w:hAnsi="David" w:cs="David" w:hint="cs"/>
          <w:sz w:val="24"/>
          <w:szCs w:val="24"/>
          <w:rtl/>
          <w:lang w:val="en-US"/>
        </w:rPr>
        <w:t xml:space="preserve"> </w:t>
      </w:r>
      <w:r w:rsidR="00FA3A51" w:rsidRPr="008710F7">
        <w:rPr>
          <w:rFonts w:ascii="David" w:hAnsi="David" w:cs="David" w:hint="cs"/>
          <w:sz w:val="24"/>
          <w:szCs w:val="24"/>
          <w:rtl/>
          <w:lang w:val="en-US"/>
        </w:rPr>
        <w:t>. הדינמיקה הופכת למבוצרת יותר ככל ש</w:t>
      </w:r>
      <w:r w:rsidR="009F3C54" w:rsidRPr="008710F7">
        <w:rPr>
          <w:rFonts w:ascii="David" w:hAnsi="David" w:cs="David" w:hint="cs"/>
          <w:sz w:val="24"/>
          <w:szCs w:val="24"/>
          <w:rtl/>
          <w:lang w:val="en-US"/>
        </w:rPr>
        <w:t xml:space="preserve">שלא מטפלים בה, </w:t>
      </w:r>
      <w:r w:rsidR="00FA3A51" w:rsidRPr="008710F7">
        <w:rPr>
          <w:rFonts w:ascii="David" w:hAnsi="David" w:cs="David" w:hint="cs"/>
          <w:sz w:val="24"/>
          <w:szCs w:val="24"/>
          <w:rtl/>
          <w:lang w:val="en-US"/>
        </w:rPr>
        <w:t xml:space="preserve">וככל שפרק הזמן של חוסר קשר בין ההורה הנדחה לילד גדל. </w:t>
      </w:r>
      <w:r w:rsidR="001C0244" w:rsidRPr="008710F7">
        <w:rPr>
          <w:rFonts w:ascii="David" w:hAnsi="David" w:cs="David" w:hint="cs"/>
          <w:sz w:val="24"/>
          <w:szCs w:val="24"/>
          <w:rtl/>
          <w:lang w:val="en-US"/>
        </w:rPr>
        <w:t xml:space="preserve">גם </w:t>
      </w:r>
      <w:r w:rsidR="00FA3A51" w:rsidRPr="008710F7">
        <w:rPr>
          <w:rFonts w:ascii="David" w:hAnsi="David" w:cs="David" w:hint="cs"/>
          <w:sz w:val="24"/>
          <w:szCs w:val="24"/>
          <w:rtl/>
          <w:lang w:val="en-US"/>
        </w:rPr>
        <w:t>הקצב האיטי והמייסר</w:t>
      </w:r>
      <w:r w:rsidR="001C0244" w:rsidRPr="008710F7">
        <w:rPr>
          <w:rFonts w:ascii="David" w:hAnsi="David" w:cs="David" w:hint="cs"/>
          <w:sz w:val="24"/>
          <w:szCs w:val="24"/>
          <w:rtl/>
          <w:lang w:val="en-US"/>
        </w:rPr>
        <w:t>,</w:t>
      </w:r>
      <w:r w:rsidR="00FA3A51" w:rsidRPr="008710F7">
        <w:rPr>
          <w:rFonts w:ascii="David" w:hAnsi="David" w:cs="David" w:hint="cs"/>
          <w:sz w:val="24"/>
          <w:szCs w:val="24"/>
          <w:rtl/>
          <w:lang w:val="en-US"/>
        </w:rPr>
        <w:t xml:space="preserve"> שבו מערכת בתי המשפט מתקדמת</w:t>
      </w:r>
      <w:r w:rsidR="001C0244" w:rsidRPr="008710F7">
        <w:rPr>
          <w:rFonts w:ascii="David" w:hAnsi="David" w:cs="David" w:hint="cs"/>
          <w:sz w:val="24"/>
          <w:szCs w:val="24"/>
          <w:rtl/>
          <w:lang w:val="en-US"/>
        </w:rPr>
        <w:t>,</w:t>
      </w:r>
      <w:r w:rsidR="00FA3A51" w:rsidRPr="008710F7">
        <w:rPr>
          <w:rFonts w:ascii="David" w:hAnsi="David" w:cs="David" w:hint="cs"/>
          <w:sz w:val="24"/>
          <w:szCs w:val="24"/>
          <w:rtl/>
          <w:lang w:val="en-US"/>
        </w:rPr>
        <w:t xml:space="preserve"> מעכב מאמצים לפתור את הבעיה ויתכן </w:t>
      </w:r>
      <w:r w:rsidR="001C0244" w:rsidRPr="008710F7">
        <w:rPr>
          <w:rFonts w:ascii="David" w:hAnsi="David" w:cs="David" w:hint="cs"/>
          <w:sz w:val="24"/>
          <w:szCs w:val="24"/>
          <w:rtl/>
          <w:lang w:val="en-US"/>
        </w:rPr>
        <w:t xml:space="preserve">שהבעיה </w:t>
      </w:r>
      <w:r w:rsidR="00FA3A51" w:rsidRPr="008710F7">
        <w:rPr>
          <w:rFonts w:ascii="David" w:hAnsi="David" w:cs="David" w:hint="cs"/>
          <w:sz w:val="24"/>
          <w:szCs w:val="24"/>
          <w:rtl/>
          <w:lang w:val="en-US"/>
        </w:rPr>
        <w:t xml:space="preserve">מועצמת על ידי </w:t>
      </w:r>
      <w:r w:rsidR="009F3C54" w:rsidRPr="008710F7">
        <w:rPr>
          <w:rFonts w:ascii="David" w:hAnsi="David" w:cs="David" w:hint="cs"/>
          <w:sz w:val="24"/>
          <w:szCs w:val="24"/>
          <w:rtl/>
          <w:lang w:val="en-US"/>
        </w:rPr>
        <w:t>ה</w:t>
      </w:r>
      <w:r w:rsidR="001C0244" w:rsidRPr="008710F7">
        <w:rPr>
          <w:rFonts w:ascii="David" w:hAnsi="David" w:cs="David" w:hint="cs"/>
          <w:sz w:val="24"/>
          <w:szCs w:val="24"/>
          <w:rtl/>
          <w:lang w:val="en-US"/>
        </w:rPr>
        <w:t>הליכים</w:t>
      </w:r>
      <w:r w:rsidR="009F3C54" w:rsidRPr="008710F7">
        <w:rPr>
          <w:rFonts w:ascii="David" w:hAnsi="David" w:cs="David" w:hint="cs"/>
          <w:sz w:val="24"/>
          <w:szCs w:val="24"/>
          <w:rtl/>
          <w:lang w:val="en-US"/>
        </w:rPr>
        <w:t xml:space="preserve"> הממושכים</w:t>
      </w:r>
      <w:r w:rsidR="001C0244" w:rsidRPr="008710F7">
        <w:rPr>
          <w:rFonts w:ascii="David" w:hAnsi="David" w:cs="David" w:hint="cs"/>
          <w:sz w:val="24"/>
          <w:szCs w:val="24"/>
          <w:rtl/>
          <w:lang w:val="en-US"/>
        </w:rPr>
        <w:t xml:space="preserve"> לקראת הכרעה, ולאחר מכן</w:t>
      </w:r>
      <w:r w:rsidR="00FA3A51" w:rsidRPr="008710F7">
        <w:rPr>
          <w:rFonts w:ascii="David" w:hAnsi="David" w:cs="David" w:hint="cs"/>
          <w:sz w:val="24"/>
          <w:szCs w:val="24"/>
          <w:rtl/>
          <w:lang w:val="en-US"/>
        </w:rPr>
        <w:t xml:space="preserve"> הליכים משפטיים על </w:t>
      </w:r>
      <w:r w:rsidR="009F3C54" w:rsidRPr="008710F7">
        <w:rPr>
          <w:rFonts w:ascii="David" w:hAnsi="David" w:cs="David" w:hint="cs"/>
          <w:sz w:val="24"/>
          <w:szCs w:val="24"/>
          <w:rtl/>
          <w:lang w:val="en-US"/>
        </w:rPr>
        <w:t>סוגי</w:t>
      </w:r>
      <w:r w:rsidR="00FA3A51" w:rsidRPr="008710F7">
        <w:rPr>
          <w:rFonts w:ascii="David" w:hAnsi="David" w:cs="David" w:hint="cs"/>
          <w:sz w:val="24"/>
          <w:szCs w:val="24"/>
          <w:rtl/>
          <w:lang w:val="en-US"/>
        </w:rPr>
        <w:t xml:space="preserve"> התערבות. למעשה, ד</w:t>
      </w:r>
      <w:r w:rsidR="00F968D3" w:rsidRPr="008710F7">
        <w:rPr>
          <w:rFonts w:ascii="David" w:hAnsi="David" w:cs="David" w:hint="cs"/>
          <w:sz w:val="24"/>
          <w:szCs w:val="24"/>
          <w:rtl/>
          <w:lang w:val="en-US"/>
        </w:rPr>
        <w:t>חיית ההכרעה</w:t>
      </w:r>
      <w:r w:rsidR="00FA3A51" w:rsidRPr="008710F7">
        <w:rPr>
          <w:rFonts w:ascii="David" w:hAnsi="David" w:cs="David" w:hint="cs"/>
          <w:sz w:val="24"/>
          <w:szCs w:val="24"/>
          <w:rtl/>
          <w:lang w:val="en-US"/>
        </w:rPr>
        <w:t xml:space="preserve"> נחשב</w:t>
      </w:r>
      <w:r w:rsidR="00F968D3" w:rsidRPr="008710F7">
        <w:rPr>
          <w:rFonts w:ascii="David" w:hAnsi="David" w:cs="David" w:hint="cs"/>
          <w:sz w:val="24"/>
          <w:szCs w:val="24"/>
          <w:rtl/>
          <w:lang w:val="en-US"/>
        </w:rPr>
        <w:t>ת</w:t>
      </w:r>
      <w:r w:rsidR="00FA3A51" w:rsidRPr="008710F7">
        <w:rPr>
          <w:rFonts w:ascii="David" w:hAnsi="David" w:cs="David" w:hint="cs"/>
          <w:sz w:val="24"/>
          <w:szCs w:val="24"/>
          <w:rtl/>
          <w:lang w:val="en-US"/>
        </w:rPr>
        <w:t xml:space="preserve"> ברוב המקרים כטקטיקה חוקית במקרים כאלה, במיוחד במקרים של </w:t>
      </w:r>
      <w:r w:rsidR="009F3C54" w:rsidRPr="008710F7">
        <w:rPr>
          <w:rFonts w:ascii="David" w:hAnsi="David" w:cs="David" w:hint="cs"/>
          <w:sz w:val="24"/>
          <w:szCs w:val="24"/>
          <w:rtl/>
          <w:lang w:val="en-US"/>
        </w:rPr>
        <w:t>מתבגרים</w:t>
      </w:r>
      <w:r w:rsidR="00FA3A51" w:rsidRPr="008710F7">
        <w:rPr>
          <w:rFonts w:ascii="David" w:hAnsi="David" w:cs="David" w:hint="cs"/>
          <w:sz w:val="24"/>
          <w:szCs w:val="24"/>
          <w:rtl/>
          <w:lang w:val="en-US"/>
        </w:rPr>
        <w:t xml:space="preserve"> גדולים יותר, שבהם בית המשפט מרגיש פחות מחויבות להתערב ככל שהמתבגר גדל, וכאשר המתבגר בגיל 18 לבתי המשפט אין כבר סמכות בנושא</w:t>
      </w:r>
      <w:r w:rsidR="009F3C54" w:rsidRPr="008710F7">
        <w:rPr>
          <w:rFonts w:ascii="David" w:hAnsi="David" w:cs="David" w:hint="cs"/>
          <w:sz w:val="24"/>
          <w:szCs w:val="24"/>
          <w:rtl/>
          <w:lang w:val="en-US"/>
        </w:rPr>
        <w:t>"</w:t>
      </w:r>
      <w:r w:rsidR="00FA3A51" w:rsidRPr="008710F7">
        <w:rPr>
          <w:rFonts w:ascii="David" w:hAnsi="David" w:cs="David" w:hint="cs"/>
          <w:sz w:val="24"/>
          <w:szCs w:val="24"/>
          <w:rtl/>
          <w:lang w:val="en-US"/>
        </w:rPr>
        <w:t>.</w:t>
      </w:r>
      <w:r w:rsidR="009F3C54" w:rsidRPr="008710F7">
        <w:rPr>
          <w:rStyle w:val="aa"/>
          <w:rFonts w:ascii="David" w:hAnsi="David" w:cs="David"/>
          <w:sz w:val="24"/>
          <w:szCs w:val="24"/>
          <w:rtl/>
          <w:lang w:val="en-US"/>
        </w:rPr>
        <w:footnoteReference w:id="7"/>
      </w:r>
      <w:r w:rsidR="00FA3A51" w:rsidRPr="008710F7">
        <w:rPr>
          <w:rFonts w:ascii="David" w:hAnsi="David" w:cs="David" w:hint="cs"/>
          <w:sz w:val="24"/>
          <w:szCs w:val="24"/>
          <w:rtl/>
          <w:lang w:val="en-US"/>
        </w:rPr>
        <w:t xml:space="preserve"> </w:t>
      </w:r>
    </w:p>
    <w:p w:rsidR="00807B6A" w:rsidRPr="008710F7" w:rsidRDefault="00342D70"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על כך יש להוסיף את ה</w:t>
      </w:r>
      <w:r w:rsidR="00EB68E8" w:rsidRPr="008710F7">
        <w:rPr>
          <w:rFonts w:ascii="David" w:hAnsi="David" w:cs="David" w:hint="cs"/>
          <w:sz w:val="24"/>
          <w:szCs w:val="24"/>
          <w:rtl/>
          <w:lang w:val="en-US"/>
        </w:rPr>
        <w:t>גי</w:t>
      </w:r>
      <w:r w:rsidRPr="008710F7">
        <w:rPr>
          <w:rFonts w:ascii="David" w:hAnsi="David" w:cs="David" w:hint="cs"/>
          <w:sz w:val="24"/>
          <w:szCs w:val="24"/>
          <w:rtl/>
          <w:lang w:val="en-US"/>
        </w:rPr>
        <w:t>שה,</w:t>
      </w:r>
      <w:r w:rsidR="00807B6A" w:rsidRPr="008710F7">
        <w:rPr>
          <w:rFonts w:ascii="David" w:hAnsi="David" w:cs="David" w:hint="cs"/>
          <w:sz w:val="24"/>
          <w:szCs w:val="24"/>
          <w:rtl/>
          <w:lang w:val="en-US"/>
        </w:rPr>
        <w:t xml:space="preserve"> ה</w:t>
      </w:r>
      <w:r w:rsidR="00494C80" w:rsidRPr="008710F7">
        <w:rPr>
          <w:rFonts w:ascii="David" w:hAnsi="David" w:cs="David" w:hint="cs"/>
          <w:sz w:val="24"/>
          <w:szCs w:val="24"/>
          <w:rtl/>
          <w:lang w:val="en-US"/>
        </w:rPr>
        <w:t>מוטעית</w:t>
      </w:r>
      <w:r w:rsidR="00807B6A"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בעיניי, </w:t>
      </w:r>
      <w:r w:rsidR="00807B6A" w:rsidRPr="008710F7">
        <w:rPr>
          <w:rFonts w:ascii="David" w:hAnsi="David" w:cs="David" w:hint="cs"/>
          <w:sz w:val="24"/>
          <w:szCs w:val="24"/>
          <w:rtl/>
          <w:lang w:val="en-US"/>
        </w:rPr>
        <w:t>שע</w:t>
      </w:r>
      <w:r w:rsidRPr="008710F7">
        <w:rPr>
          <w:rFonts w:ascii="David" w:hAnsi="David" w:cs="David" w:hint="cs"/>
          <w:sz w:val="24"/>
          <w:szCs w:val="24"/>
          <w:rtl/>
          <w:lang w:val="en-US"/>
        </w:rPr>
        <w:t>ד</w:t>
      </w:r>
      <w:r w:rsidR="00807B6A" w:rsidRPr="008710F7">
        <w:rPr>
          <w:rFonts w:ascii="David" w:hAnsi="David" w:cs="David" w:hint="cs"/>
          <w:sz w:val="24"/>
          <w:szCs w:val="24"/>
          <w:rtl/>
          <w:lang w:val="en-US"/>
        </w:rPr>
        <w:t xml:space="preserve"> שיש </w:t>
      </w:r>
      <w:r w:rsidRPr="008710F7">
        <w:rPr>
          <w:rFonts w:ascii="David" w:hAnsi="David" w:cs="David" w:hint="cs"/>
          <w:sz w:val="24"/>
          <w:szCs w:val="24"/>
          <w:rtl/>
          <w:lang w:val="en-US"/>
        </w:rPr>
        <w:t>ניתוק</w:t>
      </w:r>
      <w:r w:rsidR="00807B6A" w:rsidRPr="008710F7">
        <w:rPr>
          <w:rFonts w:ascii="David" w:hAnsi="David" w:cs="David" w:hint="cs"/>
          <w:sz w:val="24"/>
          <w:szCs w:val="24"/>
          <w:rtl/>
          <w:lang w:val="en-US"/>
        </w:rPr>
        <w:t xml:space="preserve"> מוחלט בקשר, ולפעמים גם אז, אין </w:t>
      </w:r>
      <w:r w:rsidRPr="008710F7">
        <w:rPr>
          <w:rFonts w:ascii="David" w:hAnsi="David" w:cs="David" w:hint="cs"/>
          <w:sz w:val="24"/>
          <w:szCs w:val="24"/>
          <w:rtl/>
          <w:lang w:val="en-US"/>
        </w:rPr>
        <w:t>צורך להתערב</w:t>
      </w:r>
      <w:r w:rsidR="00807B6A" w:rsidRPr="008710F7">
        <w:rPr>
          <w:rFonts w:ascii="David" w:hAnsi="David" w:cs="David" w:hint="cs"/>
          <w:sz w:val="24"/>
          <w:szCs w:val="24"/>
          <w:rtl/>
          <w:lang w:val="en-US"/>
        </w:rPr>
        <w:t xml:space="preserve"> (או </w:t>
      </w:r>
      <w:r w:rsidRPr="008710F7">
        <w:rPr>
          <w:rFonts w:ascii="David" w:hAnsi="David" w:cs="David" w:hint="cs"/>
          <w:sz w:val="24"/>
          <w:szCs w:val="24"/>
          <w:rtl/>
          <w:lang w:val="en-US"/>
        </w:rPr>
        <w:t>שכל התערבות נדונה לכשלון</w:t>
      </w:r>
      <w:r w:rsidR="00807B6A" w:rsidRPr="008710F7">
        <w:rPr>
          <w:rFonts w:ascii="David" w:hAnsi="David" w:cs="David" w:hint="cs"/>
          <w:sz w:val="24"/>
          <w:szCs w:val="24"/>
          <w:rtl/>
          <w:lang w:val="en-US"/>
        </w:rPr>
        <w:t>)</w:t>
      </w:r>
      <w:r w:rsidRPr="008710F7">
        <w:rPr>
          <w:rFonts w:ascii="David" w:hAnsi="David" w:cs="David" w:hint="cs"/>
          <w:sz w:val="24"/>
          <w:szCs w:val="24"/>
          <w:rtl/>
          <w:lang w:val="en-US"/>
        </w:rPr>
        <w:t>.</w:t>
      </w:r>
      <w:r w:rsidR="00807B6A" w:rsidRPr="008710F7">
        <w:rPr>
          <w:rFonts w:ascii="David" w:hAnsi="David" w:cs="David" w:hint="cs"/>
          <w:sz w:val="24"/>
          <w:szCs w:val="24"/>
          <w:rtl/>
          <w:lang w:val="en-US"/>
        </w:rPr>
        <w:t xml:space="preserve"> </w:t>
      </w:r>
      <w:r w:rsidRPr="008710F7">
        <w:rPr>
          <w:rFonts w:ascii="David" w:hAnsi="David" w:cs="David" w:hint="cs"/>
          <w:sz w:val="24"/>
          <w:szCs w:val="24"/>
          <w:rtl/>
          <w:lang w:val="en-US"/>
        </w:rPr>
        <w:t>ו</w:t>
      </w:r>
      <w:r w:rsidR="006F3D0D" w:rsidRPr="008710F7">
        <w:rPr>
          <w:rFonts w:ascii="David" w:hAnsi="David" w:cs="David" w:hint="cs"/>
          <w:sz w:val="24"/>
          <w:szCs w:val="24"/>
          <w:rtl/>
          <w:lang w:val="en-US"/>
        </w:rPr>
        <w:t>קיימים עדיין מטפלים אשר מסרבים לקחת על עצמם לעזור לילד</w:t>
      </w:r>
      <w:r w:rsidR="00EB68E8" w:rsidRPr="008710F7">
        <w:rPr>
          <w:rFonts w:ascii="David" w:hAnsi="David" w:cs="David" w:hint="cs"/>
          <w:sz w:val="24"/>
          <w:szCs w:val="24"/>
          <w:rtl/>
          <w:lang w:val="en-US"/>
        </w:rPr>
        <w:t>,</w:t>
      </w:r>
      <w:r w:rsidR="006F3D0D" w:rsidRPr="008710F7">
        <w:rPr>
          <w:rFonts w:ascii="David" w:hAnsi="David" w:cs="David" w:hint="cs"/>
          <w:sz w:val="24"/>
          <w:szCs w:val="24"/>
          <w:rtl/>
          <w:lang w:val="en-US"/>
        </w:rPr>
        <w:t xml:space="preserve"> אשר נמצא בקו האש של ויכוח בעצימות </w:t>
      </w:r>
      <w:r w:rsidR="0015053D" w:rsidRPr="008710F7">
        <w:rPr>
          <w:rFonts w:ascii="David" w:hAnsi="David" w:cs="David" w:hint="cs"/>
          <w:sz w:val="24"/>
          <w:szCs w:val="24"/>
          <w:rtl/>
          <w:lang w:val="en-US"/>
        </w:rPr>
        <w:t>גבוהה</w:t>
      </w:r>
      <w:r w:rsidR="006F3D0D" w:rsidRPr="008710F7">
        <w:rPr>
          <w:rFonts w:ascii="David" w:hAnsi="David" w:cs="David" w:hint="cs"/>
          <w:sz w:val="24"/>
          <w:szCs w:val="24"/>
          <w:rtl/>
          <w:lang w:val="en-US"/>
        </w:rPr>
        <w:t xml:space="preserve"> בין הוריו</w:t>
      </w:r>
      <w:r w:rsidRPr="008710F7">
        <w:rPr>
          <w:rFonts w:ascii="David" w:hAnsi="David" w:cs="David" w:hint="cs"/>
          <w:sz w:val="24"/>
          <w:szCs w:val="24"/>
          <w:rtl/>
          <w:lang w:val="en-US"/>
        </w:rPr>
        <w:t>,</w:t>
      </w:r>
      <w:r w:rsidR="006F3D0D" w:rsidRPr="008710F7">
        <w:rPr>
          <w:rFonts w:ascii="David" w:hAnsi="David" w:cs="David" w:hint="cs"/>
          <w:sz w:val="24"/>
          <w:szCs w:val="24"/>
          <w:rtl/>
          <w:lang w:val="en-US"/>
        </w:rPr>
        <w:t xml:space="preserve"> עד ש</w:t>
      </w:r>
      <w:r w:rsidRPr="008710F7">
        <w:rPr>
          <w:rFonts w:ascii="David" w:hAnsi="David" w:cs="David" w:hint="cs"/>
          <w:sz w:val="24"/>
          <w:szCs w:val="24"/>
          <w:rtl/>
          <w:lang w:val="en-US"/>
        </w:rPr>
        <w:t>תהיה</w:t>
      </w:r>
      <w:r w:rsidR="006F3D0D" w:rsidRPr="008710F7">
        <w:rPr>
          <w:rFonts w:ascii="David" w:hAnsi="David" w:cs="David" w:hint="cs"/>
          <w:sz w:val="24"/>
          <w:szCs w:val="24"/>
          <w:rtl/>
          <w:lang w:val="en-US"/>
        </w:rPr>
        <w:t xml:space="preserve"> החלטה </w:t>
      </w:r>
      <w:r w:rsidRPr="008710F7">
        <w:rPr>
          <w:rFonts w:ascii="David" w:hAnsi="David" w:cs="David" w:hint="cs"/>
          <w:sz w:val="24"/>
          <w:szCs w:val="24"/>
          <w:rtl/>
          <w:lang w:val="en-US"/>
        </w:rPr>
        <w:t>שיפוטית סופית</w:t>
      </w:r>
      <w:r w:rsidR="006F3D0D" w:rsidRPr="008710F7">
        <w:rPr>
          <w:rFonts w:ascii="David" w:hAnsi="David" w:cs="David" w:hint="cs"/>
          <w:sz w:val="24"/>
          <w:szCs w:val="24"/>
          <w:rtl/>
          <w:lang w:val="en-US"/>
        </w:rPr>
        <w:t xml:space="preserve"> לגבי משמורת וכדומה. ה</w:t>
      </w:r>
      <w:r w:rsidR="00EB68E8" w:rsidRPr="008710F7">
        <w:rPr>
          <w:rFonts w:ascii="David" w:hAnsi="David" w:cs="David" w:hint="cs"/>
          <w:sz w:val="24"/>
          <w:szCs w:val="24"/>
          <w:rtl/>
          <w:lang w:val="en-US"/>
        </w:rPr>
        <w:t>תירוצים</w:t>
      </w:r>
      <w:r w:rsidR="006F3D0D" w:rsidRPr="008710F7">
        <w:rPr>
          <w:rFonts w:ascii="David" w:hAnsi="David" w:cs="David" w:hint="cs"/>
          <w:sz w:val="24"/>
          <w:szCs w:val="24"/>
          <w:rtl/>
          <w:lang w:val="en-US"/>
        </w:rPr>
        <w:t xml:space="preserve"> של</w:t>
      </w:r>
      <w:r w:rsidR="00EB68E8" w:rsidRPr="008710F7">
        <w:rPr>
          <w:rFonts w:ascii="David" w:hAnsi="David" w:cs="David" w:hint="cs"/>
          <w:sz w:val="24"/>
          <w:szCs w:val="24"/>
          <w:rtl/>
          <w:lang w:val="en-US"/>
        </w:rPr>
        <w:t xml:space="preserve"> מטפלים אלה</w:t>
      </w:r>
      <w:r w:rsidR="006F3D0D" w:rsidRPr="008710F7">
        <w:rPr>
          <w:rFonts w:ascii="David" w:hAnsi="David" w:cs="David" w:hint="cs"/>
          <w:sz w:val="24"/>
          <w:szCs w:val="24"/>
          <w:rtl/>
          <w:lang w:val="en-US"/>
        </w:rPr>
        <w:t xml:space="preserve"> כולל</w:t>
      </w:r>
      <w:r w:rsidR="00EB68E8" w:rsidRPr="008710F7">
        <w:rPr>
          <w:rFonts w:ascii="David" w:hAnsi="David" w:cs="David" w:hint="cs"/>
          <w:sz w:val="24"/>
          <w:szCs w:val="24"/>
          <w:rtl/>
          <w:lang w:val="en-US"/>
        </w:rPr>
        <w:t xml:space="preserve">ים </w:t>
      </w:r>
      <w:r w:rsidR="006F3D0D" w:rsidRPr="008710F7">
        <w:rPr>
          <w:rFonts w:ascii="David" w:hAnsi="David" w:cs="David" w:hint="cs"/>
          <w:sz w:val="24"/>
          <w:szCs w:val="24"/>
          <w:rtl/>
          <w:lang w:val="en-US"/>
        </w:rPr>
        <w:t>רצון ל</w:t>
      </w:r>
      <w:r w:rsidR="00EB68E8" w:rsidRPr="008710F7">
        <w:rPr>
          <w:rFonts w:ascii="David" w:hAnsi="David" w:cs="David" w:hint="cs"/>
          <w:sz w:val="24"/>
          <w:szCs w:val="24"/>
          <w:rtl/>
          <w:lang w:val="en-US"/>
        </w:rPr>
        <w:t>המנע מ"</w:t>
      </w:r>
      <w:r w:rsidR="006F3D0D" w:rsidRPr="008710F7">
        <w:rPr>
          <w:rFonts w:ascii="David" w:hAnsi="David" w:cs="David" w:hint="cs"/>
          <w:sz w:val="24"/>
          <w:szCs w:val="24"/>
          <w:rtl/>
          <w:lang w:val="en-US"/>
        </w:rPr>
        <w:t>ז</w:t>
      </w:r>
      <w:r w:rsidR="00EB68E8" w:rsidRPr="008710F7">
        <w:rPr>
          <w:rFonts w:ascii="David" w:hAnsi="David" w:cs="David" w:hint="cs"/>
          <w:sz w:val="24"/>
          <w:szCs w:val="24"/>
          <w:rtl/>
          <w:lang w:val="en-US"/>
        </w:rPr>
        <w:t>י</w:t>
      </w:r>
      <w:r w:rsidR="006F3D0D" w:rsidRPr="008710F7">
        <w:rPr>
          <w:rFonts w:ascii="David" w:hAnsi="David" w:cs="David" w:hint="cs"/>
          <w:sz w:val="24"/>
          <w:szCs w:val="24"/>
          <w:rtl/>
          <w:lang w:val="en-US"/>
        </w:rPr>
        <w:t>ה</w:t>
      </w:r>
      <w:r w:rsidR="00EB68E8" w:rsidRPr="008710F7">
        <w:rPr>
          <w:rFonts w:ascii="David" w:hAnsi="David" w:cs="David" w:hint="cs"/>
          <w:sz w:val="24"/>
          <w:szCs w:val="24"/>
          <w:rtl/>
          <w:lang w:val="en-US"/>
        </w:rPr>
        <w:t>ו</w:t>
      </w:r>
      <w:r w:rsidR="006F3D0D" w:rsidRPr="008710F7">
        <w:rPr>
          <w:rFonts w:ascii="David" w:hAnsi="David" w:cs="David" w:hint="cs"/>
          <w:sz w:val="24"/>
          <w:szCs w:val="24"/>
          <w:rtl/>
          <w:lang w:val="en-US"/>
        </w:rPr>
        <w:t>ם</w:t>
      </w:r>
      <w:r w:rsidR="00EB68E8" w:rsidRPr="008710F7">
        <w:rPr>
          <w:rFonts w:ascii="David" w:hAnsi="David" w:cs="David" w:hint="cs"/>
          <w:sz w:val="24"/>
          <w:szCs w:val="24"/>
          <w:rtl/>
          <w:lang w:val="en-US"/>
        </w:rPr>
        <w:t>"</w:t>
      </w:r>
      <w:r w:rsidR="006F3D0D" w:rsidRPr="008710F7">
        <w:rPr>
          <w:rFonts w:ascii="David" w:hAnsi="David" w:cs="David" w:hint="cs"/>
          <w:sz w:val="24"/>
          <w:szCs w:val="24"/>
          <w:rtl/>
          <w:lang w:val="en-US"/>
        </w:rPr>
        <w:t xml:space="preserve"> </w:t>
      </w:r>
      <w:r w:rsidR="00EB68E8" w:rsidRPr="008710F7">
        <w:rPr>
          <w:rFonts w:ascii="David" w:hAnsi="David" w:cs="David" w:hint="cs"/>
          <w:sz w:val="24"/>
          <w:szCs w:val="24"/>
          <w:rtl/>
          <w:lang w:val="en-US"/>
        </w:rPr>
        <w:t xml:space="preserve">הראיות על קיום אשמה אצל מי מההורים, </w:t>
      </w:r>
      <w:r w:rsidR="006F3D0D" w:rsidRPr="008710F7">
        <w:rPr>
          <w:rFonts w:ascii="David" w:hAnsi="David" w:cs="David" w:hint="cs"/>
          <w:sz w:val="24"/>
          <w:szCs w:val="24"/>
          <w:rtl/>
          <w:lang w:val="en-US"/>
        </w:rPr>
        <w:t xml:space="preserve">או </w:t>
      </w:r>
      <w:r w:rsidR="00EB68E8" w:rsidRPr="008710F7">
        <w:rPr>
          <w:rFonts w:ascii="David" w:hAnsi="David" w:cs="David" w:hint="cs"/>
          <w:sz w:val="24"/>
          <w:szCs w:val="24"/>
          <w:rtl/>
          <w:lang w:val="en-US"/>
        </w:rPr>
        <w:t xml:space="preserve">חשש מפני </w:t>
      </w:r>
      <w:r w:rsidR="006F3D0D" w:rsidRPr="008710F7">
        <w:rPr>
          <w:rFonts w:ascii="David" w:hAnsi="David" w:cs="David" w:hint="cs"/>
          <w:sz w:val="24"/>
          <w:szCs w:val="24"/>
          <w:rtl/>
          <w:lang w:val="en-US"/>
        </w:rPr>
        <w:t xml:space="preserve">מניפולציות </w:t>
      </w:r>
      <w:r w:rsidR="00EB68E8" w:rsidRPr="008710F7">
        <w:rPr>
          <w:rFonts w:ascii="David" w:hAnsi="David" w:cs="David" w:hint="cs"/>
          <w:sz w:val="24"/>
          <w:szCs w:val="24"/>
          <w:rtl/>
          <w:lang w:val="en-US"/>
        </w:rPr>
        <w:t xml:space="preserve">של המטפל </w:t>
      </w:r>
      <w:r w:rsidR="006F3D0D" w:rsidRPr="008710F7">
        <w:rPr>
          <w:rFonts w:ascii="David" w:hAnsi="David" w:cs="David" w:hint="cs"/>
          <w:sz w:val="24"/>
          <w:szCs w:val="24"/>
          <w:rtl/>
          <w:lang w:val="en-US"/>
        </w:rPr>
        <w:t>על ידי אחד ההורים</w:t>
      </w:r>
      <w:r w:rsidR="00EB68E8" w:rsidRPr="008710F7">
        <w:rPr>
          <w:rFonts w:ascii="David" w:hAnsi="David" w:cs="David" w:hint="cs"/>
          <w:sz w:val="24"/>
          <w:szCs w:val="24"/>
          <w:rtl/>
          <w:lang w:val="en-US"/>
        </w:rPr>
        <w:t>, כדי ש</w:t>
      </w:r>
      <w:r w:rsidR="006F3D0D" w:rsidRPr="008710F7">
        <w:rPr>
          <w:rFonts w:ascii="David" w:hAnsi="David" w:cs="David" w:hint="cs"/>
          <w:sz w:val="24"/>
          <w:szCs w:val="24"/>
          <w:rtl/>
          <w:lang w:val="en-US"/>
        </w:rPr>
        <w:t>הטיפול והממצאים</w:t>
      </w:r>
      <w:r w:rsidR="00EB68E8" w:rsidRPr="008710F7">
        <w:rPr>
          <w:rFonts w:ascii="David" w:hAnsi="David" w:cs="David" w:hint="cs"/>
          <w:sz w:val="24"/>
          <w:szCs w:val="24"/>
          <w:rtl/>
          <w:lang w:val="en-US"/>
        </w:rPr>
        <w:t xml:space="preserve"> ישמשו ראיות במשפט</w:t>
      </w:r>
      <w:r w:rsidR="006F3D0D" w:rsidRPr="008710F7">
        <w:rPr>
          <w:rFonts w:ascii="David" w:hAnsi="David" w:cs="David" w:hint="cs"/>
          <w:sz w:val="24"/>
          <w:szCs w:val="24"/>
          <w:rtl/>
          <w:lang w:val="en-US"/>
        </w:rPr>
        <w:t>.</w:t>
      </w:r>
    </w:p>
    <w:p w:rsidR="00D67C41" w:rsidRPr="008710F7" w:rsidRDefault="00D67C41" w:rsidP="008710F7">
      <w:pPr>
        <w:spacing w:line="276" w:lineRule="auto"/>
        <w:jc w:val="both"/>
        <w:rPr>
          <w:rFonts w:ascii="David" w:hAnsi="David" w:cs="David"/>
          <w:sz w:val="24"/>
          <w:szCs w:val="24"/>
          <w:rtl/>
          <w:lang w:val="en-US"/>
        </w:rPr>
      </w:pPr>
      <w:r w:rsidRPr="008710F7">
        <w:rPr>
          <w:rFonts w:ascii="David" w:hAnsi="David" w:cs="David" w:hint="cs"/>
          <w:sz w:val="24"/>
          <w:szCs w:val="24"/>
          <w:u w:val="single"/>
          <w:rtl/>
          <w:lang w:val="en-US"/>
        </w:rPr>
        <w:t>כישלון קשר</w:t>
      </w:r>
      <w:r w:rsidRPr="008710F7">
        <w:rPr>
          <w:rFonts w:ascii="David" w:hAnsi="David" w:cs="David" w:hint="cs"/>
          <w:sz w:val="24"/>
          <w:szCs w:val="24"/>
          <w:rtl/>
          <w:lang w:val="en-US"/>
        </w:rPr>
        <w:t xml:space="preserve"> הוא תיאור ניטרלי, אשר אינו מטיל אשם</w:t>
      </w:r>
      <w:r w:rsidR="004D1CF8" w:rsidRPr="008710F7">
        <w:rPr>
          <w:rFonts w:ascii="David" w:hAnsi="David" w:cs="David" w:hint="cs"/>
          <w:sz w:val="24"/>
          <w:szCs w:val="24"/>
          <w:rtl/>
          <w:lang w:val="en-US"/>
        </w:rPr>
        <w:t xml:space="preserve"> שמשקף את העובדה </w:t>
      </w:r>
      <w:r w:rsidRPr="008710F7">
        <w:rPr>
          <w:rFonts w:ascii="David" w:hAnsi="David" w:cs="David" w:hint="cs"/>
          <w:sz w:val="24"/>
          <w:szCs w:val="24"/>
          <w:rtl/>
          <w:lang w:val="en-US"/>
        </w:rPr>
        <w:t xml:space="preserve"> שהקשר הטבעי בין ילד להורה לא מתקיים. החשיבות במינוח נטול אשם נובעת מכ</w:t>
      </w:r>
      <w:r w:rsidR="004D1CF8" w:rsidRPr="008710F7">
        <w:rPr>
          <w:rFonts w:ascii="David" w:hAnsi="David" w:cs="David" w:hint="cs"/>
          <w:sz w:val="24"/>
          <w:szCs w:val="24"/>
          <w:rtl/>
          <w:lang w:val="en-US"/>
        </w:rPr>
        <w:t>ך</w:t>
      </w:r>
      <w:r w:rsidRPr="008710F7">
        <w:rPr>
          <w:rFonts w:ascii="David" w:hAnsi="David" w:cs="David" w:hint="cs"/>
          <w:sz w:val="24"/>
          <w:szCs w:val="24"/>
          <w:rtl/>
          <w:lang w:val="en-US"/>
        </w:rPr>
        <w:t xml:space="preserve"> שהוא מוציא את המצב מהצורך בהכרעה שיפוטית בדבר סיבות העדר הקשר, ומאפשר להורים ולמערכות הטיפול, בתמיכה של החלטות שיפוטיות בדבר מעורבות הילד וההורים בטיפול </w:t>
      </w:r>
      <w:r w:rsidR="0093327B" w:rsidRPr="008710F7">
        <w:rPr>
          <w:rFonts w:ascii="David" w:hAnsi="David" w:cs="David" w:hint="cs"/>
          <w:sz w:val="24"/>
          <w:szCs w:val="24"/>
          <w:rtl/>
          <w:lang w:val="en-US"/>
        </w:rPr>
        <w:t>ל</w:t>
      </w:r>
      <w:r w:rsidRPr="008710F7">
        <w:rPr>
          <w:rFonts w:ascii="David" w:hAnsi="David" w:cs="David" w:hint="cs"/>
          <w:sz w:val="24"/>
          <w:szCs w:val="24"/>
          <w:rtl/>
          <w:lang w:val="en-US"/>
        </w:rPr>
        <w:t>חידוש הקשר, לרכז את כל המאמצים בחידוש</w:t>
      </w:r>
      <w:r w:rsidR="0093327B" w:rsidRPr="008710F7">
        <w:rPr>
          <w:rFonts w:ascii="David" w:hAnsi="David" w:cs="David" w:hint="cs"/>
          <w:sz w:val="24"/>
          <w:szCs w:val="24"/>
          <w:rtl/>
          <w:lang w:val="en-US"/>
        </w:rPr>
        <w:t xml:space="preserve"> הקשר</w:t>
      </w:r>
      <w:r w:rsidRPr="008710F7">
        <w:rPr>
          <w:rFonts w:ascii="David" w:hAnsi="David" w:cs="David" w:hint="cs"/>
          <w:sz w:val="24"/>
          <w:szCs w:val="24"/>
          <w:rtl/>
          <w:lang w:val="en-US"/>
        </w:rPr>
        <w:t xml:space="preserve">. הכוונה </w:t>
      </w:r>
      <w:r w:rsidR="0093327B" w:rsidRPr="008710F7">
        <w:rPr>
          <w:rFonts w:ascii="David" w:hAnsi="David" w:cs="David" w:hint="cs"/>
          <w:sz w:val="24"/>
          <w:szCs w:val="24"/>
          <w:rtl/>
          <w:lang w:val="en-US"/>
        </w:rPr>
        <w:t xml:space="preserve">היא </w:t>
      </w:r>
      <w:r w:rsidRPr="008710F7">
        <w:rPr>
          <w:rFonts w:ascii="David" w:hAnsi="David" w:cs="David" w:hint="cs"/>
          <w:sz w:val="24"/>
          <w:szCs w:val="24"/>
          <w:rtl/>
          <w:lang w:val="en-US"/>
        </w:rPr>
        <w:t xml:space="preserve">להווה ולעתיד, </w:t>
      </w:r>
      <w:r w:rsidR="0093327B" w:rsidRPr="008710F7">
        <w:rPr>
          <w:rFonts w:ascii="David" w:hAnsi="David" w:cs="David" w:hint="cs"/>
          <w:sz w:val="24"/>
          <w:szCs w:val="24"/>
          <w:rtl/>
          <w:lang w:val="en-US"/>
        </w:rPr>
        <w:t>במקום</w:t>
      </w:r>
      <w:r w:rsidRPr="008710F7">
        <w:rPr>
          <w:rFonts w:ascii="David" w:hAnsi="David" w:cs="David" w:hint="cs"/>
          <w:sz w:val="24"/>
          <w:szCs w:val="24"/>
          <w:rtl/>
          <w:lang w:val="en-US"/>
        </w:rPr>
        <w:t xml:space="preserve"> מונחים שיש עימם אשם </w:t>
      </w:r>
      <w:r w:rsidR="0093327B" w:rsidRPr="008710F7">
        <w:rPr>
          <w:rFonts w:ascii="David" w:hAnsi="David" w:cs="David" w:hint="cs"/>
          <w:sz w:val="24"/>
          <w:szCs w:val="24"/>
          <w:rtl/>
          <w:lang w:val="en-US"/>
        </w:rPr>
        <w:t>ו</w:t>
      </w:r>
      <w:r w:rsidRPr="008710F7">
        <w:rPr>
          <w:rFonts w:ascii="David" w:hAnsi="David" w:cs="David" w:hint="cs"/>
          <w:sz w:val="24"/>
          <w:szCs w:val="24"/>
          <w:rtl/>
          <w:lang w:val="en-US"/>
        </w:rPr>
        <w:t xml:space="preserve">מחייבים דרישה וחקירה על מעשים ומחדלים </w:t>
      </w:r>
      <w:r w:rsidR="0093327B" w:rsidRPr="008710F7">
        <w:rPr>
          <w:rFonts w:ascii="David" w:hAnsi="David" w:cs="David" w:hint="cs"/>
          <w:sz w:val="24"/>
          <w:szCs w:val="24"/>
          <w:rtl/>
          <w:lang w:val="en-US"/>
        </w:rPr>
        <w:t>מה</w:t>
      </w:r>
      <w:r w:rsidRPr="008710F7">
        <w:rPr>
          <w:rFonts w:ascii="David" w:hAnsi="David" w:cs="David" w:hint="cs"/>
          <w:sz w:val="24"/>
          <w:szCs w:val="24"/>
          <w:rtl/>
          <w:lang w:val="en-US"/>
        </w:rPr>
        <w:t>עבר.</w:t>
      </w:r>
    </w:p>
    <w:p w:rsidR="006F3D0D" w:rsidRPr="008710F7" w:rsidRDefault="00D67C41" w:rsidP="008710F7">
      <w:pPr>
        <w:pStyle w:val="a3"/>
        <w:numPr>
          <w:ilvl w:val="0"/>
          <w:numId w:val="13"/>
        </w:numPr>
        <w:spacing w:line="276" w:lineRule="auto"/>
        <w:jc w:val="both"/>
        <w:rPr>
          <w:rFonts w:ascii="David" w:hAnsi="David" w:cs="David"/>
          <w:b/>
          <w:bCs/>
          <w:sz w:val="24"/>
          <w:szCs w:val="24"/>
          <w:rtl/>
          <w:lang w:val="en-US"/>
        </w:rPr>
      </w:pPr>
      <w:r w:rsidRPr="008710F7">
        <w:rPr>
          <w:rFonts w:ascii="David" w:hAnsi="David" w:cs="David" w:hint="cs"/>
          <w:b/>
          <w:bCs/>
          <w:sz w:val="24"/>
          <w:szCs w:val="24"/>
          <w:rtl/>
          <w:lang w:val="en-US"/>
        </w:rPr>
        <w:t xml:space="preserve">למה </w:t>
      </w:r>
      <w:r w:rsidR="0093327B" w:rsidRPr="008710F7">
        <w:rPr>
          <w:rFonts w:ascii="David" w:hAnsi="David" w:cs="David" w:hint="cs"/>
          <w:b/>
          <w:bCs/>
          <w:sz w:val="24"/>
          <w:szCs w:val="24"/>
          <w:rtl/>
          <w:lang w:val="en-US"/>
        </w:rPr>
        <w:t>נכשל</w:t>
      </w:r>
      <w:r w:rsidRPr="008710F7">
        <w:rPr>
          <w:rFonts w:ascii="David" w:hAnsi="David" w:cs="David" w:hint="cs"/>
          <w:b/>
          <w:bCs/>
          <w:sz w:val="24"/>
          <w:szCs w:val="24"/>
          <w:rtl/>
          <w:lang w:val="en-US"/>
        </w:rPr>
        <w:t xml:space="preserve"> קשר</w:t>
      </w:r>
      <w:r w:rsidR="006F3D0D" w:rsidRPr="008710F7">
        <w:rPr>
          <w:rFonts w:ascii="David" w:hAnsi="David" w:cs="David" w:hint="cs"/>
          <w:b/>
          <w:bCs/>
          <w:sz w:val="24"/>
          <w:szCs w:val="24"/>
          <w:rtl/>
          <w:lang w:val="en-US"/>
        </w:rPr>
        <w:t>?</w:t>
      </w:r>
    </w:p>
    <w:p w:rsidR="00F87F61" w:rsidRPr="008710F7" w:rsidRDefault="00F87F6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אחת מהמחויבויות העיקריות של הורה היא החובה לאפשר לילד להיות ילד של שני הורים פעילים</w:t>
      </w:r>
      <w:r w:rsidR="0093327B" w:rsidRPr="008710F7">
        <w:rPr>
          <w:rFonts w:ascii="David" w:hAnsi="David" w:cs="David" w:hint="cs"/>
          <w:sz w:val="24"/>
          <w:szCs w:val="24"/>
          <w:rtl/>
          <w:lang w:val="en-US"/>
        </w:rPr>
        <w:t>,</w:t>
      </w:r>
      <w:r w:rsidRPr="008710F7">
        <w:rPr>
          <w:rFonts w:ascii="David" w:hAnsi="David" w:cs="David" w:hint="cs"/>
          <w:sz w:val="24"/>
          <w:szCs w:val="24"/>
          <w:rtl/>
          <w:lang w:val="en-US"/>
        </w:rPr>
        <w:t xml:space="preserve"> ולאהוב את שניהם</w:t>
      </w:r>
      <w:r w:rsidRPr="008710F7">
        <w:rPr>
          <w:rStyle w:val="aa"/>
          <w:rFonts w:ascii="David" w:hAnsi="David" w:cs="David"/>
          <w:sz w:val="24"/>
          <w:szCs w:val="24"/>
          <w:rtl/>
          <w:lang w:val="en-US"/>
        </w:rPr>
        <w:footnoteReference w:id="8"/>
      </w:r>
      <w:r w:rsidRPr="008710F7">
        <w:rPr>
          <w:rFonts w:ascii="David" w:hAnsi="David" w:cs="David" w:hint="cs"/>
          <w:sz w:val="24"/>
          <w:szCs w:val="24"/>
          <w:rtl/>
          <w:lang w:val="en-US"/>
        </w:rPr>
        <w:t xml:space="preserve">. </w:t>
      </w:r>
      <w:r w:rsidR="0093327B" w:rsidRPr="008710F7">
        <w:rPr>
          <w:rFonts w:ascii="David" w:hAnsi="David" w:cs="David" w:hint="cs"/>
          <w:sz w:val="24"/>
          <w:szCs w:val="24"/>
          <w:rtl/>
          <w:lang w:val="en-US"/>
        </w:rPr>
        <w:t xml:space="preserve">במונחים תורניים-הלכתיים: אסור להורה לגרום לכך שהילד לא יקיים את מצוות כיבוד אב ואם. </w:t>
      </w:r>
      <w:r w:rsidRPr="008710F7">
        <w:rPr>
          <w:rFonts w:ascii="David" w:hAnsi="David" w:cs="David" w:hint="cs"/>
          <w:sz w:val="24"/>
          <w:szCs w:val="24"/>
          <w:rtl/>
          <w:lang w:val="en-US"/>
        </w:rPr>
        <w:t xml:space="preserve">בית </w:t>
      </w:r>
      <w:r w:rsidR="0093327B" w:rsidRPr="008710F7">
        <w:rPr>
          <w:rFonts w:ascii="David" w:hAnsi="David" w:cs="David" w:hint="cs"/>
          <w:sz w:val="24"/>
          <w:szCs w:val="24"/>
          <w:rtl/>
          <w:lang w:val="en-US"/>
        </w:rPr>
        <w:t>ה</w:t>
      </w:r>
      <w:r w:rsidRPr="008710F7">
        <w:rPr>
          <w:rFonts w:ascii="David" w:hAnsi="David" w:cs="David" w:hint="cs"/>
          <w:sz w:val="24"/>
          <w:szCs w:val="24"/>
          <w:rtl/>
          <w:lang w:val="en-US"/>
        </w:rPr>
        <w:t xml:space="preserve">משפט </w:t>
      </w:r>
      <w:r w:rsidR="0093327B" w:rsidRPr="008710F7">
        <w:rPr>
          <w:rFonts w:ascii="David" w:hAnsi="David" w:cs="David" w:hint="cs"/>
          <w:sz w:val="24"/>
          <w:szCs w:val="24"/>
          <w:rtl/>
          <w:lang w:val="en-US"/>
        </w:rPr>
        <w:t>לענייני משפחה באשדוד קבע</w:t>
      </w:r>
      <w:r w:rsidRPr="008710F7">
        <w:rPr>
          <w:rFonts w:ascii="David" w:hAnsi="David" w:cs="David" w:hint="cs"/>
          <w:sz w:val="24"/>
          <w:szCs w:val="24"/>
          <w:rtl/>
          <w:lang w:val="en-US"/>
        </w:rPr>
        <w:t>:</w:t>
      </w:r>
    </w:p>
    <w:p w:rsidR="00AA6E7A" w:rsidRPr="008710F7" w:rsidRDefault="00F87F61" w:rsidP="008710F7">
      <w:pPr>
        <w:spacing w:line="276" w:lineRule="auto"/>
        <w:ind w:left="720"/>
        <w:jc w:val="both"/>
        <w:rPr>
          <w:rFonts w:ascii="David" w:hAnsi="David" w:cs="David"/>
          <w:sz w:val="24"/>
          <w:szCs w:val="24"/>
          <w:rtl/>
          <w:lang w:val="en-US"/>
        </w:rPr>
      </w:pPr>
      <w:r w:rsidRPr="008710F7">
        <w:rPr>
          <w:rFonts w:ascii="David" w:hAnsi="David" w:cs="David" w:hint="cs"/>
          <w:sz w:val="24"/>
          <w:szCs w:val="24"/>
          <w:rtl/>
          <w:lang w:val="en-US"/>
        </w:rPr>
        <w:t xml:space="preserve">"שלילת האב", כמו "שלילת האם" גורמים לנזק להתפתחות הבריאה של הילד,  </w:t>
      </w:r>
      <w:r w:rsidR="00AA6E7A" w:rsidRPr="008710F7">
        <w:rPr>
          <w:rFonts w:ascii="David" w:hAnsi="David" w:cs="David" w:hint="cs"/>
          <w:sz w:val="24"/>
          <w:szCs w:val="24"/>
          <w:rtl/>
          <w:lang w:val="en-US"/>
        </w:rPr>
        <w:t>ועלולות לגרום  לחרדת נטישה</w:t>
      </w:r>
      <w:r w:rsidRPr="008710F7">
        <w:rPr>
          <w:rFonts w:ascii="David" w:hAnsi="David" w:cs="David" w:hint="cs"/>
          <w:sz w:val="24"/>
          <w:szCs w:val="24"/>
          <w:rtl/>
          <w:lang w:val="en-US"/>
        </w:rPr>
        <w:t xml:space="preserve"> אצל הילד, נזק פסיכולוגי, שיבושים התפתחותיים, ואפילו השפעה על התפקוד הקוגנטיבי שלו",</w:t>
      </w:r>
    </w:p>
    <w:p w:rsidR="00AA6E7A" w:rsidRPr="008710F7" w:rsidRDefault="00F87F6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 והאב אשר קיבל משמורת של ילד בן 8 חויב </w:t>
      </w:r>
    </w:p>
    <w:p w:rsidR="00F87F61" w:rsidRPr="008710F7" w:rsidRDefault="00AA6E7A" w:rsidP="008710F7">
      <w:pPr>
        <w:spacing w:line="276" w:lineRule="auto"/>
        <w:ind w:firstLine="720"/>
        <w:jc w:val="both"/>
        <w:rPr>
          <w:rFonts w:ascii="David" w:hAnsi="David" w:cs="David"/>
          <w:sz w:val="24"/>
          <w:szCs w:val="24"/>
          <w:rtl/>
          <w:lang w:val="en-US"/>
        </w:rPr>
      </w:pPr>
      <w:r w:rsidRPr="008710F7">
        <w:rPr>
          <w:rFonts w:ascii="David" w:hAnsi="David" w:cs="David" w:hint="cs"/>
          <w:sz w:val="24"/>
          <w:szCs w:val="24"/>
          <w:rtl/>
          <w:lang w:val="en-US"/>
        </w:rPr>
        <w:t>"...</w:t>
      </w:r>
      <w:r w:rsidR="00F87F61" w:rsidRPr="008710F7">
        <w:rPr>
          <w:rFonts w:ascii="David" w:hAnsi="David" w:cs="David" w:hint="cs"/>
          <w:sz w:val="24"/>
          <w:szCs w:val="24"/>
          <w:rtl/>
          <w:lang w:val="en-US"/>
        </w:rPr>
        <w:t>לתת לבנו להיות ילד, וכל ילד צריך את אמו, בדיוק כמו שהוא צריך את אביו"</w:t>
      </w:r>
      <w:r w:rsidRPr="008710F7">
        <w:rPr>
          <w:rStyle w:val="aa"/>
          <w:rFonts w:ascii="David" w:hAnsi="David" w:cs="David"/>
          <w:sz w:val="24"/>
          <w:szCs w:val="24"/>
          <w:rtl/>
          <w:lang w:val="en-US"/>
        </w:rPr>
        <w:footnoteReference w:id="9"/>
      </w:r>
      <w:r w:rsidR="00F87F61" w:rsidRPr="008710F7">
        <w:rPr>
          <w:rFonts w:ascii="David" w:hAnsi="David" w:cs="David" w:hint="cs"/>
          <w:sz w:val="24"/>
          <w:szCs w:val="24"/>
          <w:rtl/>
          <w:lang w:val="en-US"/>
        </w:rPr>
        <w:t>.</w:t>
      </w:r>
    </w:p>
    <w:p w:rsidR="006F3D0D" w:rsidRPr="008710F7" w:rsidRDefault="00D67C4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בחלק זה </w:t>
      </w:r>
      <w:r w:rsidR="0093327B" w:rsidRPr="008710F7">
        <w:rPr>
          <w:rFonts w:ascii="David" w:hAnsi="David" w:cs="David" w:hint="cs"/>
          <w:sz w:val="24"/>
          <w:szCs w:val="24"/>
          <w:rtl/>
          <w:lang w:val="en-US"/>
        </w:rPr>
        <w:t xml:space="preserve">של המאמר </w:t>
      </w:r>
      <w:r w:rsidRPr="008710F7">
        <w:rPr>
          <w:rFonts w:ascii="David" w:hAnsi="David" w:cs="David" w:hint="cs"/>
          <w:sz w:val="24"/>
          <w:szCs w:val="24"/>
          <w:rtl/>
          <w:lang w:val="en-US"/>
        </w:rPr>
        <w:t>נ</w:t>
      </w:r>
      <w:r w:rsidR="006F3D0D" w:rsidRPr="008710F7">
        <w:rPr>
          <w:rFonts w:ascii="David" w:hAnsi="David" w:cs="David" w:hint="cs"/>
          <w:sz w:val="24"/>
          <w:szCs w:val="24"/>
          <w:rtl/>
          <w:lang w:val="en-US"/>
        </w:rPr>
        <w:t>תאר את הגורמים אשר עלולים להוביל לכישלון של קשר.</w:t>
      </w:r>
    </w:p>
    <w:p w:rsidR="006F3D0D" w:rsidRPr="008710F7" w:rsidRDefault="006F3D0D"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נדיר </w:t>
      </w:r>
      <w:r w:rsidR="003820D1" w:rsidRPr="008710F7">
        <w:rPr>
          <w:rFonts w:ascii="David" w:hAnsi="David" w:cs="David" w:hint="cs"/>
          <w:sz w:val="24"/>
          <w:szCs w:val="24"/>
          <w:rtl/>
          <w:lang w:val="en-US"/>
        </w:rPr>
        <w:t xml:space="preserve">הוא </w:t>
      </w:r>
      <w:r w:rsidRPr="008710F7">
        <w:rPr>
          <w:rFonts w:ascii="David" w:hAnsi="David" w:cs="David" w:hint="cs"/>
          <w:sz w:val="24"/>
          <w:szCs w:val="24"/>
          <w:rtl/>
          <w:lang w:val="en-US"/>
        </w:rPr>
        <w:t xml:space="preserve">שהורה יאמר </w:t>
      </w:r>
      <w:r w:rsidR="003820D1" w:rsidRPr="008710F7">
        <w:rPr>
          <w:rFonts w:ascii="David" w:hAnsi="David" w:cs="David" w:hint="cs"/>
          <w:sz w:val="24"/>
          <w:szCs w:val="24"/>
          <w:rtl/>
          <w:lang w:val="en-US"/>
        </w:rPr>
        <w:t>במפורש</w:t>
      </w:r>
      <w:r w:rsidRPr="008710F7">
        <w:rPr>
          <w:rFonts w:ascii="David" w:hAnsi="David" w:cs="David" w:hint="cs"/>
          <w:sz w:val="24"/>
          <w:szCs w:val="24"/>
          <w:rtl/>
          <w:lang w:val="en-US"/>
        </w:rPr>
        <w:t xml:space="preserve"> לילד </w:t>
      </w:r>
      <w:r w:rsidR="00AA6E7A" w:rsidRPr="008710F7">
        <w:rPr>
          <w:rFonts w:ascii="David" w:hAnsi="David" w:cs="David" w:hint="cs"/>
          <w:sz w:val="24"/>
          <w:szCs w:val="24"/>
          <w:rtl/>
          <w:lang w:val="en-US"/>
        </w:rPr>
        <w:t>ש</w:t>
      </w:r>
      <w:r w:rsidRPr="008710F7">
        <w:rPr>
          <w:rFonts w:ascii="David" w:hAnsi="David" w:cs="David" w:hint="cs"/>
          <w:sz w:val="24"/>
          <w:szCs w:val="24"/>
          <w:rtl/>
          <w:lang w:val="en-US"/>
        </w:rPr>
        <w:t xml:space="preserve">אסור </w:t>
      </w:r>
      <w:r w:rsidR="00AA6E7A" w:rsidRPr="008710F7">
        <w:rPr>
          <w:rFonts w:ascii="David" w:hAnsi="David" w:cs="David" w:hint="cs"/>
          <w:sz w:val="24"/>
          <w:szCs w:val="24"/>
          <w:rtl/>
          <w:lang w:val="en-US"/>
        </w:rPr>
        <w:t xml:space="preserve">לו </w:t>
      </w:r>
      <w:r w:rsidRPr="008710F7">
        <w:rPr>
          <w:rFonts w:ascii="David" w:hAnsi="David" w:cs="David" w:hint="cs"/>
          <w:sz w:val="24"/>
          <w:szCs w:val="24"/>
          <w:rtl/>
          <w:lang w:val="en-US"/>
        </w:rPr>
        <w:t xml:space="preserve">להיות בקשר עם ההורה השני. הסיבות </w:t>
      </w:r>
      <w:r w:rsidR="003820D1" w:rsidRPr="008710F7">
        <w:rPr>
          <w:rFonts w:ascii="David" w:hAnsi="David" w:cs="David" w:hint="cs"/>
          <w:sz w:val="24"/>
          <w:szCs w:val="24"/>
          <w:rtl/>
          <w:lang w:val="en-US"/>
        </w:rPr>
        <w:t>להפסקת קשר ילד-הורה</w:t>
      </w:r>
      <w:r w:rsidRPr="008710F7">
        <w:rPr>
          <w:rFonts w:ascii="David" w:hAnsi="David" w:cs="David" w:hint="cs"/>
          <w:sz w:val="24"/>
          <w:szCs w:val="24"/>
          <w:rtl/>
          <w:lang w:val="en-US"/>
        </w:rPr>
        <w:t xml:space="preserve"> מצטברות </w:t>
      </w:r>
      <w:r w:rsidR="003820D1" w:rsidRPr="008710F7">
        <w:rPr>
          <w:rFonts w:ascii="David" w:hAnsi="David" w:cs="David" w:hint="cs"/>
          <w:sz w:val="24"/>
          <w:szCs w:val="24"/>
          <w:rtl/>
          <w:lang w:val="en-US"/>
        </w:rPr>
        <w:t xml:space="preserve">בדרך כלל </w:t>
      </w:r>
      <w:r w:rsidRPr="008710F7">
        <w:rPr>
          <w:rFonts w:ascii="David" w:hAnsi="David" w:cs="David" w:hint="cs"/>
          <w:sz w:val="24"/>
          <w:szCs w:val="24"/>
          <w:rtl/>
          <w:lang w:val="en-US"/>
        </w:rPr>
        <w:t xml:space="preserve">על פני פרק זמן. אבל </w:t>
      </w:r>
      <w:r w:rsidR="003820D1" w:rsidRPr="008710F7">
        <w:rPr>
          <w:rFonts w:ascii="David" w:hAnsi="David" w:cs="David" w:hint="cs"/>
          <w:sz w:val="24"/>
          <w:szCs w:val="24"/>
          <w:rtl/>
          <w:lang w:val="en-US"/>
        </w:rPr>
        <w:t xml:space="preserve">בדרך כלל </w:t>
      </w:r>
      <w:r w:rsidRPr="008710F7">
        <w:rPr>
          <w:rFonts w:ascii="David" w:hAnsi="David" w:cs="David" w:hint="cs"/>
          <w:sz w:val="24"/>
          <w:szCs w:val="24"/>
          <w:rtl/>
          <w:lang w:val="en-US"/>
        </w:rPr>
        <w:t>אחד ההורים</w:t>
      </w:r>
      <w:r w:rsidR="003820D1" w:rsidRPr="008710F7">
        <w:rPr>
          <w:rFonts w:ascii="David" w:hAnsi="David" w:cs="David" w:hint="cs"/>
          <w:sz w:val="24"/>
          <w:szCs w:val="24"/>
          <w:rtl/>
          <w:lang w:val="en-US"/>
        </w:rPr>
        <w:t xml:space="preserve">, </w:t>
      </w:r>
      <w:r w:rsidRPr="008710F7">
        <w:rPr>
          <w:rFonts w:ascii="David" w:hAnsi="David" w:cs="David" w:hint="cs"/>
          <w:sz w:val="24"/>
          <w:szCs w:val="24"/>
          <w:rtl/>
          <w:lang w:val="en-US"/>
        </w:rPr>
        <w:t>על ידי מילים או מעשים</w:t>
      </w:r>
      <w:r w:rsidR="003820D1" w:rsidRPr="008710F7">
        <w:rPr>
          <w:rFonts w:ascii="David" w:hAnsi="David" w:cs="David" w:hint="cs"/>
          <w:sz w:val="24"/>
          <w:szCs w:val="24"/>
          <w:rtl/>
          <w:lang w:val="en-US"/>
        </w:rPr>
        <w:t>,</w:t>
      </w:r>
      <w:r w:rsidRPr="008710F7">
        <w:rPr>
          <w:rFonts w:ascii="David" w:hAnsi="David" w:cs="David" w:hint="cs"/>
          <w:sz w:val="24"/>
          <w:szCs w:val="24"/>
          <w:rtl/>
          <w:lang w:val="en-US"/>
        </w:rPr>
        <w:t xml:space="preserve"> ה</w:t>
      </w:r>
      <w:r w:rsidR="003820D1" w:rsidRPr="008710F7">
        <w:rPr>
          <w:rFonts w:ascii="David" w:hAnsi="David" w:cs="David" w:hint="cs"/>
          <w:sz w:val="24"/>
          <w:szCs w:val="24"/>
          <w:rtl/>
          <w:lang w:val="en-US"/>
        </w:rPr>
        <w:t>ו</w:t>
      </w:r>
      <w:r w:rsidRPr="008710F7">
        <w:rPr>
          <w:rFonts w:ascii="David" w:hAnsi="David" w:cs="David" w:hint="cs"/>
          <w:sz w:val="24"/>
          <w:szCs w:val="24"/>
          <w:rtl/>
          <w:lang w:val="en-US"/>
        </w:rPr>
        <w:t xml:space="preserve">פך את האפשרות של הילד להינות מהקשר עם ההורה השני לקשה יותר, או </w:t>
      </w:r>
      <w:r w:rsidR="003820D1" w:rsidRPr="008710F7">
        <w:rPr>
          <w:rFonts w:ascii="David" w:hAnsi="David" w:cs="David" w:hint="cs"/>
          <w:sz w:val="24"/>
          <w:szCs w:val="24"/>
          <w:rtl/>
          <w:lang w:val="en-US"/>
        </w:rPr>
        <w:t>שהוא מעודד את הילד, המעשים או במחדלים, לפתח עמדה</w:t>
      </w:r>
      <w:r w:rsidRPr="008710F7">
        <w:rPr>
          <w:rFonts w:ascii="David" w:hAnsi="David" w:cs="David" w:hint="cs"/>
          <w:sz w:val="24"/>
          <w:szCs w:val="24"/>
          <w:rtl/>
          <w:lang w:val="en-US"/>
        </w:rPr>
        <w:t xml:space="preserve"> שלילית </w:t>
      </w:r>
      <w:r w:rsidR="003820D1" w:rsidRPr="008710F7">
        <w:rPr>
          <w:rFonts w:ascii="David" w:hAnsi="David" w:cs="David" w:hint="cs"/>
          <w:sz w:val="24"/>
          <w:szCs w:val="24"/>
          <w:rtl/>
          <w:lang w:val="en-US"/>
        </w:rPr>
        <w:t>בלתי</w:t>
      </w:r>
      <w:r w:rsidRPr="008710F7">
        <w:rPr>
          <w:rFonts w:ascii="David" w:hAnsi="David" w:cs="David" w:hint="cs"/>
          <w:sz w:val="24"/>
          <w:szCs w:val="24"/>
          <w:rtl/>
          <w:lang w:val="en-US"/>
        </w:rPr>
        <w:t xml:space="preserve"> מוצדקת </w:t>
      </w:r>
      <w:r w:rsidR="003820D1" w:rsidRPr="008710F7">
        <w:rPr>
          <w:rFonts w:ascii="David" w:hAnsi="David" w:cs="David" w:hint="cs"/>
          <w:sz w:val="24"/>
          <w:szCs w:val="24"/>
          <w:rtl/>
          <w:lang w:val="en-US"/>
        </w:rPr>
        <w:t>כלפי</w:t>
      </w:r>
      <w:r w:rsidRPr="008710F7">
        <w:rPr>
          <w:rFonts w:ascii="David" w:hAnsi="David" w:cs="David" w:hint="cs"/>
          <w:sz w:val="24"/>
          <w:szCs w:val="24"/>
          <w:rtl/>
          <w:lang w:val="en-US"/>
        </w:rPr>
        <w:t xml:space="preserve"> ההורה השני</w:t>
      </w:r>
      <w:r w:rsidR="0093327B" w:rsidRPr="008710F7">
        <w:rPr>
          <w:rFonts w:ascii="David" w:hAnsi="David" w:cs="David" w:hint="cs"/>
          <w:sz w:val="24"/>
          <w:szCs w:val="24"/>
          <w:rtl/>
          <w:lang w:val="en-US"/>
        </w:rPr>
        <w:t xml:space="preserve"> ובני משפחתו.</w:t>
      </w:r>
    </w:p>
    <w:p w:rsidR="00B36874" w:rsidRPr="008710F7" w:rsidRDefault="00DA29CA"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lastRenderedPageBreak/>
        <w:t>מחוייבות נוספת של כל הורה היא לדאוג לבטיחות של הילד, וזאת על יד פיקוח על מעשיו.</w:t>
      </w:r>
      <w:r w:rsidR="003820D1"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המונח </w:t>
      </w:r>
      <w:r w:rsidR="006F3D0D" w:rsidRPr="008710F7">
        <w:rPr>
          <w:rFonts w:ascii="David" w:hAnsi="David" w:cs="David"/>
          <w:sz w:val="24"/>
          <w:szCs w:val="24"/>
          <w:u w:val="single"/>
          <w:rtl/>
        </w:rPr>
        <w:t>שמירת סף</w:t>
      </w:r>
      <w:r w:rsidR="003820D1" w:rsidRPr="008710F7">
        <w:rPr>
          <w:rFonts w:ascii="David" w:hAnsi="David" w:cs="David" w:hint="cs"/>
          <w:sz w:val="24"/>
          <w:szCs w:val="24"/>
          <w:u w:val="single"/>
          <w:rtl/>
        </w:rPr>
        <w:t xml:space="preserve"> </w:t>
      </w:r>
      <w:r w:rsidR="003820D1" w:rsidRPr="008710F7">
        <w:rPr>
          <w:rFonts w:ascii="David" w:hAnsi="David" w:cs="David" w:hint="cs"/>
          <w:sz w:val="24"/>
          <w:szCs w:val="24"/>
          <w:u w:val="single"/>
        </w:rPr>
        <w:t>G</w:t>
      </w:r>
      <w:r w:rsidR="003820D1" w:rsidRPr="008710F7">
        <w:rPr>
          <w:rFonts w:ascii="David" w:hAnsi="David" w:cs="David"/>
          <w:sz w:val="24"/>
          <w:szCs w:val="24"/>
          <w:u w:val="single"/>
          <w:lang w:val="en-US"/>
        </w:rPr>
        <w:t>atekeeping</w:t>
      </w:r>
      <w:r w:rsidR="006F3D0D" w:rsidRPr="008710F7">
        <w:rPr>
          <w:rFonts w:ascii="David" w:hAnsi="David" w:cs="David" w:hint="cs"/>
          <w:sz w:val="24"/>
          <w:szCs w:val="24"/>
          <w:rtl/>
          <w:lang w:val="en-US"/>
        </w:rPr>
        <w:t xml:space="preserve"> מתייחס</w:t>
      </w:r>
      <w:r w:rsidR="001A0740" w:rsidRPr="008710F7">
        <w:rPr>
          <w:rFonts w:ascii="David" w:hAnsi="David" w:cs="David" w:hint="cs"/>
          <w:sz w:val="24"/>
          <w:szCs w:val="24"/>
          <w:rtl/>
          <w:lang w:val="en-US"/>
        </w:rPr>
        <w:t xml:space="preserve"> ל</w:t>
      </w:r>
      <w:r w:rsidR="003820D1" w:rsidRPr="008710F7">
        <w:rPr>
          <w:rFonts w:ascii="David" w:hAnsi="David" w:cs="David" w:hint="cs"/>
          <w:sz w:val="24"/>
          <w:szCs w:val="24"/>
          <w:rtl/>
          <w:lang w:val="en-US"/>
        </w:rPr>
        <w:t>דרכ</w:t>
      </w:r>
      <w:r w:rsidR="00B36874" w:rsidRPr="008710F7">
        <w:rPr>
          <w:rFonts w:ascii="David" w:hAnsi="David" w:cs="David" w:hint="cs"/>
          <w:sz w:val="24"/>
          <w:szCs w:val="24"/>
          <w:rtl/>
          <w:lang w:val="en-US"/>
        </w:rPr>
        <w:t>י</w:t>
      </w:r>
      <w:r w:rsidR="003820D1" w:rsidRPr="008710F7">
        <w:rPr>
          <w:rFonts w:ascii="David" w:hAnsi="David" w:cs="David" w:hint="cs"/>
          <w:sz w:val="24"/>
          <w:szCs w:val="24"/>
          <w:rtl/>
          <w:lang w:val="en-US"/>
        </w:rPr>
        <w:t xml:space="preserve">ם בהן </w:t>
      </w:r>
      <w:r w:rsidR="001A0740" w:rsidRPr="008710F7">
        <w:rPr>
          <w:rFonts w:ascii="David" w:hAnsi="David" w:cs="David" w:hint="cs"/>
          <w:sz w:val="24"/>
          <w:szCs w:val="24"/>
          <w:rtl/>
          <w:lang w:val="en-US"/>
        </w:rPr>
        <w:t xml:space="preserve">היחס והפעולות של </w:t>
      </w:r>
      <w:r w:rsidR="003820D1" w:rsidRPr="008710F7">
        <w:rPr>
          <w:rFonts w:ascii="David" w:hAnsi="David" w:cs="David" w:hint="cs"/>
          <w:sz w:val="24"/>
          <w:szCs w:val="24"/>
          <w:rtl/>
          <w:lang w:val="en-US"/>
        </w:rPr>
        <w:t>הורה</w:t>
      </w:r>
      <w:r w:rsidR="001A0740" w:rsidRPr="008710F7">
        <w:rPr>
          <w:rFonts w:ascii="David" w:hAnsi="David" w:cs="David" w:hint="cs"/>
          <w:sz w:val="24"/>
          <w:szCs w:val="24"/>
          <w:rtl/>
          <w:lang w:val="en-US"/>
        </w:rPr>
        <w:t xml:space="preserve"> משפיעים על מעורבות ואיכות הקשר בין ההורה השני לילד</w:t>
      </w:r>
      <w:r w:rsidR="003820D1" w:rsidRPr="008710F7">
        <w:rPr>
          <w:rFonts w:ascii="David" w:hAnsi="David" w:cs="David" w:hint="cs"/>
          <w:sz w:val="24"/>
          <w:szCs w:val="24"/>
          <w:rtl/>
          <w:lang w:val="en-US"/>
        </w:rPr>
        <w:t>. הדבר יכול להיות</w:t>
      </w:r>
      <w:r w:rsidR="001A0740" w:rsidRPr="008710F7">
        <w:rPr>
          <w:rFonts w:ascii="David" w:hAnsi="David" w:cs="David" w:hint="cs"/>
          <w:sz w:val="24"/>
          <w:szCs w:val="24"/>
          <w:rtl/>
          <w:lang w:val="en-US"/>
        </w:rPr>
        <w:t xml:space="preserve"> חיובי או שלילי</w:t>
      </w:r>
      <w:r w:rsidR="003820D1"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מעודד את </w:t>
      </w:r>
      <w:r w:rsidR="003820D1" w:rsidRPr="008710F7">
        <w:rPr>
          <w:rFonts w:ascii="David" w:hAnsi="David" w:cs="David" w:hint="cs"/>
          <w:sz w:val="24"/>
          <w:szCs w:val="24"/>
          <w:rtl/>
          <w:lang w:val="en-US"/>
        </w:rPr>
        <w:t>הקשר</w:t>
      </w:r>
      <w:r w:rsidR="00B36874" w:rsidRPr="008710F7">
        <w:rPr>
          <w:rFonts w:ascii="David" w:hAnsi="David" w:cs="David" w:hint="cs"/>
          <w:sz w:val="24"/>
          <w:szCs w:val="24"/>
          <w:rtl/>
          <w:lang w:val="en-US"/>
        </w:rPr>
        <w:t>,</w:t>
      </w:r>
      <w:r w:rsidR="003820D1" w:rsidRPr="008710F7">
        <w:rPr>
          <w:rFonts w:ascii="David" w:hAnsi="David" w:cs="David" w:hint="cs"/>
          <w:sz w:val="24"/>
          <w:szCs w:val="24"/>
          <w:rtl/>
          <w:lang w:val="en-US"/>
        </w:rPr>
        <w:t xml:space="preserve"> או </w:t>
      </w:r>
      <w:r w:rsidRPr="008710F7">
        <w:rPr>
          <w:rFonts w:ascii="David" w:hAnsi="David" w:cs="David" w:hint="cs"/>
          <w:sz w:val="24"/>
          <w:szCs w:val="24"/>
          <w:rtl/>
          <w:lang w:val="en-US"/>
        </w:rPr>
        <w:t>מגביל את הקשר</w:t>
      </w:r>
      <w:r w:rsidR="003820D1" w:rsidRPr="008710F7">
        <w:rPr>
          <w:rFonts w:ascii="David" w:hAnsi="David" w:cs="David" w:hint="cs"/>
          <w:sz w:val="24"/>
          <w:szCs w:val="24"/>
          <w:rtl/>
          <w:lang w:val="en-US"/>
        </w:rPr>
        <w:t xml:space="preserve"> עד כדי שלילתו</w:t>
      </w:r>
      <w:r w:rsidR="001A0740" w:rsidRPr="008710F7">
        <w:rPr>
          <w:rFonts w:ascii="David" w:hAnsi="David" w:cs="David" w:hint="cs"/>
          <w:sz w:val="24"/>
          <w:szCs w:val="24"/>
          <w:rtl/>
          <w:lang w:val="en-US"/>
        </w:rPr>
        <w:t xml:space="preserve">.  </w:t>
      </w:r>
    </w:p>
    <w:p w:rsidR="00B36874" w:rsidRPr="008710F7" w:rsidRDefault="00B3687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שמירת סף היא מועילה כאשר הורה פועל כדי לתמוך במעורבות מתמשכת של ההורה האחר, ורואה את מערכת יחסים משמעותית ע</w:t>
      </w:r>
      <w:r w:rsidR="0093327B" w:rsidRPr="008710F7">
        <w:rPr>
          <w:rFonts w:ascii="David" w:hAnsi="David" w:cs="David" w:hint="cs"/>
          <w:sz w:val="24"/>
          <w:szCs w:val="24"/>
          <w:rtl/>
          <w:lang w:val="en-US"/>
        </w:rPr>
        <w:t>בור</w:t>
      </w:r>
      <w:r w:rsidRPr="008710F7">
        <w:rPr>
          <w:rFonts w:ascii="David" w:hAnsi="David" w:cs="David" w:hint="cs"/>
          <w:sz w:val="24"/>
          <w:szCs w:val="24"/>
          <w:rtl/>
          <w:lang w:val="en-US"/>
        </w:rPr>
        <w:t xml:space="preserve"> הילד. התנהגות מועילה היא פרואקטיבית, מכילה, ומדגימה לילד שההורה מעריך את תרומתו של ההורה השני</w:t>
      </w:r>
      <w:r w:rsidR="00DA29CA" w:rsidRPr="008710F7">
        <w:rPr>
          <w:rFonts w:ascii="David" w:hAnsi="David" w:cs="David" w:hint="cs"/>
          <w:sz w:val="24"/>
          <w:szCs w:val="24"/>
          <w:rtl/>
          <w:lang w:val="en-US"/>
        </w:rPr>
        <w:t>, על אף שההורים חיים בנפרד</w:t>
      </w:r>
      <w:r w:rsidRPr="008710F7">
        <w:rPr>
          <w:rFonts w:ascii="David" w:hAnsi="David" w:cs="David" w:hint="cs"/>
          <w:sz w:val="24"/>
          <w:szCs w:val="24"/>
          <w:rtl/>
          <w:lang w:val="en-US"/>
        </w:rPr>
        <w:t xml:space="preserve">. </w:t>
      </w:r>
    </w:p>
    <w:p w:rsidR="00DA29CA" w:rsidRPr="008710F7" w:rsidRDefault="003820D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יש מקרים בהם </w:t>
      </w:r>
      <w:r w:rsidR="0028510E" w:rsidRPr="008710F7">
        <w:rPr>
          <w:rFonts w:ascii="David" w:hAnsi="David" w:cs="David" w:hint="cs"/>
          <w:sz w:val="24"/>
          <w:szCs w:val="24"/>
          <w:rtl/>
          <w:lang w:val="en-US"/>
        </w:rPr>
        <w:t>שמירת סף מ</w:t>
      </w:r>
      <w:r w:rsidR="00DA29CA" w:rsidRPr="008710F7">
        <w:rPr>
          <w:rFonts w:ascii="David" w:hAnsi="David" w:cs="David" w:hint="cs"/>
          <w:sz w:val="24"/>
          <w:szCs w:val="24"/>
          <w:rtl/>
          <w:lang w:val="en-US"/>
        </w:rPr>
        <w:t>גבילה היא</w:t>
      </w:r>
      <w:r w:rsidRPr="008710F7">
        <w:rPr>
          <w:rFonts w:ascii="David" w:hAnsi="David" w:cs="David" w:hint="cs"/>
          <w:sz w:val="24"/>
          <w:szCs w:val="24"/>
          <w:rtl/>
          <w:lang w:val="en-US"/>
        </w:rPr>
        <w:t xml:space="preserve"> מוצדק</w:t>
      </w:r>
      <w:r w:rsidR="0028510E" w:rsidRPr="008710F7">
        <w:rPr>
          <w:rFonts w:ascii="David" w:hAnsi="David" w:cs="David" w:hint="cs"/>
          <w:sz w:val="24"/>
          <w:szCs w:val="24"/>
          <w:rtl/>
          <w:lang w:val="en-US"/>
        </w:rPr>
        <w:t>ת</w:t>
      </w:r>
      <w:r w:rsidRPr="008710F7">
        <w:rPr>
          <w:rFonts w:ascii="David" w:hAnsi="David" w:cs="David" w:hint="cs"/>
          <w:sz w:val="24"/>
          <w:szCs w:val="24"/>
          <w:rtl/>
          <w:lang w:val="en-US"/>
        </w:rPr>
        <w:t xml:space="preserve">, לדוגמה, כאשר </w:t>
      </w:r>
      <w:r w:rsidR="00F87F61" w:rsidRPr="008710F7">
        <w:rPr>
          <w:rFonts w:ascii="David" w:hAnsi="David" w:cs="David" w:hint="cs"/>
          <w:sz w:val="24"/>
          <w:szCs w:val="24"/>
          <w:rtl/>
          <w:lang w:val="en-US"/>
        </w:rPr>
        <w:t>אחד ההורים נמצא אשם בהתעללות ופגיעה בילד, וה</w:t>
      </w:r>
      <w:r w:rsidRPr="008710F7">
        <w:rPr>
          <w:rFonts w:ascii="David" w:hAnsi="David" w:cs="David" w:hint="cs"/>
          <w:sz w:val="24"/>
          <w:szCs w:val="24"/>
          <w:rtl/>
          <w:lang w:val="en-US"/>
        </w:rPr>
        <w:t xml:space="preserve">הורה </w:t>
      </w:r>
      <w:r w:rsidR="00F87F61" w:rsidRPr="008710F7">
        <w:rPr>
          <w:rFonts w:ascii="David" w:hAnsi="David" w:cs="David" w:hint="cs"/>
          <w:sz w:val="24"/>
          <w:szCs w:val="24"/>
          <w:rtl/>
          <w:lang w:val="en-US"/>
        </w:rPr>
        <w:t xml:space="preserve">האחר </w:t>
      </w:r>
      <w:r w:rsidRPr="008710F7">
        <w:rPr>
          <w:rFonts w:ascii="David" w:hAnsi="David" w:cs="David" w:hint="cs"/>
          <w:sz w:val="24"/>
          <w:szCs w:val="24"/>
          <w:rtl/>
          <w:lang w:val="en-US"/>
        </w:rPr>
        <w:t>עומד על כך שהקשר יה</w:t>
      </w:r>
      <w:r w:rsidR="00F87F61" w:rsidRPr="008710F7">
        <w:rPr>
          <w:rFonts w:ascii="David" w:hAnsi="David" w:cs="David" w:hint="cs"/>
          <w:sz w:val="24"/>
          <w:szCs w:val="24"/>
          <w:rtl/>
          <w:lang w:val="en-US"/>
        </w:rPr>
        <w:t>י</w:t>
      </w:r>
      <w:r w:rsidRPr="008710F7">
        <w:rPr>
          <w:rFonts w:ascii="David" w:hAnsi="David" w:cs="David" w:hint="cs"/>
          <w:sz w:val="24"/>
          <w:szCs w:val="24"/>
          <w:rtl/>
          <w:lang w:val="en-US"/>
        </w:rPr>
        <w:t xml:space="preserve">ה </w:t>
      </w:r>
      <w:r w:rsidR="00F87F61" w:rsidRPr="008710F7">
        <w:rPr>
          <w:rFonts w:ascii="David" w:hAnsi="David" w:cs="David" w:hint="cs"/>
          <w:sz w:val="24"/>
          <w:szCs w:val="24"/>
          <w:rtl/>
          <w:lang w:val="en-US"/>
        </w:rPr>
        <w:t>תחת פיקוח של רשות הרווחה.</w:t>
      </w:r>
      <w:r w:rsidRPr="008710F7">
        <w:rPr>
          <w:rFonts w:ascii="David" w:hAnsi="David" w:cs="David" w:hint="cs"/>
          <w:sz w:val="24"/>
          <w:szCs w:val="24"/>
          <w:rtl/>
          <w:lang w:val="en-US"/>
        </w:rPr>
        <w:t xml:space="preserve"> </w:t>
      </w:r>
      <w:r w:rsidR="00DA29CA" w:rsidRPr="008710F7">
        <w:rPr>
          <w:rFonts w:ascii="David" w:hAnsi="David" w:cs="David" w:hint="cs"/>
          <w:sz w:val="24"/>
          <w:szCs w:val="24"/>
          <w:rtl/>
          <w:lang w:val="en-US"/>
        </w:rPr>
        <w:t xml:space="preserve">לעומת זאת, </w:t>
      </w:r>
      <w:r w:rsidR="00B36874" w:rsidRPr="008710F7">
        <w:rPr>
          <w:rFonts w:ascii="David" w:hAnsi="David" w:cs="David" w:hint="cs"/>
          <w:sz w:val="24"/>
          <w:szCs w:val="24"/>
          <w:rtl/>
          <w:lang w:val="en-US"/>
        </w:rPr>
        <w:t>שמירת הסף ה</w:t>
      </w:r>
      <w:r w:rsidR="00BF1DB8" w:rsidRPr="008710F7">
        <w:rPr>
          <w:rFonts w:ascii="David" w:hAnsi="David" w:cs="David" w:hint="cs"/>
          <w:sz w:val="24"/>
          <w:szCs w:val="24"/>
          <w:rtl/>
          <w:lang w:val="en-US"/>
        </w:rPr>
        <w:t>י</w:t>
      </w:r>
      <w:r w:rsidR="00B36874" w:rsidRPr="008710F7">
        <w:rPr>
          <w:rFonts w:ascii="David" w:hAnsi="David" w:cs="David" w:hint="cs"/>
          <w:sz w:val="24"/>
          <w:szCs w:val="24"/>
          <w:rtl/>
          <w:lang w:val="en-US"/>
        </w:rPr>
        <w:t>א</w:t>
      </w:r>
      <w:r w:rsidR="001A0740" w:rsidRPr="008710F7">
        <w:rPr>
          <w:rFonts w:ascii="David" w:hAnsi="David" w:cs="David" w:hint="cs"/>
          <w:sz w:val="24"/>
          <w:szCs w:val="24"/>
          <w:rtl/>
          <w:lang w:val="en-US"/>
        </w:rPr>
        <w:t xml:space="preserve"> </w:t>
      </w:r>
      <w:r w:rsidR="001A0740" w:rsidRPr="008710F7">
        <w:rPr>
          <w:rFonts w:ascii="David" w:hAnsi="David" w:cs="David" w:hint="cs"/>
          <w:sz w:val="24"/>
          <w:szCs w:val="24"/>
          <w:u w:val="single"/>
          <w:rtl/>
          <w:lang w:val="en-US"/>
        </w:rPr>
        <w:t xml:space="preserve">בלתי </w:t>
      </w:r>
      <w:r w:rsidR="00B36874" w:rsidRPr="008710F7">
        <w:rPr>
          <w:rFonts w:ascii="David" w:hAnsi="David" w:cs="David" w:hint="cs"/>
          <w:sz w:val="24"/>
          <w:szCs w:val="24"/>
          <w:u w:val="single"/>
          <w:rtl/>
          <w:lang w:val="en-US"/>
        </w:rPr>
        <w:t xml:space="preserve">הולמת ומזיקה </w:t>
      </w:r>
      <w:r w:rsidR="005068E1" w:rsidRPr="008710F7">
        <w:rPr>
          <w:rStyle w:val="aa"/>
          <w:rFonts w:ascii="David" w:hAnsi="David" w:cs="David"/>
          <w:sz w:val="24"/>
          <w:szCs w:val="24"/>
          <w:u w:val="single"/>
          <w:rtl/>
          <w:lang w:val="en-US"/>
        </w:rPr>
        <w:footnoteReference w:id="10"/>
      </w:r>
      <w:r w:rsidR="00B36874" w:rsidRPr="008710F7">
        <w:rPr>
          <w:rFonts w:ascii="David" w:hAnsi="David" w:cs="David"/>
          <w:sz w:val="24"/>
          <w:szCs w:val="24"/>
          <w:u w:val="single"/>
          <w:lang w:val="en-US"/>
        </w:rPr>
        <w:t>Maladaptive</w:t>
      </w:r>
      <w:r w:rsidR="001A0740" w:rsidRPr="008710F7">
        <w:rPr>
          <w:rFonts w:ascii="David" w:hAnsi="David" w:cs="David" w:hint="cs"/>
          <w:sz w:val="24"/>
          <w:szCs w:val="24"/>
          <w:rtl/>
          <w:lang w:val="en-US"/>
        </w:rPr>
        <w:t xml:space="preserve">, </w:t>
      </w:r>
      <w:r w:rsidR="00B36874" w:rsidRPr="008710F7">
        <w:rPr>
          <w:rFonts w:ascii="David" w:hAnsi="David" w:cs="David" w:hint="cs"/>
          <w:sz w:val="24"/>
          <w:szCs w:val="24"/>
          <w:rtl/>
          <w:lang w:val="en-US"/>
        </w:rPr>
        <w:t>כאשר</w:t>
      </w:r>
      <w:r w:rsidR="001A0740" w:rsidRPr="008710F7">
        <w:rPr>
          <w:rFonts w:ascii="David" w:hAnsi="David" w:cs="David" w:hint="cs"/>
          <w:sz w:val="24"/>
          <w:szCs w:val="24"/>
          <w:rtl/>
          <w:lang w:val="en-US"/>
        </w:rPr>
        <w:t xml:space="preserve"> ה</w:t>
      </w:r>
      <w:r w:rsidR="0028510E" w:rsidRPr="008710F7">
        <w:rPr>
          <w:rFonts w:ascii="David" w:hAnsi="David" w:cs="David" w:hint="cs"/>
          <w:sz w:val="24"/>
          <w:szCs w:val="24"/>
          <w:rtl/>
          <w:lang w:val="en-US"/>
        </w:rPr>
        <w:t>י</w:t>
      </w:r>
      <w:r w:rsidR="001A0740" w:rsidRPr="008710F7">
        <w:rPr>
          <w:rFonts w:ascii="David" w:hAnsi="David" w:cs="David" w:hint="cs"/>
          <w:sz w:val="24"/>
          <w:szCs w:val="24"/>
          <w:rtl/>
          <w:lang w:val="en-US"/>
        </w:rPr>
        <w:t>א משפיעה לרעה</w:t>
      </w:r>
      <w:r w:rsidR="00B36874" w:rsidRPr="008710F7">
        <w:rPr>
          <w:rFonts w:ascii="David" w:hAnsi="David" w:cs="David"/>
          <w:sz w:val="24"/>
          <w:szCs w:val="24"/>
          <w:lang w:val="en-US"/>
        </w:rPr>
        <w:t xml:space="preserve"> </w:t>
      </w:r>
      <w:r w:rsidR="00DA29CA" w:rsidRPr="008710F7">
        <w:rPr>
          <w:rFonts w:ascii="David" w:hAnsi="David" w:cs="David" w:hint="cs"/>
          <w:sz w:val="24"/>
          <w:szCs w:val="24"/>
          <w:rtl/>
          <w:lang w:val="en-US"/>
        </w:rPr>
        <w:t>,</w:t>
      </w:r>
      <w:r w:rsidR="00B36874" w:rsidRPr="008710F7">
        <w:rPr>
          <w:rFonts w:ascii="David" w:hAnsi="David" w:cs="David" w:hint="cs"/>
          <w:sz w:val="24"/>
          <w:szCs w:val="24"/>
          <w:rtl/>
          <w:lang w:val="en-US"/>
        </w:rPr>
        <w:t>ללא הצדקה</w:t>
      </w:r>
      <w:r w:rsidR="00DA29CA" w:rsidRPr="008710F7">
        <w:rPr>
          <w:rFonts w:ascii="David" w:hAnsi="David" w:cs="David" w:hint="cs"/>
          <w:sz w:val="24"/>
          <w:szCs w:val="24"/>
          <w:rtl/>
          <w:lang w:val="en-US"/>
        </w:rPr>
        <w:t>,</w:t>
      </w:r>
      <w:r w:rsidR="001A0740" w:rsidRPr="008710F7">
        <w:rPr>
          <w:rFonts w:ascii="David" w:hAnsi="David" w:cs="David" w:hint="cs"/>
          <w:sz w:val="24"/>
          <w:szCs w:val="24"/>
          <w:rtl/>
          <w:lang w:val="en-US"/>
        </w:rPr>
        <w:t xml:space="preserve"> על איכות הקשר של ההורה האחר ורמת המעורבות שלו עם הילד</w:t>
      </w:r>
      <w:r w:rsidR="0028510E" w:rsidRPr="008710F7">
        <w:rPr>
          <w:rStyle w:val="aa"/>
          <w:rFonts w:ascii="David" w:hAnsi="David" w:cs="David"/>
          <w:sz w:val="24"/>
          <w:szCs w:val="24"/>
          <w:rtl/>
          <w:lang w:val="en-US"/>
        </w:rPr>
        <w:footnoteReference w:id="11"/>
      </w:r>
      <w:r w:rsidR="001A0740" w:rsidRPr="008710F7">
        <w:rPr>
          <w:rFonts w:ascii="David" w:hAnsi="David" w:cs="David" w:hint="cs"/>
          <w:sz w:val="24"/>
          <w:szCs w:val="24"/>
          <w:rtl/>
          <w:lang w:val="en-US"/>
        </w:rPr>
        <w:t>.</w:t>
      </w:r>
      <w:r w:rsidR="0028510E" w:rsidRPr="008710F7">
        <w:rPr>
          <w:rFonts w:ascii="David" w:hAnsi="David" w:cs="David" w:hint="cs"/>
          <w:sz w:val="24"/>
          <w:szCs w:val="24"/>
          <w:rtl/>
          <w:lang w:val="en-US"/>
        </w:rPr>
        <w:t xml:space="preserve"> </w:t>
      </w:r>
      <w:r w:rsidR="00460270" w:rsidRPr="008710F7">
        <w:rPr>
          <w:rFonts w:ascii="David" w:hAnsi="David" w:cs="David" w:hint="cs"/>
          <w:sz w:val="24"/>
          <w:szCs w:val="24"/>
          <w:rtl/>
          <w:lang w:val="en-US"/>
        </w:rPr>
        <w:t>בשלב זה, די בשתי דודמאות: כאשר הורה מעביר את מקום מגורי הילד ללא ידיעת ההורה האחר וללא הסכמתו למקום מרוחק ממגורי ההורה השני, ובכך מצמצם או מונע קשר של הילד עם אותו הורה; וכאשר הורה מפעיל לחץ פסיכולוגי על הילד כדי שהילד יראה את הקשר עם ההורה האחר כפוגע בהורה עימו הוא גר רוב הזמן. נתייחס בהמשך לצורות אחרות של שמירת סף הפוגעת בילד.</w:t>
      </w:r>
    </w:p>
    <w:p w:rsidR="001A0740" w:rsidRPr="008710F7" w:rsidRDefault="00460270" w:rsidP="008710F7">
      <w:pPr>
        <w:spacing w:line="276" w:lineRule="auto"/>
        <w:jc w:val="both"/>
        <w:rPr>
          <w:rFonts w:ascii="David" w:hAnsi="David" w:cs="David"/>
          <w:sz w:val="24"/>
          <w:szCs w:val="24"/>
          <w:lang w:val="en-US"/>
        </w:rPr>
      </w:pPr>
      <w:r w:rsidRPr="008710F7">
        <w:rPr>
          <w:rFonts w:ascii="David" w:hAnsi="David" w:cs="David" w:hint="cs"/>
          <w:sz w:val="24"/>
          <w:szCs w:val="24"/>
          <w:rtl/>
          <w:lang w:val="en-US"/>
        </w:rPr>
        <w:t>לכן</w:t>
      </w:r>
      <w:r w:rsidR="001A0740" w:rsidRPr="008710F7">
        <w:rPr>
          <w:rFonts w:ascii="David" w:hAnsi="David" w:cs="David" w:hint="cs"/>
          <w:sz w:val="24"/>
          <w:szCs w:val="24"/>
          <w:rtl/>
          <w:lang w:val="en-US"/>
        </w:rPr>
        <w:t xml:space="preserve"> השאלה </w:t>
      </w:r>
      <w:r w:rsidR="0028510E" w:rsidRPr="008710F7">
        <w:rPr>
          <w:rFonts w:ascii="David" w:hAnsi="David" w:cs="David" w:hint="cs"/>
          <w:sz w:val="24"/>
          <w:szCs w:val="24"/>
          <w:rtl/>
          <w:lang w:val="en-US"/>
        </w:rPr>
        <w:t>המתאימה איננה האם פעולות הורה מצמצות את הקשר</w:t>
      </w:r>
      <w:r w:rsidR="00BF1DB8" w:rsidRPr="008710F7">
        <w:rPr>
          <w:rFonts w:ascii="David" w:hAnsi="David" w:cs="David" w:hint="cs"/>
          <w:sz w:val="24"/>
          <w:szCs w:val="24"/>
          <w:rtl/>
          <w:lang w:val="en-US"/>
        </w:rPr>
        <w:t xml:space="preserve"> עם ההורה האחר</w:t>
      </w:r>
      <w:r w:rsidR="0028510E" w:rsidRPr="008710F7">
        <w:rPr>
          <w:rFonts w:ascii="David" w:hAnsi="David" w:cs="David" w:hint="cs"/>
          <w:sz w:val="24"/>
          <w:szCs w:val="24"/>
          <w:rtl/>
          <w:lang w:val="en-US"/>
        </w:rPr>
        <w:t xml:space="preserve">, אלא: </w:t>
      </w:r>
      <w:r w:rsidR="001A0740" w:rsidRPr="008710F7">
        <w:rPr>
          <w:rFonts w:ascii="David" w:hAnsi="David" w:cs="David" w:hint="cs"/>
          <w:sz w:val="24"/>
          <w:szCs w:val="24"/>
          <w:rtl/>
          <w:lang w:val="en-US"/>
        </w:rPr>
        <w:t xml:space="preserve">האם שמירת </w:t>
      </w:r>
      <w:r w:rsidR="00BF1DB8" w:rsidRPr="008710F7">
        <w:rPr>
          <w:rFonts w:ascii="David" w:hAnsi="David" w:cs="David" w:hint="cs"/>
          <w:sz w:val="24"/>
          <w:szCs w:val="24"/>
          <w:rtl/>
          <w:lang w:val="en-US"/>
        </w:rPr>
        <w:t>ה</w:t>
      </w:r>
      <w:r w:rsidR="001A0740" w:rsidRPr="008710F7">
        <w:rPr>
          <w:rFonts w:ascii="David" w:hAnsi="David" w:cs="David" w:hint="cs"/>
          <w:sz w:val="24"/>
          <w:szCs w:val="24"/>
          <w:rtl/>
          <w:lang w:val="en-US"/>
        </w:rPr>
        <w:t>סף הולמת</w:t>
      </w:r>
      <w:r w:rsidR="00BF1DB8" w:rsidRPr="008710F7">
        <w:rPr>
          <w:rFonts w:ascii="David" w:hAnsi="David" w:cs="David" w:hint="cs"/>
          <w:sz w:val="24"/>
          <w:szCs w:val="24"/>
          <w:rtl/>
          <w:lang w:val="en-US"/>
        </w:rPr>
        <w:t xml:space="preserve"> ומטיבה</w:t>
      </w:r>
      <w:r w:rsidR="001A0740" w:rsidRPr="008710F7">
        <w:rPr>
          <w:rFonts w:ascii="David" w:hAnsi="David" w:cs="David" w:hint="cs"/>
          <w:sz w:val="24"/>
          <w:szCs w:val="24"/>
          <w:rtl/>
          <w:lang w:val="en-US"/>
        </w:rPr>
        <w:t xml:space="preserve">, או שמא היא בלתי </w:t>
      </w:r>
      <w:r w:rsidR="0028510E" w:rsidRPr="008710F7">
        <w:rPr>
          <w:rFonts w:ascii="David" w:hAnsi="David" w:cs="David" w:hint="cs"/>
          <w:sz w:val="24"/>
          <w:szCs w:val="24"/>
          <w:rtl/>
          <w:lang w:val="en-US"/>
        </w:rPr>
        <w:t xml:space="preserve">הולמת ומזיקה: </w:t>
      </w:r>
      <w:r w:rsidR="001A0740" w:rsidRPr="008710F7">
        <w:rPr>
          <w:rFonts w:ascii="David" w:hAnsi="David" w:cs="David" w:hint="cs"/>
          <w:sz w:val="24"/>
          <w:szCs w:val="24"/>
          <w:rtl/>
          <w:lang w:val="en-US"/>
        </w:rPr>
        <w:t xml:space="preserve">האם </w:t>
      </w:r>
      <w:r w:rsidR="0028510E" w:rsidRPr="008710F7">
        <w:rPr>
          <w:rFonts w:ascii="David" w:hAnsi="David" w:cs="David" w:hint="cs"/>
          <w:sz w:val="24"/>
          <w:szCs w:val="24"/>
          <w:rtl/>
          <w:lang w:val="en-US"/>
        </w:rPr>
        <w:t>היא</w:t>
      </w:r>
      <w:r w:rsidR="001A0740" w:rsidRPr="008710F7">
        <w:rPr>
          <w:rFonts w:ascii="David" w:hAnsi="David" w:cs="David" w:hint="cs"/>
          <w:sz w:val="24"/>
          <w:szCs w:val="24"/>
          <w:rtl/>
          <w:lang w:val="en-US"/>
        </w:rPr>
        <w:t xml:space="preserve"> משר</w:t>
      </w:r>
      <w:r w:rsidR="0028510E" w:rsidRPr="008710F7">
        <w:rPr>
          <w:rFonts w:ascii="David" w:hAnsi="David" w:cs="David" w:hint="cs"/>
          <w:sz w:val="24"/>
          <w:szCs w:val="24"/>
          <w:rtl/>
          <w:lang w:val="en-US"/>
        </w:rPr>
        <w:t>ת</w:t>
      </w:r>
      <w:r w:rsidR="001A0740" w:rsidRPr="008710F7">
        <w:rPr>
          <w:rFonts w:ascii="David" w:hAnsi="David" w:cs="David" w:hint="cs"/>
          <w:sz w:val="24"/>
          <w:szCs w:val="24"/>
          <w:rtl/>
          <w:lang w:val="en-US"/>
        </w:rPr>
        <w:t>ת את הצרכים של הילד</w:t>
      </w:r>
      <w:r w:rsidR="00DA29CA" w:rsidRPr="008710F7">
        <w:rPr>
          <w:rFonts w:ascii="David" w:hAnsi="David" w:cs="David" w:hint="cs"/>
          <w:sz w:val="24"/>
          <w:szCs w:val="24"/>
          <w:rtl/>
          <w:lang w:val="en-US"/>
        </w:rPr>
        <w:t>,</w:t>
      </w:r>
      <w:r w:rsidR="001A0740" w:rsidRPr="008710F7">
        <w:rPr>
          <w:rFonts w:ascii="David" w:hAnsi="David" w:cs="David" w:hint="cs"/>
          <w:sz w:val="24"/>
          <w:szCs w:val="24"/>
          <w:rtl/>
          <w:lang w:val="en-US"/>
        </w:rPr>
        <w:t xml:space="preserve"> או מונע</w:t>
      </w:r>
      <w:r w:rsidR="00DA29CA" w:rsidRPr="008710F7">
        <w:rPr>
          <w:rFonts w:ascii="David" w:hAnsi="David" w:cs="David" w:hint="cs"/>
          <w:sz w:val="24"/>
          <w:szCs w:val="24"/>
          <w:rtl/>
          <w:lang w:val="en-US"/>
        </w:rPr>
        <w:t>ת</w:t>
      </w:r>
      <w:r w:rsidR="001A0740" w:rsidRPr="008710F7">
        <w:rPr>
          <w:rFonts w:ascii="David" w:hAnsi="David" w:cs="David" w:hint="cs"/>
          <w:sz w:val="24"/>
          <w:szCs w:val="24"/>
          <w:rtl/>
          <w:lang w:val="en-US"/>
        </w:rPr>
        <w:t xml:space="preserve"> מהילד את הקשר</w:t>
      </w:r>
      <w:r w:rsidR="0028510E" w:rsidRPr="008710F7">
        <w:rPr>
          <w:rFonts w:ascii="David" w:hAnsi="David" w:cs="David" w:hint="cs"/>
          <w:sz w:val="24"/>
          <w:szCs w:val="24"/>
          <w:rtl/>
          <w:lang w:val="en-US"/>
        </w:rPr>
        <w:t xml:space="preserve"> עם ההורה האחר</w:t>
      </w:r>
      <w:r w:rsidR="001A0740" w:rsidRPr="008710F7">
        <w:rPr>
          <w:rFonts w:ascii="David" w:hAnsi="David" w:cs="David" w:hint="cs"/>
          <w:sz w:val="24"/>
          <w:szCs w:val="24"/>
          <w:rtl/>
          <w:lang w:val="en-US"/>
        </w:rPr>
        <w:t xml:space="preserve"> שהוא </w:t>
      </w:r>
      <w:r w:rsidR="0028510E" w:rsidRPr="008710F7">
        <w:rPr>
          <w:rFonts w:ascii="David" w:hAnsi="David" w:cs="David" w:hint="cs"/>
          <w:sz w:val="24"/>
          <w:szCs w:val="24"/>
          <w:rtl/>
          <w:lang w:val="en-US"/>
        </w:rPr>
        <w:t>זקוק לו</w:t>
      </w:r>
      <w:r w:rsidR="001A0740" w:rsidRPr="008710F7">
        <w:rPr>
          <w:rFonts w:ascii="David" w:hAnsi="David" w:cs="David" w:hint="cs"/>
          <w:sz w:val="24"/>
          <w:szCs w:val="24"/>
          <w:rtl/>
          <w:lang w:val="en-US"/>
        </w:rPr>
        <w:t xml:space="preserve"> למען התפתחותו הבריאה. </w:t>
      </w:r>
      <w:r w:rsidR="00DA29CA" w:rsidRPr="008710F7">
        <w:rPr>
          <w:rFonts w:ascii="David" w:hAnsi="David" w:cs="David" w:hint="cs"/>
          <w:sz w:val="24"/>
          <w:szCs w:val="24"/>
          <w:rtl/>
          <w:lang w:val="en-US"/>
        </w:rPr>
        <w:t xml:space="preserve">מאמר זה יתרכז בכישלון קשר אשר נגרם על ידי שמירת סף מזיקה לילד, באשר היא </w:t>
      </w:r>
      <w:r w:rsidRPr="008710F7">
        <w:rPr>
          <w:rFonts w:ascii="David" w:hAnsi="David" w:cs="David" w:hint="cs"/>
          <w:sz w:val="24"/>
          <w:szCs w:val="24"/>
          <w:rtl/>
          <w:lang w:val="en-US"/>
        </w:rPr>
        <w:t>איננה</w:t>
      </w:r>
      <w:r w:rsidR="00DA29CA" w:rsidRPr="008710F7">
        <w:rPr>
          <w:rFonts w:ascii="David" w:hAnsi="David" w:cs="David" w:hint="cs"/>
          <w:sz w:val="24"/>
          <w:szCs w:val="24"/>
          <w:rtl/>
          <w:lang w:val="en-US"/>
        </w:rPr>
        <w:t xml:space="preserve"> נחוצה לצרכי הילד, אלא משרתת רק צרכי ורצונותיו של ההורה המנכר</w:t>
      </w:r>
      <w:r w:rsidRPr="008710F7">
        <w:rPr>
          <w:rFonts w:ascii="David" w:hAnsi="David" w:cs="David" w:hint="cs"/>
          <w:sz w:val="24"/>
          <w:szCs w:val="24"/>
          <w:rtl/>
          <w:lang w:val="en-US"/>
        </w:rPr>
        <w:t>, יחד עם רצונו להעניש או לפגוע בהורה המנוכר</w:t>
      </w:r>
      <w:r w:rsidR="00DA29CA" w:rsidRPr="008710F7">
        <w:rPr>
          <w:rFonts w:ascii="David" w:hAnsi="David" w:cs="David" w:hint="cs"/>
          <w:sz w:val="24"/>
          <w:szCs w:val="24"/>
          <w:rtl/>
          <w:lang w:val="en-US"/>
        </w:rPr>
        <w:t>. במקרים אלה, ה</w:t>
      </w:r>
      <w:r w:rsidRPr="008710F7">
        <w:rPr>
          <w:rFonts w:ascii="David" w:hAnsi="David" w:cs="David" w:hint="cs"/>
          <w:sz w:val="24"/>
          <w:szCs w:val="24"/>
          <w:rtl/>
          <w:lang w:val="en-US"/>
        </w:rPr>
        <w:t>שימוש ב</w:t>
      </w:r>
      <w:r w:rsidR="00DA29CA" w:rsidRPr="008710F7">
        <w:rPr>
          <w:rFonts w:ascii="David" w:hAnsi="David" w:cs="David" w:hint="cs"/>
          <w:sz w:val="24"/>
          <w:szCs w:val="24"/>
          <w:rtl/>
          <w:lang w:val="en-US"/>
        </w:rPr>
        <w:t>מונח ניכור הורי נכון ומוצדק.</w:t>
      </w:r>
    </w:p>
    <w:p w:rsidR="00AD74F0" w:rsidRPr="008710F7" w:rsidRDefault="00AD74F0"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לפי דרנל</w:t>
      </w:r>
      <w:r w:rsidR="00BF1DB8" w:rsidRPr="008710F7">
        <w:rPr>
          <w:rStyle w:val="aa"/>
          <w:rFonts w:ascii="David" w:hAnsi="David" w:cs="David"/>
          <w:sz w:val="24"/>
          <w:szCs w:val="24"/>
          <w:rtl/>
          <w:lang w:val="en-US"/>
        </w:rPr>
        <w:footnoteReference w:id="12"/>
      </w:r>
      <w:r w:rsidRPr="008710F7">
        <w:rPr>
          <w:rFonts w:ascii="David" w:hAnsi="David" w:cs="David" w:hint="cs"/>
          <w:sz w:val="24"/>
          <w:szCs w:val="24"/>
          <w:rtl/>
          <w:lang w:val="en-US"/>
        </w:rPr>
        <w:t xml:space="preserve"> הורים מנכרים (וכאן נוסיף הורים אשר </w:t>
      </w:r>
      <w:r w:rsidR="00460270" w:rsidRPr="008710F7">
        <w:rPr>
          <w:rFonts w:ascii="David" w:hAnsi="David" w:cs="David" w:hint="cs"/>
          <w:sz w:val="24"/>
          <w:szCs w:val="24"/>
          <w:rtl/>
          <w:lang w:val="en-US"/>
        </w:rPr>
        <w:t xml:space="preserve">משתמשים </w:t>
      </w:r>
      <w:r w:rsidRPr="008710F7">
        <w:rPr>
          <w:rFonts w:ascii="David" w:hAnsi="David" w:cs="David" w:hint="cs"/>
          <w:sz w:val="24"/>
          <w:szCs w:val="24"/>
          <w:rtl/>
          <w:lang w:val="en-US"/>
        </w:rPr>
        <w:t xml:space="preserve">בשמירת סף בלתי </w:t>
      </w:r>
      <w:r w:rsidR="00BF1DB8" w:rsidRPr="008710F7">
        <w:rPr>
          <w:rFonts w:ascii="David" w:hAnsi="David" w:cs="David" w:hint="cs"/>
          <w:sz w:val="24"/>
          <w:szCs w:val="24"/>
          <w:rtl/>
          <w:lang w:val="en-US"/>
        </w:rPr>
        <w:t>הולמת ומזיקה</w:t>
      </w:r>
      <w:r w:rsidRPr="008710F7">
        <w:rPr>
          <w:rFonts w:ascii="David" w:hAnsi="David" w:cs="David" w:hint="cs"/>
          <w:sz w:val="24"/>
          <w:szCs w:val="24"/>
          <w:rtl/>
          <w:lang w:val="en-US"/>
        </w:rPr>
        <w:t>) נופלים לתוך 3 קטגוריות מרכזיות:</w:t>
      </w:r>
    </w:p>
    <w:p w:rsidR="000B0B52" w:rsidRPr="008710F7" w:rsidRDefault="00AD74F0" w:rsidP="008710F7">
      <w:pPr>
        <w:pStyle w:val="a3"/>
        <w:numPr>
          <w:ilvl w:val="0"/>
          <w:numId w:val="8"/>
        </w:numPr>
        <w:spacing w:line="276" w:lineRule="auto"/>
        <w:jc w:val="both"/>
        <w:rPr>
          <w:rFonts w:ascii="David" w:hAnsi="David" w:cs="David"/>
          <w:b/>
          <w:bCs/>
          <w:sz w:val="24"/>
          <w:szCs w:val="24"/>
          <w:u w:val="single"/>
          <w:lang w:val="en-US"/>
        </w:rPr>
      </w:pPr>
      <w:r w:rsidRPr="008710F7">
        <w:rPr>
          <w:rFonts w:ascii="David" w:hAnsi="David" w:cs="David" w:hint="cs"/>
          <w:sz w:val="24"/>
          <w:szCs w:val="24"/>
          <w:rtl/>
          <w:lang w:val="en-US"/>
        </w:rPr>
        <w:t>אל</w:t>
      </w:r>
      <w:r w:rsidR="00BF1DB8" w:rsidRPr="008710F7">
        <w:rPr>
          <w:rFonts w:ascii="David" w:hAnsi="David" w:cs="David" w:hint="cs"/>
          <w:sz w:val="24"/>
          <w:szCs w:val="24"/>
          <w:rtl/>
          <w:lang w:val="en-US"/>
        </w:rPr>
        <w:t>ה</w:t>
      </w:r>
      <w:r w:rsidRPr="008710F7">
        <w:rPr>
          <w:rFonts w:ascii="David" w:hAnsi="David" w:cs="David" w:hint="cs"/>
          <w:sz w:val="24"/>
          <w:szCs w:val="24"/>
          <w:rtl/>
          <w:lang w:val="en-US"/>
        </w:rPr>
        <w:t xml:space="preserve"> שעושים זאת באופן </w:t>
      </w:r>
      <w:r w:rsidR="00BF1DB8" w:rsidRPr="008710F7">
        <w:rPr>
          <w:rFonts w:ascii="David" w:hAnsi="David" w:cs="David" w:hint="cs"/>
          <w:sz w:val="24"/>
          <w:szCs w:val="24"/>
          <w:rtl/>
          <w:lang w:val="en-US"/>
        </w:rPr>
        <w:t xml:space="preserve">מודע ובזדון; </w:t>
      </w:r>
      <w:r w:rsidRPr="008710F7">
        <w:rPr>
          <w:rFonts w:ascii="David" w:hAnsi="David" w:cs="David" w:hint="cs"/>
          <w:sz w:val="24"/>
          <w:szCs w:val="24"/>
          <w:rtl/>
          <w:lang w:val="en-US"/>
        </w:rPr>
        <w:t>הם יודעים ש</w:t>
      </w:r>
      <w:r w:rsidR="00BF1DB8" w:rsidRPr="008710F7">
        <w:rPr>
          <w:rFonts w:ascii="David" w:hAnsi="David" w:cs="David" w:hint="cs"/>
          <w:sz w:val="24"/>
          <w:szCs w:val="24"/>
          <w:rtl/>
          <w:lang w:val="en-US"/>
        </w:rPr>
        <w:t xml:space="preserve">עושים דבר שאיננו </w:t>
      </w:r>
      <w:r w:rsidRPr="008710F7">
        <w:rPr>
          <w:rFonts w:ascii="David" w:hAnsi="David" w:cs="David" w:hint="cs"/>
          <w:sz w:val="24"/>
          <w:szCs w:val="24"/>
          <w:rtl/>
          <w:lang w:val="en-US"/>
        </w:rPr>
        <w:t>הוגן</w:t>
      </w:r>
      <w:r w:rsidR="00BF1DB8" w:rsidRPr="008710F7">
        <w:rPr>
          <w:rFonts w:ascii="David" w:hAnsi="David" w:cs="David" w:hint="cs"/>
          <w:sz w:val="24"/>
          <w:szCs w:val="24"/>
          <w:rtl/>
          <w:lang w:val="en-US"/>
        </w:rPr>
        <w:t>, אך מחפשים</w:t>
      </w:r>
      <w:r w:rsidRPr="008710F7">
        <w:rPr>
          <w:rFonts w:ascii="David" w:hAnsi="David" w:cs="David" w:hint="cs"/>
          <w:sz w:val="24"/>
          <w:szCs w:val="24"/>
          <w:rtl/>
          <w:lang w:val="en-US"/>
        </w:rPr>
        <w:t xml:space="preserve"> נקמה ו</w:t>
      </w:r>
      <w:r w:rsidR="00460270" w:rsidRPr="008710F7">
        <w:rPr>
          <w:rFonts w:ascii="David" w:hAnsi="David" w:cs="David" w:hint="cs"/>
          <w:sz w:val="24"/>
          <w:szCs w:val="24"/>
          <w:rtl/>
          <w:lang w:val="en-US"/>
        </w:rPr>
        <w:t>"</w:t>
      </w:r>
      <w:r w:rsidRPr="008710F7">
        <w:rPr>
          <w:rFonts w:ascii="David" w:hAnsi="David" w:cs="David" w:hint="cs"/>
          <w:sz w:val="24"/>
          <w:szCs w:val="24"/>
          <w:rtl/>
          <w:lang w:val="en-US"/>
        </w:rPr>
        <w:t>צדק</w:t>
      </w:r>
      <w:r w:rsidR="00460270" w:rsidRPr="008710F7">
        <w:rPr>
          <w:rFonts w:ascii="David" w:hAnsi="David" w:cs="David" w:hint="cs"/>
          <w:sz w:val="24"/>
          <w:szCs w:val="24"/>
          <w:rtl/>
          <w:lang w:val="en-US"/>
        </w:rPr>
        <w:t>"</w:t>
      </w:r>
      <w:r w:rsidRPr="008710F7">
        <w:rPr>
          <w:rFonts w:ascii="David" w:hAnsi="David" w:cs="David" w:hint="cs"/>
          <w:sz w:val="24"/>
          <w:szCs w:val="24"/>
          <w:rtl/>
          <w:lang w:val="en-US"/>
        </w:rPr>
        <w:t xml:space="preserve">, לעיתים </w:t>
      </w:r>
      <w:r w:rsidR="00BF1DB8" w:rsidRPr="008710F7">
        <w:rPr>
          <w:rFonts w:ascii="David" w:hAnsi="David" w:cs="David" w:hint="cs"/>
          <w:sz w:val="24"/>
          <w:szCs w:val="24"/>
          <w:rtl/>
          <w:lang w:val="en-US"/>
        </w:rPr>
        <w:t>בגלל</w:t>
      </w:r>
      <w:r w:rsidRPr="008710F7">
        <w:rPr>
          <w:rFonts w:ascii="David" w:hAnsi="David" w:cs="David" w:hint="cs"/>
          <w:sz w:val="24"/>
          <w:szCs w:val="24"/>
          <w:rtl/>
          <w:lang w:val="en-US"/>
        </w:rPr>
        <w:t xml:space="preserve"> </w:t>
      </w:r>
      <w:r w:rsidR="00460270" w:rsidRPr="008710F7">
        <w:rPr>
          <w:rFonts w:ascii="David" w:hAnsi="David" w:cs="David" w:hint="cs"/>
          <w:sz w:val="24"/>
          <w:szCs w:val="24"/>
          <w:rtl/>
          <w:lang w:val="en-US"/>
        </w:rPr>
        <w:t xml:space="preserve">עבר של </w:t>
      </w:r>
      <w:r w:rsidRPr="008710F7">
        <w:rPr>
          <w:rFonts w:ascii="David" w:hAnsi="David" w:cs="David" w:hint="cs"/>
          <w:sz w:val="24"/>
          <w:szCs w:val="24"/>
          <w:rtl/>
          <w:lang w:val="en-US"/>
        </w:rPr>
        <w:t xml:space="preserve">התעללות </w:t>
      </w:r>
      <w:r w:rsidR="00BF1DB8" w:rsidRPr="008710F7">
        <w:rPr>
          <w:rFonts w:ascii="David" w:hAnsi="David" w:cs="David" w:hint="cs"/>
          <w:sz w:val="24"/>
          <w:szCs w:val="24"/>
          <w:rtl/>
          <w:lang w:val="en-US"/>
        </w:rPr>
        <w:t>בין-זוגית</w:t>
      </w:r>
      <w:r w:rsidRPr="008710F7">
        <w:rPr>
          <w:rFonts w:ascii="David" w:hAnsi="David" w:cs="David" w:hint="cs"/>
          <w:sz w:val="24"/>
          <w:szCs w:val="24"/>
          <w:rtl/>
          <w:lang w:val="en-US"/>
        </w:rPr>
        <w:t xml:space="preserve">. </w:t>
      </w:r>
      <w:r w:rsidR="00460270" w:rsidRPr="008710F7">
        <w:rPr>
          <w:rFonts w:ascii="David" w:hAnsi="David" w:cs="David" w:hint="cs"/>
          <w:sz w:val="24"/>
          <w:szCs w:val="24"/>
          <w:rtl/>
          <w:lang w:val="en-US"/>
        </w:rPr>
        <w:t>הורים אלה</w:t>
      </w:r>
      <w:r w:rsidR="00BF1DB8" w:rsidRPr="008710F7">
        <w:rPr>
          <w:rFonts w:ascii="David" w:hAnsi="David" w:cs="David" w:hint="cs"/>
          <w:sz w:val="24"/>
          <w:szCs w:val="24"/>
          <w:rtl/>
          <w:lang w:val="en-US"/>
        </w:rPr>
        <w:t xml:space="preserve"> עלולים ל</w:t>
      </w:r>
      <w:r w:rsidRPr="008710F7">
        <w:rPr>
          <w:rFonts w:ascii="David" w:hAnsi="David" w:cs="David" w:hint="cs"/>
          <w:sz w:val="24"/>
          <w:szCs w:val="24"/>
          <w:rtl/>
          <w:lang w:val="en-US"/>
        </w:rPr>
        <w:t xml:space="preserve">המציא טענות שווא של התעללות בילד. </w:t>
      </w:r>
    </w:p>
    <w:p w:rsidR="00AD74F0" w:rsidRPr="008710F7" w:rsidRDefault="00AD74F0" w:rsidP="008710F7">
      <w:pPr>
        <w:pStyle w:val="a3"/>
        <w:numPr>
          <w:ilvl w:val="0"/>
          <w:numId w:val="8"/>
        </w:numPr>
        <w:spacing w:line="276" w:lineRule="auto"/>
        <w:jc w:val="both"/>
        <w:rPr>
          <w:rFonts w:ascii="David" w:hAnsi="David" w:cs="David"/>
          <w:b/>
          <w:bCs/>
          <w:sz w:val="24"/>
          <w:szCs w:val="24"/>
          <w:u w:val="single"/>
          <w:lang w:val="en-US"/>
        </w:rPr>
      </w:pPr>
      <w:r w:rsidRPr="008710F7">
        <w:rPr>
          <w:rFonts w:ascii="David" w:hAnsi="David" w:cs="David" w:hint="cs"/>
          <w:sz w:val="24"/>
          <w:szCs w:val="24"/>
          <w:rtl/>
          <w:lang w:val="en-US"/>
        </w:rPr>
        <w:t>אל</w:t>
      </w:r>
      <w:r w:rsidR="00BF1DB8" w:rsidRPr="008710F7">
        <w:rPr>
          <w:rFonts w:ascii="David" w:hAnsi="David" w:cs="David" w:hint="cs"/>
          <w:sz w:val="24"/>
          <w:szCs w:val="24"/>
          <w:rtl/>
          <w:lang w:val="en-US"/>
        </w:rPr>
        <w:t>ה</w:t>
      </w:r>
      <w:r w:rsidRPr="008710F7">
        <w:rPr>
          <w:rFonts w:ascii="David" w:hAnsi="David" w:cs="David" w:hint="cs"/>
          <w:sz w:val="24"/>
          <w:szCs w:val="24"/>
          <w:rtl/>
          <w:lang w:val="en-US"/>
        </w:rPr>
        <w:t xml:space="preserve"> שעושים זאת בגלל פגם או הפרעה</w:t>
      </w:r>
      <w:r w:rsidR="00BF1DB8" w:rsidRPr="008710F7">
        <w:rPr>
          <w:rFonts w:ascii="David" w:hAnsi="David" w:cs="David" w:hint="cs"/>
          <w:sz w:val="24"/>
          <w:szCs w:val="24"/>
          <w:rtl/>
          <w:lang w:val="en-US"/>
        </w:rPr>
        <w:t xml:space="preserve"> באישיות;</w:t>
      </w:r>
      <w:r w:rsidRPr="008710F7">
        <w:rPr>
          <w:rFonts w:ascii="David" w:hAnsi="David" w:cs="David" w:hint="cs"/>
          <w:sz w:val="24"/>
          <w:szCs w:val="24"/>
          <w:rtl/>
          <w:lang w:val="en-US"/>
        </w:rPr>
        <w:t xml:space="preserve"> הם לא רואים </w:t>
      </w:r>
      <w:r w:rsidR="00BF1DB8" w:rsidRPr="008710F7">
        <w:rPr>
          <w:rFonts w:ascii="David" w:hAnsi="David" w:cs="David" w:hint="cs"/>
          <w:sz w:val="24"/>
          <w:szCs w:val="24"/>
          <w:rtl/>
          <w:lang w:val="en-US"/>
        </w:rPr>
        <w:t>שמעשיהם בעייתיים</w:t>
      </w:r>
      <w:r w:rsidRPr="008710F7">
        <w:rPr>
          <w:rFonts w:ascii="David" w:hAnsi="David" w:cs="David" w:hint="cs"/>
          <w:sz w:val="24"/>
          <w:szCs w:val="24"/>
          <w:rtl/>
          <w:lang w:val="en-US"/>
        </w:rPr>
        <w:t xml:space="preserve">. אין להם </w:t>
      </w:r>
      <w:r w:rsidR="00BF1DB8" w:rsidRPr="008710F7">
        <w:rPr>
          <w:rFonts w:ascii="David" w:hAnsi="David" w:cs="David" w:hint="cs"/>
          <w:sz w:val="24"/>
          <w:szCs w:val="24"/>
          <w:rtl/>
          <w:lang w:val="en-US"/>
        </w:rPr>
        <w:t>תובנה</w:t>
      </w:r>
      <w:r w:rsidRPr="008710F7">
        <w:rPr>
          <w:rFonts w:ascii="David" w:hAnsi="David" w:cs="David" w:hint="cs"/>
          <w:sz w:val="24"/>
          <w:szCs w:val="24"/>
          <w:rtl/>
          <w:lang w:val="en-US"/>
        </w:rPr>
        <w:t xml:space="preserve"> </w:t>
      </w:r>
      <w:r w:rsidR="00BF1DB8" w:rsidRPr="008710F7">
        <w:rPr>
          <w:rFonts w:ascii="David" w:hAnsi="David" w:cs="David" w:hint="cs"/>
          <w:sz w:val="24"/>
          <w:szCs w:val="24"/>
          <w:rtl/>
          <w:lang w:val="en-US"/>
        </w:rPr>
        <w:t xml:space="preserve">והם מטילים </w:t>
      </w:r>
      <w:r w:rsidR="00460270" w:rsidRPr="008710F7">
        <w:rPr>
          <w:rFonts w:ascii="David" w:hAnsi="David" w:cs="David" w:hint="cs"/>
          <w:sz w:val="24"/>
          <w:szCs w:val="24"/>
          <w:rtl/>
          <w:lang w:val="en-US"/>
        </w:rPr>
        <w:t>את ה</w:t>
      </w:r>
      <w:r w:rsidR="00BF1DB8" w:rsidRPr="008710F7">
        <w:rPr>
          <w:rFonts w:ascii="David" w:hAnsi="David" w:cs="David" w:hint="cs"/>
          <w:sz w:val="24"/>
          <w:szCs w:val="24"/>
          <w:rtl/>
          <w:lang w:val="en-US"/>
        </w:rPr>
        <w:t xml:space="preserve">אחריות </w:t>
      </w:r>
      <w:r w:rsidR="00460270" w:rsidRPr="008710F7">
        <w:rPr>
          <w:rFonts w:ascii="David" w:hAnsi="David" w:cs="David" w:hint="cs"/>
          <w:sz w:val="24"/>
          <w:szCs w:val="24"/>
          <w:rtl/>
          <w:lang w:val="en-US"/>
        </w:rPr>
        <w:t xml:space="preserve">לכישלון הקשר על </w:t>
      </w:r>
      <w:r w:rsidR="00BF1DB8" w:rsidRPr="008710F7">
        <w:rPr>
          <w:rFonts w:ascii="David" w:hAnsi="David" w:cs="David" w:hint="cs"/>
          <w:sz w:val="24"/>
          <w:szCs w:val="24"/>
          <w:rtl/>
          <w:lang w:val="en-US"/>
        </w:rPr>
        <w:t xml:space="preserve">על </w:t>
      </w:r>
      <w:r w:rsidR="00460270" w:rsidRPr="008710F7">
        <w:rPr>
          <w:rFonts w:ascii="David" w:hAnsi="David" w:cs="David" w:hint="cs"/>
          <w:sz w:val="24"/>
          <w:szCs w:val="24"/>
          <w:rtl/>
          <w:lang w:val="en-US"/>
        </w:rPr>
        <w:t xml:space="preserve">הילד או על ההורה </w:t>
      </w:r>
      <w:r w:rsidR="00BF1DB8" w:rsidRPr="008710F7">
        <w:rPr>
          <w:rFonts w:ascii="David" w:hAnsi="David" w:cs="David" w:hint="cs"/>
          <w:sz w:val="24"/>
          <w:szCs w:val="24"/>
          <w:rtl/>
          <w:lang w:val="en-US"/>
        </w:rPr>
        <w:t>האחר</w:t>
      </w:r>
      <w:r w:rsidRPr="008710F7">
        <w:rPr>
          <w:rFonts w:ascii="David" w:hAnsi="David" w:cs="David" w:hint="cs"/>
          <w:sz w:val="24"/>
          <w:szCs w:val="24"/>
          <w:rtl/>
          <w:lang w:val="en-US"/>
        </w:rPr>
        <w:t>.</w:t>
      </w:r>
    </w:p>
    <w:p w:rsidR="008A649E" w:rsidRPr="008710F7" w:rsidRDefault="00AD74F0" w:rsidP="008710F7">
      <w:pPr>
        <w:pStyle w:val="a3"/>
        <w:numPr>
          <w:ilvl w:val="0"/>
          <w:numId w:val="8"/>
        </w:numPr>
        <w:spacing w:line="276" w:lineRule="auto"/>
        <w:jc w:val="both"/>
        <w:rPr>
          <w:rFonts w:ascii="David" w:hAnsi="David" w:cs="David"/>
          <w:sz w:val="24"/>
          <w:szCs w:val="24"/>
          <w:lang w:val="en-US"/>
        </w:rPr>
      </w:pPr>
      <w:r w:rsidRPr="008710F7">
        <w:rPr>
          <w:rFonts w:ascii="David" w:hAnsi="David" w:cs="David" w:hint="cs"/>
          <w:sz w:val="24"/>
          <w:szCs w:val="24"/>
          <w:rtl/>
          <w:lang w:val="en-US"/>
        </w:rPr>
        <w:t>אל</w:t>
      </w:r>
      <w:r w:rsidR="00BF1DB8" w:rsidRPr="008710F7">
        <w:rPr>
          <w:rFonts w:ascii="David" w:hAnsi="David" w:cs="David" w:hint="cs"/>
          <w:sz w:val="24"/>
          <w:szCs w:val="24"/>
          <w:rtl/>
          <w:lang w:val="en-US"/>
        </w:rPr>
        <w:t>ה</w:t>
      </w:r>
      <w:r w:rsidRPr="008710F7">
        <w:rPr>
          <w:rFonts w:ascii="David" w:hAnsi="David" w:cs="David" w:hint="cs"/>
          <w:sz w:val="24"/>
          <w:szCs w:val="24"/>
          <w:rtl/>
          <w:lang w:val="en-US"/>
        </w:rPr>
        <w:t xml:space="preserve"> שעושים זאת כבדרך אגב, כמעט באופן פסיבי</w:t>
      </w:r>
      <w:r w:rsidR="00460270" w:rsidRPr="008710F7">
        <w:rPr>
          <w:rFonts w:ascii="David" w:hAnsi="David" w:cs="David" w:hint="cs"/>
          <w:sz w:val="24"/>
          <w:szCs w:val="24"/>
          <w:rtl/>
          <w:lang w:val="en-US"/>
        </w:rPr>
        <w:t>:</w:t>
      </w:r>
      <w:r w:rsidR="00BF1DB8"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הם </w:t>
      </w:r>
      <w:r w:rsidR="00BF1DB8" w:rsidRPr="008710F7">
        <w:rPr>
          <w:rFonts w:ascii="David" w:hAnsi="David" w:cs="David" w:hint="cs"/>
          <w:sz w:val="24"/>
          <w:szCs w:val="24"/>
          <w:rtl/>
          <w:lang w:val="en-US"/>
        </w:rPr>
        <w:t xml:space="preserve">אינם מודעים </w:t>
      </w:r>
      <w:r w:rsidR="00460270" w:rsidRPr="008710F7">
        <w:rPr>
          <w:rFonts w:ascii="David" w:hAnsi="David" w:cs="David" w:hint="cs"/>
          <w:sz w:val="24"/>
          <w:szCs w:val="24"/>
          <w:rtl/>
          <w:lang w:val="en-US"/>
        </w:rPr>
        <w:t>ל</w:t>
      </w:r>
      <w:r w:rsidR="00BF1DB8" w:rsidRPr="008710F7">
        <w:rPr>
          <w:rFonts w:ascii="David" w:hAnsi="David" w:cs="David" w:hint="cs"/>
          <w:sz w:val="24"/>
          <w:szCs w:val="24"/>
          <w:rtl/>
          <w:lang w:val="en-US"/>
        </w:rPr>
        <w:t xml:space="preserve">השפעות מעשיהם </w:t>
      </w:r>
      <w:r w:rsidR="00460270" w:rsidRPr="008710F7">
        <w:rPr>
          <w:rFonts w:ascii="David" w:hAnsi="David" w:cs="David" w:hint="cs"/>
          <w:sz w:val="24"/>
          <w:szCs w:val="24"/>
          <w:rtl/>
          <w:lang w:val="en-US"/>
        </w:rPr>
        <w:t xml:space="preserve">או מחדליהם </w:t>
      </w:r>
      <w:r w:rsidR="00BF1DB8" w:rsidRPr="008710F7">
        <w:rPr>
          <w:rFonts w:ascii="David" w:hAnsi="David" w:cs="David" w:hint="cs"/>
          <w:sz w:val="24"/>
          <w:szCs w:val="24"/>
          <w:rtl/>
          <w:lang w:val="en-US"/>
        </w:rPr>
        <w:t>על הילד</w:t>
      </w:r>
      <w:r w:rsidRPr="008710F7">
        <w:rPr>
          <w:rFonts w:ascii="David" w:hAnsi="David" w:cs="David" w:hint="cs"/>
          <w:sz w:val="24"/>
          <w:szCs w:val="24"/>
          <w:rtl/>
          <w:lang w:val="en-US"/>
        </w:rPr>
        <w:t xml:space="preserve">, או שהם לא מבינים שסירובו של הילד </w:t>
      </w:r>
      <w:r w:rsidR="00681757" w:rsidRPr="008710F7">
        <w:rPr>
          <w:rFonts w:ascii="David" w:hAnsi="David" w:cs="David" w:hint="cs"/>
          <w:sz w:val="24"/>
          <w:szCs w:val="24"/>
          <w:rtl/>
          <w:lang w:val="en-US"/>
        </w:rPr>
        <w:t xml:space="preserve">לקיים קשר </w:t>
      </w:r>
      <w:r w:rsidRPr="008710F7">
        <w:rPr>
          <w:rFonts w:ascii="David" w:hAnsi="David" w:cs="David" w:hint="cs"/>
          <w:sz w:val="24"/>
          <w:szCs w:val="24"/>
          <w:rtl/>
          <w:lang w:val="en-US"/>
        </w:rPr>
        <w:t>אינ</w:t>
      </w:r>
      <w:r w:rsidR="00681757" w:rsidRPr="008710F7">
        <w:rPr>
          <w:rFonts w:ascii="David" w:hAnsi="David" w:cs="David" w:hint="cs"/>
          <w:sz w:val="24"/>
          <w:szCs w:val="24"/>
          <w:rtl/>
          <w:lang w:val="en-US"/>
        </w:rPr>
        <w:t>ו</w:t>
      </w:r>
      <w:r w:rsidRPr="008710F7">
        <w:rPr>
          <w:rFonts w:ascii="David" w:hAnsi="David" w:cs="David" w:hint="cs"/>
          <w:sz w:val="24"/>
          <w:szCs w:val="24"/>
          <w:rtl/>
          <w:lang w:val="en-US"/>
        </w:rPr>
        <w:t xml:space="preserve"> דרך הולמת להתמודד עם סיטואציה קשה מאוד</w:t>
      </w:r>
      <w:r w:rsidR="00681757" w:rsidRPr="008710F7">
        <w:rPr>
          <w:rFonts w:ascii="David" w:hAnsi="David" w:cs="David" w:hint="cs"/>
          <w:sz w:val="24"/>
          <w:szCs w:val="24"/>
          <w:rtl/>
          <w:lang w:val="en-US"/>
        </w:rPr>
        <w:t xml:space="preserve">. </w:t>
      </w:r>
      <w:r w:rsidR="008A649E" w:rsidRPr="008710F7">
        <w:rPr>
          <w:rFonts w:ascii="David" w:hAnsi="David" w:cs="David" w:hint="cs"/>
          <w:sz w:val="24"/>
          <w:szCs w:val="24"/>
          <w:rtl/>
          <w:lang w:val="en-US"/>
        </w:rPr>
        <w:t>בקבוצה זו נמצאים הורים אשר ברגע שהילד אומר שאינו רוצה ללכת אל ההורה האחר, יגידו שזה "זכותו" של הילד להחליט, ו</w:t>
      </w:r>
      <w:r w:rsidRPr="008710F7">
        <w:rPr>
          <w:rFonts w:ascii="David" w:hAnsi="David" w:cs="David" w:hint="cs"/>
          <w:sz w:val="24"/>
          <w:szCs w:val="24"/>
          <w:rtl/>
          <w:lang w:val="en-US"/>
        </w:rPr>
        <w:t xml:space="preserve">על כן </w:t>
      </w:r>
      <w:r w:rsidR="00681757" w:rsidRPr="008710F7">
        <w:rPr>
          <w:rFonts w:ascii="David" w:hAnsi="David" w:cs="David" w:hint="cs"/>
          <w:sz w:val="24"/>
          <w:szCs w:val="24"/>
          <w:rtl/>
          <w:lang w:val="en-US"/>
        </w:rPr>
        <w:t>הם אינם</w:t>
      </w:r>
      <w:r w:rsidRPr="008710F7">
        <w:rPr>
          <w:rFonts w:ascii="David" w:hAnsi="David" w:cs="David" w:hint="cs"/>
          <w:sz w:val="24"/>
          <w:szCs w:val="24"/>
          <w:rtl/>
          <w:lang w:val="en-US"/>
        </w:rPr>
        <w:t xml:space="preserve"> מנסים </w:t>
      </w:r>
      <w:r w:rsidR="00681757" w:rsidRPr="008710F7">
        <w:rPr>
          <w:rFonts w:ascii="David" w:hAnsi="David" w:cs="David" w:hint="cs"/>
          <w:sz w:val="24"/>
          <w:szCs w:val="24"/>
          <w:rtl/>
          <w:lang w:val="en-US"/>
        </w:rPr>
        <w:t>לפעול כנגד הסירוב</w:t>
      </w:r>
      <w:r w:rsidRPr="008710F7">
        <w:rPr>
          <w:rFonts w:ascii="David" w:hAnsi="David" w:cs="David" w:hint="cs"/>
          <w:sz w:val="24"/>
          <w:szCs w:val="24"/>
          <w:rtl/>
          <w:lang w:val="en-US"/>
        </w:rPr>
        <w:t xml:space="preserve">. </w:t>
      </w:r>
    </w:p>
    <w:p w:rsidR="00681757" w:rsidRPr="008710F7" w:rsidRDefault="008A649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שמירת סף בלתי הולמת ומזיקה או ניכור שב</w:t>
      </w:r>
      <w:r w:rsidR="00513A07" w:rsidRPr="008710F7">
        <w:rPr>
          <w:rFonts w:ascii="David" w:hAnsi="David" w:cs="David" w:hint="cs"/>
          <w:sz w:val="24"/>
          <w:szCs w:val="24"/>
          <w:rtl/>
          <w:lang w:val="en-US"/>
        </w:rPr>
        <w:t>קטגורי</w:t>
      </w:r>
      <w:r w:rsidRPr="008710F7">
        <w:rPr>
          <w:rFonts w:ascii="David" w:hAnsi="David" w:cs="David" w:hint="cs"/>
          <w:sz w:val="24"/>
          <w:szCs w:val="24"/>
          <w:rtl/>
          <w:lang w:val="en-US"/>
        </w:rPr>
        <w:t>ות</w:t>
      </w:r>
      <w:r w:rsidR="00513A07" w:rsidRPr="008710F7">
        <w:rPr>
          <w:rFonts w:ascii="David" w:hAnsi="David" w:cs="David" w:hint="cs"/>
          <w:sz w:val="24"/>
          <w:szCs w:val="24"/>
          <w:rtl/>
          <w:lang w:val="en-US"/>
        </w:rPr>
        <w:t xml:space="preserve"> הראשונה והשלישית </w:t>
      </w:r>
      <w:r w:rsidR="00681757" w:rsidRPr="008710F7">
        <w:rPr>
          <w:rFonts w:ascii="David" w:hAnsi="David" w:cs="David" w:hint="cs"/>
          <w:sz w:val="24"/>
          <w:szCs w:val="24"/>
          <w:rtl/>
          <w:lang w:val="en-US"/>
        </w:rPr>
        <w:t>ניתנים</w:t>
      </w:r>
      <w:r w:rsidRPr="008710F7">
        <w:rPr>
          <w:rFonts w:ascii="David" w:hAnsi="David" w:cs="David" w:hint="cs"/>
          <w:sz w:val="24"/>
          <w:szCs w:val="24"/>
          <w:rtl/>
          <w:lang w:val="en-US"/>
        </w:rPr>
        <w:t xml:space="preserve">, על פי רוב, </w:t>
      </w:r>
      <w:r w:rsidR="00681757" w:rsidRPr="008710F7">
        <w:rPr>
          <w:rFonts w:ascii="David" w:hAnsi="David" w:cs="David" w:hint="cs"/>
          <w:sz w:val="24"/>
          <w:szCs w:val="24"/>
          <w:rtl/>
          <w:lang w:val="en-US"/>
        </w:rPr>
        <w:t>למניעה</w:t>
      </w:r>
      <w:r w:rsidR="00513A07" w:rsidRPr="008710F7">
        <w:rPr>
          <w:rFonts w:ascii="David" w:hAnsi="David" w:cs="David" w:hint="cs"/>
          <w:sz w:val="24"/>
          <w:szCs w:val="24"/>
          <w:rtl/>
          <w:lang w:val="en-US"/>
        </w:rPr>
        <w:t xml:space="preserve">, על ידי </w:t>
      </w:r>
      <w:r w:rsidR="00681757" w:rsidRPr="008710F7">
        <w:rPr>
          <w:rFonts w:ascii="David" w:hAnsi="David" w:cs="David" w:hint="cs"/>
          <w:sz w:val="24"/>
          <w:szCs w:val="24"/>
          <w:rtl/>
          <w:lang w:val="en-US"/>
        </w:rPr>
        <w:t>הדרכה נכונה</w:t>
      </w:r>
      <w:r w:rsidRPr="008710F7">
        <w:rPr>
          <w:rFonts w:ascii="David" w:hAnsi="David" w:cs="David" w:hint="cs"/>
          <w:sz w:val="24"/>
          <w:szCs w:val="24"/>
          <w:rtl/>
          <w:lang w:val="en-US"/>
        </w:rPr>
        <w:t>; כאשר הרתיעה של הילד כבר החלה, יש צורך ב</w:t>
      </w:r>
      <w:r w:rsidR="00513A07" w:rsidRPr="008710F7">
        <w:rPr>
          <w:rFonts w:ascii="David" w:hAnsi="David" w:cs="David" w:hint="cs"/>
          <w:sz w:val="24"/>
          <w:szCs w:val="24"/>
          <w:rtl/>
          <w:lang w:val="en-US"/>
        </w:rPr>
        <w:t xml:space="preserve">התערבות </w:t>
      </w:r>
      <w:r w:rsidRPr="008710F7">
        <w:rPr>
          <w:rFonts w:ascii="David" w:hAnsi="David" w:cs="David" w:hint="cs"/>
          <w:sz w:val="24"/>
          <w:szCs w:val="24"/>
          <w:rtl/>
          <w:lang w:val="en-US"/>
        </w:rPr>
        <w:t xml:space="preserve">טיפול </w:t>
      </w:r>
      <w:r w:rsidR="00681757" w:rsidRPr="008710F7">
        <w:rPr>
          <w:rFonts w:ascii="David" w:hAnsi="David" w:cs="David" w:hint="cs"/>
          <w:sz w:val="24"/>
          <w:szCs w:val="24"/>
          <w:rtl/>
          <w:lang w:val="en-US"/>
        </w:rPr>
        <w:t>מיידית כאשר מופיעים ה</w:t>
      </w:r>
      <w:r w:rsidR="00513A07" w:rsidRPr="008710F7">
        <w:rPr>
          <w:rFonts w:ascii="David" w:hAnsi="David" w:cs="David" w:hint="cs"/>
          <w:sz w:val="24"/>
          <w:szCs w:val="24"/>
          <w:rtl/>
          <w:lang w:val="en-US"/>
        </w:rPr>
        <w:t xml:space="preserve">סימנים הראשונים. מאמר זה מציע </w:t>
      </w:r>
      <w:r w:rsidR="00681757" w:rsidRPr="008710F7">
        <w:rPr>
          <w:rFonts w:ascii="David" w:hAnsi="David" w:cs="David" w:hint="cs"/>
          <w:sz w:val="24"/>
          <w:szCs w:val="24"/>
          <w:rtl/>
          <w:lang w:val="en-US"/>
        </w:rPr>
        <w:t>חינוך ודרכי טיפול</w:t>
      </w:r>
      <w:r w:rsidR="00513A07" w:rsidRPr="008710F7">
        <w:rPr>
          <w:rFonts w:ascii="David" w:hAnsi="David" w:cs="David" w:hint="cs"/>
          <w:sz w:val="24"/>
          <w:szCs w:val="24"/>
          <w:rtl/>
          <w:lang w:val="en-US"/>
        </w:rPr>
        <w:t xml:space="preserve"> </w:t>
      </w:r>
      <w:r w:rsidR="00681757" w:rsidRPr="008710F7">
        <w:rPr>
          <w:rFonts w:ascii="David" w:hAnsi="David" w:cs="David" w:hint="cs"/>
          <w:sz w:val="24"/>
          <w:szCs w:val="24"/>
          <w:rtl/>
          <w:lang w:val="en-US"/>
        </w:rPr>
        <w:t>מתאימים</w:t>
      </w:r>
      <w:r w:rsidR="00513A07" w:rsidRPr="008710F7">
        <w:rPr>
          <w:rFonts w:ascii="David" w:hAnsi="David" w:cs="David" w:hint="cs"/>
          <w:sz w:val="24"/>
          <w:szCs w:val="24"/>
          <w:rtl/>
          <w:lang w:val="en-US"/>
        </w:rPr>
        <w:t xml:space="preserve">. </w:t>
      </w:r>
    </w:p>
    <w:p w:rsidR="00513A07" w:rsidRPr="008710F7" w:rsidRDefault="00681757"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lastRenderedPageBreak/>
        <w:t>לעומת זאת, ההורה שומר סף ומנכר שב</w:t>
      </w:r>
      <w:r w:rsidR="00513A07" w:rsidRPr="008710F7">
        <w:rPr>
          <w:rFonts w:ascii="David" w:hAnsi="David" w:cs="David" w:hint="cs"/>
          <w:sz w:val="24"/>
          <w:szCs w:val="24"/>
          <w:rtl/>
          <w:lang w:val="en-US"/>
        </w:rPr>
        <w:t>קטגוריה השנייה</w:t>
      </w:r>
      <w:r w:rsidR="008A649E" w:rsidRPr="008710F7">
        <w:rPr>
          <w:rFonts w:ascii="David" w:hAnsi="David" w:cs="David" w:hint="cs"/>
          <w:sz w:val="24"/>
          <w:szCs w:val="24"/>
          <w:rtl/>
          <w:lang w:val="en-US"/>
        </w:rPr>
        <w:t xml:space="preserve"> אינו פנוי להדרכה או לשכנועים</w:t>
      </w:r>
      <w:r w:rsidR="00513A07" w:rsidRPr="008710F7">
        <w:rPr>
          <w:rFonts w:ascii="David" w:hAnsi="David" w:cs="David" w:hint="cs"/>
          <w:sz w:val="24"/>
          <w:szCs w:val="24"/>
          <w:rtl/>
          <w:lang w:val="en-US"/>
        </w:rPr>
        <w:t xml:space="preserve"> </w:t>
      </w:r>
      <w:r w:rsidR="008A649E" w:rsidRPr="008710F7">
        <w:rPr>
          <w:rFonts w:ascii="David" w:hAnsi="David" w:cs="David" w:hint="cs"/>
          <w:sz w:val="24"/>
          <w:szCs w:val="24"/>
          <w:rtl/>
          <w:lang w:val="en-US"/>
        </w:rPr>
        <w:t xml:space="preserve">והוא </w:t>
      </w:r>
      <w:r w:rsidR="00513A07" w:rsidRPr="008710F7">
        <w:rPr>
          <w:rFonts w:ascii="David" w:hAnsi="David" w:cs="David" w:hint="cs"/>
          <w:sz w:val="24"/>
          <w:szCs w:val="24"/>
          <w:rtl/>
          <w:lang w:val="en-US"/>
        </w:rPr>
        <w:t>צרי</w:t>
      </w:r>
      <w:r w:rsidR="008A649E" w:rsidRPr="008710F7">
        <w:rPr>
          <w:rFonts w:ascii="David" w:hAnsi="David" w:cs="David" w:hint="cs"/>
          <w:sz w:val="24"/>
          <w:szCs w:val="24"/>
          <w:rtl/>
          <w:lang w:val="en-US"/>
        </w:rPr>
        <w:t>ך</w:t>
      </w:r>
      <w:r w:rsidR="00513A07" w:rsidRPr="008710F7">
        <w:rPr>
          <w:rFonts w:ascii="David" w:hAnsi="David" w:cs="David" w:hint="cs"/>
          <w:sz w:val="24"/>
          <w:szCs w:val="24"/>
          <w:rtl/>
          <w:lang w:val="en-US"/>
        </w:rPr>
        <w:t xml:space="preserve"> לקבל התייחסות </w:t>
      </w:r>
      <w:r w:rsidRPr="008710F7">
        <w:rPr>
          <w:rFonts w:ascii="David" w:hAnsi="David" w:cs="David" w:hint="cs"/>
          <w:sz w:val="24"/>
          <w:szCs w:val="24"/>
          <w:rtl/>
          <w:lang w:val="en-US"/>
        </w:rPr>
        <w:t xml:space="preserve">שיפוטית </w:t>
      </w:r>
      <w:r w:rsidR="00513A07" w:rsidRPr="008710F7">
        <w:rPr>
          <w:rFonts w:ascii="David" w:hAnsi="David" w:cs="David" w:hint="cs"/>
          <w:sz w:val="24"/>
          <w:szCs w:val="24"/>
          <w:rtl/>
          <w:lang w:val="en-US"/>
        </w:rPr>
        <w:t>בהקדם האפשרי</w:t>
      </w:r>
      <w:r w:rsidRPr="008710F7">
        <w:rPr>
          <w:rFonts w:ascii="David" w:hAnsi="David" w:cs="David" w:hint="cs"/>
          <w:sz w:val="24"/>
          <w:szCs w:val="24"/>
          <w:rtl/>
          <w:lang w:val="en-US"/>
        </w:rPr>
        <w:t xml:space="preserve">, כי הוא </w:t>
      </w:r>
      <w:r w:rsidR="008A649E" w:rsidRPr="008710F7">
        <w:rPr>
          <w:rFonts w:ascii="David" w:hAnsi="David" w:cs="David" w:hint="cs"/>
          <w:sz w:val="24"/>
          <w:szCs w:val="24"/>
          <w:rtl/>
          <w:lang w:val="en-US"/>
        </w:rPr>
        <w:t xml:space="preserve">יהנה מכל שיהוי בהליכים המשפטיים וינצל לרעה או יהרוס </w:t>
      </w:r>
      <w:r w:rsidR="00513A07" w:rsidRPr="008710F7">
        <w:rPr>
          <w:rFonts w:ascii="David" w:hAnsi="David" w:cs="David" w:hint="cs"/>
          <w:sz w:val="24"/>
          <w:szCs w:val="24"/>
          <w:rtl/>
          <w:lang w:val="en-US"/>
        </w:rPr>
        <w:t xml:space="preserve">ניסיונות של </w:t>
      </w:r>
      <w:r w:rsidR="007C1FE1" w:rsidRPr="008710F7">
        <w:rPr>
          <w:rFonts w:ascii="David" w:hAnsi="David" w:cs="David" w:hint="cs"/>
          <w:sz w:val="24"/>
          <w:szCs w:val="24"/>
          <w:rtl/>
          <w:lang w:val="en-US"/>
        </w:rPr>
        <w:t>גישור</w:t>
      </w:r>
      <w:r w:rsidR="00513A07" w:rsidRPr="008710F7">
        <w:rPr>
          <w:rFonts w:ascii="David" w:hAnsi="David" w:cs="David" w:hint="cs"/>
          <w:sz w:val="24"/>
          <w:szCs w:val="24"/>
          <w:rtl/>
          <w:lang w:val="en-US"/>
        </w:rPr>
        <w:t xml:space="preserve"> או טיפול.</w:t>
      </w:r>
    </w:p>
    <w:p w:rsidR="004E2615" w:rsidRPr="008710F7" w:rsidRDefault="00E923D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לסיכום חלק זה, ניתן לומר ש</w:t>
      </w:r>
      <w:r w:rsidR="00513A07" w:rsidRPr="008710F7">
        <w:rPr>
          <w:rFonts w:ascii="David" w:hAnsi="David" w:cs="David" w:hint="cs"/>
          <w:sz w:val="24"/>
          <w:szCs w:val="24"/>
          <w:rtl/>
          <w:lang w:val="en-US"/>
        </w:rPr>
        <w:t>במצב הנוכחי של הספרות, יש התקדמות טובה בזיהוי הסיבות לכישלון קשר, ובמיוחד ב</w:t>
      </w:r>
      <w:r w:rsidR="007C1FE1" w:rsidRPr="008710F7">
        <w:rPr>
          <w:rFonts w:ascii="David" w:hAnsi="David" w:cs="David" w:hint="cs"/>
          <w:sz w:val="24"/>
          <w:szCs w:val="24"/>
          <w:rtl/>
          <w:lang w:val="en-US"/>
        </w:rPr>
        <w:t>חידוד</w:t>
      </w:r>
      <w:r w:rsidRPr="008710F7">
        <w:rPr>
          <w:rFonts w:ascii="David" w:hAnsi="David" w:cs="David" w:hint="cs"/>
          <w:sz w:val="24"/>
          <w:szCs w:val="24"/>
          <w:rtl/>
          <w:lang w:val="en-US"/>
        </w:rPr>
        <w:t xml:space="preserve"> </w:t>
      </w:r>
      <w:r w:rsidR="00513A07" w:rsidRPr="008710F7">
        <w:rPr>
          <w:rFonts w:ascii="David" w:hAnsi="David" w:cs="David" w:hint="cs"/>
          <w:sz w:val="24"/>
          <w:szCs w:val="24"/>
          <w:rtl/>
          <w:lang w:val="en-US"/>
        </w:rPr>
        <w:t xml:space="preserve">ההגדרה של שמירת סף והטיפולוגיה שלה. </w:t>
      </w:r>
      <w:r w:rsidRPr="008710F7">
        <w:rPr>
          <w:rFonts w:ascii="David" w:hAnsi="David" w:cs="David" w:hint="cs"/>
          <w:sz w:val="24"/>
          <w:szCs w:val="24"/>
          <w:rtl/>
          <w:lang w:val="en-US"/>
        </w:rPr>
        <w:t>הוכח</w:t>
      </w:r>
      <w:r w:rsidR="007C1FE1" w:rsidRPr="008710F7">
        <w:rPr>
          <w:rFonts w:ascii="David" w:hAnsi="David" w:cs="David" w:hint="cs"/>
          <w:sz w:val="24"/>
          <w:szCs w:val="24"/>
          <w:rtl/>
          <w:lang w:val="en-US"/>
        </w:rPr>
        <w:t xml:space="preserve"> ששמירת סף בלתי הולמת ומזיקה תוביל במקרים רבים לניתוק מוחלט של הקשר, כלומר, לניכור הורי מוחלט. </w:t>
      </w:r>
      <w:r w:rsidRPr="008710F7">
        <w:rPr>
          <w:rFonts w:ascii="David" w:hAnsi="David" w:cs="David" w:hint="cs"/>
          <w:sz w:val="24"/>
          <w:szCs w:val="24"/>
          <w:rtl/>
          <w:lang w:val="en-US"/>
        </w:rPr>
        <w:t xml:space="preserve">אולם חומר צקצועי זה טרם הגיע לתודעת הציבור הרחב, או אפילו לאנשים שבמקצועותיהם נמצאים בקשר עם ילדים והורים. </w:t>
      </w:r>
      <w:r w:rsidR="007C1FE1" w:rsidRPr="008710F7">
        <w:rPr>
          <w:rFonts w:ascii="David" w:hAnsi="David" w:cs="David" w:hint="cs"/>
          <w:sz w:val="24"/>
          <w:szCs w:val="24"/>
          <w:rtl/>
          <w:lang w:val="en-US"/>
        </w:rPr>
        <w:t xml:space="preserve">משום כך, </w:t>
      </w:r>
      <w:r w:rsidRPr="008710F7">
        <w:rPr>
          <w:rFonts w:ascii="David" w:hAnsi="David" w:cs="David" w:hint="cs"/>
          <w:sz w:val="24"/>
          <w:szCs w:val="24"/>
          <w:rtl/>
          <w:lang w:val="en-US"/>
        </w:rPr>
        <w:t>המאמצים הטיפוליים והשיפוטיים מופנים לטיפול במשפחות בהן הניכור כבר קיים, וכמעט לא נעשה דבר כדי למנוע התפתחות ניכור הורי</w:t>
      </w:r>
      <w:r w:rsidR="004E0E77" w:rsidRPr="008710F7">
        <w:rPr>
          <w:rFonts w:ascii="David" w:hAnsi="David" w:cs="David" w:hint="cs"/>
          <w:sz w:val="24"/>
          <w:szCs w:val="24"/>
          <w:rtl/>
          <w:lang w:val="en-US"/>
        </w:rPr>
        <w:t xml:space="preserve">. </w:t>
      </w:r>
      <w:r w:rsidR="007C1FE1" w:rsidRPr="008710F7">
        <w:rPr>
          <w:rFonts w:ascii="David" w:hAnsi="David" w:cs="David" w:hint="cs"/>
          <w:sz w:val="24"/>
          <w:szCs w:val="24"/>
          <w:rtl/>
          <w:lang w:val="en-US"/>
        </w:rPr>
        <w:t>חינוך והדרכה</w:t>
      </w:r>
      <w:r w:rsidRPr="008710F7">
        <w:rPr>
          <w:rFonts w:ascii="David" w:hAnsi="David" w:cs="David" w:hint="cs"/>
          <w:sz w:val="24"/>
          <w:szCs w:val="24"/>
          <w:rtl/>
          <w:lang w:val="en-US"/>
        </w:rPr>
        <w:t>,</w:t>
      </w:r>
      <w:r w:rsidR="007C1FE1" w:rsidRPr="008710F7">
        <w:rPr>
          <w:rFonts w:ascii="David" w:hAnsi="David" w:cs="David" w:hint="cs"/>
          <w:sz w:val="24"/>
          <w:szCs w:val="24"/>
          <w:rtl/>
          <w:lang w:val="en-US"/>
        </w:rPr>
        <w:t xml:space="preserve"> בדבר קיום התופעה והנזקים שהיא גורמת, וכן זיהוי מוקדם של סימני שמירת סף כזו והתערבות, טיפולית ו/או שיפוטית מידיים, עשויים למנוע התדרדרות לניכור הורי.</w:t>
      </w:r>
      <w:r w:rsidR="00EB4492" w:rsidRPr="008710F7">
        <w:rPr>
          <w:rFonts w:ascii="David" w:hAnsi="David" w:cs="David" w:hint="cs"/>
          <w:sz w:val="24"/>
          <w:szCs w:val="24"/>
          <w:rtl/>
          <w:lang w:val="en-US"/>
        </w:rPr>
        <w:t xml:space="preserve"> לכך נתייחס בהמשך המאמר.</w:t>
      </w:r>
    </w:p>
    <w:p w:rsidR="00727121" w:rsidRPr="008710F7" w:rsidRDefault="00C0733E" w:rsidP="008710F7">
      <w:pPr>
        <w:pStyle w:val="a3"/>
        <w:numPr>
          <w:ilvl w:val="0"/>
          <w:numId w:val="13"/>
        </w:numPr>
        <w:spacing w:line="276" w:lineRule="auto"/>
        <w:jc w:val="both"/>
        <w:rPr>
          <w:rFonts w:ascii="David" w:hAnsi="David" w:cs="David"/>
          <w:b/>
          <w:bCs/>
          <w:sz w:val="24"/>
          <w:szCs w:val="24"/>
          <w:u w:val="single"/>
          <w:lang w:val="en-US"/>
        </w:rPr>
      </w:pPr>
      <w:r w:rsidRPr="008710F7">
        <w:rPr>
          <w:rFonts w:ascii="David" w:hAnsi="David" w:cs="David" w:hint="cs"/>
          <w:b/>
          <w:bCs/>
          <w:sz w:val="24"/>
          <w:szCs w:val="24"/>
          <w:u w:val="single"/>
          <w:rtl/>
          <w:lang w:val="en-US"/>
        </w:rPr>
        <w:t xml:space="preserve">מדוע </w:t>
      </w:r>
      <w:r w:rsidR="00727121" w:rsidRPr="008710F7">
        <w:rPr>
          <w:rFonts w:ascii="David" w:hAnsi="David" w:cs="David" w:hint="cs"/>
          <w:b/>
          <w:bCs/>
          <w:sz w:val="24"/>
          <w:szCs w:val="24"/>
          <w:u w:val="single"/>
          <w:rtl/>
          <w:lang w:val="en-US"/>
        </w:rPr>
        <w:t>צ</w:t>
      </w:r>
      <w:r w:rsidRPr="008710F7">
        <w:rPr>
          <w:rFonts w:ascii="David" w:hAnsi="David" w:cs="David" w:hint="cs"/>
          <w:b/>
          <w:bCs/>
          <w:sz w:val="24"/>
          <w:szCs w:val="24"/>
          <w:u w:val="single"/>
          <w:rtl/>
          <w:lang w:val="en-US"/>
        </w:rPr>
        <w:t>ריכים</w:t>
      </w:r>
      <w:r w:rsidR="00727121" w:rsidRPr="008710F7">
        <w:rPr>
          <w:rFonts w:ascii="David" w:hAnsi="David" w:cs="David" w:hint="cs"/>
          <w:b/>
          <w:bCs/>
          <w:sz w:val="24"/>
          <w:szCs w:val="24"/>
          <w:u w:val="single"/>
          <w:rtl/>
          <w:lang w:val="en-US"/>
        </w:rPr>
        <w:t xml:space="preserve"> למנוע כישלון קשר</w:t>
      </w:r>
    </w:p>
    <w:p w:rsidR="009F3C54" w:rsidRPr="008710F7" w:rsidRDefault="004813DD" w:rsidP="008710F7">
      <w:pPr>
        <w:pStyle w:val="a3"/>
        <w:spacing w:line="276" w:lineRule="auto"/>
        <w:ind w:left="0"/>
        <w:jc w:val="both"/>
        <w:rPr>
          <w:rFonts w:ascii="David" w:hAnsi="David" w:cs="David"/>
          <w:sz w:val="24"/>
          <w:szCs w:val="24"/>
          <w:rtl/>
          <w:lang w:val="en-US"/>
        </w:rPr>
      </w:pPr>
      <w:r w:rsidRPr="008710F7">
        <w:rPr>
          <w:rFonts w:ascii="David" w:hAnsi="David" w:cs="David" w:hint="cs"/>
          <w:sz w:val="24"/>
          <w:szCs w:val="24"/>
          <w:rtl/>
          <w:lang w:val="en-US"/>
        </w:rPr>
        <w:t>לדברי אלה שמטפלים במצבים בהם החל הטיפול כאשר נצפו הסימנים הראשונים לקראת ניתוק הקשר, אך עדיין היה קשר כלשהו, ההתערבות הטיפולית הצליחה, אם בשיפר היחסים בין הילד להורה, ולפחות מניעת הידרדרות נוספת. הממצאים מדגישים את הצורך בהפנייה של הילד והמשפחה לטיפול בשלבים המוקדמים של התהליך.</w:t>
      </w:r>
      <w:r w:rsidR="00342D70" w:rsidRPr="008710F7">
        <w:rPr>
          <w:rStyle w:val="aa"/>
          <w:rFonts w:ascii="David" w:hAnsi="David" w:cs="David"/>
          <w:sz w:val="24"/>
          <w:szCs w:val="24"/>
          <w:rtl/>
          <w:lang w:val="en-US"/>
        </w:rPr>
        <w:footnoteReference w:id="13"/>
      </w:r>
    </w:p>
    <w:p w:rsidR="00EC5BE9" w:rsidRPr="008710F7" w:rsidRDefault="00EC5BE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הבנת ההשפעות</w:t>
      </w:r>
      <w:r w:rsidR="00EB4492" w:rsidRPr="008710F7">
        <w:rPr>
          <w:rFonts w:ascii="David" w:hAnsi="David" w:cs="David" w:hint="cs"/>
          <w:sz w:val="24"/>
          <w:szCs w:val="24"/>
          <w:rtl/>
          <w:lang w:val="en-US"/>
        </w:rPr>
        <w:t xml:space="preserve"> של ניכור</w:t>
      </w:r>
      <w:r w:rsidR="00DE54FE" w:rsidRPr="008710F7">
        <w:rPr>
          <w:rFonts w:ascii="David" w:hAnsi="David" w:cs="David" w:hint="cs"/>
          <w:sz w:val="24"/>
          <w:szCs w:val="24"/>
          <w:rtl/>
          <w:lang w:val="en-US"/>
        </w:rPr>
        <w:t>,</w:t>
      </w:r>
      <w:r w:rsidRPr="008710F7">
        <w:rPr>
          <w:rFonts w:ascii="David" w:hAnsi="David" w:cs="David" w:hint="cs"/>
          <w:sz w:val="24"/>
          <w:szCs w:val="24"/>
          <w:rtl/>
          <w:lang w:val="en-US"/>
        </w:rPr>
        <w:t xml:space="preserve"> קצרות וארוכות הטווח</w:t>
      </w:r>
      <w:r w:rsidR="00DE54FE" w:rsidRPr="008710F7">
        <w:rPr>
          <w:rFonts w:ascii="David" w:hAnsi="David" w:cs="David" w:hint="cs"/>
          <w:sz w:val="24"/>
          <w:szCs w:val="24"/>
          <w:rtl/>
          <w:lang w:val="en-US"/>
        </w:rPr>
        <w:t>,</w:t>
      </w:r>
      <w:r w:rsidRPr="008710F7">
        <w:rPr>
          <w:rFonts w:ascii="David" w:hAnsi="David" w:cs="David" w:hint="cs"/>
          <w:sz w:val="24"/>
          <w:szCs w:val="24"/>
          <w:rtl/>
          <w:lang w:val="en-US"/>
        </w:rPr>
        <w:t xml:space="preserve"> </w:t>
      </w:r>
      <w:r w:rsidR="00B97295" w:rsidRPr="008710F7">
        <w:rPr>
          <w:rFonts w:ascii="David" w:hAnsi="David" w:cs="David" w:hint="cs"/>
          <w:sz w:val="24"/>
          <w:szCs w:val="24"/>
          <w:rtl/>
          <w:lang w:val="en-US"/>
        </w:rPr>
        <w:t xml:space="preserve">על </w:t>
      </w:r>
      <w:r w:rsidRPr="008710F7">
        <w:rPr>
          <w:rFonts w:ascii="David" w:hAnsi="David" w:cs="David" w:hint="cs"/>
          <w:sz w:val="24"/>
          <w:szCs w:val="24"/>
          <w:rtl/>
          <w:lang w:val="en-US"/>
        </w:rPr>
        <w:t>ילדים הכרחי</w:t>
      </w:r>
      <w:r w:rsidR="00B97295" w:rsidRPr="008710F7">
        <w:rPr>
          <w:rFonts w:ascii="David" w:hAnsi="David" w:cs="David" w:hint="cs"/>
          <w:sz w:val="24"/>
          <w:szCs w:val="24"/>
          <w:rtl/>
          <w:lang w:val="en-US"/>
        </w:rPr>
        <w:t>ת</w:t>
      </w:r>
      <w:r w:rsidRPr="008710F7">
        <w:rPr>
          <w:rFonts w:ascii="David" w:hAnsi="David" w:cs="David" w:hint="cs"/>
          <w:sz w:val="24"/>
          <w:szCs w:val="24"/>
          <w:rtl/>
          <w:lang w:val="en-US"/>
        </w:rPr>
        <w:t xml:space="preserve"> כאשר </w:t>
      </w:r>
      <w:r w:rsidR="00B97295" w:rsidRPr="008710F7">
        <w:rPr>
          <w:rFonts w:ascii="David" w:hAnsi="David" w:cs="David" w:hint="cs"/>
          <w:sz w:val="24"/>
          <w:szCs w:val="24"/>
          <w:rtl/>
          <w:lang w:val="en-US"/>
        </w:rPr>
        <w:t>שוקלים</w:t>
      </w:r>
      <w:r w:rsidRPr="008710F7">
        <w:rPr>
          <w:rFonts w:ascii="David" w:hAnsi="David" w:cs="David" w:hint="cs"/>
          <w:sz w:val="24"/>
          <w:szCs w:val="24"/>
          <w:rtl/>
          <w:lang w:val="en-US"/>
        </w:rPr>
        <w:t xml:space="preserve"> האם, מתי וכיצד יש להתערב.</w:t>
      </w:r>
    </w:p>
    <w:p w:rsidR="00EB4492" w:rsidRPr="008710F7" w:rsidRDefault="00EB4492"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ילדים מנוכרים סובלים</w:t>
      </w:r>
    </w:p>
    <w:p w:rsidR="00EC5BE9" w:rsidRPr="008710F7" w:rsidRDefault="00EC5BE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יש</w:t>
      </w:r>
      <w:r w:rsidR="00B97295" w:rsidRPr="008710F7">
        <w:rPr>
          <w:rFonts w:ascii="David" w:hAnsi="David" w:cs="David" w:hint="cs"/>
          <w:sz w:val="24"/>
          <w:szCs w:val="24"/>
          <w:rtl/>
          <w:lang w:val="en-US"/>
        </w:rPr>
        <w:t>נה</w:t>
      </w:r>
      <w:r w:rsidRPr="008710F7">
        <w:rPr>
          <w:rFonts w:ascii="David" w:hAnsi="David" w:cs="David" w:hint="cs"/>
          <w:sz w:val="24"/>
          <w:szCs w:val="24"/>
          <w:rtl/>
          <w:lang w:val="en-US"/>
        </w:rPr>
        <w:t xml:space="preserve"> ספרות </w:t>
      </w:r>
      <w:r w:rsidR="00B97295" w:rsidRPr="008710F7">
        <w:rPr>
          <w:rFonts w:ascii="David" w:hAnsi="David" w:cs="David" w:hint="cs"/>
          <w:sz w:val="24"/>
          <w:szCs w:val="24"/>
          <w:rtl/>
          <w:lang w:val="en-US"/>
        </w:rPr>
        <w:t xml:space="preserve">רבה </w:t>
      </w:r>
      <w:r w:rsidRPr="008710F7">
        <w:rPr>
          <w:rFonts w:ascii="David" w:hAnsi="David" w:cs="David" w:hint="cs"/>
          <w:sz w:val="24"/>
          <w:szCs w:val="24"/>
          <w:rtl/>
          <w:lang w:val="en-US"/>
        </w:rPr>
        <w:t>על ההשפעות של ניכור ו</w:t>
      </w:r>
      <w:r w:rsidR="00EB4492" w:rsidRPr="008710F7">
        <w:rPr>
          <w:rFonts w:ascii="David" w:hAnsi="David" w:cs="David" w:hint="cs"/>
          <w:sz w:val="24"/>
          <w:szCs w:val="24"/>
          <w:rtl/>
          <w:lang w:val="en-US"/>
        </w:rPr>
        <w:t xml:space="preserve">של </w:t>
      </w:r>
      <w:r w:rsidRPr="008710F7">
        <w:rPr>
          <w:rFonts w:ascii="David" w:hAnsi="David" w:cs="David" w:hint="cs"/>
          <w:sz w:val="24"/>
          <w:szCs w:val="24"/>
          <w:rtl/>
          <w:lang w:val="en-US"/>
        </w:rPr>
        <w:t>מה שק</w:t>
      </w:r>
      <w:r w:rsidR="00B97295" w:rsidRPr="008710F7">
        <w:rPr>
          <w:rFonts w:ascii="David" w:hAnsi="David" w:cs="David" w:hint="cs"/>
          <w:sz w:val="24"/>
          <w:szCs w:val="24"/>
          <w:rtl/>
          <w:lang w:val="en-US"/>
        </w:rPr>
        <w:t>ו</w:t>
      </w:r>
      <w:r w:rsidRPr="008710F7">
        <w:rPr>
          <w:rFonts w:ascii="David" w:hAnsi="David" w:cs="David" w:hint="cs"/>
          <w:sz w:val="24"/>
          <w:szCs w:val="24"/>
          <w:rtl/>
          <w:lang w:val="en-US"/>
        </w:rPr>
        <w:t xml:space="preserve">דם </w:t>
      </w:r>
      <w:r w:rsidR="00ED6F6D" w:rsidRPr="008710F7">
        <w:rPr>
          <w:rFonts w:ascii="David" w:hAnsi="David" w:cs="David" w:hint="cs"/>
          <w:sz w:val="24"/>
          <w:szCs w:val="24"/>
          <w:rtl/>
          <w:lang w:val="en-US"/>
        </w:rPr>
        <w:t>ל</w:t>
      </w:r>
      <w:r w:rsidR="00D548FF" w:rsidRPr="008710F7">
        <w:rPr>
          <w:rFonts w:ascii="David" w:hAnsi="David" w:cs="David" w:hint="cs"/>
          <w:sz w:val="24"/>
          <w:szCs w:val="24"/>
          <w:rtl/>
          <w:lang w:val="en-US"/>
        </w:rPr>
        <w:t>ניכור,</w:t>
      </w:r>
      <w:r w:rsidR="00B97295" w:rsidRPr="008710F7">
        <w:rPr>
          <w:rFonts w:ascii="David" w:hAnsi="David" w:cs="David" w:hint="cs"/>
          <w:sz w:val="24"/>
          <w:szCs w:val="24"/>
          <w:rtl/>
          <w:lang w:val="en-US"/>
        </w:rPr>
        <w:t xml:space="preserve"> ו</w:t>
      </w:r>
      <w:r w:rsidR="00D548FF" w:rsidRPr="008710F7">
        <w:rPr>
          <w:rFonts w:ascii="David" w:hAnsi="David" w:cs="David" w:hint="cs"/>
          <w:sz w:val="24"/>
          <w:szCs w:val="24"/>
          <w:rtl/>
          <w:lang w:val="en-US"/>
        </w:rPr>
        <w:t xml:space="preserve">לעיתים קרובות </w:t>
      </w:r>
      <w:r w:rsidR="00B97295" w:rsidRPr="008710F7">
        <w:rPr>
          <w:rFonts w:ascii="David" w:hAnsi="David" w:cs="David" w:hint="cs"/>
          <w:sz w:val="24"/>
          <w:szCs w:val="24"/>
          <w:rtl/>
          <w:lang w:val="en-US"/>
        </w:rPr>
        <w:t>מנבא אותו: שמי</w:t>
      </w:r>
      <w:r w:rsidR="00ED6F6D" w:rsidRPr="008710F7">
        <w:rPr>
          <w:rFonts w:ascii="David" w:hAnsi="David" w:cs="David" w:hint="cs"/>
          <w:sz w:val="24"/>
          <w:szCs w:val="24"/>
          <w:rtl/>
          <w:lang w:val="en-US"/>
        </w:rPr>
        <w:t xml:space="preserve">רת סף </w:t>
      </w:r>
      <w:r w:rsidR="00B97295" w:rsidRPr="008710F7">
        <w:rPr>
          <w:rFonts w:ascii="David" w:hAnsi="David" w:cs="David" w:hint="cs"/>
          <w:sz w:val="24"/>
          <w:szCs w:val="24"/>
          <w:rtl/>
          <w:lang w:val="en-US"/>
        </w:rPr>
        <w:t>בלתי מועילה ומזיקה</w:t>
      </w:r>
      <w:r w:rsidR="00ED6F6D" w:rsidRPr="008710F7">
        <w:rPr>
          <w:rFonts w:ascii="David" w:hAnsi="David" w:cs="David" w:hint="cs"/>
          <w:sz w:val="24"/>
          <w:szCs w:val="24"/>
          <w:rtl/>
          <w:lang w:val="en-US"/>
        </w:rPr>
        <w:t xml:space="preserve">. </w:t>
      </w:r>
    </w:p>
    <w:p w:rsidR="00ED6F6D" w:rsidRPr="008710F7" w:rsidRDefault="00ED6F6D"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הספרות מדווחת באופן עקבי שילדים מנוכרים </w:t>
      </w:r>
      <w:r w:rsidR="00B97295" w:rsidRPr="008710F7">
        <w:rPr>
          <w:rFonts w:ascii="David" w:hAnsi="David" w:cs="David" w:hint="cs"/>
          <w:sz w:val="24"/>
          <w:szCs w:val="24"/>
          <w:rtl/>
          <w:lang w:val="en-US"/>
        </w:rPr>
        <w:t xml:space="preserve">נמצאים </w:t>
      </w:r>
      <w:r w:rsidRPr="008710F7">
        <w:rPr>
          <w:rFonts w:ascii="David" w:hAnsi="David" w:cs="David" w:hint="cs"/>
          <w:sz w:val="24"/>
          <w:szCs w:val="24"/>
          <w:rtl/>
          <w:lang w:val="en-US"/>
        </w:rPr>
        <w:t xml:space="preserve">בסיכון </w:t>
      </w:r>
      <w:r w:rsidR="00B97295" w:rsidRPr="008710F7">
        <w:rPr>
          <w:rFonts w:ascii="David" w:hAnsi="David" w:cs="David" w:hint="cs"/>
          <w:sz w:val="24"/>
          <w:szCs w:val="24"/>
          <w:rtl/>
          <w:lang w:val="en-US"/>
        </w:rPr>
        <w:t xml:space="preserve">גבוהה </w:t>
      </w:r>
      <w:r w:rsidRPr="008710F7">
        <w:rPr>
          <w:rFonts w:ascii="David" w:hAnsi="David" w:cs="David" w:hint="cs"/>
          <w:sz w:val="24"/>
          <w:szCs w:val="24"/>
          <w:rtl/>
          <w:lang w:val="en-US"/>
        </w:rPr>
        <w:t>למצוקה רגשית וקשיי הסתגלות</w:t>
      </w:r>
      <w:r w:rsidR="00B97295" w:rsidRPr="008710F7">
        <w:rPr>
          <w:rFonts w:ascii="David" w:hAnsi="David" w:cs="David" w:hint="cs"/>
          <w:sz w:val="24"/>
          <w:szCs w:val="24"/>
          <w:rtl/>
          <w:lang w:val="en-US"/>
        </w:rPr>
        <w:t>,</w:t>
      </w:r>
      <w:r w:rsidRPr="008710F7">
        <w:rPr>
          <w:rFonts w:ascii="David" w:hAnsi="David" w:cs="David" w:hint="cs"/>
          <w:sz w:val="24"/>
          <w:szCs w:val="24"/>
          <w:rtl/>
          <w:lang w:val="en-US"/>
        </w:rPr>
        <w:t xml:space="preserve"> </w:t>
      </w:r>
      <w:r w:rsidR="00D548FF" w:rsidRPr="008710F7">
        <w:rPr>
          <w:rFonts w:ascii="David" w:hAnsi="David" w:cs="David" w:hint="cs"/>
          <w:sz w:val="24"/>
          <w:szCs w:val="24"/>
          <w:rtl/>
          <w:lang w:val="en-US"/>
        </w:rPr>
        <w:t>וה</w:t>
      </w:r>
      <w:r w:rsidRPr="008710F7">
        <w:rPr>
          <w:rFonts w:ascii="David" w:hAnsi="David" w:cs="David" w:hint="cs"/>
          <w:sz w:val="24"/>
          <w:szCs w:val="24"/>
          <w:rtl/>
          <w:lang w:val="en-US"/>
        </w:rPr>
        <w:t xml:space="preserve">סיכון גדול </w:t>
      </w:r>
      <w:r w:rsidR="00D548FF" w:rsidRPr="008710F7">
        <w:rPr>
          <w:rFonts w:ascii="David" w:hAnsi="David" w:cs="David" w:hint="cs"/>
          <w:sz w:val="24"/>
          <w:szCs w:val="24"/>
          <w:rtl/>
          <w:lang w:val="en-US"/>
        </w:rPr>
        <w:t xml:space="preserve">יותר בהרבה לעומת </w:t>
      </w:r>
      <w:r w:rsidRPr="008710F7">
        <w:rPr>
          <w:rFonts w:ascii="David" w:hAnsi="David" w:cs="David" w:hint="cs"/>
          <w:sz w:val="24"/>
          <w:szCs w:val="24"/>
          <w:rtl/>
          <w:lang w:val="en-US"/>
        </w:rPr>
        <w:t>ילדים</w:t>
      </w:r>
      <w:r w:rsidR="00D548FF" w:rsidRPr="008710F7">
        <w:rPr>
          <w:rFonts w:ascii="David" w:hAnsi="David" w:cs="David" w:hint="cs"/>
          <w:sz w:val="24"/>
          <w:szCs w:val="24"/>
          <w:rtl/>
          <w:lang w:val="en-US"/>
        </w:rPr>
        <w:t xml:space="preserve">, אשר על אף היות הוריהם </w:t>
      </w:r>
      <w:r w:rsidRPr="008710F7">
        <w:rPr>
          <w:rFonts w:ascii="David" w:hAnsi="David" w:cs="David" w:hint="cs"/>
          <w:sz w:val="24"/>
          <w:szCs w:val="24"/>
          <w:rtl/>
          <w:lang w:val="en-US"/>
        </w:rPr>
        <w:t>בהליכים</w:t>
      </w:r>
      <w:r w:rsidR="00D548FF" w:rsidRPr="008710F7">
        <w:rPr>
          <w:rFonts w:ascii="David" w:hAnsi="David" w:cs="David" w:hint="cs"/>
          <w:sz w:val="24"/>
          <w:szCs w:val="24"/>
          <w:rtl/>
          <w:lang w:val="en-US"/>
        </w:rPr>
        <w:t xml:space="preserve"> משפטיים בעקבות פירוד, אינם מ</w:t>
      </w:r>
      <w:r w:rsidRPr="008710F7">
        <w:rPr>
          <w:rFonts w:ascii="David" w:hAnsi="David" w:cs="David" w:hint="cs"/>
          <w:sz w:val="24"/>
          <w:szCs w:val="24"/>
          <w:rtl/>
          <w:lang w:val="en-US"/>
        </w:rPr>
        <w:t>נוכרים</w:t>
      </w:r>
      <w:r w:rsidR="00D548FF" w:rsidRPr="008710F7">
        <w:rPr>
          <w:rFonts w:ascii="David" w:hAnsi="David" w:cs="David" w:hint="cs"/>
          <w:sz w:val="24"/>
          <w:szCs w:val="24"/>
          <w:rtl/>
          <w:lang w:val="en-US"/>
        </w:rPr>
        <w:t xml:space="preserve"> ומקיימים קשר עם שני ההורים</w:t>
      </w:r>
      <w:r w:rsidRPr="008710F7">
        <w:rPr>
          <w:rFonts w:ascii="David" w:hAnsi="David" w:cs="David" w:hint="cs"/>
          <w:sz w:val="24"/>
          <w:szCs w:val="24"/>
          <w:rtl/>
          <w:lang w:val="en-US"/>
        </w:rPr>
        <w:t>.</w:t>
      </w:r>
    </w:p>
    <w:p w:rsidR="00ED6F6D" w:rsidRPr="008710F7" w:rsidRDefault="00ED6F6D"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ילדים אשר מפסיקים להיות בקשר עם הורה מבטאים</w:t>
      </w:r>
      <w:r w:rsidR="00D548FF" w:rsidRPr="008710F7">
        <w:rPr>
          <w:rFonts w:ascii="David" w:hAnsi="David" w:cs="David" w:hint="cs"/>
          <w:sz w:val="24"/>
          <w:szCs w:val="24"/>
          <w:rtl/>
          <w:lang w:val="en-US"/>
        </w:rPr>
        <w:t xml:space="preserve">, לעיתים קרובות, </w:t>
      </w:r>
      <w:r w:rsidRPr="008710F7">
        <w:rPr>
          <w:rFonts w:ascii="David" w:hAnsi="David" w:cs="David" w:hint="cs"/>
          <w:sz w:val="24"/>
          <w:szCs w:val="24"/>
          <w:rtl/>
          <w:lang w:val="en-US"/>
        </w:rPr>
        <w:t xml:space="preserve"> פחד מההורה </w:t>
      </w:r>
      <w:r w:rsidR="00D548FF" w:rsidRPr="008710F7">
        <w:rPr>
          <w:rFonts w:ascii="David" w:hAnsi="David" w:cs="David" w:hint="cs"/>
          <w:sz w:val="24"/>
          <w:szCs w:val="24"/>
          <w:rtl/>
          <w:lang w:val="en-US"/>
        </w:rPr>
        <w:t>המנוכר</w:t>
      </w:r>
      <w:r w:rsidRPr="008710F7">
        <w:rPr>
          <w:rFonts w:ascii="David" w:hAnsi="David" w:cs="David" w:hint="cs"/>
          <w:sz w:val="24"/>
          <w:szCs w:val="24"/>
          <w:rtl/>
          <w:lang w:val="en-US"/>
        </w:rPr>
        <w:t xml:space="preserve">. הפחד </w:t>
      </w:r>
      <w:r w:rsidR="00351577" w:rsidRPr="008710F7">
        <w:rPr>
          <w:rFonts w:ascii="David" w:hAnsi="David" w:cs="David" w:hint="cs"/>
          <w:sz w:val="24"/>
          <w:szCs w:val="24"/>
          <w:rtl/>
          <w:lang w:val="en-US"/>
        </w:rPr>
        <w:t xml:space="preserve">הוא חסר בסיס ובלתי רציאונלי (מלבד המקרים בהם הילד סבל באמת מהתנהגות ההורה המנוכר), אך הוא משפיע לרעה על </w:t>
      </w:r>
      <w:r w:rsidR="003A5A73" w:rsidRPr="008710F7">
        <w:rPr>
          <w:rFonts w:ascii="David" w:hAnsi="David" w:cs="David" w:hint="cs"/>
          <w:sz w:val="24"/>
          <w:szCs w:val="24"/>
          <w:rtl/>
          <w:lang w:val="en-US"/>
        </w:rPr>
        <w:t>התנהגות</w:t>
      </w:r>
      <w:r w:rsidR="00351577" w:rsidRPr="008710F7">
        <w:rPr>
          <w:rFonts w:ascii="David" w:hAnsi="David" w:cs="David" w:hint="cs"/>
          <w:sz w:val="24"/>
          <w:szCs w:val="24"/>
          <w:rtl/>
          <w:lang w:val="en-US"/>
        </w:rPr>
        <w:t>ו</w:t>
      </w:r>
      <w:r w:rsidR="003A5A73" w:rsidRPr="008710F7">
        <w:rPr>
          <w:rFonts w:ascii="David" w:hAnsi="David" w:cs="David" w:hint="cs"/>
          <w:sz w:val="24"/>
          <w:szCs w:val="24"/>
          <w:rtl/>
          <w:lang w:val="en-US"/>
        </w:rPr>
        <w:t xml:space="preserve"> והתפתחות</w:t>
      </w:r>
      <w:r w:rsidR="00351577" w:rsidRPr="008710F7">
        <w:rPr>
          <w:rFonts w:ascii="David" w:hAnsi="David" w:cs="David" w:hint="cs"/>
          <w:sz w:val="24"/>
          <w:szCs w:val="24"/>
          <w:rtl/>
          <w:lang w:val="en-US"/>
        </w:rPr>
        <w:t>ו</w:t>
      </w:r>
      <w:r w:rsidR="00F228AB" w:rsidRPr="008710F7">
        <w:rPr>
          <w:rFonts w:ascii="David" w:hAnsi="David" w:cs="David" w:hint="cs"/>
          <w:sz w:val="24"/>
          <w:szCs w:val="24"/>
          <w:rtl/>
          <w:lang w:val="en-US"/>
        </w:rPr>
        <w:t>.</w:t>
      </w:r>
      <w:r w:rsidR="00F228AB" w:rsidRPr="008710F7">
        <w:rPr>
          <w:rStyle w:val="aa"/>
          <w:rFonts w:ascii="David" w:hAnsi="David" w:cs="David"/>
          <w:sz w:val="24"/>
          <w:szCs w:val="24"/>
          <w:rtl/>
          <w:lang w:val="en-US"/>
        </w:rPr>
        <w:footnoteReference w:id="14"/>
      </w:r>
    </w:p>
    <w:p w:rsidR="003A5A73" w:rsidRPr="008710F7" w:rsidRDefault="003A5A7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 </w:t>
      </w:r>
      <w:r w:rsidR="00223D0A" w:rsidRPr="008710F7">
        <w:rPr>
          <w:rFonts w:ascii="David" w:hAnsi="David" w:cs="David" w:hint="cs"/>
          <w:sz w:val="24"/>
          <w:szCs w:val="24"/>
          <w:rtl/>
          <w:lang w:val="en-US"/>
        </w:rPr>
        <w:t>צ</w:t>
      </w:r>
      <w:r w:rsidRPr="008710F7">
        <w:rPr>
          <w:rFonts w:ascii="David" w:hAnsi="David" w:cs="David" w:hint="cs"/>
          <w:sz w:val="24"/>
          <w:szCs w:val="24"/>
          <w:rtl/>
          <w:lang w:val="en-US"/>
        </w:rPr>
        <w:t xml:space="preserve">פייה </w:t>
      </w:r>
      <w:r w:rsidR="00A75B23" w:rsidRPr="008710F7">
        <w:rPr>
          <w:rFonts w:ascii="David" w:hAnsi="David" w:cs="David" w:hint="cs"/>
          <w:sz w:val="24"/>
          <w:szCs w:val="24"/>
          <w:rtl/>
          <w:lang w:val="en-US"/>
        </w:rPr>
        <w:t>קלינית</w:t>
      </w:r>
      <w:r w:rsidRPr="008710F7">
        <w:rPr>
          <w:rFonts w:ascii="David" w:hAnsi="David" w:cs="David" w:hint="cs"/>
          <w:sz w:val="24"/>
          <w:szCs w:val="24"/>
          <w:rtl/>
          <w:lang w:val="en-US"/>
        </w:rPr>
        <w:t>, מחקרי מקרה ומחקרים איכותניים ואמפירי</w:t>
      </w:r>
      <w:r w:rsidR="00A75B23" w:rsidRPr="008710F7">
        <w:rPr>
          <w:rFonts w:ascii="David" w:hAnsi="David" w:cs="David" w:hint="cs"/>
          <w:sz w:val="24"/>
          <w:szCs w:val="24"/>
          <w:rtl/>
          <w:lang w:val="en-US"/>
        </w:rPr>
        <w:t>י</w:t>
      </w:r>
      <w:r w:rsidRPr="008710F7">
        <w:rPr>
          <w:rFonts w:ascii="David" w:hAnsi="David" w:cs="David" w:hint="cs"/>
          <w:sz w:val="24"/>
          <w:szCs w:val="24"/>
          <w:rtl/>
          <w:lang w:val="en-US"/>
        </w:rPr>
        <w:t xml:space="preserve">ם מצביעים בצורה אחידה שילדים מנוכרים </w:t>
      </w:r>
      <w:r w:rsidR="00955AA0" w:rsidRPr="008710F7">
        <w:rPr>
          <w:rFonts w:ascii="David" w:hAnsi="David" w:cs="David" w:hint="cs"/>
          <w:sz w:val="24"/>
          <w:szCs w:val="24"/>
          <w:rtl/>
          <w:lang w:val="en-US"/>
        </w:rPr>
        <w:t>יסבלו מ</w:t>
      </w:r>
      <w:r w:rsidR="00A75B23" w:rsidRPr="008710F7">
        <w:rPr>
          <w:rFonts w:ascii="David" w:hAnsi="David" w:cs="David" w:hint="cs"/>
          <w:sz w:val="24"/>
          <w:szCs w:val="24"/>
          <w:rtl/>
          <w:lang w:val="en-US"/>
        </w:rPr>
        <w:t xml:space="preserve">כל או </w:t>
      </w:r>
      <w:r w:rsidR="00955AA0" w:rsidRPr="008710F7">
        <w:rPr>
          <w:rFonts w:ascii="David" w:hAnsi="David" w:cs="David" w:hint="cs"/>
          <w:sz w:val="24"/>
          <w:szCs w:val="24"/>
          <w:rtl/>
          <w:lang w:val="en-US"/>
        </w:rPr>
        <w:t>מ</w:t>
      </w:r>
      <w:r w:rsidR="00A75B23" w:rsidRPr="008710F7">
        <w:rPr>
          <w:rFonts w:ascii="David" w:hAnsi="David" w:cs="David" w:hint="cs"/>
          <w:sz w:val="24"/>
          <w:szCs w:val="24"/>
          <w:rtl/>
          <w:lang w:val="en-US"/>
        </w:rPr>
        <w:t>חלק מ</w:t>
      </w:r>
      <w:r w:rsidR="00955AA0" w:rsidRPr="008710F7">
        <w:rPr>
          <w:rFonts w:ascii="David" w:hAnsi="David" w:cs="David" w:hint="cs"/>
          <w:sz w:val="24"/>
          <w:szCs w:val="24"/>
          <w:rtl/>
          <w:lang w:val="en-US"/>
        </w:rPr>
        <w:t>ה</w:t>
      </w:r>
      <w:r w:rsidR="00A75B23" w:rsidRPr="008710F7">
        <w:rPr>
          <w:rFonts w:ascii="David" w:hAnsi="David" w:cs="David" w:hint="cs"/>
          <w:sz w:val="24"/>
          <w:szCs w:val="24"/>
          <w:rtl/>
          <w:lang w:val="en-US"/>
        </w:rPr>
        <w:t>פגיעות אלו</w:t>
      </w:r>
      <w:r w:rsidRPr="008710F7">
        <w:rPr>
          <w:rFonts w:ascii="David" w:hAnsi="David" w:cs="David" w:hint="cs"/>
          <w:sz w:val="24"/>
          <w:szCs w:val="24"/>
          <w:rtl/>
          <w:lang w:val="en-US"/>
        </w:rPr>
        <w:t>:</w:t>
      </w:r>
    </w:p>
    <w:p w:rsidR="003A5A73" w:rsidRPr="008710F7" w:rsidRDefault="003A5A73"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בוחן מציאות ירוד</w:t>
      </w:r>
      <w:r w:rsidRPr="008710F7">
        <w:rPr>
          <w:rFonts w:ascii="David" w:hAnsi="David" w:cs="David"/>
          <w:sz w:val="24"/>
          <w:szCs w:val="24"/>
          <w:lang w:val="en-US"/>
        </w:rPr>
        <w:t>;</w:t>
      </w:r>
    </w:p>
    <w:p w:rsidR="003A5A73" w:rsidRPr="008710F7" w:rsidRDefault="003A5A73"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תהליכים קוגנטיביים שגויים לוגית</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3A5A73" w:rsidRPr="008710F7" w:rsidRDefault="003A5A73"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עיבוד מידע פשטני ו</w:t>
      </w:r>
      <w:r w:rsidR="003737C5" w:rsidRPr="008710F7">
        <w:rPr>
          <w:rFonts w:ascii="David" w:hAnsi="David" w:cs="David" w:hint="cs"/>
          <w:sz w:val="24"/>
          <w:szCs w:val="24"/>
          <w:rtl/>
          <w:lang w:val="en-US"/>
        </w:rPr>
        <w:t>קשוח;</w:t>
      </w:r>
      <w:r w:rsidRPr="008710F7">
        <w:rPr>
          <w:rFonts w:ascii="David" w:hAnsi="David" w:cs="David" w:hint="cs"/>
          <w:sz w:val="24"/>
          <w:szCs w:val="24"/>
          <w:rtl/>
          <w:lang w:val="en-US"/>
        </w:rPr>
        <w:t xml:space="preserve"> </w:t>
      </w:r>
    </w:p>
    <w:p w:rsidR="003A5A73" w:rsidRPr="008710F7" w:rsidRDefault="003A5A73"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תפיסת קשרים בין-אישיים בצורה שגויה או משובשת</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3A5A73" w:rsidRPr="008710F7" w:rsidRDefault="00836AA1"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תפקוד בין-אישי </w:t>
      </w:r>
      <w:r w:rsidR="003737C5" w:rsidRPr="008710F7">
        <w:rPr>
          <w:rFonts w:ascii="David" w:hAnsi="David" w:cs="David" w:hint="cs"/>
          <w:sz w:val="24"/>
          <w:szCs w:val="24"/>
          <w:rtl/>
          <w:lang w:val="en-US"/>
        </w:rPr>
        <w:t>משובש</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836AA1" w:rsidRPr="008710F7" w:rsidRDefault="00836AA1"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שנאה-עצמית</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836AA1" w:rsidRPr="008710F7" w:rsidRDefault="00836AA1"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הערכה עצמית נמוכ</w:t>
      </w:r>
      <w:r w:rsidR="003737C5" w:rsidRPr="008710F7">
        <w:rPr>
          <w:rFonts w:ascii="David" w:hAnsi="David" w:cs="David" w:hint="cs"/>
          <w:sz w:val="24"/>
          <w:szCs w:val="24"/>
          <w:rtl/>
          <w:lang w:val="en-US"/>
        </w:rPr>
        <w:t>ה</w:t>
      </w:r>
      <w:r w:rsidRPr="008710F7">
        <w:rPr>
          <w:rFonts w:ascii="David" w:hAnsi="David" w:cs="David" w:hint="cs"/>
          <w:sz w:val="24"/>
          <w:szCs w:val="24"/>
          <w:rtl/>
          <w:lang w:val="en-US"/>
        </w:rPr>
        <w:t xml:space="preserve">, </w:t>
      </w:r>
      <w:r w:rsidR="003737C5" w:rsidRPr="008710F7">
        <w:rPr>
          <w:rFonts w:ascii="David" w:hAnsi="David" w:cs="David" w:hint="cs"/>
          <w:sz w:val="24"/>
          <w:szCs w:val="24"/>
          <w:rtl/>
          <w:lang w:val="en-US"/>
        </w:rPr>
        <w:t xml:space="preserve">או </w:t>
      </w:r>
      <w:r w:rsidRPr="008710F7">
        <w:rPr>
          <w:rFonts w:ascii="David" w:hAnsi="David" w:cs="David" w:hint="cs"/>
          <w:sz w:val="24"/>
          <w:szCs w:val="24"/>
          <w:rtl/>
          <w:lang w:val="en-US"/>
        </w:rPr>
        <w:t>הערכה עצמית מנופחת ותחושת כל-יכול</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836AA1" w:rsidRPr="008710F7" w:rsidRDefault="00836AA1"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בגרות מדומה</w:t>
      </w:r>
      <w:r w:rsidRPr="008710F7">
        <w:rPr>
          <w:rFonts w:ascii="David" w:hAnsi="David" w:cs="David"/>
          <w:sz w:val="24"/>
          <w:szCs w:val="24"/>
          <w:lang w:val="en-US"/>
        </w:rPr>
        <w:t>;</w:t>
      </w:r>
    </w:p>
    <w:p w:rsidR="00836AA1" w:rsidRPr="008710F7" w:rsidRDefault="00836AA1"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בעיות </w:t>
      </w:r>
      <w:r w:rsidR="003737C5" w:rsidRPr="008710F7">
        <w:rPr>
          <w:rFonts w:ascii="David" w:hAnsi="David" w:cs="David" w:hint="cs"/>
          <w:sz w:val="24"/>
          <w:szCs w:val="24"/>
          <w:rtl/>
          <w:lang w:val="en-US"/>
        </w:rPr>
        <w:t>ב</w:t>
      </w:r>
      <w:r w:rsidRPr="008710F7">
        <w:rPr>
          <w:rFonts w:ascii="David" w:hAnsi="David" w:cs="David" w:hint="cs"/>
          <w:sz w:val="24"/>
          <w:szCs w:val="24"/>
          <w:rtl/>
          <w:lang w:val="en-US"/>
        </w:rPr>
        <w:t>זהות</w:t>
      </w:r>
      <w:r w:rsidR="003737C5" w:rsidRPr="008710F7">
        <w:rPr>
          <w:rFonts w:ascii="David" w:hAnsi="David" w:cs="David" w:hint="cs"/>
          <w:sz w:val="24"/>
          <w:szCs w:val="24"/>
          <w:rtl/>
          <w:lang w:val="en-US"/>
        </w:rPr>
        <w:t xml:space="preserve"> ה</w:t>
      </w:r>
      <w:r w:rsidR="00A75B23" w:rsidRPr="008710F7">
        <w:rPr>
          <w:rFonts w:ascii="David" w:hAnsi="David" w:cs="David" w:hint="cs"/>
          <w:sz w:val="24"/>
          <w:szCs w:val="24"/>
          <w:rtl/>
          <w:lang w:val="en-US"/>
        </w:rPr>
        <w:t>אישית</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836AA1" w:rsidRPr="008710F7" w:rsidRDefault="003737C5"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lastRenderedPageBreak/>
        <w:t xml:space="preserve">מובחנות אישית </w:t>
      </w:r>
      <w:r w:rsidR="00836AA1" w:rsidRPr="008710F7">
        <w:rPr>
          <w:rFonts w:ascii="David" w:hAnsi="David" w:cs="David" w:hint="cs"/>
          <w:sz w:val="24"/>
          <w:szCs w:val="24"/>
          <w:rtl/>
          <w:lang w:val="en-US"/>
        </w:rPr>
        <w:t>ירודה</w:t>
      </w:r>
      <w:r w:rsidRPr="008710F7">
        <w:rPr>
          <w:rFonts w:ascii="David" w:hAnsi="David" w:cs="David" w:hint="cs"/>
          <w:sz w:val="24"/>
          <w:szCs w:val="24"/>
          <w:rtl/>
          <w:lang w:val="en-US"/>
        </w:rPr>
        <w:t xml:space="preserve">, על ידי התרשתות </w:t>
      </w:r>
      <w:r w:rsidRPr="008710F7">
        <w:rPr>
          <w:rFonts w:ascii="David" w:hAnsi="David" w:cs="David"/>
          <w:sz w:val="24"/>
          <w:szCs w:val="24"/>
          <w:lang w:val="en-US"/>
        </w:rPr>
        <w:t xml:space="preserve">enmeshment </w:t>
      </w:r>
      <w:r w:rsidRPr="008710F7">
        <w:rPr>
          <w:rFonts w:ascii="David" w:hAnsi="David" w:cs="David" w:hint="cs"/>
          <w:sz w:val="24"/>
          <w:szCs w:val="24"/>
          <w:rtl/>
          <w:lang w:val="en-US"/>
        </w:rPr>
        <w:t xml:space="preserve"> עם ההורה, או קבלת תפקידים הוריים כלפי ההורה או כלפי אחי</w:t>
      </w:r>
      <w:r w:rsidR="00A75B23" w:rsidRPr="008710F7">
        <w:rPr>
          <w:rFonts w:ascii="David" w:hAnsi="David" w:cs="David" w:hint="cs"/>
          <w:sz w:val="24"/>
          <w:szCs w:val="24"/>
          <w:rtl/>
          <w:lang w:val="en-US"/>
        </w:rPr>
        <w:t>ם</w:t>
      </w:r>
      <w:r w:rsidRPr="008710F7">
        <w:rPr>
          <w:rFonts w:ascii="David" w:hAnsi="David" w:cs="David" w:hint="cs"/>
          <w:sz w:val="24"/>
          <w:szCs w:val="24"/>
          <w:rtl/>
          <w:lang w:val="en-US"/>
        </w:rPr>
        <w:t xml:space="preserve"> </w:t>
      </w:r>
      <w:r w:rsidRPr="008710F7">
        <w:rPr>
          <w:rFonts w:ascii="David" w:hAnsi="David" w:cs="David"/>
          <w:sz w:val="24"/>
          <w:szCs w:val="24"/>
          <w:lang w:val="en-US"/>
        </w:rPr>
        <w:t>parentification</w:t>
      </w:r>
    </w:p>
    <w:p w:rsidR="00836AA1" w:rsidRPr="008710F7" w:rsidRDefault="00836AA1"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אגרסיביות </w:t>
      </w:r>
      <w:r w:rsidR="003737C5" w:rsidRPr="008710F7">
        <w:rPr>
          <w:rFonts w:ascii="David" w:hAnsi="David" w:cs="David" w:hint="cs"/>
          <w:sz w:val="24"/>
          <w:szCs w:val="24"/>
          <w:rtl/>
          <w:lang w:val="en-US"/>
        </w:rPr>
        <w:t xml:space="preserve">והתנהגות </w:t>
      </w:r>
      <w:r w:rsidR="00955AA0" w:rsidRPr="008710F7">
        <w:rPr>
          <w:rFonts w:ascii="David" w:hAnsi="David" w:cs="David" w:hint="cs"/>
          <w:sz w:val="24"/>
          <w:szCs w:val="24"/>
          <w:rtl/>
          <w:lang w:val="en-US"/>
        </w:rPr>
        <w:t>פרועה</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836AA1" w:rsidRPr="008710F7" w:rsidRDefault="00223D0A"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העדר</w:t>
      </w:r>
      <w:r w:rsidR="00836AA1" w:rsidRPr="008710F7">
        <w:rPr>
          <w:rFonts w:ascii="David" w:hAnsi="David" w:cs="David" w:hint="cs"/>
          <w:sz w:val="24"/>
          <w:szCs w:val="24"/>
          <w:rtl/>
          <w:lang w:val="en-US"/>
        </w:rPr>
        <w:t xml:space="preserve"> כבוד לנורמות חברתיות ולסמכות</w:t>
      </w:r>
      <w:r w:rsidR="00836AA1" w:rsidRPr="008710F7">
        <w:rPr>
          <w:rFonts w:ascii="David" w:hAnsi="David" w:cs="David"/>
          <w:sz w:val="24"/>
          <w:szCs w:val="24"/>
          <w:lang w:val="en-US"/>
        </w:rPr>
        <w:t>;</w:t>
      </w:r>
      <w:r w:rsidR="00836AA1" w:rsidRPr="008710F7">
        <w:rPr>
          <w:rFonts w:ascii="David" w:hAnsi="David" w:cs="David" w:hint="cs"/>
          <w:sz w:val="24"/>
          <w:szCs w:val="24"/>
          <w:rtl/>
          <w:lang w:val="en-US"/>
        </w:rPr>
        <w:t xml:space="preserve"> </w:t>
      </w:r>
    </w:p>
    <w:p w:rsidR="00836AA1" w:rsidRPr="008710F7" w:rsidRDefault="00836AA1"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יכולת </w:t>
      </w:r>
      <w:r w:rsidR="003737C5" w:rsidRPr="008710F7">
        <w:rPr>
          <w:rFonts w:ascii="David" w:hAnsi="David" w:cs="David" w:hint="cs"/>
          <w:sz w:val="24"/>
          <w:szCs w:val="24"/>
          <w:rtl/>
          <w:lang w:val="en-US"/>
        </w:rPr>
        <w:t>נמוכה לשלוט ב</w:t>
      </w:r>
      <w:r w:rsidRPr="008710F7">
        <w:rPr>
          <w:rFonts w:ascii="David" w:hAnsi="David" w:cs="David" w:hint="cs"/>
          <w:sz w:val="24"/>
          <w:szCs w:val="24"/>
          <w:rtl/>
          <w:lang w:val="en-US"/>
        </w:rPr>
        <w:t>דחפים</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836AA1" w:rsidRPr="008710F7" w:rsidRDefault="005A6D7C"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צמצום</w:t>
      </w:r>
      <w:r w:rsidR="00223D0A" w:rsidRPr="008710F7">
        <w:rPr>
          <w:rFonts w:ascii="David" w:hAnsi="David" w:cs="David" w:hint="cs"/>
          <w:sz w:val="24"/>
          <w:szCs w:val="24"/>
          <w:rtl/>
          <w:lang w:val="en-US"/>
        </w:rPr>
        <w:t xml:space="preserve"> </w:t>
      </w:r>
      <w:r w:rsidR="00836AA1" w:rsidRPr="008710F7">
        <w:rPr>
          <w:rFonts w:ascii="David" w:hAnsi="David" w:cs="David" w:hint="cs"/>
          <w:sz w:val="24"/>
          <w:szCs w:val="24"/>
          <w:rtl/>
          <w:lang w:val="en-US"/>
        </w:rPr>
        <w:t>רגשי, פסיביות או תלות</w:t>
      </w:r>
      <w:r w:rsidR="00836AA1" w:rsidRPr="008710F7">
        <w:rPr>
          <w:rFonts w:ascii="David" w:hAnsi="David" w:cs="David"/>
          <w:sz w:val="24"/>
          <w:szCs w:val="24"/>
          <w:lang w:val="en-US"/>
        </w:rPr>
        <w:t>;</w:t>
      </w:r>
    </w:p>
    <w:p w:rsidR="00836AA1" w:rsidRPr="008710F7" w:rsidRDefault="00223D0A" w:rsidP="00953F12">
      <w:pPr>
        <w:pStyle w:val="a3"/>
        <w:numPr>
          <w:ilvl w:val="0"/>
          <w:numId w:val="2"/>
        </w:numPr>
        <w:spacing w:line="240" w:lineRule="auto"/>
        <w:jc w:val="both"/>
        <w:rPr>
          <w:rFonts w:ascii="David" w:hAnsi="David" w:cs="David"/>
          <w:sz w:val="24"/>
          <w:szCs w:val="24"/>
          <w:lang w:val="en-US"/>
        </w:rPr>
      </w:pPr>
      <w:r w:rsidRPr="008710F7">
        <w:rPr>
          <w:rFonts w:ascii="David" w:hAnsi="David" w:cs="David" w:hint="cs"/>
          <w:sz w:val="24"/>
          <w:szCs w:val="24"/>
          <w:rtl/>
          <w:lang w:val="en-US"/>
        </w:rPr>
        <w:t>העדר</w:t>
      </w:r>
      <w:r w:rsidR="00836AA1" w:rsidRPr="008710F7">
        <w:rPr>
          <w:rFonts w:ascii="David" w:hAnsi="David" w:cs="David" w:hint="cs"/>
          <w:sz w:val="24"/>
          <w:szCs w:val="24"/>
          <w:rtl/>
          <w:lang w:val="en-US"/>
        </w:rPr>
        <w:t xml:space="preserve"> תחושת חרטה או </w:t>
      </w:r>
      <w:r w:rsidR="00955AA0" w:rsidRPr="008710F7">
        <w:rPr>
          <w:rFonts w:ascii="David" w:hAnsi="David" w:cs="David" w:hint="cs"/>
          <w:sz w:val="24"/>
          <w:szCs w:val="24"/>
          <w:rtl/>
          <w:lang w:val="en-US"/>
        </w:rPr>
        <w:t xml:space="preserve">רגשי </w:t>
      </w:r>
      <w:r w:rsidR="00836AA1" w:rsidRPr="008710F7">
        <w:rPr>
          <w:rFonts w:ascii="David" w:hAnsi="David" w:cs="David" w:hint="cs"/>
          <w:sz w:val="24"/>
          <w:szCs w:val="24"/>
          <w:rtl/>
          <w:lang w:val="en-US"/>
        </w:rPr>
        <w:t>אשמה.</w:t>
      </w:r>
      <w:r w:rsidRPr="008710F7">
        <w:rPr>
          <w:rStyle w:val="aa"/>
          <w:rFonts w:ascii="David" w:hAnsi="David" w:cs="David"/>
          <w:sz w:val="24"/>
          <w:szCs w:val="24"/>
          <w:rtl/>
          <w:lang w:val="en-US"/>
        </w:rPr>
        <w:footnoteReference w:id="15"/>
      </w:r>
    </w:p>
    <w:p w:rsidR="00223D0A" w:rsidRPr="008710F7" w:rsidRDefault="00223D0A" w:rsidP="008710F7">
      <w:pPr>
        <w:spacing w:line="276" w:lineRule="auto"/>
        <w:jc w:val="both"/>
        <w:rPr>
          <w:rFonts w:ascii="David" w:hAnsi="David" w:cs="David"/>
          <w:sz w:val="24"/>
          <w:szCs w:val="24"/>
          <w:rtl/>
          <w:lang w:val="en-US"/>
        </w:rPr>
      </w:pPr>
      <w:r w:rsidRPr="008710F7">
        <w:rPr>
          <w:rFonts w:ascii="David" w:hAnsi="David" w:cs="David" w:hint="cs"/>
          <w:sz w:val="24"/>
          <w:szCs w:val="24"/>
          <w:u w:val="single"/>
          <w:rtl/>
          <w:lang w:val="en-US"/>
        </w:rPr>
        <w:t>מבוגרים שנוכרו כילדים גם סובלים</w:t>
      </w:r>
    </w:p>
    <w:p w:rsidR="00F3181E" w:rsidRPr="008710F7" w:rsidRDefault="00F3181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במחקר כמותני </w:t>
      </w:r>
      <w:r w:rsidR="00013ED6" w:rsidRPr="008710F7">
        <w:rPr>
          <w:rFonts w:ascii="David" w:hAnsi="David" w:cs="David" w:hint="cs"/>
          <w:sz w:val="24"/>
          <w:szCs w:val="24"/>
          <w:rtl/>
          <w:lang w:val="en-US"/>
        </w:rPr>
        <w:t>רטרוספקטיבי</w:t>
      </w:r>
      <w:r w:rsidRPr="008710F7">
        <w:rPr>
          <w:rFonts w:ascii="David" w:hAnsi="David" w:cs="David" w:hint="cs"/>
          <w:sz w:val="24"/>
          <w:szCs w:val="24"/>
          <w:rtl/>
          <w:lang w:val="en-US"/>
        </w:rPr>
        <w:t xml:space="preserve"> של מבוגרים אשר חוו </w:t>
      </w:r>
      <w:r w:rsidR="00013ED6" w:rsidRPr="008710F7">
        <w:rPr>
          <w:rFonts w:ascii="David" w:hAnsi="David" w:cs="David" w:hint="cs"/>
          <w:sz w:val="24"/>
          <w:szCs w:val="24"/>
          <w:rtl/>
          <w:lang w:val="en-US"/>
        </w:rPr>
        <w:t>ניכור</w:t>
      </w:r>
      <w:r w:rsidRPr="008710F7">
        <w:rPr>
          <w:rFonts w:ascii="David" w:hAnsi="David" w:cs="David" w:hint="cs"/>
          <w:sz w:val="24"/>
          <w:szCs w:val="24"/>
          <w:rtl/>
          <w:lang w:val="en-US"/>
        </w:rPr>
        <w:t xml:space="preserve"> כילדים הת</w:t>
      </w:r>
      <w:r w:rsidR="00013ED6" w:rsidRPr="008710F7">
        <w:rPr>
          <w:rFonts w:ascii="David" w:hAnsi="David" w:cs="David" w:hint="cs"/>
          <w:sz w:val="24"/>
          <w:szCs w:val="24"/>
          <w:rtl/>
          <w:lang w:val="en-US"/>
        </w:rPr>
        <w:t>ברר</w:t>
      </w:r>
      <w:r w:rsidRPr="008710F7">
        <w:rPr>
          <w:rFonts w:ascii="David" w:hAnsi="David" w:cs="David" w:hint="cs"/>
          <w:sz w:val="24"/>
          <w:szCs w:val="24"/>
          <w:rtl/>
          <w:lang w:val="en-US"/>
        </w:rPr>
        <w:t xml:space="preserve"> כי מבוגרים אלו סבלו מ:</w:t>
      </w:r>
    </w:p>
    <w:p w:rsidR="00F3181E" w:rsidRPr="008710F7" w:rsidRDefault="00F3181E"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הערכה עצמית נמוכה, </w:t>
      </w:r>
      <w:r w:rsidR="00013ED6" w:rsidRPr="008710F7">
        <w:rPr>
          <w:rFonts w:ascii="David" w:hAnsi="David" w:cs="David" w:hint="cs"/>
          <w:sz w:val="24"/>
          <w:szCs w:val="24"/>
          <w:rtl/>
          <w:lang w:val="en-US"/>
        </w:rPr>
        <w:t>בגלל</w:t>
      </w:r>
      <w:r w:rsidR="005A6D7C"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הפנמת </w:t>
      </w:r>
      <w:r w:rsidR="00013ED6" w:rsidRPr="008710F7">
        <w:rPr>
          <w:rFonts w:ascii="David" w:hAnsi="David" w:cs="David" w:hint="cs"/>
          <w:sz w:val="24"/>
          <w:szCs w:val="24"/>
          <w:rtl/>
          <w:lang w:val="en-US"/>
        </w:rPr>
        <w:t>אפיון</w:t>
      </w:r>
      <w:r w:rsidR="005A6D7C"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שלילי </w:t>
      </w:r>
      <w:r w:rsidR="005A6D7C" w:rsidRPr="008710F7">
        <w:rPr>
          <w:rFonts w:ascii="David" w:hAnsi="David" w:cs="David" w:hint="cs"/>
          <w:sz w:val="24"/>
          <w:szCs w:val="24"/>
          <w:rtl/>
          <w:lang w:val="en-US"/>
        </w:rPr>
        <w:t xml:space="preserve">של ההורה המנוכר </w:t>
      </w:r>
      <w:r w:rsidRPr="008710F7">
        <w:rPr>
          <w:rFonts w:ascii="David" w:hAnsi="David" w:cs="David" w:hint="cs"/>
          <w:sz w:val="24"/>
          <w:szCs w:val="24"/>
          <w:rtl/>
          <w:lang w:val="en-US"/>
        </w:rPr>
        <w:t xml:space="preserve">ע"י ההורה </w:t>
      </w:r>
      <w:r w:rsidR="005A6D7C" w:rsidRPr="008710F7">
        <w:rPr>
          <w:rFonts w:ascii="David" w:hAnsi="David" w:cs="David" w:hint="cs"/>
          <w:sz w:val="24"/>
          <w:szCs w:val="24"/>
          <w:rtl/>
          <w:lang w:val="en-US"/>
        </w:rPr>
        <w:t>המנכר;</w:t>
      </w:r>
    </w:p>
    <w:p w:rsidR="00F3181E" w:rsidRPr="008710F7" w:rsidRDefault="00F3181E"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שנאה</w:t>
      </w:r>
      <w:r w:rsidR="00955AA0" w:rsidRPr="008710F7">
        <w:rPr>
          <w:rFonts w:ascii="David" w:hAnsi="David" w:cs="David" w:hint="cs"/>
          <w:sz w:val="24"/>
          <w:szCs w:val="24"/>
          <w:rtl/>
          <w:lang w:val="en-US"/>
        </w:rPr>
        <w:t>-</w:t>
      </w:r>
      <w:r w:rsidRPr="008710F7">
        <w:rPr>
          <w:rFonts w:ascii="David" w:hAnsi="David" w:cs="David" w:hint="cs"/>
          <w:sz w:val="24"/>
          <w:szCs w:val="24"/>
          <w:rtl/>
          <w:lang w:val="en-US"/>
        </w:rPr>
        <w:t xml:space="preserve">עצמית </w:t>
      </w:r>
      <w:r w:rsidR="005A6D7C" w:rsidRPr="008710F7">
        <w:rPr>
          <w:rFonts w:ascii="David" w:hAnsi="David" w:cs="David" w:hint="cs"/>
          <w:sz w:val="24"/>
          <w:szCs w:val="24"/>
          <w:rtl/>
          <w:lang w:val="en-US"/>
        </w:rPr>
        <w:t>ורגשי אשם</w:t>
      </w:r>
      <w:r w:rsidR="00955AA0" w:rsidRPr="008710F7">
        <w:rPr>
          <w:rFonts w:ascii="David" w:hAnsi="David" w:cs="David" w:hint="cs"/>
          <w:sz w:val="24"/>
          <w:szCs w:val="24"/>
          <w:rtl/>
          <w:lang w:val="en-US"/>
        </w:rPr>
        <w:t xml:space="preserve"> (</w:t>
      </w:r>
      <w:r w:rsidR="005A6D7C" w:rsidRPr="008710F7">
        <w:rPr>
          <w:rFonts w:ascii="David" w:hAnsi="David" w:cs="David" w:hint="cs"/>
          <w:sz w:val="24"/>
          <w:szCs w:val="24"/>
          <w:rtl/>
          <w:lang w:val="en-US"/>
        </w:rPr>
        <w:t>על היותו מנוכר</w:t>
      </w:r>
      <w:r w:rsidR="00013ED6" w:rsidRPr="008710F7">
        <w:rPr>
          <w:rFonts w:ascii="David" w:hAnsi="David" w:cs="David" w:hint="cs"/>
          <w:sz w:val="24"/>
          <w:szCs w:val="24"/>
          <w:rtl/>
          <w:lang w:val="en-US"/>
        </w:rPr>
        <w:t>,</w:t>
      </w:r>
      <w:r w:rsidR="005A6D7C" w:rsidRPr="008710F7">
        <w:rPr>
          <w:rFonts w:ascii="David" w:hAnsi="David" w:cs="David" w:hint="cs"/>
          <w:sz w:val="24"/>
          <w:szCs w:val="24"/>
          <w:rtl/>
          <w:lang w:val="en-US"/>
        </w:rPr>
        <w:t xml:space="preserve"> וגם</w:t>
      </w:r>
      <w:r w:rsidRPr="008710F7">
        <w:rPr>
          <w:rFonts w:ascii="David" w:hAnsi="David" w:cs="David" w:hint="cs"/>
          <w:sz w:val="24"/>
          <w:szCs w:val="24"/>
          <w:rtl/>
          <w:lang w:val="en-US"/>
        </w:rPr>
        <w:t xml:space="preserve"> על נטישת אחים צעירים מהם</w:t>
      </w:r>
      <w:r w:rsidR="00955AA0" w:rsidRPr="008710F7">
        <w:rPr>
          <w:rFonts w:ascii="David" w:hAnsi="David" w:cs="David" w:hint="cs"/>
          <w:sz w:val="24"/>
          <w:szCs w:val="24"/>
          <w:rtl/>
          <w:lang w:val="en-US"/>
        </w:rPr>
        <w:t>)</w:t>
      </w:r>
      <w:r w:rsidRPr="008710F7">
        <w:rPr>
          <w:rFonts w:ascii="David" w:hAnsi="David" w:cs="David" w:hint="cs"/>
          <w:sz w:val="24"/>
          <w:szCs w:val="24"/>
          <w:rtl/>
          <w:lang w:val="en-US"/>
        </w:rPr>
        <w:t>.</w:t>
      </w:r>
    </w:p>
    <w:p w:rsidR="00F3181E" w:rsidRPr="008710F7" w:rsidRDefault="00F3181E"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פרקי זמן משמעותיים של דיכאון (70% מאלו שר</w:t>
      </w:r>
      <w:r w:rsidR="005A6D7C" w:rsidRPr="008710F7">
        <w:rPr>
          <w:rFonts w:ascii="David" w:hAnsi="David" w:cs="David" w:hint="cs"/>
          <w:sz w:val="24"/>
          <w:szCs w:val="24"/>
          <w:rtl/>
          <w:lang w:val="en-US"/>
        </w:rPr>
        <w:t>או</w:t>
      </w:r>
      <w:r w:rsidRPr="008710F7">
        <w:rPr>
          <w:rFonts w:ascii="David" w:hAnsi="David" w:cs="David" w:hint="cs"/>
          <w:sz w:val="24"/>
          <w:szCs w:val="24"/>
          <w:rtl/>
          <w:lang w:val="en-US"/>
        </w:rPr>
        <w:t>יינו).</w:t>
      </w:r>
    </w:p>
    <w:p w:rsidR="00F3181E" w:rsidRPr="008710F7" w:rsidRDefault="00F3181E"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שימוש בסמים או אלכוהול במהלך ההתבגרות</w:t>
      </w:r>
      <w:r w:rsidR="00955AA0" w:rsidRPr="008710F7">
        <w:rPr>
          <w:rFonts w:ascii="David" w:hAnsi="David" w:cs="David" w:hint="cs"/>
          <w:sz w:val="24"/>
          <w:szCs w:val="24"/>
          <w:rtl/>
          <w:lang w:val="en-US"/>
        </w:rPr>
        <w:t xml:space="preserve"> (</w:t>
      </w:r>
      <w:r w:rsidR="00013ED6" w:rsidRPr="008710F7">
        <w:rPr>
          <w:rFonts w:ascii="David" w:hAnsi="David" w:cs="David" w:hint="cs"/>
          <w:sz w:val="24"/>
          <w:szCs w:val="24"/>
          <w:rtl/>
          <w:lang w:val="en-US"/>
        </w:rPr>
        <w:t>כדרך</w:t>
      </w:r>
      <w:r w:rsidRPr="008710F7">
        <w:rPr>
          <w:rFonts w:ascii="David" w:hAnsi="David" w:cs="David" w:hint="cs"/>
          <w:sz w:val="24"/>
          <w:szCs w:val="24"/>
          <w:rtl/>
          <w:lang w:val="en-US"/>
        </w:rPr>
        <w:t xml:space="preserve"> להתמודד עם רגשות כואבים אשר </w:t>
      </w:r>
      <w:r w:rsidR="00013ED6" w:rsidRPr="008710F7">
        <w:rPr>
          <w:rFonts w:ascii="David" w:hAnsi="David" w:cs="David" w:hint="cs"/>
          <w:sz w:val="24"/>
          <w:szCs w:val="24"/>
          <w:rtl/>
          <w:lang w:val="en-US"/>
        </w:rPr>
        <w:t xml:space="preserve">הופיעו </w:t>
      </w:r>
      <w:r w:rsidRPr="008710F7">
        <w:rPr>
          <w:rFonts w:ascii="David" w:hAnsi="David" w:cs="David" w:hint="cs"/>
          <w:sz w:val="24"/>
          <w:szCs w:val="24"/>
          <w:rtl/>
          <w:lang w:val="en-US"/>
        </w:rPr>
        <w:t xml:space="preserve">עקב אובדן או </w:t>
      </w:r>
      <w:r w:rsidR="0015053D" w:rsidRPr="008710F7">
        <w:rPr>
          <w:rFonts w:ascii="David" w:hAnsi="David" w:cs="David" w:hint="cs"/>
          <w:sz w:val="24"/>
          <w:szCs w:val="24"/>
          <w:rtl/>
          <w:lang w:val="en-US"/>
        </w:rPr>
        <w:t>עימות</w:t>
      </w:r>
      <w:r w:rsidRPr="008710F7">
        <w:rPr>
          <w:rFonts w:ascii="David" w:hAnsi="David" w:cs="David" w:hint="cs"/>
          <w:sz w:val="24"/>
          <w:szCs w:val="24"/>
          <w:rtl/>
          <w:lang w:val="en-US"/>
        </w:rPr>
        <w:t xml:space="preserve"> הורי</w:t>
      </w:r>
      <w:r w:rsidR="00955AA0" w:rsidRPr="008710F7">
        <w:rPr>
          <w:rFonts w:ascii="David" w:hAnsi="David" w:cs="David" w:hint="cs"/>
          <w:sz w:val="24"/>
          <w:szCs w:val="24"/>
          <w:rtl/>
          <w:lang w:val="en-US"/>
        </w:rPr>
        <w:t>)</w:t>
      </w:r>
      <w:r w:rsidRPr="008710F7">
        <w:rPr>
          <w:rFonts w:ascii="David" w:hAnsi="David" w:cs="David" w:hint="cs"/>
          <w:sz w:val="24"/>
          <w:szCs w:val="24"/>
          <w:rtl/>
          <w:lang w:val="en-US"/>
        </w:rPr>
        <w:t xml:space="preserve"> (שליש מהמדגם).</w:t>
      </w:r>
    </w:p>
    <w:p w:rsidR="00F3181E" w:rsidRPr="008710F7" w:rsidRDefault="00F3181E"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ספק</w:t>
      </w:r>
      <w:r w:rsidR="00013ED6" w:rsidRPr="008710F7">
        <w:rPr>
          <w:rFonts w:ascii="David" w:hAnsi="David" w:cs="David" w:hint="cs"/>
          <w:sz w:val="24"/>
          <w:szCs w:val="24"/>
          <w:rtl/>
          <w:lang w:val="en-US"/>
        </w:rPr>
        <w:t xml:space="preserve">נות </w:t>
      </w:r>
      <w:r w:rsidRPr="008710F7">
        <w:rPr>
          <w:rFonts w:ascii="David" w:hAnsi="David" w:cs="David" w:hint="cs"/>
          <w:sz w:val="24"/>
          <w:szCs w:val="24"/>
          <w:rtl/>
          <w:lang w:val="en-US"/>
        </w:rPr>
        <w:t>בתפיסות</w:t>
      </w:r>
      <w:r w:rsidR="00013ED6" w:rsidRPr="008710F7">
        <w:rPr>
          <w:rFonts w:ascii="David" w:hAnsi="David" w:cs="David" w:hint="cs"/>
          <w:sz w:val="24"/>
          <w:szCs w:val="24"/>
          <w:rtl/>
          <w:lang w:val="en-US"/>
        </w:rPr>
        <w:t xml:space="preserve">יהם </w:t>
      </w:r>
      <w:r w:rsidRPr="008710F7">
        <w:rPr>
          <w:rFonts w:ascii="David" w:hAnsi="David" w:cs="David" w:hint="cs"/>
          <w:sz w:val="24"/>
          <w:szCs w:val="24"/>
          <w:rtl/>
          <w:lang w:val="en-US"/>
        </w:rPr>
        <w:t>וברגשות</w:t>
      </w:r>
      <w:r w:rsidR="00013ED6" w:rsidRPr="008710F7">
        <w:rPr>
          <w:rFonts w:ascii="David" w:hAnsi="David" w:cs="David" w:hint="cs"/>
          <w:sz w:val="24"/>
          <w:szCs w:val="24"/>
          <w:rtl/>
          <w:lang w:val="en-US"/>
        </w:rPr>
        <w:t>יהם</w:t>
      </w:r>
      <w:r w:rsidRPr="008710F7">
        <w:rPr>
          <w:rFonts w:ascii="David" w:hAnsi="David" w:cs="David" w:hint="cs"/>
          <w:sz w:val="24"/>
          <w:szCs w:val="24"/>
          <w:rtl/>
          <w:lang w:val="en-US"/>
        </w:rPr>
        <w:t xml:space="preserve"> כלפי עצמם ו</w:t>
      </w:r>
      <w:r w:rsidR="00955AA0" w:rsidRPr="008710F7">
        <w:rPr>
          <w:rFonts w:ascii="David" w:hAnsi="David" w:cs="David" w:hint="cs"/>
          <w:sz w:val="24"/>
          <w:szCs w:val="24"/>
          <w:rtl/>
          <w:lang w:val="en-US"/>
        </w:rPr>
        <w:t xml:space="preserve">כלפי </w:t>
      </w:r>
      <w:r w:rsidRPr="008710F7">
        <w:rPr>
          <w:rFonts w:ascii="David" w:hAnsi="David" w:cs="David" w:hint="cs"/>
          <w:sz w:val="24"/>
          <w:szCs w:val="24"/>
          <w:rtl/>
          <w:lang w:val="en-US"/>
        </w:rPr>
        <w:t>אחרים.</w:t>
      </w:r>
    </w:p>
    <w:p w:rsidR="00F3181E" w:rsidRPr="008710F7" w:rsidRDefault="00F3181E"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קושי </w:t>
      </w:r>
      <w:r w:rsidR="005A6D7C" w:rsidRPr="008710F7">
        <w:rPr>
          <w:rFonts w:ascii="David" w:hAnsi="David" w:cs="David" w:hint="cs"/>
          <w:sz w:val="24"/>
          <w:szCs w:val="24"/>
          <w:rtl/>
          <w:lang w:val="en-US"/>
        </w:rPr>
        <w:t>להאמין</w:t>
      </w:r>
      <w:r w:rsidRPr="008710F7">
        <w:rPr>
          <w:rFonts w:ascii="David" w:hAnsi="David" w:cs="David" w:hint="cs"/>
          <w:sz w:val="24"/>
          <w:szCs w:val="24"/>
          <w:rtl/>
          <w:lang w:val="en-US"/>
        </w:rPr>
        <w:t xml:space="preserve"> שמישהו אי פעם יאהב אותם</w:t>
      </w:r>
      <w:r w:rsidRPr="008710F7">
        <w:rPr>
          <w:rFonts w:ascii="David" w:hAnsi="David" w:cs="David"/>
          <w:sz w:val="24"/>
          <w:szCs w:val="24"/>
          <w:lang w:val="en-US"/>
        </w:rPr>
        <w:t>;</w:t>
      </w:r>
      <w:r w:rsidRPr="008710F7">
        <w:rPr>
          <w:rFonts w:ascii="David" w:hAnsi="David" w:cs="David" w:hint="cs"/>
          <w:sz w:val="24"/>
          <w:szCs w:val="24"/>
          <w:rtl/>
          <w:lang w:val="en-US"/>
        </w:rPr>
        <w:t xml:space="preserve"> </w:t>
      </w:r>
    </w:p>
    <w:p w:rsidR="00F3181E" w:rsidRPr="008710F7" w:rsidRDefault="00955AA0"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גירושין (</w:t>
      </w:r>
      <w:r w:rsidR="00F3181E" w:rsidRPr="008710F7">
        <w:rPr>
          <w:rFonts w:ascii="David" w:hAnsi="David" w:cs="David" w:hint="cs"/>
          <w:sz w:val="24"/>
          <w:szCs w:val="24"/>
          <w:rtl/>
          <w:lang w:val="en-US"/>
        </w:rPr>
        <w:t xml:space="preserve">שני שליש </w:t>
      </w:r>
      <w:r w:rsidR="00013ED6" w:rsidRPr="008710F7">
        <w:rPr>
          <w:rFonts w:ascii="David" w:hAnsi="David" w:cs="David" w:hint="cs"/>
          <w:sz w:val="24"/>
          <w:szCs w:val="24"/>
          <w:rtl/>
          <w:lang w:val="en-US"/>
        </w:rPr>
        <w:t xml:space="preserve">מהמראויינים </w:t>
      </w:r>
      <w:r w:rsidR="00F3181E" w:rsidRPr="008710F7">
        <w:rPr>
          <w:rFonts w:ascii="David" w:hAnsi="David" w:cs="David" w:hint="cs"/>
          <w:sz w:val="24"/>
          <w:szCs w:val="24"/>
          <w:rtl/>
          <w:lang w:val="en-US"/>
        </w:rPr>
        <w:t>התגרשו פעם אחת</w:t>
      </w:r>
      <w:r w:rsidR="005A6D7C" w:rsidRPr="008710F7">
        <w:rPr>
          <w:rFonts w:ascii="David" w:hAnsi="David" w:cs="David" w:hint="cs"/>
          <w:sz w:val="24"/>
          <w:szCs w:val="24"/>
          <w:rtl/>
          <w:lang w:val="en-US"/>
        </w:rPr>
        <w:t>,</w:t>
      </w:r>
      <w:r w:rsidR="00F3181E" w:rsidRPr="008710F7">
        <w:rPr>
          <w:rFonts w:ascii="David" w:hAnsi="David" w:cs="David" w:hint="cs"/>
          <w:sz w:val="24"/>
          <w:szCs w:val="24"/>
          <w:rtl/>
          <w:lang w:val="en-US"/>
        </w:rPr>
        <w:t xml:space="preserve"> ורבע יותר מפעם אחת</w:t>
      </w:r>
      <w:r w:rsidRPr="008710F7">
        <w:rPr>
          <w:rFonts w:ascii="David" w:hAnsi="David" w:cs="David" w:hint="cs"/>
          <w:sz w:val="24"/>
          <w:szCs w:val="24"/>
          <w:rtl/>
          <w:lang w:val="en-US"/>
        </w:rPr>
        <w:t>)</w:t>
      </w:r>
      <w:r w:rsidR="00F3181E" w:rsidRPr="008710F7">
        <w:rPr>
          <w:rFonts w:ascii="David" w:hAnsi="David" w:cs="David" w:hint="cs"/>
          <w:sz w:val="24"/>
          <w:szCs w:val="24"/>
          <w:rtl/>
          <w:lang w:val="en-US"/>
        </w:rPr>
        <w:t>.</w:t>
      </w:r>
    </w:p>
    <w:p w:rsidR="00F3181E" w:rsidRPr="008710F7" w:rsidRDefault="00F3181E"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כעס וטינה </w:t>
      </w:r>
      <w:r w:rsidR="00955AA0" w:rsidRPr="008710F7">
        <w:rPr>
          <w:rFonts w:ascii="David" w:hAnsi="David" w:cs="David" w:hint="cs"/>
          <w:sz w:val="24"/>
          <w:szCs w:val="24"/>
          <w:rtl/>
          <w:lang w:val="en-US"/>
        </w:rPr>
        <w:t>(</w:t>
      </w:r>
      <w:r w:rsidRPr="008710F7">
        <w:rPr>
          <w:rFonts w:ascii="David" w:hAnsi="David" w:cs="David" w:hint="cs"/>
          <w:sz w:val="24"/>
          <w:szCs w:val="24"/>
          <w:rtl/>
          <w:lang w:val="en-US"/>
        </w:rPr>
        <w:t xml:space="preserve">על היותם מתומרנים </w:t>
      </w:r>
      <w:r w:rsidR="005A6D7C" w:rsidRPr="008710F7">
        <w:rPr>
          <w:rFonts w:ascii="David" w:hAnsi="David" w:cs="David" w:hint="cs"/>
          <w:sz w:val="24"/>
          <w:szCs w:val="24"/>
          <w:rtl/>
          <w:lang w:val="en-US"/>
        </w:rPr>
        <w:t xml:space="preserve">או נשלטים </w:t>
      </w:r>
      <w:r w:rsidRPr="008710F7">
        <w:rPr>
          <w:rFonts w:ascii="David" w:hAnsi="David" w:cs="David" w:hint="cs"/>
          <w:sz w:val="24"/>
          <w:szCs w:val="24"/>
          <w:rtl/>
          <w:lang w:val="en-US"/>
        </w:rPr>
        <w:t xml:space="preserve">רגשית </w:t>
      </w:r>
      <w:r w:rsidR="005A6D7C" w:rsidRPr="008710F7">
        <w:rPr>
          <w:rFonts w:ascii="David" w:hAnsi="David" w:cs="David" w:hint="cs"/>
          <w:sz w:val="24"/>
          <w:szCs w:val="24"/>
          <w:rtl/>
          <w:lang w:val="en-US"/>
        </w:rPr>
        <w:t>על ידי ההורה המנכר</w:t>
      </w:r>
      <w:r w:rsidR="00955AA0" w:rsidRPr="008710F7">
        <w:rPr>
          <w:rFonts w:ascii="David" w:hAnsi="David" w:cs="David" w:hint="cs"/>
          <w:sz w:val="24"/>
          <w:szCs w:val="24"/>
          <w:rtl/>
          <w:lang w:val="en-US"/>
        </w:rPr>
        <w:t>)</w:t>
      </w:r>
      <w:r w:rsidRPr="008710F7">
        <w:rPr>
          <w:rFonts w:ascii="David" w:hAnsi="David" w:cs="David" w:hint="cs"/>
          <w:sz w:val="24"/>
          <w:szCs w:val="24"/>
          <w:rtl/>
          <w:lang w:val="en-US"/>
        </w:rPr>
        <w:t>.</w:t>
      </w:r>
    </w:p>
    <w:p w:rsidR="00F3181E" w:rsidRPr="008710F7" w:rsidRDefault="005A6D7C"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שיבוש</w:t>
      </w:r>
      <w:r w:rsidR="00F3181E" w:rsidRPr="008710F7">
        <w:rPr>
          <w:rFonts w:ascii="David" w:hAnsi="David" w:cs="David" w:hint="cs"/>
          <w:sz w:val="24"/>
          <w:szCs w:val="24"/>
          <w:rtl/>
          <w:lang w:val="en-US"/>
        </w:rPr>
        <w:t xml:space="preserve"> מערכת היחסים עם ההורה </w:t>
      </w:r>
      <w:r w:rsidRPr="008710F7">
        <w:rPr>
          <w:rFonts w:ascii="David" w:hAnsi="David" w:cs="David" w:hint="cs"/>
          <w:sz w:val="24"/>
          <w:szCs w:val="24"/>
          <w:rtl/>
          <w:lang w:val="en-US"/>
        </w:rPr>
        <w:t>המנכר</w:t>
      </w:r>
      <w:r w:rsidR="00F3181E" w:rsidRPr="008710F7">
        <w:rPr>
          <w:rFonts w:ascii="David" w:hAnsi="David" w:cs="David" w:hint="cs"/>
          <w:sz w:val="24"/>
          <w:szCs w:val="24"/>
          <w:rtl/>
          <w:lang w:val="en-US"/>
        </w:rPr>
        <w:t>.</w:t>
      </w:r>
    </w:p>
    <w:p w:rsidR="00F3181E" w:rsidRPr="008710F7" w:rsidRDefault="005A6D7C" w:rsidP="00953F12">
      <w:pPr>
        <w:pStyle w:val="a3"/>
        <w:numPr>
          <w:ilvl w:val="0"/>
          <w:numId w:val="3"/>
        </w:numPr>
        <w:spacing w:line="240" w:lineRule="auto"/>
        <w:jc w:val="both"/>
        <w:rPr>
          <w:rFonts w:ascii="David" w:hAnsi="David" w:cs="David"/>
          <w:sz w:val="24"/>
          <w:szCs w:val="24"/>
          <w:lang w:val="en-US"/>
        </w:rPr>
      </w:pPr>
      <w:r w:rsidRPr="008710F7">
        <w:rPr>
          <w:rFonts w:ascii="David" w:hAnsi="David" w:cs="David" w:hint="cs"/>
          <w:sz w:val="24"/>
          <w:szCs w:val="24"/>
          <w:rtl/>
          <w:lang w:val="en-US"/>
        </w:rPr>
        <w:t>ה</w:t>
      </w:r>
      <w:r w:rsidR="00013ED6" w:rsidRPr="008710F7">
        <w:rPr>
          <w:rFonts w:ascii="David" w:hAnsi="David" w:cs="David" w:hint="cs"/>
          <w:sz w:val="24"/>
          <w:szCs w:val="24"/>
          <w:rtl/>
          <w:lang w:val="en-US"/>
        </w:rPr>
        <w:t>ת</w:t>
      </w:r>
      <w:r w:rsidRPr="008710F7">
        <w:rPr>
          <w:rFonts w:ascii="David" w:hAnsi="David" w:cs="David" w:hint="cs"/>
          <w:sz w:val="24"/>
          <w:szCs w:val="24"/>
          <w:rtl/>
          <w:lang w:val="en-US"/>
        </w:rPr>
        <w:t>נכרות</w:t>
      </w:r>
      <w:r w:rsidR="00F3181E" w:rsidRPr="008710F7">
        <w:rPr>
          <w:rFonts w:ascii="David" w:hAnsi="David" w:cs="David" w:hint="cs"/>
          <w:sz w:val="24"/>
          <w:szCs w:val="24"/>
          <w:rtl/>
          <w:lang w:val="en-US"/>
        </w:rPr>
        <w:t xml:space="preserve"> מילדיהם שלהם.</w:t>
      </w:r>
      <w:r w:rsidR="00013ED6" w:rsidRPr="008710F7">
        <w:rPr>
          <w:rStyle w:val="aa"/>
          <w:rFonts w:ascii="David" w:hAnsi="David" w:cs="David"/>
          <w:sz w:val="24"/>
          <w:szCs w:val="24"/>
          <w:rtl/>
          <w:lang w:val="en-US"/>
        </w:rPr>
        <w:footnoteReference w:id="16"/>
      </w:r>
    </w:p>
    <w:p w:rsidR="00223D0A" w:rsidRPr="008710F7" w:rsidRDefault="00223D0A"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 xml:space="preserve">שמירת סף מזיקה וניכור הורי </w:t>
      </w:r>
      <w:r w:rsidR="00FE75E4" w:rsidRPr="008710F7">
        <w:rPr>
          <w:rFonts w:ascii="David" w:hAnsi="David" w:cs="David" w:hint="cs"/>
          <w:sz w:val="24"/>
          <w:szCs w:val="24"/>
          <w:u w:val="single"/>
          <w:rtl/>
          <w:lang w:val="en-US"/>
        </w:rPr>
        <w:t>מהווים</w:t>
      </w:r>
      <w:r w:rsidRPr="008710F7">
        <w:rPr>
          <w:rFonts w:ascii="David" w:hAnsi="David" w:cs="David" w:hint="cs"/>
          <w:sz w:val="24"/>
          <w:szCs w:val="24"/>
          <w:u w:val="single"/>
          <w:rtl/>
          <w:lang w:val="en-US"/>
        </w:rPr>
        <w:t xml:space="preserve"> התעללות והזנחה</w:t>
      </w:r>
    </w:p>
    <w:p w:rsidR="00223D0A" w:rsidRPr="008710F7" w:rsidRDefault="00A4139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פגיעות</w:t>
      </w:r>
      <w:r w:rsidR="00223D0A" w:rsidRPr="008710F7">
        <w:rPr>
          <w:rFonts w:ascii="David" w:hAnsi="David" w:cs="David" w:hint="cs"/>
          <w:sz w:val="24"/>
          <w:szCs w:val="24"/>
          <w:rtl/>
          <w:lang w:val="en-US"/>
        </w:rPr>
        <w:t xml:space="preserve"> בילד והזנחה לרוב </w:t>
      </w:r>
      <w:r w:rsidR="00FE75E4" w:rsidRPr="008710F7">
        <w:rPr>
          <w:rFonts w:ascii="David" w:hAnsi="David" w:cs="David" w:hint="cs"/>
          <w:sz w:val="24"/>
          <w:szCs w:val="24"/>
          <w:rtl/>
          <w:lang w:val="en-US"/>
        </w:rPr>
        <w:t>חוסים</w:t>
      </w:r>
      <w:r w:rsidR="00223D0A" w:rsidRPr="008710F7">
        <w:rPr>
          <w:rFonts w:ascii="David" w:hAnsi="David" w:cs="David" w:hint="cs"/>
          <w:sz w:val="24"/>
          <w:szCs w:val="24"/>
          <w:rtl/>
          <w:lang w:val="en-US"/>
        </w:rPr>
        <w:t xml:space="preserve"> תחת מונח </w:t>
      </w:r>
      <w:r w:rsidR="00FE75E4" w:rsidRPr="008710F7">
        <w:rPr>
          <w:rFonts w:ascii="David" w:hAnsi="David" w:cs="David" w:hint="cs"/>
          <w:sz w:val="24"/>
          <w:szCs w:val="24"/>
          <w:rtl/>
          <w:lang w:val="en-US"/>
        </w:rPr>
        <w:t>"</w:t>
      </w:r>
      <w:r w:rsidR="00223D0A" w:rsidRPr="008710F7">
        <w:rPr>
          <w:rFonts w:ascii="David" w:hAnsi="David" w:cs="David" w:hint="cs"/>
          <w:sz w:val="24"/>
          <w:szCs w:val="24"/>
          <w:rtl/>
          <w:lang w:val="en-US"/>
        </w:rPr>
        <w:t>המטריה</w:t>
      </w:r>
      <w:r w:rsidR="00FE75E4" w:rsidRPr="008710F7">
        <w:rPr>
          <w:rFonts w:ascii="David" w:hAnsi="David" w:cs="David" w:hint="cs"/>
          <w:sz w:val="24"/>
          <w:szCs w:val="24"/>
          <w:rtl/>
          <w:lang w:val="en-US"/>
        </w:rPr>
        <w:t>"</w:t>
      </w:r>
      <w:r w:rsidR="00223D0A" w:rsidRPr="008710F7">
        <w:rPr>
          <w:rFonts w:ascii="David" w:hAnsi="David" w:cs="David" w:hint="cs"/>
          <w:sz w:val="24"/>
          <w:szCs w:val="24"/>
          <w:rtl/>
          <w:lang w:val="en-US"/>
        </w:rPr>
        <w:t xml:space="preserve"> של "התעללות ילדים"</w:t>
      </w:r>
      <w:r w:rsidRPr="008710F7">
        <w:rPr>
          <w:rFonts w:ascii="David" w:hAnsi="David" w:cs="David" w:hint="cs"/>
          <w:sz w:val="24"/>
          <w:szCs w:val="24"/>
          <w:rtl/>
          <w:lang w:val="en-US"/>
        </w:rPr>
        <w:t>,</w:t>
      </w:r>
      <w:r w:rsidR="00223D0A" w:rsidRPr="008710F7">
        <w:rPr>
          <w:rFonts w:ascii="David" w:hAnsi="David" w:cs="David" w:hint="cs"/>
          <w:sz w:val="24"/>
          <w:szCs w:val="24"/>
          <w:rtl/>
          <w:lang w:val="en-US"/>
        </w:rPr>
        <w:t xml:space="preserve"> אשר הוגדר</w:t>
      </w:r>
      <w:r w:rsidRPr="008710F7">
        <w:rPr>
          <w:rFonts w:ascii="David" w:hAnsi="David" w:cs="David" w:hint="cs"/>
          <w:sz w:val="24"/>
          <w:szCs w:val="24"/>
          <w:rtl/>
          <w:lang w:val="en-US"/>
        </w:rPr>
        <w:t>ה</w:t>
      </w:r>
      <w:r w:rsidR="00223D0A" w:rsidRPr="008710F7">
        <w:rPr>
          <w:rFonts w:ascii="David" w:hAnsi="David" w:cs="David" w:hint="cs"/>
          <w:sz w:val="24"/>
          <w:szCs w:val="24"/>
          <w:rtl/>
          <w:lang w:val="en-US"/>
        </w:rPr>
        <w:t xml:space="preserve"> על ידי ארגון הבריאות העולמי כ</w:t>
      </w:r>
      <w:r w:rsidRPr="008710F7">
        <w:rPr>
          <w:rFonts w:ascii="David" w:hAnsi="David" w:cs="David" w:hint="cs"/>
          <w:sz w:val="24"/>
          <w:szCs w:val="24"/>
          <w:rtl/>
          <w:lang w:val="en-US"/>
        </w:rPr>
        <w:t>-</w:t>
      </w:r>
      <w:r w:rsidR="00223D0A" w:rsidRPr="008710F7">
        <w:rPr>
          <w:rFonts w:ascii="David" w:hAnsi="David" w:cs="David" w:hint="cs"/>
          <w:sz w:val="24"/>
          <w:szCs w:val="24"/>
          <w:rtl/>
          <w:lang w:val="en-US"/>
        </w:rPr>
        <w:t>"כל סוגי התנהגות פיזית ו</w:t>
      </w:r>
      <w:r w:rsidRPr="008710F7">
        <w:rPr>
          <w:rFonts w:ascii="David" w:hAnsi="David" w:cs="David" w:hint="cs"/>
          <w:sz w:val="24"/>
          <w:szCs w:val="24"/>
          <w:rtl/>
          <w:lang w:val="en-US"/>
        </w:rPr>
        <w:t>/</w:t>
      </w:r>
      <w:r w:rsidR="00223D0A" w:rsidRPr="008710F7">
        <w:rPr>
          <w:rFonts w:ascii="David" w:hAnsi="David" w:cs="David" w:hint="cs"/>
          <w:sz w:val="24"/>
          <w:szCs w:val="24"/>
          <w:rtl/>
          <w:lang w:val="en-US"/>
        </w:rPr>
        <w:t xml:space="preserve">או רגשית פוגענית, התעללות מינית, הזנחה או טיפול </w:t>
      </w:r>
      <w:r w:rsidRPr="008710F7">
        <w:rPr>
          <w:rFonts w:ascii="David" w:hAnsi="David" w:cs="David" w:hint="cs"/>
          <w:sz w:val="24"/>
          <w:szCs w:val="24"/>
          <w:rtl/>
          <w:lang w:val="en-US"/>
        </w:rPr>
        <w:t>רשלני</w:t>
      </w:r>
      <w:r w:rsidR="00223D0A" w:rsidRPr="008710F7">
        <w:rPr>
          <w:rFonts w:ascii="David" w:hAnsi="David" w:cs="David" w:hint="cs"/>
          <w:sz w:val="24"/>
          <w:szCs w:val="24"/>
          <w:rtl/>
          <w:lang w:val="en-US"/>
        </w:rPr>
        <w:t xml:space="preserve"> או ניצול</w:t>
      </w:r>
      <w:r w:rsidRPr="008710F7">
        <w:rPr>
          <w:rFonts w:ascii="David" w:hAnsi="David" w:cs="David" w:hint="cs"/>
          <w:sz w:val="24"/>
          <w:szCs w:val="24"/>
          <w:rtl/>
          <w:lang w:val="en-US"/>
        </w:rPr>
        <w:t xml:space="preserve"> מסחרי ואחר</w:t>
      </w:r>
      <w:r w:rsidR="00223D0A" w:rsidRPr="008710F7">
        <w:rPr>
          <w:rFonts w:ascii="David" w:hAnsi="David" w:cs="David" w:hint="cs"/>
          <w:sz w:val="24"/>
          <w:szCs w:val="24"/>
          <w:rtl/>
          <w:lang w:val="en-US"/>
        </w:rPr>
        <w:t xml:space="preserve">, אשר מובילים </w:t>
      </w:r>
      <w:r w:rsidRPr="008710F7">
        <w:rPr>
          <w:rFonts w:ascii="David" w:hAnsi="David" w:cs="David" w:hint="cs"/>
          <w:sz w:val="24"/>
          <w:szCs w:val="24"/>
          <w:rtl/>
          <w:lang w:val="en-US"/>
        </w:rPr>
        <w:t>לפגיעה, ממשי או פוטנציאלי,</w:t>
      </w:r>
      <w:r w:rsidR="00223D0A" w:rsidRPr="008710F7">
        <w:rPr>
          <w:rFonts w:ascii="David" w:hAnsi="David" w:cs="David" w:hint="cs"/>
          <w:sz w:val="24"/>
          <w:szCs w:val="24"/>
          <w:rtl/>
          <w:lang w:val="en-US"/>
        </w:rPr>
        <w:t xml:space="preserve"> </w:t>
      </w:r>
      <w:r w:rsidRPr="008710F7">
        <w:rPr>
          <w:rFonts w:ascii="David" w:hAnsi="David" w:cs="David" w:hint="cs"/>
          <w:sz w:val="24"/>
          <w:szCs w:val="24"/>
          <w:rtl/>
          <w:lang w:val="en-US"/>
        </w:rPr>
        <w:t>ב</w:t>
      </w:r>
      <w:r w:rsidR="00223D0A" w:rsidRPr="008710F7">
        <w:rPr>
          <w:rFonts w:ascii="David" w:hAnsi="David" w:cs="David" w:hint="cs"/>
          <w:sz w:val="24"/>
          <w:szCs w:val="24"/>
          <w:rtl/>
          <w:lang w:val="en-US"/>
        </w:rPr>
        <w:t xml:space="preserve">בריאותו של הילד, </w:t>
      </w:r>
      <w:r w:rsidRPr="008710F7">
        <w:rPr>
          <w:rFonts w:ascii="David" w:hAnsi="David" w:cs="David" w:hint="cs"/>
          <w:sz w:val="24"/>
          <w:szCs w:val="24"/>
          <w:rtl/>
          <w:lang w:val="en-US"/>
        </w:rPr>
        <w:t>ב</w:t>
      </w:r>
      <w:r w:rsidR="00223D0A" w:rsidRPr="008710F7">
        <w:rPr>
          <w:rFonts w:ascii="David" w:hAnsi="David" w:cs="David" w:hint="cs"/>
          <w:sz w:val="24"/>
          <w:szCs w:val="24"/>
          <w:rtl/>
          <w:lang w:val="en-US"/>
        </w:rPr>
        <w:t xml:space="preserve">הישרדותו, </w:t>
      </w:r>
      <w:r w:rsidRPr="008710F7">
        <w:rPr>
          <w:rFonts w:ascii="David" w:hAnsi="David" w:cs="David" w:hint="cs"/>
          <w:sz w:val="24"/>
          <w:szCs w:val="24"/>
          <w:rtl/>
          <w:lang w:val="en-US"/>
        </w:rPr>
        <w:t>ב</w:t>
      </w:r>
      <w:r w:rsidR="00223D0A" w:rsidRPr="008710F7">
        <w:rPr>
          <w:rFonts w:ascii="David" w:hAnsi="David" w:cs="David" w:hint="cs"/>
          <w:sz w:val="24"/>
          <w:szCs w:val="24"/>
          <w:rtl/>
          <w:lang w:val="en-US"/>
        </w:rPr>
        <w:t>התפתחות</w:t>
      </w:r>
      <w:r w:rsidRPr="008710F7">
        <w:rPr>
          <w:rFonts w:ascii="David" w:hAnsi="David" w:cs="David" w:hint="cs"/>
          <w:sz w:val="24"/>
          <w:szCs w:val="24"/>
          <w:rtl/>
          <w:lang w:val="en-US"/>
        </w:rPr>
        <w:t>ו</w:t>
      </w:r>
      <w:r w:rsidR="00223D0A" w:rsidRPr="008710F7">
        <w:rPr>
          <w:rFonts w:ascii="David" w:hAnsi="David" w:cs="David" w:hint="cs"/>
          <w:sz w:val="24"/>
          <w:szCs w:val="24"/>
          <w:rtl/>
          <w:lang w:val="en-US"/>
        </w:rPr>
        <w:t xml:space="preserve"> או </w:t>
      </w:r>
      <w:r w:rsidRPr="008710F7">
        <w:rPr>
          <w:rFonts w:ascii="David" w:hAnsi="David" w:cs="David" w:hint="cs"/>
          <w:sz w:val="24"/>
          <w:szCs w:val="24"/>
          <w:rtl/>
          <w:lang w:val="en-US"/>
        </w:rPr>
        <w:t>ב</w:t>
      </w:r>
      <w:r w:rsidR="00223D0A" w:rsidRPr="008710F7">
        <w:rPr>
          <w:rFonts w:ascii="David" w:hAnsi="David" w:cs="David" w:hint="cs"/>
          <w:sz w:val="24"/>
          <w:szCs w:val="24"/>
          <w:rtl/>
          <w:lang w:val="en-US"/>
        </w:rPr>
        <w:t>כבוד</w:t>
      </w:r>
      <w:r w:rsidRPr="008710F7">
        <w:rPr>
          <w:rFonts w:ascii="David" w:hAnsi="David" w:cs="David" w:hint="cs"/>
          <w:sz w:val="24"/>
          <w:szCs w:val="24"/>
          <w:rtl/>
          <w:lang w:val="en-US"/>
        </w:rPr>
        <w:t xml:space="preserve">ו, </w:t>
      </w:r>
      <w:r w:rsidR="00223D0A" w:rsidRPr="008710F7">
        <w:rPr>
          <w:rFonts w:ascii="David" w:hAnsi="David" w:cs="David" w:hint="cs"/>
          <w:sz w:val="24"/>
          <w:szCs w:val="24"/>
          <w:rtl/>
          <w:lang w:val="en-US"/>
        </w:rPr>
        <w:t xml:space="preserve"> </w:t>
      </w:r>
      <w:r w:rsidR="008B388C" w:rsidRPr="008710F7">
        <w:rPr>
          <w:rFonts w:ascii="David" w:hAnsi="David" w:cs="David" w:hint="cs"/>
          <w:sz w:val="24"/>
          <w:szCs w:val="24"/>
          <w:rtl/>
          <w:lang w:val="en-US"/>
        </w:rPr>
        <w:t>במסגרת</w:t>
      </w:r>
      <w:r w:rsidR="00223D0A" w:rsidRPr="008710F7">
        <w:rPr>
          <w:rFonts w:ascii="David" w:hAnsi="David" w:cs="David" w:hint="cs"/>
          <w:sz w:val="24"/>
          <w:szCs w:val="24"/>
          <w:rtl/>
          <w:lang w:val="en-US"/>
        </w:rPr>
        <w:t xml:space="preserve"> מערכת יחסים של </w:t>
      </w:r>
      <w:r w:rsidR="00A23993" w:rsidRPr="008710F7">
        <w:rPr>
          <w:rFonts w:ascii="David" w:hAnsi="David" w:cs="David" w:hint="cs"/>
          <w:sz w:val="24"/>
          <w:szCs w:val="24"/>
          <w:rtl/>
          <w:lang w:val="en-US"/>
        </w:rPr>
        <w:t>מחויבות</w:t>
      </w:r>
      <w:r w:rsidR="00223D0A" w:rsidRPr="008710F7">
        <w:rPr>
          <w:rFonts w:ascii="David" w:hAnsi="David" w:cs="David" w:hint="cs"/>
          <w:sz w:val="24"/>
          <w:szCs w:val="24"/>
          <w:rtl/>
          <w:lang w:val="en-US"/>
        </w:rPr>
        <w:t>, אמון או כוח".</w:t>
      </w:r>
      <w:r w:rsidR="008B388C" w:rsidRPr="008710F7">
        <w:rPr>
          <w:rStyle w:val="aa"/>
          <w:rFonts w:ascii="David" w:hAnsi="David" w:cs="David"/>
          <w:sz w:val="24"/>
          <w:szCs w:val="24"/>
          <w:rtl/>
          <w:lang w:val="en-US"/>
        </w:rPr>
        <w:footnoteReference w:id="17"/>
      </w:r>
    </w:p>
    <w:p w:rsidR="00223D0A" w:rsidRPr="008710F7" w:rsidRDefault="00AF2616"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עצימות</w:t>
      </w:r>
      <w:r w:rsidR="006F566A" w:rsidRPr="008710F7">
        <w:rPr>
          <w:rFonts w:ascii="David" w:hAnsi="David" w:cs="David" w:hint="cs"/>
          <w:sz w:val="24"/>
          <w:szCs w:val="24"/>
          <w:rtl/>
          <w:lang w:val="en-US"/>
        </w:rPr>
        <w:t xml:space="preserve"> גבוהה</w:t>
      </w:r>
      <w:r w:rsidR="00223D0A" w:rsidRPr="008710F7">
        <w:rPr>
          <w:rFonts w:ascii="David" w:hAnsi="David" w:cs="David" w:hint="cs"/>
          <w:sz w:val="24"/>
          <w:szCs w:val="24"/>
          <w:rtl/>
          <w:lang w:val="en-US"/>
        </w:rPr>
        <w:t xml:space="preserve"> של עימות בין ההורים, שמירת סף </w:t>
      </w:r>
      <w:r w:rsidR="00DE54FE" w:rsidRPr="008710F7">
        <w:rPr>
          <w:rFonts w:ascii="David" w:hAnsi="David" w:cs="David" w:hint="cs"/>
          <w:sz w:val="24"/>
          <w:szCs w:val="24"/>
          <w:rtl/>
          <w:lang w:val="en-US"/>
        </w:rPr>
        <w:t>מזיקה</w:t>
      </w:r>
      <w:r w:rsidR="00223D0A" w:rsidRPr="008710F7">
        <w:rPr>
          <w:rFonts w:ascii="David" w:hAnsi="David" w:cs="David" w:hint="cs"/>
          <w:sz w:val="24"/>
          <w:szCs w:val="24"/>
          <w:rtl/>
          <w:lang w:val="en-US"/>
        </w:rPr>
        <w:t xml:space="preserve"> וסרבנות </w:t>
      </w:r>
      <w:r w:rsidR="00FE75E4" w:rsidRPr="008710F7">
        <w:rPr>
          <w:rFonts w:ascii="David" w:hAnsi="David" w:cs="David" w:hint="cs"/>
          <w:sz w:val="24"/>
          <w:szCs w:val="24"/>
          <w:rtl/>
          <w:lang w:val="en-US"/>
        </w:rPr>
        <w:t xml:space="preserve">קשר </w:t>
      </w:r>
      <w:r w:rsidR="00223D0A" w:rsidRPr="008710F7">
        <w:rPr>
          <w:rFonts w:ascii="David" w:hAnsi="David" w:cs="David" w:hint="cs"/>
          <w:sz w:val="24"/>
          <w:szCs w:val="24"/>
          <w:rtl/>
          <w:lang w:val="en-US"/>
        </w:rPr>
        <w:t xml:space="preserve">צריכים להיות </w:t>
      </w:r>
      <w:r w:rsidR="006F566A" w:rsidRPr="008710F7">
        <w:rPr>
          <w:rFonts w:ascii="David" w:hAnsi="David" w:cs="David" w:hint="cs"/>
          <w:sz w:val="24"/>
          <w:szCs w:val="24"/>
          <w:rtl/>
          <w:lang w:val="en-US"/>
        </w:rPr>
        <w:t>להחשב</w:t>
      </w:r>
      <w:r w:rsidR="00223D0A" w:rsidRPr="008710F7">
        <w:rPr>
          <w:rFonts w:ascii="David" w:hAnsi="David" w:cs="David" w:hint="cs"/>
          <w:sz w:val="24"/>
          <w:szCs w:val="24"/>
          <w:rtl/>
          <w:lang w:val="en-US"/>
        </w:rPr>
        <w:t xml:space="preserve"> על ידי </w:t>
      </w:r>
      <w:r w:rsidR="006F566A" w:rsidRPr="008710F7">
        <w:rPr>
          <w:rFonts w:ascii="David" w:hAnsi="David" w:cs="David" w:hint="cs"/>
          <w:sz w:val="24"/>
          <w:szCs w:val="24"/>
          <w:rtl/>
          <w:lang w:val="en-US"/>
        </w:rPr>
        <w:t xml:space="preserve">עובדים סוציאליים בקהילה, כולל אנשי הגנת הילד, </w:t>
      </w:r>
      <w:r w:rsidR="00223D0A" w:rsidRPr="008710F7">
        <w:rPr>
          <w:rFonts w:ascii="David" w:hAnsi="David" w:cs="David" w:hint="cs"/>
          <w:sz w:val="24"/>
          <w:szCs w:val="24"/>
          <w:rtl/>
          <w:lang w:val="en-US"/>
        </w:rPr>
        <w:t>כהתעללות רגשית והזנחה</w:t>
      </w:r>
      <w:r w:rsidR="000A2135" w:rsidRPr="008710F7">
        <w:rPr>
          <w:rStyle w:val="aa"/>
          <w:rFonts w:ascii="David" w:hAnsi="David" w:cs="David"/>
          <w:sz w:val="24"/>
          <w:szCs w:val="24"/>
          <w:rtl/>
          <w:lang w:val="en-US"/>
        </w:rPr>
        <w:footnoteReference w:id="18"/>
      </w:r>
      <w:r w:rsidR="00223D0A" w:rsidRPr="008710F7">
        <w:rPr>
          <w:rFonts w:ascii="David" w:hAnsi="David" w:cs="David" w:hint="cs"/>
          <w:sz w:val="24"/>
          <w:szCs w:val="24"/>
          <w:rtl/>
          <w:lang w:val="en-US"/>
        </w:rPr>
        <w:t xml:space="preserve">. </w:t>
      </w:r>
      <w:r w:rsidR="006F566A" w:rsidRPr="008710F7">
        <w:rPr>
          <w:rFonts w:ascii="David" w:hAnsi="David" w:cs="David" w:hint="cs"/>
          <w:sz w:val="24"/>
          <w:szCs w:val="24"/>
          <w:rtl/>
          <w:lang w:val="en-US"/>
        </w:rPr>
        <w:t>ה</w:t>
      </w:r>
      <w:r w:rsidR="00FE75E4" w:rsidRPr="008710F7">
        <w:rPr>
          <w:rFonts w:ascii="David" w:hAnsi="David" w:cs="David" w:hint="cs"/>
          <w:sz w:val="24"/>
          <w:szCs w:val="24"/>
          <w:rtl/>
          <w:lang w:val="en-US"/>
        </w:rPr>
        <w:t xml:space="preserve">עובדים </w:t>
      </w:r>
      <w:r w:rsidR="006F566A" w:rsidRPr="008710F7">
        <w:rPr>
          <w:rFonts w:ascii="David" w:hAnsi="David" w:cs="David" w:hint="cs"/>
          <w:sz w:val="24"/>
          <w:szCs w:val="24"/>
          <w:rtl/>
          <w:lang w:val="en-US"/>
        </w:rPr>
        <w:t>בתחומים אלה עשויים להיות האנשים הראשונים מחוץ למשפחה לראות את תחילת תהליך היווצרות כשלון קשר, כולל שמירת סף שלילית על ידי אחד מההורים והת</w:t>
      </w:r>
      <w:r w:rsidR="00A23993" w:rsidRPr="008710F7">
        <w:rPr>
          <w:rFonts w:ascii="David" w:hAnsi="David" w:cs="David" w:hint="cs"/>
          <w:sz w:val="24"/>
          <w:szCs w:val="24"/>
          <w:rtl/>
          <w:lang w:val="en-US"/>
        </w:rPr>
        <w:t>נ</w:t>
      </w:r>
      <w:r w:rsidR="006F566A" w:rsidRPr="008710F7">
        <w:rPr>
          <w:rFonts w:ascii="David" w:hAnsi="David" w:cs="David" w:hint="cs"/>
          <w:sz w:val="24"/>
          <w:szCs w:val="24"/>
          <w:rtl/>
          <w:lang w:val="en-US"/>
        </w:rPr>
        <w:t xml:space="preserve">גדות של הילד לקשר. לכן במסגרת הכשרתם המקצועית, חשוב שהם ילמדו </w:t>
      </w:r>
      <w:r w:rsidR="00223D0A" w:rsidRPr="008710F7">
        <w:rPr>
          <w:rFonts w:ascii="David" w:hAnsi="David" w:cs="David" w:hint="cs"/>
          <w:sz w:val="24"/>
          <w:szCs w:val="24"/>
          <w:rtl/>
          <w:lang w:val="en-US"/>
        </w:rPr>
        <w:t>לשים לב לאפשרות של כשלון קשר</w:t>
      </w:r>
      <w:r w:rsidR="00A23993" w:rsidRPr="008710F7">
        <w:rPr>
          <w:rFonts w:ascii="David" w:hAnsi="David" w:cs="David" w:hint="cs"/>
          <w:sz w:val="24"/>
          <w:szCs w:val="24"/>
          <w:rtl/>
          <w:lang w:val="en-US"/>
        </w:rPr>
        <w:t xml:space="preserve"> וכן המלוות ב</w:t>
      </w:r>
      <w:r w:rsidR="00223D0A" w:rsidRPr="008710F7">
        <w:rPr>
          <w:rFonts w:ascii="David" w:hAnsi="David" w:cs="David" w:hint="cs"/>
          <w:sz w:val="24"/>
          <w:szCs w:val="24"/>
          <w:rtl/>
          <w:lang w:val="en-US"/>
        </w:rPr>
        <w:t xml:space="preserve">להתייחס להתנהגות </w:t>
      </w:r>
      <w:r w:rsidR="00FE75E4" w:rsidRPr="008710F7">
        <w:rPr>
          <w:rFonts w:ascii="David" w:hAnsi="David" w:cs="David" w:hint="cs"/>
          <w:sz w:val="24"/>
          <w:szCs w:val="24"/>
          <w:rtl/>
          <w:lang w:val="en-US"/>
        </w:rPr>
        <w:t xml:space="preserve">הורית </w:t>
      </w:r>
      <w:r w:rsidR="00223D0A" w:rsidRPr="008710F7">
        <w:rPr>
          <w:rFonts w:ascii="David" w:hAnsi="David" w:cs="David" w:hint="cs"/>
          <w:sz w:val="24"/>
          <w:szCs w:val="24"/>
          <w:rtl/>
          <w:lang w:val="en-US"/>
        </w:rPr>
        <w:t>כזו כהתעללות</w:t>
      </w:r>
      <w:r w:rsidR="00FE75E4" w:rsidRPr="008710F7">
        <w:rPr>
          <w:rFonts w:ascii="David" w:hAnsi="David" w:cs="David" w:hint="cs"/>
          <w:sz w:val="24"/>
          <w:szCs w:val="24"/>
          <w:rtl/>
          <w:lang w:val="en-US"/>
        </w:rPr>
        <w:t>.</w:t>
      </w:r>
    </w:p>
    <w:p w:rsidR="00557F5C" w:rsidRPr="008710F7" w:rsidRDefault="0086554A"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 xml:space="preserve">עניין </w:t>
      </w:r>
      <w:r w:rsidR="00D649BB" w:rsidRPr="008710F7">
        <w:rPr>
          <w:rFonts w:ascii="David" w:hAnsi="David" w:cs="David" w:hint="cs"/>
          <w:sz w:val="24"/>
          <w:szCs w:val="24"/>
          <w:u w:val="single"/>
          <w:rtl/>
          <w:lang w:val="en-US"/>
        </w:rPr>
        <w:t xml:space="preserve">בעל חשיבות </w:t>
      </w:r>
      <w:r w:rsidRPr="008710F7">
        <w:rPr>
          <w:rFonts w:ascii="David" w:hAnsi="David" w:cs="David" w:hint="cs"/>
          <w:sz w:val="24"/>
          <w:szCs w:val="24"/>
          <w:u w:val="single"/>
          <w:rtl/>
          <w:lang w:val="en-US"/>
        </w:rPr>
        <w:t>ציבור</w:t>
      </w:r>
      <w:r w:rsidR="00D649BB" w:rsidRPr="008710F7">
        <w:rPr>
          <w:rFonts w:ascii="David" w:hAnsi="David" w:cs="David" w:hint="cs"/>
          <w:sz w:val="24"/>
          <w:szCs w:val="24"/>
          <w:u w:val="single"/>
          <w:rtl/>
          <w:lang w:val="en-US"/>
        </w:rPr>
        <w:t>ית גבוהה</w:t>
      </w:r>
    </w:p>
    <w:p w:rsidR="009739DC" w:rsidRPr="008710F7" w:rsidRDefault="00A7458F"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lastRenderedPageBreak/>
        <w:t xml:space="preserve">עלינו להבין שכישלון קשר, במיוחד </w:t>
      </w:r>
      <w:r w:rsidR="009739DC" w:rsidRPr="008710F7">
        <w:rPr>
          <w:rFonts w:ascii="David" w:hAnsi="David" w:cs="David" w:hint="cs"/>
          <w:sz w:val="24"/>
          <w:szCs w:val="24"/>
          <w:rtl/>
          <w:lang w:val="en-US"/>
        </w:rPr>
        <w:t>על רקע</w:t>
      </w:r>
      <w:r w:rsidRPr="008710F7">
        <w:rPr>
          <w:rFonts w:ascii="David" w:hAnsi="David" w:cs="David" w:hint="cs"/>
          <w:sz w:val="24"/>
          <w:szCs w:val="24"/>
          <w:rtl/>
          <w:lang w:val="en-US"/>
        </w:rPr>
        <w:t xml:space="preserve"> </w:t>
      </w:r>
      <w:r w:rsidR="0015053D" w:rsidRPr="008710F7">
        <w:rPr>
          <w:rFonts w:ascii="David" w:hAnsi="David" w:cs="David" w:hint="cs"/>
          <w:sz w:val="24"/>
          <w:szCs w:val="24"/>
          <w:rtl/>
          <w:lang w:val="en-US"/>
        </w:rPr>
        <w:t>עימות</w:t>
      </w:r>
      <w:r w:rsidRPr="008710F7">
        <w:rPr>
          <w:rFonts w:ascii="David" w:hAnsi="David" w:cs="David" w:hint="cs"/>
          <w:sz w:val="24"/>
          <w:szCs w:val="24"/>
          <w:rtl/>
          <w:lang w:val="en-US"/>
        </w:rPr>
        <w:t xml:space="preserve"> </w:t>
      </w:r>
      <w:r w:rsidR="00B46969" w:rsidRPr="008710F7">
        <w:rPr>
          <w:rFonts w:ascii="David" w:hAnsi="David" w:cs="David" w:hint="cs"/>
          <w:sz w:val="24"/>
          <w:szCs w:val="24"/>
          <w:rtl/>
          <w:lang w:val="en-US"/>
        </w:rPr>
        <w:t xml:space="preserve">הורי </w:t>
      </w:r>
      <w:r w:rsidRPr="008710F7">
        <w:rPr>
          <w:rFonts w:ascii="David" w:hAnsi="David" w:cs="David" w:hint="cs"/>
          <w:sz w:val="24"/>
          <w:szCs w:val="24"/>
          <w:rtl/>
          <w:lang w:val="en-US"/>
        </w:rPr>
        <w:t xml:space="preserve">בעצימות </w:t>
      </w:r>
      <w:r w:rsidR="0015053D" w:rsidRPr="008710F7">
        <w:rPr>
          <w:rFonts w:ascii="David" w:hAnsi="David" w:cs="David" w:hint="cs"/>
          <w:sz w:val="24"/>
          <w:szCs w:val="24"/>
          <w:rtl/>
          <w:lang w:val="en-US"/>
        </w:rPr>
        <w:t>גבוהה</w:t>
      </w:r>
      <w:r w:rsidR="00A23993" w:rsidRPr="008710F7">
        <w:rPr>
          <w:rFonts w:ascii="David" w:hAnsi="David" w:cs="David" w:hint="cs"/>
          <w:sz w:val="24"/>
          <w:szCs w:val="24"/>
          <w:rtl/>
          <w:lang w:val="en-US"/>
        </w:rPr>
        <w:t xml:space="preserve"> המלוות במתח, מצוקה וחרדה</w:t>
      </w:r>
      <w:r w:rsidRPr="008710F7">
        <w:rPr>
          <w:rFonts w:ascii="David" w:hAnsi="David" w:cs="David" w:hint="cs"/>
          <w:sz w:val="24"/>
          <w:szCs w:val="24"/>
          <w:rtl/>
          <w:lang w:val="en-US"/>
        </w:rPr>
        <w:t xml:space="preserve">, הוא </w:t>
      </w:r>
      <w:r w:rsidR="00B46969" w:rsidRPr="008710F7">
        <w:rPr>
          <w:rFonts w:ascii="David" w:hAnsi="David" w:cs="David" w:hint="cs"/>
          <w:sz w:val="24"/>
          <w:szCs w:val="24"/>
          <w:rtl/>
          <w:lang w:val="en-US"/>
        </w:rPr>
        <w:t xml:space="preserve">עניין של </w:t>
      </w:r>
      <w:r w:rsidRPr="008710F7">
        <w:rPr>
          <w:rFonts w:ascii="David" w:hAnsi="David" w:cs="David" w:hint="cs"/>
          <w:sz w:val="24"/>
          <w:szCs w:val="24"/>
          <w:rtl/>
          <w:lang w:val="en-US"/>
        </w:rPr>
        <w:t xml:space="preserve">בריאות הציבור בעל חשיבות </w:t>
      </w:r>
      <w:r w:rsidR="0015053D" w:rsidRPr="008710F7">
        <w:rPr>
          <w:rFonts w:ascii="David" w:hAnsi="David" w:cs="David" w:hint="cs"/>
          <w:sz w:val="24"/>
          <w:szCs w:val="24"/>
          <w:rtl/>
          <w:lang w:val="en-US"/>
        </w:rPr>
        <w:t>גבוהה</w:t>
      </w:r>
      <w:r w:rsidRPr="008710F7">
        <w:rPr>
          <w:rFonts w:ascii="David" w:hAnsi="David" w:cs="David" w:hint="cs"/>
          <w:sz w:val="24"/>
          <w:szCs w:val="24"/>
          <w:rtl/>
          <w:lang w:val="en-US"/>
        </w:rPr>
        <w:t xml:space="preserve">. </w:t>
      </w:r>
      <w:r w:rsidR="00B46969" w:rsidRPr="008710F7">
        <w:rPr>
          <w:rFonts w:ascii="David" w:hAnsi="David" w:cs="David" w:hint="cs"/>
          <w:sz w:val="24"/>
          <w:szCs w:val="24"/>
          <w:rtl/>
          <w:lang w:val="en-US"/>
        </w:rPr>
        <w:t xml:space="preserve">על פי מחקרים רבים ממדינות שונות, פרידה בין הורים מביאה לרמות גבוהות יותר של מחלות פיזיות ונפשיות אצל ילדיהם, </w:t>
      </w:r>
      <w:r w:rsidR="00A23993" w:rsidRPr="008710F7">
        <w:rPr>
          <w:rFonts w:ascii="David" w:hAnsi="David" w:cs="David" w:hint="cs"/>
          <w:sz w:val="24"/>
          <w:szCs w:val="24"/>
          <w:rtl/>
          <w:lang w:val="en-US"/>
        </w:rPr>
        <w:t>כאלה ש</w:t>
      </w:r>
      <w:r w:rsidR="00B46969" w:rsidRPr="008710F7">
        <w:rPr>
          <w:rFonts w:ascii="David" w:hAnsi="David" w:cs="David" w:hint="cs"/>
          <w:sz w:val="24"/>
          <w:szCs w:val="24"/>
          <w:rtl/>
          <w:lang w:val="en-US"/>
        </w:rPr>
        <w:t xml:space="preserve">יכולות להופיע בזמן הפרידה, </w:t>
      </w:r>
      <w:r w:rsidR="00A23993" w:rsidRPr="008710F7">
        <w:rPr>
          <w:rFonts w:ascii="David" w:hAnsi="David" w:cs="David" w:hint="cs"/>
          <w:sz w:val="24"/>
          <w:szCs w:val="24"/>
          <w:rtl/>
          <w:lang w:val="en-US"/>
        </w:rPr>
        <w:t>וגם כאלה אשר יופיעו</w:t>
      </w:r>
      <w:r w:rsidR="00B46969" w:rsidRPr="008710F7">
        <w:rPr>
          <w:rFonts w:ascii="David" w:hAnsi="David" w:cs="David" w:hint="cs"/>
          <w:sz w:val="24"/>
          <w:szCs w:val="24"/>
          <w:rtl/>
          <w:lang w:val="en-US"/>
        </w:rPr>
        <w:t xml:space="preserve"> אפילו עשרות שנים לאחר הפרידה. נוסף על כך, </w:t>
      </w:r>
      <w:r w:rsidR="00A23993" w:rsidRPr="008710F7">
        <w:rPr>
          <w:rFonts w:ascii="David" w:hAnsi="David" w:cs="David" w:hint="cs"/>
          <w:sz w:val="24"/>
          <w:szCs w:val="24"/>
          <w:rtl/>
          <w:lang w:val="en-US"/>
        </w:rPr>
        <w:t>הפגיעה יכולה להיות</w:t>
      </w:r>
      <w:r w:rsidR="00B46969" w:rsidRPr="008710F7">
        <w:rPr>
          <w:rFonts w:ascii="David" w:hAnsi="David" w:cs="David" w:hint="cs"/>
          <w:sz w:val="24"/>
          <w:szCs w:val="24"/>
          <w:rtl/>
          <w:lang w:val="en-US"/>
        </w:rPr>
        <w:t xml:space="preserve"> אפיגנטית, </w:t>
      </w:r>
      <w:r w:rsidR="00A23993" w:rsidRPr="008710F7">
        <w:rPr>
          <w:rFonts w:ascii="David" w:hAnsi="David" w:cs="David" w:hint="cs"/>
          <w:sz w:val="24"/>
          <w:szCs w:val="24"/>
          <w:rtl/>
          <w:lang w:val="en-US"/>
        </w:rPr>
        <w:t>אשר יכולה לגרום ל</w:t>
      </w:r>
      <w:r w:rsidR="001816FC" w:rsidRPr="008710F7">
        <w:rPr>
          <w:rFonts w:ascii="David" w:hAnsi="David" w:cs="David" w:hint="cs"/>
          <w:sz w:val="24"/>
          <w:szCs w:val="24"/>
          <w:rtl/>
          <w:lang w:val="en-US"/>
        </w:rPr>
        <w:t>התפתחות מוחית מעוכבת ונזקים נוירולוגיים</w:t>
      </w:r>
      <w:r w:rsidR="009739DC" w:rsidRPr="008710F7">
        <w:rPr>
          <w:rFonts w:ascii="David" w:hAnsi="David" w:cs="David" w:hint="cs"/>
          <w:sz w:val="24"/>
          <w:szCs w:val="24"/>
          <w:rtl/>
          <w:lang w:val="en-US"/>
        </w:rPr>
        <w:t>. חיבור פרידה בין ההורים עם האובדן של קשר עם אחד ההורים בגלל ניכור מעצים את השכיחות של מחלות.</w:t>
      </w:r>
      <w:r w:rsidR="009739DC" w:rsidRPr="008710F7">
        <w:rPr>
          <w:rStyle w:val="aa"/>
          <w:rFonts w:ascii="David" w:hAnsi="David" w:cs="David"/>
          <w:sz w:val="24"/>
          <w:szCs w:val="24"/>
          <w:rtl/>
          <w:lang w:val="en-US"/>
        </w:rPr>
        <w:footnoteReference w:id="19"/>
      </w:r>
    </w:p>
    <w:p w:rsidR="009739DC" w:rsidRPr="008710F7" w:rsidRDefault="00A2399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מדובר, אם כן, גם בעניין של </w:t>
      </w:r>
      <w:r w:rsidR="009739DC" w:rsidRPr="008710F7">
        <w:rPr>
          <w:rFonts w:ascii="David" w:hAnsi="David" w:cs="David" w:hint="cs"/>
          <w:sz w:val="24"/>
          <w:szCs w:val="24"/>
          <w:rtl/>
          <w:lang w:val="en-US"/>
        </w:rPr>
        <w:t xml:space="preserve">בריאות הציבור, </w:t>
      </w:r>
      <w:r w:rsidRPr="008710F7">
        <w:rPr>
          <w:rFonts w:ascii="David" w:hAnsi="David" w:cs="David" w:hint="cs"/>
          <w:sz w:val="24"/>
          <w:szCs w:val="24"/>
          <w:rtl/>
          <w:lang w:val="en-US"/>
        </w:rPr>
        <w:t>המגדילה את</w:t>
      </w:r>
      <w:r w:rsidR="009739DC" w:rsidRPr="008710F7">
        <w:rPr>
          <w:rFonts w:ascii="David" w:hAnsi="David" w:cs="David" w:hint="cs"/>
          <w:sz w:val="24"/>
          <w:szCs w:val="24"/>
          <w:rtl/>
          <w:lang w:val="en-US"/>
        </w:rPr>
        <w:t xml:space="preserve"> ההוצאות שהמדינה צריכה להוציא על טיפול, כולל אשפוזים, בשל מחלות פיזיות ונפשיות. למניעת התופעה של ניכור תהיה השפעה משמעותית על הקטנת עלויות הטיפול. יש </w:t>
      </w:r>
      <w:r w:rsidR="007F5259" w:rsidRPr="008710F7">
        <w:rPr>
          <w:rFonts w:ascii="David" w:hAnsi="David" w:cs="David" w:hint="cs"/>
          <w:sz w:val="24"/>
          <w:szCs w:val="24"/>
          <w:rtl/>
          <w:lang w:val="en-US"/>
        </w:rPr>
        <w:t>ל</w:t>
      </w:r>
      <w:r w:rsidR="009739DC" w:rsidRPr="008710F7">
        <w:rPr>
          <w:rFonts w:ascii="David" w:hAnsi="David" w:cs="David" w:hint="cs"/>
          <w:sz w:val="24"/>
          <w:szCs w:val="24"/>
          <w:rtl/>
          <w:lang w:val="en-US"/>
        </w:rPr>
        <w:t xml:space="preserve">גורמים הממונים על בריאות הציבור </w:t>
      </w:r>
      <w:r w:rsidR="00D649BB" w:rsidRPr="008710F7">
        <w:rPr>
          <w:rFonts w:ascii="David" w:hAnsi="David" w:cs="David" w:hint="cs"/>
          <w:sz w:val="24"/>
          <w:szCs w:val="24"/>
          <w:rtl/>
          <w:lang w:val="en-US"/>
        </w:rPr>
        <w:t xml:space="preserve">והמממנים את הטיפול </w:t>
      </w:r>
      <w:r w:rsidR="009739DC" w:rsidRPr="008710F7">
        <w:rPr>
          <w:rFonts w:ascii="David" w:hAnsi="David" w:cs="David" w:hint="cs"/>
          <w:sz w:val="24"/>
          <w:szCs w:val="24"/>
          <w:rtl/>
          <w:lang w:val="en-US"/>
        </w:rPr>
        <w:t xml:space="preserve">עניין </w:t>
      </w:r>
      <w:r w:rsidR="007F5259" w:rsidRPr="008710F7">
        <w:rPr>
          <w:rFonts w:ascii="David" w:hAnsi="David" w:cs="David" w:hint="cs"/>
          <w:sz w:val="24"/>
          <w:szCs w:val="24"/>
          <w:rtl/>
          <w:lang w:val="en-US"/>
        </w:rPr>
        <w:t xml:space="preserve">רב </w:t>
      </w:r>
      <w:r w:rsidR="009739DC" w:rsidRPr="008710F7">
        <w:rPr>
          <w:rFonts w:ascii="David" w:hAnsi="David" w:cs="David" w:hint="cs"/>
          <w:sz w:val="24"/>
          <w:szCs w:val="24"/>
          <w:rtl/>
          <w:lang w:val="en-US"/>
        </w:rPr>
        <w:t>בצמצום התופע</w:t>
      </w:r>
      <w:r w:rsidR="00D649BB" w:rsidRPr="008710F7">
        <w:rPr>
          <w:rFonts w:ascii="David" w:hAnsi="David" w:cs="David" w:hint="cs"/>
          <w:sz w:val="24"/>
          <w:szCs w:val="24"/>
          <w:rtl/>
          <w:lang w:val="en-US"/>
        </w:rPr>
        <w:t>ות</w:t>
      </w:r>
      <w:r w:rsidR="009739DC" w:rsidRPr="008710F7">
        <w:rPr>
          <w:rFonts w:ascii="David" w:hAnsi="David" w:cs="David" w:hint="cs"/>
          <w:sz w:val="24"/>
          <w:szCs w:val="24"/>
          <w:rtl/>
          <w:lang w:val="en-US"/>
        </w:rPr>
        <w:t xml:space="preserve"> של שמירת סף מזיקה וניכור הורי.</w:t>
      </w:r>
    </w:p>
    <w:p w:rsidR="00D649BB" w:rsidRPr="008710F7" w:rsidRDefault="00D649B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כפי שנראה בהמשך, יש למדינה אינטרס ברור למנוע התפתחות של כישלון קשר, במובן של חסכון התקציבים של מערכות הבתי המשפט בהתמודדות עם מקרים מסוג זה, וגם חסכון בהוצאות על שירותים סוציאליים אשר מטפלים בנ</w:t>
      </w:r>
      <w:r w:rsidR="00421239" w:rsidRPr="008710F7">
        <w:rPr>
          <w:rFonts w:ascii="David" w:hAnsi="David" w:cs="David" w:hint="cs"/>
          <w:sz w:val="24"/>
          <w:szCs w:val="24"/>
          <w:rtl/>
          <w:lang w:val="en-US"/>
        </w:rPr>
        <w:t>זקים ארוכי הטווח שנגרמים לילדים.</w:t>
      </w:r>
    </w:p>
    <w:p w:rsidR="00D649BB" w:rsidRPr="008710F7" w:rsidRDefault="00D649BB" w:rsidP="008710F7">
      <w:pPr>
        <w:spacing w:line="276" w:lineRule="auto"/>
        <w:jc w:val="both"/>
        <w:rPr>
          <w:rFonts w:ascii="David" w:hAnsi="David" w:cs="David"/>
          <w:sz w:val="24"/>
          <w:szCs w:val="24"/>
          <w:rtl/>
          <w:lang w:val="en-US"/>
        </w:rPr>
      </w:pPr>
    </w:p>
    <w:p w:rsidR="00E435C2" w:rsidRPr="008710F7" w:rsidRDefault="001816FC" w:rsidP="008710F7">
      <w:pPr>
        <w:pStyle w:val="a3"/>
        <w:numPr>
          <w:ilvl w:val="0"/>
          <w:numId w:val="13"/>
        </w:numPr>
        <w:spacing w:line="276" w:lineRule="auto"/>
        <w:jc w:val="both"/>
        <w:rPr>
          <w:rFonts w:ascii="David" w:hAnsi="David" w:cs="David"/>
          <w:b/>
          <w:bCs/>
          <w:sz w:val="24"/>
          <w:szCs w:val="24"/>
          <w:u w:val="single"/>
          <w:rtl/>
          <w:lang w:val="en-US"/>
        </w:rPr>
      </w:pPr>
      <w:r w:rsidRPr="008710F7">
        <w:rPr>
          <w:rFonts w:ascii="David" w:hAnsi="David" w:cs="David" w:hint="cs"/>
          <w:b/>
          <w:bCs/>
          <w:sz w:val="24"/>
          <w:szCs w:val="24"/>
          <w:u w:val="single"/>
          <w:rtl/>
          <w:lang w:val="en-US"/>
        </w:rPr>
        <w:t>כעת</w:t>
      </w:r>
      <w:r w:rsidR="00E435C2" w:rsidRPr="008710F7">
        <w:rPr>
          <w:rFonts w:ascii="David" w:hAnsi="David" w:cs="David" w:hint="cs"/>
          <w:b/>
          <w:bCs/>
          <w:sz w:val="24"/>
          <w:szCs w:val="24"/>
          <w:u w:val="single"/>
          <w:rtl/>
          <w:lang w:val="en-US"/>
        </w:rPr>
        <w:t xml:space="preserve">, </w:t>
      </w:r>
      <w:r w:rsidRPr="008710F7">
        <w:rPr>
          <w:rFonts w:ascii="David" w:hAnsi="David" w:cs="David" w:hint="cs"/>
          <w:b/>
          <w:bCs/>
          <w:sz w:val="24"/>
          <w:szCs w:val="24"/>
          <w:u w:val="single"/>
          <w:rtl/>
          <w:lang w:val="en-US"/>
        </w:rPr>
        <w:t>הה</w:t>
      </w:r>
      <w:r w:rsidR="00E435C2" w:rsidRPr="008710F7">
        <w:rPr>
          <w:rFonts w:ascii="David" w:hAnsi="David" w:cs="David" w:hint="cs"/>
          <w:b/>
          <w:bCs/>
          <w:sz w:val="24"/>
          <w:szCs w:val="24"/>
          <w:u w:val="single"/>
          <w:rtl/>
          <w:lang w:val="en-US"/>
        </w:rPr>
        <w:t>תמודד</w:t>
      </w:r>
      <w:r w:rsidRPr="008710F7">
        <w:rPr>
          <w:rFonts w:ascii="David" w:hAnsi="David" w:cs="David" w:hint="cs"/>
          <w:b/>
          <w:bCs/>
          <w:sz w:val="24"/>
          <w:szCs w:val="24"/>
          <w:u w:val="single"/>
          <w:rtl/>
          <w:lang w:val="en-US"/>
        </w:rPr>
        <w:t>ות מתחילה</w:t>
      </w:r>
      <w:r w:rsidR="00E435C2" w:rsidRPr="008710F7">
        <w:rPr>
          <w:rFonts w:ascii="David" w:hAnsi="David" w:cs="David" w:hint="cs"/>
          <w:b/>
          <w:bCs/>
          <w:sz w:val="24"/>
          <w:szCs w:val="24"/>
          <w:u w:val="single"/>
          <w:rtl/>
          <w:lang w:val="en-US"/>
        </w:rPr>
        <w:t xml:space="preserve"> </w:t>
      </w:r>
      <w:r w:rsidR="00D649BB" w:rsidRPr="008710F7">
        <w:rPr>
          <w:rFonts w:ascii="David" w:hAnsi="David" w:cs="David" w:hint="cs"/>
          <w:b/>
          <w:bCs/>
          <w:sz w:val="24"/>
          <w:szCs w:val="24"/>
          <w:u w:val="single"/>
          <w:rtl/>
          <w:lang w:val="en-US"/>
        </w:rPr>
        <w:t xml:space="preserve">מאוחר מדיי, לאחר </w:t>
      </w:r>
      <w:r w:rsidRPr="008710F7">
        <w:rPr>
          <w:rFonts w:ascii="David" w:hAnsi="David" w:cs="David" w:hint="cs"/>
          <w:b/>
          <w:bCs/>
          <w:sz w:val="24"/>
          <w:szCs w:val="24"/>
          <w:u w:val="single"/>
          <w:rtl/>
          <w:lang w:val="en-US"/>
        </w:rPr>
        <w:t>שהקשר</w:t>
      </w:r>
      <w:r w:rsidR="00E435C2" w:rsidRPr="008710F7">
        <w:rPr>
          <w:rFonts w:ascii="David" w:hAnsi="David" w:cs="David" w:hint="cs"/>
          <w:b/>
          <w:bCs/>
          <w:sz w:val="24"/>
          <w:szCs w:val="24"/>
          <w:u w:val="single"/>
          <w:rtl/>
          <w:lang w:val="en-US"/>
        </w:rPr>
        <w:t xml:space="preserve"> כבר נכשל.</w:t>
      </w:r>
    </w:p>
    <w:p w:rsidR="00EA1127" w:rsidRPr="008710F7" w:rsidRDefault="00EA1127"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בית המשפט</w:t>
      </w:r>
    </w:p>
    <w:p w:rsidR="008E3B03" w:rsidRPr="008710F7" w:rsidRDefault="008E3B0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ברוב המ</w:t>
      </w:r>
      <w:r w:rsidR="00AC5D4E" w:rsidRPr="008710F7">
        <w:rPr>
          <w:rFonts w:ascii="David" w:hAnsi="David" w:cs="David" w:hint="cs"/>
          <w:sz w:val="24"/>
          <w:szCs w:val="24"/>
          <w:rtl/>
          <w:lang w:val="en-US"/>
        </w:rPr>
        <w:t>כריע</w:t>
      </w:r>
      <w:r w:rsidRPr="008710F7">
        <w:rPr>
          <w:rFonts w:ascii="David" w:hAnsi="David" w:cs="David" w:hint="cs"/>
          <w:sz w:val="24"/>
          <w:szCs w:val="24"/>
          <w:rtl/>
          <w:lang w:val="en-US"/>
        </w:rPr>
        <w:t xml:space="preserve"> של המקרים, ההורים מגיעים לבית המשפט רק לאחר שהם עברו לגור פיזית בנפרד. אבל ה</w:t>
      </w:r>
      <w:r w:rsidR="0015053D" w:rsidRPr="008710F7">
        <w:rPr>
          <w:rFonts w:ascii="David" w:hAnsi="David" w:cs="David" w:hint="cs"/>
          <w:sz w:val="24"/>
          <w:szCs w:val="24"/>
          <w:rtl/>
          <w:lang w:val="en-US"/>
        </w:rPr>
        <w:t>עימות</w:t>
      </w:r>
      <w:r w:rsidR="001816FC" w:rsidRPr="008710F7">
        <w:rPr>
          <w:rFonts w:ascii="David" w:hAnsi="David" w:cs="David" w:hint="cs"/>
          <w:sz w:val="24"/>
          <w:szCs w:val="24"/>
          <w:rtl/>
          <w:lang w:val="en-US"/>
        </w:rPr>
        <w:t xml:space="preserve"> בין ההורים</w:t>
      </w:r>
      <w:r w:rsidRPr="008710F7">
        <w:rPr>
          <w:rFonts w:ascii="David" w:hAnsi="David" w:cs="David" w:hint="cs"/>
          <w:sz w:val="24"/>
          <w:szCs w:val="24"/>
          <w:rtl/>
          <w:lang w:val="en-US"/>
        </w:rPr>
        <w:t xml:space="preserve">, </w:t>
      </w:r>
      <w:r w:rsidR="00AC5D4E" w:rsidRPr="008710F7">
        <w:rPr>
          <w:rFonts w:ascii="David" w:hAnsi="David" w:cs="David" w:hint="cs"/>
          <w:sz w:val="24"/>
          <w:szCs w:val="24"/>
          <w:rtl/>
          <w:lang w:val="en-US"/>
        </w:rPr>
        <w:t>ה</w:t>
      </w:r>
      <w:r w:rsidRPr="008710F7">
        <w:rPr>
          <w:rFonts w:ascii="David" w:hAnsi="David" w:cs="David" w:hint="cs"/>
          <w:sz w:val="24"/>
          <w:szCs w:val="24"/>
          <w:rtl/>
          <w:lang w:val="en-US"/>
        </w:rPr>
        <w:t xml:space="preserve">מאופיין על ידי ויוכחים ושתיקות, אם לא גרוע יותר, </w:t>
      </w:r>
      <w:r w:rsidR="001816FC" w:rsidRPr="008710F7">
        <w:rPr>
          <w:rFonts w:ascii="David" w:hAnsi="David" w:cs="David" w:hint="cs"/>
          <w:sz w:val="24"/>
          <w:szCs w:val="24"/>
          <w:rtl/>
          <w:lang w:val="en-US"/>
        </w:rPr>
        <w:t>משפיעה על ה</w:t>
      </w:r>
      <w:r w:rsidRPr="008710F7">
        <w:rPr>
          <w:rFonts w:ascii="David" w:hAnsi="David" w:cs="David" w:hint="cs"/>
          <w:sz w:val="24"/>
          <w:szCs w:val="24"/>
          <w:rtl/>
          <w:lang w:val="en-US"/>
        </w:rPr>
        <w:t xml:space="preserve">ילד הרבה לפני כן. ילדים </w:t>
      </w:r>
      <w:r w:rsidR="00AC5D4E" w:rsidRPr="008710F7">
        <w:rPr>
          <w:rFonts w:ascii="David" w:hAnsi="David" w:cs="David" w:hint="cs"/>
          <w:sz w:val="24"/>
          <w:szCs w:val="24"/>
          <w:rtl/>
          <w:lang w:val="en-US"/>
        </w:rPr>
        <w:t>מושפעים לרעה על ידי המתיחות מהרגע הראשון</w:t>
      </w:r>
      <w:r w:rsidRPr="008710F7">
        <w:rPr>
          <w:rFonts w:ascii="David" w:hAnsi="David" w:cs="David" w:hint="cs"/>
          <w:sz w:val="24"/>
          <w:szCs w:val="24"/>
          <w:rtl/>
          <w:lang w:val="en-US"/>
        </w:rPr>
        <w:t xml:space="preserve">. </w:t>
      </w:r>
      <w:r w:rsidR="00AC5D4E" w:rsidRPr="008710F7">
        <w:rPr>
          <w:rFonts w:ascii="David" w:hAnsi="David" w:cs="David" w:hint="cs"/>
          <w:sz w:val="24"/>
          <w:szCs w:val="24"/>
          <w:rtl/>
          <w:lang w:val="en-US"/>
        </w:rPr>
        <w:t>אצל חלקה, הסימנים יהיו ברורים</w:t>
      </w:r>
      <w:r w:rsidR="001816FC" w:rsidRPr="008710F7">
        <w:rPr>
          <w:rFonts w:ascii="David" w:hAnsi="David" w:cs="David" w:hint="cs"/>
          <w:sz w:val="24"/>
          <w:szCs w:val="24"/>
          <w:rtl/>
          <w:lang w:val="en-US"/>
        </w:rPr>
        <w:t xml:space="preserve"> מיד,</w:t>
      </w:r>
      <w:r w:rsidRPr="008710F7">
        <w:rPr>
          <w:rFonts w:ascii="David" w:hAnsi="David" w:cs="David" w:hint="cs"/>
          <w:sz w:val="24"/>
          <w:szCs w:val="24"/>
          <w:rtl/>
          <w:lang w:val="en-US"/>
        </w:rPr>
        <w:t xml:space="preserve"> אבל </w:t>
      </w:r>
      <w:r w:rsidR="00AC5D4E" w:rsidRPr="008710F7">
        <w:rPr>
          <w:rFonts w:ascii="David" w:hAnsi="David" w:cs="David" w:hint="cs"/>
          <w:sz w:val="24"/>
          <w:szCs w:val="24"/>
          <w:rtl/>
          <w:lang w:val="en-US"/>
        </w:rPr>
        <w:t>אצל אחרים, ה</w:t>
      </w:r>
      <w:r w:rsidRPr="008710F7">
        <w:rPr>
          <w:rFonts w:ascii="David" w:hAnsi="David" w:cs="David" w:hint="cs"/>
          <w:sz w:val="24"/>
          <w:szCs w:val="24"/>
          <w:rtl/>
          <w:lang w:val="en-US"/>
        </w:rPr>
        <w:t xml:space="preserve">נזק </w:t>
      </w:r>
      <w:r w:rsidR="001816FC" w:rsidRPr="008710F7">
        <w:rPr>
          <w:rFonts w:ascii="David" w:hAnsi="David" w:cs="David" w:hint="cs"/>
          <w:sz w:val="24"/>
          <w:szCs w:val="24"/>
          <w:rtl/>
          <w:lang w:val="en-US"/>
        </w:rPr>
        <w:t>יופיעו</w:t>
      </w:r>
      <w:r w:rsidRPr="008710F7">
        <w:rPr>
          <w:rFonts w:ascii="David" w:hAnsi="David" w:cs="David" w:hint="cs"/>
          <w:sz w:val="24"/>
          <w:szCs w:val="24"/>
          <w:rtl/>
          <w:lang w:val="en-US"/>
        </w:rPr>
        <w:t xml:space="preserve"> רק </w:t>
      </w:r>
      <w:r w:rsidR="00AC5D4E" w:rsidRPr="008710F7">
        <w:rPr>
          <w:rFonts w:ascii="David" w:hAnsi="David" w:cs="David" w:hint="cs"/>
          <w:sz w:val="24"/>
          <w:szCs w:val="24"/>
          <w:rtl/>
          <w:lang w:val="en-US"/>
        </w:rPr>
        <w:t>מאוחר יותר</w:t>
      </w:r>
      <w:r w:rsidRPr="008710F7">
        <w:rPr>
          <w:rFonts w:ascii="David" w:hAnsi="David" w:cs="David" w:hint="cs"/>
          <w:sz w:val="24"/>
          <w:szCs w:val="24"/>
          <w:rtl/>
          <w:lang w:val="en-US"/>
        </w:rPr>
        <w:t>.</w:t>
      </w:r>
    </w:p>
    <w:p w:rsidR="008E3B03" w:rsidRPr="008710F7" w:rsidRDefault="008E3B0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שופטים בב</w:t>
      </w:r>
      <w:r w:rsidR="00AC5D4E" w:rsidRPr="008710F7">
        <w:rPr>
          <w:rFonts w:ascii="David" w:hAnsi="David" w:cs="David" w:hint="cs"/>
          <w:sz w:val="24"/>
          <w:szCs w:val="24"/>
          <w:rtl/>
          <w:lang w:val="en-US"/>
        </w:rPr>
        <w:t>תי</w:t>
      </w:r>
      <w:r w:rsidRPr="008710F7">
        <w:rPr>
          <w:rFonts w:ascii="David" w:hAnsi="David" w:cs="David" w:hint="cs"/>
          <w:sz w:val="24"/>
          <w:szCs w:val="24"/>
          <w:rtl/>
          <w:lang w:val="en-US"/>
        </w:rPr>
        <w:t xml:space="preserve"> המשפט לענייני משפחה נ</w:t>
      </w:r>
      <w:r w:rsidR="001816FC" w:rsidRPr="008710F7">
        <w:rPr>
          <w:rFonts w:ascii="David" w:hAnsi="David" w:cs="David" w:hint="cs"/>
          <w:sz w:val="24"/>
          <w:szCs w:val="24"/>
          <w:rtl/>
          <w:lang w:val="en-US"/>
        </w:rPr>
        <w:t>דרש</w:t>
      </w:r>
      <w:r w:rsidRPr="008710F7">
        <w:rPr>
          <w:rFonts w:ascii="David" w:hAnsi="David" w:cs="David" w:hint="cs"/>
          <w:sz w:val="24"/>
          <w:szCs w:val="24"/>
          <w:rtl/>
          <w:lang w:val="en-US"/>
        </w:rPr>
        <w:t>ים לדון במקרים</w:t>
      </w:r>
      <w:r w:rsidR="00AC5D4E" w:rsidRPr="008710F7">
        <w:rPr>
          <w:rFonts w:ascii="David" w:hAnsi="David" w:cs="David" w:hint="cs"/>
          <w:sz w:val="24"/>
          <w:szCs w:val="24"/>
          <w:rtl/>
          <w:lang w:val="en-US"/>
        </w:rPr>
        <w:t xml:space="preserve"> כאלה רק כאשר</w:t>
      </w:r>
      <w:r w:rsidRPr="008710F7">
        <w:rPr>
          <w:rFonts w:ascii="David" w:hAnsi="David" w:cs="David" w:hint="cs"/>
          <w:sz w:val="24"/>
          <w:szCs w:val="24"/>
          <w:rtl/>
          <w:lang w:val="en-US"/>
        </w:rPr>
        <w:t xml:space="preserve"> הקשר כבר נכשל. </w:t>
      </w:r>
      <w:r w:rsidR="001816FC" w:rsidRPr="008710F7">
        <w:rPr>
          <w:rFonts w:ascii="David" w:hAnsi="David" w:cs="David" w:hint="cs"/>
          <w:sz w:val="24"/>
          <w:szCs w:val="24"/>
          <w:rtl/>
          <w:lang w:val="en-US"/>
        </w:rPr>
        <w:t xml:space="preserve">שלעיתים קרובות, </w:t>
      </w:r>
      <w:r w:rsidRPr="008710F7">
        <w:rPr>
          <w:rFonts w:ascii="David" w:hAnsi="David" w:cs="David" w:hint="cs"/>
          <w:sz w:val="24"/>
          <w:szCs w:val="24"/>
          <w:rtl/>
          <w:lang w:val="en-US"/>
        </w:rPr>
        <w:t xml:space="preserve">ההורה המנוכר </w:t>
      </w:r>
      <w:r w:rsidR="001816FC" w:rsidRPr="008710F7">
        <w:rPr>
          <w:rFonts w:ascii="David" w:hAnsi="David" w:cs="David" w:hint="cs"/>
          <w:sz w:val="24"/>
          <w:szCs w:val="24"/>
          <w:rtl/>
          <w:lang w:val="en-US"/>
        </w:rPr>
        <w:t>אינו</w:t>
      </w:r>
      <w:r w:rsidRPr="008710F7">
        <w:rPr>
          <w:rFonts w:ascii="David" w:hAnsi="David" w:cs="David" w:hint="cs"/>
          <w:sz w:val="24"/>
          <w:szCs w:val="24"/>
          <w:rtl/>
          <w:lang w:val="en-US"/>
        </w:rPr>
        <w:t xml:space="preserve"> מודע להתנהגות </w:t>
      </w:r>
      <w:r w:rsidR="001816FC" w:rsidRPr="008710F7">
        <w:rPr>
          <w:rFonts w:ascii="David" w:hAnsi="David" w:cs="David" w:hint="cs"/>
          <w:sz w:val="24"/>
          <w:szCs w:val="24"/>
          <w:rtl/>
          <w:lang w:val="en-US"/>
        </w:rPr>
        <w:t>המנכרת</w:t>
      </w:r>
      <w:r w:rsidRPr="008710F7">
        <w:rPr>
          <w:rFonts w:ascii="David" w:hAnsi="David" w:cs="David" w:hint="cs"/>
          <w:sz w:val="24"/>
          <w:szCs w:val="24"/>
          <w:rtl/>
          <w:lang w:val="en-US"/>
        </w:rPr>
        <w:t xml:space="preserve"> של ההורה השני</w:t>
      </w:r>
      <w:r w:rsidRPr="008710F7">
        <w:rPr>
          <w:rFonts w:ascii="David" w:hAnsi="David" w:cs="David"/>
          <w:sz w:val="24"/>
          <w:szCs w:val="24"/>
          <w:lang w:val="en-US"/>
        </w:rPr>
        <w:t>;</w:t>
      </w:r>
      <w:r w:rsidRPr="008710F7">
        <w:rPr>
          <w:rFonts w:ascii="David" w:hAnsi="David" w:cs="David" w:hint="cs"/>
          <w:sz w:val="24"/>
          <w:szCs w:val="24"/>
          <w:rtl/>
          <w:lang w:val="en-US"/>
        </w:rPr>
        <w:t xml:space="preserve"> </w:t>
      </w:r>
      <w:r w:rsidR="004C52EF" w:rsidRPr="008710F7">
        <w:rPr>
          <w:rFonts w:ascii="David" w:hAnsi="David" w:cs="David" w:hint="cs"/>
          <w:sz w:val="24"/>
          <w:szCs w:val="24"/>
          <w:rtl/>
          <w:lang w:val="en-US"/>
        </w:rPr>
        <w:t xml:space="preserve">בגלל זה, </w:t>
      </w:r>
      <w:r w:rsidR="00AC5D4E" w:rsidRPr="008710F7">
        <w:rPr>
          <w:rFonts w:ascii="David" w:hAnsi="David" w:cs="David" w:hint="cs"/>
          <w:sz w:val="24"/>
          <w:szCs w:val="24"/>
          <w:rtl/>
          <w:lang w:val="en-US"/>
        </w:rPr>
        <w:t>התביעה והבקשה לסעד מיידי מוגשות ל</w:t>
      </w:r>
      <w:r w:rsidR="007F3864" w:rsidRPr="008710F7">
        <w:rPr>
          <w:rFonts w:ascii="David" w:hAnsi="David" w:cs="David" w:hint="cs"/>
          <w:sz w:val="24"/>
          <w:szCs w:val="24"/>
          <w:rtl/>
          <w:lang w:val="en-US"/>
        </w:rPr>
        <w:t>בית משפט רק כאשר הקשר נכשל לגמרי.</w:t>
      </w:r>
    </w:p>
    <w:p w:rsidR="007F3864" w:rsidRPr="008710F7" w:rsidRDefault="004C52EF"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כאשר </w:t>
      </w:r>
      <w:r w:rsidR="007F3864" w:rsidRPr="008710F7">
        <w:rPr>
          <w:rFonts w:ascii="David" w:hAnsi="David" w:cs="David" w:hint="cs"/>
          <w:sz w:val="24"/>
          <w:szCs w:val="24"/>
          <w:rtl/>
          <w:lang w:val="en-US"/>
        </w:rPr>
        <w:t xml:space="preserve">הקשר </w:t>
      </w:r>
      <w:r w:rsidRPr="008710F7">
        <w:rPr>
          <w:rFonts w:ascii="David" w:hAnsi="David" w:cs="David" w:hint="cs"/>
          <w:sz w:val="24"/>
          <w:szCs w:val="24"/>
          <w:rtl/>
          <w:lang w:val="en-US"/>
        </w:rPr>
        <w:t xml:space="preserve">כבר </w:t>
      </w:r>
      <w:r w:rsidR="007F3864" w:rsidRPr="008710F7">
        <w:rPr>
          <w:rFonts w:ascii="David" w:hAnsi="David" w:cs="David" w:hint="cs"/>
          <w:sz w:val="24"/>
          <w:szCs w:val="24"/>
          <w:rtl/>
          <w:lang w:val="en-US"/>
        </w:rPr>
        <w:t xml:space="preserve">נכשל, בית המשפט </w:t>
      </w:r>
      <w:r w:rsidR="00AC5D4E" w:rsidRPr="008710F7">
        <w:rPr>
          <w:rFonts w:ascii="David" w:hAnsi="David" w:cs="David" w:hint="cs"/>
          <w:sz w:val="24"/>
          <w:szCs w:val="24"/>
          <w:rtl/>
          <w:lang w:val="en-US"/>
        </w:rPr>
        <w:t>עשוי</w:t>
      </w:r>
      <w:r w:rsidR="007F3864" w:rsidRPr="008710F7">
        <w:rPr>
          <w:rFonts w:ascii="David" w:hAnsi="David" w:cs="David" w:hint="cs"/>
          <w:sz w:val="24"/>
          <w:szCs w:val="24"/>
          <w:rtl/>
          <w:lang w:val="en-US"/>
        </w:rPr>
        <w:t xml:space="preserve"> לפעול בדחיפות על מנת להשיב את הקשר. </w:t>
      </w:r>
      <w:r w:rsidRPr="008710F7">
        <w:rPr>
          <w:rFonts w:ascii="David" w:hAnsi="David" w:cs="David" w:hint="cs"/>
          <w:sz w:val="24"/>
          <w:szCs w:val="24"/>
          <w:rtl/>
          <w:lang w:val="en-US"/>
        </w:rPr>
        <w:t>יש להתייחס לבקשה כזו כ</w:t>
      </w:r>
      <w:r w:rsidR="007F3864" w:rsidRPr="008710F7">
        <w:rPr>
          <w:rFonts w:ascii="David" w:hAnsi="David" w:cs="David" w:hint="cs"/>
          <w:sz w:val="24"/>
          <w:szCs w:val="24"/>
          <w:rtl/>
          <w:lang w:val="en-US"/>
        </w:rPr>
        <w:t xml:space="preserve">מקרה חירום, </w:t>
      </w:r>
      <w:r w:rsidRPr="008710F7">
        <w:rPr>
          <w:rFonts w:ascii="David" w:hAnsi="David" w:cs="David" w:hint="cs"/>
          <w:sz w:val="24"/>
          <w:szCs w:val="24"/>
          <w:rtl/>
          <w:lang w:val="en-US"/>
        </w:rPr>
        <w:t>המחייב</w:t>
      </w:r>
      <w:r w:rsidR="007F3864" w:rsidRPr="008710F7">
        <w:rPr>
          <w:rFonts w:ascii="David" w:hAnsi="David" w:cs="David" w:hint="cs"/>
          <w:sz w:val="24"/>
          <w:szCs w:val="24"/>
          <w:rtl/>
          <w:lang w:val="en-US"/>
        </w:rPr>
        <w:t xml:space="preserve"> </w:t>
      </w:r>
      <w:r w:rsidRPr="008710F7">
        <w:rPr>
          <w:rFonts w:ascii="David" w:hAnsi="David" w:cs="David" w:hint="cs"/>
          <w:sz w:val="24"/>
          <w:szCs w:val="24"/>
          <w:rtl/>
          <w:lang w:val="en-US"/>
        </w:rPr>
        <w:t>נקיטת</w:t>
      </w:r>
      <w:r w:rsidR="007F3864" w:rsidRPr="008710F7">
        <w:rPr>
          <w:rFonts w:ascii="David" w:hAnsi="David" w:cs="David" w:hint="cs"/>
          <w:sz w:val="24"/>
          <w:szCs w:val="24"/>
          <w:rtl/>
          <w:lang w:val="en-US"/>
        </w:rPr>
        <w:t xml:space="preserve"> צעדים מיידים, אפילו לפני </w:t>
      </w:r>
      <w:r w:rsidRPr="008710F7">
        <w:rPr>
          <w:rFonts w:ascii="David" w:hAnsi="David" w:cs="David" w:hint="cs"/>
          <w:sz w:val="24"/>
          <w:szCs w:val="24"/>
          <w:rtl/>
          <w:lang w:val="en-US"/>
        </w:rPr>
        <w:t>הכרעה מלאה בדבר סיבות הפסקת הקשר</w:t>
      </w:r>
      <w:r w:rsidR="007F3864" w:rsidRPr="008710F7">
        <w:rPr>
          <w:rFonts w:ascii="David" w:hAnsi="David" w:cs="David" w:hint="cs"/>
          <w:sz w:val="24"/>
          <w:szCs w:val="24"/>
          <w:rtl/>
          <w:lang w:val="en-US"/>
        </w:rPr>
        <w:t>, ול</w:t>
      </w:r>
      <w:r w:rsidRPr="008710F7">
        <w:rPr>
          <w:rFonts w:ascii="David" w:hAnsi="David" w:cs="David" w:hint="cs"/>
          <w:sz w:val="24"/>
          <w:szCs w:val="24"/>
          <w:rtl/>
          <w:lang w:val="en-US"/>
        </w:rPr>
        <w:t>יתן</w:t>
      </w:r>
      <w:r w:rsidR="007F3864" w:rsidRPr="008710F7">
        <w:rPr>
          <w:rFonts w:ascii="David" w:hAnsi="David" w:cs="David" w:hint="cs"/>
          <w:sz w:val="24"/>
          <w:szCs w:val="24"/>
          <w:rtl/>
          <w:lang w:val="en-US"/>
        </w:rPr>
        <w:t xml:space="preserve"> צווים בהירים ובלתי </w:t>
      </w:r>
      <w:r w:rsidRPr="008710F7">
        <w:rPr>
          <w:rFonts w:ascii="David" w:hAnsi="David" w:cs="David" w:hint="cs"/>
          <w:sz w:val="24"/>
          <w:szCs w:val="24"/>
          <w:rtl/>
          <w:lang w:val="en-US"/>
        </w:rPr>
        <w:t>ניתנים לפירושים שונים,</w:t>
      </w:r>
      <w:r w:rsidR="007F3864" w:rsidRPr="008710F7">
        <w:rPr>
          <w:rFonts w:ascii="David" w:hAnsi="David" w:cs="David" w:hint="cs"/>
          <w:sz w:val="24"/>
          <w:szCs w:val="24"/>
          <w:rtl/>
          <w:lang w:val="en-US"/>
        </w:rPr>
        <w:t xml:space="preserve"> כדי להשיב את הקשר </w:t>
      </w:r>
      <w:r w:rsidRPr="008710F7">
        <w:rPr>
          <w:rFonts w:ascii="David" w:hAnsi="David" w:cs="David" w:hint="cs"/>
          <w:sz w:val="24"/>
          <w:szCs w:val="24"/>
          <w:rtl/>
          <w:lang w:val="en-US"/>
        </w:rPr>
        <w:t>מחד</w:t>
      </w:r>
      <w:r w:rsidR="00AC5D4E" w:rsidRPr="008710F7">
        <w:rPr>
          <w:rFonts w:ascii="David" w:hAnsi="David" w:cs="David" w:hint="cs"/>
          <w:sz w:val="24"/>
          <w:szCs w:val="24"/>
          <w:rtl/>
          <w:lang w:val="en-US"/>
        </w:rPr>
        <w:t xml:space="preserve"> תחת פיקוח ככל שהדבר יראה נחוץ</w:t>
      </w:r>
      <w:r w:rsidRPr="008710F7">
        <w:rPr>
          <w:rFonts w:ascii="David" w:hAnsi="David" w:cs="David" w:hint="cs"/>
          <w:sz w:val="24"/>
          <w:szCs w:val="24"/>
          <w:rtl/>
          <w:lang w:val="en-US"/>
        </w:rPr>
        <w:t xml:space="preserve">, ולמתן </w:t>
      </w:r>
      <w:r w:rsidR="007F3864" w:rsidRPr="008710F7">
        <w:rPr>
          <w:rFonts w:ascii="David" w:hAnsi="David" w:cs="David" w:hint="cs"/>
          <w:sz w:val="24"/>
          <w:szCs w:val="24"/>
          <w:rtl/>
          <w:lang w:val="en-US"/>
        </w:rPr>
        <w:t>עזרה טיפולית</w:t>
      </w:r>
      <w:r w:rsidRPr="008710F7">
        <w:rPr>
          <w:rFonts w:ascii="David" w:hAnsi="David" w:cs="David" w:hint="cs"/>
          <w:sz w:val="24"/>
          <w:szCs w:val="24"/>
          <w:rtl/>
          <w:lang w:val="en-US"/>
        </w:rPr>
        <w:t xml:space="preserve"> לילד ולהורים מאידך</w:t>
      </w:r>
      <w:r w:rsidR="007F3864" w:rsidRPr="008710F7">
        <w:rPr>
          <w:rFonts w:ascii="David" w:hAnsi="David" w:cs="David" w:hint="cs"/>
          <w:sz w:val="24"/>
          <w:szCs w:val="24"/>
          <w:rtl/>
          <w:lang w:val="en-US"/>
        </w:rPr>
        <w:t xml:space="preserve">. </w:t>
      </w:r>
      <w:r w:rsidR="00AC5D4E" w:rsidRPr="008710F7">
        <w:rPr>
          <w:rFonts w:ascii="David" w:hAnsi="David" w:cs="David" w:hint="cs"/>
          <w:sz w:val="24"/>
          <w:szCs w:val="24"/>
          <w:rtl/>
          <w:lang w:val="en-US"/>
        </w:rPr>
        <w:t>טיפול זה חייב להיות מכוון לשתי מטרות: לגרם לכך שההורים ידברו יחד, על אף המתיחות ביניהם, בעניין הילד (ובכך הילד יקבל מסר ששני ההורים ואגים לו), וכן עזרה מיידת לילד להתמודד עם המשבר במשפחתו.</w:t>
      </w:r>
      <w:r w:rsidR="008E1A53" w:rsidRPr="008710F7">
        <w:rPr>
          <w:rFonts w:ascii="David" w:hAnsi="David" w:cs="David" w:hint="cs"/>
          <w:sz w:val="24"/>
          <w:szCs w:val="24"/>
          <w:rtl/>
          <w:lang w:val="en-US"/>
        </w:rPr>
        <w:t xml:space="preserve"> אכן, </w:t>
      </w:r>
      <w:r w:rsidR="007F3864" w:rsidRPr="008710F7">
        <w:rPr>
          <w:rFonts w:ascii="David" w:hAnsi="David" w:cs="David" w:hint="cs"/>
          <w:sz w:val="24"/>
          <w:szCs w:val="24"/>
          <w:rtl/>
          <w:lang w:val="en-US"/>
        </w:rPr>
        <w:t>הניסיון מ</w:t>
      </w:r>
      <w:r w:rsidRPr="008710F7">
        <w:rPr>
          <w:rFonts w:ascii="David" w:hAnsi="David" w:cs="David" w:hint="cs"/>
          <w:sz w:val="24"/>
          <w:szCs w:val="24"/>
          <w:rtl/>
          <w:lang w:val="en-US"/>
        </w:rPr>
        <w:t>למד</w:t>
      </w:r>
      <w:r w:rsidR="007F3864" w:rsidRPr="008710F7">
        <w:rPr>
          <w:rFonts w:ascii="David" w:hAnsi="David" w:cs="David" w:hint="cs"/>
          <w:sz w:val="24"/>
          <w:szCs w:val="24"/>
          <w:rtl/>
          <w:lang w:val="en-US"/>
        </w:rPr>
        <w:t xml:space="preserve"> שבהרבה מקרים, </w:t>
      </w:r>
      <w:r w:rsidRPr="008710F7">
        <w:rPr>
          <w:rFonts w:ascii="David" w:hAnsi="David" w:cs="David" w:hint="cs"/>
          <w:sz w:val="24"/>
          <w:szCs w:val="24"/>
          <w:rtl/>
          <w:lang w:val="en-US"/>
        </w:rPr>
        <w:t>יישום החלטות רווי קשיים, ולעיתים לא ניתן לחדש את הקשר.</w:t>
      </w:r>
    </w:p>
    <w:p w:rsidR="007F3864" w:rsidRPr="008710F7" w:rsidRDefault="007F386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מניסיוני, </w:t>
      </w:r>
      <w:r w:rsidR="004C52EF" w:rsidRPr="008710F7">
        <w:rPr>
          <w:rFonts w:ascii="David" w:hAnsi="David" w:cs="David" w:hint="cs"/>
          <w:sz w:val="24"/>
          <w:szCs w:val="24"/>
          <w:rtl/>
          <w:lang w:val="en-US"/>
        </w:rPr>
        <w:t xml:space="preserve">אפילו </w:t>
      </w:r>
      <w:r w:rsidRPr="008710F7">
        <w:rPr>
          <w:rFonts w:ascii="David" w:hAnsi="David" w:cs="David" w:hint="cs"/>
          <w:sz w:val="24"/>
          <w:szCs w:val="24"/>
          <w:rtl/>
          <w:lang w:val="en-US"/>
        </w:rPr>
        <w:t xml:space="preserve">צווים </w:t>
      </w:r>
      <w:r w:rsidR="004C52EF" w:rsidRPr="008710F7">
        <w:rPr>
          <w:rFonts w:ascii="David" w:hAnsi="David" w:cs="David" w:hint="cs"/>
          <w:sz w:val="24"/>
          <w:szCs w:val="24"/>
          <w:rtl/>
          <w:lang w:val="en-US"/>
        </w:rPr>
        <w:t>ברורים ו</w:t>
      </w:r>
      <w:r w:rsidRPr="008710F7">
        <w:rPr>
          <w:rFonts w:ascii="David" w:hAnsi="David" w:cs="David" w:hint="cs"/>
          <w:sz w:val="24"/>
          <w:szCs w:val="24"/>
          <w:rtl/>
          <w:lang w:val="en-US"/>
        </w:rPr>
        <w:t>ספציפיים לקשר</w:t>
      </w:r>
      <w:r w:rsidR="008E1A53" w:rsidRPr="008710F7">
        <w:rPr>
          <w:rFonts w:ascii="David" w:hAnsi="David" w:cs="David" w:hint="cs"/>
          <w:sz w:val="24"/>
          <w:szCs w:val="24"/>
          <w:rtl/>
          <w:lang w:val="en-US"/>
        </w:rPr>
        <w:t>,</w:t>
      </w:r>
      <w:r w:rsidRPr="008710F7">
        <w:rPr>
          <w:rFonts w:ascii="David" w:hAnsi="David" w:cs="David" w:hint="cs"/>
          <w:sz w:val="24"/>
          <w:szCs w:val="24"/>
          <w:rtl/>
          <w:lang w:val="en-US"/>
        </w:rPr>
        <w:t xml:space="preserve"> עלולים לנחול כשלון. פעמים רבות הורה שהילד גר עמו </w:t>
      </w:r>
      <w:r w:rsidR="004C52EF" w:rsidRPr="008710F7">
        <w:rPr>
          <w:rFonts w:ascii="David" w:hAnsi="David" w:cs="David" w:hint="cs"/>
          <w:sz w:val="24"/>
          <w:szCs w:val="24"/>
          <w:rtl/>
          <w:lang w:val="en-US"/>
        </w:rPr>
        <w:t>, המנכר, הוא שמחבל ביישום החלטות</w:t>
      </w:r>
      <w:r w:rsidRPr="008710F7">
        <w:rPr>
          <w:rFonts w:ascii="David" w:hAnsi="David" w:cs="David" w:hint="cs"/>
          <w:sz w:val="24"/>
          <w:szCs w:val="24"/>
          <w:rtl/>
          <w:lang w:val="en-US"/>
        </w:rPr>
        <w:t xml:space="preserve">, וניתן להתמודד עמו </w:t>
      </w:r>
      <w:r w:rsidR="008E1A53" w:rsidRPr="008710F7">
        <w:rPr>
          <w:rFonts w:ascii="David" w:hAnsi="David" w:cs="David" w:hint="cs"/>
          <w:sz w:val="24"/>
          <w:szCs w:val="24"/>
          <w:rtl/>
          <w:lang w:val="en-US"/>
        </w:rPr>
        <w:t xml:space="preserve">רק </w:t>
      </w:r>
      <w:r w:rsidRPr="008710F7">
        <w:rPr>
          <w:rFonts w:ascii="David" w:hAnsi="David" w:cs="David" w:hint="cs"/>
          <w:sz w:val="24"/>
          <w:szCs w:val="24"/>
          <w:rtl/>
          <w:lang w:val="en-US"/>
        </w:rPr>
        <w:t>על ידי הטלת סנקציות על</w:t>
      </w:r>
      <w:r w:rsidR="004C52EF" w:rsidRPr="008710F7">
        <w:rPr>
          <w:rFonts w:ascii="David" w:hAnsi="David" w:cs="David" w:hint="cs"/>
          <w:sz w:val="24"/>
          <w:szCs w:val="24"/>
          <w:rtl/>
          <w:lang w:val="en-US"/>
        </w:rPr>
        <w:t>יו ,</w:t>
      </w:r>
      <w:r w:rsidRPr="008710F7">
        <w:rPr>
          <w:rFonts w:ascii="David" w:hAnsi="David" w:cs="David" w:hint="cs"/>
          <w:sz w:val="24"/>
          <w:szCs w:val="24"/>
          <w:rtl/>
          <w:lang w:val="en-US"/>
        </w:rPr>
        <w:t xml:space="preserve"> כמו קנס כספי, או כליאה</w:t>
      </w:r>
      <w:r w:rsidR="004C52EF" w:rsidRPr="008710F7">
        <w:rPr>
          <w:rFonts w:ascii="David" w:hAnsi="David" w:cs="David" w:hint="cs"/>
          <w:sz w:val="24"/>
          <w:szCs w:val="24"/>
          <w:rtl/>
          <w:lang w:val="en-US"/>
        </w:rPr>
        <w:t xml:space="preserve">, </w:t>
      </w:r>
      <w:r w:rsidR="008E1A53" w:rsidRPr="008710F7">
        <w:rPr>
          <w:rFonts w:ascii="David" w:hAnsi="David" w:cs="David" w:hint="cs"/>
          <w:sz w:val="24"/>
          <w:szCs w:val="24"/>
          <w:rtl/>
          <w:lang w:val="en-US"/>
        </w:rPr>
        <w:t xml:space="preserve">על פי פקודת ביזיון בית המשפט, או קיצוץ במזונות הילד והטלת עיצומים אחרים, על פי החוקים הקיימים וכן על פי הסמכות הטבועה של בית המשפט להבטיח קיום החלטותיו, </w:t>
      </w:r>
      <w:r w:rsidR="004C52EF" w:rsidRPr="008710F7">
        <w:rPr>
          <w:rFonts w:ascii="David" w:hAnsi="David" w:cs="David" w:hint="cs"/>
          <w:sz w:val="24"/>
          <w:szCs w:val="24"/>
          <w:rtl/>
          <w:lang w:val="en-US"/>
        </w:rPr>
        <w:t>בכל מקרה שצו בית המשפט מופר</w:t>
      </w:r>
      <w:r w:rsidR="00E97B25" w:rsidRPr="008710F7">
        <w:rPr>
          <w:rStyle w:val="aa"/>
          <w:rFonts w:ascii="David" w:hAnsi="David" w:cs="David"/>
          <w:sz w:val="24"/>
          <w:szCs w:val="24"/>
          <w:rtl/>
          <w:lang w:val="en-US"/>
        </w:rPr>
        <w:footnoteReference w:id="20"/>
      </w:r>
      <w:r w:rsidRPr="008710F7">
        <w:rPr>
          <w:rFonts w:ascii="David" w:hAnsi="David" w:cs="David" w:hint="cs"/>
          <w:sz w:val="24"/>
          <w:szCs w:val="24"/>
          <w:rtl/>
          <w:lang w:val="en-US"/>
        </w:rPr>
        <w:t xml:space="preserve">. אבל </w:t>
      </w:r>
      <w:r w:rsidR="004C52EF" w:rsidRPr="008710F7">
        <w:rPr>
          <w:rFonts w:ascii="David" w:hAnsi="David" w:cs="David" w:hint="cs"/>
          <w:sz w:val="24"/>
          <w:szCs w:val="24"/>
          <w:rtl/>
          <w:lang w:val="en-US"/>
        </w:rPr>
        <w:t xml:space="preserve">ישנם </w:t>
      </w:r>
      <w:r w:rsidRPr="008710F7">
        <w:rPr>
          <w:rFonts w:ascii="David" w:hAnsi="David" w:cs="David" w:hint="cs"/>
          <w:sz w:val="24"/>
          <w:szCs w:val="24"/>
          <w:rtl/>
          <w:lang w:val="en-US"/>
        </w:rPr>
        <w:t>מקרים שב</w:t>
      </w:r>
      <w:r w:rsidR="008E1A53" w:rsidRPr="008710F7">
        <w:rPr>
          <w:rFonts w:ascii="David" w:hAnsi="David" w:cs="David" w:hint="cs"/>
          <w:sz w:val="24"/>
          <w:szCs w:val="24"/>
          <w:rtl/>
          <w:lang w:val="en-US"/>
        </w:rPr>
        <w:t xml:space="preserve">הם סירוב הלד לחידוש </w:t>
      </w:r>
      <w:r w:rsidR="008E1A53" w:rsidRPr="008710F7">
        <w:rPr>
          <w:rFonts w:ascii="David" w:hAnsi="David" w:cs="David" w:hint="cs"/>
          <w:sz w:val="24"/>
          <w:szCs w:val="24"/>
          <w:rtl/>
          <w:lang w:val="en-US"/>
        </w:rPr>
        <w:lastRenderedPageBreak/>
        <w:t xml:space="preserve">מושרש כל כך עמוק, שאף כי </w:t>
      </w:r>
      <w:r w:rsidRPr="008710F7">
        <w:rPr>
          <w:rFonts w:ascii="David" w:hAnsi="David" w:cs="David" w:hint="cs"/>
          <w:sz w:val="24"/>
          <w:szCs w:val="24"/>
          <w:rtl/>
          <w:lang w:val="en-US"/>
        </w:rPr>
        <w:t>שני ההורים רוצים באמת שלילד יהיה קשר</w:t>
      </w:r>
      <w:r w:rsidR="004C52EF" w:rsidRPr="008710F7">
        <w:rPr>
          <w:rFonts w:ascii="David" w:hAnsi="David" w:cs="David" w:hint="cs"/>
          <w:sz w:val="24"/>
          <w:szCs w:val="24"/>
          <w:rtl/>
          <w:lang w:val="en-US"/>
        </w:rPr>
        <w:t>,</w:t>
      </w:r>
      <w:r w:rsidRPr="008710F7">
        <w:rPr>
          <w:rFonts w:ascii="David" w:hAnsi="David" w:cs="David" w:hint="cs"/>
          <w:sz w:val="24"/>
          <w:szCs w:val="24"/>
          <w:rtl/>
          <w:lang w:val="en-US"/>
        </w:rPr>
        <w:t xml:space="preserve"> הילד לא </w:t>
      </w:r>
      <w:r w:rsidR="004C52EF" w:rsidRPr="008710F7">
        <w:rPr>
          <w:rFonts w:ascii="David" w:hAnsi="David" w:cs="David" w:hint="cs"/>
          <w:sz w:val="24"/>
          <w:szCs w:val="24"/>
          <w:rtl/>
          <w:lang w:val="en-US"/>
        </w:rPr>
        <w:t>מוכן להתגמש,</w:t>
      </w:r>
      <w:r w:rsidRPr="008710F7">
        <w:rPr>
          <w:rFonts w:ascii="David" w:hAnsi="David" w:cs="David" w:hint="cs"/>
          <w:sz w:val="24"/>
          <w:szCs w:val="24"/>
          <w:rtl/>
          <w:lang w:val="en-US"/>
        </w:rPr>
        <w:t xml:space="preserve"> למרות הפניות לפסיכולוג</w:t>
      </w:r>
      <w:r w:rsidR="008E1A53" w:rsidRPr="008710F7">
        <w:rPr>
          <w:rFonts w:ascii="David" w:hAnsi="David" w:cs="David" w:hint="cs"/>
          <w:sz w:val="24"/>
          <w:szCs w:val="24"/>
          <w:rtl/>
          <w:lang w:val="en-US"/>
        </w:rPr>
        <w:t>ים</w:t>
      </w:r>
      <w:r w:rsidRPr="008710F7">
        <w:rPr>
          <w:rFonts w:ascii="David" w:hAnsi="David" w:cs="David" w:hint="cs"/>
          <w:sz w:val="24"/>
          <w:szCs w:val="24"/>
          <w:rtl/>
          <w:lang w:val="en-US"/>
        </w:rPr>
        <w:t xml:space="preserve"> ועובד</w:t>
      </w:r>
      <w:r w:rsidR="008E1A53" w:rsidRPr="008710F7">
        <w:rPr>
          <w:rFonts w:ascii="David" w:hAnsi="David" w:cs="David" w:hint="cs"/>
          <w:sz w:val="24"/>
          <w:szCs w:val="24"/>
          <w:rtl/>
          <w:lang w:val="en-US"/>
        </w:rPr>
        <w:t>ים</w:t>
      </w:r>
      <w:r w:rsidRPr="008710F7">
        <w:rPr>
          <w:rFonts w:ascii="David" w:hAnsi="David" w:cs="David" w:hint="cs"/>
          <w:sz w:val="24"/>
          <w:szCs w:val="24"/>
          <w:rtl/>
          <w:lang w:val="en-US"/>
        </w:rPr>
        <w:t xml:space="preserve"> סוציאלי</w:t>
      </w:r>
      <w:r w:rsidR="008E1A53" w:rsidRPr="008710F7">
        <w:rPr>
          <w:rFonts w:ascii="David" w:hAnsi="David" w:cs="David" w:hint="cs"/>
          <w:sz w:val="24"/>
          <w:szCs w:val="24"/>
          <w:rtl/>
          <w:lang w:val="en-US"/>
        </w:rPr>
        <w:t>ים</w:t>
      </w:r>
      <w:r w:rsidRPr="008710F7">
        <w:rPr>
          <w:rFonts w:ascii="David" w:hAnsi="David" w:cs="David" w:hint="cs"/>
          <w:sz w:val="24"/>
          <w:szCs w:val="24"/>
          <w:rtl/>
          <w:lang w:val="en-US"/>
        </w:rPr>
        <w:t xml:space="preserve">, ולמרות פגישות </w:t>
      </w:r>
      <w:r w:rsidR="008E1A53" w:rsidRPr="008710F7">
        <w:rPr>
          <w:rFonts w:ascii="David" w:hAnsi="David" w:cs="David" w:hint="cs"/>
          <w:sz w:val="24"/>
          <w:szCs w:val="24"/>
          <w:rtl/>
          <w:lang w:val="en-US"/>
        </w:rPr>
        <w:t xml:space="preserve">ושכנועים ע"י </w:t>
      </w:r>
      <w:r w:rsidRPr="008710F7">
        <w:rPr>
          <w:rFonts w:ascii="David" w:hAnsi="David" w:cs="David" w:hint="cs"/>
          <w:sz w:val="24"/>
          <w:szCs w:val="24"/>
          <w:rtl/>
          <w:lang w:val="en-US"/>
        </w:rPr>
        <w:t>השופט</w:t>
      </w:r>
      <w:r w:rsidR="004C52EF" w:rsidRPr="008710F7">
        <w:rPr>
          <w:rFonts w:ascii="David" w:hAnsi="David" w:cs="David" w:hint="cs"/>
          <w:sz w:val="24"/>
          <w:szCs w:val="24"/>
          <w:rtl/>
          <w:lang w:val="en-US"/>
        </w:rPr>
        <w:t>.</w:t>
      </w:r>
    </w:p>
    <w:p w:rsidR="007F3864" w:rsidRPr="008710F7" w:rsidRDefault="004C52EF"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יש </w:t>
      </w:r>
      <w:r w:rsidR="007F3864" w:rsidRPr="008710F7">
        <w:rPr>
          <w:rFonts w:ascii="David" w:hAnsi="David" w:cs="David" w:hint="cs"/>
          <w:sz w:val="24"/>
          <w:szCs w:val="24"/>
          <w:rtl/>
          <w:lang w:val="en-US"/>
        </w:rPr>
        <w:t xml:space="preserve">שופטים </w:t>
      </w:r>
      <w:r w:rsidR="008E1A53" w:rsidRPr="008710F7">
        <w:rPr>
          <w:rFonts w:ascii="David" w:hAnsi="David" w:cs="David" w:hint="cs"/>
          <w:sz w:val="24"/>
          <w:szCs w:val="24"/>
          <w:rtl/>
          <w:lang w:val="en-US"/>
        </w:rPr>
        <w:t>שמתעצבנים מרוב ה</w:t>
      </w:r>
      <w:r w:rsidR="007F3864" w:rsidRPr="008710F7">
        <w:rPr>
          <w:rFonts w:ascii="David" w:hAnsi="David" w:cs="David" w:hint="cs"/>
          <w:sz w:val="24"/>
          <w:szCs w:val="24"/>
          <w:rtl/>
          <w:lang w:val="en-US"/>
        </w:rPr>
        <w:t>תסכ</w:t>
      </w:r>
      <w:r w:rsidR="008E1A53" w:rsidRPr="008710F7">
        <w:rPr>
          <w:rFonts w:ascii="David" w:hAnsi="David" w:cs="David" w:hint="cs"/>
          <w:sz w:val="24"/>
          <w:szCs w:val="24"/>
          <w:rtl/>
          <w:lang w:val="en-US"/>
        </w:rPr>
        <w:t>ו</w:t>
      </w:r>
      <w:r w:rsidR="007F3864" w:rsidRPr="008710F7">
        <w:rPr>
          <w:rFonts w:ascii="David" w:hAnsi="David" w:cs="David" w:hint="cs"/>
          <w:sz w:val="24"/>
          <w:szCs w:val="24"/>
          <w:rtl/>
          <w:lang w:val="en-US"/>
        </w:rPr>
        <w:t>ל על ילדים</w:t>
      </w:r>
      <w:r w:rsidR="008E1A53" w:rsidRPr="008710F7">
        <w:rPr>
          <w:rFonts w:ascii="David" w:hAnsi="David" w:cs="David" w:hint="cs"/>
          <w:sz w:val="24"/>
          <w:szCs w:val="24"/>
          <w:rtl/>
          <w:lang w:val="en-US"/>
        </w:rPr>
        <w:t>,</w:t>
      </w:r>
      <w:r w:rsidR="007F3864"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אשר </w:t>
      </w:r>
      <w:r w:rsidR="007F3864" w:rsidRPr="008710F7">
        <w:rPr>
          <w:rFonts w:ascii="David" w:hAnsi="David" w:cs="David" w:hint="cs"/>
          <w:sz w:val="24"/>
          <w:szCs w:val="24"/>
          <w:rtl/>
          <w:lang w:val="en-US"/>
        </w:rPr>
        <w:t>באופן בלתי הגיוני</w:t>
      </w:r>
      <w:r w:rsidR="006404A4" w:rsidRPr="008710F7">
        <w:rPr>
          <w:rFonts w:ascii="David" w:hAnsi="David" w:cs="David" w:hint="cs"/>
          <w:sz w:val="24"/>
          <w:szCs w:val="24"/>
          <w:rtl/>
          <w:lang w:val="en-US"/>
        </w:rPr>
        <w:t xml:space="preserve"> וללא הצדקה</w:t>
      </w:r>
      <w:r w:rsidR="007F3864" w:rsidRPr="008710F7">
        <w:rPr>
          <w:rFonts w:ascii="David" w:hAnsi="David" w:cs="David" w:hint="cs"/>
          <w:sz w:val="24"/>
          <w:szCs w:val="24"/>
          <w:rtl/>
          <w:lang w:val="en-US"/>
        </w:rPr>
        <w:t xml:space="preserve"> (בעיניו של השופט) מסרבים לקשר. רק לפני שנתיים, שופט</w:t>
      </w:r>
      <w:r w:rsidR="00E0670B" w:rsidRPr="008710F7">
        <w:rPr>
          <w:rFonts w:ascii="David" w:hAnsi="David" w:cs="David" w:hint="cs"/>
          <w:sz w:val="24"/>
          <w:szCs w:val="24"/>
          <w:rtl/>
          <w:lang w:val="en-US"/>
        </w:rPr>
        <w:t>ת במישיגן, ארה"ב, איימה</w:t>
      </w:r>
      <w:r w:rsidR="007F3864" w:rsidRPr="008710F7">
        <w:rPr>
          <w:rFonts w:ascii="David" w:hAnsi="David" w:cs="David" w:hint="cs"/>
          <w:sz w:val="24"/>
          <w:szCs w:val="24"/>
          <w:rtl/>
          <w:lang w:val="en-US"/>
        </w:rPr>
        <w:t xml:space="preserve"> על ילדים (אחד מהם היה בן 9) בכליאה בגלל שסירבו לראות את אביהם</w:t>
      </w:r>
      <w:r w:rsidR="00D76452" w:rsidRPr="008710F7">
        <w:rPr>
          <w:rFonts w:ascii="David" w:hAnsi="David" w:cs="David" w:hint="cs"/>
          <w:sz w:val="24"/>
          <w:szCs w:val="24"/>
          <w:rtl/>
          <w:lang w:val="en-US"/>
        </w:rPr>
        <w:t>.</w:t>
      </w:r>
      <w:r w:rsidR="007F3864" w:rsidRPr="008710F7">
        <w:rPr>
          <w:rFonts w:ascii="David" w:hAnsi="David" w:cs="David" w:hint="cs"/>
          <w:sz w:val="24"/>
          <w:szCs w:val="24"/>
          <w:rtl/>
          <w:lang w:val="en-US"/>
        </w:rPr>
        <w:t xml:space="preserve"> </w:t>
      </w:r>
      <w:r w:rsidR="0028250D" w:rsidRPr="008710F7">
        <w:rPr>
          <w:rFonts w:ascii="David" w:hAnsi="David" w:cs="David" w:hint="cs"/>
          <w:sz w:val="24"/>
          <w:szCs w:val="24"/>
          <w:rtl/>
          <w:lang w:val="en-US"/>
        </w:rPr>
        <w:t>השופטת לא ראתה לנכון לנקוט</w:t>
      </w:r>
      <w:r w:rsidR="006404A4" w:rsidRPr="008710F7">
        <w:rPr>
          <w:rFonts w:ascii="David" w:hAnsi="David" w:cs="David" w:hint="cs"/>
          <w:sz w:val="24"/>
          <w:szCs w:val="24"/>
          <w:rtl/>
          <w:lang w:val="en-US"/>
        </w:rPr>
        <w:t xml:space="preserve"> בצעדים חמורים נגד האם</w:t>
      </w:r>
      <w:r w:rsidR="0028250D" w:rsidRPr="008710F7">
        <w:rPr>
          <w:rFonts w:ascii="David" w:hAnsi="David" w:cs="David" w:hint="cs"/>
          <w:sz w:val="24"/>
          <w:szCs w:val="24"/>
          <w:rtl/>
          <w:lang w:val="en-US"/>
        </w:rPr>
        <w:t>,</w:t>
      </w:r>
      <w:r w:rsidR="00D76452" w:rsidRPr="008710F7">
        <w:rPr>
          <w:rFonts w:ascii="David" w:hAnsi="David" w:cs="David"/>
          <w:sz w:val="24"/>
          <w:szCs w:val="24"/>
          <w:rtl/>
        </w:rPr>
        <w:t xml:space="preserve"> </w:t>
      </w:r>
      <w:r w:rsidR="0028250D" w:rsidRPr="008710F7">
        <w:rPr>
          <w:rFonts w:ascii="David" w:hAnsi="David" w:cs="David" w:hint="cs"/>
          <w:sz w:val="24"/>
          <w:szCs w:val="24"/>
          <w:rtl/>
          <w:lang w:val="en-US"/>
        </w:rPr>
        <w:t xml:space="preserve">אשר ככל הנראה היתה אשמה בהתפתחות הסרבנות ועודדה אותה בין היתר בהאשמות שוא נגד האב </w:t>
      </w:r>
      <w:r w:rsidR="00D76452" w:rsidRPr="008710F7">
        <w:rPr>
          <w:rFonts w:ascii="David" w:hAnsi="David" w:cs="David"/>
          <w:sz w:val="24"/>
          <w:szCs w:val="24"/>
          <w:rtl/>
        </w:rPr>
        <w:t>בקשיחות הרצויה עם צווים מגובים ב</w:t>
      </w:r>
      <w:r w:rsidR="00D76452" w:rsidRPr="008710F7">
        <w:rPr>
          <w:rFonts w:ascii="David" w:hAnsi="David" w:cs="David" w:hint="cs"/>
          <w:sz w:val="24"/>
          <w:szCs w:val="24"/>
          <w:rtl/>
        </w:rPr>
        <w:t>ע</w:t>
      </w:r>
      <w:r w:rsidR="00D76452" w:rsidRPr="008710F7">
        <w:rPr>
          <w:rFonts w:ascii="David" w:hAnsi="David" w:cs="David"/>
          <w:sz w:val="24"/>
          <w:szCs w:val="24"/>
          <w:rtl/>
        </w:rPr>
        <w:t>י</w:t>
      </w:r>
      <w:r w:rsidR="00D76452" w:rsidRPr="008710F7">
        <w:rPr>
          <w:rFonts w:ascii="David" w:hAnsi="David" w:cs="David" w:hint="cs"/>
          <w:sz w:val="24"/>
          <w:szCs w:val="24"/>
          <w:rtl/>
        </w:rPr>
        <w:t>צ</w:t>
      </w:r>
      <w:r w:rsidR="00D76452" w:rsidRPr="008710F7">
        <w:rPr>
          <w:rFonts w:ascii="David" w:hAnsi="David" w:cs="David"/>
          <w:sz w:val="24"/>
          <w:szCs w:val="24"/>
          <w:rtl/>
        </w:rPr>
        <w:t xml:space="preserve">ומים במקרה של הפרה, לעניין טיפול וביקורים. </w:t>
      </w:r>
      <w:r w:rsidR="0028250D" w:rsidRPr="008710F7">
        <w:rPr>
          <w:rFonts w:ascii="David" w:hAnsi="David" w:cs="David" w:hint="cs"/>
          <w:sz w:val="24"/>
          <w:szCs w:val="24"/>
          <w:rtl/>
        </w:rPr>
        <w:t xml:space="preserve">חלפו מספר שנים ודיונים רבים, ולסוף </w:t>
      </w:r>
      <w:r w:rsidR="00E0670B" w:rsidRPr="008710F7">
        <w:rPr>
          <w:rFonts w:ascii="David" w:hAnsi="David" w:cs="David" w:hint="cs"/>
          <w:sz w:val="24"/>
          <w:szCs w:val="24"/>
          <w:rtl/>
          <w:lang w:val="en-US"/>
        </w:rPr>
        <w:t xml:space="preserve">ציוותה </w:t>
      </w:r>
      <w:r w:rsidR="0028250D" w:rsidRPr="008710F7">
        <w:rPr>
          <w:rFonts w:ascii="David" w:hAnsi="David" w:cs="David" w:hint="cs"/>
          <w:sz w:val="24"/>
          <w:szCs w:val="24"/>
          <w:rtl/>
          <w:lang w:val="en-US"/>
        </w:rPr>
        <w:t xml:space="preserve">השופטת </w:t>
      </w:r>
      <w:r w:rsidR="00E0670B" w:rsidRPr="008710F7">
        <w:rPr>
          <w:rFonts w:ascii="David" w:hAnsi="David" w:cs="David" w:hint="cs"/>
          <w:sz w:val="24"/>
          <w:szCs w:val="24"/>
          <w:rtl/>
          <w:lang w:val="en-US"/>
        </w:rPr>
        <w:t xml:space="preserve">שיאזקו ילד בן 13 ויקחו אותו לכפר ילדים, ואסרה על קשר עם אימו ואחיו. כאשר זה קרה </w:t>
      </w:r>
      <w:r w:rsidR="00D76452" w:rsidRPr="008710F7">
        <w:rPr>
          <w:rFonts w:ascii="David" w:hAnsi="David" w:cs="David" w:hint="cs"/>
          <w:sz w:val="24"/>
          <w:szCs w:val="24"/>
          <w:rtl/>
          <w:lang w:val="en-US"/>
        </w:rPr>
        <w:t>אחיו</w:t>
      </w:r>
      <w:r w:rsidR="00E0670B" w:rsidRPr="008710F7">
        <w:rPr>
          <w:rFonts w:ascii="David" w:hAnsi="David" w:cs="David" w:hint="cs"/>
          <w:sz w:val="24"/>
          <w:szCs w:val="24"/>
          <w:rtl/>
          <w:lang w:val="en-US"/>
        </w:rPr>
        <w:t xml:space="preserve"> בן 9, אשר לפני כן הסכים </w:t>
      </w:r>
      <w:r w:rsidR="00D76452" w:rsidRPr="008710F7">
        <w:rPr>
          <w:rFonts w:ascii="David" w:hAnsi="David" w:cs="David" w:hint="cs"/>
          <w:sz w:val="24"/>
          <w:szCs w:val="24"/>
          <w:rtl/>
          <w:lang w:val="en-US"/>
        </w:rPr>
        <w:t xml:space="preserve">להפגש </w:t>
      </w:r>
      <w:r w:rsidR="00E0670B" w:rsidRPr="008710F7">
        <w:rPr>
          <w:rFonts w:ascii="David" w:hAnsi="David" w:cs="David" w:hint="cs"/>
          <w:sz w:val="24"/>
          <w:szCs w:val="24"/>
          <w:rtl/>
          <w:lang w:val="en-US"/>
        </w:rPr>
        <w:t>עם אביו, שינה את דעתו ואמר שהוא רוצה להיות עם אחיו הגדול.</w:t>
      </w:r>
      <w:r w:rsidR="00D76452" w:rsidRPr="008710F7">
        <w:rPr>
          <w:rFonts w:ascii="David" w:hAnsi="David" w:cs="David" w:hint="cs"/>
          <w:sz w:val="24"/>
          <w:szCs w:val="24"/>
          <w:rtl/>
          <w:lang w:val="en-US"/>
        </w:rPr>
        <w:t xml:space="preserve"> ואכן הילדים נשלחו לכפר ילדים המשמש בדרך כלל לילדים על סף עבריינות.</w:t>
      </w:r>
      <w:r w:rsidR="006404A4" w:rsidRPr="008710F7">
        <w:rPr>
          <w:rStyle w:val="aa"/>
          <w:rFonts w:ascii="David" w:hAnsi="David" w:cs="David"/>
          <w:sz w:val="24"/>
          <w:szCs w:val="24"/>
          <w:rtl/>
          <w:lang w:val="en-US"/>
        </w:rPr>
        <w:footnoteReference w:id="21"/>
      </w:r>
      <w:r w:rsidR="00E0670B" w:rsidRPr="008710F7">
        <w:rPr>
          <w:rFonts w:ascii="David" w:hAnsi="David" w:cs="David" w:hint="cs"/>
          <w:sz w:val="24"/>
          <w:szCs w:val="24"/>
          <w:rtl/>
          <w:lang w:val="en-US"/>
        </w:rPr>
        <w:t xml:space="preserve"> </w:t>
      </w:r>
      <w:r w:rsidR="00D76452" w:rsidRPr="008710F7">
        <w:rPr>
          <w:rFonts w:ascii="David" w:hAnsi="David" w:cs="David"/>
          <w:sz w:val="24"/>
          <w:szCs w:val="24"/>
          <w:rtl/>
        </w:rPr>
        <w:t>סבל</w:t>
      </w:r>
      <w:r w:rsidR="00D76452" w:rsidRPr="008710F7">
        <w:rPr>
          <w:rFonts w:ascii="David" w:hAnsi="David" w:cs="David" w:hint="cs"/>
          <w:sz w:val="24"/>
          <w:szCs w:val="24"/>
          <w:rtl/>
        </w:rPr>
        <w:t>ם</w:t>
      </w:r>
      <w:r w:rsidR="00D76452" w:rsidRPr="008710F7">
        <w:rPr>
          <w:rFonts w:ascii="David" w:hAnsi="David" w:cs="David"/>
          <w:sz w:val="24"/>
          <w:szCs w:val="24"/>
          <w:rtl/>
        </w:rPr>
        <w:t xml:space="preserve"> </w:t>
      </w:r>
      <w:r w:rsidR="0028250D" w:rsidRPr="008710F7">
        <w:rPr>
          <w:rFonts w:ascii="David" w:hAnsi="David" w:cs="David" w:hint="cs"/>
          <w:sz w:val="24"/>
          <w:szCs w:val="24"/>
          <w:rtl/>
        </w:rPr>
        <w:t xml:space="preserve">של הילדים </w:t>
      </w:r>
      <w:r w:rsidR="00D76452" w:rsidRPr="008710F7">
        <w:rPr>
          <w:rFonts w:ascii="David" w:hAnsi="David" w:cs="David"/>
          <w:sz w:val="24"/>
          <w:szCs w:val="24"/>
          <w:rtl/>
        </w:rPr>
        <w:t xml:space="preserve">היה </w:t>
      </w:r>
      <w:r w:rsidR="00D76452" w:rsidRPr="008710F7">
        <w:rPr>
          <w:rFonts w:ascii="David" w:hAnsi="David" w:cs="David" w:hint="cs"/>
          <w:sz w:val="24"/>
          <w:szCs w:val="24"/>
          <w:rtl/>
        </w:rPr>
        <w:t>נמנע</w:t>
      </w:r>
      <w:r w:rsidR="00D76452" w:rsidRPr="008710F7">
        <w:rPr>
          <w:rFonts w:ascii="David" w:hAnsi="David" w:cs="David"/>
          <w:sz w:val="24"/>
          <w:szCs w:val="24"/>
          <w:rtl/>
        </w:rPr>
        <w:t xml:space="preserve"> לולא השופטת היתה מתערבת </w:t>
      </w:r>
      <w:r w:rsidR="00D76452" w:rsidRPr="008710F7">
        <w:rPr>
          <w:rFonts w:ascii="David" w:hAnsi="David" w:cs="David" w:hint="cs"/>
          <w:sz w:val="24"/>
          <w:szCs w:val="24"/>
          <w:rtl/>
        </w:rPr>
        <w:t>כבר בהתחלת הסרבנות.</w:t>
      </w:r>
      <w:r w:rsidR="0028250D" w:rsidRPr="008710F7">
        <w:rPr>
          <w:rFonts w:ascii="David" w:hAnsi="David" w:cs="David" w:hint="cs"/>
          <w:sz w:val="24"/>
          <w:szCs w:val="24"/>
          <w:rtl/>
        </w:rPr>
        <w:t xml:space="preserve"> </w:t>
      </w:r>
      <w:r w:rsidR="00E0670B" w:rsidRPr="008710F7">
        <w:rPr>
          <w:rFonts w:ascii="David" w:hAnsi="David" w:cs="David" w:hint="cs"/>
          <w:sz w:val="24"/>
          <w:szCs w:val="24"/>
          <w:rtl/>
          <w:lang w:val="en-US"/>
        </w:rPr>
        <w:t xml:space="preserve">השופטת </w:t>
      </w:r>
      <w:r w:rsidR="006404A4" w:rsidRPr="008710F7">
        <w:rPr>
          <w:rFonts w:ascii="David" w:hAnsi="David" w:cs="David" w:hint="cs"/>
          <w:sz w:val="24"/>
          <w:szCs w:val="24"/>
          <w:rtl/>
          <w:lang w:val="en-US"/>
        </w:rPr>
        <w:t xml:space="preserve">הועמדה לדין משמעתי, ונמצאה אשמה בבצוע </w:t>
      </w:r>
      <w:r w:rsidR="00E0670B" w:rsidRPr="008710F7">
        <w:rPr>
          <w:rFonts w:ascii="David" w:hAnsi="David" w:cs="David" w:hint="cs"/>
          <w:sz w:val="24"/>
          <w:szCs w:val="24"/>
          <w:rtl/>
          <w:lang w:val="en-US"/>
        </w:rPr>
        <w:t xml:space="preserve">15 </w:t>
      </w:r>
      <w:r w:rsidR="00E97B25" w:rsidRPr="008710F7">
        <w:rPr>
          <w:rFonts w:ascii="David" w:hAnsi="David" w:cs="David" w:hint="cs"/>
          <w:sz w:val="24"/>
          <w:szCs w:val="24"/>
          <w:rtl/>
          <w:lang w:val="en-US"/>
        </w:rPr>
        <w:t>עבירות</w:t>
      </w:r>
      <w:r w:rsidR="006404A4" w:rsidRPr="008710F7">
        <w:rPr>
          <w:rFonts w:ascii="David" w:hAnsi="David" w:cs="David" w:hint="cs"/>
          <w:sz w:val="24"/>
          <w:szCs w:val="24"/>
          <w:rtl/>
          <w:lang w:val="en-US"/>
        </w:rPr>
        <w:t xml:space="preserve"> משמעת</w:t>
      </w:r>
      <w:r w:rsidR="006404A4" w:rsidRPr="008710F7">
        <w:rPr>
          <w:rStyle w:val="aa"/>
          <w:rFonts w:ascii="David" w:hAnsi="David" w:cs="David"/>
          <w:sz w:val="24"/>
          <w:szCs w:val="24"/>
          <w:rtl/>
          <w:lang w:val="en-US"/>
        </w:rPr>
        <w:footnoteReference w:id="22"/>
      </w:r>
      <w:r w:rsidR="00E0670B" w:rsidRPr="008710F7">
        <w:rPr>
          <w:rFonts w:ascii="David" w:hAnsi="David" w:cs="David" w:hint="cs"/>
          <w:sz w:val="24"/>
          <w:szCs w:val="24"/>
          <w:rtl/>
          <w:lang w:val="en-US"/>
        </w:rPr>
        <w:t>.</w:t>
      </w:r>
    </w:p>
    <w:p w:rsidR="0028250D" w:rsidRPr="008710F7" w:rsidRDefault="00E97B25" w:rsidP="00953F12">
      <w:pPr>
        <w:spacing w:line="276" w:lineRule="auto"/>
        <w:jc w:val="both"/>
        <w:rPr>
          <w:rFonts w:ascii="David" w:hAnsi="David" w:cs="David"/>
          <w:sz w:val="24"/>
          <w:szCs w:val="24"/>
          <w:rtl/>
          <w:lang w:val="en-US"/>
        </w:rPr>
      </w:pPr>
      <w:r w:rsidRPr="008710F7">
        <w:rPr>
          <w:rFonts w:ascii="David" w:hAnsi="David" w:cs="David" w:hint="cs"/>
          <w:sz w:val="24"/>
          <w:szCs w:val="24"/>
          <w:rtl/>
          <w:lang w:val="en-US"/>
        </w:rPr>
        <w:t>מקרה זה</w:t>
      </w:r>
      <w:r w:rsidR="00E0670B" w:rsidRPr="008710F7">
        <w:rPr>
          <w:rFonts w:ascii="David" w:hAnsi="David" w:cs="David" w:hint="cs"/>
          <w:sz w:val="24"/>
          <w:szCs w:val="24"/>
          <w:rtl/>
          <w:lang w:val="en-US"/>
        </w:rPr>
        <w:t xml:space="preserve">, כמובן, מביש, אבל </w:t>
      </w:r>
      <w:r w:rsidRPr="008710F7">
        <w:rPr>
          <w:rFonts w:ascii="David" w:hAnsi="David" w:cs="David" w:hint="cs"/>
          <w:sz w:val="24"/>
          <w:szCs w:val="24"/>
          <w:rtl/>
          <w:lang w:val="en-US"/>
        </w:rPr>
        <w:t xml:space="preserve">הוא </w:t>
      </w:r>
      <w:r w:rsidR="00E0670B" w:rsidRPr="008710F7">
        <w:rPr>
          <w:rFonts w:ascii="David" w:hAnsi="David" w:cs="David" w:hint="cs"/>
          <w:sz w:val="24"/>
          <w:szCs w:val="24"/>
          <w:rtl/>
          <w:lang w:val="en-US"/>
        </w:rPr>
        <w:t xml:space="preserve">מדגים </w:t>
      </w:r>
      <w:r w:rsidR="0028250D" w:rsidRPr="008710F7">
        <w:rPr>
          <w:rFonts w:ascii="David" w:hAnsi="David" w:cs="David" w:hint="cs"/>
          <w:sz w:val="24"/>
          <w:szCs w:val="24"/>
          <w:rtl/>
          <w:lang w:val="en-US"/>
        </w:rPr>
        <w:t xml:space="preserve">בין היתר </w:t>
      </w:r>
      <w:r w:rsidR="00E0670B" w:rsidRPr="008710F7">
        <w:rPr>
          <w:rFonts w:ascii="David" w:hAnsi="David" w:cs="David" w:hint="cs"/>
          <w:sz w:val="24"/>
          <w:szCs w:val="24"/>
          <w:rtl/>
          <w:lang w:val="en-US"/>
        </w:rPr>
        <w:t xml:space="preserve">את </w:t>
      </w:r>
      <w:r w:rsidR="00D76452" w:rsidRPr="008710F7">
        <w:rPr>
          <w:rFonts w:ascii="David" w:hAnsi="David" w:cs="David" w:hint="cs"/>
          <w:sz w:val="24"/>
          <w:szCs w:val="24"/>
          <w:rtl/>
          <w:lang w:val="en-US"/>
        </w:rPr>
        <w:t>חוסר</w:t>
      </w:r>
      <w:r w:rsidR="00E0670B" w:rsidRPr="008710F7">
        <w:rPr>
          <w:rFonts w:ascii="David" w:hAnsi="David" w:cs="David" w:hint="cs"/>
          <w:sz w:val="24"/>
          <w:szCs w:val="24"/>
          <w:rtl/>
          <w:lang w:val="en-US"/>
        </w:rPr>
        <w:t xml:space="preserve"> היכולת של בית המשפט להכריח ילד</w:t>
      </w:r>
      <w:r w:rsidRPr="008710F7">
        <w:rPr>
          <w:rFonts w:ascii="David" w:hAnsi="David" w:cs="David" w:hint="cs"/>
          <w:sz w:val="24"/>
          <w:szCs w:val="24"/>
          <w:rtl/>
          <w:lang w:val="en-US"/>
        </w:rPr>
        <w:t>, אשר התבצר בסרבנותו,</w:t>
      </w:r>
      <w:r w:rsidR="00E0670B" w:rsidRPr="008710F7">
        <w:rPr>
          <w:rFonts w:ascii="David" w:hAnsi="David" w:cs="David" w:hint="cs"/>
          <w:sz w:val="24"/>
          <w:szCs w:val="24"/>
          <w:rtl/>
          <w:lang w:val="en-US"/>
        </w:rPr>
        <w:t xml:space="preserve"> ל</w:t>
      </w:r>
      <w:r w:rsidRPr="008710F7">
        <w:rPr>
          <w:rFonts w:ascii="David" w:hAnsi="David" w:cs="David" w:hint="cs"/>
          <w:sz w:val="24"/>
          <w:szCs w:val="24"/>
          <w:rtl/>
          <w:lang w:val="en-US"/>
        </w:rPr>
        <w:t xml:space="preserve">קיים קשר עם </w:t>
      </w:r>
      <w:r w:rsidR="00E0670B" w:rsidRPr="008710F7">
        <w:rPr>
          <w:rFonts w:ascii="David" w:hAnsi="David" w:cs="David" w:hint="cs"/>
          <w:sz w:val="24"/>
          <w:szCs w:val="24"/>
          <w:rtl/>
          <w:lang w:val="en-US"/>
        </w:rPr>
        <w:t xml:space="preserve">הורה </w:t>
      </w:r>
      <w:r w:rsidR="00EA1127" w:rsidRPr="008710F7">
        <w:rPr>
          <w:rFonts w:ascii="David" w:hAnsi="David" w:cs="David" w:hint="cs"/>
          <w:sz w:val="24"/>
          <w:szCs w:val="24"/>
          <w:rtl/>
          <w:lang w:val="en-US"/>
        </w:rPr>
        <w:t>אשר הילד נוכר כנגדו</w:t>
      </w:r>
      <w:r w:rsidR="00E0670B" w:rsidRPr="008710F7">
        <w:rPr>
          <w:rFonts w:ascii="David" w:hAnsi="David" w:cs="David" w:hint="cs"/>
          <w:sz w:val="24"/>
          <w:szCs w:val="24"/>
          <w:rtl/>
          <w:lang w:val="en-US"/>
        </w:rPr>
        <w:t>.</w:t>
      </w:r>
    </w:p>
    <w:p w:rsidR="009E28B1" w:rsidRPr="008710F7" w:rsidRDefault="00EA1127" w:rsidP="008710F7">
      <w:pPr>
        <w:spacing w:line="276" w:lineRule="auto"/>
        <w:jc w:val="both"/>
        <w:rPr>
          <w:rFonts w:ascii="David" w:hAnsi="David" w:cs="David"/>
          <w:sz w:val="24"/>
          <w:szCs w:val="24"/>
          <w:u w:val="single"/>
          <w:lang w:val="en-US"/>
        </w:rPr>
      </w:pPr>
      <w:r w:rsidRPr="008710F7">
        <w:rPr>
          <w:rFonts w:ascii="David" w:hAnsi="David" w:cs="David" w:hint="cs"/>
          <w:sz w:val="24"/>
          <w:szCs w:val="24"/>
          <w:u w:val="single"/>
          <w:rtl/>
          <w:lang w:val="en-US"/>
        </w:rPr>
        <w:t>תכניות חידוש קשר</w:t>
      </w:r>
    </w:p>
    <w:p w:rsidR="00E0670B" w:rsidRPr="008710F7" w:rsidRDefault="00E0670B" w:rsidP="008710F7">
      <w:pPr>
        <w:spacing w:line="276" w:lineRule="auto"/>
        <w:jc w:val="both"/>
        <w:rPr>
          <w:rFonts w:ascii="David" w:hAnsi="David" w:cs="David"/>
          <w:sz w:val="24"/>
          <w:szCs w:val="24"/>
          <w:lang w:val="en-US"/>
        </w:rPr>
      </w:pPr>
      <w:r w:rsidRPr="008710F7">
        <w:rPr>
          <w:rFonts w:ascii="David" w:hAnsi="David" w:cs="David" w:hint="cs"/>
          <w:sz w:val="24"/>
          <w:szCs w:val="24"/>
          <w:rtl/>
          <w:lang w:val="en-US"/>
        </w:rPr>
        <w:t>תכניות לחידוש הקשר נוצרו</w:t>
      </w:r>
      <w:r w:rsidR="00EA1127" w:rsidRPr="008710F7">
        <w:rPr>
          <w:rFonts w:ascii="David" w:hAnsi="David" w:cs="David" w:hint="cs"/>
          <w:sz w:val="24"/>
          <w:szCs w:val="24"/>
          <w:rtl/>
          <w:lang w:val="en-US"/>
        </w:rPr>
        <w:t xml:space="preserve"> במספר מתכונות</w:t>
      </w:r>
      <w:r w:rsidRPr="008710F7">
        <w:rPr>
          <w:rFonts w:ascii="David" w:hAnsi="David" w:cs="David" w:hint="cs"/>
          <w:sz w:val="24"/>
          <w:szCs w:val="24"/>
          <w:rtl/>
          <w:lang w:val="en-US"/>
        </w:rPr>
        <w:t>, וחלק מסתמנים כמוצלחים</w:t>
      </w:r>
      <w:r w:rsidR="00EA1127" w:rsidRPr="008710F7">
        <w:rPr>
          <w:rFonts w:ascii="David" w:hAnsi="David" w:cs="David" w:hint="cs"/>
          <w:sz w:val="24"/>
          <w:szCs w:val="24"/>
          <w:rtl/>
          <w:lang w:val="en-US"/>
        </w:rPr>
        <w:t xml:space="preserve"> למדי</w:t>
      </w:r>
      <w:r w:rsidR="00664712" w:rsidRPr="008710F7">
        <w:rPr>
          <w:rStyle w:val="aa"/>
          <w:rFonts w:ascii="David" w:hAnsi="David" w:cs="David"/>
          <w:sz w:val="24"/>
          <w:szCs w:val="24"/>
          <w:rtl/>
          <w:lang w:val="en-US"/>
        </w:rPr>
        <w:footnoteReference w:id="23"/>
      </w:r>
      <w:r w:rsidRPr="008710F7">
        <w:rPr>
          <w:rFonts w:ascii="David" w:hAnsi="David" w:cs="David" w:hint="cs"/>
          <w:sz w:val="24"/>
          <w:szCs w:val="24"/>
          <w:rtl/>
          <w:lang w:val="en-US"/>
        </w:rPr>
        <w:t xml:space="preserve">. </w:t>
      </w:r>
      <w:r w:rsidR="00EA1127" w:rsidRPr="008710F7">
        <w:rPr>
          <w:rFonts w:ascii="David" w:hAnsi="David" w:cs="David" w:hint="cs"/>
          <w:sz w:val="24"/>
          <w:szCs w:val="24"/>
          <w:rtl/>
          <w:lang w:val="en-US"/>
        </w:rPr>
        <w:t>עם זאת,</w:t>
      </w:r>
      <w:r w:rsidRPr="008710F7">
        <w:rPr>
          <w:rFonts w:ascii="David" w:hAnsi="David" w:cs="David" w:hint="cs"/>
          <w:sz w:val="24"/>
          <w:szCs w:val="24"/>
          <w:rtl/>
          <w:lang w:val="en-US"/>
        </w:rPr>
        <w:t xml:space="preserve"> תכניות אלו לרוב </w:t>
      </w:r>
      <w:r w:rsidR="00EA1127" w:rsidRPr="008710F7">
        <w:rPr>
          <w:rFonts w:ascii="David" w:hAnsi="David" w:cs="David" w:hint="cs"/>
          <w:sz w:val="24"/>
          <w:szCs w:val="24"/>
          <w:rtl/>
          <w:lang w:val="en-US"/>
        </w:rPr>
        <w:t>מתקיימים בתנאי פנימייה למשך ימים מספר</w:t>
      </w:r>
      <w:r w:rsidRPr="008710F7">
        <w:rPr>
          <w:rFonts w:ascii="David" w:hAnsi="David" w:cs="David" w:hint="cs"/>
          <w:sz w:val="24"/>
          <w:szCs w:val="24"/>
          <w:rtl/>
          <w:lang w:val="en-US"/>
        </w:rPr>
        <w:t>, והם יקרים מאוד</w:t>
      </w:r>
      <w:r w:rsidR="00EA1127" w:rsidRPr="008710F7">
        <w:rPr>
          <w:rFonts w:ascii="David" w:hAnsi="David" w:cs="David" w:hint="cs"/>
          <w:sz w:val="24"/>
          <w:szCs w:val="24"/>
          <w:rtl/>
          <w:lang w:val="en-US"/>
        </w:rPr>
        <w:t>, ומעבר ליכולתם הכלכ</w:t>
      </w:r>
      <w:r w:rsidR="00583C5C" w:rsidRPr="008710F7">
        <w:rPr>
          <w:rFonts w:ascii="David" w:hAnsi="David" w:cs="David" w:hint="cs"/>
          <w:sz w:val="24"/>
          <w:szCs w:val="24"/>
          <w:rtl/>
          <w:lang w:val="en-US"/>
        </w:rPr>
        <w:t>ל</w:t>
      </w:r>
      <w:r w:rsidR="00EA1127" w:rsidRPr="008710F7">
        <w:rPr>
          <w:rFonts w:ascii="David" w:hAnsi="David" w:cs="David" w:hint="cs"/>
          <w:sz w:val="24"/>
          <w:szCs w:val="24"/>
          <w:rtl/>
          <w:lang w:val="en-US"/>
        </w:rPr>
        <w:t>ית של רוב המשפחות.</w:t>
      </w:r>
      <w:r w:rsidR="00C24E8B" w:rsidRPr="008710F7">
        <w:rPr>
          <w:rFonts w:ascii="David" w:hAnsi="David" w:cs="David" w:hint="cs"/>
          <w:sz w:val="24"/>
          <w:szCs w:val="24"/>
          <w:rtl/>
          <w:lang w:val="en-US"/>
        </w:rPr>
        <w:t xml:space="preserve"> והעיקר: תכנית כזאת יכולה להתקיים רק אם ההורה המנוכר אינו מתנגד: מול התנגדות של אחד ההורים, השתתפותו של ילד מנוכר, אף אם הבית המשפט יצצוה על השתתפות, הילד יתקשה מאוד להתגבר על המסרים השליליים שהוא מקבל. </w:t>
      </w:r>
      <w:r w:rsidR="0033721D" w:rsidRPr="008710F7">
        <w:rPr>
          <w:rFonts w:ascii="David" w:hAnsi="David" w:cs="David" w:hint="cs"/>
          <w:sz w:val="24"/>
          <w:szCs w:val="24"/>
          <w:rtl/>
          <w:lang w:val="en-US"/>
        </w:rPr>
        <w:t>משום כך, מספר הילדים וההורים שמשתתפים בתוכניות אלו מצומצם ביותר.</w:t>
      </w:r>
    </w:p>
    <w:p w:rsidR="0033721D" w:rsidRPr="008710F7" w:rsidRDefault="0033721D" w:rsidP="00953F12">
      <w:pPr>
        <w:spacing w:line="276" w:lineRule="auto"/>
        <w:jc w:val="both"/>
        <w:rPr>
          <w:rFonts w:ascii="David" w:hAnsi="David" w:cs="David"/>
          <w:sz w:val="24"/>
          <w:szCs w:val="24"/>
          <w:rtl/>
          <w:lang w:val="en-US"/>
        </w:rPr>
      </w:pPr>
      <w:r w:rsidRPr="008710F7">
        <w:rPr>
          <w:rFonts w:ascii="David" w:hAnsi="David" w:cs="David" w:hint="cs"/>
          <w:sz w:val="24"/>
          <w:szCs w:val="24"/>
          <w:rtl/>
          <w:lang w:val="en-US"/>
        </w:rPr>
        <w:t>בארץ יחידות הסיוע מקיימים סמינרים, בני שלושה ימים, שבו משתתפים הורים וילדים שהקשר ביניהם נקלע לקשיים; לא מדובר במשפחות בהן הקשר ניתק כבר. סמינרים אלה גם מוצלחים, גם מבחינת הילדים וההורים, אם כי עדיין לא מדובר במספרים גדולים. אבל גם כאן, עצם ההשתתפות בהם תלויה בהסכמת שני ההורים; וגם כאשר יש צו שיפוטי המחייב השתתפות, יכולתו של הורה למנוע מהילד להפיק תועלת מלאה מהתכנית, בשל התנגדות אפילו סמויה למדי, קיימת</w:t>
      </w:r>
      <w:r w:rsidRPr="008710F7">
        <w:rPr>
          <w:rStyle w:val="aa"/>
          <w:rFonts w:ascii="David" w:hAnsi="David" w:cs="David"/>
          <w:sz w:val="24"/>
          <w:szCs w:val="24"/>
          <w:rtl/>
          <w:lang w:val="en-US"/>
        </w:rPr>
        <w:footnoteReference w:id="24"/>
      </w:r>
      <w:r w:rsidRPr="008710F7">
        <w:rPr>
          <w:rFonts w:ascii="David" w:hAnsi="David" w:cs="David" w:hint="cs"/>
          <w:sz w:val="24"/>
          <w:szCs w:val="24"/>
          <w:rtl/>
          <w:lang w:val="en-US"/>
        </w:rPr>
        <w:t>.</w:t>
      </w:r>
    </w:p>
    <w:p w:rsidR="00E0670B" w:rsidRPr="008710F7" w:rsidRDefault="00E0670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חלק מהתכניות נוצרו כדי ליצור התערבות מוקדמת. </w:t>
      </w:r>
      <w:r w:rsidRPr="008710F7">
        <w:rPr>
          <w:rFonts w:ascii="David" w:hAnsi="David" w:cs="David"/>
          <w:sz w:val="24"/>
          <w:szCs w:val="24"/>
          <w:lang w:val="en-US"/>
        </w:rPr>
        <w:t>The Child</w:t>
      </w:r>
      <w:r w:rsidR="00EA1127" w:rsidRPr="008710F7">
        <w:rPr>
          <w:rFonts w:ascii="David" w:hAnsi="David" w:cs="David"/>
          <w:sz w:val="24"/>
          <w:szCs w:val="24"/>
          <w:lang w:val="en-US"/>
        </w:rPr>
        <w:t>-Centered</w:t>
      </w:r>
      <w:r w:rsidRPr="008710F7">
        <w:rPr>
          <w:rFonts w:ascii="David" w:hAnsi="David" w:cs="David"/>
          <w:sz w:val="24"/>
          <w:szCs w:val="24"/>
          <w:lang w:val="en-US"/>
        </w:rPr>
        <w:t xml:space="preserve"> Conjoint Therapy</w:t>
      </w:r>
      <w:r w:rsidRPr="008710F7">
        <w:rPr>
          <w:rFonts w:ascii="David" w:hAnsi="David" w:cs="David" w:hint="cs"/>
          <w:sz w:val="24"/>
          <w:szCs w:val="24"/>
          <w:rtl/>
          <w:lang w:val="en-US"/>
        </w:rPr>
        <w:t xml:space="preserve">, אשר </w:t>
      </w:r>
      <w:r w:rsidR="00EA1127" w:rsidRPr="008710F7">
        <w:rPr>
          <w:rFonts w:ascii="David" w:hAnsi="David" w:cs="David" w:hint="cs"/>
          <w:sz w:val="24"/>
          <w:szCs w:val="24"/>
          <w:rtl/>
          <w:lang w:val="en-US"/>
        </w:rPr>
        <w:t>מכ</w:t>
      </w:r>
      <w:r w:rsidRPr="008710F7">
        <w:rPr>
          <w:rFonts w:ascii="David" w:hAnsi="David" w:cs="David" w:hint="cs"/>
          <w:sz w:val="24"/>
          <w:szCs w:val="24"/>
          <w:rtl/>
          <w:lang w:val="en-US"/>
        </w:rPr>
        <w:t xml:space="preserve">וון </w:t>
      </w:r>
      <w:r w:rsidR="00EA1127" w:rsidRPr="008710F7">
        <w:rPr>
          <w:rFonts w:ascii="David" w:hAnsi="David" w:cs="David" w:hint="cs"/>
          <w:sz w:val="24"/>
          <w:szCs w:val="24"/>
          <w:rtl/>
          <w:lang w:val="en-US"/>
        </w:rPr>
        <w:t xml:space="preserve">בעיקר </w:t>
      </w:r>
      <w:r w:rsidRPr="008710F7">
        <w:rPr>
          <w:rFonts w:ascii="David" w:hAnsi="David" w:cs="David" w:hint="cs"/>
          <w:sz w:val="24"/>
          <w:szCs w:val="24"/>
          <w:rtl/>
          <w:lang w:val="en-US"/>
        </w:rPr>
        <w:t>לילדים בגיל גן הילדים</w:t>
      </w:r>
      <w:r w:rsidR="00EA1127" w:rsidRPr="008710F7">
        <w:rPr>
          <w:rFonts w:ascii="David" w:hAnsi="David" w:cs="David" w:hint="cs"/>
          <w:sz w:val="24"/>
          <w:szCs w:val="24"/>
          <w:rtl/>
          <w:lang w:val="en-US"/>
        </w:rPr>
        <w:t xml:space="preserve"> ואילך, מ</w:t>
      </w:r>
      <w:r w:rsidRPr="008710F7">
        <w:rPr>
          <w:rFonts w:ascii="David" w:hAnsi="David" w:cs="David" w:hint="cs"/>
          <w:sz w:val="24"/>
          <w:szCs w:val="24"/>
          <w:rtl/>
          <w:lang w:val="en-US"/>
        </w:rPr>
        <w:t>תמקד בצורך של הילד ל</w:t>
      </w:r>
      <w:r w:rsidR="00583C5C" w:rsidRPr="008710F7">
        <w:rPr>
          <w:rFonts w:ascii="David" w:hAnsi="David" w:cs="David" w:hint="cs"/>
          <w:sz w:val="24"/>
          <w:szCs w:val="24"/>
          <w:rtl/>
          <w:lang w:val="en-US"/>
        </w:rPr>
        <w:t>השיג</w:t>
      </w:r>
      <w:r w:rsidR="00664712" w:rsidRPr="008710F7">
        <w:rPr>
          <w:rFonts w:ascii="David" w:hAnsi="David" w:cs="David" w:hint="cs"/>
          <w:sz w:val="24"/>
          <w:szCs w:val="24"/>
          <w:rtl/>
          <w:lang w:val="en-US"/>
        </w:rPr>
        <w:t>, למרות העימות ההורי,</w:t>
      </w:r>
      <w:r w:rsidRPr="008710F7">
        <w:rPr>
          <w:rFonts w:ascii="David" w:hAnsi="David" w:cs="David" w:hint="cs"/>
          <w:sz w:val="24"/>
          <w:szCs w:val="24"/>
          <w:rtl/>
          <w:lang w:val="en-US"/>
        </w:rPr>
        <w:t xml:space="preserve"> </w:t>
      </w:r>
      <w:r w:rsidR="00583C5C" w:rsidRPr="008710F7">
        <w:rPr>
          <w:rFonts w:ascii="David" w:hAnsi="David" w:cs="David" w:hint="cs"/>
          <w:sz w:val="24"/>
          <w:szCs w:val="24"/>
          <w:rtl/>
          <w:lang w:val="en-US"/>
        </w:rPr>
        <w:t xml:space="preserve">את </w:t>
      </w:r>
      <w:r w:rsidR="00664712" w:rsidRPr="008710F7">
        <w:rPr>
          <w:rFonts w:ascii="David" w:hAnsi="David" w:cs="David" w:hint="cs"/>
          <w:sz w:val="24"/>
          <w:szCs w:val="24"/>
          <w:rtl/>
          <w:lang w:val="en-US"/>
        </w:rPr>
        <w:t>מיומנויות</w:t>
      </w:r>
      <w:r w:rsidRPr="008710F7">
        <w:rPr>
          <w:rFonts w:ascii="David" w:hAnsi="David" w:cs="David" w:hint="cs"/>
          <w:sz w:val="24"/>
          <w:szCs w:val="24"/>
          <w:rtl/>
          <w:lang w:val="en-US"/>
        </w:rPr>
        <w:t xml:space="preserve"> התפתחות</w:t>
      </w:r>
      <w:r w:rsidR="00664712" w:rsidRPr="008710F7">
        <w:rPr>
          <w:rFonts w:ascii="David" w:hAnsi="David" w:cs="David" w:hint="cs"/>
          <w:sz w:val="24"/>
          <w:szCs w:val="24"/>
          <w:rtl/>
          <w:lang w:val="en-US"/>
        </w:rPr>
        <w:t>יות</w:t>
      </w:r>
      <w:r w:rsidRPr="008710F7">
        <w:rPr>
          <w:rFonts w:ascii="David" w:hAnsi="David" w:cs="David" w:hint="cs"/>
          <w:sz w:val="24"/>
          <w:szCs w:val="24"/>
          <w:rtl/>
          <w:lang w:val="en-US"/>
        </w:rPr>
        <w:t xml:space="preserve"> והתנהגות נאותה</w:t>
      </w:r>
      <w:r w:rsidR="00583C5C" w:rsidRPr="008710F7">
        <w:rPr>
          <w:rFonts w:ascii="David" w:hAnsi="David" w:cs="David" w:hint="cs"/>
          <w:sz w:val="24"/>
          <w:szCs w:val="24"/>
          <w:rtl/>
          <w:lang w:val="en-US"/>
        </w:rPr>
        <w:t xml:space="preserve">. הוא </w:t>
      </w:r>
      <w:r w:rsidR="00BF12FB" w:rsidRPr="008710F7">
        <w:rPr>
          <w:rFonts w:ascii="David" w:hAnsi="David" w:cs="David" w:hint="cs"/>
          <w:sz w:val="24"/>
          <w:szCs w:val="24"/>
          <w:rtl/>
          <w:lang w:val="en-US"/>
        </w:rPr>
        <w:t>הותאם כדי ל</w:t>
      </w:r>
      <w:r w:rsidR="00583C5C" w:rsidRPr="008710F7">
        <w:rPr>
          <w:rFonts w:ascii="David" w:hAnsi="David" w:cs="David" w:hint="cs"/>
          <w:sz w:val="24"/>
          <w:szCs w:val="24"/>
          <w:rtl/>
          <w:lang w:val="en-US"/>
        </w:rPr>
        <w:t>סייע כשישנה</w:t>
      </w:r>
      <w:r w:rsidR="00BF12FB" w:rsidRPr="008710F7">
        <w:rPr>
          <w:rFonts w:ascii="David" w:hAnsi="David" w:cs="David" w:hint="cs"/>
          <w:sz w:val="24"/>
          <w:szCs w:val="24"/>
          <w:rtl/>
          <w:lang w:val="en-US"/>
        </w:rPr>
        <w:t xml:space="preserve"> להתנגדות או סירוב של הילד לקשר עם ההורה.</w:t>
      </w:r>
      <w:r w:rsidR="00664712" w:rsidRPr="008710F7">
        <w:rPr>
          <w:rStyle w:val="aa"/>
          <w:rFonts w:ascii="David" w:hAnsi="David" w:cs="David"/>
          <w:sz w:val="24"/>
          <w:szCs w:val="24"/>
          <w:rtl/>
          <w:lang w:val="en-US"/>
        </w:rPr>
        <w:footnoteReference w:id="25"/>
      </w:r>
    </w:p>
    <w:p w:rsidR="00583C5C" w:rsidRDefault="00BF12F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אף על פי כן, תכניות חש</w:t>
      </w:r>
      <w:r w:rsidR="00664712" w:rsidRPr="008710F7">
        <w:rPr>
          <w:rFonts w:ascii="David" w:hAnsi="David" w:cs="David" w:hint="cs"/>
          <w:sz w:val="24"/>
          <w:szCs w:val="24"/>
          <w:rtl/>
          <w:lang w:val="en-US"/>
        </w:rPr>
        <w:t>ו</w:t>
      </w:r>
      <w:r w:rsidRPr="008710F7">
        <w:rPr>
          <w:rFonts w:ascii="David" w:hAnsi="David" w:cs="David" w:hint="cs"/>
          <w:sz w:val="24"/>
          <w:szCs w:val="24"/>
          <w:rtl/>
          <w:lang w:val="en-US"/>
        </w:rPr>
        <w:t xml:space="preserve">בות אלו מקבלות הפניות מבית המשפט או </w:t>
      </w:r>
      <w:r w:rsidR="00664712" w:rsidRPr="008710F7">
        <w:rPr>
          <w:rFonts w:ascii="David" w:hAnsi="David" w:cs="David" w:hint="cs"/>
          <w:sz w:val="24"/>
          <w:szCs w:val="24"/>
          <w:rtl/>
          <w:lang w:val="en-US"/>
        </w:rPr>
        <w:t>מעובדי בריאות הנפש או</w:t>
      </w:r>
      <w:r w:rsidRPr="008710F7">
        <w:rPr>
          <w:rFonts w:ascii="David" w:hAnsi="David" w:cs="David" w:hint="cs"/>
          <w:sz w:val="24"/>
          <w:szCs w:val="24"/>
          <w:rtl/>
          <w:lang w:val="en-US"/>
        </w:rPr>
        <w:t xml:space="preserve"> </w:t>
      </w:r>
      <w:r w:rsidR="00664712" w:rsidRPr="008710F7">
        <w:rPr>
          <w:rFonts w:ascii="David" w:hAnsi="David" w:cs="David" w:hint="cs"/>
          <w:sz w:val="24"/>
          <w:szCs w:val="24"/>
          <w:rtl/>
          <w:lang w:val="en-US"/>
        </w:rPr>
        <w:t>מ</w:t>
      </w:r>
      <w:r w:rsidRPr="008710F7">
        <w:rPr>
          <w:rFonts w:ascii="David" w:hAnsi="David" w:cs="David" w:hint="cs"/>
          <w:sz w:val="24"/>
          <w:szCs w:val="24"/>
          <w:rtl/>
          <w:lang w:val="en-US"/>
        </w:rPr>
        <w:t>עובדים סוציאלים, רק כאשר הילד הציג סימנים של התנגדות לקשר או כבר הפסיק לקיים קשר ב</w:t>
      </w:r>
      <w:r w:rsidR="00583C5C" w:rsidRPr="008710F7">
        <w:rPr>
          <w:rFonts w:ascii="David" w:hAnsi="David" w:cs="David" w:hint="cs"/>
          <w:sz w:val="24"/>
          <w:szCs w:val="24"/>
          <w:rtl/>
          <w:lang w:val="en-US"/>
        </w:rPr>
        <w:t>כ</w:t>
      </w:r>
      <w:r w:rsidRPr="008710F7">
        <w:rPr>
          <w:rFonts w:ascii="David" w:hAnsi="David" w:cs="David" w:hint="cs"/>
          <w:sz w:val="24"/>
          <w:szCs w:val="24"/>
          <w:rtl/>
          <w:lang w:val="en-US"/>
        </w:rPr>
        <w:t>לל עם אחד ההורים.</w:t>
      </w:r>
    </w:p>
    <w:p w:rsidR="00953F12" w:rsidRPr="008710F7" w:rsidRDefault="00953F12" w:rsidP="008710F7">
      <w:pPr>
        <w:spacing w:line="276" w:lineRule="auto"/>
        <w:jc w:val="both"/>
        <w:rPr>
          <w:rFonts w:ascii="David" w:hAnsi="David" w:cs="David"/>
          <w:sz w:val="24"/>
          <w:szCs w:val="24"/>
          <w:rtl/>
          <w:lang w:val="en-US"/>
        </w:rPr>
      </w:pPr>
    </w:p>
    <w:p w:rsidR="00664712" w:rsidRPr="008710F7" w:rsidRDefault="00664712"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lastRenderedPageBreak/>
        <w:t>הצורך להרפות</w:t>
      </w:r>
    </w:p>
    <w:p w:rsidR="00103D38" w:rsidRPr="008710F7" w:rsidRDefault="00103D38"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אין זה סביר לחשוב שניתן למונע כישלון קשר בכל המקרים: לדוגמא, כאשר הורה טוען טענות שווא של התעללות, כולל התעללות מינית,  כחלק מתכנית של ניכור, והילד השתכנע שאכן ההורה האחר התעלל בו, כי אז ספק רב אם ניתן להחזיר את הילד לקשר זורם עם ההורה המנוכר. גם חיסונים אינם יעילים בכל המקרים, וטיפול רפואי לעתים אינו מצליח.</w:t>
      </w:r>
    </w:p>
    <w:p w:rsidR="00BF12FB" w:rsidRPr="008710F7" w:rsidRDefault="00103D38"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w:t>
      </w:r>
      <w:r w:rsidR="00BF12FB" w:rsidRPr="008710F7">
        <w:rPr>
          <w:rFonts w:ascii="David" w:hAnsi="David" w:cs="David" w:hint="cs"/>
          <w:sz w:val="24"/>
          <w:szCs w:val="24"/>
          <w:rtl/>
          <w:lang w:val="en-US"/>
        </w:rPr>
        <w:t>מקר</w:t>
      </w:r>
      <w:r w:rsidR="00583C5C" w:rsidRPr="008710F7">
        <w:rPr>
          <w:rFonts w:ascii="David" w:hAnsi="David" w:cs="David" w:hint="cs"/>
          <w:sz w:val="24"/>
          <w:szCs w:val="24"/>
          <w:rtl/>
          <w:lang w:val="en-US"/>
        </w:rPr>
        <w:t>י</w:t>
      </w:r>
      <w:r w:rsidR="00BF12FB" w:rsidRPr="008710F7">
        <w:rPr>
          <w:rFonts w:ascii="David" w:hAnsi="David" w:cs="David" w:hint="cs"/>
          <w:sz w:val="24"/>
          <w:szCs w:val="24"/>
          <w:rtl/>
          <w:lang w:val="en-US"/>
        </w:rPr>
        <w:t>ם</w:t>
      </w:r>
      <w:r w:rsidRPr="008710F7">
        <w:rPr>
          <w:rFonts w:ascii="David" w:hAnsi="David" w:cs="David" w:hint="cs"/>
          <w:sz w:val="24"/>
          <w:szCs w:val="24"/>
          <w:rtl/>
          <w:lang w:val="en-US"/>
        </w:rPr>
        <w:t xml:space="preserve"> כאלה </w:t>
      </w:r>
      <w:r w:rsidR="00BF12FB" w:rsidRPr="008710F7">
        <w:rPr>
          <w:rFonts w:ascii="David" w:hAnsi="David" w:cs="David" w:hint="cs"/>
          <w:sz w:val="24"/>
          <w:szCs w:val="24"/>
          <w:rtl/>
          <w:lang w:val="en-US"/>
        </w:rPr>
        <w:t xml:space="preserve"> טיפול ושכנוע </w:t>
      </w:r>
      <w:r w:rsidRPr="008710F7">
        <w:rPr>
          <w:rFonts w:ascii="David" w:hAnsi="David" w:cs="David" w:hint="cs"/>
          <w:sz w:val="24"/>
          <w:szCs w:val="24"/>
          <w:rtl/>
          <w:lang w:val="en-US"/>
        </w:rPr>
        <w:t>אינם</w:t>
      </w:r>
      <w:r w:rsidR="00BF12FB" w:rsidRPr="008710F7">
        <w:rPr>
          <w:rFonts w:ascii="David" w:hAnsi="David" w:cs="David" w:hint="cs"/>
          <w:sz w:val="24"/>
          <w:szCs w:val="24"/>
          <w:rtl/>
          <w:lang w:val="en-US"/>
        </w:rPr>
        <w:t xml:space="preserve"> </w:t>
      </w:r>
      <w:r w:rsidR="00583C5C" w:rsidRPr="008710F7">
        <w:rPr>
          <w:rFonts w:ascii="David" w:hAnsi="David" w:cs="David" w:hint="cs"/>
          <w:sz w:val="24"/>
          <w:szCs w:val="24"/>
          <w:rtl/>
          <w:lang w:val="en-US"/>
        </w:rPr>
        <w:t>מצליחים</w:t>
      </w:r>
      <w:r w:rsidRPr="008710F7">
        <w:rPr>
          <w:rFonts w:ascii="David" w:hAnsi="David" w:cs="David" w:hint="cs"/>
          <w:sz w:val="24"/>
          <w:szCs w:val="24"/>
          <w:rtl/>
          <w:lang w:val="en-US"/>
        </w:rPr>
        <w:t>.</w:t>
      </w:r>
      <w:r w:rsidR="00BF12FB"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הבאת עניינו של הילד פעם אחר פעם לבית המשפט, או גרירתו שוב ושוב לחדרו של המטפל, עלולים להביאו לשנוא את מוסדות הטיפול ולראות את בתי המשפט כנעדרי כח. הוא עלול להתרחק עוד יותר מההורה שהוא רואה אותו כאחראי לטרטורים החוזרים שהוא עובר. במקרים אלה, </w:t>
      </w:r>
      <w:r w:rsidR="00BF12FB" w:rsidRPr="008710F7">
        <w:rPr>
          <w:rFonts w:ascii="David" w:hAnsi="David" w:cs="David" w:hint="cs"/>
          <w:sz w:val="24"/>
          <w:szCs w:val="24"/>
          <w:rtl/>
          <w:lang w:val="en-US"/>
        </w:rPr>
        <w:t xml:space="preserve">להורה ובית המשפט אין </w:t>
      </w:r>
      <w:r w:rsidRPr="008710F7">
        <w:rPr>
          <w:rFonts w:ascii="David" w:hAnsi="David" w:cs="David" w:hint="cs"/>
          <w:sz w:val="24"/>
          <w:szCs w:val="24"/>
          <w:rtl/>
          <w:lang w:val="en-US"/>
        </w:rPr>
        <w:t>ברירה</w:t>
      </w:r>
      <w:r w:rsidR="00BF12FB" w:rsidRPr="008710F7">
        <w:rPr>
          <w:rFonts w:ascii="David" w:hAnsi="David" w:cs="David" w:hint="cs"/>
          <w:sz w:val="24"/>
          <w:szCs w:val="24"/>
          <w:rtl/>
          <w:lang w:val="en-US"/>
        </w:rPr>
        <w:t xml:space="preserve"> </w:t>
      </w:r>
      <w:r w:rsidR="00664712" w:rsidRPr="008710F7">
        <w:rPr>
          <w:rFonts w:ascii="David" w:hAnsi="David" w:cs="David" w:hint="cs"/>
          <w:sz w:val="24"/>
          <w:szCs w:val="24"/>
          <w:rtl/>
          <w:lang w:val="en-US"/>
        </w:rPr>
        <w:t xml:space="preserve">אלא </w:t>
      </w:r>
      <w:r w:rsidR="00BF12FB" w:rsidRPr="008710F7">
        <w:rPr>
          <w:rFonts w:ascii="David" w:hAnsi="David" w:cs="David" w:hint="cs"/>
          <w:sz w:val="24"/>
          <w:szCs w:val="24"/>
          <w:rtl/>
          <w:lang w:val="en-US"/>
        </w:rPr>
        <w:t>להשהות את המאמצים לחידוש הקשר, ו</w:t>
      </w:r>
      <w:r w:rsidR="00A96853" w:rsidRPr="008710F7">
        <w:rPr>
          <w:rFonts w:ascii="David" w:hAnsi="David" w:cs="David" w:hint="cs"/>
          <w:sz w:val="24"/>
          <w:szCs w:val="24"/>
          <w:rtl/>
          <w:lang w:val="en-US"/>
        </w:rPr>
        <w:t xml:space="preserve">הם </w:t>
      </w:r>
      <w:r w:rsidR="00BF12FB" w:rsidRPr="008710F7">
        <w:rPr>
          <w:rFonts w:ascii="David" w:hAnsi="David" w:cs="David" w:hint="cs"/>
          <w:sz w:val="24"/>
          <w:szCs w:val="24"/>
          <w:rtl/>
          <w:lang w:val="en-US"/>
        </w:rPr>
        <w:t>צריכים "ל</w:t>
      </w:r>
      <w:r w:rsidR="00664712" w:rsidRPr="008710F7">
        <w:rPr>
          <w:rFonts w:ascii="David" w:hAnsi="David" w:cs="David" w:hint="cs"/>
          <w:sz w:val="24"/>
          <w:szCs w:val="24"/>
          <w:rtl/>
          <w:lang w:val="en-US"/>
        </w:rPr>
        <w:t>הרפות</w:t>
      </w:r>
      <w:r w:rsidR="00BF12FB" w:rsidRPr="008710F7">
        <w:rPr>
          <w:rFonts w:ascii="David" w:hAnsi="David" w:cs="David" w:hint="cs"/>
          <w:sz w:val="24"/>
          <w:szCs w:val="24"/>
          <w:rtl/>
          <w:lang w:val="en-US"/>
        </w:rPr>
        <w:t>"</w:t>
      </w:r>
      <w:r w:rsidR="008C4F67" w:rsidRPr="008710F7">
        <w:rPr>
          <w:rStyle w:val="aa"/>
          <w:rFonts w:ascii="David" w:hAnsi="David" w:cs="David"/>
          <w:sz w:val="24"/>
          <w:szCs w:val="24"/>
          <w:rtl/>
          <w:lang w:val="en-US"/>
        </w:rPr>
        <w:footnoteReference w:id="26"/>
      </w:r>
      <w:r w:rsidR="00BF12FB" w:rsidRPr="008710F7">
        <w:rPr>
          <w:rFonts w:ascii="David" w:hAnsi="David" w:cs="David" w:hint="cs"/>
          <w:sz w:val="24"/>
          <w:szCs w:val="24"/>
          <w:rtl/>
          <w:lang w:val="en-US"/>
        </w:rPr>
        <w:t>. ב</w:t>
      </w:r>
      <w:r w:rsidR="00583C5C" w:rsidRPr="008710F7">
        <w:rPr>
          <w:rFonts w:ascii="David" w:hAnsi="David" w:cs="David" w:hint="cs"/>
          <w:sz w:val="24"/>
          <w:szCs w:val="24"/>
          <w:rtl/>
          <w:lang w:val="en-US"/>
        </w:rPr>
        <w:t xml:space="preserve">שנת </w:t>
      </w:r>
      <w:r w:rsidR="00BF12FB" w:rsidRPr="008710F7">
        <w:rPr>
          <w:rFonts w:ascii="David" w:hAnsi="David" w:cs="David" w:hint="cs"/>
          <w:sz w:val="24"/>
          <w:szCs w:val="24"/>
          <w:rtl/>
          <w:lang w:val="en-US"/>
        </w:rPr>
        <w:t xml:space="preserve">2012, אחרי ניסיונות ארוכים ובלתי מוצלחים של בית המשפט לחדש קשר, </w:t>
      </w:r>
      <w:r w:rsidR="00664712" w:rsidRPr="008710F7">
        <w:rPr>
          <w:rFonts w:ascii="David" w:hAnsi="David" w:cs="David" w:hint="cs"/>
          <w:sz w:val="24"/>
          <w:szCs w:val="24"/>
          <w:rtl/>
          <w:lang w:val="en-US"/>
        </w:rPr>
        <w:t xml:space="preserve">השופט </w:t>
      </w:r>
      <w:r w:rsidR="00BF12FB" w:rsidRPr="008710F7">
        <w:rPr>
          <w:rFonts w:ascii="David" w:hAnsi="David" w:cs="David" w:hint="cs"/>
          <w:sz w:val="24"/>
          <w:szCs w:val="24"/>
          <w:rtl/>
          <w:lang w:val="en-US"/>
        </w:rPr>
        <w:t xml:space="preserve">טום אלטובלי </w:t>
      </w:r>
      <w:r w:rsidR="00664712" w:rsidRPr="008710F7">
        <w:rPr>
          <w:rFonts w:ascii="David" w:hAnsi="David" w:cs="David" w:hint="cs"/>
          <w:sz w:val="24"/>
          <w:szCs w:val="24"/>
          <w:rtl/>
          <w:lang w:val="en-US"/>
        </w:rPr>
        <w:t xml:space="preserve">מאוסטרליה </w:t>
      </w:r>
      <w:r w:rsidR="00BF12FB" w:rsidRPr="008710F7">
        <w:rPr>
          <w:rFonts w:ascii="David" w:hAnsi="David" w:cs="David" w:hint="cs"/>
          <w:sz w:val="24"/>
          <w:szCs w:val="24"/>
          <w:rtl/>
          <w:lang w:val="en-US"/>
        </w:rPr>
        <w:t xml:space="preserve">כתב מכתב זה לשני ילדים, אשר סירבו לקשר עם אביהם. המכתב </w:t>
      </w:r>
      <w:r w:rsidR="00583C5C" w:rsidRPr="008710F7">
        <w:rPr>
          <w:rFonts w:ascii="David" w:hAnsi="David" w:cs="David" w:hint="cs"/>
          <w:sz w:val="24"/>
          <w:szCs w:val="24"/>
          <w:rtl/>
          <w:lang w:val="en-US"/>
        </w:rPr>
        <w:t>נועד</w:t>
      </w:r>
      <w:r w:rsidR="00BF12FB" w:rsidRPr="008710F7">
        <w:rPr>
          <w:rFonts w:ascii="David" w:hAnsi="David" w:cs="David" w:hint="cs"/>
          <w:sz w:val="24"/>
          <w:szCs w:val="24"/>
          <w:rtl/>
          <w:lang w:val="en-US"/>
        </w:rPr>
        <w:t xml:space="preserve"> להיפתח </w:t>
      </w:r>
      <w:r w:rsidR="00583C5C" w:rsidRPr="008710F7">
        <w:rPr>
          <w:rFonts w:ascii="David" w:hAnsi="David" w:cs="David" w:hint="cs"/>
          <w:sz w:val="24"/>
          <w:szCs w:val="24"/>
          <w:rtl/>
          <w:lang w:val="en-US"/>
        </w:rPr>
        <w:t xml:space="preserve">על ידי כל ילד </w:t>
      </w:r>
      <w:r w:rsidR="00BF12FB" w:rsidRPr="008710F7">
        <w:rPr>
          <w:rFonts w:ascii="David" w:hAnsi="David" w:cs="David" w:hint="cs"/>
          <w:sz w:val="24"/>
          <w:szCs w:val="24"/>
          <w:rtl/>
          <w:lang w:val="en-US"/>
        </w:rPr>
        <w:t>כאשר יגיע לגיל 14:</w:t>
      </w:r>
    </w:p>
    <w:p w:rsidR="00BF12FB" w:rsidRPr="00953F12" w:rsidRDefault="00664712" w:rsidP="008710F7">
      <w:pPr>
        <w:spacing w:line="276" w:lineRule="auto"/>
        <w:ind w:firstLine="720"/>
        <w:jc w:val="both"/>
        <w:rPr>
          <w:rFonts w:ascii="David" w:hAnsi="David" w:cs="David"/>
          <w:rtl/>
          <w:lang w:val="en-US"/>
        </w:rPr>
      </w:pPr>
      <w:r w:rsidRPr="00953F12">
        <w:rPr>
          <w:rFonts w:ascii="David" w:hAnsi="David" w:cs="David" w:hint="cs"/>
          <w:rtl/>
          <w:lang w:val="en-US"/>
        </w:rPr>
        <w:t>"</w:t>
      </w:r>
      <w:r w:rsidR="00BF12FB" w:rsidRPr="00953F12">
        <w:rPr>
          <w:rFonts w:ascii="David" w:hAnsi="David" w:cs="David" w:hint="cs"/>
          <w:lang w:val="en-US"/>
        </w:rPr>
        <w:t>X</w:t>
      </w:r>
      <w:r w:rsidR="00BF12FB" w:rsidRPr="00953F12">
        <w:rPr>
          <w:rFonts w:ascii="David" w:hAnsi="David" w:cs="David" w:hint="cs"/>
          <w:rtl/>
          <w:lang w:val="en-US"/>
        </w:rPr>
        <w:t xml:space="preserve"> ו</w:t>
      </w:r>
      <w:r w:rsidR="00BF12FB" w:rsidRPr="00953F12">
        <w:rPr>
          <w:rFonts w:ascii="David" w:hAnsi="David" w:cs="David" w:hint="cs"/>
          <w:lang w:val="en-US"/>
        </w:rPr>
        <w:t>Y</w:t>
      </w:r>
      <w:r w:rsidR="00BF12FB" w:rsidRPr="00953F12">
        <w:rPr>
          <w:rFonts w:ascii="David" w:hAnsi="David" w:cs="David" w:hint="cs"/>
          <w:rtl/>
          <w:lang w:val="en-US"/>
        </w:rPr>
        <w:t xml:space="preserve"> היקרים,</w:t>
      </w:r>
    </w:p>
    <w:p w:rsidR="00BF12FB" w:rsidRPr="00953F12" w:rsidRDefault="00BF12FB" w:rsidP="008710F7">
      <w:pPr>
        <w:spacing w:line="276" w:lineRule="auto"/>
        <w:ind w:left="720"/>
        <w:jc w:val="both"/>
        <w:rPr>
          <w:rFonts w:ascii="David" w:hAnsi="David" w:cs="David"/>
          <w:rtl/>
          <w:lang w:val="en-US"/>
        </w:rPr>
      </w:pPr>
      <w:r w:rsidRPr="00953F12">
        <w:rPr>
          <w:rFonts w:ascii="David" w:hAnsi="David" w:cs="David" w:hint="cs"/>
          <w:rtl/>
          <w:lang w:val="en-US"/>
        </w:rPr>
        <w:t xml:space="preserve">אחרי שאמא ואבא שלכם נפרדו הם לא הצליחו להסכים </w:t>
      </w:r>
      <w:r w:rsidR="006A74E5" w:rsidRPr="00953F12">
        <w:rPr>
          <w:rFonts w:ascii="David" w:hAnsi="David" w:cs="David" w:hint="cs"/>
          <w:rtl/>
          <w:lang w:val="en-US"/>
        </w:rPr>
        <w:t>איפה</w:t>
      </w:r>
      <w:r w:rsidRPr="00953F12">
        <w:rPr>
          <w:rFonts w:ascii="David" w:hAnsi="David" w:cs="David" w:hint="cs"/>
          <w:rtl/>
          <w:lang w:val="en-US"/>
        </w:rPr>
        <w:t xml:space="preserve"> תגורו. את</w:t>
      </w:r>
      <w:r w:rsidR="006A74E5" w:rsidRPr="00953F12">
        <w:rPr>
          <w:rFonts w:ascii="David" w:hAnsi="David" w:cs="David" w:hint="cs"/>
          <w:rtl/>
          <w:lang w:val="en-US"/>
        </w:rPr>
        <w:t>ם</w:t>
      </w:r>
      <w:r w:rsidRPr="00953F12">
        <w:rPr>
          <w:rFonts w:ascii="David" w:hAnsi="David" w:cs="David" w:hint="cs"/>
          <w:rtl/>
          <w:lang w:val="en-US"/>
        </w:rPr>
        <w:t xml:space="preserve"> הי</w:t>
      </w:r>
      <w:r w:rsidR="006A74E5" w:rsidRPr="00953F12">
        <w:rPr>
          <w:rFonts w:ascii="David" w:hAnsi="David" w:cs="David" w:hint="cs"/>
          <w:rtl/>
          <w:lang w:val="en-US"/>
        </w:rPr>
        <w:t>ית בני 6 ו-10 בזמנו. כשופט שלכם תפקידי</w:t>
      </w:r>
      <w:r w:rsidRPr="00953F12">
        <w:rPr>
          <w:rFonts w:ascii="David" w:hAnsi="David" w:cs="David" w:hint="cs"/>
          <w:rtl/>
          <w:lang w:val="en-US"/>
        </w:rPr>
        <w:t xml:space="preserve"> </w:t>
      </w:r>
      <w:r w:rsidR="006A74E5" w:rsidRPr="00953F12">
        <w:rPr>
          <w:rFonts w:ascii="David" w:hAnsi="David" w:cs="David" w:hint="cs"/>
          <w:rtl/>
          <w:lang w:val="en-US"/>
        </w:rPr>
        <w:t xml:space="preserve">היה </w:t>
      </w:r>
      <w:r w:rsidRPr="00953F12">
        <w:rPr>
          <w:rFonts w:ascii="David" w:hAnsi="David" w:cs="David" w:hint="cs"/>
          <w:rtl/>
          <w:lang w:val="en-US"/>
        </w:rPr>
        <w:t xml:space="preserve">להחליט. היה לי המון עזרה מעורך הדין שייצג אתכם, ומכל אחד מהוריכם, כמו גם </w:t>
      </w:r>
      <w:r w:rsidR="006A74E5" w:rsidRPr="00953F12">
        <w:rPr>
          <w:rFonts w:ascii="David" w:hAnsi="David" w:cs="David" w:hint="cs"/>
          <w:rtl/>
          <w:lang w:val="en-US"/>
        </w:rPr>
        <w:t>מ</w:t>
      </w:r>
      <w:r w:rsidRPr="00953F12">
        <w:rPr>
          <w:rFonts w:ascii="David" w:hAnsi="David" w:cs="David" w:hint="cs"/>
          <w:rtl/>
          <w:lang w:val="en-US"/>
        </w:rPr>
        <w:t>מומח</w:t>
      </w:r>
      <w:r w:rsidR="006A74E5" w:rsidRPr="00953F12">
        <w:rPr>
          <w:rFonts w:ascii="David" w:hAnsi="David" w:cs="David" w:hint="cs"/>
          <w:rtl/>
          <w:lang w:val="en-US"/>
        </w:rPr>
        <w:t>ה</w:t>
      </w:r>
      <w:r w:rsidRPr="00953F12">
        <w:rPr>
          <w:rFonts w:ascii="David" w:hAnsi="David" w:cs="David" w:hint="cs"/>
          <w:rtl/>
          <w:lang w:val="en-US"/>
        </w:rPr>
        <w:t xml:space="preserve"> בפסיכאטריה של הילד.</w:t>
      </w:r>
    </w:p>
    <w:p w:rsidR="00BF12FB" w:rsidRPr="00953F12" w:rsidRDefault="00BF12FB" w:rsidP="008710F7">
      <w:pPr>
        <w:spacing w:line="276" w:lineRule="auto"/>
        <w:ind w:left="720"/>
        <w:jc w:val="both"/>
        <w:rPr>
          <w:rFonts w:ascii="David" w:hAnsi="David" w:cs="David"/>
          <w:rtl/>
          <w:lang w:val="en-US"/>
        </w:rPr>
      </w:pPr>
      <w:r w:rsidRPr="00953F12">
        <w:rPr>
          <w:rFonts w:ascii="David" w:hAnsi="David" w:cs="David" w:hint="cs"/>
          <w:rtl/>
          <w:lang w:val="en-US"/>
        </w:rPr>
        <w:t>גם עם כל העזרה הזו</w:t>
      </w:r>
      <w:r w:rsidR="00583C5C" w:rsidRPr="00953F12">
        <w:rPr>
          <w:rFonts w:ascii="David" w:hAnsi="David" w:cs="David" w:hint="cs"/>
          <w:rtl/>
          <w:lang w:val="en-US"/>
        </w:rPr>
        <w:t xml:space="preserve">, המקרה שלכם </w:t>
      </w:r>
      <w:r w:rsidRPr="00953F12">
        <w:rPr>
          <w:rFonts w:ascii="David" w:hAnsi="David" w:cs="David" w:hint="cs"/>
          <w:rtl/>
          <w:lang w:val="en-US"/>
        </w:rPr>
        <w:t xml:space="preserve">היה </w:t>
      </w:r>
      <w:r w:rsidR="006A74E5" w:rsidRPr="00953F12">
        <w:rPr>
          <w:rFonts w:ascii="David" w:hAnsi="David" w:cs="David" w:hint="cs"/>
          <w:rtl/>
          <w:lang w:val="en-US"/>
        </w:rPr>
        <w:t>קשה ו</w:t>
      </w:r>
      <w:r w:rsidRPr="00953F12">
        <w:rPr>
          <w:rFonts w:ascii="David" w:hAnsi="David" w:cs="David" w:hint="cs"/>
          <w:rtl/>
          <w:lang w:val="en-US"/>
        </w:rPr>
        <w:t>עצוב ל</w:t>
      </w:r>
      <w:r w:rsidR="006A74E5" w:rsidRPr="00953F12">
        <w:rPr>
          <w:rFonts w:ascii="David" w:hAnsi="David" w:cs="David" w:hint="cs"/>
          <w:rtl/>
          <w:lang w:val="en-US"/>
        </w:rPr>
        <w:t>החליט</w:t>
      </w:r>
      <w:r w:rsidRPr="00953F12">
        <w:rPr>
          <w:rFonts w:ascii="David" w:hAnsi="David" w:cs="David" w:hint="cs"/>
          <w:rtl/>
          <w:lang w:val="en-US"/>
        </w:rPr>
        <w:t xml:space="preserve"> בו. </w:t>
      </w:r>
      <w:r w:rsidR="00583C5C" w:rsidRPr="00953F12">
        <w:rPr>
          <w:rFonts w:ascii="David" w:hAnsi="David" w:cs="David" w:hint="cs"/>
          <w:rtl/>
          <w:lang w:val="en-US"/>
        </w:rPr>
        <w:t xml:space="preserve">אני כותב </w:t>
      </w:r>
      <w:r w:rsidRPr="00953F12">
        <w:rPr>
          <w:rFonts w:ascii="David" w:hAnsi="David" w:cs="David" w:hint="cs"/>
          <w:rtl/>
          <w:lang w:val="en-US"/>
        </w:rPr>
        <w:t xml:space="preserve">מכתב זה  כדי להסביר </w:t>
      </w:r>
      <w:r w:rsidR="006A74E5" w:rsidRPr="00953F12">
        <w:rPr>
          <w:rFonts w:ascii="David" w:hAnsi="David" w:cs="David" w:hint="cs"/>
          <w:rtl/>
          <w:lang w:val="en-US"/>
        </w:rPr>
        <w:t xml:space="preserve">לכם </w:t>
      </w:r>
      <w:r w:rsidRPr="00953F12">
        <w:rPr>
          <w:rFonts w:ascii="David" w:hAnsi="David" w:cs="David" w:hint="cs"/>
          <w:rtl/>
          <w:lang w:val="en-US"/>
        </w:rPr>
        <w:t xml:space="preserve">את החלטתי, למרות שאתם כנראה לא תקראו אותו </w:t>
      </w:r>
      <w:r w:rsidR="006A74E5" w:rsidRPr="00953F12">
        <w:rPr>
          <w:rFonts w:ascii="David" w:hAnsi="David" w:cs="David" w:hint="cs"/>
          <w:rtl/>
          <w:lang w:val="en-US"/>
        </w:rPr>
        <w:t xml:space="preserve">אלא אחרי </w:t>
      </w:r>
      <w:r w:rsidRPr="00953F12">
        <w:rPr>
          <w:rFonts w:ascii="David" w:hAnsi="David" w:cs="David" w:hint="cs"/>
          <w:rtl/>
          <w:lang w:val="en-US"/>
        </w:rPr>
        <w:t>שנים רבות.</w:t>
      </w:r>
    </w:p>
    <w:p w:rsidR="00BF12FB" w:rsidRPr="00953F12" w:rsidRDefault="00BF12FB" w:rsidP="008710F7">
      <w:pPr>
        <w:spacing w:line="276" w:lineRule="auto"/>
        <w:ind w:firstLine="720"/>
        <w:jc w:val="both"/>
        <w:rPr>
          <w:rFonts w:ascii="David" w:hAnsi="David" w:cs="David"/>
          <w:rtl/>
          <w:lang w:val="en-US"/>
        </w:rPr>
      </w:pPr>
      <w:r w:rsidRPr="00953F12">
        <w:rPr>
          <w:rFonts w:ascii="David" w:hAnsi="David" w:cs="David" w:hint="cs"/>
          <w:rtl/>
          <w:lang w:val="en-US"/>
        </w:rPr>
        <w:t>הדבר החשוב ביותר ששאני רוצה לומר לכ</w:t>
      </w:r>
      <w:r w:rsidR="006A74E5" w:rsidRPr="00953F12">
        <w:rPr>
          <w:rFonts w:ascii="David" w:hAnsi="David" w:cs="David" w:hint="cs"/>
          <w:rtl/>
          <w:lang w:val="en-US"/>
        </w:rPr>
        <w:t>ם</w:t>
      </w:r>
      <w:r w:rsidRPr="00953F12">
        <w:rPr>
          <w:rFonts w:ascii="David" w:hAnsi="David" w:cs="David" w:hint="cs"/>
          <w:rtl/>
          <w:lang w:val="en-US"/>
        </w:rPr>
        <w:t xml:space="preserve"> הוא ש</w:t>
      </w:r>
      <w:r w:rsidR="006A74E5" w:rsidRPr="00953F12">
        <w:rPr>
          <w:rFonts w:ascii="David" w:hAnsi="David" w:cs="David" w:hint="cs"/>
          <w:rtl/>
          <w:lang w:val="en-US"/>
        </w:rPr>
        <w:t xml:space="preserve">גם </w:t>
      </w:r>
      <w:r w:rsidRPr="00953F12">
        <w:rPr>
          <w:rFonts w:ascii="David" w:hAnsi="David" w:cs="David" w:hint="cs"/>
          <w:rtl/>
          <w:lang w:val="en-US"/>
        </w:rPr>
        <w:t>אמא ו</w:t>
      </w:r>
      <w:r w:rsidR="006A74E5" w:rsidRPr="00953F12">
        <w:rPr>
          <w:rFonts w:ascii="David" w:hAnsi="David" w:cs="David" w:hint="cs"/>
          <w:rtl/>
          <w:lang w:val="en-US"/>
        </w:rPr>
        <w:t xml:space="preserve">גם </w:t>
      </w:r>
      <w:r w:rsidRPr="00953F12">
        <w:rPr>
          <w:rFonts w:ascii="David" w:hAnsi="David" w:cs="David" w:hint="cs"/>
          <w:rtl/>
          <w:lang w:val="en-US"/>
        </w:rPr>
        <w:t>אבא אוהבים אות</w:t>
      </w:r>
      <w:r w:rsidR="00583C5C" w:rsidRPr="00953F12">
        <w:rPr>
          <w:rFonts w:ascii="David" w:hAnsi="David" w:cs="David" w:hint="cs"/>
          <w:rtl/>
          <w:lang w:val="en-US"/>
        </w:rPr>
        <w:t>כ</w:t>
      </w:r>
      <w:r w:rsidRPr="00953F12">
        <w:rPr>
          <w:rFonts w:ascii="David" w:hAnsi="David" w:cs="David" w:hint="cs"/>
          <w:rtl/>
          <w:lang w:val="en-US"/>
        </w:rPr>
        <w:t>ם מאוד.</w:t>
      </w:r>
    </w:p>
    <w:p w:rsidR="00BF12FB" w:rsidRPr="00953F12" w:rsidRDefault="00BF12FB" w:rsidP="008710F7">
      <w:pPr>
        <w:spacing w:line="276" w:lineRule="auto"/>
        <w:ind w:left="720"/>
        <w:jc w:val="both"/>
        <w:rPr>
          <w:rFonts w:ascii="David" w:hAnsi="David" w:cs="David"/>
          <w:rtl/>
          <w:lang w:val="en-US"/>
        </w:rPr>
      </w:pPr>
      <w:r w:rsidRPr="00953F12">
        <w:rPr>
          <w:rFonts w:ascii="David" w:hAnsi="David" w:cs="David" w:hint="cs"/>
          <w:rtl/>
          <w:lang w:val="en-US"/>
        </w:rPr>
        <w:t>הם אהבו אתכם מהיום שנולדתם, אוהבים אתכם עכשיו,</w:t>
      </w:r>
      <w:r w:rsidR="00583C5C" w:rsidRPr="00953F12">
        <w:rPr>
          <w:rFonts w:ascii="David" w:hAnsi="David" w:cs="David" w:hint="cs"/>
          <w:rtl/>
          <w:lang w:val="en-US"/>
        </w:rPr>
        <w:t xml:space="preserve"> </w:t>
      </w:r>
      <w:r w:rsidR="00281BBA" w:rsidRPr="00953F12">
        <w:rPr>
          <w:rFonts w:ascii="David" w:hAnsi="David" w:cs="David" w:hint="cs"/>
          <w:rtl/>
          <w:lang w:val="en-US"/>
        </w:rPr>
        <w:t>ויאה</w:t>
      </w:r>
      <w:r w:rsidRPr="00953F12">
        <w:rPr>
          <w:rFonts w:ascii="David" w:hAnsi="David" w:cs="David" w:hint="cs"/>
          <w:rtl/>
          <w:lang w:val="en-US"/>
        </w:rPr>
        <w:t xml:space="preserve">בו אתכם עד סוף חייהם. </w:t>
      </w:r>
      <w:r w:rsidR="006A74E5" w:rsidRPr="00953F12">
        <w:rPr>
          <w:rFonts w:ascii="David" w:hAnsi="David" w:cs="David" w:hint="cs"/>
          <w:rtl/>
          <w:lang w:val="en-US"/>
        </w:rPr>
        <w:t xml:space="preserve">אבא </w:t>
      </w:r>
      <w:r w:rsidRPr="00953F12">
        <w:rPr>
          <w:rFonts w:ascii="David" w:hAnsi="David" w:cs="David" w:hint="cs"/>
          <w:rtl/>
          <w:lang w:val="en-US"/>
        </w:rPr>
        <w:t xml:space="preserve">לא </w:t>
      </w:r>
      <w:r w:rsidR="006A74E5" w:rsidRPr="00953F12">
        <w:rPr>
          <w:rFonts w:ascii="David" w:hAnsi="David" w:cs="David" w:hint="cs"/>
          <w:rtl/>
          <w:lang w:val="en-US"/>
        </w:rPr>
        <w:t>היה</w:t>
      </w:r>
      <w:r w:rsidRPr="00953F12">
        <w:rPr>
          <w:rFonts w:ascii="David" w:hAnsi="David" w:cs="David" w:hint="cs"/>
          <w:rtl/>
          <w:lang w:val="en-US"/>
        </w:rPr>
        <w:t xml:space="preserve"> בסביבה </w:t>
      </w:r>
      <w:r w:rsidR="006A74E5" w:rsidRPr="00953F12">
        <w:rPr>
          <w:rFonts w:ascii="David" w:hAnsi="David" w:cs="David" w:hint="cs"/>
          <w:rtl/>
          <w:lang w:val="en-US"/>
        </w:rPr>
        <w:t>שלכם למשך זמן מה,</w:t>
      </w:r>
      <w:r w:rsidRPr="00953F12">
        <w:rPr>
          <w:rFonts w:ascii="David" w:hAnsi="David" w:cs="David" w:hint="cs"/>
          <w:rtl/>
          <w:lang w:val="en-US"/>
        </w:rPr>
        <w:t xml:space="preserve"> </w:t>
      </w:r>
      <w:r w:rsidR="00583C5C" w:rsidRPr="00953F12">
        <w:rPr>
          <w:rFonts w:ascii="David" w:hAnsi="David" w:cs="David" w:hint="cs"/>
          <w:rtl/>
          <w:lang w:val="en-US"/>
        </w:rPr>
        <w:t xml:space="preserve">אבל </w:t>
      </w:r>
      <w:r w:rsidR="006A74E5" w:rsidRPr="00953F12">
        <w:rPr>
          <w:rFonts w:ascii="David" w:hAnsi="David" w:cs="David" w:hint="cs"/>
          <w:rtl/>
          <w:lang w:val="en-US"/>
        </w:rPr>
        <w:t xml:space="preserve">זה </w:t>
      </w:r>
      <w:r w:rsidRPr="00953F12">
        <w:rPr>
          <w:rFonts w:ascii="David" w:hAnsi="David" w:cs="David" w:hint="cs"/>
          <w:rtl/>
          <w:lang w:val="en-US"/>
        </w:rPr>
        <w:t>לא משנה את העובדה שהוא אוהב אתכם.</w:t>
      </w:r>
    </w:p>
    <w:p w:rsidR="00BF12FB" w:rsidRPr="00953F12" w:rsidRDefault="00BF12FB" w:rsidP="008710F7">
      <w:pPr>
        <w:spacing w:line="276" w:lineRule="auto"/>
        <w:ind w:firstLine="720"/>
        <w:jc w:val="both"/>
        <w:rPr>
          <w:rFonts w:ascii="David" w:hAnsi="David" w:cs="David"/>
          <w:rtl/>
          <w:lang w:val="en-US"/>
        </w:rPr>
      </w:pPr>
      <w:r w:rsidRPr="00953F12">
        <w:rPr>
          <w:rFonts w:ascii="David" w:hAnsi="David" w:cs="David" w:hint="cs"/>
          <w:rtl/>
          <w:lang w:val="en-US"/>
        </w:rPr>
        <w:t xml:space="preserve">בזמן שבו </w:t>
      </w:r>
      <w:r w:rsidR="00281BBA" w:rsidRPr="00953F12">
        <w:rPr>
          <w:rFonts w:ascii="David" w:hAnsi="David" w:cs="David" w:hint="cs"/>
          <w:rtl/>
          <w:lang w:val="en-US"/>
        </w:rPr>
        <w:t>נאלצתי להחליט במקרה, אמא שלכם האמינה בליבה שאביכם פגע בכם.</w:t>
      </w:r>
    </w:p>
    <w:p w:rsidR="00281BBA" w:rsidRPr="00953F12" w:rsidRDefault="00281BBA" w:rsidP="008710F7">
      <w:pPr>
        <w:spacing w:line="276" w:lineRule="auto"/>
        <w:ind w:left="720"/>
        <w:jc w:val="both"/>
        <w:rPr>
          <w:rFonts w:ascii="David" w:hAnsi="David" w:cs="David"/>
          <w:rtl/>
          <w:lang w:val="en-US"/>
        </w:rPr>
      </w:pPr>
      <w:r w:rsidRPr="00953F12">
        <w:rPr>
          <w:rFonts w:ascii="David" w:hAnsi="David" w:cs="David" w:hint="cs"/>
          <w:rtl/>
          <w:lang w:val="en-US"/>
        </w:rPr>
        <w:t xml:space="preserve">תפקידי הוא להסתכל על כל המידע, </w:t>
      </w:r>
      <w:r w:rsidR="006A74E5" w:rsidRPr="00953F12">
        <w:rPr>
          <w:rFonts w:ascii="David" w:hAnsi="David" w:cs="David" w:hint="cs"/>
          <w:rtl/>
          <w:lang w:val="en-US"/>
        </w:rPr>
        <w:t>ו</w:t>
      </w:r>
      <w:r w:rsidRPr="00953F12">
        <w:rPr>
          <w:rFonts w:ascii="David" w:hAnsi="David" w:cs="David" w:hint="cs"/>
          <w:rtl/>
          <w:lang w:val="en-US"/>
        </w:rPr>
        <w:t>להק</w:t>
      </w:r>
      <w:r w:rsidR="00583C5C" w:rsidRPr="00953F12">
        <w:rPr>
          <w:rFonts w:ascii="David" w:hAnsi="David" w:cs="David" w:hint="cs"/>
          <w:rtl/>
          <w:lang w:val="en-US"/>
        </w:rPr>
        <w:t>שיב</w:t>
      </w:r>
      <w:r w:rsidRPr="00953F12">
        <w:rPr>
          <w:rFonts w:ascii="David" w:hAnsi="David" w:cs="David" w:hint="cs"/>
          <w:rtl/>
          <w:lang w:val="en-US"/>
        </w:rPr>
        <w:t xml:space="preserve"> </w:t>
      </w:r>
      <w:r w:rsidR="006A74E5" w:rsidRPr="00953F12">
        <w:rPr>
          <w:rFonts w:ascii="David" w:hAnsi="David" w:cs="David" w:hint="cs"/>
          <w:rtl/>
          <w:lang w:val="en-US"/>
        </w:rPr>
        <w:t xml:space="preserve">היטב </w:t>
      </w:r>
      <w:r w:rsidRPr="00953F12">
        <w:rPr>
          <w:rFonts w:ascii="David" w:hAnsi="David" w:cs="David" w:hint="cs"/>
          <w:rtl/>
          <w:lang w:val="en-US"/>
        </w:rPr>
        <w:t>למה שכולם אומרים</w:t>
      </w:r>
      <w:r w:rsidR="006A74E5" w:rsidRPr="00953F12">
        <w:rPr>
          <w:rFonts w:ascii="David" w:hAnsi="David" w:cs="David" w:hint="cs"/>
          <w:rtl/>
          <w:lang w:val="en-US"/>
        </w:rPr>
        <w:t>,</w:t>
      </w:r>
      <w:r w:rsidRPr="00953F12">
        <w:rPr>
          <w:rFonts w:ascii="David" w:hAnsi="David" w:cs="David" w:hint="cs"/>
          <w:rtl/>
          <w:lang w:val="en-US"/>
        </w:rPr>
        <w:t xml:space="preserve"> כולל המומחים.</w:t>
      </w:r>
    </w:p>
    <w:p w:rsidR="00281BBA" w:rsidRPr="00953F12" w:rsidRDefault="00281BBA" w:rsidP="008710F7">
      <w:pPr>
        <w:spacing w:line="276" w:lineRule="auto"/>
        <w:ind w:left="720"/>
        <w:jc w:val="both"/>
        <w:rPr>
          <w:rFonts w:ascii="David" w:hAnsi="David" w:cs="David"/>
          <w:rtl/>
          <w:lang w:val="en-US"/>
        </w:rPr>
      </w:pPr>
      <w:r w:rsidRPr="00953F12">
        <w:rPr>
          <w:rFonts w:ascii="David" w:hAnsi="David" w:cs="David" w:hint="cs"/>
          <w:rtl/>
          <w:lang w:val="en-US"/>
        </w:rPr>
        <w:t>אני החלטתי שלא נפגעתם על ידי אביכם. גם אחרי שהודעתי לאימכם על ההחלטה, אני חושב שהיא עדיין האמינה בליבה שאביכם פגע בכם.</w:t>
      </w:r>
    </w:p>
    <w:p w:rsidR="00281BBA" w:rsidRPr="00953F12" w:rsidRDefault="00281BBA" w:rsidP="008710F7">
      <w:pPr>
        <w:spacing w:line="276" w:lineRule="auto"/>
        <w:ind w:firstLine="720"/>
        <w:jc w:val="both"/>
        <w:rPr>
          <w:rFonts w:ascii="David" w:hAnsi="David" w:cs="David"/>
          <w:rtl/>
          <w:lang w:val="en-US"/>
        </w:rPr>
      </w:pPr>
      <w:r w:rsidRPr="00953F12">
        <w:rPr>
          <w:rFonts w:ascii="David" w:hAnsi="David" w:cs="David" w:hint="cs"/>
          <w:rtl/>
          <w:lang w:val="en-US"/>
        </w:rPr>
        <w:t xml:space="preserve">זה </w:t>
      </w:r>
      <w:r w:rsidR="00583C5C" w:rsidRPr="00953F12">
        <w:rPr>
          <w:rFonts w:ascii="David" w:hAnsi="David" w:cs="David" w:hint="cs"/>
          <w:rtl/>
          <w:lang w:val="en-US"/>
        </w:rPr>
        <w:t>מראה</w:t>
      </w:r>
      <w:r w:rsidRPr="00953F12">
        <w:rPr>
          <w:rFonts w:ascii="David" w:hAnsi="David" w:cs="David" w:hint="cs"/>
          <w:rtl/>
          <w:lang w:val="en-US"/>
        </w:rPr>
        <w:t xml:space="preserve"> שמילים לא יכולים לשנות את מה שביליבו של אדם.</w:t>
      </w:r>
    </w:p>
    <w:p w:rsidR="00281BBA" w:rsidRPr="00953F12" w:rsidRDefault="00281BBA" w:rsidP="008710F7">
      <w:pPr>
        <w:spacing w:line="276" w:lineRule="auto"/>
        <w:ind w:left="720"/>
        <w:jc w:val="both"/>
        <w:rPr>
          <w:rFonts w:ascii="David" w:hAnsi="David" w:cs="David"/>
          <w:rtl/>
          <w:lang w:val="en-US"/>
        </w:rPr>
      </w:pPr>
      <w:r w:rsidRPr="00953F12">
        <w:rPr>
          <w:rFonts w:ascii="David" w:hAnsi="David" w:cs="David" w:hint="cs"/>
          <w:rtl/>
          <w:lang w:val="en-US"/>
        </w:rPr>
        <w:t xml:space="preserve">בזמן </w:t>
      </w:r>
      <w:r w:rsidR="006A74E5" w:rsidRPr="00953F12">
        <w:rPr>
          <w:rFonts w:ascii="David" w:hAnsi="David" w:cs="David" w:hint="cs"/>
          <w:rtl/>
          <w:lang w:val="en-US"/>
        </w:rPr>
        <w:t>הדיון</w:t>
      </w:r>
      <w:r w:rsidRPr="00953F12">
        <w:rPr>
          <w:rFonts w:ascii="David" w:hAnsi="David" w:cs="David" w:hint="cs"/>
          <w:rtl/>
          <w:lang w:val="en-US"/>
        </w:rPr>
        <w:t xml:space="preserve"> שניכם אמרתם דברים, ועשיתם דברים, שאמרו לי שלא חיבבתם את אביכם, ולא ר</w:t>
      </w:r>
      <w:r w:rsidR="006A74E5" w:rsidRPr="00953F12">
        <w:rPr>
          <w:rFonts w:ascii="David" w:hAnsi="David" w:cs="David" w:hint="cs"/>
          <w:rtl/>
          <w:lang w:val="en-US"/>
        </w:rPr>
        <w:t>צית</w:t>
      </w:r>
      <w:r w:rsidRPr="00953F12">
        <w:rPr>
          <w:rFonts w:ascii="David" w:hAnsi="David" w:cs="David" w:hint="cs"/>
          <w:rtl/>
          <w:lang w:val="en-US"/>
        </w:rPr>
        <w:t>ם לבלות זמן עימו.</w:t>
      </w:r>
    </w:p>
    <w:p w:rsidR="00281BBA" w:rsidRPr="00953F12" w:rsidRDefault="00281BBA" w:rsidP="008710F7">
      <w:pPr>
        <w:spacing w:line="276" w:lineRule="auto"/>
        <w:ind w:left="720"/>
        <w:jc w:val="both"/>
        <w:rPr>
          <w:rFonts w:ascii="David" w:hAnsi="David" w:cs="David"/>
          <w:rtl/>
          <w:lang w:val="en-US"/>
        </w:rPr>
      </w:pPr>
      <w:r w:rsidRPr="00953F12">
        <w:rPr>
          <w:rFonts w:ascii="David" w:hAnsi="David" w:cs="David" w:hint="cs"/>
          <w:rtl/>
          <w:lang w:val="en-US"/>
        </w:rPr>
        <w:t>אני לא חושב שבאמת התכוונתם לזה. אני חושב שאולי אימצתם דברים שאימכם חששה מהם.</w:t>
      </w:r>
    </w:p>
    <w:p w:rsidR="00281BBA" w:rsidRPr="00953F12" w:rsidRDefault="00281BBA" w:rsidP="008710F7">
      <w:pPr>
        <w:spacing w:line="276" w:lineRule="auto"/>
        <w:ind w:left="720"/>
        <w:jc w:val="both"/>
        <w:rPr>
          <w:rFonts w:ascii="David" w:hAnsi="David" w:cs="David"/>
          <w:rtl/>
          <w:lang w:val="en-US"/>
        </w:rPr>
      </w:pPr>
      <w:r w:rsidRPr="00953F12">
        <w:rPr>
          <w:rFonts w:ascii="David" w:hAnsi="David" w:cs="David" w:hint="cs"/>
          <w:rtl/>
          <w:lang w:val="en-US"/>
        </w:rPr>
        <w:t>הקשבתי למה שאמרתם, אבל בסופו של דבר ההחלטה הקשה שנאלצתי לעשות לא הי</w:t>
      </w:r>
      <w:r w:rsidR="008C4F67" w:rsidRPr="00953F12">
        <w:rPr>
          <w:rFonts w:ascii="David" w:hAnsi="David" w:cs="David" w:hint="cs"/>
          <w:rtl/>
          <w:lang w:val="en-US"/>
        </w:rPr>
        <w:t xml:space="preserve">תה </w:t>
      </w:r>
      <w:r w:rsidRPr="00953F12">
        <w:rPr>
          <w:rFonts w:ascii="David" w:hAnsi="David" w:cs="David" w:hint="cs"/>
          <w:rtl/>
          <w:lang w:val="en-US"/>
        </w:rPr>
        <w:t>בגלל הדברים שאמרתם או עשיתם.</w:t>
      </w:r>
    </w:p>
    <w:p w:rsidR="00281BBA" w:rsidRPr="00953F12" w:rsidRDefault="00281BBA" w:rsidP="008710F7">
      <w:pPr>
        <w:spacing w:line="276" w:lineRule="auto"/>
        <w:ind w:firstLine="720"/>
        <w:jc w:val="both"/>
        <w:rPr>
          <w:rFonts w:ascii="David" w:hAnsi="David" w:cs="David"/>
          <w:rtl/>
          <w:lang w:val="en-US"/>
        </w:rPr>
      </w:pPr>
      <w:r w:rsidRPr="00953F12">
        <w:rPr>
          <w:rFonts w:ascii="David" w:hAnsi="David" w:cs="David" w:hint="cs"/>
          <w:rtl/>
          <w:lang w:val="en-US"/>
        </w:rPr>
        <w:t xml:space="preserve">אמרתי לכם שזה מקרה </w:t>
      </w:r>
      <w:r w:rsidR="008C4F67" w:rsidRPr="00953F12">
        <w:rPr>
          <w:rFonts w:ascii="David" w:hAnsi="David" w:cs="David" w:hint="cs"/>
          <w:rtl/>
          <w:lang w:val="en-US"/>
        </w:rPr>
        <w:t>קשה ועצ</w:t>
      </w:r>
      <w:r w:rsidRPr="00953F12">
        <w:rPr>
          <w:rFonts w:ascii="David" w:hAnsi="David" w:cs="David" w:hint="cs"/>
          <w:rtl/>
          <w:lang w:val="en-US"/>
        </w:rPr>
        <w:t>וב להחליט בו.</w:t>
      </w:r>
    </w:p>
    <w:p w:rsidR="00281BBA" w:rsidRPr="00953F12" w:rsidRDefault="00281BBA" w:rsidP="008710F7">
      <w:pPr>
        <w:spacing w:line="276" w:lineRule="auto"/>
        <w:ind w:left="720"/>
        <w:jc w:val="both"/>
        <w:rPr>
          <w:rFonts w:ascii="David" w:hAnsi="David" w:cs="David"/>
          <w:rtl/>
          <w:lang w:val="en-US"/>
        </w:rPr>
      </w:pPr>
      <w:r w:rsidRPr="00953F12">
        <w:rPr>
          <w:rFonts w:ascii="David" w:hAnsi="David" w:cs="David" w:hint="cs"/>
          <w:rtl/>
          <w:lang w:val="en-US"/>
        </w:rPr>
        <w:t xml:space="preserve">למרות שאביכם רצה מאוד לגור איתכם, </w:t>
      </w:r>
      <w:r w:rsidR="00583C5C" w:rsidRPr="00953F12">
        <w:rPr>
          <w:rFonts w:ascii="David" w:hAnsi="David" w:cs="David" w:hint="cs"/>
          <w:rtl/>
          <w:lang w:val="en-US"/>
        </w:rPr>
        <w:t>החלטתי ש</w:t>
      </w:r>
      <w:r w:rsidR="008C4F67" w:rsidRPr="00953F12">
        <w:rPr>
          <w:rFonts w:ascii="David" w:hAnsi="David" w:cs="David" w:hint="cs"/>
          <w:rtl/>
          <w:lang w:val="en-US"/>
        </w:rPr>
        <w:t>יותר טוב היה</w:t>
      </w:r>
      <w:r w:rsidRPr="00953F12">
        <w:rPr>
          <w:rFonts w:ascii="David" w:hAnsi="David" w:cs="David" w:hint="cs"/>
          <w:rtl/>
          <w:lang w:val="en-US"/>
        </w:rPr>
        <w:t xml:space="preserve"> שתגורו עם </w:t>
      </w:r>
      <w:r w:rsidR="008C4F67" w:rsidRPr="00953F12">
        <w:rPr>
          <w:rFonts w:ascii="David" w:hAnsi="David" w:cs="David" w:hint="cs"/>
          <w:rtl/>
          <w:lang w:val="en-US"/>
        </w:rPr>
        <w:t>אמא</w:t>
      </w:r>
      <w:r w:rsidRPr="00953F12">
        <w:rPr>
          <w:rFonts w:ascii="David" w:hAnsi="David" w:cs="David" w:hint="cs"/>
          <w:rtl/>
          <w:lang w:val="en-US"/>
        </w:rPr>
        <w:t xml:space="preserve">, למרות שזה </w:t>
      </w:r>
      <w:r w:rsidR="008C4F67" w:rsidRPr="00953F12">
        <w:rPr>
          <w:rFonts w:ascii="David" w:hAnsi="David" w:cs="David" w:hint="cs"/>
          <w:rtl/>
          <w:lang w:val="en-US"/>
        </w:rPr>
        <w:t>יחייב אותכם</w:t>
      </w:r>
      <w:r w:rsidRPr="00953F12">
        <w:rPr>
          <w:rFonts w:ascii="David" w:hAnsi="David" w:cs="David" w:hint="cs"/>
          <w:rtl/>
          <w:lang w:val="en-US"/>
        </w:rPr>
        <w:t xml:space="preserve"> לעבור הרחק מהמקום שבו גרתם עד אז.</w:t>
      </w:r>
    </w:p>
    <w:p w:rsidR="00281BBA" w:rsidRPr="00953F12" w:rsidRDefault="00281BBA" w:rsidP="008710F7">
      <w:pPr>
        <w:spacing w:line="276" w:lineRule="auto"/>
        <w:ind w:left="720"/>
        <w:jc w:val="both"/>
        <w:rPr>
          <w:rFonts w:ascii="David" w:hAnsi="David" w:cs="David"/>
          <w:rtl/>
          <w:lang w:val="en-US"/>
        </w:rPr>
      </w:pPr>
      <w:r w:rsidRPr="00953F12">
        <w:rPr>
          <w:rFonts w:ascii="David" w:hAnsi="David" w:cs="David" w:hint="cs"/>
          <w:rtl/>
          <w:lang w:val="en-US"/>
        </w:rPr>
        <w:t xml:space="preserve">ידעתי שאימכם </w:t>
      </w:r>
      <w:r w:rsidR="008C4F67" w:rsidRPr="00953F12">
        <w:rPr>
          <w:rFonts w:ascii="David" w:hAnsi="David" w:cs="David" w:hint="cs"/>
          <w:rtl/>
          <w:lang w:val="en-US"/>
        </w:rPr>
        <w:t>תטפל בכם יפה</w:t>
      </w:r>
      <w:r w:rsidRPr="00953F12">
        <w:rPr>
          <w:rFonts w:ascii="David" w:hAnsi="David" w:cs="David" w:hint="cs"/>
          <w:rtl/>
          <w:lang w:val="en-US"/>
        </w:rPr>
        <w:t>. החלטתי לא להכריח את אימכם לאפשר לכם לראות את אביכם, למרות שאביכם רצה זאת מאוד. חשבתי שזה יקשה עליכם אם הייתי עושה זאת.</w:t>
      </w:r>
    </w:p>
    <w:p w:rsidR="00281BBA" w:rsidRPr="00953F12" w:rsidRDefault="00583C5C" w:rsidP="008710F7">
      <w:pPr>
        <w:spacing w:line="276" w:lineRule="auto"/>
        <w:ind w:left="720"/>
        <w:jc w:val="both"/>
        <w:rPr>
          <w:rFonts w:ascii="David" w:hAnsi="David" w:cs="David"/>
          <w:rtl/>
          <w:lang w:val="en-US"/>
        </w:rPr>
      </w:pPr>
      <w:r w:rsidRPr="00953F12">
        <w:rPr>
          <w:rFonts w:ascii="David" w:hAnsi="David" w:cs="David" w:hint="cs"/>
          <w:rtl/>
          <w:lang w:val="en-US"/>
        </w:rPr>
        <w:t xml:space="preserve">כאשר </w:t>
      </w:r>
      <w:r w:rsidR="00281BBA" w:rsidRPr="00953F12">
        <w:rPr>
          <w:rFonts w:ascii="David" w:hAnsi="David" w:cs="David" w:hint="cs"/>
          <w:rtl/>
          <w:lang w:val="en-US"/>
        </w:rPr>
        <w:t xml:space="preserve">תקראו את המכתב הזה אני חושב שתהיו מבוגרים מספיק להחליט מהי דעתכם. אני מקווה שתחשבו על </w:t>
      </w:r>
      <w:r w:rsidR="008C4F67" w:rsidRPr="00953F12">
        <w:rPr>
          <w:rFonts w:ascii="David" w:hAnsi="David" w:cs="David" w:hint="cs"/>
          <w:rtl/>
          <w:lang w:val="en-US"/>
        </w:rPr>
        <w:t>יצירת</w:t>
      </w:r>
      <w:r w:rsidR="00281BBA" w:rsidRPr="00953F12">
        <w:rPr>
          <w:rFonts w:ascii="David" w:hAnsi="David" w:cs="David" w:hint="cs"/>
          <w:rtl/>
          <w:lang w:val="en-US"/>
        </w:rPr>
        <w:t xml:space="preserve"> קשר עם אביכם ולהכיר אותו שוב.</w:t>
      </w:r>
    </w:p>
    <w:p w:rsidR="00281BBA" w:rsidRPr="00953F12" w:rsidRDefault="001D4E59" w:rsidP="008710F7">
      <w:pPr>
        <w:spacing w:line="276" w:lineRule="auto"/>
        <w:ind w:left="720"/>
        <w:jc w:val="both"/>
        <w:rPr>
          <w:rFonts w:ascii="David" w:hAnsi="David" w:cs="David"/>
          <w:rtl/>
          <w:lang w:val="en-US"/>
        </w:rPr>
      </w:pPr>
      <w:r w:rsidRPr="00953F12">
        <w:rPr>
          <w:rFonts w:ascii="David" w:hAnsi="David" w:cs="David" w:hint="cs"/>
          <w:rtl/>
          <w:lang w:val="en-US"/>
        </w:rPr>
        <w:lastRenderedPageBreak/>
        <w:t>יש אנשים שנקראים יועצים</w:t>
      </w:r>
      <w:r w:rsidR="00583C5C" w:rsidRPr="00953F12">
        <w:rPr>
          <w:rFonts w:ascii="David" w:hAnsi="David" w:cs="David" w:hint="cs"/>
          <w:rtl/>
          <w:lang w:val="en-US"/>
        </w:rPr>
        <w:t>,</w:t>
      </w:r>
      <w:r w:rsidRPr="00953F12">
        <w:rPr>
          <w:rFonts w:ascii="David" w:hAnsi="David" w:cs="David" w:hint="cs"/>
          <w:rtl/>
          <w:lang w:val="en-US"/>
        </w:rPr>
        <w:t xml:space="preserve"> שיכולים לעזור לכם עם איך שאתם מרגישים לגבי זה, ויעזרו </w:t>
      </w:r>
      <w:r w:rsidR="00583C5C" w:rsidRPr="00953F12">
        <w:rPr>
          <w:rFonts w:ascii="David" w:hAnsi="David" w:cs="David" w:hint="cs"/>
          <w:rtl/>
          <w:lang w:val="en-US"/>
        </w:rPr>
        <w:t>לכם לחדש קשר עם אבא</w:t>
      </w:r>
      <w:r w:rsidRPr="00953F12">
        <w:rPr>
          <w:rFonts w:ascii="David" w:hAnsi="David" w:cs="David" w:hint="cs"/>
          <w:rtl/>
          <w:lang w:val="en-US"/>
        </w:rPr>
        <w:t>לקרות.</w:t>
      </w:r>
    </w:p>
    <w:p w:rsidR="001D4E59" w:rsidRPr="008710F7" w:rsidRDefault="001D4E59" w:rsidP="008710F7">
      <w:pPr>
        <w:spacing w:line="276" w:lineRule="auto"/>
        <w:ind w:left="720"/>
        <w:jc w:val="both"/>
        <w:rPr>
          <w:rFonts w:ascii="David" w:hAnsi="David" w:cs="David"/>
          <w:sz w:val="24"/>
          <w:szCs w:val="24"/>
          <w:rtl/>
          <w:lang w:val="en-US"/>
        </w:rPr>
      </w:pPr>
      <w:r w:rsidRPr="00953F12">
        <w:rPr>
          <w:rFonts w:ascii="David" w:hAnsi="David" w:cs="David" w:hint="cs"/>
          <w:rtl/>
          <w:lang w:val="en-US"/>
        </w:rPr>
        <w:t>בבקשה תזכרו</w:t>
      </w:r>
      <w:r w:rsidR="00583C5C" w:rsidRPr="00953F12">
        <w:rPr>
          <w:rFonts w:ascii="David" w:hAnsi="David" w:cs="David" w:hint="cs"/>
          <w:rtl/>
          <w:lang w:val="en-US"/>
        </w:rPr>
        <w:t>,</w:t>
      </w:r>
      <w:r w:rsidRPr="00953F12">
        <w:rPr>
          <w:rFonts w:ascii="David" w:hAnsi="David" w:cs="David" w:hint="cs"/>
          <w:rtl/>
          <w:lang w:val="en-US"/>
        </w:rPr>
        <w:t xml:space="preserve"> שגם </w:t>
      </w:r>
      <w:r w:rsidR="008C4F67" w:rsidRPr="00953F12">
        <w:rPr>
          <w:rFonts w:ascii="David" w:hAnsi="David" w:cs="David" w:hint="cs"/>
          <w:rtl/>
          <w:lang w:val="en-US"/>
        </w:rPr>
        <w:t>אמא</w:t>
      </w:r>
      <w:r w:rsidRPr="00953F12">
        <w:rPr>
          <w:rFonts w:ascii="David" w:hAnsi="David" w:cs="David" w:hint="cs"/>
          <w:rtl/>
          <w:lang w:val="en-US"/>
        </w:rPr>
        <w:t xml:space="preserve"> וגם </w:t>
      </w:r>
      <w:r w:rsidR="008C4F67" w:rsidRPr="00953F12">
        <w:rPr>
          <w:rFonts w:ascii="David" w:hAnsi="David" w:cs="David" w:hint="cs"/>
          <w:rtl/>
          <w:lang w:val="en-US"/>
        </w:rPr>
        <w:t>אבא</w:t>
      </w:r>
      <w:r w:rsidRPr="00953F12">
        <w:rPr>
          <w:rFonts w:ascii="David" w:hAnsi="David" w:cs="David" w:hint="cs"/>
          <w:rtl/>
          <w:lang w:val="en-US"/>
        </w:rPr>
        <w:t xml:space="preserve"> אוהבים אתכם מאוד, גם אם הם אוהבים בצורות </w:t>
      </w:r>
      <w:r w:rsidR="00583C5C" w:rsidRPr="00953F12">
        <w:rPr>
          <w:rFonts w:ascii="David" w:hAnsi="David" w:cs="David" w:hint="cs"/>
          <w:rtl/>
          <w:lang w:val="en-US"/>
        </w:rPr>
        <w:t>שונות</w:t>
      </w:r>
      <w:r w:rsidRPr="00953F12">
        <w:rPr>
          <w:rFonts w:ascii="David" w:hAnsi="David" w:cs="David" w:hint="cs"/>
          <w:rtl/>
          <w:lang w:val="en-US"/>
        </w:rPr>
        <w:t>.</w:t>
      </w:r>
      <w:r w:rsidR="00664712" w:rsidRPr="00953F12">
        <w:rPr>
          <w:rFonts w:ascii="David" w:hAnsi="David" w:cs="David" w:hint="cs"/>
          <w:rtl/>
          <w:lang w:val="en-US"/>
        </w:rPr>
        <w:t>"</w:t>
      </w:r>
      <w:r w:rsidR="008C4F67" w:rsidRPr="00953F12">
        <w:rPr>
          <w:rStyle w:val="aa"/>
          <w:rFonts w:ascii="David" w:hAnsi="David" w:cs="David"/>
          <w:rtl/>
          <w:lang w:val="en-US"/>
        </w:rPr>
        <w:footnoteReference w:id="27"/>
      </w:r>
    </w:p>
    <w:p w:rsidR="00A96853" w:rsidRPr="008710F7" w:rsidRDefault="001D4E5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מכתב זה </w:t>
      </w:r>
      <w:r w:rsidR="00FD0384" w:rsidRPr="008710F7">
        <w:rPr>
          <w:rFonts w:ascii="David" w:hAnsi="David" w:cs="David" w:hint="cs"/>
          <w:sz w:val="24"/>
          <w:szCs w:val="24"/>
          <w:rtl/>
          <w:lang w:val="en-US"/>
        </w:rPr>
        <w:t>מ</w:t>
      </w:r>
      <w:r w:rsidRPr="008710F7">
        <w:rPr>
          <w:rFonts w:ascii="David" w:hAnsi="David" w:cs="David" w:hint="cs"/>
          <w:sz w:val="24"/>
          <w:szCs w:val="24"/>
          <w:rtl/>
          <w:lang w:val="en-US"/>
        </w:rPr>
        <w:t xml:space="preserve">דגים את הקשיים העומדים בפני בית המשפט כאשר </w:t>
      </w:r>
      <w:r w:rsidR="00FD0384" w:rsidRPr="008710F7">
        <w:rPr>
          <w:rFonts w:ascii="David" w:hAnsi="David" w:cs="David" w:hint="cs"/>
          <w:sz w:val="24"/>
          <w:szCs w:val="24"/>
          <w:rtl/>
          <w:lang w:val="en-US"/>
        </w:rPr>
        <w:t>כשלון</w:t>
      </w:r>
      <w:r w:rsidRPr="008710F7">
        <w:rPr>
          <w:rFonts w:ascii="David" w:hAnsi="David" w:cs="David" w:hint="cs"/>
          <w:sz w:val="24"/>
          <w:szCs w:val="24"/>
          <w:rtl/>
          <w:lang w:val="en-US"/>
        </w:rPr>
        <w:t xml:space="preserve"> </w:t>
      </w:r>
      <w:r w:rsidR="00FD0384" w:rsidRPr="008710F7">
        <w:rPr>
          <w:rFonts w:ascii="David" w:hAnsi="David" w:cs="David" w:hint="cs"/>
          <w:sz w:val="24"/>
          <w:szCs w:val="24"/>
          <w:rtl/>
          <w:lang w:val="en-US"/>
        </w:rPr>
        <w:t>ה</w:t>
      </w:r>
      <w:r w:rsidRPr="008710F7">
        <w:rPr>
          <w:rFonts w:ascii="David" w:hAnsi="David" w:cs="David" w:hint="cs"/>
          <w:sz w:val="24"/>
          <w:szCs w:val="24"/>
          <w:rtl/>
          <w:lang w:val="en-US"/>
        </w:rPr>
        <w:t>קשר הופ</w:t>
      </w:r>
      <w:r w:rsidR="00FD0384" w:rsidRPr="008710F7">
        <w:rPr>
          <w:rFonts w:ascii="David" w:hAnsi="David" w:cs="David" w:hint="cs"/>
          <w:sz w:val="24"/>
          <w:szCs w:val="24"/>
          <w:rtl/>
          <w:lang w:val="en-US"/>
        </w:rPr>
        <w:t>ך</w:t>
      </w:r>
      <w:r w:rsidRPr="008710F7">
        <w:rPr>
          <w:rFonts w:ascii="David" w:hAnsi="David" w:cs="David" w:hint="cs"/>
          <w:sz w:val="24"/>
          <w:szCs w:val="24"/>
          <w:rtl/>
          <w:lang w:val="en-US"/>
        </w:rPr>
        <w:t xml:space="preserve"> </w:t>
      </w:r>
      <w:r w:rsidR="00FD0384" w:rsidRPr="008710F7">
        <w:rPr>
          <w:rFonts w:ascii="David" w:hAnsi="David" w:cs="David" w:hint="cs"/>
          <w:sz w:val="24"/>
          <w:szCs w:val="24"/>
          <w:rtl/>
          <w:lang w:val="en-US"/>
        </w:rPr>
        <w:t>למקובע</w:t>
      </w:r>
      <w:r w:rsidRPr="008710F7">
        <w:rPr>
          <w:rFonts w:ascii="David" w:hAnsi="David" w:cs="David" w:hint="cs"/>
          <w:sz w:val="24"/>
          <w:szCs w:val="24"/>
          <w:rtl/>
          <w:lang w:val="en-US"/>
        </w:rPr>
        <w:t>.</w:t>
      </w:r>
      <w:r w:rsidR="00103D38" w:rsidRPr="008710F7">
        <w:rPr>
          <w:rFonts w:ascii="David" w:hAnsi="David" w:cs="David" w:hint="cs"/>
          <w:sz w:val="24"/>
          <w:szCs w:val="24"/>
          <w:rtl/>
          <w:lang w:val="en-US"/>
        </w:rPr>
        <w:t xml:space="preserve"> </w:t>
      </w:r>
    </w:p>
    <w:p w:rsidR="00FC76CD" w:rsidRPr="008710F7" w:rsidRDefault="00A96853" w:rsidP="008710F7">
      <w:pPr>
        <w:pStyle w:val="a3"/>
        <w:numPr>
          <w:ilvl w:val="0"/>
          <w:numId w:val="13"/>
        </w:numPr>
        <w:spacing w:line="276" w:lineRule="auto"/>
        <w:jc w:val="both"/>
        <w:rPr>
          <w:rFonts w:ascii="David" w:hAnsi="David" w:cs="David"/>
          <w:b/>
          <w:bCs/>
          <w:sz w:val="24"/>
          <w:szCs w:val="24"/>
          <w:lang w:val="en-US"/>
        </w:rPr>
      </w:pPr>
      <w:r w:rsidRPr="008710F7">
        <w:rPr>
          <w:rFonts w:ascii="David" w:hAnsi="David" w:cs="David" w:hint="cs"/>
          <w:b/>
          <w:bCs/>
          <w:sz w:val="24"/>
          <w:szCs w:val="24"/>
          <w:rtl/>
          <w:lang w:val="en-US"/>
        </w:rPr>
        <w:t>מה ניתן לעשות?</w:t>
      </w:r>
      <w:r w:rsidR="00FC76CD" w:rsidRPr="008710F7">
        <w:rPr>
          <w:rFonts w:ascii="David" w:hAnsi="David" w:cs="David"/>
          <w:b/>
          <w:bCs/>
          <w:sz w:val="24"/>
          <w:szCs w:val="24"/>
          <w:lang w:val="en-US"/>
        </w:rPr>
        <w:t xml:space="preserve"> </w:t>
      </w:r>
      <w:r w:rsidR="00FC76CD" w:rsidRPr="008710F7">
        <w:rPr>
          <w:rFonts w:ascii="David" w:hAnsi="David" w:cs="David" w:hint="cs"/>
          <w:b/>
          <w:bCs/>
          <w:sz w:val="24"/>
          <w:szCs w:val="24"/>
          <w:rtl/>
          <w:lang w:val="en-US"/>
        </w:rPr>
        <w:t>למנוע</w:t>
      </w:r>
    </w:p>
    <w:p w:rsidR="007F5259" w:rsidRPr="008710F7" w:rsidRDefault="007F525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חינוך ומניעה מוקדמת יביאו לצמצום משמעותי במספר המקרים של כישלון קשר וניכור הורי.</w:t>
      </w:r>
      <w:r w:rsidR="00FC76CD" w:rsidRPr="008710F7">
        <w:rPr>
          <w:rFonts w:ascii="David" w:hAnsi="David" w:cs="David" w:hint="cs"/>
          <w:sz w:val="24"/>
          <w:szCs w:val="24"/>
          <w:rtl/>
          <w:lang w:val="en-US"/>
        </w:rPr>
        <w:t xml:space="preserve"> העלאת מודעות הציבור לקיום התופעות ותוצאותיהן הקשות, היא נחוצה מאוד לצד הדרכה לאנשים שבאים, במסגרת מקצועית, במגע עם ילדים והוריהם. אלה יכולים לצמצם משמעותית את כישלון הקשר בין ילד להורה,  על ידי זיהוי מוקדם של הסימנים המצביעים על אפשרות של התפתחות ניכור הורי, והתערבות טיפולית ומשפטית מיד שהדבר יהיה נחוץ.</w:t>
      </w:r>
    </w:p>
    <w:p w:rsidR="00C95272" w:rsidRPr="008710F7" w:rsidRDefault="00C0689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על פי</w:t>
      </w:r>
      <w:r w:rsidR="00512C26" w:rsidRPr="008710F7">
        <w:rPr>
          <w:rFonts w:ascii="David" w:hAnsi="David" w:cs="David" w:hint="cs"/>
          <w:sz w:val="24"/>
          <w:szCs w:val="24"/>
          <w:rtl/>
          <w:lang w:val="en-US"/>
        </w:rPr>
        <w:t xml:space="preserve"> הגישה המעין-רפואית בהתייחס לכישלון הקשר</w:t>
      </w:r>
      <w:r w:rsidR="00C95272" w:rsidRPr="008710F7">
        <w:rPr>
          <w:rFonts w:ascii="David" w:hAnsi="David" w:cs="David" w:hint="cs"/>
          <w:sz w:val="24"/>
          <w:szCs w:val="24"/>
          <w:rtl/>
          <w:lang w:val="en-US"/>
        </w:rPr>
        <w:t>,</w:t>
      </w:r>
      <w:r w:rsidR="00512C26" w:rsidRPr="008710F7">
        <w:rPr>
          <w:rFonts w:ascii="David" w:hAnsi="David" w:cs="David" w:hint="cs"/>
          <w:sz w:val="24"/>
          <w:szCs w:val="24"/>
          <w:rtl/>
          <w:lang w:val="en-US"/>
        </w:rPr>
        <w:t xml:space="preserve"> המצב כיום</w:t>
      </w:r>
      <w:r w:rsidRPr="008710F7">
        <w:rPr>
          <w:rFonts w:ascii="David" w:hAnsi="David" w:cs="David" w:hint="cs"/>
          <w:sz w:val="24"/>
          <w:szCs w:val="24"/>
          <w:rtl/>
          <w:lang w:val="en-US"/>
        </w:rPr>
        <w:t>,</w:t>
      </w:r>
      <w:r w:rsidR="00512C26" w:rsidRPr="008710F7">
        <w:rPr>
          <w:rFonts w:ascii="David" w:hAnsi="David" w:cs="David" w:hint="cs"/>
          <w:sz w:val="24"/>
          <w:szCs w:val="24"/>
          <w:rtl/>
          <w:lang w:val="en-US"/>
        </w:rPr>
        <w:t xml:space="preserve"> מבחינה שיפוטית וטיפולית</w:t>
      </w:r>
      <w:r w:rsidRPr="008710F7">
        <w:rPr>
          <w:rFonts w:ascii="David" w:hAnsi="David" w:cs="David" w:hint="cs"/>
          <w:sz w:val="24"/>
          <w:szCs w:val="24"/>
          <w:rtl/>
          <w:lang w:val="en-US"/>
        </w:rPr>
        <w:t>,</w:t>
      </w:r>
      <w:r w:rsidR="00512C26" w:rsidRPr="008710F7">
        <w:rPr>
          <w:rFonts w:ascii="David" w:hAnsi="David" w:cs="David" w:hint="cs"/>
          <w:sz w:val="24"/>
          <w:szCs w:val="24"/>
          <w:rtl/>
          <w:lang w:val="en-US"/>
        </w:rPr>
        <w:t xml:space="preserve"> ביחס לכישלון הקשר הוא דומה לשלב לפני ש</w:t>
      </w:r>
      <w:r w:rsidRPr="008710F7">
        <w:rPr>
          <w:rFonts w:ascii="David" w:hAnsi="David" w:cs="David" w:hint="cs"/>
          <w:sz w:val="24"/>
          <w:szCs w:val="24"/>
          <w:rtl/>
          <w:lang w:val="en-US"/>
        </w:rPr>
        <w:t xml:space="preserve">דר' </w:t>
      </w:r>
      <w:r w:rsidR="00512C26" w:rsidRPr="008710F7">
        <w:rPr>
          <w:rFonts w:ascii="David" w:hAnsi="David" w:cs="David" w:hint="cs"/>
          <w:sz w:val="24"/>
          <w:szCs w:val="24"/>
          <w:rtl/>
          <w:lang w:val="en-US"/>
        </w:rPr>
        <w:t>יונ</w:t>
      </w:r>
      <w:r w:rsidR="007F5259" w:rsidRPr="008710F7">
        <w:rPr>
          <w:rFonts w:ascii="David" w:hAnsi="David" w:cs="David" w:hint="cs"/>
          <w:sz w:val="24"/>
          <w:szCs w:val="24"/>
          <w:rtl/>
          <w:lang w:val="en-US"/>
        </w:rPr>
        <w:t>ס</w:t>
      </w:r>
      <w:r w:rsidR="00512C26" w:rsidRPr="008710F7">
        <w:rPr>
          <w:rFonts w:ascii="David" w:hAnsi="David" w:cs="David" w:hint="cs"/>
          <w:sz w:val="24"/>
          <w:szCs w:val="24"/>
          <w:rtl/>
          <w:lang w:val="en-US"/>
        </w:rPr>
        <w:t xml:space="preserve"> ס</w:t>
      </w:r>
      <w:r w:rsidRPr="008710F7">
        <w:rPr>
          <w:rFonts w:ascii="David" w:hAnsi="David" w:cs="David" w:hint="cs"/>
          <w:sz w:val="24"/>
          <w:szCs w:val="24"/>
          <w:rtl/>
          <w:lang w:val="en-US"/>
        </w:rPr>
        <w:t>א</w:t>
      </w:r>
      <w:r w:rsidR="00512C26" w:rsidRPr="008710F7">
        <w:rPr>
          <w:rFonts w:ascii="David" w:hAnsi="David" w:cs="David" w:hint="cs"/>
          <w:sz w:val="24"/>
          <w:szCs w:val="24"/>
          <w:rtl/>
          <w:lang w:val="en-US"/>
        </w:rPr>
        <w:t>לק המצמ</w:t>
      </w:r>
      <w:r w:rsidRPr="008710F7">
        <w:rPr>
          <w:rFonts w:ascii="David" w:hAnsi="David" w:cs="David" w:hint="cs"/>
          <w:sz w:val="24"/>
          <w:szCs w:val="24"/>
          <w:rtl/>
          <w:lang w:val="en-US"/>
        </w:rPr>
        <w:t>יא את החיסון נגד פוליו בשנות ה-50 למאה הקודמת</w:t>
      </w:r>
      <w:r w:rsidR="00512C26" w:rsidRPr="008710F7">
        <w:rPr>
          <w:rFonts w:ascii="David" w:hAnsi="David" w:cs="David" w:hint="cs"/>
          <w:sz w:val="24"/>
          <w:szCs w:val="24"/>
          <w:rtl/>
          <w:lang w:val="en-US"/>
        </w:rPr>
        <w:t>. התופעה של כישלון קשר מזוהה (</w:t>
      </w:r>
      <w:r w:rsidRPr="008710F7">
        <w:rPr>
          <w:rFonts w:ascii="David" w:hAnsi="David" w:cs="David" w:hint="cs"/>
          <w:sz w:val="24"/>
          <w:szCs w:val="24"/>
          <w:rtl/>
          <w:lang w:val="en-US"/>
        </w:rPr>
        <w:t>ה</w:t>
      </w:r>
      <w:r w:rsidR="00512C26" w:rsidRPr="008710F7">
        <w:rPr>
          <w:rFonts w:ascii="David" w:hAnsi="David" w:cs="David" w:hint="cs"/>
          <w:sz w:val="24"/>
          <w:szCs w:val="24"/>
          <w:rtl/>
          <w:lang w:val="en-US"/>
        </w:rPr>
        <w:t>סימפטומים), למרות שאין מספיק מודעות לקיומה של התופעה ולחומרתה</w:t>
      </w:r>
      <w:r w:rsidR="00512C26" w:rsidRPr="008710F7">
        <w:rPr>
          <w:rFonts w:ascii="David" w:hAnsi="David" w:cs="David"/>
          <w:sz w:val="24"/>
          <w:szCs w:val="24"/>
          <w:lang w:val="en-US"/>
        </w:rPr>
        <w:t>;</w:t>
      </w:r>
      <w:r w:rsidR="00512C26" w:rsidRPr="008710F7">
        <w:rPr>
          <w:rFonts w:ascii="David" w:hAnsi="David" w:cs="David" w:hint="cs"/>
          <w:sz w:val="24"/>
          <w:szCs w:val="24"/>
          <w:rtl/>
          <w:lang w:val="en-US"/>
        </w:rPr>
        <w:t xml:space="preserve"> הגורמים ידועים (הוירוס)</w:t>
      </w:r>
      <w:r w:rsidR="00512C26" w:rsidRPr="008710F7">
        <w:rPr>
          <w:rFonts w:ascii="David" w:hAnsi="David" w:cs="David"/>
          <w:sz w:val="24"/>
          <w:szCs w:val="24"/>
          <w:lang w:val="en-US"/>
        </w:rPr>
        <w:t>;</w:t>
      </w:r>
      <w:r w:rsidR="00512C26" w:rsidRPr="008710F7">
        <w:rPr>
          <w:rFonts w:ascii="David" w:hAnsi="David" w:cs="David" w:hint="cs"/>
          <w:sz w:val="24"/>
          <w:szCs w:val="24"/>
          <w:rtl/>
          <w:lang w:val="en-US"/>
        </w:rPr>
        <w:t xml:space="preserve"> ניסיונות נעשים כדי להתמודד עם ילדים מנוכרים (</w:t>
      </w:r>
      <w:r w:rsidRPr="008710F7">
        <w:rPr>
          <w:rFonts w:ascii="David" w:hAnsi="David" w:cs="David" w:hint="cs"/>
          <w:sz w:val="24"/>
          <w:szCs w:val="24"/>
          <w:rtl/>
          <w:lang w:val="en-US"/>
        </w:rPr>
        <w:t>ה</w:t>
      </w:r>
      <w:r w:rsidR="00512C26" w:rsidRPr="008710F7">
        <w:rPr>
          <w:rFonts w:ascii="David" w:hAnsi="David" w:cs="David" w:hint="cs"/>
          <w:sz w:val="24"/>
          <w:szCs w:val="24"/>
          <w:rtl/>
          <w:lang w:val="en-US"/>
        </w:rPr>
        <w:t>טיפול)</w:t>
      </w:r>
      <w:r w:rsidR="00512C26" w:rsidRPr="008710F7">
        <w:rPr>
          <w:rFonts w:ascii="David" w:hAnsi="David" w:cs="David"/>
          <w:sz w:val="24"/>
          <w:szCs w:val="24"/>
          <w:lang w:val="en-US"/>
        </w:rPr>
        <w:t>;</w:t>
      </w:r>
      <w:r w:rsidR="00512C26" w:rsidRPr="008710F7">
        <w:rPr>
          <w:rFonts w:ascii="David" w:hAnsi="David" w:cs="David" w:hint="cs"/>
          <w:sz w:val="24"/>
          <w:szCs w:val="24"/>
          <w:rtl/>
          <w:lang w:val="en-US"/>
        </w:rPr>
        <w:t xml:space="preserve"> אבל </w:t>
      </w:r>
      <w:r w:rsidRPr="008710F7">
        <w:rPr>
          <w:rFonts w:ascii="David" w:hAnsi="David" w:cs="David" w:hint="cs"/>
          <w:sz w:val="24"/>
          <w:szCs w:val="24"/>
          <w:rtl/>
          <w:lang w:val="en-US"/>
        </w:rPr>
        <w:t>לא</w:t>
      </w:r>
      <w:r w:rsidR="00512C26" w:rsidRPr="008710F7">
        <w:rPr>
          <w:rFonts w:ascii="David" w:hAnsi="David" w:cs="David" w:hint="cs"/>
          <w:sz w:val="24"/>
          <w:szCs w:val="24"/>
          <w:rtl/>
          <w:lang w:val="en-US"/>
        </w:rPr>
        <w:t xml:space="preserve"> נעשה </w:t>
      </w:r>
      <w:r w:rsidRPr="008710F7">
        <w:rPr>
          <w:rFonts w:ascii="David" w:hAnsi="David" w:cs="David" w:hint="cs"/>
          <w:sz w:val="24"/>
          <w:szCs w:val="24"/>
          <w:rtl/>
          <w:lang w:val="en-US"/>
        </w:rPr>
        <w:t xml:space="preserve">דבר </w:t>
      </w:r>
      <w:r w:rsidR="00512C26" w:rsidRPr="008710F7">
        <w:rPr>
          <w:rFonts w:ascii="David" w:hAnsi="David" w:cs="David" w:hint="cs"/>
          <w:sz w:val="24"/>
          <w:szCs w:val="24"/>
          <w:rtl/>
          <w:lang w:val="en-US"/>
        </w:rPr>
        <w:t>כדי למנוע את ה</w:t>
      </w:r>
      <w:r w:rsidRPr="008710F7">
        <w:rPr>
          <w:rFonts w:ascii="David" w:hAnsi="David" w:cs="David" w:hint="cs"/>
          <w:sz w:val="24"/>
          <w:szCs w:val="24"/>
          <w:rtl/>
          <w:lang w:val="en-US"/>
        </w:rPr>
        <w:t>תפתחות</w:t>
      </w:r>
      <w:r w:rsidR="00512C26" w:rsidRPr="008710F7">
        <w:rPr>
          <w:rFonts w:ascii="David" w:hAnsi="David" w:cs="David" w:hint="cs"/>
          <w:sz w:val="24"/>
          <w:szCs w:val="24"/>
          <w:rtl/>
          <w:lang w:val="en-US"/>
        </w:rPr>
        <w:t xml:space="preserve"> התופעה (</w:t>
      </w:r>
      <w:r w:rsidRPr="008710F7">
        <w:rPr>
          <w:rFonts w:ascii="David" w:hAnsi="David" w:cs="David" w:hint="cs"/>
          <w:sz w:val="24"/>
          <w:szCs w:val="24"/>
          <w:rtl/>
          <w:lang w:val="en-US"/>
        </w:rPr>
        <w:t>ה</w:t>
      </w:r>
      <w:r w:rsidR="00512C26" w:rsidRPr="008710F7">
        <w:rPr>
          <w:rFonts w:ascii="David" w:hAnsi="David" w:cs="David" w:hint="cs"/>
          <w:sz w:val="24"/>
          <w:szCs w:val="24"/>
          <w:rtl/>
          <w:lang w:val="en-US"/>
        </w:rPr>
        <w:t>חיסון).</w:t>
      </w:r>
      <w:r w:rsidR="00C95272" w:rsidRPr="008710F7">
        <w:rPr>
          <w:rFonts w:ascii="David" w:hAnsi="David" w:cs="David" w:hint="cs"/>
          <w:sz w:val="24"/>
          <w:szCs w:val="24"/>
          <w:rtl/>
          <w:lang w:val="en-US"/>
        </w:rPr>
        <w:t xml:space="preserve"> האתגר הוא להתקדם לשלבים הבאים: העלאת מודעות הציבור, ובמקביל יצירת כלים להתערבות אשר ימנעו מהבעיה להפוך לפתולוגית.</w:t>
      </w:r>
    </w:p>
    <w:p w:rsidR="00512C26" w:rsidRPr="008710F7" w:rsidRDefault="00512C26"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בשל </w:t>
      </w:r>
      <w:r w:rsidR="00C06899" w:rsidRPr="008710F7">
        <w:rPr>
          <w:rFonts w:ascii="David" w:hAnsi="David" w:cs="David" w:hint="cs"/>
          <w:sz w:val="24"/>
          <w:szCs w:val="24"/>
          <w:rtl/>
          <w:lang w:val="en-US"/>
        </w:rPr>
        <w:t>הסיבות האמורות</w:t>
      </w:r>
      <w:r w:rsidRPr="008710F7">
        <w:rPr>
          <w:rFonts w:ascii="David" w:hAnsi="David" w:cs="David" w:hint="cs"/>
          <w:sz w:val="24"/>
          <w:szCs w:val="24"/>
          <w:rtl/>
          <w:lang w:val="en-US"/>
        </w:rPr>
        <w:t xml:space="preserve">, עלינו לבדוק דרכים למנוע ניכור הורי, או לפחות להפחית את </w:t>
      </w:r>
      <w:r w:rsidR="00C06899" w:rsidRPr="008710F7">
        <w:rPr>
          <w:rFonts w:ascii="David" w:hAnsi="David" w:cs="David" w:hint="cs"/>
          <w:sz w:val="24"/>
          <w:szCs w:val="24"/>
          <w:rtl/>
          <w:lang w:val="en-US"/>
        </w:rPr>
        <w:t xml:space="preserve">מספר </w:t>
      </w:r>
      <w:r w:rsidRPr="008710F7">
        <w:rPr>
          <w:rFonts w:ascii="David" w:hAnsi="David" w:cs="David" w:hint="cs"/>
          <w:sz w:val="24"/>
          <w:szCs w:val="24"/>
          <w:rtl/>
          <w:lang w:val="en-US"/>
        </w:rPr>
        <w:t>המקרים</w:t>
      </w:r>
      <w:r w:rsidR="00C06899" w:rsidRPr="008710F7">
        <w:rPr>
          <w:rFonts w:ascii="David" w:hAnsi="David" w:cs="David" w:hint="cs"/>
          <w:sz w:val="24"/>
          <w:szCs w:val="24"/>
          <w:rtl/>
          <w:lang w:val="en-US"/>
        </w:rPr>
        <w:t xml:space="preserve"> וחומרתם</w:t>
      </w:r>
      <w:r w:rsidRPr="008710F7">
        <w:rPr>
          <w:rFonts w:ascii="David" w:hAnsi="David" w:cs="David" w:hint="cs"/>
          <w:sz w:val="24"/>
          <w:szCs w:val="24"/>
          <w:rtl/>
          <w:lang w:val="en-US"/>
        </w:rPr>
        <w:t xml:space="preserve">. </w:t>
      </w:r>
      <w:r w:rsidR="00C95272" w:rsidRPr="008710F7">
        <w:rPr>
          <w:rFonts w:ascii="David" w:hAnsi="David" w:cs="David" w:hint="cs"/>
          <w:sz w:val="24"/>
          <w:szCs w:val="24"/>
          <w:rtl/>
          <w:lang w:val="en-US"/>
        </w:rPr>
        <w:t>הדבר</w:t>
      </w:r>
      <w:r w:rsidRPr="008710F7">
        <w:rPr>
          <w:rFonts w:ascii="David" w:hAnsi="David" w:cs="David" w:hint="cs"/>
          <w:sz w:val="24"/>
          <w:szCs w:val="24"/>
          <w:rtl/>
          <w:lang w:val="en-US"/>
        </w:rPr>
        <w:t xml:space="preserve"> דורש מודעות ציבורית לקיומ</w:t>
      </w:r>
      <w:r w:rsidR="00C06899" w:rsidRPr="008710F7">
        <w:rPr>
          <w:rFonts w:ascii="David" w:hAnsi="David" w:cs="David" w:hint="cs"/>
          <w:sz w:val="24"/>
          <w:szCs w:val="24"/>
          <w:rtl/>
          <w:lang w:val="en-US"/>
        </w:rPr>
        <w:t>ם</w:t>
      </w:r>
      <w:r w:rsidRPr="008710F7">
        <w:rPr>
          <w:rFonts w:ascii="David" w:hAnsi="David" w:cs="David" w:hint="cs"/>
          <w:sz w:val="24"/>
          <w:szCs w:val="24"/>
          <w:rtl/>
          <w:lang w:val="en-US"/>
        </w:rPr>
        <w:t xml:space="preserve"> של שמירת סף בלתי </w:t>
      </w:r>
      <w:r w:rsidR="00C06899" w:rsidRPr="008710F7">
        <w:rPr>
          <w:rFonts w:ascii="David" w:hAnsi="David" w:cs="David" w:hint="cs"/>
          <w:sz w:val="24"/>
          <w:szCs w:val="24"/>
          <w:rtl/>
          <w:lang w:val="en-US"/>
        </w:rPr>
        <w:t xml:space="preserve">מתאימה </w:t>
      </w:r>
      <w:r w:rsidR="00DE54FE" w:rsidRPr="008710F7">
        <w:rPr>
          <w:rFonts w:ascii="David" w:hAnsi="David" w:cs="David" w:hint="cs"/>
          <w:sz w:val="24"/>
          <w:szCs w:val="24"/>
          <w:rtl/>
          <w:lang w:val="en-US"/>
        </w:rPr>
        <w:t>ומזיקה</w:t>
      </w:r>
      <w:r w:rsidR="00C95272" w:rsidRPr="008710F7">
        <w:rPr>
          <w:rFonts w:ascii="David" w:hAnsi="David" w:cs="David" w:hint="cs"/>
          <w:sz w:val="24"/>
          <w:szCs w:val="24"/>
          <w:rtl/>
          <w:lang w:val="en-US"/>
        </w:rPr>
        <w:t>,</w:t>
      </w:r>
      <w:r w:rsidRPr="008710F7">
        <w:rPr>
          <w:rFonts w:ascii="David" w:hAnsi="David" w:cs="David" w:hint="cs"/>
          <w:sz w:val="24"/>
          <w:szCs w:val="24"/>
          <w:rtl/>
          <w:lang w:val="en-US"/>
        </w:rPr>
        <w:t xml:space="preserve"> ולני</w:t>
      </w:r>
      <w:r w:rsidR="00C06899" w:rsidRPr="008710F7">
        <w:rPr>
          <w:rFonts w:ascii="David" w:hAnsi="David" w:cs="David" w:hint="cs"/>
          <w:sz w:val="24"/>
          <w:szCs w:val="24"/>
          <w:rtl/>
          <w:lang w:val="en-US"/>
        </w:rPr>
        <w:t>כו</w:t>
      </w:r>
      <w:r w:rsidRPr="008710F7">
        <w:rPr>
          <w:rFonts w:ascii="David" w:hAnsi="David" w:cs="David" w:hint="cs"/>
          <w:sz w:val="24"/>
          <w:szCs w:val="24"/>
          <w:rtl/>
          <w:lang w:val="en-US"/>
        </w:rPr>
        <w:t xml:space="preserve">ר הורי, </w:t>
      </w:r>
      <w:r w:rsidR="00C95272" w:rsidRPr="008710F7">
        <w:rPr>
          <w:rFonts w:ascii="David" w:hAnsi="David" w:cs="David" w:hint="cs"/>
          <w:sz w:val="24"/>
          <w:szCs w:val="24"/>
          <w:rtl/>
          <w:lang w:val="en-US"/>
        </w:rPr>
        <w:t xml:space="preserve">וכן </w:t>
      </w:r>
      <w:r w:rsidRPr="008710F7">
        <w:rPr>
          <w:rFonts w:ascii="David" w:hAnsi="David" w:cs="David" w:hint="cs"/>
          <w:sz w:val="24"/>
          <w:szCs w:val="24"/>
          <w:rtl/>
          <w:lang w:val="en-US"/>
        </w:rPr>
        <w:t>גישה מולטי-דיסציפלינארית</w:t>
      </w:r>
      <w:r w:rsidR="00FB1BFB" w:rsidRPr="008710F7">
        <w:rPr>
          <w:rFonts w:ascii="David" w:hAnsi="David" w:cs="David" w:hint="cs"/>
          <w:sz w:val="24"/>
          <w:szCs w:val="24"/>
          <w:rtl/>
          <w:lang w:val="en-US"/>
        </w:rPr>
        <w:t xml:space="preserve"> למנוע את היווצרותם. בתי המשפט לא יכולים לעשות זאת לבד, גם אם </w:t>
      </w:r>
      <w:r w:rsidR="00C95272" w:rsidRPr="008710F7">
        <w:rPr>
          <w:rFonts w:ascii="David" w:hAnsi="David" w:cs="David" w:hint="cs"/>
          <w:sz w:val="24"/>
          <w:szCs w:val="24"/>
          <w:rtl/>
          <w:lang w:val="en-US"/>
        </w:rPr>
        <w:t>תהיה חקיקה</w:t>
      </w:r>
      <w:r w:rsidR="00FB1BFB" w:rsidRPr="008710F7">
        <w:rPr>
          <w:rFonts w:ascii="David" w:hAnsi="David" w:cs="David" w:hint="cs"/>
          <w:sz w:val="24"/>
          <w:szCs w:val="24"/>
          <w:rtl/>
          <w:lang w:val="en-US"/>
        </w:rPr>
        <w:t xml:space="preserve"> האוסר</w:t>
      </w:r>
      <w:r w:rsidR="00C95272" w:rsidRPr="008710F7">
        <w:rPr>
          <w:rFonts w:ascii="David" w:hAnsi="David" w:cs="David" w:hint="cs"/>
          <w:sz w:val="24"/>
          <w:szCs w:val="24"/>
          <w:rtl/>
          <w:lang w:val="en-US"/>
        </w:rPr>
        <w:t>ת</w:t>
      </w:r>
      <w:r w:rsidR="00FB1BFB" w:rsidRPr="008710F7">
        <w:rPr>
          <w:rFonts w:ascii="David" w:hAnsi="David" w:cs="David" w:hint="cs"/>
          <w:sz w:val="24"/>
          <w:szCs w:val="24"/>
          <w:rtl/>
          <w:lang w:val="en-US"/>
        </w:rPr>
        <w:t xml:space="preserve"> על הפעולות הללו</w:t>
      </w:r>
      <w:r w:rsidR="00FB1BFB" w:rsidRPr="008710F7">
        <w:rPr>
          <w:rFonts w:ascii="David" w:hAnsi="David" w:cs="David"/>
          <w:sz w:val="24"/>
          <w:szCs w:val="24"/>
          <w:lang w:val="en-US"/>
        </w:rPr>
        <w:t>;</w:t>
      </w:r>
      <w:r w:rsidR="00FB1BFB" w:rsidRPr="008710F7">
        <w:rPr>
          <w:rFonts w:ascii="David" w:hAnsi="David" w:cs="David" w:hint="cs"/>
          <w:sz w:val="24"/>
          <w:szCs w:val="24"/>
          <w:rtl/>
          <w:lang w:val="en-US"/>
        </w:rPr>
        <w:t xml:space="preserve"> הקהילה הטיפולית לבד לא יכולה לתקן את הנזק.</w:t>
      </w:r>
    </w:p>
    <w:p w:rsidR="00E35ADB" w:rsidRPr="008710F7" w:rsidRDefault="00E35ADB" w:rsidP="008710F7">
      <w:pPr>
        <w:pStyle w:val="a3"/>
        <w:numPr>
          <w:ilvl w:val="0"/>
          <w:numId w:val="13"/>
        </w:numPr>
        <w:spacing w:line="276" w:lineRule="auto"/>
        <w:jc w:val="both"/>
        <w:rPr>
          <w:rFonts w:ascii="David" w:hAnsi="David" w:cs="David"/>
          <w:b/>
          <w:bCs/>
          <w:sz w:val="24"/>
          <w:szCs w:val="24"/>
          <w:u w:val="single"/>
          <w:lang w:val="en-US"/>
        </w:rPr>
      </w:pPr>
      <w:r w:rsidRPr="008710F7">
        <w:rPr>
          <w:rFonts w:ascii="David" w:hAnsi="David" w:cs="David" w:hint="cs"/>
          <w:b/>
          <w:bCs/>
          <w:sz w:val="24"/>
          <w:szCs w:val="24"/>
          <w:u w:val="single"/>
          <w:rtl/>
          <w:lang w:val="en-US"/>
        </w:rPr>
        <w:t>תוכנית</w:t>
      </w:r>
      <w:r w:rsidRPr="008710F7">
        <w:rPr>
          <w:rFonts w:ascii="David" w:hAnsi="David" w:cs="David"/>
          <w:b/>
          <w:bCs/>
          <w:sz w:val="24"/>
          <w:szCs w:val="24"/>
          <w:u w:val="single"/>
          <w:rtl/>
          <w:lang w:val="en-US"/>
        </w:rPr>
        <w:t xml:space="preserve"> </w:t>
      </w:r>
      <w:r w:rsidRPr="008710F7">
        <w:rPr>
          <w:rFonts w:ascii="David" w:hAnsi="David" w:cs="David" w:hint="cs"/>
          <w:b/>
          <w:bCs/>
          <w:sz w:val="24"/>
          <w:szCs w:val="24"/>
          <w:u w:val="single"/>
          <w:rtl/>
          <w:lang w:val="en-US"/>
        </w:rPr>
        <w:t>רב-תחומית</w:t>
      </w:r>
      <w:r w:rsidRPr="008710F7">
        <w:rPr>
          <w:rFonts w:ascii="David" w:hAnsi="David" w:cs="David"/>
          <w:b/>
          <w:bCs/>
          <w:sz w:val="24"/>
          <w:szCs w:val="24"/>
          <w:u w:val="single"/>
          <w:rtl/>
          <w:lang w:val="en-US"/>
        </w:rPr>
        <w:t xml:space="preserve"> להרחבת </w:t>
      </w:r>
      <w:r w:rsidR="0075071E" w:rsidRPr="008710F7">
        <w:rPr>
          <w:rFonts w:ascii="David" w:hAnsi="David" w:cs="David" w:hint="cs"/>
          <w:b/>
          <w:bCs/>
          <w:sz w:val="24"/>
          <w:szCs w:val="24"/>
          <w:u w:val="single"/>
          <w:rtl/>
          <w:lang w:val="en-US"/>
        </w:rPr>
        <w:t>מודעות לניכור הורי</w:t>
      </w:r>
      <w:r w:rsidRPr="008710F7">
        <w:rPr>
          <w:rFonts w:ascii="David" w:hAnsi="David" w:cs="David"/>
          <w:b/>
          <w:bCs/>
          <w:sz w:val="24"/>
          <w:szCs w:val="24"/>
          <w:u w:val="single"/>
          <w:rtl/>
          <w:lang w:val="en-US"/>
        </w:rPr>
        <w:t>, הסימפטומים והתוצאות של</w:t>
      </w:r>
      <w:r w:rsidR="0075071E" w:rsidRPr="008710F7">
        <w:rPr>
          <w:rFonts w:ascii="David" w:hAnsi="David" w:cs="David" w:hint="cs"/>
          <w:b/>
          <w:bCs/>
          <w:sz w:val="24"/>
          <w:szCs w:val="24"/>
          <w:u w:val="single"/>
          <w:rtl/>
          <w:lang w:val="en-US"/>
        </w:rPr>
        <w:t>ו</w:t>
      </w:r>
      <w:r w:rsidRPr="008710F7">
        <w:rPr>
          <w:rFonts w:ascii="David" w:hAnsi="David" w:cs="David"/>
          <w:b/>
          <w:bCs/>
          <w:sz w:val="24"/>
          <w:szCs w:val="24"/>
          <w:u w:val="single"/>
          <w:rtl/>
          <w:lang w:val="en-US"/>
        </w:rPr>
        <w:t xml:space="preserve">. </w:t>
      </w:r>
    </w:p>
    <w:p w:rsidR="008710F7" w:rsidRPr="008710F7" w:rsidRDefault="008710F7" w:rsidP="008710F7">
      <w:pPr>
        <w:spacing w:line="276" w:lineRule="auto"/>
        <w:jc w:val="both"/>
        <w:rPr>
          <w:rFonts w:ascii="David" w:hAnsi="David" w:cs="David"/>
          <w:b/>
          <w:bCs/>
          <w:sz w:val="24"/>
          <w:szCs w:val="24"/>
          <w:rtl/>
          <w:lang w:val="en-US"/>
        </w:rPr>
      </w:pPr>
      <w:r w:rsidRPr="008710F7">
        <w:rPr>
          <w:rFonts w:ascii="David" w:hAnsi="David" w:cs="David" w:hint="cs"/>
          <w:b/>
          <w:bCs/>
          <w:sz w:val="24"/>
          <w:szCs w:val="24"/>
          <w:rtl/>
          <w:lang w:val="en-US"/>
        </w:rPr>
        <w:t>מודעות</w:t>
      </w:r>
    </w:p>
    <w:p w:rsidR="00FB1BFB" w:rsidRPr="008710F7" w:rsidRDefault="00E35AD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התופעות של </w:t>
      </w:r>
      <w:r w:rsidR="00FB1BFB" w:rsidRPr="008710F7">
        <w:rPr>
          <w:rFonts w:ascii="David" w:hAnsi="David" w:cs="David" w:hint="cs"/>
          <w:sz w:val="24"/>
          <w:szCs w:val="24"/>
          <w:rtl/>
          <w:lang w:val="en-US"/>
        </w:rPr>
        <w:t xml:space="preserve">שמירת סף וניכור הורי </w:t>
      </w:r>
      <w:r w:rsidRPr="008710F7">
        <w:rPr>
          <w:rFonts w:ascii="David" w:hAnsi="David" w:cs="David" w:hint="cs"/>
          <w:sz w:val="24"/>
          <w:szCs w:val="24"/>
          <w:rtl/>
          <w:lang w:val="en-US"/>
        </w:rPr>
        <w:t>אינן ידועות</w:t>
      </w:r>
      <w:r w:rsidR="00FB1BFB" w:rsidRPr="008710F7">
        <w:rPr>
          <w:rFonts w:ascii="David" w:hAnsi="David" w:cs="David" w:hint="cs"/>
          <w:sz w:val="24"/>
          <w:szCs w:val="24"/>
          <w:rtl/>
          <w:lang w:val="en-US"/>
        </w:rPr>
        <w:t xml:space="preserve"> לחלקים רחבים מהציבור. רק </w:t>
      </w:r>
      <w:r w:rsidR="00C06899" w:rsidRPr="008710F7">
        <w:rPr>
          <w:rFonts w:ascii="David" w:hAnsi="David" w:cs="David" w:hint="cs"/>
          <w:sz w:val="24"/>
          <w:szCs w:val="24"/>
          <w:rtl/>
          <w:lang w:val="en-US"/>
        </w:rPr>
        <w:t xml:space="preserve">אותן </w:t>
      </w:r>
      <w:r w:rsidR="00FB1BFB" w:rsidRPr="008710F7">
        <w:rPr>
          <w:rFonts w:ascii="David" w:hAnsi="David" w:cs="David" w:hint="cs"/>
          <w:sz w:val="24"/>
          <w:szCs w:val="24"/>
          <w:rtl/>
          <w:lang w:val="en-US"/>
        </w:rPr>
        <w:t xml:space="preserve">משפחות אשר חוו התפרקות </w:t>
      </w:r>
      <w:r w:rsidRPr="008710F7">
        <w:rPr>
          <w:rFonts w:ascii="David" w:hAnsi="David" w:cs="David" w:hint="cs"/>
          <w:sz w:val="24"/>
          <w:szCs w:val="24"/>
          <w:rtl/>
          <w:lang w:val="en-US"/>
        </w:rPr>
        <w:t xml:space="preserve">היחסים </w:t>
      </w:r>
      <w:r w:rsidR="00FB1BFB" w:rsidRPr="008710F7">
        <w:rPr>
          <w:rFonts w:ascii="David" w:hAnsi="David" w:cs="David" w:hint="cs"/>
          <w:sz w:val="24"/>
          <w:szCs w:val="24"/>
          <w:rtl/>
          <w:lang w:val="en-US"/>
        </w:rPr>
        <w:t xml:space="preserve">בין ההורים, ואשר אחד ההורים, במודע או לא במודע, מנסה להרחיק את הילד מקשר </w:t>
      </w:r>
      <w:r w:rsidR="00C06899" w:rsidRPr="008710F7">
        <w:rPr>
          <w:rFonts w:ascii="David" w:hAnsi="David" w:cs="David" w:hint="cs"/>
          <w:sz w:val="24"/>
          <w:szCs w:val="24"/>
          <w:rtl/>
          <w:lang w:val="en-US"/>
        </w:rPr>
        <w:t>שוטף</w:t>
      </w:r>
      <w:r w:rsidR="00FB1BFB" w:rsidRPr="008710F7">
        <w:rPr>
          <w:rFonts w:ascii="David" w:hAnsi="David" w:cs="David" w:hint="cs"/>
          <w:sz w:val="24"/>
          <w:szCs w:val="24"/>
          <w:rtl/>
          <w:lang w:val="en-US"/>
        </w:rPr>
        <w:t xml:space="preserve"> עם ההורה אחר</w:t>
      </w:r>
      <w:r w:rsidRPr="008710F7">
        <w:rPr>
          <w:rFonts w:ascii="David" w:hAnsi="David" w:cs="David" w:hint="cs"/>
          <w:sz w:val="24"/>
          <w:szCs w:val="24"/>
          <w:rtl/>
          <w:lang w:val="en-US"/>
        </w:rPr>
        <w:t>,</w:t>
      </w:r>
      <w:r w:rsidR="00FB1BFB" w:rsidRPr="008710F7">
        <w:rPr>
          <w:rFonts w:ascii="David" w:hAnsi="David" w:cs="David" w:hint="cs"/>
          <w:sz w:val="24"/>
          <w:szCs w:val="24"/>
          <w:rtl/>
          <w:lang w:val="en-US"/>
        </w:rPr>
        <w:t xml:space="preserve"> </w:t>
      </w:r>
      <w:r w:rsidR="00C06899" w:rsidRPr="008710F7">
        <w:rPr>
          <w:rFonts w:ascii="David" w:hAnsi="David" w:cs="David" w:hint="cs"/>
          <w:sz w:val="24"/>
          <w:szCs w:val="24"/>
          <w:rtl/>
          <w:lang w:val="en-US"/>
        </w:rPr>
        <w:t>מכירים את המצבים האלה</w:t>
      </w:r>
      <w:r w:rsidR="00FB1BFB" w:rsidRPr="008710F7">
        <w:rPr>
          <w:rFonts w:ascii="David" w:hAnsi="David" w:cs="David" w:hint="cs"/>
          <w:sz w:val="24"/>
          <w:szCs w:val="24"/>
          <w:rtl/>
          <w:lang w:val="en-US"/>
        </w:rPr>
        <w:t>.</w:t>
      </w:r>
      <w:r w:rsidR="00C06899"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 גם אנשי מקצוע, כולל אנשי טיפול וחינוך  ואנשי משפט, מלבד אלה שמטפלים ישירות בילדים ובמשפחות במשבר, אינם מכירים את המונחים והסבל שעומד מאחוריהם.</w:t>
      </w:r>
    </w:p>
    <w:p w:rsidR="00FB1BFB" w:rsidRPr="008710F7" w:rsidRDefault="00FB1BF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מניעה של תופעה שלילית דורשת שכל המעורבים יהיו בעלי </w:t>
      </w:r>
      <w:r w:rsidR="00C06899" w:rsidRPr="008710F7">
        <w:rPr>
          <w:rFonts w:ascii="David" w:hAnsi="David" w:cs="David" w:hint="cs"/>
          <w:sz w:val="24"/>
          <w:szCs w:val="24"/>
          <w:rtl/>
          <w:lang w:val="en-US"/>
        </w:rPr>
        <w:t>ה</w:t>
      </w:r>
      <w:r w:rsidRPr="008710F7">
        <w:rPr>
          <w:rFonts w:ascii="David" w:hAnsi="David" w:cs="David" w:hint="cs"/>
          <w:sz w:val="24"/>
          <w:szCs w:val="24"/>
          <w:rtl/>
          <w:lang w:val="en-US"/>
        </w:rPr>
        <w:t xml:space="preserve">ידע </w:t>
      </w:r>
      <w:r w:rsidR="00C06899" w:rsidRPr="008710F7">
        <w:rPr>
          <w:rFonts w:ascii="David" w:hAnsi="David" w:cs="David" w:hint="cs"/>
          <w:sz w:val="24"/>
          <w:szCs w:val="24"/>
          <w:rtl/>
          <w:lang w:val="en-US"/>
        </w:rPr>
        <w:t>ה</w:t>
      </w:r>
      <w:r w:rsidRPr="008710F7">
        <w:rPr>
          <w:rFonts w:ascii="David" w:hAnsi="David" w:cs="David" w:hint="cs"/>
          <w:sz w:val="24"/>
          <w:szCs w:val="24"/>
          <w:rtl/>
          <w:lang w:val="en-US"/>
        </w:rPr>
        <w:t>נדרש. המניעה של פוליו היתה בלתי אפשרית</w:t>
      </w:r>
      <w:r w:rsidR="00C06899" w:rsidRPr="008710F7">
        <w:rPr>
          <w:rFonts w:ascii="David" w:hAnsi="David" w:cs="David" w:hint="cs"/>
          <w:sz w:val="24"/>
          <w:szCs w:val="24"/>
          <w:rtl/>
          <w:lang w:val="en-US"/>
        </w:rPr>
        <w:t>,</w:t>
      </w:r>
      <w:r w:rsidRPr="008710F7">
        <w:rPr>
          <w:rFonts w:ascii="David" w:hAnsi="David" w:cs="David" w:hint="cs"/>
          <w:sz w:val="24"/>
          <w:szCs w:val="24"/>
          <w:rtl/>
          <w:lang w:val="en-US"/>
        </w:rPr>
        <w:t xml:space="preserve"> עד שהציבור הפך מודע </w:t>
      </w:r>
      <w:r w:rsidR="00E35ADB" w:rsidRPr="008710F7">
        <w:rPr>
          <w:rFonts w:ascii="David" w:hAnsi="David" w:cs="David" w:hint="cs"/>
          <w:sz w:val="24"/>
          <w:szCs w:val="24"/>
          <w:rtl/>
          <w:lang w:val="en-US"/>
        </w:rPr>
        <w:t>לקיומו של ה</w:t>
      </w:r>
      <w:r w:rsidRPr="008710F7">
        <w:rPr>
          <w:rFonts w:ascii="David" w:hAnsi="David" w:cs="David" w:hint="cs"/>
          <w:sz w:val="24"/>
          <w:szCs w:val="24"/>
          <w:rtl/>
          <w:lang w:val="en-US"/>
        </w:rPr>
        <w:t>וירוס</w:t>
      </w:r>
      <w:r w:rsidR="00E35ADB" w:rsidRPr="008710F7">
        <w:rPr>
          <w:rFonts w:ascii="David" w:hAnsi="David" w:cs="David" w:hint="cs"/>
          <w:sz w:val="24"/>
          <w:szCs w:val="24"/>
          <w:rtl/>
          <w:lang w:val="en-US"/>
        </w:rPr>
        <w:t>, לדרכי העברת המחלה</w:t>
      </w:r>
      <w:r w:rsidRPr="008710F7">
        <w:rPr>
          <w:rFonts w:ascii="David" w:hAnsi="David" w:cs="David" w:hint="cs"/>
          <w:sz w:val="24"/>
          <w:szCs w:val="24"/>
          <w:rtl/>
          <w:lang w:val="en-US"/>
        </w:rPr>
        <w:t xml:space="preserve"> </w:t>
      </w:r>
      <w:r w:rsidR="00E35ADB" w:rsidRPr="008710F7">
        <w:rPr>
          <w:rFonts w:ascii="David" w:hAnsi="David" w:cs="David" w:hint="cs"/>
          <w:sz w:val="24"/>
          <w:szCs w:val="24"/>
          <w:rtl/>
          <w:lang w:val="en-US"/>
        </w:rPr>
        <w:t>(</w:t>
      </w:r>
      <w:r w:rsidRPr="008710F7">
        <w:rPr>
          <w:rFonts w:ascii="David" w:hAnsi="David" w:cs="David" w:hint="cs"/>
          <w:sz w:val="24"/>
          <w:szCs w:val="24"/>
          <w:rtl/>
          <w:lang w:val="en-US"/>
        </w:rPr>
        <w:t>צואה מזוהמת</w:t>
      </w:r>
      <w:r w:rsidR="00E35ADB" w:rsidRPr="008710F7">
        <w:rPr>
          <w:rFonts w:ascii="David" w:hAnsi="David" w:cs="David" w:hint="cs"/>
          <w:sz w:val="24"/>
          <w:szCs w:val="24"/>
          <w:rtl/>
          <w:lang w:val="en-US"/>
        </w:rPr>
        <w:t>)</w:t>
      </w:r>
      <w:r w:rsidRPr="008710F7">
        <w:rPr>
          <w:rFonts w:ascii="David" w:hAnsi="David" w:cs="David" w:hint="cs"/>
          <w:sz w:val="24"/>
          <w:szCs w:val="24"/>
          <w:rtl/>
          <w:lang w:val="en-US"/>
        </w:rPr>
        <w:t xml:space="preserve">, וששטיפת ידיים </w:t>
      </w:r>
      <w:r w:rsidR="00E35ADB" w:rsidRPr="008710F7">
        <w:rPr>
          <w:rFonts w:ascii="David" w:hAnsi="David" w:cs="David" w:hint="cs"/>
          <w:sz w:val="24"/>
          <w:szCs w:val="24"/>
          <w:rtl/>
          <w:lang w:val="en-US"/>
        </w:rPr>
        <w:t>ת</w:t>
      </w:r>
      <w:r w:rsidRPr="008710F7">
        <w:rPr>
          <w:rFonts w:ascii="David" w:hAnsi="David" w:cs="David" w:hint="cs"/>
          <w:sz w:val="24"/>
          <w:szCs w:val="24"/>
          <w:rtl/>
          <w:lang w:val="en-US"/>
        </w:rPr>
        <w:t>היה מועיל</w:t>
      </w:r>
      <w:r w:rsidR="00E35ADB" w:rsidRPr="008710F7">
        <w:rPr>
          <w:rFonts w:ascii="David" w:hAnsi="David" w:cs="David" w:hint="cs"/>
          <w:sz w:val="24"/>
          <w:szCs w:val="24"/>
          <w:rtl/>
          <w:lang w:val="en-US"/>
        </w:rPr>
        <w:t>ה</w:t>
      </w:r>
      <w:r w:rsidRPr="008710F7">
        <w:rPr>
          <w:rFonts w:ascii="David" w:hAnsi="David" w:cs="David"/>
          <w:sz w:val="24"/>
          <w:szCs w:val="24"/>
          <w:lang w:val="en-US"/>
        </w:rPr>
        <w:t>;</w:t>
      </w:r>
      <w:r w:rsidRPr="008710F7">
        <w:rPr>
          <w:rFonts w:ascii="David" w:hAnsi="David" w:cs="David" w:hint="cs"/>
          <w:sz w:val="24"/>
          <w:szCs w:val="24"/>
          <w:rtl/>
          <w:lang w:val="en-US"/>
        </w:rPr>
        <w:t xml:space="preserve"> אבל המניעה לא הייתה אוניברסלית. רק כאשר החיסון הפך לזמין </w:t>
      </w:r>
      <w:r w:rsidR="00E35ADB" w:rsidRPr="008710F7">
        <w:rPr>
          <w:rFonts w:ascii="David" w:hAnsi="David" w:cs="David" w:hint="cs"/>
          <w:sz w:val="24"/>
          <w:szCs w:val="24"/>
          <w:rtl/>
          <w:lang w:val="en-US"/>
        </w:rPr>
        <w:t xml:space="preserve">והיעילות שלו הוכחה, </w:t>
      </w:r>
      <w:r w:rsidR="00C06899" w:rsidRPr="008710F7">
        <w:rPr>
          <w:rFonts w:ascii="David" w:hAnsi="David" w:cs="David" w:hint="cs"/>
          <w:sz w:val="24"/>
          <w:szCs w:val="24"/>
          <w:rtl/>
          <w:lang w:val="en-US"/>
        </w:rPr>
        <w:t>אמצאי המנע</w:t>
      </w:r>
      <w:r w:rsidRPr="008710F7">
        <w:rPr>
          <w:rFonts w:ascii="David" w:hAnsi="David" w:cs="David" w:hint="cs"/>
          <w:sz w:val="24"/>
          <w:szCs w:val="24"/>
          <w:rtl/>
          <w:lang w:val="en-US"/>
        </w:rPr>
        <w:t xml:space="preserve"> הפכו לאפקטיביות.</w:t>
      </w:r>
      <w:r w:rsidR="00E35ADB" w:rsidRPr="008710F7">
        <w:rPr>
          <w:rFonts w:ascii="David" w:hAnsi="David" w:cs="David" w:hint="cs"/>
          <w:sz w:val="24"/>
          <w:szCs w:val="24"/>
          <w:rtl/>
          <w:lang w:val="en-US"/>
        </w:rPr>
        <w:t xml:space="preserve"> מניעת חלק מהתוצאות החמורות של ארוע מוחי הפכה אפשרית רק לאחר שהציבור למד על </w:t>
      </w:r>
      <w:r w:rsidR="00C06899" w:rsidRPr="008710F7">
        <w:rPr>
          <w:rFonts w:ascii="David" w:hAnsi="David" w:cs="David" w:hint="cs"/>
          <w:sz w:val="24"/>
          <w:szCs w:val="24"/>
          <w:rtl/>
          <w:lang w:val="en-US"/>
        </w:rPr>
        <w:t xml:space="preserve"> הדרכים </w:t>
      </w:r>
      <w:r w:rsidR="00C96E6F" w:rsidRPr="008710F7">
        <w:rPr>
          <w:rFonts w:ascii="David" w:hAnsi="David" w:cs="David" w:hint="cs"/>
          <w:sz w:val="24"/>
          <w:szCs w:val="24"/>
          <w:rtl/>
          <w:lang w:val="en-US"/>
        </w:rPr>
        <w:t>ל</w:t>
      </w:r>
      <w:r w:rsidR="00C06899" w:rsidRPr="008710F7">
        <w:rPr>
          <w:rFonts w:ascii="David" w:hAnsi="David" w:cs="David" w:hint="cs"/>
          <w:sz w:val="24"/>
          <w:szCs w:val="24"/>
          <w:rtl/>
          <w:lang w:val="en-US"/>
        </w:rPr>
        <w:t>צמצם את הסיכון, וכן על</w:t>
      </w:r>
      <w:r w:rsidR="00E35ADB" w:rsidRPr="008710F7">
        <w:rPr>
          <w:rFonts w:ascii="David" w:hAnsi="David" w:cs="David" w:hint="cs"/>
          <w:sz w:val="24"/>
          <w:szCs w:val="24"/>
          <w:rtl/>
          <w:lang w:val="en-US"/>
        </w:rPr>
        <w:t xml:space="preserve"> הכרחיות מענה רפואי מיידי </w:t>
      </w:r>
      <w:r w:rsidR="00625E53" w:rsidRPr="008710F7">
        <w:rPr>
          <w:rFonts w:ascii="David" w:hAnsi="David" w:cs="David" w:hint="cs"/>
          <w:sz w:val="24"/>
          <w:szCs w:val="24"/>
          <w:rtl/>
          <w:lang w:val="en-US"/>
        </w:rPr>
        <w:t>לאחר הופעת הסימפטומים הראשונים.</w:t>
      </w:r>
    </w:p>
    <w:p w:rsidR="00FB1BFB" w:rsidRPr="008710F7" w:rsidRDefault="00FB1BF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בפרק 6 של ספרם</w:t>
      </w:r>
      <w:r w:rsidR="003C551D" w:rsidRPr="008710F7">
        <w:rPr>
          <w:rFonts w:ascii="David" w:hAnsi="David" w:cs="David" w:hint="cs"/>
          <w:sz w:val="24"/>
          <w:szCs w:val="24"/>
          <w:rtl/>
          <w:lang w:val="en-US"/>
        </w:rPr>
        <w:t xml:space="preserve"> על ילדים אשר מתנגדים לקשר עם הוריהם</w:t>
      </w:r>
      <w:r w:rsidRPr="008710F7">
        <w:rPr>
          <w:rFonts w:ascii="David" w:hAnsi="David" w:cs="David" w:hint="cs"/>
          <w:sz w:val="24"/>
          <w:szCs w:val="24"/>
          <w:rtl/>
          <w:lang w:val="en-US"/>
        </w:rPr>
        <w:t xml:space="preserve">, </w:t>
      </w:r>
      <w:r w:rsidR="003C551D" w:rsidRPr="008710F7">
        <w:rPr>
          <w:rFonts w:ascii="David" w:hAnsi="David" w:cs="David" w:hint="cs"/>
          <w:sz w:val="24"/>
          <w:szCs w:val="24"/>
          <w:rtl/>
          <w:lang w:val="en-US"/>
        </w:rPr>
        <w:t xml:space="preserve">המלומדים </w:t>
      </w:r>
      <w:r w:rsidRPr="008710F7">
        <w:rPr>
          <w:rFonts w:ascii="David" w:hAnsi="David" w:cs="David" w:hint="cs"/>
          <w:sz w:val="24"/>
          <w:szCs w:val="24"/>
          <w:rtl/>
          <w:lang w:val="en-US"/>
        </w:rPr>
        <w:t>פידלר, ב</w:t>
      </w:r>
      <w:r w:rsidR="003C551D" w:rsidRPr="008710F7">
        <w:rPr>
          <w:rFonts w:ascii="David" w:hAnsi="David" w:cs="David" w:hint="cs"/>
          <w:sz w:val="24"/>
          <w:szCs w:val="24"/>
          <w:rtl/>
          <w:lang w:val="en-US"/>
        </w:rPr>
        <w:t>א</w:t>
      </w:r>
      <w:r w:rsidRPr="008710F7">
        <w:rPr>
          <w:rFonts w:ascii="David" w:hAnsi="David" w:cs="David" w:hint="cs"/>
          <w:sz w:val="24"/>
          <w:szCs w:val="24"/>
          <w:rtl/>
          <w:lang w:val="en-US"/>
        </w:rPr>
        <w:t>לה וסאיני מדברים על מניעה מוקדמת</w:t>
      </w:r>
      <w:r w:rsidR="003C551D" w:rsidRPr="008710F7">
        <w:rPr>
          <w:rFonts w:ascii="David" w:hAnsi="David" w:cs="David" w:hint="cs"/>
          <w:sz w:val="24"/>
          <w:szCs w:val="24"/>
          <w:rtl/>
          <w:lang w:val="en-US"/>
        </w:rPr>
        <w:t>, ראשונית שמ</w:t>
      </w:r>
      <w:r w:rsidRPr="008710F7">
        <w:rPr>
          <w:rFonts w:ascii="David" w:hAnsi="David" w:cs="David" w:hint="cs"/>
          <w:sz w:val="24"/>
          <w:szCs w:val="24"/>
          <w:rtl/>
          <w:lang w:val="en-US"/>
        </w:rPr>
        <w:t>תמקד</w:t>
      </w:r>
      <w:r w:rsidR="003C551D" w:rsidRPr="008710F7">
        <w:rPr>
          <w:rFonts w:ascii="David" w:hAnsi="David" w:cs="David" w:hint="cs"/>
          <w:sz w:val="24"/>
          <w:szCs w:val="24"/>
          <w:rtl/>
          <w:lang w:val="en-US"/>
        </w:rPr>
        <w:t>ת</w:t>
      </w:r>
      <w:r w:rsidRPr="008710F7">
        <w:rPr>
          <w:rFonts w:ascii="David" w:hAnsi="David" w:cs="David" w:hint="cs"/>
          <w:sz w:val="24"/>
          <w:szCs w:val="24"/>
          <w:rtl/>
          <w:lang w:val="en-US"/>
        </w:rPr>
        <w:t xml:space="preserve"> </w:t>
      </w:r>
      <w:r w:rsidR="003C551D" w:rsidRPr="008710F7">
        <w:rPr>
          <w:rFonts w:ascii="David" w:hAnsi="David" w:cs="David" w:hint="cs"/>
          <w:sz w:val="24"/>
          <w:szCs w:val="24"/>
          <w:rtl/>
          <w:lang w:val="en-US"/>
        </w:rPr>
        <w:t>ב</w:t>
      </w:r>
      <w:r w:rsidRPr="008710F7">
        <w:rPr>
          <w:rFonts w:ascii="David" w:hAnsi="David" w:cs="David" w:hint="cs"/>
          <w:sz w:val="24"/>
          <w:szCs w:val="24"/>
          <w:rtl/>
          <w:lang w:val="en-US"/>
        </w:rPr>
        <w:t>"אוכלוסיה כולה ש</w:t>
      </w:r>
      <w:r w:rsidR="00625E53" w:rsidRPr="008710F7">
        <w:rPr>
          <w:rFonts w:ascii="David" w:hAnsi="David" w:cs="David" w:hint="cs"/>
          <w:sz w:val="24"/>
          <w:szCs w:val="24"/>
          <w:rtl/>
          <w:lang w:val="en-US"/>
        </w:rPr>
        <w:t>עלולים לה</w:t>
      </w:r>
      <w:r w:rsidRPr="008710F7">
        <w:rPr>
          <w:rFonts w:ascii="David" w:hAnsi="David" w:cs="David" w:hint="cs"/>
          <w:sz w:val="24"/>
          <w:szCs w:val="24"/>
          <w:rtl/>
          <w:lang w:val="en-US"/>
        </w:rPr>
        <w:t>יות בס</w:t>
      </w:r>
      <w:r w:rsidR="003C551D" w:rsidRPr="008710F7">
        <w:rPr>
          <w:rFonts w:ascii="David" w:hAnsi="David" w:cs="David" w:hint="cs"/>
          <w:sz w:val="24"/>
          <w:szCs w:val="24"/>
          <w:rtl/>
          <w:lang w:val="en-US"/>
        </w:rPr>
        <w:t>יכ</w:t>
      </w:r>
      <w:r w:rsidRPr="008710F7">
        <w:rPr>
          <w:rFonts w:ascii="David" w:hAnsi="David" w:cs="David" w:hint="cs"/>
          <w:sz w:val="24"/>
          <w:szCs w:val="24"/>
          <w:rtl/>
          <w:lang w:val="en-US"/>
        </w:rPr>
        <w:t>ון של בעיות קשר הורה-ילד לאחר פרידה"</w:t>
      </w:r>
      <w:r w:rsidRPr="008710F7">
        <w:rPr>
          <w:rFonts w:ascii="David" w:hAnsi="David" w:cs="David"/>
          <w:sz w:val="24"/>
          <w:szCs w:val="24"/>
          <w:lang w:val="en-US"/>
        </w:rPr>
        <w:t>;</w:t>
      </w:r>
      <w:r w:rsidRPr="008710F7">
        <w:rPr>
          <w:rFonts w:ascii="David" w:hAnsi="David" w:cs="David" w:hint="cs"/>
          <w:sz w:val="24"/>
          <w:szCs w:val="24"/>
          <w:rtl/>
          <w:lang w:val="en-US"/>
        </w:rPr>
        <w:t xml:space="preserve"> </w:t>
      </w:r>
      <w:r w:rsidR="003C551D" w:rsidRPr="008710F7">
        <w:rPr>
          <w:rFonts w:ascii="David" w:hAnsi="David" w:cs="David" w:hint="cs"/>
          <w:sz w:val="24"/>
          <w:szCs w:val="24"/>
          <w:rtl/>
          <w:lang w:val="en-US"/>
        </w:rPr>
        <w:t xml:space="preserve">על </w:t>
      </w:r>
      <w:r w:rsidRPr="008710F7">
        <w:rPr>
          <w:rFonts w:ascii="David" w:hAnsi="David" w:cs="David" w:hint="cs"/>
          <w:sz w:val="24"/>
          <w:szCs w:val="24"/>
          <w:rtl/>
          <w:lang w:val="en-US"/>
        </w:rPr>
        <w:t xml:space="preserve">מניעה </w:t>
      </w:r>
      <w:r w:rsidR="003C551D" w:rsidRPr="008710F7">
        <w:rPr>
          <w:rFonts w:ascii="David" w:hAnsi="David" w:cs="David" w:hint="cs"/>
          <w:sz w:val="24"/>
          <w:szCs w:val="24"/>
          <w:rtl/>
          <w:lang w:val="en-US"/>
        </w:rPr>
        <w:t>שניונית</w:t>
      </w:r>
      <w:r w:rsidRPr="008710F7">
        <w:rPr>
          <w:rFonts w:ascii="David" w:hAnsi="David" w:cs="David" w:hint="cs"/>
          <w:sz w:val="24"/>
          <w:szCs w:val="24"/>
          <w:rtl/>
          <w:lang w:val="en-US"/>
        </w:rPr>
        <w:t xml:space="preserve">, </w:t>
      </w:r>
      <w:r w:rsidR="00625E53" w:rsidRPr="008710F7">
        <w:rPr>
          <w:rFonts w:ascii="David" w:hAnsi="David" w:cs="David" w:hint="cs"/>
          <w:sz w:val="24"/>
          <w:szCs w:val="24"/>
          <w:rtl/>
          <w:lang w:val="en-US"/>
        </w:rPr>
        <w:t xml:space="preserve">המכוונת </w:t>
      </w:r>
      <w:r w:rsidRPr="008710F7">
        <w:rPr>
          <w:rFonts w:ascii="David" w:hAnsi="David" w:cs="David" w:hint="cs"/>
          <w:sz w:val="24"/>
          <w:szCs w:val="24"/>
          <w:rtl/>
          <w:lang w:val="en-US"/>
        </w:rPr>
        <w:t>ל"ילדים והורים אשר זוהו כנמצאים בסיכון גדול יותר להפוך למעורבים בניכור"</w:t>
      </w:r>
      <w:r w:rsidRPr="008710F7">
        <w:rPr>
          <w:rFonts w:ascii="David" w:hAnsi="David" w:cs="David"/>
          <w:sz w:val="24"/>
          <w:szCs w:val="24"/>
          <w:lang w:val="en-US"/>
        </w:rPr>
        <w:t>;</w:t>
      </w:r>
      <w:r w:rsidRPr="008710F7">
        <w:rPr>
          <w:rFonts w:ascii="David" w:hAnsi="David" w:cs="David" w:hint="cs"/>
          <w:sz w:val="24"/>
          <w:szCs w:val="24"/>
          <w:rtl/>
          <w:lang w:val="en-US"/>
        </w:rPr>
        <w:t xml:space="preserve"> ו</w:t>
      </w:r>
      <w:r w:rsidR="003C551D" w:rsidRPr="008710F7">
        <w:rPr>
          <w:rFonts w:ascii="David" w:hAnsi="David" w:cs="David" w:hint="cs"/>
          <w:sz w:val="24"/>
          <w:szCs w:val="24"/>
          <w:rtl/>
          <w:lang w:val="en-US"/>
        </w:rPr>
        <w:t xml:space="preserve">על </w:t>
      </w:r>
      <w:r w:rsidRPr="008710F7">
        <w:rPr>
          <w:rFonts w:ascii="David" w:hAnsi="David" w:cs="David" w:hint="cs"/>
          <w:sz w:val="24"/>
          <w:szCs w:val="24"/>
          <w:rtl/>
          <w:lang w:val="en-US"/>
        </w:rPr>
        <w:t>מניעה שליש</w:t>
      </w:r>
      <w:r w:rsidR="003C551D" w:rsidRPr="008710F7">
        <w:rPr>
          <w:rFonts w:ascii="David" w:hAnsi="David" w:cs="David" w:hint="cs"/>
          <w:sz w:val="24"/>
          <w:szCs w:val="24"/>
          <w:rtl/>
          <w:lang w:val="en-US"/>
        </w:rPr>
        <w:t>ונ</w:t>
      </w:r>
      <w:r w:rsidRPr="008710F7">
        <w:rPr>
          <w:rFonts w:ascii="David" w:hAnsi="David" w:cs="David" w:hint="cs"/>
          <w:sz w:val="24"/>
          <w:szCs w:val="24"/>
          <w:rtl/>
          <w:lang w:val="en-US"/>
        </w:rPr>
        <w:t>ית</w:t>
      </w:r>
      <w:r w:rsidR="000616F4" w:rsidRPr="008710F7">
        <w:rPr>
          <w:rFonts w:ascii="David" w:hAnsi="David" w:cs="David" w:hint="cs"/>
          <w:sz w:val="24"/>
          <w:szCs w:val="24"/>
          <w:rtl/>
          <w:lang w:val="en-US"/>
        </w:rPr>
        <w:t>,</w:t>
      </w:r>
      <w:r w:rsidR="00625E53" w:rsidRPr="008710F7">
        <w:rPr>
          <w:rFonts w:ascii="David" w:hAnsi="David" w:cs="David" w:hint="cs"/>
          <w:sz w:val="24"/>
          <w:szCs w:val="24"/>
          <w:rtl/>
          <w:lang w:val="en-US"/>
        </w:rPr>
        <w:t xml:space="preserve"> </w:t>
      </w:r>
      <w:r w:rsidR="003C551D" w:rsidRPr="008710F7">
        <w:rPr>
          <w:rFonts w:ascii="David" w:hAnsi="David" w:cs="David" w:hint="cs"/>
          <w:sz w:val="24"/>
          <w:szCs w:val="24"/>
          <w:rtl/>
          <w:lang w:val="en-US"/>
        </w:rPr>
        <w:t>כשמזוהות</w:t>
      </w:r>
      <w:r w:rsidR="000616F4" w:rsidRPr="008710F7">
        <w:rPr>
          <w:rFonts w:ascii="David" w:hAnsi="David" w:cs="David" w:hint="cs"/>
          <w:sz w:val="24"/>
          <w:szCs w:val="24"/>
          <w:rtl/>
          <w:lang w:val="en-US"/>
        </w:rPr>
        <w:t xml:space="preserve"> רמות חמורות של התנהגויות </w:t>
      </w:r>
      <w:r w:rsidR="00625E53" w:rsidRPr="008710F7">
        <w:rPr>
          <w:rFonts w:ascii="David" w:hAnsi="David" w:cs="David" w:hint="cs"/>
          <w:sz w:val="24"/>
          <w:szCs w:val="24"/>
          <w:rtl/>
          <w:lang w:val="en-US"/>
        </w:rPr>
        <w:t>מנכרות</w:t>
      </w:r>
      <w:r w:rsidR="00625E53" w:rsidRPr="008710F7">
        <w:rPr>
          <w:rStyle w:val="aa"/>
          <w:rFonts w:ascii="David" w:hAnsi="David" w:cs="David"/>
          <w:sz w:val="24"/>
          <w:szCs w:val="24"/>
          <w:rtl/>
          <w:lang w:val="en-US"/>
        </w:rPr>
        <w:footnoteReference w:id="28"/>
      </w:r>
      <w:r w:rsidR="000616F4" w:rsidRPr="008710F7">
        <w:rPr>
          <w:rFonts w:ascii="David" w:hAnsi="David" w:cs="David" w:hint="cs"/>
          <w:sz w:val="24"/>
          <w:szCs w:val="24"/>
          <w:rtl/>
          <w:lang w:val="en-US"/>
        </w:rPr>
        <w:t>.</w:t>
      </w:r>
    </w:p>
    <w:p w:rsidR="000616F4" w:rsidRPr="008710F7" w:rsidRDefault="000616F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lastRenderedPageBreak/>
        <w:t>כדוגמאות להתערבות ראשונית הם מציעים ו</w:t>
      </w:r>
      <w:r w:rsidR="003C551D" w:rsidRPr="008710F7">
        <w:rPr>
          <w:rFonts w:ascii="David" w:hAnsi="David" w:cs="David" w:hint="cs"/>
          <w:sz w:val="24"/>
          <w:szCs w:val="24"/>
          <w:rtl/>
          <w:lang w:val="en-US"/>
        </w:rPr>
        <w:t>מסעי</w:t>
      </w:r>
      <w:r w:rsidRPr="008710F7">
        <w:rPr>
          <w:rFonts w:ascii="David" w:hAnsi="David" w:cs="David" w:hint="cs"/>
          <w:sz w:val="24"/>
          <w:szCs w:val="24"/>
          <w:rtl/>
          <w:lang w:val="en-US"/>
        </w:rPr>
        <w:t xml:space="preserve"> מודעות</w:t>
      </w:r>
      <w:r w:rsidR="003C551D" w:rsidRPr="008710F7">
        <w:rPr>
          <w:rFonts w:ascii="David" w:hAnsi="David" w:cs="David" w:hint="cs"/>
          <w:sz w:val="24"/>
          <w:szCs w:val="24"/>
          <w:rtl/>
          <w:lang w:val="en-US"/>
        </w:rPr>
        <w:t xml:space="preserve"> בקרב הציבור הרחב</w:t>
      </w:r>
      <w:r w:rsidRPr="008710F7">
        <w:rPr>
          <w:rFonts w:ascii="David" w:hAnsi="David" w:cs="David" w:hint="cs"/>
          <w:sz w:val="24"/>
          <w:szCs w:val="24"/>
          <w:rtl/>
          <w:lang w:val="en-US"/>
        </w:rPr>
        <w:t xml:space="preserve">, </w:t>
      </w:r>
      <w:r w:rsidR="003C551D" w:rsidRPr="008710F7">
        <w:rPr>
          <w:rFonts w:ascii="David" w:hAnsi="David" w:cs="David" w:hint="cs"/>
          <w:sz w:val="24"/>
          <w:szCs w:val="24"/>
          <w:rtl/>
          <w:lang w:val="en-US"/>
        </w:rPr>
        <w:t>וכן</w:t>
      </w:r>
      <w:r w:rsidRPr="008710F7">
        <w:rPr>
          <w:rFonts w:ascii="David" w:hAnsi="David" w:cs="David" w:hint="cs"/>
          <w:sz w:val="24"/>
          <w:szCs w:val="24"/>
          <w:rtl/>
          <w:lang w:val="en-US"/>
        </w:rPr>
        <w:t xml:space="preserve"> מצגות בקהילה ובתי ספר, לגבי הסיכונים. </w:t>
      </w:r>
      <w:r w:rsidR="003C551D" w:rsidRPr="008710F7">
        <w:rPr>
          <w:rFonts w:ascii="David" w:hAnsi="David" w:cs="David" w:hint="cs"/>
          <w:sz w:val="24"/>
          <w:szCs w:val="24"/>
          <w:rtl/>
          <w:lang w:val="en-US"/>
        </w:rPr>
        <w:t>עם זאת</w:t>
      </w:r>
      <w:r w:rsidRPr="008710F7">
        <w:rPr>
          <w:rFonts w:ascii="David" w:hAnsi="David" w:cs="David" w:hint="cs"/>
          <w:sz w:val="24"/>
          <w:szCs w:val="24"/>
          <w:rtl/>
          <w:lang w:val="en-US"/>
        </w:rPr>
        <w:t>, הם אינם בטוחים ש</w:t>
      </w:r>
      <w:r w:rsidR="003C551D" w:rsidRPr="008710F7">
        <w:rPr>
          <w:rFonts w:ascii="David" w:hAnsi="David" w:cs="David" w:hint="cs"/>
          <w:sz w:val="24"/>
          <w:szCs w:val="24"/>
          <w:rtl/>
          <w:lang w:val="en-US"/>
        </w:rPr>
        <w:t>מבצעים</w:t>
      </w:r>
      <w:r w:rsidRPr="008710F7">
        <w:rPr>
          <w:rFonts w:ascii="David" w:hAnsi="David" w:cs="David" w:hint="cs"/>
          <w:sz w:val="24"/>
          <w:szCs w:val="24"/>
          <w:rtl/>
          <w:lang w:val="en-US"/>
        </w:rPr>
        <w:t xml:space="preserve"> כאל</w:t>
      </w:r>
      <w:r w:rsidR="003C551D" w:rsidRPr="008710F7">
        <w:rPr>
          <w:rFonts w:ascii="David" w:hAnsi="David" w:cs="David" w:hint="cs"/>
          <w:sz w:val="24"/>
          <w:szCs w:val="24"/>
          <w:rtl/>
          <w:lang w:val="en-US"/>
        </w:rPr>
        <w:t>ה</w:t>
      </w:r>
      <w:r w:rsidRPr="008710F7">
        <w:rPr>
          <w:rFonts w:ascii="David" w:hAnsi="David" w:cs="David" w:hint="cs"/>
          <w:sz w:val="24"/>
          <w:szCs w:val="24"/>
          <w:rtl/>
          <w:lang w:val="en-US"/>
        </w:rPr>
        <w:t xml:space="preserve"> </w:t>
      </w:r>
      <w:r w:rsidR="00A973A7" w:rsidRPr="008710F7">
        <w:rPr>
          <w:rFonts w:ascii="David" w:hAnsi="David" w:cs="David" w:hint="cs"/>
          <w:sz w:val="24"/>
          <w:szCs w:val="24"/>
          <w:rtl/>
          <w:lang w:val="en-US"/>
        </w:rPr>
        <w:t>י</w:t>
      </w:r>
      <w:r w:rsidR="003C551D" w:rsidRPr="008710F7">
        <w:rPr>
          <w:rFonts w:ascii="David" w:hAnsi="David" w:cs="David" w:hint="cs"/>
          <w:sz w:val="24"/>
          <w:szCs w:val="24"/>
          <w:rtl/>
          <w:lang w:val="en-US"/>
        </w:rPr>
        <w:t>צליחו להשפיע על אותם הורים המעורבים ב</w:t>
      </w:r>
      <w:r w:rsidR="00A973A7" w:rsidRPr="008710F7">
        <w:rPr>
          <w:rFonts w:ascii="David" w:hAnsi="David" w:cs="David" w:hint="cs"/>
          <w:sz w:val="24"/>
          <w:szCs w:val="24"/>
          <w:rtl/>
          <w:lang w:val="en-US"/>
        </w:rPr>
        <w:t xml:space="preserve">עימות בעלת </w:t>
      </w:r>
      <w:r w:rsidR="00AF2616" w:rsidRPr="008710F7">
        <w:rPr>
          <w:rFonts w:ascii="David" w:hAnsi="David" w:cs="David" w:hint="cs"/>
          <w:sz w:val="24"/>
          <w:szCs w:val="24"/>
          <w:rtl/>
          <w:lang w:val="en-US"/>
        </w:rPr>
        <w:t>עצימות</w:t>
      </w:r>
      <w:r w:rsidR="00A973A7" w:rsidRPr="008710F7">
        <w:rPr>
          <w:rFonts w:ascii="David" w:hAnsi="David" w:cs="David" w:hint="cs"/>
          <w:sz w:val="24"/>
          <w:szCs w:val="24"/>
          <w:rtl/>
          <w:lang w:val="en-US"/>
        </w:rPr>
        <w:t xml:space="preserve"> גבוהה</w:t>
      </w:r>
      <w:r w:rsidRPr="008710F7">
        <w:rPr>
          <w:rFonts w:ascii="David" w:hAnsi="David" w:cs="David" w:hint="cs"/>
          <w:sz w:val="24"/>
          <w:szCs w:val="24"/>
          <w:rtl/>
          <w:lang w:val="en-US"/>
        </w:rPr>
        <w:t xml:space="preserve">, </w:t>
      </w:r>
      <w:r w:rsidR="00A973A7" w:rsidRPr="008710F7">
        <w:rPr>
          <w:rFonts w:ascii="David" w:hAnsi="David" w:cs="David" w:hint="cs"/>
          <w:sz w:val="24"/>
          <w:szCs w:val="24"/>
          <w:rtl/>
          <w:lang w:val="en-US"/>
        </w:rPr>
        <w:t xml:space="preserve">כי </w:t>
      </w:r>
      <w:r w:rsidR="003C551D" w:rsidRPr="008710F7">
        <w:rPr>
          <w:rFonts w:ascii="David" w:hAnsi="David" w:cs="David" w:hint="cs"/>
          <w:sz w:val="24"/>
          <w:szCs w:val="24"/>
          <w:rtl/>
          <w:lang w:val="en-US"/>
        </w:rPr>
        <w:t>הורים אלה</w:t>
      </w:r>
      <w:r w:rsidR="00A973A7" w:rsidRPr="008710F7">
        <w:rPr>
          <w:rFonts w:ascii="David" w:hAnsi="David" w:cs="David" w:hint="cs"/>
          <w:sz w:val="24"/>
          <w:szCs w:val="24"/>
          <w:rtl/>
          <w:lang w:val="en-US"/>
        </w:rPr>
        <w:t xml:space="preserve">, </w:t>
      </w:r>
      <w:r w:rsidR="003C551D" w:rsidRPr="008710F7">
        <w:rPr>
          <w:rFonts w:ascii="David" w:hAnsi="David" w:cs="David" w:hint="cs"/>
          <w:sz w:val="24"/>
          <w:szCs w:val="24"/>
          <w:rtl/>
          <w:lang w:val="en-US"/>
        </w:rPr>
        <w:t>ו</w:t>
      </w:r>
      <w:r w:rsidR="00A973A7" w:rsidRPr="008710F7">
        <w:rPr>
          <w:rFonts w:ascii="David" w:hAnsi="David" w:cs="David" w:hint="cs"/>
          <w:sz w:val="24"/>
          <w:szCs w:val="24"/>
          <w:rtl/>
          <w:lang w:val="en-US"/>
        </w:rPr>
        <w:t>בפרט אלה על הפרעות אישיות, לא יזהו אצל עצמם את ההתנהגויות העלולות להביא לניכור</w:t>
      </w:r>
      <w:r w:rsidR="003C551D" w:rsidRPr="008710F7">
        <w:rPr>
          <w:rFonts w:ascii="David" w:hAnsi="David" w:cs="David" w:hint="cs"/>
          <w:sz w:val="24"/>
          <w:szCs w:val="24"/>
          <w:rtl/>
          <w:lang w:val="en-US"/>
        </w:rPr>
        <w:t>, או יראו אותן כמוצדקות ומועילות לילדים</w:t>
      </w:r>
      <w:r w:rsidRPr="008710F7">
        <w:rPr>
          <w:rFonts w:ascii="David" w:hAnsi="David" w:cs="David" w:hint="cs"/>
          <w:sz w:val="24"/>
          <w:szCs w:val="24"/>
          <w:rtl/>
          <w:lang w:val="en-US"/>
        </w:rPr>
        <w:t>.</w:t>
      </w:r>
    </w:p>
    <w:p w:rsidR="000616F4" w:rsidRPr="008710F7" w:rsidRDefault="000D5065"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מאמר זה אינו מתעלם מהתוכ</w:t>
      </w:r>
      <w:r w:rsidR="000616F4" w:rsidRPr="008710F7">
        <w:rPr>
          <w:rFonts w:ascii="David" w:hAnsi="David" w:cs="David" w:hint="cs"/>
          <w:sz w:val="24"/>
          <w:szCs w:val="24"/>
          <w:rtl/>
          <w:lang w:val="en-US"/>
        </w:rPr>
        <w:t>ניות הרבות ה</w:t>
      </w:r>
      <w:r w:rsidR="00A973A7" w:rsidRPr="008710F7">
        <w:rPr>
          <w:rFonts w:ascii="David" w:hAnsi="David" w:cs="David" w:hint="cs"/>
          <w:sz w:val="24"/>
          <w:szCs w:val="24"/>
          <w:rtl/>
          <w:lang w:val="en-US"/>
        </w:rPr>
        <w:t>מוצעו</w:t>
      </w:r>
      <w:r w:rsidR="000616F4" w:rsidRPr="008710F7">
        <w:rPr>
          <w:rFonts w:ascii="David" w:hAnsi="David" w:cs="David" w:hint="cs"/>
          <w:sz w:val="24"/>
          <w:szCs w:val="24"/>
          <w:rtl/>
          <w:lang w:val="en-US"/>
        </w:rPr>
        <w:t xml:space="preserve">ת לזוגות </w:t>
      </w:r>
      <w:r w:rsidR="00127FA6" w:rsidRPr="008710F7">
        <w:rPr>
          <w:rFonts w:ascii="David" w:hAnsi="David" w:cs="David" w:hint="cs"/>
          <w:sz w:val="24"/>
          <w:szCs w:val="24"/>
          <w:rtl/>
          <w:lang w:val="en-US"/>
        </w:rPr>
        <w:t xml:space="preserve">הנמצאים </w:t>
      </w:r>
      <w:r w:rsidR="000616F4" w:rsidRPr="008710F7">
        <w:rPr>
          <w:rFonts w:ascii="David" w:hAnsi="David" w:cs="David" w:hint="cs"/>
          <w:sz w:val="24"/>
          <w:szCs w:val="24"/>
          <w:rtl/>
          <w:lang w:val="en-US"/>
        </w:rPr>
        <w:t xml:space="preserve">בתהליכי פירוד או גירושין ולילדיהם, כולל </w:t>
      </w:r>
      <w:r w:rsidR="003C551D" w:rsidRPr="008710F7">
        <w:rPr>
          <w:rFonts w:ascii="David" w:hAnsi="David" w:cs="David" w:hint="cs"/>
          <w:sz w:val="24"/>
          <w:szCs w:val="24"/>
          <w:rtl/>
          <w:lang w:val="en-US"/>
        </w:rPr>
        <w:t xml:space="preserve">פגישות מהו"ת על פי </w:t>
      </w:r>
      <w:r w:rsidR="00C96E6F" w:rsidRPr="008710F7">
        <w:rPr>
          <w:rFonts w:ascii="David" w:hAnsi="David" w:cs="David"/>
          <w:sz w:val="24"/>
          <w:szCs w:val="24"/>
          <w:rtl/>
        </w:rPr>
        <w:t>תקנות להסדר התדיינויות בסכסוכי משפחה (הוראת שעה), תשע"ו-2016</w:t>
      </w:r>
      <w:r w:rsidR="003C551D" w:rsidRPr="008710F7">
        <w:rPr>
          <w:rFonts w:ascii="David" w:hAnsi="David" w:cs="David" w:hint="cs"/>
          <w:sz w:val="24"/>
          <w:szCs w:val="24"/>
          <w:rtl/>
          <w:lang w:val="en-US"/>
        </w:rPr>
        <w:t xml:space="preserve"> ו</w:t>
      </w:r>
      <w:r w:rsidR="000616F4" w:rsidRPr="008710F7">
        <w:rPr>
          <w:rFonts w:ascii="David" w:hAnsi="David" w:cs="David" w:hint="cs"/>
          <w:sz w:val="24"/>
          <w:szCs w:val="24"/>
          <w:rtl/>
          <w:lang w:val="en-US"/>
        </w:rPr>
        <w:t xml:space="preserve">שיעורים </w:t>
      </w:r>
      <w:r w:rsidR="00A973A7" w:rsidRPr="008710F7">
        <w:rPr>
          <w:rFonts w:ascii="David" w:hAnsi="David" w:cs="David" w:hint="cs"/>
          <w:sz w:val="24"/>
          <w:szCs w:val="24"/>
          <w:rtl/>
          <w:lang w:val="en-US"/>
        </w:rPr>
        <w:t>וסדנאות אלי</w:t>
      </w:r>
      <w:r w:rsidR="000616F4" w:rsidRPr="008710F7">
        <w:rPr>
          <w:rFonts w:ascii="David" w:hAnsi="David" w:cs="David" w:hint="cs"/>
          <w:sz w:val="24"/>
          <w:szCs w:val="24"/>
          <w:rtl/>
          <w:lang w:val="en-US"/>
        </w:rPr>
        <w:t xml:space="preserve">הם ההורים מופנים </w:t>
      </w:r>
      <w:r w:rsidR="00127FA6" w:rsidRPr="008710F7">
        <w:rPr>
          <w:rFonts w:ascii="David" w:hAnsi="David" w:cs="David" w:hint="cs"/>
          <w:sz w:val="24"/>
          <w:szCs w:val="24"/>
          <w:rtl/>
          <w:lang w:val="en-US"/>
        </w:rPr>
        <w:t>לאחר פתיחת הליכים משפטיים.</w:t>
      </w:r>
      <w:r w:rsidR="000616F4" w:rsidRPr="008710F7">
        <w:rPr>
          <w:rFonts w:ascii="David" w:hAnsi="David" w:cs="David" w:hint="cs"/>
          <w:sz w:val="24"/>
          <w:szCs w:val="24"/>
          <w:rtl/>
          <w:lang w:val="en-US"/>
        </w:rPr>
        <w:t xml:space="preserve"> כבר ציינו </w:t>
      </w:r>
      <w:r w:rsidR="00127FA6" w:rsidRPr="008710F7">
        <w:rPr>
          <w:rFonts w:ascii="David" w:hAnsi="David" w:cs="David" w:hint="cs"/>
          <w:sz w:val="24"/>
          <w:szCs w:val="24"/>
          <w:rtl/>
          <w:lang w:val="en-US"/>
        </w:rPr>
        <w:t>תוכניות ה</w:t>
      </w:r>
      <w:r w:rsidR="000616F4" w:rsidRPr="008710F7">
        <w:rPr>
          <w:rFonts w:ascii="David" w:hAnsi="David" w:cs="David" w:hint="cs"/>
          <w:sz w:val="24"/>
          <w:szCs w:val="24"/>
          <w:rtl/>
          <w:lang w:val="en-US"/>
        </w:rPr>
        <w:t xml:space="preserve">התערבות </w:t>
      </w:r>
      <w:r w:rsidR="00A973A7" w:rsidRPr="008710F7">
        <w:rPr>
          <w:rFonts w:ascii="David" w:hAnsi="David" w:cs="David" w:hint="cs"/>
          <w:sz w:val="24"/>
          <w:szCs w:val="24"/>
          <w:rtl/>
          <w:lang w:val="en-US"/>
        </w:rPr>
        <w:t>המופעל</w:t>
      </w:r>
      <w:r w:rsidR="00127FA6" w:rsidRPr="008710F7">
        <w:rPr>
          <w:rFonts w:ascii="David" w:hAnsi="David" w:cs="David" w:hint="cs"/>
          <w:sz w:val="24"/>
          <w:szCs w:val="24"/>
          <w:rtl/>
          <w:lang w:val="en-US"/>
        </w:rPr>
        <w:t>ות</w:t>
      </w:r>
      <w:r w:rsidR="00A973A7" w:rsidRPr="008710F7">
        <w:rPr>
          <w:rFonts w:ascii="David" w:hAnsi="David" w:cs="David" w:hint="cs"/>
          <w:sz w:val="24"/>
          <w:szCs w:val="24"/>
          <w:rtl/>
          <w:lang w:val="en-US"/>
        </w:rPr>
        <w:t xml:space="preserve"> </w:t>
      </w:r>
      <w:r w:rsidR="000616F4" w:rsidRPr="008710F7">
        <w:rPr>
          <w:rFonts w:ascii="David" w:hAnsi="David" w:cs="David" w:hint="cs"/>
          <w:sz w:val="24"/>
          <w:szCs w:val="24"/>
          <w:rtl/>
          <w:lang w:val="en-US"/>
        </w:rPr>
        <w:t xml:space="preserve">כאשר </w:t>
      </w:r>
      <w:r w:rsidR="003C551D" w:rsidRPr="008710F7">
        <w:rPr>
          <w:rFonts w:ascii="David" w:hAnsi="David" w:cs="David" w:hint="cs"/>
          <w:sz w:val="24"/>
          <w:szCs w:val="24"/>
          <w:rtl/>
          <w:lang w:val="en-US"/>
        </w:rPr>
        <w:t>ה</w:t>
      </w:r>
      <w:r w:rsidR="000616F4" w:rsidRPr="008710F7">
        <w:rPr>
          <w:rFonts w:ascii="David" w:hAnsi="David" w:cs="David" w:hint="cs"/>
          <w:sz w:val="24"/>
          <w:szCs w:val="24"/>
          <w:rtl/>
          <w:lang w:val="en-US"/>
        </w:rPr>
        <w:t xml:space="preserve">ניכור כבר </w:t>
      </w:r>
      <w:r w:rsidR="003C551D" w:rsidRPr="008710F7">
        <w:rPr>
          <w:rFonts w:ascii="David" w:hAnsi="David" w:cs="David" w:hint="cs"/>
          <w:sz w:val="24"/>
          <w:szCs w:val="24"/>
          <w:rtl/>
          <w:lang w:val="en-US"/>
        </w:rPr>
        <w:t>קיים</w:t>
      </w:r>
      <w:r w:rsidR="000616F4" w:rsidRPr="008710F7">
        <w:rPr>
          <w:rFonts w:ascii="David" w:hAnsi="David" w:cs="David" w:hint="cs"/>
          <w:sz w:val="24"/>
          <w:szCs w:val="24"/>
          <w:rtl/>
          <w:lang w:val="en-US"/>
        </w:rPr>
        <w:t>. אף על פי כן, העיקר של המאמר הוא לנסות למנוע את הת</w:t>
      </w:r>
      <w:r w:rsidR="00A973A7" w:rsidRPr="008710F7">
        <w:rPr>
          <w:rFonts w:ascii="David" w:hAnsi="David" w:cs="David" w:hint="cs"/>
          <w:sz w:val="24"/>
          <w:szCs w:val="24"/>
          <w:rtl/>
          <w:lang w:val="en-US"/>
        </w:rPr>
        <w:t>פתח</w:t>
      </w:r>
      <w:r w:rsidR="000616F4" w:rsidRPr="008710F7">
        <w:rPr>
          <w:rFonts w:ascii="David" w:hAnsi="David" w:cs="David" w:hint="cs"/>
          <w:sz w:val="24"/>
          <w:szCs w:val="24"/>
          <w:rtl/>
          <w:lang w:val="en-US"/>
        </w:rPr>
        <w:t>ות התופע</w:t>
      </w:r>
      <w:r w:rsidR="00A973A7" w:rsidRPr="008710F7">
        <w:rPr>
          <w:rFonts w:ascii="David" w:hAnsi="David" w:cs="David" w:hint="cs"/>
          <w:sz w:val="24"/>
          <w:szCs w:val="24"/>
          <w:rtl/>
          <w:lang w:val="en-US"/>
        </w:rPr>
        <w:t>ות</w:t>
      </w:r>
      <w:r w:rsidR="000616F4" w:rsidRPr="008710F7">
        <w:rPr>
          <w:rFonts w:ascii="David" w:hAnsi="David" w:cs="David" w:hint="cs"/>
          <w:sz w:val="24"/>
          <w:szCs w:val="24"/>
          <w:rtl/>
          <w:lang w:val="en-US"/>
        </w:rPr>
        <w:t xml:space="preserve"> לגמרי: במתיחה של המטאפורה הרפואית </w:t>
      </w:r>
      <w:r w:rsidR="00A973A7" w:rsidRPr="008710F7">
        <w:rPr>
          <w:rFonts w:ascii="David" w:hAnsi="David" w:cs="David" w:hint="cs"/>
          <w:sz w:val="24"/>
          <w:szCs w:val="24"/>
          <w:rtl/>
          <w:lang w:val="en-US"/>
        </w:rPr>
        <w:t xml:space="preserve">מעט </w:t>
      </w:r>
      <w:r w:rsidR="000616F4" w:rsidRPr="008710F7">
        <w:rPr>
          <w:rFonts w:ascii="David" w:hAnsi="David" w:cs="David" w:hint="cs"/>
          <w:sz w:val="24"/>
          <w:szCs w:val="24"/>
          <w:rtl/>
          <w:lang w:val="en-US"/>
        </w:rPr>
        <w:t>מעבר ליכולתה, לחסן את הציבור.</w:t>
      </w:r>
    </w:p>
    <w:p w:rsidR="0075071E" w:rsidRPr="008710F7" w:rsidRDefault="009C685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הציבור צריך להיות מודע לכך שפרידה הורית עלולה לגרום לבעיות חמורות וארוכות טווח עבור ילדים.</w:t>
      </w:r>
      <w:r w:rsidR="00C25271" w:rsidRPr="008710F7">
        <w:rPr>
          <w:rFonts w:ascii="David" w:hAnsi="David" w:cs="David" w:hint="cs"/>
          <w:sz w:val="24"/>
          <w:szCs w:val="24"/>
          <w:rtl/>
          <w:lang w:val="en-US"/>
        </w:rPr>
        <w:t xml:space="preserve"> העברת המידע דורשות שיתוף פעולה בין הקהילה הטיפולית, מחנכים ואנשי התקשורת. </w:t>
      </w:r>
      <w:r w:rsidR="0075071E" w:rsidRPr="008710F7">
        <w:rPr>
          <w:rFonts w:ascii="David" w:hAnsi="David" w:cs="David" w:hint="cs"/>
          <w:sz w:val="24"/>
          <w:szCs w:val="24"/>
          <w:rtl/>
          <w:lang w:val="en-US"/>
        </w:rPr>
        <w:t>הדגש כאן הוא על הבאת המידע לכלל האוכלוסיה של הורים וילדים, כולל אנשים אשר יש להם ילדים מחוץ לנישואין, ובכלל זה מערכות יחסים קצרות טווח, משום שהאחריות שני ההורים של הילד מתחילה מרגע היווצרותו וקיים כל עוד הילד קטין, ללא קשר עם קיום או העדר יחסים משפטיים, נישואין או חוזים, בין ההורים</w:t>
      </w:r>
      <w:r w:rsidR="0075071E" w:rsidRPr="008710F7">
        <w:rPr>
          <w:rStyle w:val="aa"/>
          <w:rFonts w:ascii="David" w:hAnsi="David" w:cs="David"/>
          <w:sz w:val="24"/>
          <w:szCs w:val="24"/>
          <w:rtl/>
          <w:lang w:val="en-US"/>
        </w:rPr>
        <w:footnoteReference w:id="29"/>
      </w:r>
      <w:r w:rsidR="0075071E" w:rsidRPr="008710F7">
        <w:rPr>
          <w:rFonts w:ascii="David" w:hAnsi="David" w:cs="David" w:hint="cs"/>
          <w:sz w:val="24"/>
          <w:szCs w:val="24"/>
          <w:rtl/>
          <w:lang w:val="en-US"/>
        </w:rPr>
        <w:t>.</w:t>
      </w:r>
    </w:p>
    <w:p w:rsidR="009C6859" w:rsidRPr="008710F7" w:rsidRDefault="009C6859"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תכניות להורים</w:t>
      </w:r>
    </w:p>
    <w:p w:rsidR="00A973A7" w:rsidRPr="008710F7" w:rsidRDefault="00A973A7"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בדבר מניעה ראשונית, כותבים פי</w:t>
      </w:r>
      <w:r w:rsidR="00127FA6" w:rsidRPr="008710F7">
        <w:rPr>
          <w:rFonts w:ascii="David" w:hAnsi="David" w:cs="David" w:hint="cs"/>
          <w:sz w:val="24"/>
          <w:szCs w:val="24"/>
          <w:rtl/>
          <w:lang w:val="en-US"/>
        </w:rPr>
        <w:t>קאר</w:t>
      </w:r>
      <w:r w:rsidRPr="008710F7">
        <w:rPr>
          <w:rFonts w:ascii="David" w:hAnsi="David" w:cs="David" w:hint="cs"/>
          <w:sz w:val="24"/>
          <w:szCs w:val="24"/>
          <w:rtl/>
          <w:lang w:val="en-US"/>
        </w:rPr>
        <w:t xml:space="preserve"> וקאופמן</w:t>
      </w:r>
      <w:r w:rsidRPr="008710F7">
        <w:rPr>
          <w:rStyle w:val="aa"/>
          <w:rFonts w:ascii="David" w:hAnsi="David" w:cs="David"/>
          <w:sz w:val="24"/>
          <w:szCs w:val="24"/>
          <w:rtl/>
          <w:lang w:val="en-US"/>
        </w:rPr>
        <w:footnoteReference w:id="30"/>
      </w:r>
      <w:r w:rsidRPr="008710F7">
        <w:rPr>
          <w:rFonts w:ascii="David" w:hAnsi="David" w:cs="David" w:hint="cs"/>
          <w:sz w:val="24"/>
          <w:szCs w:val="24"/>
          <w:rtl/>
          <w:lang w:val="en-US"/>
        </w:rPr>
        <w:t>:</w:t>
      </w:r>
    </w:p>
    <w:p w:rsidR="000616F4" w:rsidRPr="00953F12" w:rsidRDefault="00E508A4" w:rsidP="008710F7">
      <w:pPr>
        <w:spacing w:line="276" w:lineRule="auto"/>
        <w:ind w:left="720"/>
        <w:jc w:val="both"/>
        <w:rPr>
          <w:rFonts w:ascii="David" w:hAnsi="David" w:cs="David"/>
          <w:rtl/>
          <w:lang w:val="en-US"/>
        </w:rPr>
      </w:pPr>
      <w:r w:rsidRPr="00953F12">
        <w:rPr>
          <w:rFonts w:ascii="David" w:hAnsi="David" w:cs="David" w:hint="cs"/>
          <w:rtl/>
          <w:lang w:val="en-US"/>
        </w:rPr>
        <w:t xml:space="preserve">תכניות פסיכו-חינוכיות </w:t>
      </w:r>
      <w:r w:rsidR="009C6859" w:rsidRPr="00953F12">
        <w:rPr>
          <w:rFonts w:ascii="David" w:hAnsi="David" w:cs="David" w:hint="cs"/>
          <w:rtl/>
          <w:lang w:val="en-US"/>
        </w:rPr>
        <w:t>מועילות אם ניתנות</w:t>
      </w:r>
      <w:r w:rsidRPr="00953F12">
        <w:rPr>
          <w:rFonts w:ascii="David" w:hAnsi="David" w:cs="David" w:hint="cs"/>
          <w:rtl/>
          <w:lang w:val="en-US"/>
        </w:rPr>
        <w:t xml:space="preserve"> לפני שאנשים מחליטים לה</w:t>
      </w:r>
      <w:r w:rsidR="009C6859" w:rsidRPr="00953F12">
        <w:rPr>
          <w:rFonts w:ascii="David" w:hAnsi="David" w:cs="David" w:hint="cs"/>
          <w:rtl/>
          <w:lang w:val="en-US"/>
        </w:rPr>
        <w:t xml:space="preserve">ביא ילדים, וכן </w:t>
      </w:r>
      <w:r w:rsidR="00A973A7" w:rsidRPr="00953F12">
        <w:rPr>
          <w:rFonts w:ascii="David" w:hAnsi="David" w:cs="David" w:hint="cs"/>
          <w:rtl/>
          <w:lang w:val="en-US"/>
        </w:rPr>
        <w:t>ב</w:t>
      </w:r>
      <w:r w:rsidRPr="00953F12">
        <w:rPr>
          <w:rFonts w:ascii="David" w:hAnsi="David" w:cs="David" w:hint="cs"/>
          <w:rtl/>
          <w:lang w:val="en-US"/>
        </w:rPr>
        <w:t xml:space="preserve">מהלך גידול הילדים, </w:t>
      </w:r>
      <w:r w:rsidR="003656DA" w:rsidRPr="00953F12">
        <w:rPr>
          <w:rFonts w:ascii="David" w:hAnsi="David" w:cs="David" w:hint="cs"/>
          <w:rtl/>
          <w:lang w:val="en-US"/>
        </w:rPr>
        <w:t>והן</w:t>
      </w:r>
      <w:r w:rsidRPr="00953F12">
        <w:rPr>
          <w:rFonts w:ascii="David" w:hAnsi="David" w:cs="David" w:hint="cs"/>
          <w:rtl/>
          <w:lang w:val="en-US"/>
        </w:rPr>
        <w:t xml:space="preserve"> מועילות </w:t>
      </w:r>
      <w:r w:rsidR="003656DA" w:rsidRPr="00953F12">
        <w:rPr>
          <w:rFonts w:ascii="David" w:hAnsi="David" w:cs="David" w:hint="cs"/>
          <w:rtl/>
          <w:lang w:val="en-US"/>
        </w:rPr>
        <w:t xml:space="preserve">במיוחד </w:t>
      </w:r>
      <w:r w:rsidRPr="00953F12">
        <w:rPr>
          <w:rFonts w:ascii="David" w:hAnsi="David" w:cs="David" w:hint="cs"/>
          <w:rtl/>
          <w:lang w:val="en-US"/>
        </w:rPr>
        <w:t xml:space="preserve">כאשר </w:t>
      </w:r>
      <w:r w:rsidR="009C6859" w:rsidRPr="00953F12">
        <w:rPr>
          <w:rFonts w:ascii="David" w:hAnsi="David" w:cs="David" w:hint="cs"/>
          <w:rtl/>
          <w:lang w:val="en-US"/>
        </w:rPr>
        <w:t>הורים</w:t>
      </w:r>
      <w:r w:rsidRPr="00953F12">
        <w:rPr>
          <w:rFonts w:ascii="David" w:hAnsi="David" w:cs="David" w:hint="cs"/>
          <w:rtl/>
          <w:lang w:val="en-US"/>
        </w:rPr>
        <w:t xml:space="preserve"> מוצאים </w:t>
      </w:r>
      <w:r w:rsidR="009C6859" w:rsidRPr="00953F12">
        <w:rPr>
          <w:rFonts w:ascii="David" w:hAnsi="David" w:cs="David" w:hint="cs"/>
          <w:rtl/>
          <w:lang w:val="en-US"/>
        </w:rPr>
        <w:t xml:space="preserve">את </w:t>
      </w:r>
      <w:r w:rsidRPr="00953F12">
        <w:rPr>
          <w:rFonts w:ascii="David" w:hAnsi="David" w:cs="David" w:hint="cs"/>
          <w:rtl/>
          <w:lang w:val="en-US"/>
        </w:rPr>
        <w:t xml:space="preserve">עצמם בקשיים במערכת היחסים או בשלבים המוקדמים </w:t>
      </w:r>
      <w:r w:rsidR="003656DA" w:rsidRPr="00953F12">
        <w:rPr>
          <w:rFonts w:ascii="David" w:hAnsi="David" w:cs="David" w:hint="cs"/>
          <w:rtl/>
          <w:lang w:val="en-US"/>
        </w:rPr>
        <w:t>מאוד ל</w:t>
      </w:r>
      <w:r w:rsidR="009C6859" w:rsidRPr="00953F12">
        <w:rPr>
          <w:rFonts w:ascii="David" w:hAnsi="David" w:cs="David" w:hint="cs"/>
          <w:rtl/>
          <w:lang w:val="en-US"/>
        </w:rPr>
        <w:t>פני</w:t>
      </w:r>
      <w:r w:rsidR="003656DA" w:rsidRPr="00953F12">
        <w:rPr>
          <w:rFonts w:ascii="David" w:hAnsi="David" w:cs="David" w:hint="cs"/>
          <w:rtl/>
          <w:lang w:val="en-US"/>
        </w:rPr>
        <w:t xml:space="preserve"> </w:t>
      </w:r>
      <w:r w:rsidRPr="00953F12">
        <w:rPr>
          <w:rFonts w:ascii="David" w:hAnsi="David" w:cs="David" w:hint="cs"/>
          <w:rtl/>
          <w:lang w:val="en-US"/>
        </w:rPr>
        <w:t xml:space="preserve">פרידה. תכניות אלו יכולות לעזור להורים לפתח תקשורת אפקטיבית, </w:t>
      </w:r>
      <w:r w:rsidR="009C6859" w:rsidRPr="00953F12">
        <w:rPr>
          <w:rFonts w:ascii="David" w:hAnsi="David" w:cs="David" w:hint="cs"/>
          <w:rtl/>
          <w:lang w:val="en-US"/>
        </w:rPr>
        <w:t xml:space="preserve">וכן </w:t>
      </w:r>
      <w:r w:rsidR="003656DA" w:rsidRPr="00953F12">
        <w:rPr>
          <w:rFonts w:ascii="David" w:hAnsi="David" w:cs="David" w:hint="cs"/>
          <w:rtl/>
          <w:lang w:val="en-US"/>
        </w:rPr>
        <w:t>כישורים ל</w:t>
      </w:r>
      <w:r w:rsidRPr="00953F12">
        <w:rPr>
          <w:rFonts w:ascii="David" w:hAnsi="David" w:cs="David" w:hint="cs"/>
          <w:rtl/>
          <w:lang w:val="en-US"/>
        </w:rPr>
        <w:t xml:space="preserve">פתרון בעיות ויכולות </w:t>
      </w:r>
      <w:r w:rsidR="009C6859" w:rsidRPr="00953F12">
        <w:rPr>
          <w:rFonts w:ascii="David" w:hAnsi="David" w:cs="David" w:hint="cs"/>
          <w:rtl/>
          <w:lang w:val="en-US"/>
        </w:rPr>
        <w:t>ל</w:t>
      </w:r>
      <w:r w:rsidR="003656DA" w:rsidRPr="00953F12">
        <w:rPr>
          <w:rFonts w:ascii="David" w:hAnsi="David" w:cs="David" w:hint="cs"/>
          <w:rtl/>
          <w:lang w:val="en-US"/>
        </w:rPr>
        <w:t>יישב סכסוכים</w:t>
      </w:r>
      <w:r w:rsidRPr="00953F12">
        <w:rPr>
          <w:rFonts w:ascii="David" w:hAnsi="David" w:cs="David" w:hint="cs"/>
          <w:rtl/>
          <w:lang w:val="en-US"/>
        </w:rPr>
        <w:t>, ו</w:t>
      </w:r>
      <w:r w:rsidR="009C6859" w:rsidRPr="00953F12">
        <w:rPr>
          <w:rFonts w:ascii="David" w:hAnsi="David" w:cs="David" w:hint="cs"/>
          <w:rtl/>
          <w:lang w:val="en-US"/>
        </w:rPr>
        <w:t xml:space="preserve">גם </w:t>
      </w:r>
      <w:r w:rsidRPr="00953F12">
        <w:rPr>
          <w:rFonts w:ascii="David" w:hAnsi="David" w:cs="David" w:hint="cs"/>
          <w:rtl/>
          <w:lang w:val="en-US"/>
        </w:rPr>
        <w:t>הורות אפקטבית והורות משותפת</w:t>
      </w:r>
      <w:r w:rsidR="009C6859" w:rsidRPr="00953F12">
        <w:rPr>
          <w:rFonts w:ascii="David" w:hAnsi="David" w:cs="David" w:hint="cs"/>
          <w:rtl/>
          <w:lang w:val="en-US"/>
        </w:rPr>
        <w:t>. הן יכללו</w:t>
      </w:r>
      <w:r w:rsidRPr="00953F12">
        <w:rPr>
          <w:rFonts w:ascii="David" w:hAnsi="David" w:cs="David" w:hint="cs"/>
          <w:rtl/>
          <w:lang w:val="en-US"/>
        </w:rPr>
        <w:t xml:space="preserve"> למידה על החשיבות עבור הילדים של </w:t>
      </w:r>
      <w:r w:rsidR="003656DA" w:rsidRPr="00953F12">
        <w:rPr>
          <w:rFonts w:ascii="David" w:hAnsi="David" w:cs="David" w:hint="cs"/>
          <w:rtl/>
          <w:lang w:val="en-US"/>
        </w:rPr>
        <w:t xml:space="preserve">שמירה על </w:t>
      </w:r>
      <w:r w:rsidRPr="00953F12">
        <w:rPr>
          <w:rFonts w:ascii="David" w:hAnsi="David" w:cs="David" w:hint="cs"/>
          <w:rtl/>
          <w:lang w:val="en-US"/>
        </w:rPr>
        <w:t xml:space="preserve"> מערכת יחסים חיובית </w:t>
      </w:r>
      <w:r w:rsidR="003656DA" w:rsidRPr="00953F12">
        <w:rPr>
          <w:rFonts w:ascii="David" w:hAnsi="David" w:cs="David" w:hint="cs"/>
          <w:rtl/>
          <w:lang w:val="en-US"/>
        </w:rPr>
        <w:t>בין</w:t>
      </w:r>
      <w:r w:rsidRPr="00953F12">
        <w:rPr>
          <w:rFonts w:ascii="David" w:hAnsi="David" w:cs="David" w:hint="cs"/>
          <w:rtl/>
          <w:lang w:val="en-US"/>
        </w:rPr>
        <w:t xml:space="preserve"> שני ההורים</w:t>
      </w:r>
      <w:r w:rsidR="003656DA" w:rsidRPr="00953F12">
        <w:rPr>
          <w:rFonts w:ascii="David" w:hAnsi="David" w:cs="David" w:hint="cs"/>
          <w:rtl/>
          <w:lang w:val="en-US"/>
        </w:rPr>
        <w:t>,</w:t>
      </w:r>
      <w:r w:rsidRPr="00953F12">
        <w:rPr>
          <w:rFonts w:ascii="David" w:hAnsi="David" w:cs="David" w:hint="cs"/>
          <w:rtl/>
          <w:lang w:val="en-US"/>
        </w:rPr>
        <w:t xml:space="preserve"> ועל הנזקים של ניכור.</w:t>
      </w:r>
      <w:r w:rsidR="003656DA" w:rsidRPr="00953F12">
        <w:rPr>
          <w:rFonts w:ascii="David" w:hAnsi="David" w:cs="David" w:hint="cs"/>
          <w:rtl/>
          <w:lang w:val="en-US"/>
        </w:rPr>
        <w:t xml:space="preserve"> </w:t>
      </w:r>
      <w:r w:rsidR="009C6859" w:rsidRPr="00953F12">
        <w:rPr>
          <w:rFonts w:ascii="David" w:hAnsi="David" w:cs="David" w:hint="cs"/>
          <w:rtl/>
          <w:lang w:val="en-US"/>
        </w:rPr>
        <w:t>תוכן</w:t>
      </w:r>
      <w:r w:rsidRPr="00953F12">
        <w:rPr>
          <w:rFonts w:ascii="David" w:hAnsi="David" w:cs="David" w:hint="cs"/>
          <w:rtl/>
          <w:lang w:val="en-US"/>
        </w:rPr>
        <w:t xml:space="preserve"> המסביר שיטות מגוונות של פתרון </w:t>
      </w:r>
      <w:r w:rsidR="003656DA" w:rsidRPr="00953F12">
        <w:rPr>
          <w:rFonts w:ascii="David" w:hAnsi="David" w:cs="David" w:hint="cs"/>
          <w:rtl/>
          <w:lang w:val="en-US"/>
        </w:rPr>
        <w:t>סכסוכים</w:t>
      </w:r>
      <w:r w:rsidRPr="00953F12">
        <w:rPr>
          <w:rFonts w:ascii="David" w:hAnsi="David" w:cs="David" w:hint="cs"/>
          <w:rtl/>
          <w:lang w:val="en-US"/>
        </w:rPr>
        <w:t xml:space="preserve"> ללא </w:t>
      </w:r>
      <w:r w:rsidR="003656DA" w:rsidRPr="00953F12">
        <w:rPr>
          <w:rFonts w:ascii="David" w:hAnsi="David" w:cs="David" w:hint="cs"/>
          <w:rtl/>
          <w:lang w:val="en-US"/>
        </w:rPr>
        <w:t>הליך אדוורסארי,</w:t>
      </w:r>
      <w:r w:rsidRPr="00953F12">
        <w:rPr>
          <w:rFonts w:ascii="David" w:hAnsi="David" w:cs="David" w:hint="cs"/>
          <w:rtl/>
          <w:lang w:val="en-US"/>
        </w:rPr>
        <w:t xml:space="preserve"> וההשפעות השליליות של הורות עוינת ושל התדיינות ב</w:t>
      </w:r>
      <w:r w:rsidR="003656DA" w:rsidRPr="00953F12">
        <w:rPr>
          <w:rFonts w:ascii="David" w:hAnsi="David" w:cs="David" w:hint="cs"/>
          <w:rtl/>
          <w:lang w:val="en-US"/>
        </w:rPr>
        <w:t xml:space="preserve">בית </w:t>
      </w:r>
      <w:r w:rsidRPr="00953F12">
        <w:rPr>
          <w:rFonts w:ascii="David" w:hAnsi="David" w:cs="David" w:hint="cs"/>
          <w:rtl/>
          <w:lang w:val="en-US"/>
        </w:rPr>
        <w:t>משפט</w:t>
      </w:r>
      <w:r w:rsidR="003656DA" w:rsidRPr="00953F12">
        <w:rPr>
          <w:rFonts w:ascii="David" w:hAnsi="David" w:cs="David" w:hint="cs"/>
          <w:rtl/>
          <w:lang w:val="en-US"/>
        </w:rPr>
        <w:t>,</w:t>
      </w:r>
      <w:r w:rsidRPr="00953F12">
        <w:rPr>
          <w:rFonts w:ascii="David" w:hAnsi="David" w:cs="David" w:hint="cs"/>
          <w:rtl/>
          <w:lang w:val="en-US"/>
        </w:rPr>
        <w:t xml:space="preserve"> הכרחי. יתכן שתכניות כאלו לא ימנעו מהמקרים החמורים ביותר </w:t>
      </w:r>
      <w:r w:rsidR="003656DA" w:rsidRPr="00953F12">
        <w:rPr>
          <w:rFonts w:ascii="David" w:hAnsi="David" w:cs="David" w:hint="cs"/>
          <w:rtl/>
          <w:lang w:val="en-US"/>
        </w:rPr>
        <w:t>להדרדר ל</w:t>
      </w:r>
      <w:r w:rsidRPr="00953F12">
        <w:rPr>
          <w:rFonts w:ascii="David" w:hAnsi="David" w:cs="David" w:hint="cs"/>
          <w:rtl/>
          <w:lang w:val="en-US"/>
        </w:rPr>
        <w:t>ניכור, יש לה</w:t>
      </w:r>
      <w:r w:rsidR="009C6859" w:rsidRPr="00953F12">
        <w:rPr>
          <w:rFonts w:ascii="David" w:hAnsi="David" w:cs="David" w:hint="cs"/>
          <w:rtl/>
          <w:lang w:val="en-US"/>
        </w:rPr>
        <w:t>ן</w:t>
      </w:r>
      <w:r w:rsidRPr="00953F12">
        <w:rPr>
          <w:rFonts w:ascii="David" w:hAnsi="David" w:cs="David" w:hint="cs"/>
          <w:rtl/>
          <w:lang w:val="en-US"/>
        </w:rPr>
        <w:t xml:space="preserve"> </w:t>
      </w:r>
      <w:r w:rsidR="003656DA" w:rsidRPr="00953F12">
        <w:rPr>
          <w:rFonts w:ascii="David" w:hAnsi="David" w:cs="David" w:hint="cs"/>
          <w:rtl/>
          <w:lang w:val="en-US"/>
        </w:rPr>
        <w:t>תועלת</w:t>
      </w:r>
      <w:r w:rsidRPr="00953F12">
        <w:rPr>
          <w:rFonts w:ascii="David" w:hAnsi="David" w:cs="David" w:hint="cs"/>
          <w:rtl/>
          <w:lang w:val="en-US"/>
        </w:rPr>
        <w:t xml:space="preserve"> חיובי</w:t>
      </w:r>
      <w:r w:rsidR="003656DA" w:rsidRPr="00953F12">
        <w:rPr>
          <w:rFonts w:ascii="David" w:hAnsi="David" w:cs="David" w:hint="cs"/>
          <w:rtl/>
          <w:lang w:val="en-US"/>
        </w:rPr>
        <w:t>ת</w:t>
      </w:r>
      <w:r w:rsidRPr="00953F12">
        <w:rPr>
          <w:rFonts w:ascii="David" w:hAnsi="David" w:cs="David" w:hint="cs"/>
          <w:rtl/>
          <w:lang w:val="en-US"/>
        </w:rPr>
        <w:t xml:space="preserve"> להורים וילדים רבים</w:t>
      </w:r>
      <w:r w:rsidR="00A973A7" w:rsidRPr="00953F12">
        <w:rPr>
          <w:rFonts w:ascii="David" w:hAnsi="David" w:cs="David" w:hint="cs"/>
          <w:rtl/>
          <w:lang w:val="en-US"/>
        </w:rPr>
        <w:t>"</w:t>
      </w:r>
      <w:r w:rsidRPr="00953F12">
        <w:rPr>
          <w:rFonts w:ascii="David" w:hAnsi="David" w:cs="David" w:hint="cs"/>
          <w:rtl/>
          <w:lang w:val="en-US"/>
        </w:rPr>
        <w:t>.</w:t>
      </w:r>
    </w:p>
    <w:p w:rsidR="009C6859" w:rsidRPr="008710F7" w:rsidRDefault="009C6859" w:rsidP="008710F7">
      <w:pPr>
        <w:spacing w:line="276" w:lineRule="auto"/>
        <w:ind w:left="720"/>
        <w:jc w:val="both"/>
        <w:rPr>
          <w:rFonts w:ascii="David" w:hAnsi="David" w:cs="David"/>
          <w:sz w:val="24"/>
          <w:szCs w:val="24"/>
          <w:rtl/>
          <w:lang w:val="en-US"/>
        </w:rPr>
      </w:pPr>
    </w:p>
    <w:p w:rsidR="00C25271" w:rsidRPr="008710F7" w:rsidRDefault="0075071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זוגות העומדים להתחתן נפגשים עם יועצים, מן הראוי שיקבלו מידע על קשיים העלולים להגרם לילדים בעקבות פרידה, ועל הנזק לילדים של עימות בעצימות גבוהה, ושמירת סף פוגענית וניכור הורי בפרט.</w:t>
      </w:r>
    </w:p>
    <w:p w:rsidR="00E508A4" w:rsidRPr="008710F7" w:rsidRDefault="0075071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תכניות כאלו מצוינות, אבל לא ישתתפו בהן הורים אלא אם הציבור יהיה מודע לבעיה. מודעות זו צריכה להיות מופנם לפני שאנשים נכנסים למערכות יחסים, או לפחות בתחילת ההורות שלהם.</w:t>
      </w:r>
    </w:p>
    <w:p w:rsidR="0075071E" w:rsidRPr="008710F7" w:rsidRDefault="0075071E"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כלי התקשורת: עתונות, סרטים, טלויזיה</w:t>
      </w:r>
    </w:p>
    <w:p w:rsidR="00557F5C"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w:t>
      </w:r>
      <w:r w:rsidR="003656DA" w:rsidRPr="008710F7">
        <w:rPr>
          <w:rFonts w:ascii="David" w:hAnsi="David" w:cs="David" w:hint="cs"/>
          <w:sz w:val="24"/>
          <w:szCs w:val="24"/>
          <w:rtl/>
          <w:lang w:val="en-US"/>
        </w:rPr>
        <w:t>עתונות</w:t>
      </w:r>
      <w:r w:rsidRPr="008710F7">
        <w:rPr>
          <w:rFonts w:ascii="David" w:hAnsi="David" w:cs="David" w:hint="cs"/>
          <w:sz w:val="24"/>
          <w:szCs w:val="24"/>
          <w:rtl/>
          <w:lang w:val="en-US"/>
        </w:rPr>
        <w:t xml:space="preserve"> ושאר </w:t>
      </w:r>
      <w:r w:rsidR="003656DA" w:rsidRPr="008710F7">
        <w:rPr>
          <w:rFonts w:ascii="David" w:hAnsi="David" w:cs="David" w:hint="cs"/>
          <w:sz w:val="24"/>
          <w:szCs w:val="24"/>
          <w:rtl/>
          <w:lang w:val="en-US"/>
        </w:rPr>
        <w:t>אמצעי התקשורת</w:t>
      </w:r>
      <w:r w:rsidRPr="008710F7">
        <w:rPr>
          <w:rFonts w:ascii="David" w:hAnsi="David" w:cs="David" w:hint="cs"/>
          <w:sz w:val="24"/>
          <w:szCs w:val="24"/>
          <w:rtl/>
          <w:lang w:val="en-US"/>
        </w:rPr>
        <w:t xml:space="preserve"> צריכים </w:t>
      </w:r>
      <w:r w:rsidR="003656DA" w:rsidRPr="008710F7">
        <w:rPr>
          <w:rFonts w:ascii="David" w:hAnsi="David" w:cs="David" w:hint="cs"/>
          <w:sz w:val="24"/>
          <w:szCs w:val="24"/>
          <w:rtl/>
          <w:lang w:val="en-US"/>
        </w:rPr>
        <w:t>לקבל מידע</w:t>
      </w:r>
      <w:r w:rsidR="00557F5C" w:rsidRPr="008710F7">
        <w:rPr>
          <w:rFonts w:ascii="David" w:hAnsi="David" w:cs="David" w:hint="cs"/>
          <w:sz w:val="24"/>
          <w:szCs w:val="24"/>
          <w:rtl/>
          <w:lang w:val="en-US"/>
        </w:rPr>
        <w:t xml:space="preserve"> על מקרים של כישלון קשר, ולא רק </w:t>
      </w:r>
      <w:r w:rsidR="003656DA" w:rsidRPr="008710F7">
        <w:rPr>
          <w:rFonts w:ascii="David" w:hAnsi="David" w:cs="David" w:hint="cs"/>
          <w:sz w:val="24"/>
          <w:szCs w:val="24"/>
          <w:rtl/>
          <w:lang w:val="en-US"/>
        </w:rPr>
        <w:t xml:space="preserve">מפיהם של </w:t>
      </w:r>
      <w:r w:rsidR="00557F5C" w:rsidRPr="008710F7">
        <w:rPr>
          <w:rFonts w:ascii="David" w:hAnsi="David" w:cs="David" w:hint="cs"/>
          <w:sz w:val="24"/>
          <w:szCs w:val="24"/>
          <w:rtl/>
          <w:lang w:val="en-US"/>
        </w:rPr>
        <w:t xml:space="preserve"> הורים </w:t>
      </w:r>
      <w:r w:rsidR="003656DA" w:rsidRPr="008710F7">
        <w:rPr>
          <w:rFonts w:ascii="David" w:hAnsi="David" w:cs="David" w:hint="cs"/>
          <w:sz w:val="24"/>
          <w:szCs w:val="24"/>
          <w:rtl/>
          <w:lang w:val="en-US"/>
        </w:rPr>
        <w:t>שאינם</w:t>
      </w:r>
      <w:r w:rsidR="00557F5C" w:rsidRPr="008710F7">
        <w:rPr>
          <w:rFonts w:ascii="David" w:hAnsi="David" w:cs="David" w:hint="cs"/>
          <w:sz w:val="24"/>
          <w:szCs w:val="24"/>
          <w:rtl/>
          <w:lang w:val="en-US"/>
        </w:rPr>
        <w:t xml:space="preserve"> מרוצים</w:t>
      </w:r>
      <w:r w:rsidR="00C66959" w:rsidRPr="008710F7">
        <w:rPr>
          <w:rFonts w:ascii="David" w:hAnsi="David" w:cs="David" w:hint="cs"/>
          <w:sz w:val="24"/>
          <w:szCs w:val="24"/>
          <w:rtl/>
          <w:lang w:val="en-US"/>
        </w:rPr>
        <w:t xml:space="preserve"> </w:t>
      </w:r>
      <w:r w:rsidR="003656DA" w:rsidRPr="008710F7">
        <w:rPr>
          <w:rFonts w:ascii="David" w:hAnsi="David" w:cs="David" w:hint="cs"/>
          <w:sz w:val="24"/>
          <w:szCs w:val="24"/>
          <w:rtl/>
          <w:lang w:val="en-US"/>
        </w:rPr>
        <w:t>עם תפק</w:t>
      </w:r>
      <w:r w:rsidR="0075071E" w:rsidRPr="008710F7">
        <w:rPr>
          <w:rFonts w:ascii="David" w:hAnsi="David" w:cs="David" w:hint="cs"/>
          <w:sz w:val="24"/>
          <w:szCs w:val="24"/>
          <w:rtl/>
          <w:lang w:val="en-US"/>
        </w:rPr>
        <w:t>ו</w:t>
      </w:r>
      <w:r w:rsidR="003656DA" w:rsidRPr="008710F7">
        <w:rPr>
          <w:rFonts w:ascii="David" w:hAnsi="David" w:cs="David" w:hint="cs"/>
          <w:sz w:val="24"/>
          <w:szCs w:val="24"/>
          <w:rtl/>
          <w:lang w:val="en-US"/>
        </w:rPr>
        <w:t>ד</w:t>
      </w:r>
      <w:r w:rsidR="0075071E" w:rsidRPr="008710F7">
        <w:rPr>
          <w:rFonts w:ascii="David" w:hAnsi="David" w:cs="David" w:hint="cs"/>
          <w:sz w:val="24"/>
          <w:szCs w:val="24"/>
          <w:rtl/>
          <w:lang w:val="en-US"/>
        </w:rPr>
        <w:t>ם</w:t>
      </w:r>
      <w:r w:rsidR="003656DA" w:rsidRPr="008710F7">
        <w:rPr>
          <w:rFonts w:ascii="David" w:hAnsi="David" w:cs="David" w:hint="cs"/>
          <w:sz w:val="24"/>
          <w:szCs w:val="24"/>
          <w:rtl/>
          <w:lang w:val="en-US"/>
        </w:rPr>
        <w:t xml:space="preserve"> שירות</w:t>
      </w:r>
      <w:r w:rsidR="0075071E" w:rsidRPr="008710F7">
        <w:rPr>
          <w:rFonts w:ascii="David" w:hAnsi="David" w:cs="David" w:hint="cs"/>
          <w:sz w:val="24"/>
          <w:szCs w:val="24"/>
          <w:rtl/>
          <w:lang w:val="en-US"/>
        </w:rPr>
        <w:t>י</w:t>
      </w:r>
      <w:r w:rsidR="003656DA" w:rsidRPr="008710F7">
        <w:rPr>
          <w:rFonts w:ascii="David" w:hAnsi="David" w:cs="David" w:hint="cs"/>
          <w:sz w:val="24"/>
          <w:szCs w:val="24"/>
          <w:rtl/>
          <w:lang w:val="en-US"/>
        </w:rPr>
        <w:t xml:space="preserve"> הרווחה או בית המשפט, או </w:t>
      </w:r>
      <w:r w:rsidR="0075071E" w:rsidRPr="008710F7">
        <w:rPr>
          <w:rFonts w:ascii="David" w:hAnsi="David" w:cs="David" w:hint="cs"/>
          <w:sz w:val="24"/>
          <w:szCs w:val="24"/>
          <w:rtl/>
          <w:lang w:val="en-US"/>
        </w:rPr>
        <w:t xml:space="preserve">על </w:t>
      </w:r>
      <w:r w:rsidR="003656DA" w:rsidRPr="008710F7">
        <w:rPr>
          <w:rFonts w:ascii="David" w:hAnsi="David" w:cs="David" w:hint="cs"/>
          <w:sz w:val="24"/>
          <w:szCs w:val="24"/>
          <w:rtl/>
          <w:lang w:val="en-US"/>
        </w:rPr>
        <w:t>מקרים סנסציוניים;</w:t>
      </w:r>
      <w:r w:rsidR="00C66959" w:rsidRPr="008710F7">
        <w:rPr>
          <w:rFonts w:ascii="David" w:hAnsi="David" w:cs="David" w:hint="cs"/>
          <w:sz w:val="24"/>
          <w:szCs w:val="24"/>
          <w:rtl/>
          <w:lang w:val="en-US"/>
        </w:rPr>
        <w:t xml:space="preserve"> כתבים ועורכים צריכים </w:t>
      </w:r>
      <w:r w:rsidR="00D02C84" w:rsidRPr="008710F7">
        <w:rPr>
          <w:rFonts w:ascii="David" w:hAnsi="David" w:cs="David" w:hint="cs"/>
          <w:sz w:val="24"/>
          <w:szCs w:val="24"/>
          <w:rtl/>
          <w:lang w:val="en-US"/>
        </w:rPr>
        <w:t>להחשף ל</w:t>
      </w:r>
      <w:r w:rsidR="00C66959" w:rsidRPr="008710F7">
        <w:rPr>
          <w:rFonts w:ascii="David" w:hAnsi="David" w:cs="David" w:hint="cs"/>
          <w:sz w:val="24"/>
          <w:szCs w:val="24"/>
          <w:rtl/>
          <w:lang w:val="en-US"/>
        </w:rPr>
        <w:t xml:space="preserve">מאמרים </w:t>
      </w:r>
      <w:r w:rsidR="0075071E" w:rsidRPr="008710F7">
        <w:rPr>
          <w:rFonts w:ascii="David" w:hAnsi="David" w:cs="David" w:hint="cs"/>
          <w:sz w:val="24"/>
          <w:szCs w:val="24"/>
          <w:rtl/>
          <w:lang w:val="en-US"/>
        </w:rPr>
        <w:t xml:space="preserve">מקצועיים  של </w:t>
      </w:r>
      <w:r w:rsidR="00D02C84" w:rsidRPr="008710F7">
        <w:rPr>
          <w:rFonts w:ascii="David" w:hAnsi="David" w:cs="David" w:hint="cs"/>
          <w:sz w:val="24"/>
          <w:szCs w:val="24"/>
          <w:rtl/>
          <w:lang w:val="en-US"/>
        </w:rPr>
        <w:t xml:space="preserve">מומחים </w:t>
      </w:r>
      <w:r w:rsidR="00C66959" w:rsidRPr="008710F7">
        <w:rPr>
          <w:rFonts w:ascii="David" w:hAnsi="David" w:cs="David" w:hint="cs"/>
          <w:sz w:val="24"/>
          <w:szCs w:val="24"/>
          <w:rtl/>
          <w:lang w:val="en-US"/>
        </w:rPr>
        <w:t>ראויים</w:t>
      </w:r>
      <w:r w:rsidR="0075071E" w:rsidRPr="008710F7">
        <w:rPr>
          <w:rFonts w:ascii="David" w:hAnsi="David" w:cs="David" w:hint="cs"/>
          <w:sz w:val="24"/>
          <w:szCs w:val="24"/>
          <w:rtl/>
          <w:lang w:val="en-US"/>
        </w:rPr>
        <w:t>,</w:t>
      </w:r>
      <w:r w:rsidR="00C66959" w:rsidRPr="008710F7">
        <w:rPr>
          <w:rFonts w:ascii="David" w:hAnsi="David" w:cs="David" w:hint="cs"/>
          <w:sz w:val="24"/>
          <w:szCs w:val="24"/>
          <w:rtl/>
          <w:lang w:val="en-US"/>
        </w:rPr>
        <w:t xml:space="preserve"> ולקבל עידוד להשתמש בהם.</w:t>
      </w:r>
    </w:p>
    <w:p w:rsidR="0075071E" w:rsidRPr="008710F7" w:rsidRDefault="0075071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lastRenderedPageBreak/>
        <w:t>יש צורך לסרט על ניכור הורי ועל השפעותיה, או סדרה של תכניות בטלוויזיה</w:t>
      </w:r>
      <w:r w:rsidRPr="008710F7">
        <w:rPr>
          <w:rStyle w:val="aa"/>
          <w:rFonts w:ascii="David" w:hAnsi="David" w:cs="David"/>
          <w:sz w:val="24"/>
          <w:szCs w:val="24"/>
          <w:rtl/>
          <w:lang w:val="en-US"/>
        </w:rPr>
        <w:footnoteReference w:id="31"/>
      </w:r>
      <w:r w:rsidRPr="008710F7">
        <w:rPr>
          <w:rFonts w:ascii="David" w:hAnsi="David" w:cs="David" w:hint="cs"/>
          <w:sz w:val="24"/>
          <w:szCs w:val="24"/>
          <w:rtl/>
          <w:lang w:val="en-US"/>
        </w:rPr>
        <w:t>.</w:t>
      </w:r>
    </w:p>
    <w:p w:rsidR="0075071E" w:rsidRPr="008710F7" w:rsidRDefault="0075071E"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חינוך פורמאלי ולא פורמאלי</w:t>
      </w:r>
    </w:p>
    <w:p w:rsidR="0075071E" w:rsidRPr="008710F7" w:rsidRDefault="0075071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העלאת המודעות לניכור הורי ולשמירת סף מזיקה צריכה</w:t>
      </w:r>
      <w:r w:rsidR="00C66959" w:rsidRPr="008710F7">
        <w:rPr>
          <w:rFonts w:ascii="David" w:hAnsi="David" w:cs="David" w:hint="cs"/>
          <w:sz w:val="24"/>
          <w:szCs w:val="24"/>
          <w:rtl/>
          <w:lang w:val="en-US"/>
        </w:rPr>
        <w:t xml:space="preserve"> ל</w:t>
      </w:r>
      <w:r w:rsidR="00BF19D6" w:rsidRPr="008710F7">
        <w:rPr>
          <w:rFonts w:ascii="David" w:hAnsi="David" w:cs="David" w:hint="cs"/>
          <w:sz w:val="24"/>
          <w:szCs w:val="24"/>
          <w:rtl/>
          <w:lang w:val="en-US"/>
        </w:rPr>
        <w:t>היעשות במסגרות החינוך</w:t>
      </w:r>
      <w:r w:rsidR="00C66959" w:rsidRPr="008710F7">
        <w:rPr>
          <w:rFonts w:ascii="David" w:hAnsi="David" w:cs="David" w:hint="cs"/>
          <w:sz w:val="24"/>
          <w:szCs w:val="24"/>
          <w:rtl/>
          <w:lang w:val="en-US"/>
        </w:rPr>
        <w:t>, ב</w:t>
      </w:r>
      <w:r w:rsidRPr="008710F7">
        <w:rPr>
          <w:rFonts w:ascii="David" w:hAnsi="David" w:cs="David" w:hint="cs"/>
          <w:sz w:val="24"/>
          <w:szCs w:val="24"/>
          <w:rtl/>
          <w:lang w:val="en-US"/>
        </w:rPr>
        <w:t xml:space="preserve">עיקר </w:t>
      </w:r>
      <w:r w:rsidR="00C66959" w:rsidRPr="008710F7">
        <w:rPr>
          <w:rFonts w:ascii="David" w:hAnsi="David" w:cs="David" w:hint="cs"/>
          <w:sz w:val="24"/>
          <w:szCs w:val="24"/>
          <w:rtl/>
          <w:lang w:val="en-US"/>
        </w:rPr>
        <w:t xml:space="preserve">שנים המאוחרות של התיכון, </w:t>
      </w:r>
      <w:r w:rsidR="00BF19D6" w:rsidRPr="008710F7">
        <w:rPr>
          <w:rFonts w:ascii="David" w:hAnsi="David" w:cs="David" w:hint="cs"/>
          <w:sz w:val="24"/>
          <w:szCs w:val="24"/>
          <w:rtl/>
          <w:lang w:val="en-US"/>
        </w:rPr>
        <w:t xml:space="preserve">בשיעורים על </w:t>
      </w:r>
      <w:r w:rsidR="00C66959" w:rsidRPr="008710F7">
        <w:rPr>
          <w:rFonts w:ascii="David" w:hAnsi="David" w:cs="David" w:hint="cs"/>
          <w:sz w:val="24"/>
          <w:szCs w:val="24"/>
          <w:rtl/>
          <w:lang w:val="en-US"/>
        </w:rPr>
        <w:t xml:space="preserve"> כישורי חיים ו</w:t>
      </w:r>
      <w:r w:rsidR="00BF19D6" w:rsidRPr="008710F7">
        <w:rPr>
          <w:rFonts w:ascii="David" w:hAnsi="David" w:cs="David" w:hint="cs"/>
          <w:sz w:val="24"/>
          <w:szCs w:val="24"/>
          <w:rtl/>
          <w:lang w:val="en-US"/>
        </w:rPr>
        <w:t>על</w:t>
      </w:r>
      <w:r w:rsidR="00C66959" w:rsidRPr="008710F7">
        <w:rPr>
          <w:rFonts w:ascii="David" w:hAnsi="David" w:cs="David" w:hint="cs"/>
          <w:sz w:val="24"/>
          <w:szCs w:val="24"/>
          <w:rtl/>
          <w:lang w:val="en-US"/>
        </w:rPr>
        <w:t xml:space="preserve"> מערכות יחסים, אשר </w:t>
      </w:r>
      <w:r w:rsidR="00BF19D6" w:rsidRPr="008710F7">
        <w:rPr>
          <w:rFonts w:ascii="David" w:hAnsi="David" w:cs="David" w:hint="cs"/>
          <w:sz w:val="24"/>
          <w:szCs w:val="24"/>
          <w:rtl/>
          <w:lang w:val="en-US"/>
        </w:rPr>
        <w:t>כבר כוללים</w:t>
      </w:r>
      <w:r w:rsidR="00C66959" w:rsidRPr="008710F7">
        <w:rPr>
          <w:rFonts w:ascii="David" w:hAnsi="David" w:cs="David" w:hint="cs"/>
          <w:sz w:val="24"/>
          <w:szCs w:val="24"/>
          <w:rtl/>
          <w:lang w:val="en-US"/>
        </w:rPr>
        <w:t xml:space="preserve"> (או צריכים לכלול) </w:t>
      </w:r>
      <w:r w:rsidR="00BF19D6" w:rsidRPr="008710F7">
        <w:rPr>
          <w:rFonts w:ascii="David" w:hAnsi="David" w:cs="David" w:hint="cs"/>
          <w:sz w:val="24"/>
          <w:szCs w:val="24"/>
          <w:rtl/>
          <w:lang w:val="en-US"/>
        </w:rPr>
        <w:t>חומר</w:t>
      </w:r>
      <w:r w:rsidR="00C66959" w:rsidRPr="008710F7">
        <w:rPr>
          <w:rFonts w:ascii="David" w:hAnsi="David" w:cs="David" w:hint="cs"/>
          <w:sz w:val="24"/>
          <w:szCs w:val="24"/>
          <w:rtl/>
          <w:lang w:val="en-US"/>
        </w:rPr>
        <w:t xml:space="preserve"> על הורות. </w:t>
      </w:r>
    </w:p>
    <w:p w:rsidR="00694BB0" w:rsidRPr="008710F7" w:rsidRDefault="00BF19D6"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בכיתות צעירות מוצגות, מזה מספר שנים, הצגות המרמזות על אלימות והתעללות ע"י בני משפחה, ומתגובות התלמידים ניתן לעיתים לזהות ילדים שחשופים להתעללות</w:t>
      </w:r>
      <w:r w:rsidR="0075071E" w:rsidRPr="008710F7">
        <w:rPr>
          <w:rFonts w:ascii="David" w:hAnsi="David" w:cs="David" w:hint="cs"/>
          <w:sz w:val="24"/>
          <w:szCs w:val="24"/>
          <w:rtl/>
          <w:lang w:val="en-US"/>
        </w:rPr>
        <w:t>.</w:t>
      </w:r>
      <w:r w:rsidRPr="008710F7">
        <w:rPr>
          <w:rFonts w:ascii="David" w:hAnsi="David" w:cs="David" w:hint="cs"/>
          <w:sz w:val="24"/>
          <w:szCs w:val="24"/>
          <w:rtl/>
          <w:lang w:val="en-US"/>
        </w:rPr>
        <w:t xml:space="preserve">בדרך דומה, יש להכניס חומר של </w:t>
      </w:r>
      <w:r w:rsidR="00C66959" w:rsidRPr="008710F7">
        <w:rPr>
          <w:rFonts w:ascii="David" w:hAnsi="David" w:cs="David" w:hint="cs"/>
          <w:sz w:val="24"/>
          <w:szCs w:val="24"/>
          <w:rtl/>
          <w:lang w:val="en-US"/>
        </w:rPr>
        <w:t>שמירת סף ו</w:t>
      </w:r>
      <w:r w:rsidRPr="008710F7">
        <w:rPr>
          <w:rFonts w:ascii="David" w:hAnsi="David" w:cs="David" w:hint="cs"/>
          <w:sz w:val="24"/>
          <w:szCs w:val="24"/>
          <w:rtl/>
          <w:lang w:val="en-US"/>
        </w:rPr>
        <w:t>ניכור, כדי להציע לילדים שמגיבים באי נוחות לתכנים אלה עזרה טיפולית וגם לפנות להוריהם</w:t>
      </w:r>
      <w:r w:rsidR="00C66959" w:rsidRPr="008710F7">
        <w:rPr>
          <w:rFonts w:ascii="David" w:hAnsi="David" w:cs="David" w:hint="cs"/>
          <w:sz w:val="24"/>
          <w:szCs w:val="24"/>
          <w:rtl/>
          <w:lang w:val="en-US"/>
        </w:rPr>
        <w:t>.</w:t>
      </w:r>
    </w:p>
    <w:p w:rsidR="00FE75E4" w:rsidRPr="008710F7" w:rsidRDefault="00694BB0"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יש גם לעודד הכנסת תכנים, מותאמים לפי גיל, על תופעות אלו גם לפעילות של תנועות הנוער</w:t>
      </w:r>
      <w:r w:rsidR="00C25271" w:rsidRPr="008710F7">
        <w:rPr>
          <w:rFonts w:ascii="David" w:hAnsi="David" w:cs="David" w:hint="cs"/>
          <w:sz w:val="24"/>
          <w:szCs w:val="24"/>
          <w:rtl/>
          <w:lang w:val="en-US"/>
        </w:rPr>
        <w:t>.</w:t>
      </w:r>
    </w:p>
    <w:p w:rsidR="00D03458" w:rsidRPr="008710F7" w:rsidRDefault="00D03458" w:rsidP="008710F7">
      <w:pPr>
        <w:spacing w:line="276" w:lineRule="auto"/>
        <w:jc w:val="both"/>
        <w:rPr>
          <w:rFonts w:ascii="David" w:hAnsi="David" w:cs="David"/>
          <w:b/>
          <w:bCs/>
          <w:sz w:val="24"/>
          <w:szCs w:val="24"/>
          <w:rtl/>
          <w:lang w:val="en-US"/>
        </w:rPr>
      </w:pPr>
    </w:p>
    <w:p w:rsidR="00D03458" w:rsidRPr="008710F7" w:rsidRDefault="008710F7" w:rsidP="008710F7">
      <w:pPr>
        <w:spacing w:line="276" w:lineRule="auto"/>
        <w:jc w:val="both"/>
        <w:rPr>
          <w:rFonts w:ascii="David" w:hAnsi="David" w:cs="David"/>
          <w:b/>
          <w:bCs/>
          <w:sz w:val="24"/>
          <w:szCs w:val="24"/>
          <w:rtl/>
          <w:lang w:val="en-US"/>
        </w:rPr>
      </w:pPr>
      <w:r w:rsidRPr="008710F7">
        <w:rPr>
          <w:rFonts w:ascii="David" w:hAnsi="David" w:cs="David" w:hint="cs"/>
          <w:b/>
          <w:bCs/>
          <w:sz w:val="24"/>
          <w:szCs w:val="24"/>
          <w:rtl/>
          <w:lang w:val="en-US"/>
        </w:rPr>
        <w:t>גילוי מוקדם</w:t>
      </w:r>
    </w:p>
    <w:p w:rsidR="009E0569" w:rsidRPr="008710F7" w:rsidRDefault="009E0569"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אוכלוסיות בסיכון והתנהגות אשר עלולה להוביל לכישלון קשר</w:t>
      </w:r>
    </w:p>
    <w:p w:rsidR="004B561A" w:rsidRPr="008710F7" w:rsidRDefault="004B561A"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כל ילד</w:t>
      </w:r>
      <w:r w:rsidR="00794384" w:rsidRPr="008710F7">
        <w:rPr>
          <w:rFonts w:ascii="David" w:hAnsi="David" w:cs="David" w:hint="cs"/>
          <w:sz w:val="24"/>
          <w:szCs w:val="24"/>
          <w:rtl/>
          <w:lang w:val="en-US"/>
        </w:rPr>
        <w:t>,</w:t>
      </w:r>
      <w:r w:rsidRPr="008710F7">
        <w:rPr>
          <w:rFonts w:ascii="David" w:hAnsi="David" w:cs="David" w:hint="cs"/>
          <w:sz w:val="24"/>
          <w:szCs w:val="24"/>
          <w:rtl/>
          <w:lang w:val="en-US"/>
        </w:rPr>
        <w:t xml:space="preserve"> אשר הוריו עוברים קושי במערכת היחסים שלהם</w:t>
      </w:r>
      <w:r w:rsidR="00794384" w:rsidRPr="008710F7">
        <w:rPr>
          <w:rFonts w:ascii="David" w:hAnsi="David" w:cs="David" w:hint="cs"/>
          <w:sz w:val="24"/>
          <w:szCs w:val="24"/>
          <w:rtl/>
          <w:lang w:val="en-US"/>
        </w:rPr>
        <w:t>,</w:t>
      </w:r>
      <w:r w:rsidRPr="008710F7">
        <w:rPr>
          <w:rFonts w:ascii="David" w:hAnsi="David" w:cs="David" w:hint="cs"/>
          <w:sz w:val="24"/>
          <w:szCs w:val="24"/>
          <w:rtl/>
          <w:lang w:val="en-US"/>
        </w:rPr>
        <w:t xml:space="preserve"> עלול להיות חשו</w:t>
      </w:r>
      <w:r w:rsidR="00794384" w:rsidRPr="008710F7">
        <w:rPr>
          <w:rFonts w:ascii="David" w:hAnsi="David" w:cs="David" w:hint="cs"/>
          <w:sz w:val="24"/>
          <w:szCs w:val="24"/>
          <w:rtl/>
          <w:lang w:val="en-US"/>
        </w:rPr>
        <w:t>ף</w:t>
      </w:r>
      <w:r w:rsidRPr="008710F7">
        <w:rPr>
          <w:rFonts w:ascii="David" w:hAnsi="David" w:cs="David" w:hint="cs"/>
          <w:sz w:val="24"/>
          <w:szCs w:val="24"/>
          <w:rtl/>
          <w:lang w:val="en-US"/>
        </w:rPr>
        <w:t xml:space="preserve"> לוויכוחים וריבים, ו</w:t>
      </w:r>
      <w:r w:rsidR="00794384" w:rsidRPr="008710F7">
        <w:rPr>
          <w:rFonts w:ascii="David" w:hAnsi="David" w:cs="David" w:hint="cs"/>
          <w:sz w:val="24"/>
          <w:szCs w:val="24"/>
          <w:rtl/>
          <w:lang w:val="en-US"/>
        </w:rPr>
        <w:t>עקב כך עלול ל</w:t>
      </w:r>
      <w:r w:rsidRPr="008710F7">
        <w:rPr>
          <w:rFonts w:ascii="David" w:hAnsi="David" w:cs="David" w:hint="cs"/>
          <w:sz w:val="24"/>
          <w:szCs w:val="24"/>
          <w:rtl/>
          <w:lang w:val="en-US"/>
        </w:rPr>
        <w:t xml:space="preserve">סבול מקשיים, אם כי רוב הילדים יתמודדו בצורה סבירה עם הסערה, אם בגלל אישיות  חזקה ואם בגלל גורמים מטיבים אחרים, כולל פעולות נכונות והסברים של ההורים יחד, </w:t>
      </w:r>
      <w:r w:rsidR="00794384" w:rsidRPr="008710F7">
        <w:rPr>
          <w:rFonts w:ascii="David" w:hAnsi="David" w:cs="David" w:hint="cs"/>
          <w:sz w:val="24"/>
          <w:szCs w:val="24"/>
          <w:rtl/>
          <w:lang w:val="en-US"/>
        </w:rPr>
        <w:t xml:space="preserve">או נוכחות של </w:t>
      </w:r>
      <w:r w:rsidRPr="008710F7">
        <w:rPr>
          <w:rFonts w:ascii="David" w:hAnsi="David" w:cs="David" w:hint="cs"/>
          <w:sz w:val="24"/>
          <w:szCs w:val="24"/>
          <w:rtl/>
          <w:lang w:val="en-US"/>
        </w:rPr>
        <w:t>סבים או גורמי חוסן אחרים</w:t>
      </w:r>
      <w:r w:rsidRPr="008710F7">
        <w:rPr>
          <w:rStyle w:val="aa"/>
          <w:rFonts w:ascii="David" w:hAnsi="David" w:cs="David"/>
          <w:sz w:val="24"/>
          <w:szCs w:val="24"/>
          <w:rtl/>
          <w:lang w:val="en-US"/>
        </w:rPr>
        <w:footnoteReference w:id="32"/>
      </w:r>
      <w:r w:rsidRPr="008710F7">
        <w:rPr>
          <w:rFonts w:ascii="David" w:hAnsi="David" w:cs="David" w:hint="cs"/>
          <w:sz w:val="24"/>
          <w:szCs w:val="24"/>
          <w:rtl/>
          <w:lang w:val="en-US"/>
        </w:rPr>
        <w:t>.</w:t>
      </w:r>
    </w:p>
    <w:p w:rsidR="004B561A" w:rsidRPr="008710F7" w:rsidRDefault="004B561A"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אף על פי כן, ככל ש</w:t>
      </w:r>
      <w:r w:rsidR="00AF2616" w:rsidRPr="008710F7">
        <w:rPr>
          <w:rFonts w:ascii="David" w:hAnsi="David" w:cs="David" w:hint="cs"/>
          <w:sz w:val="24"/>
          <w:szCs w:val="24"/>
          <w:rtl/>
          <w:lang w:val="en-US"/>
        </w:rPr>
        <w:t>עצימות</w:t>
      </w:r>
      <w:r w:rsidRPr="008710F7">
        <w:rPr>
          <w:rFonts w:ascii="David" w:hAnsi="David" w:cs="David" w:hint="cs"/>
          <w:sz w:val="24"/>
          <w:szCs w:val="24"/>
          <w:rtl/>
          <w:lang w:val="en-US"/>
        </w:rPr>
        <w:t xml:space="preserve"> העימות ההורי גבוהה יותר, או ככל שהילד פג</w:t>
      </w:r>
      <w:r w:rsidR="00794384" w:rsidRPr="008710F7">
        <w:rPr>
          <w:rFonts w:ascii="David" w:hAnsi="David" w:cs="David" w:hint="cs"/>
          <w:sz w:val="24"/>
          <w:szCs w:val="24"/>
          <w:rtl/>
          <w:lang w:val="en-US"/>
        </w:rPr>
        <w:t>יע יותר, הסכנה של נזק מתמשך גדולה יותר</w:t>
      </w:r>
      <w:r w:rsidRPr="008710F7">
        <w:rPr>
          <w:rFonts w:ascii="David" w:hAnsi="David" w:cs="David" w:hint="cs"/>
          <w:sz w:val="24"/>
          <w:szCs w:val="24"/>
          <w:rtl/>
          <w:lang w:val="en-US"/>
        </w:rPr>
        <w:t>.</w:t>
      </w:r>
    </w:p>
    <w:p w:rsidR="00DC7FD4" w:rsidRPr="008710F7" w:rsidRDefault="00DC7FD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פידלר, בלה וסאיני (2013) מזהים את סוגי גורמי הסיכון הבאים לסרבנות:</w:t>
      </w:r>
    </w:p>
    <w:p w:rsidR="00DC7FD4" w:rsidRPr="008710F7" w:rsidRDefault="00DC7FD4" w:rsidP="00953F12">
      <w:pPr>
        <w:pStyle w:val="a3"/>
        <w:numPr>
          <w:ilvl w:val="0"/>
          <w:numId w:val="5"/>
        </w:numPr>
        <w:spacing w:line="240" w:lineRule="auto"/>
        <w:jc w:val="both"/>
        <w:rPr>
          <w:rFonts w:ascii="David" w:hAnsi="David" w:cs="David"/>
          <w:sz w:val="24"/>
          <w:szCs w:val="24"/>
          <w:lang w:val="en-US"/>
        </w:rPr>
      </w:pPr>
      <w:r w:rsidRPr="008710F7">
        <w:rPr>
          <w:rFonts w:ascii="David" w:hAnsi="David" w:cs="David" w:hint="cs"/>
          <w:sz w:val="24"/>
          <w:szCs w:val="24"/>
          <w:rtl/>
          <w:lang w:val="en-US"/>
        </w:rPr>
        <w:t>גורמים ספציפיים להורים</w:t>
      </w:r>
    </w:p>
    <w:p w:rsidR="00DC7FD4" w:rsidRPr="008710F7" w:rsidRDefault="00DC7FD4" w:rsidP="00953F12">
      <w:pPr>
        <w:pStyle w:val="a3"/>
        <w:numPr>
          <w:ilvl w:val="0"/>
          <w:numId w:val="5"/>
        </w:numPr>
        <w:spacing w:line="240" w:lineRule="auto"/>
        <w:jc w:val="both"/>
        <w:rPr>
          <w:rFonts w:ascii="David" w:hAnsi="David" w:cs="David"/>
          <w:sz w:val="24"/>
          <w:szCs w:val="24"/>
          <w:lang w:val="en-US"/>
        </w:rPr>
      </w:pPr>
      <w:r w:rsidRPr="008710F7">
        <w:rPr>
          <w:rFonts w:ascii="David" w:hAnsi="David" w:cs="David" w:hint="cs"/>
          <w:sz w:val="24"/>
          <w:szCs w:val="24"/>
          <w:rtl/>
          <w:lang w:val="en-US"/>
        </w:rPr>
        <w:t>מערכת היחסים בין ההורים</w:t>
      </w:r>
    </w:p>
    <w:p w:rsidR="00DC7FD4" w:rsidRPr="008710F7" w:rsidRDefault="00DC7FD4" w:rsidP="00953F12">
      <w:pPr>
        <w:pStyle w:val="a3"/>
        <w:numPr>
          <w:ilvl w:val="0"/>
          <w:numId w:val="5"/>
        </w:numPr>
        <w:spacing w:line="240" w:lineRule="auto"/>
        <w:jc w:val="both"/>
        <w:rPr>
          <w:rFonts w:ascii="David" w:hAnsi="David" w:cs="David"/>
          <w:sz w:val="24"/>
          <w:szCs w:val="24"/>
          <w:lang w:val="en-US"/>
        </w:rPr>
      </w:pPr>
      <w:r w:rsidRPr="008710F7">
        <w:rPr>
          <w:rFonts w:ascii="David" w:hAnsi="David" w:cs="David" w:hint="cs"/>
          <w:sz w:val="24"/>
          <w:szCs w:val="24"/>
          <w:rtl/>
          <w:lang w:val="en-US"/>
        </w:rPr>
        <w:t>מערכת יחסים בין הורה וילד</w:t>
      </w:r>
    </w:p>
    <w:p w:rsidR="00DC7FD4" w:rsidRPr="008710F7" w:rsidRDefault="00DC7FD4" w:rsidP="00953F12">
      <w:pPr>
        <w:pStyle w:val="a3"/>
        <w:numPr>
          <w:ilvl w:val="0"/>
          <w:numId w:val="5"/>
        </w:numPr>
        <w:spacing w:line="240" w:lineRule="auto"/>
        <w:jc w:val="both"/>
        <w:rPr>
          <w:rFonts w:ascii="David" w:hAnsi="David" w:cs="David"/>
          <w:sz w:val="24"/>
          <w:szCs w:val="24"/>
          <w:lang w:val="en-US"/>
        </w:rPr>
      </w:pPr>
      <w:r w:rsidRPr="008710F7">
        <w:rPr>
          <w:rFonts w:ascii="David" w:hAnsi="David" w:cs="David" w:hint="cs"/>
          <w:sz w:val="24"/>
          <w:szCs w:val="24"/>
          <w:rtl/>
          <w:lang w:val="en-US"/>
        </w:rPr>
        <w:t>גורמים ספציפיים לילד</w:t>
      </w:r>
    </w:p>
    <w:p w:rsidR="00DC7FD4" w:rsidRPr="008710F7" w:rsidRDefault="00DC7FD4" w:rsidP="00953F12">
      <w:pPr>
        <w:pStyle w:val="a3"/>
        <w:numPr>
          <w:ilvl w:val="0"/>
          <w:numId w:val="5"/>
        </w:numPr>
        <w:spacing w:line="240" w:lineRule="auto"/>
        <w:jc w:val="both"/>
        <w:rPr>
          <w:rFonts w:ascii="David" w:hAnsi="David" w:cs="David"/>
          <w:sz w:val="24"/>
          <w:szCs w:val="24"/>
          <w:lang w:val="en-US"/>
        </w:rPr>
      </w:pPr>
      <w:r w:rsidRPr="008710F7">
        <w:rPr>
          <w:rFonts w:ascii="David" w:hAnsi="David" w:cs="David" w:hint="cs"/>
          <w:sz w:val="24"/>
          <w:szCs w:val="24"/>
          <w:rtl/>
          <w:lang w:val="en-US"/>
        </w:rPr>
        <w:t>גורמים ברמת המאקרו, כגון המערכת האדברסרית.</w:t>
      </w:r>
    </w:p>
    <w:p w:rsidR="004B561A" w:rsidRPr="008710F7" w:rsidRDefault="00DC7FD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לצורך מאמר זה, נתייחס לגורמי הסיכון עבור ילדים ועבור הורים</w:t>
      </w:r>
      <w:r w:rsidR="00794384"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 הילדים אשר פגיעים במיוחד לנזק, וגם </w:t>
      </w:r>
      <w:r w:rsidR="00794384" w:rsidRPr="008710F7">
        <w:rPr>
          <w:rFonts w:ascii="David" w:hAnsi="David" w:cs="David" w:hint="cs"/>
          <w:sz w:val="24"/>
          <w:szCs w:val="24"/>
          <w:rtl/>
          <w:lang w:val="en-US"/>
        </w:rPr>
        <w:t>ה</w:t>
      </w:r>
      <w:r w:rsidRPr="008710F7">
        <w:rPr>
          <w:rFonts w:ascii="David" w:hAnsi="David" w:cs="David" w:hint="cs"/>
          <w:sz w:val="24"/>
          <w:szCs w:val="24"/>
          <w:rtl/>
          <w:lang w:val="en-US"/>
        </w:rPr>
        <w:t xml:space="preserve">הורים אשר עלולים </w:t>
      </w:r>
      <w:r w:rsidR="00794384" w:rsidRPr="008710F7">
        <w:rPr>
          <w:rFonts w:ascii="David" w:hAnsi="David" w:cs="David" w:hint="cs"/>
          <w:sz w:val="24"/>
          <w:szCs w:val="24"/>
          <w:rtl/>
          <w:lang w:val="en-US"/>
        </w:rPr>
        <w:t>להתנהג בצורה אשר מ</w:t>
      </w:r>
      <w:r w:rsidRPr="008710F7">
        <w:rPr>
          <w:rFonts w:ascii="David" w:hAnsi="David" w:cs="David" w:hint="cs"/>
          <w:sz w:val="24"/>
          <w:szCs w:val="24"/>
          <w:rtl/>
          <w:lang w:val="en-US"/>
        </w:rPr>
        <w:t xml:space="preserve">סכנת </w:t>
      </w:r>
      <w:r w:rsidR="00794384" w:rsidRPr="008710F7">
        <w:rPr>
          <w:rFonts w:ascii="David" w:hAnsi="David" w:cs="David" w:hint="cs"/>
          <w:sz w:val="24"/>
          <w:szCs w:val="24"/>
          <w:rtl/>
          <w:lang w:val="en-US"/>
        </w:rPr>
        <w:t>את ילדיהם</w:t>
      </w:r>
      <w:r w:rsidR="00755EC5" w:rsidRPr="008710F7">
        <w:rPr>
          <w:rFonts w:ascii="David" w:hAnsi="David" w:cs="David" w:hint="cs"/>
          <w:sz w:val="24"/>
          <w:szCs w:val="24"/>
          <w:rtl/>
          <w:lang w:val="en-US"/>
        </w:rPr>
        <w:t xml:space="preserve"> </w:t>
      </w:r>
      <w:r w:rsidR="00794384" w:rsidRPr="008710F7">
        <w:rPr>
          <w:rFonts w:ascii="David" w:hAnsi="David" w:cs="David" w:hint="cs"/>
          <w:sz w:val="24"/>
          <w:szCs w:val="24"/>
          <w:rtl/>
          <w:lang w:val="en-US"/>
        </w:rPr>
        <w:t xml:space="preserve"> - </w:t>
      </w:r>
      <w:r w:rsidR="00755EC5" w:rsidRPr="008710F7">
        <w:rPr>
          <w:rFonts w:ascii="David" w:hAnsi="David" w:cs="David" w:hint="cs"/>
          <w:sz w:val="24"/>
          <w:szCs w:val="24"/>
          <w:rtl/>
          <w:lang w:val="en-US"/>
        </w:rPr>
        <w:t>ולדרכים לזהות אותם</w:t>
      </w:r>
      <w:r w:rsidRPr="008710F7">
        <w:rPr>
          <w:rFonts w:ascii="David" w:hAnsi="David" w:cs="David" w:hint="cs"/>
          <w:sz w:val="24"/>
          <w:szCs w:val="24"/>
          <w:rtl/>
          <w:lang w:val="en-US"/>
        </w:rPr>
        <w:t xml:space="preserve">  ע"י </w:t>
      </w:r>
      <w:r w:rsidR="00794384" w:rsidRPr="008710F7">
        <w:rPr>
          <w:rFonts w:ascii="David" w:hAnsi="David" w:cs="David" w:hint="cs"/>
          <w:sz w:val="24"/>
          <w:szCs w:val="24"/>
          <w:rtl/>
          <w:lang w:val="en-US"/>
        </w:rPr>
        <w:t>העוסקים</w:t>
      </w:r>
      <w:r w:rsidRPr="008710F7">
        <w:rPr>
          <w:rFonts w:ascii="David" w:hAnsi="David" w:cs="David" w:hint="cs"/>
          <w:sz w:val="24"/>
          <w:szCs w:val="24"/>
          <w:rtl/>
          <w:lang w:val="en-US"/>
        </w:rPr>
        <w:t xml:space="preserve"> במקצועות הרפואיים והחינוכיים.</w:t>
      </w:r>
    </w:p>
    <w:p w:rsidR="009E0569" w:rsidRPr="008710F7" w:rsidRDefault="009E0569"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אנשי מקצוע</w:t>
      </w:r>
      <w:r w:rsidR="00755EC5" w:rsidRPr="008710F7">
        <w:rPr>
          <w:rFonts w:ascii="David" w:hAnsi="David" w:cs="David" w:hint="cs"/>
          <w:sz w:val="24"/>
          <w:szCs w:val="24"/>
          <w:rtl/>
          <w:lang w:val="en-US"/>
        </w:rPr>
        <w:t xml:space="preserve"> אלה</w:t>
      </w:r>
      <w:r w:rsidR="00D8669A" w:rsidRPr="008710F7">
        <w:rPr>
          <w:rFonts w:ascii="David" w:hAnsi="David" w:cs="David" w:hint="cs"/>
          <w:sz w:val="24"/>
          <w:szCs w:val="24"/>
          <w:rtl/>
          <w:lang w:val="en-US"/>
        </w:rPr>
        <w:t>, אשר עבודתם המקצועית מביאה אותם לקשר עם ילדים</w:t>
      </w:r>
      <w:r w:rsidR="00755EC5" w:rsidRPr="008710F7">
        <w:rPr>
          <w:rFonts w:ascii="David" w:hAnsi="David" w:cs="David" w:hint="cs"/>
          <w:sz w:val="24"/>
          <w:szCs w:val="24"/>
          <w:rtl/>
          <w:lang w:val="en-US"/>
        </w:rPr>
        <w:t>,</w:t>
      </w:r>
      <w:r w:rsidRPr="008710F7">
        <w:rPr>
          <w:rFonts w:ascii="David" w:hAnsi="David" w:cs="David" w:hint="cs"/>
          <w:sz w:val="24"/>
          <w:szCs w:val="24"/>
          <w:rtl/>
          <w:lang w:val="en-US"/>
        </w:rPr>
        <w:t xml:space="preserve"> צריכים </w:t>
      </w:r>
      <w:r w:rsidR="00D8669A" w:rsidRPr="008710F7">
        <w:rPr>
          <w:rFonts w:ascii="David" w:hAnsi="David" w:cs="David" w:hint="cs"/>
          <w:sz w:val="24"/>
          <w:szCs w:val="24"/>
          <w:rtl/>
          <w:lang w:val="en-US"/>
        </w:rPr>
        <w:t>לקבל את הכלים שיכשירו אותם</w:t>
      </w:r>
      <w:r w:rsidRPr="008710F7">
        <w:rPr>
          <w:rFonts w:ascii="David" w:hAnsi="David" w:cs="David" w:hint="cs"/>
          <w:sz w:val="24"/>
          <w:szCs w:val="24"/>
          <w:rtl/>
          <w:lang w:val="en-US"/>
        </w:rPr>
        <w:t xml:space="preserve"> לראות סוגים ספציפיים של התנהגות על ידי ההורים כהתעללות, אשר </w:t>
      </w:r>
      <w:r w:rsidR="00D8669A" w:rsidRPr="008710F7">
        <w:rPr>
          <w:rFonts w:ascii="David" w:hAnsi="David" w:cs="David" w:hint="cs"/>
          <w:sz w:val="24"/>
          <w:szCs w:val="24"/>
          <w:rtl/>
          <w:lang w:val="en-US"/>
        </w:rPr>
        <w:t>מחייבים התערבות טיפולית מיידית</w:t>
      </w:r>
      <w:r w:rsidRPr="008710F7">
        <w:rPr>
          <w:rFonts w:ascii="David" w:hAnsi="David" w:cs="David" w:hint="cs"/>
          <w:sz w:val="24"/>
          <w:szCs w:val="24"/>
          <w:rtl/>
          <w:lang w:val="en-US"/>
        </w:rPr>
        <w:t xml:space="preserve">. </w:t>
      </w:r>
      <w:r w:rsidR="00D8669A" w:rsidRPr="008710F7">
        <w:rPr>
          <w:rFonts w:ascii="David" w:hAnsi="David" w:cs="David" w:hint="cs"/>
          <w:sz w:val="24"/>
          <w:szCs w:val="24"/>
          <w:rtl/>
          <w:lang w:val="en-US"/>
        </w:rPr>
        <w:t xml:space="preserve">יש גם להדריך אותם כיצד לפנות אל ההורים יחד, גם כאשר ההתנהגות המדאיגה באה לכאורה רק מצד הורה אחד, ולהסביר שקיימים סימנים של מצוקה אצל הילד </w:t>
      </w:r>
      <w:r w:rsidR="00794384" w:rsidRPr="008710F7">
        <w:rPr>
          <w:rFonts w:ascii="David" w:hAnsi="David" w:cs="David" w:hint="cs"/>
          <w:sz w:val="24"/>
          <w:szCs w:val="24"/>
          <w:rtl/>
          <w:lang w:val="en-US"/>
        </w:rPr>
        <w:t>ש</w:t>
      </w:r>
      <w:r w:rsidR="00D8669A" w:rsidRPr="008710F7">
        <w:rPr>
          <w:rFonts w:ascii="David" w:hAnsi="David" w:cs="David" w:hint="cs"/>
          <w:sz w:val="24"/>
          <w:szCs w:val="24"/>
          <w:rtl/>
          <w:lang w:val="en-US"/>
        </w:rPr>
        <w:t>מקור</w:t>
      </w:r>
      <w:r w:rsidR="00794384" w:rsidRPr="008710F7">
        <w:rPr>
          <w:rFonts w:ascii="David" w:hAnsi="David" w:cs="David" w:hint="cs"/>
          <w:sz w:val="24"/>
          <w:szCs w:val="24"/>
          <w:rtl/>
          <w:lang w:val="en-US"/>
        </w:rPr>
        <w:t>ה</w:t>
      </w:r>
      <w:r w:rsidR="00D8669A" w:rsidRPr="008710F7">
        <w:rPr>
          <w:rFonts w:ascii="David" w:hAnsi="David" w:cs="David" w:hint="cs"/>
          <w:sz w:val="24"/>
          <w:szCs w:val="24"/>
          <w:rtl/>
          <w:lang w:val="en-US"/>
        </w:rPr>
        <w:t xml:space="preserve"> </w:t>
      </w:r>
      <w:r w:rsidR="00794384" w:rsidRPr="008710F7">
        <w:rPr>
          <w:rFonts w:ascii="David" w:hAnsi="David" w:cs="David" w:hint="cs"/>
          <w:sz w:val="24"/>
          <w:szCs w:val="24"/>
          <w:rtl/>
          <w:lang w:val="en-US"/>
        </w:rPr>
        <w:t xml:space="preserve">כנראה </w:t>
      </w:r>
      <w:r w:rsidR="00D8669A" w:rsidRPr="008710F7">
        <w:rPr>
          <w:rFonts w:ascii="David" w:hAnsi="David" w:cs="David" w:hint="cs"/>
          <w:sz w:val="24"/>
          <w:szCs w:val="24"/>
          <w:rtl/>
          <w:lang w:val="en-US"/>
        </w:rPr>
        <w:t>במתח ב</w:t>
      </w:r>
      <w:r w:rsidR="00794384" w:rsidRPr="008710F7">
        <w:rPr>
          <w:rFonts w:ascii="David" w:hAnsi="David" w:cs="David" w:hint="cs"/>
          <w:sz w:val="24"/>
          <w:szCs w:val="24"/>
          <w:rtl/>
          <w:lang w:val="en-US"/>
        </w:rPr>
        <w:t>ין ההורים</w:t>
      </w:r>
      <w:r w:rsidR="00D8669A" w:rsidRPr="008710F7">
        <w:rPr>
          <w:rFonts w:ascii="David" w:hAnsi="David" w:cs="David" w:hint="cs"/>
          <w:sz w:val="24"/>
          <w:szCs w:val="24"/>
          <w:rtl/>
          <w:lang w:val="en-US"/>
        </w:rPr>
        <w:t>.</w:t>
      </w:r>
    </w:p>
    <w:p w:rsidR="009E0569" w:rsidRPr="008710F7" w:rsidRDefault="00D8669A"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עקרונית, לא מדובר בחידוש מרחיק לכת. </w:t>
      </w:r>
      <w:r w:rsidR="009E0569" w:rsidRPr="008710F7">
        <w:rPr>
          <w:rFonts w:ascii="David" w:hAnsi="David" w:cs="David" w:hint="cs"/>
          <w:sz w:val="24"/>
          <w:szCs w:val="24"/>
          <w:rtl/>
          <w:lang w:val="en-US"/>
        </w:rPr>
        <w:t xml:space="preserve">בעשורים האחרונים, אנשי בריאות וחינוך הפכו מודעים יותר לקיום של התעללות הורים בילדים, פיזית ומינית, ועוברים הכשרה כדי לזהות סימנים </w:t>
      </w:r>
      <w:r w:rsidR="009E0569" w:rsidRPr="008710F7">
        <w:rPr>
          <w:rFonts w:ascii="David" w:hAnsi="David" w:cs="David" w:hint="cs"/>
          <w:sz w:val="24"/>
          <w:szCs w:val="24"/>
          <w:rtl/>
          <w:lang w:val="en-US"/>
        </w:rPr>
        <w:lastRenderedPageBreak/>
        <w:t>באוכלוסיית התלמידים</w:t>
      </w:r>
      <w:r w:rsidRPr="008710F7">
        <w:rPr>
          <w:rFonts w:ascii="David" w:hAnsi="David" w:cs="David" w:hint="cs"/>
          <w:sz w:val="24"/>
          <w:szCs w:val="24"/>
          <w:rtl/>
          <w:lang w:val="en-US"/>
        </w:rPr>
        <w:t xml:space="preserve"> וה</w:t>
      </w:r>
      <w:r w:rsidR="009E0569" w:rsidRPr="008710F7">
        <w:rPr>
          <w:rFonts w:ascii="David" w:hAnsi="David" w:cs="David" w:hint="cs"/>
          <w:sz w:val="24"/>
          <w:szCs w:val="24"/>
          <w:rtl/>
          <w:lang w:val="en-US"/>
        </w:rPr>
        <w:t>מטופלים</w:t>
      </w:r>
      <w:r w:rsidR="00794384" w:rsidRPr="008710F7">
        <w:rPr>
          <w:rFonts w:ascii="David" w:hAnsi="David" w:cs="David" w:hint="cs"/>
          <w:sz w:val="24"/>
          <w:szCs w:val="24"/>
          <w:rtl/>
          <w:lang w:val="en-US"/>
        </w:rPr>
        <w:t>;</w:t>
      </w:r>
      <w:r w:rsidR="009E0569" w:rsidRPr="008710F7">
        <w:rPr>
          <w:rFonts w:ascii="David" w:hAnsi="David" w:cs="David" w:hint="cs"/>
          <w:sz w:val="24"/>
          <w:szCs w:val="24"/>
          <w:rtl/>
          <w:lang w:val="en-US"/>
        </w:rPr>
        <w:t xml:space="preserve"> </w:t>
      </w:r>
      <w:r w:rsidR="00DC7FD4" w:rsidRPr="008710F7">
        <w:rPr>
          <w:rFonts w:ascii="David" w:hAnsi="David" w:cs="David" w:hint="cs"/>
          <w:sz w:val="24"/>
          <w:szCs w:val="24"/>
          <w:rtl/>
          <w:lang w:val="en-US"/>
        </w:rPr>
        <w:t>וב</w:t>
      </w:r>
      <w:r w:rsidR="00794384" w:rsidRPr="008710F7">
        <w:rPr>
          <w:rFonts w:ascii="David" w:hAnsi="David" w:cs="David" w:hint="cs"/>
          <w:sz w:val="24"/>
          <w:szCs w:val="24"/>
          <w:rtl/>
          <w:lang w:val="en-US"/>
        </w:rPr>
        <w:t>ארץ וב</w:t>
      </w:r>
      <w:r w:rsidR="00DC7FD4" w:rsidRPr="008710F7">
        <w:rPr>
          <w:rFonts w:ascii="David" w:hAnsi="David" w:cs="David" w:hint="cs"/>
          <w:sz w:val="24"/>
          <w:szCs w:val="24"/>
          <w:rtl/>
          <w:lang w:val="en-US"/>
        </w:rPr>
        <w:t>מדינות רבות</w:t>
      </w:r>
      <w:r w:rsidR="009E0569" w:rsidRPr="008710F7">
        <w:rPr>
          <w:rFonts w:ascii="David" w:hAnsi="David" w:cs="David" w:hint="cs"/>
          <w:sz w:val="24"/>
          <w:szCs w:val="24"/>
          <w:rtl/>
          <w:lang w:val="en-US"/>
        </w:rPr>
        <w:t xml:space="preserve"> </w:t>
      </w:r>
      <w:r w:rsidR="00794384" w:rsidRPr="008710F7">
        <w:rPr>
          <w:rFonts w:ascii="David" w:hAnsi="David" w:cs="David" w:hint="cs"/>
          <w:sz w:val="24"/>
          <w:szCs w:val="24"/>
          <w:rtl/>
          <w:lang w:val="en-US"/>
        </w:rPr>
        <w:t xml:space="preserve">אנשים אלה </w:t>
      </w:r>
      <w:r w:rsidRPr="008710F7">
        <w:rPr>
          <w:rFonts w:ascii="David" w:hAnsi="David" w:cs="David" w:hint="cs"/>
          <w:sz w:val="24"/>
          <w:szCs w:val="24"/>
          <w:rtl/>
          <w:lang w:val="en-US"/>
        </w:rPr>
        <w:t>חייבים</w:t>
      </w:r>
      <w:r w:rsidR="00794384" w:rsidRPr="008710F7">
        <w:rPr>
          <w:rFonts w:ascii="David" w:hAnsi="David" w:cs="David" w:hint="cs"/>
          <w:sz w:val="24"/>
          <w:szCs w:val="24"/>
          <w:rtl/>
          <w:lang w:val="en-US"/>
        </w:rPr>
        <w:t xml:space="preserve"> על פי חוק</w:t>
      </w:r>
      <w:r w:rsidRPr="008710F7">
        <w:rPr>
          <w:rFonts w:ascii="David" w:hAnsi="David" w:cs="David" w:hint="cs"/>
          <w:sz w:val="24"/>
          <w:szCs w:val="24"/>
          <w:rtl/>
          <w:lang w:val="en-US"/>
        </w:rPr>
        <w:t xml:space="preserve"> </w:t>
      </w:r>
      <w:r w:rsidR="00DC7FD4" w:rsidRPr="008710F7">
        <w:rPr>
          <w:rFonts w:ascii="David" w:hAnsi="David" w:cs="David" w:hint="cs"/>
          <w:sz w:val="24"/>
          <w:szCs w:val="24"/>
          <w:rtl/>
          <w:lang w:val="en-US"/>
        </w:rPr>
        <w:t xml:space="preserve">לדווח </w:t>
      </w:r>
      <w:r w:rsidR="00794384" w:rsidRPr="008710F7">
        <w:rPr>
          <w:rFonts w:ascii="David" w:hAnsi="David" w:cs="David" w:hint="cs"/>
          <w:sz w:val="24"/>
          <w:szCs w:val="24"/>
          <w:rtl/>
          <w:lang w:val="en-US"/>
        </w:rPr>
        <w:t xml:space="preserve">לרשויות המדינה </w:t>
      </w:r>
      <w:r w:rsidR="00DC7FD4" w:rsidRPr="008710F7">
        <w:rPr>
          <w:rFonts w:ascii="David" w:hAnsi="David" w:cs="David" w:hint="cs"/>
          <w:sz w:val="24"/>
          <w:szCs w:val="24"/>
          <w:rtl/>
          <w:lang w:val="en-US"/>
        </w:rPr>
        <w:t>על חשד</w:t>
      </w:r>
      <w:r w:rsidR="009E0569" w:rsidRPr="008710F7">
        <w:rPr>
          <w:rFonts w:ascii="David" w:hAnsi="David" w:cs="David" w:hint="cs"/>
          <w:sz w:val="24"/>
          <w:szCs w:val="24"/>
          <w:rtl/>
          <w:lang w:val="en-US"/>
        </w:rPr>
        <w:t>ו</w:t>
      </w:r>
      <w:r w:rsidR="00794384" w:rsidRPr="008710F7">
        <w:rPr>
          <w:rFonts w:ascii="David" w:hAnsi="David" w:cs="David" w:hint="cs"/>
          <w:sz w:val="24"/>
          <w:szCs w:val="24"/>
          <w:rtl/>
          <w:lang w:val="en-US"/>
        </w:rPr>
        <w:t>תי</w:t>
      </w:r>
      <w:r w:rsidR="009E0569" w:rsidRPr="008710F7">
        <w:rPr>
          <w:rFonts w:ascii="David" w:hAnsi="David" w:cs="David" w:hint="cs"/>
          <w:sz w:val="24"/>
          <w:szCs w:val="24"/>
          <w:rtl/>
          <w:lang w:val="en-US"/>
        </w:rPr>
        <w:t>הם וממצאיהם</w:t>
      </w:r>
      <w:r w:rsidR="00794384" w:rsidRPr="008710F7">
        <w:rPr>
          <w:rFonts w:ascii="David" w:hAnsi="David" w:cs="David" w:hint="cs"/>
          <w:sz w:val="24"/>
          <w:szCs w:val="24"/>
          <w:rtl/>
          <w:lang w:val="en-US"/>
        </w:rPr>
        <w:t>.</w:t>
      </w:r>
    </w:p>
    <w:p w:rsidR="009E0569" w:rsidRPr="008710F7" w:rsidRDefault="00DC7FD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מוצע</w:t>
      </w:r>
      <w:r w:rsidR="009E0569" w:rsidRPr="008710F7">
        <w:rPr>
          <w:rFonts w:ascii="David" w:hAnsi="David" w:cs="David" w:hint="cs"/>
          <w:sz w:val="24"/>
          <w:szCs w:val="24"/>
          <w:rtl/>
          <w:lang w:val="en-US"/>
        </w:rPr>
        <w:t xml:space="preserve"> להתחיל בתהליך דומה במקרה של </w:t>
      </w:r>
      <w:r w:rsidR="00095243" w:rsidRPr="008710F7">
        <w:rPr>
          <w:rFonts w:ascii="David" w:hAnsi="David" w:cs="David" w:hint="cs"/>
          <w:sz w:val="24"/>
          <w:szCs w:val="24"/>
          <w:rtl/>
          <w:lang w:val="en-US"/>
        </w:rPr>
        <w:t xml:space="preserve">שמירת סף מזיקה וניכור, שהם </w:t>
      </w:r>
      <w:r w:rsidR="009E0569" w:rsidRPr="008710F7">
        <w:rPr>
          <w:rFonts w:ascii="David" w:hAnsi="David" w:cs="David" w:hint="cs"/>
          <w:sz w:val="24"/>
          <w:szCs w:val="24"/>
          <w:rtl/>
          <w:lang w:val="en-US"/>
        </w:rPr>
        <w:t>התעללות מנטלית-רגשית והזנחה על ידי</w:t>
      </w:r>
      <w:r w:rsidR="00095243" w:rsidRPr="008710F7">
        <w:rPr>
          <w:rFonts w:ascii="David" w:hAnsi="David" w:cs="David" w:hint="cs"/>
          <w:sz w:val="24"/>
          <w:szCs w:val="24"/>
          <w:rtl/>
          <w:lang w:val="en-US"/>
        </w:rPr>
        <w:t xml:space="preserve"> הורה</w:t>
      </w:r>
      <w:r w:rsidR="009E0569" w:rsidRPr="008710F7">
        <w:rPr>
          <w:rFonts w:ascii="David" w:hAnsi="David" w:cs="David" w:hint="cs"/>
          <w:sz w:val="24"/>
          <w:szCs w:val="24"/>
          <w:rtl/>
          <w:lang w:val="en-US"/>
        </w:rPr>
        <w:t>.</w:t>
      </w:r>
      <w:r w:rsidRPr="008710F7">
        <w:rPr>
          <w:rFonts w:ascii="David" w:hAnsi="David" w:cs="David" w:hint="cs"/>
          <w:sz w:val="24"/>
          <w:szCs w:val="24"/>
          <w:rtl/>
          <w:lang w:val="en-US"/>
        </w:rPr>
        <w:t xml:space="preserve"> </w:t>
      </w:r>
    </w:p>
    <w:p w:rsidR="00D03458" w:rsidRPr="008710F7" w:rsidRDefault="00D03458"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כפי שהראינו, מימד הזמן יוכל להיות גורלי. משום כך, יש מקרים שהתערבות בית משפט תהיה הכרחית</w:t>
      </w:r>
      <w:r w:rsidRPr="008710F7">
        <w:rPr>
          <w:rFonts w:ascii="David" w:hAnsi="David" w:cs="David"/>
          <w:sz w:val="24"/>
          <w:szCs w:val="24"/>
          <w:lang w:val="en-US"/>
        </w:rPr>
        <w:t>;</w:t>
      </w:r>
      <w:r w:rsidRPr="008710F7">
        <w:rPr>
          <w:rFonts w:ascii="David" w:hAnsi="David" w:cs="David" w:hint="cs"/>
          <w:sz w:val="24"/>
          <w:szCs w:val="24"/>
          <w:rtl/>
          <w:lang w:val="en-US"/>
        </w:rPr>
        <w:t xml:space="preserve"> כך שאנשי המקצוע המעורבים צריכים להיות מודעים לאפשרות לפנות לבית משפט לשם קבלת צויים, וכן על קיום לשירותי הייצוג, כולל סיוע משפטי ללא תשלום למעוטי יכולת כלכלית, וכן על האפשרות של ייצוג משפטי נפרד של לילדים.</w:t>
      </w:r>
    </w:p>
    <w:p w:rsidR="00D03458" w:rsidRPr="008710F7" w:rsidRDefault="00D03458" w:rsidP="008710F7">
      <w:pPr>
        <w:spacing w:line="276" w:lineRule="auto"/>
        <w:jc w:val="both"/>
        <w:rPr>
          <w:rFonts w:ascii="David" w:hAnsi="David" w:cs="David"/>
          <w:sz w:val="24"/>
          <w:szCs w:val="24"/>
          <w:rtl/>
          <w:lang w:val="en-US"/>
        </w:rPr>
      </w:pPr>
    </w:p>
    <w:p w:rsidR="00306879" w:rsidRPr="008710F7" w:rsidRDefault="00306879"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 xml:space="preserve">הורים </w:t>
      </w:r>
      <w:r w:rsidR="00D32461" w:rsidRPr="008710F7">
        <w:rPr>
          <w:rFonts w:ascii="David" w:hAnsi="David" w:cs="David" w:hint="cs"/>
          <w:sz w:val="24"/>
          <w:szCs w:val="24"/>
          <w:u w:val="single"/>
          <w:rtl/>
          <w:lang w:val="en-US"/>
        </w:rPr>
        <w:t>שעלולים לסכן</w:t>
      </w:r>
    </w:p>
    <w:p w:rsidR="0071671F" w:rsidRPr="008710F7" w:rsidRDefault="0071671F"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ברור ש</w:t>
      </w:r>
      <w:r w:rsidR="00D32461" w:rsidRPr="008710F7">
        <w:rPr>
          <w:rFonts w:ascii="David" w:hAnsi="David" w:cs="David" w:hint="cs"/>
          <w:sz w:val="24"/>
          <w:szCs w:val="24"/>
          <w:rtl/>
          <w:lang w:val="en-US"/>
        </w:rPr>
        <w:t>ל</w:t>
      </w:r>
      <w:r w:rsidRPr="008710F7">
        <w:rPr>
          <w:rFonts w:ascii="David" w:hAnsi="David" w:cs="David" w:hint="cs"/>
          <w:sz w:val="24"/>
          <w:szCs w:val="24"/>
          <w:rtl/>
          <w:lang w:val="en-US"/>
        </w:rPr>
        <w:t xml:space="preserve">הורים אשר בתהליך פרידה יש פוטנציאל להתנהגויות אשר מהוות שמירת סף, אשר יכולה להתפתח לניכור. </w:t>
      </w:r>
      <w:r w:rsidR="00755EC5" w:rsidRPr="008710F7">
        <w:rPr>
          <w:rFonts w:ascii="David" w:hAnsi="David" w:cs="David" w:hint="cs"/>
          <w:sz w:val="24"/>
          <w:szCs w:val="24"/>
          <w:rtl/>
          <w:lang w:val="en-US"/>
        </w:rPr>
        <w:t>כאן נציין</w:t>
      </w:r>
      <w:r w:rsidRPr="008710F7">
        <w:rPr>
          <w:rFonts w:ascii="David" w:hAnsi="David" w:cs="David" w:hint="cs"/>
          <w:sz w:val="24"/>
          <w:szCs w:val="24"/>
          <w:rtl/>
          <w:lang w:val="en-US"/>
        </w:rPr>
        <w:t xml:space="preserve"> חלק מהעניינים אשר, על פי הספרות, יכולים לנבא ניכור:</w:t>
      </w:r>
    </w:p>
    <w:p w:rsidR="0071671F" w:rsidRPr="00953F12" w:rsidRDefault="0071671F" w:rsidP="008710F7">
      <w:pPr>
        <w:pStyle w:val="a3"/>
        <w:numPr>
          <w:ilvl w:val="0"/>
          <w:numId w:val="18"/>
        </w:numPr>
        <w:spacing w:line="276" w:lineRule="auto"/>
        <w:jc w:val="both"/>
        <w:rPr>
          <w:rFonts w:ascii="David" w:hAnsi="David" w:cs="David"/>
          <w:rtl/>
          <w:lang w:val="en-US"/>
        </w:rPr>
      </w:pPr>
      <w:r w:rsidRPr="00953F12">
        <w:rPr>
          <w:rFonts w:ascii="David" w:hAnsi="David" w:cs="David" w:hint="cs"/>
          <w:rtl/>
          <w:lang w:val="en-US"/>
        </w:rPr>
        <w:t>אישיותו של כל אחד מההורים</w:t>
      </w:r>
      <w:r w:rsidRPr="00953F12">
        <w:rPr>
          <w:rFonts w:ascii="David" w:hAnsi="David" w:cs="David"/>
          <w:lang w:val="en-US"/>
        </w:rPr>
        <w:t>;</w:t>
      </w:r>
      <w:r w:rsidRPr="00953F12">
        <w:rPr>
          <w:rFonts w:ascii="David" w:hAnsi="David" w:cs="David" w:hint="cs"/>
          <w:rtl/>
          <w:lang w:val="en-US"/>
        </w:rPr>
        <w:t xml:space="preserve"> </w:t>
      </w:r>
    </w:p>
    <w:p w:rsidR="0071671F" w:rsidRPr="00953F12" w:rsidRDefault="0071671F" w:rsidP="008710F7">
      <w:pPr>
        <w:pStyle w:val="a3"/>
        <w:numPr>
          <w:ilvl w:val="0"/>
          <w:numId w:val="18"/>
        </w:numPr>
        <w:spacing w:line="276" w:lineRule="auto"/>
        <w:jc w:val="both"/>
        <w:rPr>
          <w:rFonts w:ascii="David" w:hAnsi="David" w:cs="David"/>
          <w:rtl/>
          <w:lang w:val="en-US"/>
        </w:rPr>
      </w:pPr>
      <w:r w:rsidRPr="00953F12">
        <w:rPr>
          <w:rFonts w:ascii="David" w:hAnsi="David" w:cs="David" w:hint="cs"/>
          <w:rtl/>
          <w:lang w:val="en-US"/>
        </w:rPr>
        <w:t xml:space="preserve">הפרעות אישיות, </w:t>
      </w:r>
      <w:r w:rsidR="00821171" w:rsidRPr="00953F12">
        <w:rPr>
          <w:rFonts w:ascii="David" w:hAnsi="David" w:cs="David" w:hint="cs"/>
          <w:rtl/>
          <w:lang w:val="en-US"/>
        </w:rPr>
        <w:t>(</w:t>
      </w:r>
      <w:r w:rsidRPr="00953F12">
        <w:rPr>
          <w:rFonts w:ascii="David" w:hAnsi="David" w:cs="David" w:hint="cs"/>
          <w:rtl/>
          <w:lang w:val="en-US"/>
        </w:rPr>
        <w:t>אשר על פי המחקרים קיימים ב60% מהזוגות הנמצאים ב</w:t>
      </w:r>
      <w:r w:rsidR="0015053D" w:rsidRPr="00953F12">
        <w:rPr>
          <w:rFonts w:ascii="David" w:hAnsi="David" w:cs="David" w:hint="cs"/>
          <w:rtl/>
          <w:lang w:val="en-US"/>
        </w:rPr>
        <w:t>עימות</w:t>
      </w:r>
      <w:r w:rsidRPr="00953F12">
        <w:rPr>
          <w:rFonts w:ascii="David" w:hAnsi="David" w:cs="David" w:hint="cs"/>
          <w:rtl/>
          <w:lang w:val="en-US"/>
        </w:rPr>
        <w:t xml:space="preserve"> בעצימות </w:t>
      </w:r>
      <w:r w:rsidR="0015053D" w:rsidRPr="00953F12">
        <w:rPr>
          <w:rFonts w:ascii="David" w:hAnsi="David" w:cs="David" w:hint="cs"/>
          <w:rtl/>
          <w:lang w:val="en-US"/>
        </w:rPr>
        <w:t>גבוהה</w:t>
      </w:r>
      <w:r w:rsidR="00821171" w:rsidRPr="00953F12">
        <w:rPr>
          <w:rFonts w:ascii="David" w:hAnsi="David" w:cs="David" w:hint="cs"/>
          <w:rtl/>
          <w:lang w:val="en-US"/>
        </w:rPr>
        <w:t>);</w:t>
      </w:r>
      <w:r w:rsidRPr="00953F12">
        <w:rPr>
          <w:rFonts w:ascii="David" w:hAnsi="David" w:cs="David" w:hint="cs"/>
          <w:rtl/>
          <w:lang w:val="en-US"/>
        </w:rPr>
        <w:t xml:space="preserve"> </w:t>
      </w:r>
    </w:p>
    <w:p w:rsidR="0071671F" w:rsidRPr="00953F12" w:rsidRDefault="0071671F" w:rsidP="008710F7">
      <w:pPr>
        <w:pStyle w:val="a3"/>
        <w:numPr>
          <w:ilvl w:val="0"/>
          <w:numId w:val="18"/>
        </w:numPr>
        <w:spacing w:line="276" w:lineRule="auto"/>
        <w:jc w:val="both"/>
        <w:rPr>
          <w:rFonts w:ascii="David" w:hAnsi="David" w:cs="David"/>
          <w:rtl/>
          <w:lang w:val="en-US"/>
        </w:rPr>
      </w:pPr>
      <w:r w:rsidRPr="00953F12">
        <w:rPr>
          <w:rFonts w:ascii="David" w:hAnsi="David" w:cs="David" w:hint="cs"/>
          <w:rtl/>
          <w:lang w:val="en-US"/>
        </w:rPr>
        <w:t xml:space="preserve">פרידה טראומתית </w:t>
      </w:r>
      <w:r w:rsidR="00821171" w:rsidRPr="00953F12">
        <w:rPr>
          <w:rFonts w:ascii="David" w:hAnsi="David" w:cs="David" w:hint="cs"/>
          <w:rtl/>
          <w:lang w:val="en-US"/>
        </w:rPr>
        <w:t>(</w:t>
      </w:r>
      <w:r w:rsidRPr="00953F12">
        <w:rPr>
          <w:rFonts w:ascii="David" w:hAnsi="David" w:cs="David" w:hint="cs"/>
          <w:rtl/>
          <w:lang w:val="en-US"/>
        </w:rPr>
        <w:t xml:space="preserve">אשר מביאה לידי חוסר יכולת </w:t>
      </w:r>
      <w:r w:rsidR="00821171" w:rsidRPr="00953F12">
        <w:rPr>
          <w:rFonts w:ascii="David" w:hAnsi="David" w:cs="David" w:hint="cs"/>
          <w:rtl/>
          <w:lang w:val="en-US"/>
        </w:rPr>
        <w:t>של אחד ההורים או שניהם להתמודד עם פירוק המשפחה);</w:t>
      </w:r>
      <w:r w:rsidRPr="00953F12">
        <w:rPr>
          <w:rFonts w:ascii="David" w:hAnsi="David" w:cs="David" w:hint="cs"/>
          <w:rtl/>
          <w:lang w:val="en-US"/>
        </w:rPr>
        <w:t xml:space="preserve"> </w:t>
      </w:r>
    </w:p>
    <w:p w:rsidR="00D32461" w:rsidRPr="00953F12" w:rsidRDefault="0071671F" w:rsidP="008710F7">
      <w:pPr>
        <w:pStyle w:val="a3"/>
        <w:numPr>
          <w:ilvl w:val="0"/>
          <w:numId w:val="18"/>
        </w:numPr>
        <w:spacing w:line="276" w:lineRule="auto"/>
        <w:jc w:val="both"/>
        <w:rPr>
          <w:rFonts w:ascii="David" w:hAnsi="David" w:cs="David"/>
          <w:u w:val="single"/>
          <w:rtl/>
          <w:lang w:val="en-US"/>
        </w:rPr>
      </w:pPr>
      <w:r w:rsidRPr="00953F12">
        <w:rPr>
          <w:rFonts w:ascii="David" w:hAnsi="David" w:cs="David" w:hint="cs"/>
          <w:rtl/>
          <w:lang w:val="en-US"/>
        </w:rPr>
        <w:t>התמודדות בלתי מספקת עם הפרידה</w:t>
      </w:r>
      <w:r w:rsidR="00821171" w:rsidRPr="00953F12">
        <w:rPr>
          <w:rFonts w:ascii="David" w:hAnsi="David" w:cs="David" w:hint="cs"/>
          <w:rtl/>
          <w:lang w:val="en-US"/>
        </w:rPr>
        <w:t xml:space="preserve"> (</w:t>
      </w:r>
      <w:r w:rsidRPr="00953F12">
        <w:rPr>
          <w:rFonts w:ascii="David" w:hAnsi="David" w:cs="David" w:hint="cs"/>
          <w:rtl/>
          <w:lang w:val="en-US"/>
        </w:rPr>
        <w:t>הור</w:t>
      </w:r>
      <w:r w:rsidR="00821171" w:rsidRPr="00953F12">
        <w:rPr>
          <w:rFonts w:ascii="David" w:hAnsi="David" w:cs="David" w:hint="cs"/>
          <w:rtl/>
          <w:lang w:val="en-US"/>
        </w:rPr>
        <w:t>ה</w:t>
      </w:r>
      <w:r w:rsidRPr="00953F12">
        <w:rPr>
          <w:rFonts w:ascii="David" w:hAnsi="David" w:cs="David" w:hint="cs"/>
          <w:rtl/>
          <w:lang w:val="en-US"/>
        </w:rPr>
        <w:t xml:space="preserve"> אשר אינ</w:t>
      </w:r>
      <w:r w:rsidR="00821171" w:rsidRPr="00953F12">
        <w:rPr>
          <w:rFonts w:ascii="David" w:hAnsi="David" w:cs="David" w:hint="cs"/>
          <w:rtl/>
          <w:lang w:val="en-US"/>
        </w:rPr>
        <w:t>ו</w:t>
      </w:r>
      <w:r w:rsidRPr="00953F12">
        <w:rPr>
          <w:rFonts w:ascii="David" w:hAnsi="David" w:cs="David" w:hint="cs"/>
          <w:rtl/>
          <w:lang w:val="en-US"/>
        </w:rPr>
        <w:t xml:space="preserve"> מ</w:t>
      </w:r>
      <w:r w:rsidR="00821171" w:rsidRPr="00953F12">
        <w:rPr>
          <w:rFonts w:ascii="David" w:hAnsi="David" w:cs="David" w:hint="cs"/>
          <w:rtl/>
          <w:lang w:val="en-US"/>
        </w:rPr>
        <w:t>סוגל להתאים את עצמו לשינויים בסדר היום ובסדרי המגורים</w:t>
      </w:r>
      <w:r w:rsidRPr="00953F12">
        <w:rPr>
          <w:rFonts w:ascii="David" w:hAnsi="David" w:cs="David" w:hint="cs"/>
          <w:rtl/>
          <w:lang w:val="en-US"/>
        </w:rPr>
        <w:t>, או אובדן הדימוי העצמי שלהם, ו</w:t>
      </w:r>
      <w:r w:rsidR="00821171" w:rsidRPr="00953F12">
        <w:rPr>
          <w:rFonts w:ascii="David" w:hAnsi="David" w:cs="David" w:hint="cs"/>
          <w:rtl/>
          <w:lang w:val="en-US"/>
        </w:rPr>
        <w:t xml:space="preserve">כאלה אשר </w:t>
      </w:r>
      <w:r w:rsidRPr="00953F12">
        <w:rPr>
          <w:rFonts w:ascii="David" w:hAnsi="David" w:cs="David" w:hint="cs"/>
          <w:rtl/>
          <w:lang w:val="en-US"/>
        </w:rPr>
        <w:t xml:space="preserve">מתלוננים על </w:t>
      </w:r>
      <w:r w:rsidR="00821171" w:rsidRPr="00953F12">
        <w:rPr>
          <w:rFonts w:ascii="David" w:hAnsi="David" w:cs="David" w:hint="cs"/>
          <w:rtl/>
          <w:lang w:val="en-US"/>
        </w:rPr>
        <w:t>"</w:t>
      </w:r>
      <w:r w:rsidRPr="00953F12">
        <w:rPr>
          <w:rFonts w:ascii="David" w:hAnsi="David" w:cs="David" w:hint="cs"/>
          <w:rtl/>
          <w:lang w:val="en-US"/>
        </w:rPr>
        <w:t>חוסר הוגנות</w:t>
      </w:r>
      <w:r w:rsidR="00821171" w:rsidRPr="00953F12">
        <w:rPr>
          <w:rFonts w:ascii="David" w:hAnsi="David" w:cs="David" w:hint="cs"/>
          <w:rtl/>
          <w:lang w:val="en-US"/>
        </w:rPr>
        <w:t>")</w:t>
      </w:r>
      <w:r w:rsidRPr="00953F12">
        <w:rPr>
          <w:rFonts w:ascii="David" w:hAnsi="David" w:cs="David" w:hint="cs"/>
          <w:rtl/>
          <w:lang w:val="en-US"/>
        </w:rPr>
        <w:t>.</w:t>
      </w:r>
      <w:r w:rsidR="008657D4" w:rsidRPr="00953F12">
        <w:rPr>
          <w:rFonts w:ascii="David" w:hAnsi="David" w:cs="David" w:hint="cs"/>
          <w:rtl/>
          <w:lang w:val="en-US"/>
        </w:rPr>
        <w:t xml:space="preserve"> </w:t>
      </w:r>
    </w:p>
    <w:p w:rsidR="001A451F" w:rsidRPr="008710F7" w:rsidRDefault="001A451F"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 xml:space="preserve">ילדים בסיכון </w:t>
      </w:r>
      <w:r w:rsidR="0015053D" w:rsidRPr="008710F7">
        <w:rPr>
          <w:rFonts w:ascii="David" w:hAnsi="David" w:cs="David" w:hint="cs"/>
          <w:sz w:val="24"/>
          <w:szCs w:val="24"/>
          <w:u w:val="single"/>
          <w:rtl/>
          <w:lang w:val="en-US"/>
        </w:rPr>
        <w:t>גבוהה</w:t>
      </w:r>
    </w:p>
    <w:p w:rsidR="00D32461" w:rsidRPr="008710F7" w:rsidRDefault="00D3246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כאמור, כל ילד שהואיו בהליכי פרידה עלול להחשף להתנהגות מנכרת. אולם על פי מחקרים </w:t>
      </w:r>
      <w:r w:rsidR="00821171" w:rsidRPr="008710F7">
        <w:rPr>
          <w:rFonts w:ascii="David" w:hAnsi="David" w:cs="David" w:hint="cs"/>
          <w:sz w:val="24"/>
          <w:szCs w:val="24"/>
          <w:rtl/>
          <w:lang w:val="en-US"/>
        </w:rPr>
        <w:t>וגם, ובעיקר,</w:t>
      </w:r>
      <w:r w:rsidRPr="008710F7">
        <w:rPr>
          <w:rFonts w:ascii="David" w:hAnsi="David" w:cs="David" w:hint="cs"/>
          <w:sz w:val="24"/>
          <w:szCs w:val="24"/>
          <w:rtl/>
          <w:lang w:val="en-US"/>
        </w:rPr>
        <w:t xml:space="preserve"> על סמך דיווחים של מטפלים ואנשי משפט, ישנן שתי קבוצות של ילדים אשר נמצאים בסיכון מוגבר להתנכר מהורה</w:t>
      </w:r>
      <w:r w:rsidR="00821171" w:rsidRPr="008710F7">
        <w:rPr>
          <w:rFonts w:ascii="David" w:hAnsi="David" w:cs="David" w:hint="cs"/>
          <w:sz w:val="24"/>
          <w:szCs w:val="24"/>
          <w:rtl/>
          <w:lang w:val="en-US"/>
        </w:rPr>
        <w:t>: ילדים עם צרכים םיוחדים, וילדים בשכבת הגיל 7-11 במועד הפירוד בין ההורים</w:t>
      </w:r>
      <w:r w:rsidRPr="008710F7">
        <w:rPr>
          <w:rFonts w:ascii="David" w:hAnsi="David" w:cs="David" w:hint="cs"/>
          <w:sz w:val="24"/>
          <w:szCs w:val="24"/>
          <w:rtl/>
          <w:lang w:val="en-US"/>
        </w:rPr>
        <w:t>.</w:t>
      </w:r>
    </w:p>
    <w:p w:rsidR="001A451F" w:rsidRPr="008710F7" w:rsidRDefault="001A451F"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ילדים עם צרכים מיוחדים</w:t>
      </w:r>
      <w:r w:rsidR="00FC7D9D" w:rsidRPr="008710F7">
        <w:rPr>
          <w:rStyle w:val="aa"/>
          <w:rFonts w:ascii="David" w:hAnsi="David" w:cs="David"/>
          <w:sz w:val="24"/>
          <w:szCs w:val="24"/>
          <w:u w:val="single"/>
          <w:rtl/>
          <w:lang w:val="en-US"/>
        </w:rPr>
        <w:footnoteReference w:id="33"/>
      </w:r>
    </w:p>
    <w:p w:rsidR="00D32461" w:rsidRPr="008710F7" w:rsidRDefault="001A451F"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ילדים עם צרכים מיוחדים נמצאים בסיכון </w:t>
      </w:r>
      <w:r w:rsidR="00D32461" w:rsidRPr="008710F7">
        <w:rPr>
          <w:rFonts w:ascii="David" w:hAnsi="David" w:cs="David" w:hint="cs"/>
          <w:sz w:val="24"/>
          <w:szCs w:val="24"/>
          <w:rtl/>
          <w:lang w:val="en-US"/>
        </w:rPr>
        <w:t xml:space="preserve">מיוחד לפיתוח סימני ניכור, משתי </w:t>
      </w:r>
      <w:r w:rsidR="00821171" w:rsidRPr="008710F7">
        <w:rPr>
          <w:rFonts w:ascii="David" w:hAnsi="David" w:cs="David" w:hint="cs"/>
          <w:sz w:val="24"/>
          <w:szCs w:val="24"/>
          <w:rtl/>
          <w:lang w:val="en-US"/>
        </w:rPr>
        <w:t xml:space="preserve">קבוצות של </w:t>
      </w:r>
      <w:r w:rsidR="00D32461" w:rsidRPr="008710F7">
        <w:rPr>
          <w:rFonts w:ascii="David" w:hAnsi="David" w:cs="David" w:hint="cs"/>
          <w:sz w:val="24"/>
          <w:szCs w:val="24"/>
          <w:rtl/>
          <w:lang w:val="en-US"/>
        </w:rPr>
        <w:t>סיבות, האחת קשורה ליחסים בתוך המשפחה והשניה הקשורה לילד עצמו.</w:t>
      </w:r>
    </w:p>
    <w:p w:rsidR="00821171" w:rsidRPr="008710F7" w:rsidRDefault="00D3246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בקבוצה </w:t>
      </w:r>
      <w:r w:rsidR="001A451F" w:rsidRPr="008710F7">
        <w:rPr>
          <w:rFonts w:ascii="David" w:hAnsi="David" w:cs="David" w:hint="cs"/>
          <w:sz w:val="24"/>
          <w:szCs w:val="24"/>
          <w:rtl/>
          <w:lang w:val="en-US"/>
        </w:rPr>
        <w:t>הראשו</w:t>
      </w:r>
      <w:r w:rsidRPr="008710F7">
        <w:rPr>
          <w:rFonts w:ascii="David" w:hAnsi="David" w:cs="David" w:hint="cs"/>
          <w:sz w:val="24"/>
          <w:szCs w:val="24"/>
          <w:rtl/>
          <w:lang w:val="en-US"/>
        </w:rPr>
        <w:t xml:space="preserve">נה: </w:t>
      </w:r>
      <w:r w:rsidR="001A451F" w:rsidRPr="008710F7">
        <w:rPr>
          <w:rFonts w:ascii="David" w:hAnsi="David" w:cs="David" w:hint="cs"/>
          <w:sz w:val="24"/>
          <w:szCs w:val="24"/>
          <w:rtl/>
          <w:lang w:val="en-US"/>
        </w:rPr>
        <w:t xml:space="preserve"> </w:t>
      </w:r>
    </w:p>
    <w:p w:rsidR="00821171" w:rsidRPr="00953F12" w:rsidRDefault="001A451F" w:rsidP="008710F7">
      <w:pPr>
        <w:pStyle w:val="a3"/>
        <w:numPr>
          <w:ilvl w:val="0"/>
          <w:numId w:val="19"/>
        </w:numPr>
        <w:spacing w:line="276" w:lineRule="auto"/>
        <w:jc w:val="both"/>
        <w:rPr>
          <w:rFonts w:ascii="David" w:hAnsi="David" w:cs="David"/>
          <w:lang w:val="en-US"/>
        </w:rPr>
      </w:pPr>
      <w:r w:rsidRPr="00953F12">
        <w:rPr>
          <w:rFonts w:ascii="David" w:hAnsi="David" w:cs="David" w:hint="cs"/>
          <w:rtl/>
          <w:lang w:val="en-US"/>
        </w:rPr>
        <w:t xml:space="preserve">לידתו וגידולו של ילד עם צרכים מיוחדים מחייבים השקעת זמן ומאמץ מעבר למה שהוריו ציפו, ודבר זה מעמיד את היחסים ביניהם בלחץ, </w:t>
      </w:r>
      <w:r w:rsidR="00821171" w:rsidRPr="00953F12">
        <w:rPr>
          <w:rFonts w:ascii="David" w:hAnsi="David" w:cs="David" w:hint="cs"/>
          <w:rtl/>
          <w:lang w:val="en-US"/>
        </w:rPr>
        <w:t>אשר ללא עזרה מקצועית</w:t>
      </w:r>
      <w:r w:rsidRPr="00953F12">
        <w:rPr>
          <w:rFonts w:ascii="David" w:hAnsi="David" w:cs="David" w:hint="cs"/>
          <w:rtl/>
          <w:lang w:val="en-US"/>
        </w:rPr>
        <w:t xml:space="preserve"> יכול להוביל לפרידה או לגירושין.</w:t>
      </w:r>
      <w:r w:rsidR="00FC7D9D" w:rsidRPr="00953F12">
        <w:rPr>
          <w:rFonts w:ascii="David" w:hAnsi="David" w:cs="David" w:hint="cs"/>
          <w:rtl/>
          <w:lang w:val="en-US"/>
        </w:rPr>
        <w:t xml:space="preserve"> </w:t>
      </w:r>
    </w:p>
    <w:p w:rsidR="00821171" w:rsidRPr="00953F12" w:rsidRDefault="001A451F" w:rsidP="008710F7">
      <w:pPr>
        <w:pStyle w:val="a3"/>
        <w:numPr>
          <w:ilvl w:val="0"/>
          <w:numId w:val="19"/>
        </w:numPr>
        <w:spacing w:line="276" w:lineRule="auto"/>
        <w:jc w:val="both"/>
        <w:rPr>
          <w:rFonts w:ascii="David" w:hAnsi="David" w:cs="David"/>
          <w:lang w:val="en-US"/>
        </w:rPr>
      </w:pPr>
      <w:r w:rsidRPr="00953F12">
        <w:rPr>
          <w:rFonts w:ascii="David" w:hAnsi="David" w:cs="David" w:hint="cs"/>
          <w:rtl/>
          <w:lang w:val="en-US"/>
        </w:rPr>
        <w:t xml:space="preserve">יתכן שיש אחים אחרים אשר מגיבים בצורה קשה לטיפול המיוחד </w:t>
      </w:r>
      <w:r w:rsidR="00D32461" w:rsidRPr="00953F12">
        <w:rPr>
          <w:rFonts w:ascii="David" w:hAnsi="David" w:cs="David" w:hint="cs"/>
          <w:rtl/>
          <w:lang w:val="en-US"/>
        </w:rPr>
        <w:t xml:space="preserve">והזמן הרב המוקדש </w:t>
      </w:r>
      <w:r w:rsidRPr="00953F12">
        <w:rPr>
          <w:rFonts w:ascii="David" w:hAnsi="David" w:cs="David" w:hint="cs"/>
          <w:rtl/>
          <w:lang w:val="en-US"/>
        </w:rPr>
        <w:t>לאח בעל הצרכים המיוחדים</w:t>
      </w:r>
    </w:p>
    <w:p w:rsidR="001A451F" w:rsidRPr="00953F12" w:rsidRDefault="001A451F" w:rsidP="008710F7">
      <w:pPr>
        <w:pStyle w:val="a3"/>
        <w:numPr>
          <w:ilvl w:val="0"/>
          <w:numId w:val="19"/>
        </w:numPr>
        <w:spacing w:line="276" w:lineRule="auto"/>
        <w:jc w:val="both"/>
        <w:rPr>
          <w:rFonts w:ascii="David" w:hAnsi="David" w:cs="David"/>
          <w:rtl/>
          <w:lang w:val="en-US"/>
        </w:rPr>
      </w:pPr>
      <w:r w:rsidRPr="00953F12">
        <w:rPr>
          <w:rFonts w:ascii="David" w:hAnsi="David" w:cs="David" w:hint="cs"/>
          <w:rtl/>
          <w:lang w:val="en-US"/>
        </w:rPr>
        <w:t xml:space="preserve">הצורך בהתייעצויות עם מומחים בתחומים רבים </w:t>
      </w:r>
      <w:r w:rsidRPr="00953F12">
        <w:rPr>
          <w:rFonts w:ascii="David" w:hAnsi="David" w:cs="David"/>
          <w:rtl/>
          <w:lang w:val="en-US"/>
        </w:rPr>
        <w:t>–</w:t>
      </w:r>
      <w:r w:rsidRPr="00953F12">
        <w:rPr>
          <w:rFonts w:ascii="David" w:hAnsi="David" w:cs="David" w:hint="cs"/>
          <w:rtl/>
          <w:lang w:val="en-US"/>
        </w:rPr>
        <w:t xml:space="preserve"> כל אלה גובים מחיר מהיחסים בין ההורים ודבר זה משפיע ללא ספק על הילד. </w:t>
      </w:r>
    </w:p>
    <w:p w:rsidR="00821171" w:rsidRPr="008710F7" w:rsidRDefault="00D3246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בקבוצה השניה: </w:t>
      </w:r>
    </w:p>
    <w:p w:rsidR="001A451F" w:rsidRPr="00953F12" w:rsidRDefault="001A451F" w:rsidP="008710F7">
      <w:pPr>
        <w:pStyle w:val="a3"/>
        <w:numPr>
          <w:ilvl w:val="0"/>
          <w:numId w:val="20"/>
        </w:numPr>
        <w:spacing w:line="276" w:lineRule="auto"/>
        <w:jc w:val="both"/>
        <w:rPr>
          <w:rFonts w:ascii="David" w:hAnsi="David" w:cs="David"/>
          <w:rtl/>
          <w:lang w:val="en-US"/>
        </w:rPr>
      </w:pPr>
      <w:r w:rsidRPr="00953F12">
        <w:rPr>
          <w:rFonts w:ascii="David" w:hAnsi="David" w:cs="David" w:hint="cs"/>
          <w:rtl/>
          <w:lang w:val="en-US"/>
        </w:rPr>
        <w:lastRenderedPageBreak/>
        <w:t>הבעיה הספציפית של הילד יכולה הלחמיר את הקשיים ביחסים בין ההורים. ילד עם הפרעות בהתנהגות, בעיות תקשורת, הפרעה בספקטרום האוטיסטי וכיוצא באלה חשופים במיוחד לקשיים מהסוג הזה</w:t>
      </w:r>
      <w:r w:rsidR="00821171" w:rsidRPr="00953F12">
        <w:rPr>
          <w:rFonts w:ascii="David" w:hAnsi="David" w:cs="David" w:hint="cs"/>
          <w:rtl/>
          <w:lang w:val="en-US"/>
        </w:rPr>
        <w:t>;</w:t>
      </w:r>
      <w:r w:rsidRPr="00953F12">
        <w:rPr>
          <w:rFonts w:ascii="David" w:hAnsi="David" w:cs="David" w:hint="cs"/>
          <w:rtl/>
          <w:lang w:val="en-US"/>
        </w:rPr>
        <w:t xml:space="preserve"> </w:t>
      </w:r>
    </w:p>
    <w:p w:rsidR="00407A63" w:rsidRPr="008710F7" w:rsidRDefault="0082117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כל העניינים האלה נמצאים ברקע, אך התנהגות של שמירת סף מנכרת וניכור הורי</w:t>
      </w:r>
      <w:r w:rsidR="00407A63" w:rsidRPr="008710F7">
        <w:rPr>
          <w:rFonts w:ascii="David" w:hAnsi="David" w:cs="David" w:hint="cs"/>
          <w:sz w:val="24"/>
          <w:szCs w:val="24"/>
          <w:rtl/>
          <w:lang w:val="en-US"/>
        </w:rPr>
        <w:t xml:space="preserve"> אצל אוכלוסיה זו גם מצב שבו אחד ההורים יכול לנסות לקחת שליטה על הטיפול בילד, ומדיר את ההורה האחר וממידע על אבחונים וטיפולים.</w:t>
      </w:r>
    </w:p>
    <w:p w:rsidR="001A451F" w:rsidRPr="008710F7" w:rsidRDefault="00CD3CBE"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טווח גיל</w:t>
      </w:r>
      <w:r w:rsidR="00D32461" w:rsidRPr="008710F7">
        <w:rPr>
          <w:rFonts w:ascii="David" w:hAnsi="David" w:cs="David" w:hint="cs"/>
          <w:sz w:val="24"/>
          <w:szCs w:val="24"/>
          <w:u w:val="single"/>
          <w:rtl/>
          <w:lang w:val="en-US"/>
        </w:rPr>
        <w:t xml:space="preserve"> </w:t>
      </w:r>
      <w:r w:rsidR="00FA2373" w:rsidRPr="008710F7">
        <w:rPr>
          <w:rFonts w:ascii="David" w:hAnsi="David" w:cs="David"/>
          <w:sz w:val="24"/>
          <w:szCs w:val="24"/>
          <w:u w:val="single"/>
          <w:rtl/>
          <w:lang w:val="en-US"/>
        </w:rPr>
        <w:t>–</w:t>
      </w:r>
      <w:r w:rsidR="00D32461" w:rsidRPr="008710F7">
        <w:rPr>
          <w:rFonts w:ascii="David" w:hAnsi="David" w:cs="David" w:hint="cs"/>
          <w:sz w:val="24"/>
          <w:szCs w:val="24"/>
          <w:u w:val="single"/>
          <w:rtl/>
          <w:lang w:val="en-US"/>
        </w:rPr>
        <w:t xml:space="preserve"> </w:t>
      </w:r>
      <w:r w:rsidR="00FA2373" w:rsidRPr="008710F7">
        <w:rPr>
          <w:rFonts w:ascii="David" w:hAnsi="David" w:cs="David" w:hint="cs"/>
          <w:sz w:val="24"/>
          <w:szCs w:val="24"/>
          <w:u w:val="single"/>
          <w:rtl/>
          <w:lang w:val="en-US"/>
        </w:rPr>
        <w:t>כיתות ג-ו</w:t>
      </w:r>
    </w:p>
    <w:p w:rsidR="00A23993" w:rsidRPr="008710F7" w:rsidRDefault="00A2399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גם ילדים שאין להם צרכים מיוחדים עלולים יותר, בגילאים מסוימים, להגיב בצורה שלילית לויכוחים בין ההורים </w:t>
      </w:r>
      <w:r w:rsidR="007505A8" w:rsidRPr="008710F7">
        <w:rPr>
          <w:rFonts w:ascii="David" w:hAnsi="David" w:cs="David" w:hint="cs"/>
          <w:sz w:val="24"/>
          <w:szCs w:val="24"/>
          <w:rtl/>
          <w:lang w:val="en-US"/>
        </w:rPr>
        <w:t>ו</w:t>
      </w:r>
      <w:r w:rsidRPr="008710F7">
        <w:rPr>
          <w:rFonts w:ascii="David" w:hAnsi="David" w:cs="David" w:hint="cs"/>
          <w:sz w:val="24"/>
          <w:szCs w:val="24"/>
          <w:rtl/>
          <w:lang w:val="en-US"/>
        </w:rPr>
        <w:t>לפרידה, ולהפסיק את הקשר עם אחד מהם.</w:t>
      </w:r>
    </w:p>
    <w:p w:rsidR="007505A8" w:rsidRPr="008710F7" w:rsidRDefault="00955AA0"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על פי המחקרים</w:t>
      </w:r>
      <w:r w:rsidRPr="008710F7">
        <w:rPr>
          <w:rStyle w:val="aa"/>
          <w:rFonts w:ascii="David" w:hAnsi="David" w:cs="David"/>
          <w:sz w:val="24"/>
          <w:szCs w:val="24"/>
          <w:rtl/>
          <w:lang w:val="en-US"/>
        </w:rPr>
        <w:footnoteReference w:id="34"/>
      </w:r>
      <w:r w:rsidRPr="008710F7">
        <w:rPr>
          <w:rFonts w:ascii="David" w:hAnsi="David" w:cs="David" w:hint="cs"/>
          <w:sz w:val="24"/>
          <w:szCs w:val="24"/>
          <w:rtl/>
          <w:lang w:val="en-US"/>
        </w:rPr>
        <w:t>, פגיעות ארוכות הטווח היו פחות חמרות כאשר התחושות השליליות כלפי אחד ההורים התפתחו במהלך גיל ההתבגרות (12-15)</w:t>
      </w:r>
      <w:r w:rsidR="004B19BF" w:rsidRPr="008710F7">
        <w:rPr>
          <w:rFonts w:ascii="David" w:hAnsi="David" w:cs="David" w:hint="cs"/>
          <w:sz w:val="24"/>
          <w:szCs w:val="24"/>
          <w:rtl/>
          <w:lang w:val="en-US"/>
        </w:rPr>
        <w:t>,</w:t>
      </w:r>
      <w:r w:rsidRPr="008710F7">
        <w:rPr>
          <w:rFonts w:ascii="David" w:hAnsi="David" w:cs="David" w:hint="cs"/>
          <w:sz w:val="24"/>
          <w:szCs w:val="24"/>
          <w:rtl/>
          <w:lang w:val="en-US"/>
        </w:rPr>
        <w:t xml:space="preserve"> בהשוו</w:t>
      </w:r>
      <w:r w:rsidR="007505A8" w:rsidRPr="008710F7">
        <w:rPr>
          <w:rFonts w:ascii="David" w:hAnsi="David" w:cs="David" w:hint="cs"/>
          <w:sz w:val="24"/>
          <w:szCs w:val="24"/>
          <w:rtl/>
          <w:lang w:val="en-US"/>
        </w:rPr>
        <w:t>א</w:t>
      </w:r>
      <w:r w:rsidRPr="008710F7">
        <w:rPr>
          <w:rFonts w:ascii="David" w:hAnsi="David" w:cs="David" w:hint="cs"/>
          <w:sz w:val="24"/>
          <w:szCs w:val="24"/>
          <w:rtl/>
          <w:lang w:val="en-US"/>
        </w:rPr>
        <w:t xml:space="preserve">ה לילדים בהם רגשות אלו הופיעו בילדות מוקדמת יותר. בשלב התפתחותי זה, התגובה לגירושין הטריים, </w:t>
      </w:r>
      <w:r w:rsidR="007505A8" w:rsidRPr="008710F7">
        <w:rPr>
          <w:rFonts w:ascii="David" w:hAnsi="David" w:cs="David" w:hint="cs"/>
          <w:sz w:val="24"/>
          <w:szCs w:val="24"/>
          <w:rtl/>
          <w:lang w:val="en-US"/>
        </w:rPr>
        <w:t xml:space="preserve">כולל </w:t>
      </w:r>
      <w:r w:rsidRPr="008710F7">
        <w:rPr>
          <w:rFonts w:ascii="David" w:hAnsi="David" w:cs="David" w:hint="cs"/>
          <w:sz w:val="24"/>
          <w:szCs w:val="24"/>
          <w:rtl/>
          <w:lang w:val="en-US"/>
        </w:rPr>
        <w:t xml:space="preserve">ההתנגדות של המתבגר לקשר </w:t>
      </w:r>
      <w:r w:rsidR="007505A8" w:rsidRPr="008710F7">
        <w:rPr>
          <w:rFonts w:ascii="David" w:hAnsi="David" w:cs="David" w:hint="cs"/>
          <w:sz w:val="24"/>
          <w:szCs w:val="24"/>
          <w:rtl/>
          <w:lang w:val="en-US"/>
        </w:rPr>
        <w:t xml:space="preserve">עם אחד הורים, </w:t>
      </w:r>
      <w:r w:rsidRPr="008710F7">
        <w:rPr>
          <w:rFonts w:ascii="David" w:hAnsi="David" w:cs="David" w:hint="cs"/>
          <w:sz w:val="24"/>
          <w:szCs w:val="24"/>
          <w:rtl/>
          <w:lang w:val="en-US"/>
        </w:rPr>
        <w:t xml:space="preserve">היא מנגנון התמודדות יותר נורמטיבי אצל המתבגר. </w:t>
      </w:r>
    </w:p>
    <w:p w:rsidR="00955AA0" w:rsidRPr="008710F7" w:rsidRDefault="00955AA0"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הממצא שהתוצאות היו עגומות יותר כאשר התגובות החלו בילדות המוקדמת יותר נותנות תמיכה לחשיבות של זיהוי מוקדם, התערבות ומניעה למען קבוצת הגילאים הצעירה יותר. יתר </w:t>
      </w:r>
      <w:r w:rsidR="007505A8" w:rsidRPr="008710F7">
        <w:rPr>
          <w:rFonts w:ascii="David" w:hAnsi="David" w:cs="David" w:hint="cs"/>
          <w:sz w:val="24"/>
          <w:szCs w:val="24"/>
          <w:rtl/>
          <w:lang w:val="en-US"/>
        </w:rPr>
        <w:t xml:space="preserve"> על </w:t>
      </w:r>
      <w:r w:rsidRPr="008710F7">
        <w:rPr>
          <w:rFonts w:ascii="David" w:hAnsi="David" w:cs="David" w:hint="cs"/>
          <w:sz w:val="24"/>
          <w:szCs w:val="24"/>
          <w:rtl/>
          <w:lang w:val="en-US"/>
        </w:rPr>
        <w:t xml:space="preserve">כן, במחקר מעקב המשך התברר שההתערבות </w:t>
      </w:r>
      <w:r w:rsidR="007505A8" w:rsidRPr="008710F7">
        <w:rPr>
          <w:rFonts w:ascii="David" w:hAnsi="David" w:cs="David" w:hint="cs"/>
          <w:sz w:val="24"/>
          <w:szCs w:val="24"/>
          <w:rtl/>
          <w:lang w:val="en-US"/>
        </w:rPr>
        <w:t xml:space="preserve">בגילאים של בית ספר יסודי </w:t>
      </w:r>
      <w:r w:rsidRPr="008710F7">
        <w:rPr>
          <w:rFonts w:ascii="David" w:hAnsi="David" w:cs="David" w:hint="cs"/>
          <w:sz w:val="24"/>
          <w:szCs w:val="24"/>
          <w:rtl/>
          <w:lang w:val="en-US"/>
        </w:rPr>
        <w:t>הצליחה רק במיעוט של המקרים, וכי הסיכויים להצלח</w:t>
      </w:r>
      <w:r w:rsidR="00A23993" w:rsidRPr="008710F7">
        <w:rPr>
          <w:rFonts w:ascii="David" w:hAnsi="David" w:cs="David" w:hint="cs"/>
          <w:sz w:val="24"/>
          <w:szCs w:val="24"/>
          <w:rtl/>
          <w:lang w:val="en-US"/>
        </w:rPr>
        <w:t xml:space="preserve">ה </w:t>
      </w:r>
      <w:r w:rsidRPr="008710F7">
        <w:rPr>
          <w:rFonts w:ascii="David" w:hAnsi="David" w:cs="David" w:hint="cs"/>
          <w:sz w:val="24"/>
          <w:szCs w:val="24"/>
          <w:rtl/>
          <w:lang w:val="en-US"/>
        </w:rPr>
        <w:t>גברו ככל שההתערבות מוקדמת והמניעה החלו כאשר הסרבנות הופיעה לראשונה.</w:t>
      </w:r>
    </w:p>
    <w:p w:rsidR="00CD3CBE" w:rsidRPr="008710F7" w:rsidRDefault="000B0B52"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הנסיון המקצועי</w:t>
      </w:r>
      <w:r w:rsidRPr="008710F7">
        <w:rPr>
          <w:rStyle w:val="aa"/>
          <w:rFonts w:ascii="David" w:hAnsi="David" w:cs="David"/>
          <w:sz w:val="24"/>
          <w:szCs w:val="24"/>
          <w:rtl/>
          <w:lang w:val="en-US"/>
        </w:rPr>
        <w:footnoteReference w:id="35"/>
      </w:r>
      <w:r w:rsidRPr="008710F7">
        <w:rPr>
          <w:rFonts w:ascii="David" w:hAnsi="David" w:cs="David" w:hint="cs"/>
          <w:sz w:val="24"/>
          <w:szCs w:val="24"/>
          <w:rtl/>
          <w:lang w:val="en-US"/>
        </w:rPr>
        <w:t xml:space="preserve"> והשיפוטי</w:t>
      </w:r>
      <w:r w:rsidRPr="008710F7">
        <w:rPr>
          <w:rStyle w:val="aa"/>
          <w:rFonts w:ascii="David" w:hAnsi="David" w:cs="David"/>
          <w:sz w:val="24"/>
          <w:szCs w:val="24"/>
          <w:rtl/>
          <w:lang w:val="en-US"/>
        </w:rPr>
        <w:footnoteReference w:id="36"/>
      </w:r>
      <w:r w:rsidR="00CD3CBE" w:rsidRPr="008710F7">
        <w:rPr>
          <w:rFonts w:ascii="David" w:hAnsi="David" w:cs="David" w:hint="cs"/>
          <w:sz w:val="24"/>
          <w:szCs w:val="24"/>
          <w:rtl/>
          <w:lang w:val="en-US"/>
        </w:rPr>
        <w:t xml:space="preserve"> מצביע על </w:t>
      </w:r>
      <w:r w:rsidR="007505A8" w:rsidRPr="008710F7">
        <w:rPr>
          <w:rFonts w:ascii="David" w:hAnsi="David" w:cs="David" w:hint="cs"/>
          <w:sz w:val="24"/>
          <w:szCs w:val="24"/>
          <w:rtl/>
          <w:lang w:val="en-US"/>
        </w:rPr>
        <w:t>התנגדות לקשר ברמה חמורה במיוחד, אשר מביא לכישלון מוחלט של הקשר, כשה</w:t>
      </w:r>
      <w:r w:rsidR="00FA2373" w:rsidRPr="008710F7">
        <w:rPr>
          <w:rFonts w:ascii="David" w:hAnsi="David" w:cs="David" w:hint="cs"/>
          <w:sz w:val="24"/>
          <w:szCs w:val="24"/>
          <w:rtl/>
          <w:lang w:val="en-US"/>
        </w:rPr>
        <w:t xml:space="preserve">פרידת ההורים, </w:t>
      </w:r>
      <w:r w:rsidR="007505A8" w:rsidRPr="008710F7">
        <w:rPr>
          <w:rFonts w:ascii="David" w:hAnsi="David" w:cs="David" w:hint="cs"/>
          <w:sz w:val="24"/>
          <w:szCs w:val="24"/>
          <w:rtl/>
          <w:lang w:val="en-US"/>
        </w:rPr>
        <w:t>היה כאשר הילד למד</w:t>
      </w:r>
      <w:r w:rsidR="00CD3CBE" w:rsidRPr="008710F7">
        <w:rPr>
          <w:rFonts w:ascii="David" w:hAnsi="David" w:cs="David" w:hint="cs"/>
          <w:sz w:val="24"/>
          <w:szCs w:val="24"/>
          <w:rtl/>
          <w:lang w:val="en-US"/>
        </w:rPr>
        <w:t xml:space="preserve"> בבית ספר יסודי ובחטיבת ביניים. יש שקובעים את הגילאים 7-11 ויש </w:t>
      </w:r>
      <w:r w:rsidR="00FA2373" w:rsidRPr="008710F7">
        <w:rPr>
          <w:rFonts w:ascii="David" w:hAnsi="David" w:cs="David" w:hint="cs"/>
          <w:sz w:val="24"/>
          <w:szCs w:val="24"/>
          <w:rtl/>
          <w:lang w:val="en-US"/>
        </w:rPr>
        <w:t>שמציינים</w:t>
      </w:r>
      <w:r w:rsidR="00CD3CBE" w:rsidRPr="008710F7">
        <w:rPr>
          <w:rFonts w:ascii="David" w:hAnsi="David" w:cs="David" w:hint="cs"/>
          <w:sz w:val="24"/>
          <w:szCs w:val="24"/>
          <w:rtl/>
          <w:lang w:val="en-US"/>
        </w:rPr>
        <w:t xml:space="preserve"> הגילאים </w:t>
      </w:r>
      <w:r w:rsidR="00FA2373" w:rsidRPr="008710F7">
        <w:rPr>
          <w:rFonts w:ascii="David" w:hAnsi="David" w:cs="David" w:hint="cs"/>
          <w:sz w:val="24"/>
          <w:szCs w:val="24"/>
          <w:rtl/>
          <w:lang w:val="en-US"/>
        </w:rPr>
        <w:t>גבוהים מעט יותר</w:t>
      </w:r>
      <w:r w:rsidR="00CD3CBE" w:rsidRPr="008710F7">
        <w:rPr>
          <w:rFonts w:ascii="David" w:hAnsi="David" w:cs="David" w:hint="cs"/>
          <w:sz w:val="24"/>
          <w:szCs w:val="24"/>
          <w:rtl/>
          <w:lang w:val="en-US"/>
        </w:rPr>
        <w:t xml:space="preserve">. </w:t>
      </w:r>
      <w:r w:rsidR="00FA2373" w:rsidRPr="008710F7">
        <w:rPr>
          <w:rFonts w:ascii="David" w:hAnsi="David" w:cs="David" w:hint="cs"/>
          <w:sz w:val="24"/>
          <w:szCs w:val="24"/>
          <w:rtl/>
          <w:lang w:val="en-US"/>
        </w:rPr>
        <w:t>ניתן להסביר את הרגישות המיוחדת של ילדים ש</w:t>
      </w:r>
      <w:r w:rsidR="007505A8" w:rsidRPr="008710F7">
        <w:rPr>
          <w:rFonts w:ascii="David" w:hAnsi="David" w:cs="David" w:hint="cs"/>
          <w:sz w:val="24"/>
          <w:szCs w:val="24"/>
          <w:rtl/>
          <w:lang w:val="en-US"/>
        </w:rPr>
        <w:t>ב</w:t>
      </w:r>
      <w:r w:rsidR="00FA2373" w:rsidRPr="008710F7">
        <w:rPr>
          <w:rFonts w:ascii="David" w:hAnsi="David" w:cs="David" w:hint="cs"/>
          <w:sz w:val="24"/>
          <w:szCs w:val="24"/>
          <w:rtl/>
          <w:lang w:val="en-US"/>
        </w:rPr>
        <w:t xml:space="preserve">גילאים האלה </w:t>
      </w:r>
      <w:r w:rsidR="00CD3CBE" w:rsidRPr="008710F7">
        <w:rPr>
          <w:rFonts w:ascii="David" w:hAnsi="David" w:cs="David" w:hint="cs"/>
          <w:sz w:val="24"/>
          <w:szCs w:val="24"/>
          <w:rtl/>
          <w:lang w:val="en-US"/>
        </w:rPr>
        <w:t>על פי המודל של פיאז'ה</w:t>
      </w:r>
      <w:r w:rsidR="00FA2373" w:rsidRPr="008710F7">
        <w:rPr>
          <w:rFonts w:ascii="David" w:hAnsi="David" w:cs="David" w:hint="cs"/>
          <w:sz w:val="24"/>
          <w:szCs w:val="24"/>
          <w:rtl/>
          <w:lang w:val="en-US"/>
        </w:rPr>
        <w:t>.</w:t>
      </w:r>
      <w:r w:rsidR="00CD3CBE" w:rsidRPr="008710F7">
        <w:rPr>
          <w:rFonts w:ascii="David" w:hAnsi="David" w:cs="David" w:hint="cs"/>
          <w:sz w:val="24"/>
          <w:szCs w:val="24"/>
          <w:rtl/>
          <w:lang w:val="en-US"/>
        </w:rPr>
        <w:t xml:space="preserve"> השלב ההתפתחותי של ילדים מגיל 7-11 מוגדר כשלב האופרציות קונקרטיות. ילדים בשלב זה מסוגלים לחשיבה לוגית מאורגנת, אך יכולת החשיבה המופשטת </w:t>
      </w:r>
      <w:r w:rsidR="007505A8" w:rsidRPr="008710F7">
        <w:rPr>
          <w:rFonts w:ascii="David" w:hAnsi="David" w:cs="David" w:hint="cs"/>
          <w:sz w:val="24"/>
          <w:szCs w:val="24"/>
          <w:rtl/>
          <w:lang w:val="en-US"/>
        </w:rPr>
        <w:t>עדיין לא התפתח</w:t>
      </w:r>
      <w:r w:rsidR="00CD3CBE" w:rsidRPr="008710F7">
        <w:rPr>
          <w:rFonts w:ascii="David" w:hAnsi="David" w:cs="David" w:hint="cs"/>
          <w:sz w:val="24"/>
          <w:szCs w:val="24"/>
          <w:rtl/>
          <w:lang w:val="en-US"/>
        </w:rPr>
        <w:t>.</w:t>
      </w:r>
      <w:r w:rsidR="007505A8" w:rsidRPr="008710F7">
        <w:rPr>
          <w:rFonts w:ascii="David" w:hAnsi="David" w:cs="David" w:hint="cs"/>
          <w:sz w:val="24"/>
          <w:szCs w:val="24"/>
          <w:rtl/>
          <w:lang w:val="en-US"/>
        </w:rPr>
        <w:t xml:space="preserve"> </w:t>
      </w:r>
      <w:r w:rsidR="00CD3CBE" w:rsidRPr="008710F7">
        <w:rPr>
          <w:rFonts w:ascii="David" w:hAnsi="David" w:cs="David" w:hint="cs"/>
          <w:sz w:val="24"/>
          <w:szCs w:val="24"/>
          <w:rtl/>
          <w:lang w:val="en-US"/>
        </w:rPr>
        <w:t>בשלב התפתחותי זה</w:t>
      </w:r>
      <w:r w:rsidR="00635E4E" w:rsidRPr="008710F7">
        <w:rPr>
          <w:rFonts w:ascii="David" w:hAnsi="David" w:cs="David" w:hint="cs"/>
          <w:sz w:val="24"/>
          <w:szCs w:val="24"/>
          <w:rtl/>
          <w:lang w:val="en-US"/>
        </w:rPr>
        <w:t xml:space="preserve"> של ילדי בית ספר עד גיל 11</w:t>
      </w:r>
      <w:r w:rsidR="00CD3CBE" w:rsidRPr="008710F7">
        <w:rPr>
          <w:rFonts w:ascii="David" w:hAnsi="David" w:cs="David" w:hint="cs"/>
          <w:sz w:val="24"/>
          <w:szCs w:val="24"/>
          <w:rtl/>
          <w:lang w:val="en-US"/>
        </w:rPr>
        <w:t>, התפיסה של ילדים מתאפיינת בשני מרכיבים שהם רלוונטי</w:t>
      </w:r>
      <w:r w:rsidR="00635E4E" w:rsidRPr="008710F7">
        <w:rPr>
          <w:rFonts w:ascii="David" w:hAnsi="David" w:cs="David" w:hint="cs"/>
          <w:sz w:val="24"/>
          <w:szCs w:val="24"/>
          <w:rtl/>
          <w:lang w:val="en-US"/>
        </w:rPr>
        <w:t>י</w:t>
      </w:r>
      <w:r w:rsidR="00CD3CBE" w:rsidRPr="008710F7">
        <w:rPr>
          <w:rFonts w:ascii="David" w:hAnsi="David" w:cs="David" w:hint="cs"/>
          <w:sz w:val="24"/>
          <w:szCs w:val="24"/>
          <w:rtl/>
          <w:lang w:val="en-US"/>
        </w:rPr>
        <w:t>ם לסוגיה של פרידה בין הה</w:t>
      </w:r>
      <w:r w:rsidR="007505A8" w:rsidRPr="008710F7">
        <w:rPr>
          <w:rFonts w:ascii="David" w:hAnsi="David" w:cs="David" w:hint="cs"/>
          <w:sz w:val="24"/>
          <w:szCs w:val="24"/>
          <w:rtl/>
          <w:lang w:val="en-US"/>
        </w:rPr>
        <w:t>ו</w:t>
      </w:r>
      <w:r w:rsidR="00CD3CBE" w:rsidRPr="008710F7">
        <w:rPr>
          <w:rFonts w:ascii="David" w:hAnsi="David" w:cs="David" w:hint="cs"/>
          <w:sz w:val="24"/>
          <w:szCs w:val="24"/>
          <w:rtl/>
          <w:lang w:val="en-US"/>
        </w:rPr>
        <w:t xml:space="preserve">רים. </w:t>
      </w:r>
      <w:r w:rsidR="00635E4E" w:rsidRPr="008710F7">
        <w:rPr>
          <w:rFonts w:ascii="David" w:hAnsi="David" w:cs="David" w:hint="cs"/>
          <w:sz w:val="24"/>
          <w:szCs w:val="24"/>
          <w:rtl/>
          <w:lang w:val="en-US"/>
        </w:rPr>
        <w:t xml:space="preserve">מצד אחד, </w:t>
      </w:r>
      <w:r w:rsidR="00CD3CBE" w:rsidRPr="008710F7">
        <w:rPr>
          <w:rFonts w:ascii="David" w:hAnsi="David" w:cs="David" w:hint="cs"/>
          <w:sz w:val="24"/>
          <w:szCs w:val="24"/>
          <w:rtl/>
          <w:lang w:val="en-US"/>
        </w:rPr>
        <w:t xml:space="preserve">ילדים אלה מסוגלים להבין </w:t>
      </w:r>
      <w:r w:rsidR="00FA2373" w:rsidRPr="008710F7">
        <w:rPr>
          <w:rFonts w:ascii="David" w:hAnsi="David" w:cs="David" w:hint="cs"/>
          <w:sz w:val="24"/>
          <w:szCs w:val="24"/>
          <w:rtl/>
          <w:lang w:val="en-US"/>
        </w:rPr>
        <w:t xml:space="preserve">ולפעול על פי </w:t>
      </w:r>
      <w:r w:rsidR="00CD3CBE" w:rsidRPr="008710F7">
        <w:rPr>
          <w:rFonts w:ascii="David" w:hAnsi="David" w:cs="David" w:hint="cs"/>
          <w:sz w:val="24"/>
          <w:szCs w:val="24"/>
          <w:rtl/>
          <w:lang w:val="en-US"/>
        </w:rPr>
        <w:t>כללים וחוקים. כך, בהקשר למשחקים</w:t>
      </w:r>
      <w:r w:rsidR="00FA2373" w:rsidRPr="008710F7">
        <w:rPr>
          <w:rFonts w:ascii="David" w:hAnsi="David" w:cs="David" w:hint="cs"/>
          <w:sz w:val="24"/>
          <w:szCs w:val="24"/>
          <w:rtl/>
          <w:lang w:val="en-US"/>
        </w:rPr>
        <w:t xml:space="preserve"> וספורט;</w:t>
      </w:r>
      <w:r w:rsidR="00CD3CBE" w:rsidRPr="008710F7">
        <w:rPr>
          <w:rFonts w:ascii="David" w:hAnsi="David" w:cs="David" w:hint="cs"/>
          <w:sz w:val="24"/>
          <w:szCs w:val="24"/>
          <w:rtl/>
          <w:lang w:val="en-US"/>
        </w:rPr>
        <w:t xml:space="preserve"> ילדים בגיל זה יכולים לעסוק במשחקים ובספורט ולהפנים באופן מלא את הכללים והחוקים של שחמט, קריקט, בייסבול וכיוצא באלה. הם גם יוצרים לעצמם משחקים עם כללים וחוקים</w:t>
      </w:r>
      <w:r w:rsidR="00FA2373" w:rsidRPr="008710F7">
        <w:rPr>
          <w:rFonts w:ascii="David" w:hAnsi="David" w:cs="David" w:hint="cs"/>
          <w:sz w:val="24"/>
          <w:szCs w:val="24"/>
          <w:rtl/>
          <w:lang w:val="en-US"/>
        </w:rPr>
        <w:t>,</w:t>
      </w:r>
      <w:r w:rsidR="00CD3CBE" w:rsidRPr="008710F7">
        <w:rPr>
          <w:rFonts w:ascii="David" w:hAnsi="David" w:cs="David" w:hint="cs"/>
          <w:sz w:val="24"/>
          <w:szCs w:val="24"/>
          <w:rtl/>
          <w:lang w:val="en-US"/>
        </w:rPr>
        <w:t xml:space="preserve"> ומחייבים אחד את השני לציית להם. מ</w:t>
      </w:r>
      <w:r w:rsidR="00635E4E" w:rsidRPr="008710F7">
        <w:rPr>
          <w:rFonts w:ascii="David" w:hAnsi="David" w:cs="David" w:hint="cs"/>
          <w:sz w:val="24"/>
          <w:szCs w:val="24"/>
          <w:rtl/>
          <w:lang w:val="en-US"/>
        </w:rPr>
        <w:t>הצד השני</w:t>
      </w:r>
      <w:r w:rsidR="00CD3CBE" w:rsidRPr="008710F7">
        <w:rPr>
          <w:rFonts w:ascii="David" w:hAnsi="David" w:cs="David" w:hint="cs"/>
          <w:sz w:val="24"/>
          <w:szCs w:val="24"/>
          <w:rtl/>
          <w:lang w:val="en-US"/>
        </w:rPr>
        <w:t xml:space="preserve">, ילדים </w:t>
      </w:r>
      <w:r w:rsidR="00635E4E" w:rsidRPr="008710F7">
        <w:rPr>
          <w:rFonts w:ascii="David" w:hAnsi="David" w:cs="David" w:hint="cs"/>
          <w:sz w:val="24"/>
          <w:szCs w:val="24"/>
          <w:rtl/>
          <w:lang w:val="en-US"/>
        </w:rPr>
        <w:t>מתחת לגיל 12</w:t>
      </w:r>
      <w:r w:rsidR="00CD3CBE" w:rsidRPr="008710F7">
        <w:rPr>
          <w:rFonts w:ascii="David" w:hAnsi="David" w:cs="David" w:hint="cs"/>
          <w:sz w:val="24"/>
          <w:szCs w:val="24"/>
          <w:rtl/>
          <w:lang w:val="en-US"/>
        </w:rPr>
        <w:t xml:space="preserve"> טרם פיתחו הבנה של </w:t>
      </w:r>
      <w:r w:rsidR="00635E4E" w:rsidRPr="008710F7">
        <w:rPr>
          <w:rFonts w:ascii="David" w:hAnsi="David" w:cs="David" w:hint="cs"/>
          <w:sz w:val="24"/>
          <w:szCs w:val="24"/>
          <w:rtl/>
          <w:lang w:val="en-US"/>
        </w:rPr>
        <w:t>גוונים</w:t>
      </w:r>
      <w:r w:rsidR="00CD3CBE" w:rsidRPr="008710F7">
        <w:rPr>
          <w:rFonts w:ascii="David" w:hAnsi="David" w:cs="David" w:hint="cs"/>
          <w:sz w:val="24"/>
          <w:szCs w:val="24"/>
          <w:rtl/>
          <w:lang w:val="en-US"/>
        </w:rPr>
        <w:t xml:space="preserve"> ושונות ב</w:t>
      </w:r>
      <w:r w:rsidR="00FA2373" w:rsidRPr="008710F7">
        <w:rPr>
          <w:rFonts w:ascii="David" w:hAnsi="David" w:cs="David" w:hint="cs"/>
          <w:sz w:val="24"/>
          <w:szCs w:val="24"/>
          <w:rtl/>
          <w:lang w:val="en-US"/>
        </w:rPr>
        <w:t>אופי וב</w:t>
      </w:r>
      <w:r w:rsidR="00CD3CBE" w:rsidRPr="008710F7">
        <w:rPr>
          <w:rFonts w:ascii="David" w:hAnsi="David" w:cs="David" w:hint="cs"/>
          <w:sz w:val="24"/>
          <w:szCs w:val="24"/>
          <w:rtl/>
          <w:lang w:val="en-US"/>
        </w:rPr>
        <w:t>התנהגות של מבוגרים. הם רואים את ההורים</w:t>
      </w:r>
      <w:r w:rsidR="00FA2373" w:rsidRPr="008710F7">
        <w:rPr>
          <w:rFonts w:ascii="David" w:hAnsi="David" w:cs="David" w:hint="cs"/>
          <w:sz w:val="24"/>
          <w:szCs w:val="24"/>
          <w:rtl/>
          <w:lang w:val="en-US"/>
        </w:rPr>
        <w:t>,</w:t>
      </w:r>
      <w:r w:rsidR="00CD3CBE" w:rsidRPr="008710F7">
        <w:rPr>
          <w:rFonts w:ascii="David" w:hAnsi="David" w:cs="David" w:hint="cs"/>
          <w:sz w:val="24"/>
          <w:szCs w:val="24"/>
          <w:rtl/>
          <w:lang w:val="en-US"/>
        </w:rPr>
        <w:t xml:space="preserve"> במיוחד</w:t>
      </w:r>
      <w:r w:rsidR="00FA2373" w:rsidRPr="008710F7">
        <w:rPr>
          <w:rFonts w:ascii="David" w:hAnsi="David" w:cs="David" w:hint="cs"/>
          <w:sz w:val="24"/>
          <w:szCs w:val="24"/>
          <w:rtl/>
          <w:lang w:val="en-US"/>
        </w:rPr>
        <w:t>,</w:t>
      </w:r>
      <w:r w:rsidR="00CD3CBE" w:rsidRPr="008710F7">
        <w:rPr>
          <w:rFonts w:ascii="David" w:hAnsi="David" w:cs="David" w:hint="cs"/>
          <w:sz w:val="24"/>
          <w:szCs w:val="24"/>
          <w:rtl/>
          <w:lang w:val="en-US"/>
        </w:rPr>
        <w:t xml:space="preserve"> כאנשים שהם</w:t>
      </w:r>
      <w:r w:rsidR="00FA2373" w:rsidRPr="008710F7">
        <w:rPr>
          <w:rFonts w:ascii="David" w:hAnsi="David" w:cs="David" w:hint="cs"/>
          <w:sz w:val="24"/>
          <w:szCs w:val="24"/>
          <w:rtl/>
          <w:lang w:val="en-US"/>
        </w:rPr>
        <w:t xml:space="preserve"> צריכים להיות מושלמים,</w:t>
      </w:r>
      <w:r w:rsidR="00CD3CBE" w:rsidRPr="008710F7">
        <w:rPr>
          <w:rFonts w:ascii="David" w:hAnsi="David" w:cs="David" w:hint="cs"/>
          <w:sz w:val="24"/>
          <w:szCs w:val="24"/>
          <w:rtl/>
          <w:lang w:val="en-US"/>
        </w:rPr>
        <w:t xml:space="preserve"> ואינם תופסים שלכל </w:t>
      </w:r>
      <w:r w:rsidR="00FA2373" w:rsidRPr="008710F7">
        <w:rPr>
          <w:rFonts w:ascii="David" w:hAnsi="David" w:cs="David" w:hint="cs"/>
          <w:sz w:val="24"/>
          <w:szCs w:val="24"/>
          <w:rtl/>
          <w:lang w:val="en-US"/>
        </w:rPr>
        <w:t>אחד מההורים יש</w:t>
      </w:r>
      <w:r w:rsidR="00CD3CBE" w:rsidRPr="008710F7">
        <w:rPr>
          <w:rFonts w:ascii="David" w:hAnsi="David" w:cs="David" w:hint="cs"/>
          <w:sz w:val="24"/>
          <w:szCs w:val="24"/>
          <w:rtl/>
          <w:lang w:val="en-US"/>
        </w:rPr>
        <w:t xml:space="preserve"> מידות טובות ולא טובות, ותכונות אישיות חזקות וחלשות. </w:t>
      </w:r>
    </w:p>
    <w:p w:rsidR="00CD3CBE" w:rsidRPr="008710F7" w:rsidRDefault="00CD3CB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השילוב בין שתי צורות ההתפתחותיות האלו</w:t>
      </w:r>
      <w:r w:rsidR="00FA2373" w:rsidRPr="008710F7">
        <w:rPr>
          <w:rFonts w:ascii="David" w:hAnsi="David" w:cs="David" w:hint="cs"/>
          <w:sz w:val="24"/>
          <w:szCs w:val="24"/>
          <w:rtl/>
          <w:lang w:val="en-US"/>
        </w:rPr>
        <w:t xml:space="preserve">: דביקות לכללים וחוקים, יחד עם ציפיה למושלמות של ההורים, </w:t>
      </w:r>
      <w:r w:rsidRPr="008710F7">
        <w:rPr>
          <w:rFonts w:ascii="David" w:hAnsi="David" w:cs="David" w:hint="cs"/>
          <w:sz w:val="24"/>
          <w:szCs w:val="24"/>
          <w:rtl/>
          <w:lang w:val="en-US"/>
        </w:rPr>
        <w:t>הופך את הפרידה בין ההורים לקש</w:t>
      </w:r>
      <w:r w:rsidR="00FA2373" w:rsidRPr="008710F7">
        <w:rPr>
          <w:rFonts w:ascii="David" w:hAnsi="David" w:cs="David" w:hint="cs"/>
          <w:sz w:val="24"/>
          <w:szCs w:val="24"/>
          <w:rtl/>
          <w:lang w:val="en-US"/>
        </w:rPr>
        <w:t>ה</w:t>
      </w:r>
      <w:r w:rsidRPr="008710F7">
        <w:rPr>
          <w:rFonts w:ascii="David" w:hAnsi="David" w:cs="David" w:hint="cs"/>
          <w:sz w:val="24"/>
          <w:szCs w:val="24"/>
          <w:rtl/>
          <w:lang w:val="en-US"/>
        </w:rPr>
        <w:t xml:space="preserve"> ומלחיצ</w:t>
      </w:r>
      <w:r w:rsidR="00FA2373" w:rsidRPr="008710F7">
        <w:rPr>
          <w:rFonts w:ascii="David" w:hAnsi="David" w:cs="David" w:hint="cs"/>
          <w:sz w:val="24"/>
          <w:szCs w:val="24"/>
          <w:rtl/>
          <w:lang w:val="en-US"/>
        </w:rPr>
        <w:t>ה ביותר</w:t>
      </w:r>
      <w:r w:rsidRPr="008710F7">
        <w:rPr>
          <w:rFonts w:ascii="David" w:hAnsi="David" w:cs="David" w:hint="cs"/>
          <w:sz w:val="24"/>
          <w:szCs w:val="24"/>
          <w:rtl/>
          <w:lang w:val="en-US"/>
        </w:rPr>
        <w:t xml:space="preserve">, עבור ילדים בגילאים האמורים. </w:t>
      </w:r>
      <w:r w:rsidR="00635E4E" w:rsidRPr="008710F7">
        <w:rPr>
          <w:rFonts w:ascii="David" w:hAnsi="David" w:cs="David" w:hint="cs"/>
          <w:sz w:val="24"/>
          <w:szCs w:val="24"/>
          <w:rtl/>
          <w:lang w:val="en-US"/>
        </w:rPr>
        <w:t xml:space="preserve">הילד רואה שההורים נפרדים, והמסקנה האפשרית היחידה היא שאחד מהם הפר את </w:t>
      </w:r>
      <w:r w:rsidRPr="008710F7">
        <w:rPr>
          <w:rFonts w:ascii="David" w:hAnsi="David" w:cs="David" w:hint="cs"/>
          <w:sz w:val="24"/>
          <w:szCs w:val="24"/>
          <w:rtl/>
          <w:lang w:val="en-US"/>
        </w:rPr>
        <w:t xml:space="preserve">החוקים של חיי המשפחה אליהם התרגלו הילדים </w:t>
      </w:r>
      <w:r w:rsidRPr="008710F7">
        <w:rPr>
          <w:rFonts w:ascii="David" w:hAnsi="David" w:cs="David"/>
          <w:sz w:val="24"/>
          <w:szCs w:val="24"/>
          <w:rtl/>
          <w:lang w:val="en-US"/>
        </w:rPr>
        <w:t>–</w:t>
      </w:r>
      <w:r w:rsidRPr="008710F7">
        <w:rPr>
          <w:rFonts w:ascii="David" w:hAnsi="David" w:cs="David" w:hint="cs"/>
          <w:sz w:val="24"/>
          <w:szCs w:val="24"/>
          <w:rtl/>
          <w:lang w:val="en-US"/>
        </w:rPr>
        <w:t xml:space="preserve"> אבא ואמא חיים ביחד בהרמוניה. בו זמנית הילד עומד מול שני אנשים, אשר עד כה שניהם היו מושלמים</w:t>
      </w:r>
      <w:r w:rsidR="005917F0"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ועתה ההורים בויכוח על כל דבר, ובהיעדר "אפור", אחד חייב להיות </w:t>
      </w:r>
      <w:r w:rsidR="005917F0" w:rsidRPr="008710F7">
        <w:rPr>
          <w:rFonts w:ascii="David" w:hAnsi="David" w:cs="David" w:hint="cs"/>
          <w:sz w:val="24"/>
          <w:szCs w:val="24"/>
          <w:rtl/>
          <w:lang w:val="en-US"/>
        </w:rPr>
        <w:t xml:space="preserve"> "לבן", ונשאר מושלם, והשני כמי שמפר את כללי המשחק, והוא </w:t>
      </w:r>
      <w:r w:rsidRPr="008710F7">
        <w:rPr>
          <w:rFonts w:ascii="David" w:hAnsi="David" w:cs="David" w:hint="cs"/>
          <w:sz w:val="24"/>
          <w:szCs w:val="24"/>
          <w:rtl/>
          <w:lang w:val="en-US"/>
        </w:rPr>
        <w:t>"שחור"</w:t>
      </w:r>
      <w:r w:rsidR="005917F0" w:rsidRPr="008710F7">
        <w:rPr>
          <w:rFonts w:ascii="David" w:hAnsi="David" w:cs="David" w:hint="cs"/>
          <w:sz w:val="24"/>
          <w:szCs w:val="24"/>
          <w:rtl/>
          <w:lang w:val="en-US"/>
        </w:rPr>
        <w:t xml:space="preserve"> ופסול</w:t>
      </w:r>
      <w:r w:rsidRPr="008710F7">
        <w:rPr>
          <w:rFonts w:ascii="David" w:hAnsi="David" w:cs="David" w:hint="cs"/>
          <w:sz w:val="24"/>
          <w:szCs w:val="24"/>
          <w:rtl/>
          <w:lang w:val="en-US"/>
        </w:rPr>
        <w:t>, ו</w:t>
      </w:r>
      <w:r w:rsidR="005917F0" w:rsidRPr="008710F7">
        <w:rPr>
          <w:rFonts w:ascii="David" w:hAnsi="David" w:cs="David" w:hint="cs"/>
          <w:sz w:val="24"/>
          <w:szCs w:val="24"/>
          <w:rtl/>
          <w:lang w:val="en-US"/>
        </w:rPr>
        <w:t xml:space="preserve">לכן </w:t>
      </w:r>
      <w:r w:rsidRPr="008710F7">
        <w:rPr>
          <w:rFonts w:ascii="David" w:hAnsi="David" w:cs="David" w:hint="cs"/>
          <w:sz w:val="24"/>
          <w:szCs w:val="24"/>
          <w:rtl/>
          <w:lang w:val="en-US"/>
        </w:rPr>
        <w:t>יש לדחות אותו</w:t>
      </w:r>
      <w:r w:rsidR="00635E4E" w:rsidRPr="008710F7">
        <w:rPr>
          <w:rFonts w:ascii="David" w:hAnsi="David" w:cs="David" w:hint="cs"/>
          <w:sz w:val="24"/>
          <w:szCs w:val="24"/>
          <w:rtl/>
          <w:lang w:val="en-US"/>
        </w:rPr>
        <w:t xml:space="preserve"> ולהענישו, על ידי ניתוק מוחלט ממנו ממנו</w:t>
      </w:r>
      <w:r w:rsidRPr="008710F7">
        <w:rPr>
          <w:rFonts w:ascii="David" w:hAnsi="David" w:cs="David" w:hint="cs"/>
          <w:sz w:val="24"/>
          <w:szCs w:val="24"/>
          <w:rtl/>
          <w:lang w:val="en-US"/>
        </w:rPr>
        <w:t>.</w:t>
      </w:r>
    </w:p>
    <w:p w:rsidR="008657D4" w:rsidRPr="008710F7" w:rsidRDefault="008657D4"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סימני מצוקה אצל ילדים</w:t>
      </w:r>
      <w:r w:rsidR="00831486" w:rsidRPr="008710F7">
        <w:rPr>
          <w:rFonts w:ascii="David" w:hAnsi="David" w:cs="David" w:hint="cs"/>
          <w:sz w:val="24"/>
          <w:szCs w:val="24"/>
          <w:u w:val="single"/>
          <w:rtl/>
          <w:lang w:val="en-US"/>
        </w:rPr>
        <w:t xml:space="preserve">, אשר יכולים להצביע על עימות הורי או </w:t>
      </w:r>
      <w:r w:rsidR="007870F2" w:rsidRPr="008710F7">
        <w:rPr>
          <w:rFonts w:ascii="David" w:hAnsi="David" w:cs="David" w:hint="cs"/>
          <w:sz w:val="24"/>
          <w:szCs w:val="24"/>
          <w:u w:val="single"/>
          <w:rtl/>
          <w:lang w:val="en-US"/>
        </w:rPr>
        <w:t xml:space="preserve">על </w:t>
      </w:r>
      <w:r w:rsidR="00831486" w:rsidRPr="008710F7">
        <w:rPr>
          <w:rFonts w:ascii="David" w:hAnsi="David" w:cs="David" w:hint="cs"/>
          <w:sz w:val="24"/>
          <w:szCs w:val="24"/>
          <w:u w:val="single"/>
          <w:rtl/>
          <w:lang w:val="en-US"/>
        </w:rPr>
        <w:t>הורות רגשית בלתי הולמת</w:t>
      </w:r>
      <w:r w:rsidRPr="008710F7">
        <w:rPr>
          <w:rFonts w:ascii="David" w:hAnsi="David" w:cs="David" w:hint="cs"/>
          <w:sz w:val="24"/>
          <w:szCs w:val="24"/>
          <w:u w:val="single"/>
          <w:rtl/>
          <w:lang w:val="en-US"/>
        </w:rPr>
        <w:t>:</w:t>
      </w:r>
    </w:p>
    <w:p w:rsidR="00953F12" w:rsidRPr="008710F7" w:rsidRDefault="00FC7D9D" w:rsidP="007C20CD">
      <w:pPr>
        <w:spacing w:line="276" w:lineRule="auto"/>
        <w:jc w:val="both"/>
        <w:rPr>
          <w:rFonts w:ascii="David" w:hAnsi="David" w:cs="David"/>
          <w:sz w:val="24"/>
          <w:szCs w:val="24"/>
          <w:rtl/>
          <w:lang w:val="en-US"/>
        </w:rPr>
      </w:pPr>
      <w:r w:rsidRPr="008710F7">
        <w:rPr>
          <w:rFonts w:ascii="David" w:hAnsi="David" w:cs="David" w:hint="cs"/>
          <w:sz w:val="24"/>
          <w:szCs w:val="24"/>
          <w:rtl/>
          <w:lang w:val="en-US"/>
        </w:rPr>
        <w:lastRenderedPageBreak/>
        <w:t>להלן חלק מסימני מצוקה, אשר קיום אחד או יותר מהם יכול לחייב אנשי מקצוע לשאול אם נגרמים ע"י בעיות במשפחתו של הילד, ולבחון אם יש מקום לייעץ להורים לפנות לקבלת יעוץ ועזרה.</w:t>
      </w:r>
    </w:p>
    <w:p w:rsidR="005917F0" w:rsidRPr="008710F7" w:rsidRDefault="008657D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כללי</w:t>
      </w:r>
      <w:r w:rsidR="00FC7D9D" w:rsidRPr="008710F7">
        <w:rPr>
          <w:rStyle w:val="aa"/>
          <w:rFonts w:ascii="David" w:hAnsi="David" w:cs="David"/>
          <w:sz w:val="24"/>
          <w:szCs w:val="24"/>
          <w:rtl/>
          <w:lang w:val="en-US"/>
        </w:rPr>
        <w:footnoteReference w:id="37"/>
      </w:r>
      <w:r w:rsidRPr="008710F7">
        <w:rPr>
          <w:rFonts w:ascii="David" w:hAnsi="David" w:cs="David" w:hint="cs"/>
          <w:sz w:val="24"/>
          <w:szCs w:val="24"/>
          <w:rtl/>
          <w:lang w:val="en-US"/>
        </w:rPr>
        <w:t>:</w:t>
      </w:r>
    </w:p>
    <w:p w:rsidR="008657D4" w:rsidRPr="00953F12" w:rsidRDefault="008657D4"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ילד שחולה לעיתים קרובות</w:t>
      </w:r>
    </w:p>
    <w:p w:rsidR="008657D4" w:rsidRPr="00953F12" w:rsidRDefault="008657D4"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משקל- יתר</w:t>
      </w:r>
    </w:p>
    <w:p w:rsidR="008657D4" w:rsidRPr="00953F12" w:rsidRDefault="008657D4"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עיכוב התפתחותי</w:t>
      </w:r>
    </w:p>
    <w:p w:rsidR="008657D4" w:rsidRPr="00953F12" w:rsidRDefault="008657D4"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ילד עצוב</w:t>
      </w:r>
    </w:p>
    <w:p w:rsidR="006C443A" w:rsidRPr="008710F7" w:rsidRDefault="006C443A" w:rsidP="008710F7">
      <w:pPr>
        <w:spacing w:line="276" w:lineRule="auto"/>
        <w:jc w:val="both"/>
        <w:rPr>
          <w:rFonts w:ascii="David" w:hAnsi="David" w:cs="David"/>
          <w:sz w:val="24"/>
          <w:szCs w:val="24"/>
          <w:lang w:val="en-US"/>
        </w:rPr>
      </w:pPr>
      <w:r w:rsidRPr="008710F7">
        <w:rPr>
          <w:rFonts w:ascii="David" w:hAnsi="David" w:cs="David" w:hint="cs"/>
          <w:sz w:val="24"/>
          <w:szCs w:val="24"/>
          <w:rtl/>
          <w:lang w:val="en-US"/>
        </w:rPr>
        <w:t>ילד עם צרכים מיוחדים</w:t>
      </w:r>
      <w:r w:rsidR="00FC7D9D" w:rsidRPr="008710F7">
        <w:rPr>
          <w:rStyle w:val="aa"/>
          <w:rFonts w:ascii="David" w:hAnsi="David" w:cs="David"/>
          <w:sz w:val="24"/>
          <w:szCs w:val="24"/>
          <w:rtl/>
          <w:lang w:val="en-US"/>
        </w:rPr>
        <w:footnoteReference w:id="38"/>
      </w:r>
      <w:r w:rsidRPr="008710F7">
        <w:rPr>
          <w:rFonts w:ascii="David" w:hAnsi="David" w:cs="David" w:hint="cs"/>
          <w:sz w:val="24"/>
          <w:szCs w:val="24"/>
          <w:rtl/>
          <w:lang w:val="en-US"/>
        </w:rPr>
        <w:t xml:space="preserve">: </w:t>
      </w:r>
    </w:p>
    <w:p w:rsidR="006C443A" w:rsidRPr="00953F12" w:rsidRDefault="006C443A"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 xml:space="preserve">חוסר </w:t>
      </w:r>
      <w:r w:rsidR="00E508A4" w:rsidRPr="00953F12">
        <w:rPr>
          <w:rFonts w:ascii="David" w:hAnsi="David" w:cs="David" w:hint="cs"/>
          <w:rtl/>
          <w:lang w:val="en-US"/>
        </w:rPr>
        <w:t>עקביות בין ההורים בהתייחס למ</w:t>
      </w:r>
      <w:r w:rsidR="00831486" w:rsidRPr="00953F12">
        <w:rPr>
          <w:rFonts w:ascii="David" w:hAnsi="David" w:cs="David" w:hint="cs"/>
          <w:rtl/>
          <w:lang w:val="en-US"/>
        </w:rPr>
        <w:t>גבלות, ציפיות, ודיווח על התנהג</w:t>
      </w:r>
    </w:p>
    <w:p w:rsidR="00635E4E" w:rsidRPr="00953F12" w:rsidRDefault="00635E4E"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סירוב אחד ההורים לנוכחות ההורה האחר ביחד עימו בבדיקות והתייעצויות בנוגע לילד</w:t>
      </w:r>
    </w:p>
    <w:p w:rsidR="00E508A4" w:rsidRPr="00953F12" w:rsidRDefault="00635E4E"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סירוב אחד ההורים לשתף את ההורה האחר בהחלטות טיפוליות</w:t>
      </w:r>
    </w:p>
    <w:p w:rsidR="000949AC" w:rsidRPr="00953F12" w:rsidRDefault="000949AC"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אי מסירת מידע בין ההורים על טיפול תרופתי</w:t>
      </w:r>
    </w:p>
    <w:p w:rsidR="00831486" w:rsidRPr="00953F12" w:rsidRDefault="000949AC" w:rsidP="008710F7">
      <w:pPr>
        <w:pStyle w:val="a3"/>
        <w:numPr>
          <w:ilvl w:val="0"/>
          <w:numId w:val="7"/>
        </w:numPr>
        <w:spacing w:line="276" w:lineRule="auto"/>
        <w:jc w:val="both"/>
        <w:rPr>
          <w:rFonts w:ascii="David" w:hAnsi="David" w:cs="David"/>
          <w:lang w:val="en-US"/>
        </w:rPr>
      </w:pPr>
      <w:r w:rsidRPr="00953F12">
        <w:rPr>
          <w:rFonts w:ascii="David" w:hAnsi="David" w:cs="David" w:hint="cs"/>
          <w:rtl/>
          <w:lang w:val="en-US"/>
        </w:rPr>
        <w:t>ח</w:t>
      </w:r>
      <w:r w:rsidR="00E508A4" w:rsidRPr="00953F12">
        <w:rPr>
          <w:rFonts w:ascii="David" w:hAnsi="David" w:cs="David" w:hint="cs"/>
          <w:rtl/>
          <w:lang w:val="en-US"/>
        </w:rPr>
        <w:t xml:space="preserve">וסר גמישות </w:t>
      </w:r>
      <w:r w:rsidR="00831486" w:rsidRPr="00953F12">
        <w:rPr>
          <w:rFonts w:ascii="David" w:hAnsi="David" w:cs="David" w:hint="cs"/>
          <w:rtl/>
          <w:lang w:val="en-US"/>
        </w:rPr>
        <w:t>והתנגדות לשינויים בטיפול</w:t>
      </w:r>
      <w:r w:rsidR="00FC7D9D" w:rsidRPr="00953F12">
        <w:rPr>
          <w:rFonts w:ascii="David" w:hAnsi="David" w:cs="David" w:hint="cs"/>
          <w:rtl/>
          <w:lang w:val="en-US"/>
        </w:rPr>
        <w:t>.</w:t>
      </w:r>
    </w:p>
    <w:p w:rsidR="00E508A4"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גיל רך</w:t>
      </w:r>
      <w:r w:rsidR="007870F2" w:rsidRPr="008710F7">
        <w:rPr>
          <w:rStyle w:val="aa"/>
          <w:rFonts w:ascii="David" w:hAnsi="David" w:cs="David"/>
          <w:sz w:val="24"/>
          <w:szCs w:val="24"/>
          <w:rtl/>
          <w:lang w:val="en-US"/>
        </w:rPr>
        <w:footnoteReference w:id="39"/>
      </w:r>
      <w:r w:rsidR="00831486" w:rsidRPr="008710F7">
        <w:rPr>
          <w:rFonts w:ascii="David" w:hAnsi="David" w:cs="David" w:hint="cs"/>
          <w:sz w:val="24"/>
          <w:szCs w:val="24"/>
          <w:rtl/>
          <w:lang w:val="en-US"/>
        </w:rPr>
        <w:t>:</w:t>
      </w:r>
    </w:p>
    <w:p w:rsidR="00831486"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ח</w:t>
      </w:r>
      <w:r w:rsidR="000949AC" w:rsidRPr="00953F12">
        <w:rPr>
          <w:rFonts w:ascii="David" w:hAnsi="David" w:cs="David" w:hint="cs"/>
          <w:rtl/>
          <w:lang w:val="en-US"/>
        </w:rPr>
        <w:t>ו</w:t>
      </w:r>
      <w:r w:rsidRPr="00953F12">
        <w:rPr>
          <w:rFonts w:ascii="David" w:hAnsi="David" w:cs="David" w:hint="cs"/>
          <w:rtl/>
          <w:lang w:val="en-US"/>
        </w:rPr>
        <w:t>סר שקט</w:t>
      </w:r>
    </w:p>
    <w:p w:rsidR="00831486"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 xml:space="preserve"> </w:t>
      </w:r>
      <w:r w:rsidR="00831486" w:rsidRPr="00953F12">
        <w:rPr>
          <w:rFonts w:ascii="David" w:hAnsi="David" w:cs="David" w:hint="cs"/>
          <w:rtl/>
          <w:lang w:val="en-US"/>
        </w:rPr>
        <w:t>בדידות</w:t>
      </w:r>
    </w:p>
    <w:p w:rsidR="00831486" w:rsidRPr="00953F12" w:rsidRDefault="00831486"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 xml:space="preserve">פעלתנות יתר </w:t>
      </w:r>
      <w:r w:rsidRPr="00953F12">
        <w:rPr>
          <w:rFonts w:ascii="David" w:hAnsi="David" w:cs="David"/>
          <w:rtl/>
          <w:lang w:val="en-US"/>
        </w:rPr>
        <w:t>–</w:t>
      </w:r>
      <w:r w:rsidRPr="00953F12">
        <w:rPr>
          <w:rFonts w:ascii="David" w:hAnsi="David" w:cs="David" w:hint="cs"/>
          <w:rtl/>
          <w:lang w:val="en-US"/>
        </w:rPr>
        <w:t xml:space="preserve"> היפראקטיביות</w:t>
      </w:r>
    </w:p>
    <w:p w:rsidR="00A36C6A"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 xml:space="preserve">בעיות עם פרידות, </w:t>
      </w:r>
      <w:r w:rsidR="00831486" w:rsidRPr="00953F12">
        <w:rPr>
          <w:rFonts w:ascii="David" w:hAnsi="David" w:cs="David" w:hint="cs"/>
          <w:rtl/>
          <w:lang w:val="en-US"/>
        </w:rPr>
        <w:t>מהגננת</w:t>
      </w:r>
      <w:r w:rsidR="00A36C6A" w:rsidRPr="00953F12">
        <w:rPr>
          <w:rFonts w:ascii="David" w:hAnsi="David" w:cs="David" w:hint="cs"/>
          <w:rtl/>
          <w:lang w:val="en-US"/>
        </w:rPr>
        <w:t xml:space="preserve"> או ממי מההורים</w:t>
      </w:r>
    </w:p>
    <w:p w:rsidR="00A36C6A"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הפרעות שינה</w:t>
      </w:r>
    </w:p>
    <w:p w:rsidR="00A36C6A"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רגרסיה (להרטבה, מוצץ, חפץ מעבר)</w:t>
      </w:r>
    </w:p>
    <w:p w:rsidR="00A36C6A"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התפרצויות זעם</w:t>
      </w:r>
    </w:p>
    <w:p w:rsidR="00A36C6A"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 xml:space="preserve"> תלותיות</w:t>
      </w:r>
    </w:p>
    <w:p w:rsidR="00A36C6A"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חרדה</w:t>
      </w:r>
    </w:p>
    <w:p w:rsidR="00E508A4"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כעס כלפי ההורים</w:t>
      </w:r>
      <w:r w:rsidR="000949AC" w:rsidRPr="00953F12">
        <w:rPr>
          <w:rFonts w:ascii="David" w:hAnsi="David" w:cs="David" w:hint="cs"/>
          <w:rtl/>
          <w:lang w:val="en-US"/>
        </w:rPr>
        <w:t xml:space="preserve"> או אחד מהם</w:t>
      </w:r>
      <w:r w:rsidRPr="00953F12">
        <w:rPr>
          <w:rFonts w:ascii="David" w:hAnsi="David" w:cs="David" w:hint="cs"/>
          <w:rtl/>
          <w:lang w:val="en-US"/>
        </w:rPr>
        <w:t>.</w:t>
      </w:r>
    </w:p>
    <w:p w:rsidR="00A36C6A" w:rsidRPr="00953F12" w:rsidRDefault="00A36C6A"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דריכות</w:t>
      </w:r>
    </w:p>
    <w:p w:rsidR="00E508A4" w:rsidRPr="00953F12" w:rsidRDefault="00E508A4" w:rsidP="008710F7">
      <w:pPr>
        <w:pStyle w:val="a3"/>
        <w:numPr>
          <w:ilvl w:val="0"/>
          <w:numId w:val="9"/>
        </w:numPr>
        <w:spacing w:line="276" w:lineRule="auto"/>
        <w:jc w:val="both"/>
        <w:rPr>
          <w:rFonts w:ascii="David" w:hAnsi="David" w:cs="David"/>
          <w:lang w:val="en-US"/>
        </w:rPr>
      </w:pPr>
      <w:r w:rsidRPr="00953F12">
        <w:rPr>
          <w:rFonts w:ascii="David" w:hAnsi="David" w:cs="David" w:hint="cs"/>
          <w:rtl/>
          <w:lang w:val="en-US"/>
        </w:rPr>
        <w:t>שיטות הוריות מנוגדות- קשה לילד לעקוב.</w:t>
      </w:r>
    </w:p>
    <w:p w:rsidR="00A36C6A"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גיל בית הספר</w:t>
      </w:r>
      <w:r w:rsidR="007870F2" w:rsidRPr="008710F7">
        <w:rPr>
          <w:rStyle w:val="aa"/>
          <w:rFonts w:ascii="David" w:hAnsi="David" w:cs="David"/>
          <w:sz w:val="24"/>
          <w:szCs w:val="24"/>
          <w:rtl/>
          <w:lang w:val="en-US"/>
        </w:rPr>
        <w:footnoteReference w:id="40"/>
      </w:r>
    </w:p>
    <w:p w:rsidR="00A36C6A" w:rsidRPr="00953F12" w:rsidRDefault="00E508A4" w:rsidP="008710F7">
      <w:pPr>
        <w:pStyle w:val="a3"/>
        <w:numPr>
          <w:ilvl w:val="0"/>
          <w:numId w:val="15"/>
        </w:numPr>
        <w:spacing w:line="276" w:lineRule="auto"/>
        <w:jc w:val="both"/>
        <w:rPr>
          <w:rFonts w:ascii="David" w:hAnsi="David" w:cs="David"/>
          <w:lang w:val="en-US"/>
        </w:rPr>
      </w:pPr>
      <w:r w:rsidRPr="00953F12">
        <w:rPr>
          <w:rFonts w:ascii="David" w:hAnsi="David" w:cs="David" w:hint="cs"/>
          <w:rtl/>
          <w:lang w:val="en-US"/>
        </w:rPr>
        <w:t>חרדה</w:t>
      </w:r>
    </w:p>
    <w:p w:rsidR="00A36C6A" w:rsidRPr="00953F12" w:rsidRDefault="00E508A4" w:rsidP="008710F7">
      <w:pPr>
        <w:pStyle w:val="a3"/>
        <w:numPr>
          <w:ilvl w:val="0"/>
          <w:numId w:val="15"/>
        </w:numPr>
        <w:spacing w:line="276" w:lineRule="auto"/>
        <w:jc w:val="both"/>
        <w:rPr>
          <w:rFonts w:ascii="David" w:hAnsi="David" w:cs="David"/>
          <w:lang w:val="en-US"/>
        </w:rPr>
      </w:pPr>
      <w:r w:rsidRPr="00953F12">
        <w:rPr>
          <w:rFonts w:ascii="David" w:hAnsi="David" w:cs="David" w:hint="cs"/>
          <w:rtl/>
          <w:lang w:val="en-US"/>
        </w:rPr>
        <w:t xml:space="preserve"> בכי</w:t>
      </w:r>
    </w:p>
    <w:p w:rsidR="00A36C6A" w:rsidRPr="00953F12" w:rsidRDefault="00A36C6A" w:rsidP="008710F7">
      <w:pPr>
        <w:pStyle w:val="a3"/>
        <w:numPr>
          <w:ilvl w:val="0"/>
          <w:numId w:val="15"/>
        </w:numPr>
        <w:spacing w:line="276" w:lineRule="auto"/>
        <w:jc w:val="both"/>
        <w:rPr>
          <w:rFonts w:ascii="David" w:hAnsi="David" w:cs="David"/>
          <w:lang w:val="en-US"/>
        </w:rPr>
      </w:pPr>
      <w:r w:rsidRPr="00953F12">
        <w:rPr>
          <w:rFonts w:ascii="David" w:hAnsi="David" w:cs="David" w:hint="cs"/>
          <w:rtl/>
          <w:lang w:val="en-US"/>
        </w:rPr>
        <w:t>ילד קפוא</w:t>
      </w:r>
    </w:p>
    <w:p w:rsidR="00E508A4" w:rsidRDefault="00E508A4" w:rsidP="008710F7">
      <w:pPr>
        <w:pStyle w:val="a3"/>
        <w:numPr>
          <w:ilvl w:val="0"/>
          <w:numId w:val="15"/>
        </w:numPr>
        <w:spacing w:line="276" w:lineRule="auto"/>
        <w:jc w:val="both"/>
        <w:rPr>
          <w:rFonts w:ascii="David" w:hAnsi="David" w:cs="David"/>
          <w:lang w:val="en-US"/>
        </w:rPr>
      </w:pPr>
      <w:r w:rsidRPr="00953F12">
        <w:rPr>
          <w:rFonts w:ascii="David" w:hAnsi="David" w:cs="David" w:hint="cs"/>
          <w:rtl/>
          <w:lang w:val="en-US"/>
        </w:rPr>
        <w:t>כאבי ראש, כאבי בטן</w:t>
      </w:r>
      <w:r w:rsidR="00A36C6A" w:rsidRPr="00953F12">
        <w:rPr>
          <w:rFonts w:ascii="David" w:hAnsi="David" w:cs="David" w:hint="cs"/>
          <w:rtl/>
          <w:lang w:val="en-US"/>
        </w:rPr>
        <w:t>.</w:t>
      </w:r>
    </w:p>
    <w:p w:rsidR="00953F12" w:rsidRPr="00953F12" w:rsidRDefault="00953F12" w:rsidP="00953F12">
      <w:pPr>
        <w:spacing w:line="276" w:lineRule="auto"/>
        <w:ind w:left="360"/>
        <w:jc w:val="both"/>
        <w:rPr>
          <w:rFonts w:ascii="David" w:hAnsi="David" w:cs="David"/>
          <w:rtl/>
          <w:lang w:val="en-US"/>
        </w:rPr>
      </w:pPr>
    </w:p>
    <w:p w:rsidR="00C80463" w:rsidRPr="008710F7" w:rsidRDefault="00C80463"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lastRenderedPageBreak/>
        <w:t xml:space="preserve">התנהגות של הורה </w:t>
      </w:r>
      <w:r w:rsidR="00D2353C" w:rsidRPr="008710F7">
        <w:rPr>
          <w:rFonts w:ascii="David" w:hAnsi="David" w:cs="David" w:hint="cs"/>
          <w:sz w:val="24"/>
          <w:szCs w:val="24"/>
          <w:u w:val="single"/>
          <w:rtl/>
          <w:lang w:val="en-US"/>
        </w:rPr>
        <w:t xml:space="preserve">מול אנשי מקצוע </w:t>
      </w:r>
      <w:r w:rsidRPr="008710F7">
        <w:rPr>
          <w:rFonts w:ascii="David" w:hAnsi="David" w:cs="David" w:hint="cs"/>
          <w:sz w:val="24"/>
          <w:szCs w:val="24"/>
          <w:u w:val="single"/>
          <w:rtl/>
          <w:lang w:val="en-US"/>
        </w:rPr>
        <w:t>ש</w:t>
      </w:r>
      <w:r w:rsidR="00D2353C" w:rsidRPr="008710F7">
        <w:rPr>
          <w:rFonts w:ascii="David" w:hAnsi="David" w:cs="David" w:hint="cs"/>
          <w:sz w:val="24"/>
          <w:szCs w:val="24"/>
          <w:u w:val="single"/>
          <w:rtl/>
          <w:lang w:val="en-US"/>
        </w:rPr>
        <w:t>יכולה להצ</w:t>
      </w:r>
      <w:r w:rsidRPr="008710F7">
        <w:rPr>
          <w:rFonts w:ascii="David" w:hAnsi="David" w:cs="David" w:hint="cs"/>
          <w:sz w:val="24"/>
          <w:szCs w:val="24"/>
          <w:u w:val="single"/>
          <w:rtl/>
          <w:lang w:val="en-US"/>
        </w:rPr>
        <w:t>ביע על האפשרות של שמירת סף מכשילה ושל ניכור</w:t>
      </w:r>
    </w:p>
    <w:p w:rsidR="00C80463" w:rsidRPr="008710F7" w:rsidRDefault="00C80463"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אלה, בין היתר, הסימנים שהורה מתנהל בצורה בלתי מתאימה, והתנהגותו עלולה להביא לידי ניכור, כפי שמטפלים בילדים, אנשי חינוך ורופאים, ועוזריהם, יוכלו לזהות. </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כאשר ההורה היה מנוכר בילדותו מאחד מהוריו </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כאשר יש היסטוריה משפחתית של ניכור כלפי בן משפחה</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כאשר הורה אחד מתקשר אל בעל המקצוע או מי מהצוות שלו, ומתלונן על התנהגות ההורה האחר</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כאשר הורה נותן סמכויות הוריות לבן הזוג החדש: רישום בן הזוג החדש כהורה במקום ההורה האמיתי, רישום בן הזוג כאדם שיש צורך להתקשר אליו במקרה חירום, מעורבות בן הזוג בפגישות וישיבות במקום ההורה האמיתי</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 xml:space="preserve">ויכוחים </w:t>
      </w:r>
      <w:r w:rsidR="000949AC" w:rsidRPr="008710F7">
        <w:rPr>
          <w:rFonts w:ascii="David" w:hAnsi="David" w:cs="David" w:hint="cs"/>
          <w:sz w:val="24"/>
          <w:szCs w:val="24"/>
          <w:rtl/>
          <w:lang w:val="en-US"/>
        </w:rPr>
        <w:t xml:space="preserve">או דיבור של אחד ההורים לגנותו של ההורה האחר, </w:t>
      </w:r>
      <w:r w:rsidRPr="008710F7">
        <w:rPr>
          <w:rFonts w:ascii="David" w:hAnsi="David" w:cs="David" w:hint="cs"/>
          <w:sz w:val="24"/>
          <w:szCs w:val="24"/>
          <w:rtl/>
          <w:lang w:val="en-US"/>
        </w:rPr>
        <w:t xml:space="preserve">בנוכחות הילד או חבריו של הילד או הורים אחרים. </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כשהורה מבקש מידע מהילד או מהמטפל/רופא/מורה אודות התנהגות ההורה האחר</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כאשר ילד אחד מועדף על פני אחיו</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כשהורה אומר לילד שהוא מתגעגע מאוד אליו כשהוא אצל ההורה האחר</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כשהורה מתקשר פעמים רבות אל המורה או הגננת, בבוקר אחרי לינה אצל ההורה האחר, ומבקש בדיקת הילד לבבר אם הוא בריא ושלם</w:t>
      </w:r>
    </w:p>
    <w:p w:rsidR="00C80463" w:rsidRPr="008710F7" w:rsidRDefault="00C80463"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כשהורה מתקשר לילד הנמצא אצל ההורה האחר פעמים רבות כל יום, כדי לוודא שהוא בסדר, ובקש שידווח על הנעשה אצל ההורה האחר.</w:t>
      </w:r>
    </w:p>
    <w:p w:rsidR="000949AC" w:rsidRPr="008710F7" w:rsidRDefault="000949AC" w:rsidP="00953F12">
      <w:pPr>
        <w:pStyle w:val="a3"/>
        <w:numPr>
          <w:ilvl w:val="0"/>
          <w:numId w:val="6"/>
        </w:numPr>
        <w:spacing w:line="240" w:lineRule="auto"/>
        <w:jc w:val="both"/>
        <w:rPr>
          <w:rFonts w:ascii="David" w:hAnsi="David" w:cs="David"/>
          <w:sz w:val="24"/>
          <w:szCs w:val="24"/>
          <w:lang w:val="en-US"/>
        </w:rPr>
      </w:pPr>
      <w:r w:rsidRPr="008710F7">
        <w:rPr>
          <w:rFonts w:ascii="David" w:hAnsi="David" w:cs="David" w:hint="cs"/>
          <w:sz w:val="24"/>
          <w:szCs w:val="24"/>
          <w:rtl/>
          <w:lang w:val="en-US"/>
        </w:rPr>
        <w:t>כשההורה חוקר את הילד על אודות חבר(ה) או בן/בת זוג של ההורה האחר.</w:t>
      </w:r>
    </w:p>
    <w:p w:rsidR="00C80463" w:rsidRDefault="00C80463" w:rsidP="008710F7">
      <w:pPr>
        <w:spacing w:line="276" w:lineRule="auto"/>
        <w:jc w:val="both"/>
        <w:rPr>
          <w:rFonts w:ascii="David" w:hAnsi="David" w:cs="David"/>
          <w:sz w:val="24"/>
          <w:szCs w:val="24"/>
          <w:lang w:val="en-US"/>
        </w:rPr>
      </w:pPr>
      <w:r w:rsidRPr="008710F7">
        <w:rPr>
          <w:rFonts w:ascii="David" w:hAnsi="David" w:cs="David" w:hint="cs"/>
          <w:sz w:val="24"/>
          <w:szCs w:val="24"/>
          <w:rtl/>
          <w:lang w:val="en-US"/>
        </w:rPr>
        <w:t>יש להדגיש שחלק מהמעשים והמחדלים האלה אינם מצביעים בהכרח על התנהגות שאינה הולמת. משום כך, בעלי המקצוע המעורבים חייבים לקבל הדרכה בנוגע לתופעות אלו, ולהשתמש בניסיונם והכשרון המקצועי שלהם כאשר מביטים על התנהגויות אלו, ולפני שיחליטו אם לפעול.</w:t>
      </w:r>
    </w:p>
    <w:p w:rsidR="007C20CD" w:rsidRPr="008710F7" w:rsidRDefault="007C20CD" w:rsidP="008710F7">
      <w:pPr>
        <w:spacing w:line="276" w:lineRule="auto"/>
        <w:jc w:val="both"/>
        <w:rPr>
          <w:rFonts w:ascii="David" w:hAnsi="David" w:cs="David"/>
          <w:sz w:val="24"/>
          <w:szCs w:val="24"/>
          <w:rtl/>
          <w:lang w:val="en-US"/>
        </w:rPr>
      </w:pPr>
    </w:p>
    <w:p w:rsidR="000949AC" w:rsidRPr="008710F7" w:rsidRDefault="008710F7" w:rsidP="008710F7">
      <w:pPr>
        <w:spacing w:line="276" w:lineRule="auto"/>
        <w:jc w:val="both"/>
        <w:rPr>
          <w:rFonts w:ascii="David" w:hAnsi="David" w:cs="David"/>
          <w:b/>
          <w:bCs/>
          <w:sz w:val="24"/>
          <w:szCs w:val="24"/>
          <w:rtl/>
          <w:lang w:val="en-US"/>
        </w:rPr>
      </w:pPr>
      <w:r w:rsidRPr="008710F7">
        <w:rPr>
          <w:rFonts w:ascii="David" w:hAnsi="David" w:cs="David" w:hint="cs"/>
          <w:b/>
          <w:bCs/>
          <w:sz w:val="24"/>
          <w:szCs w:val="24"/>
          <w:rtl/>
          <w:lang w:val="en-US"/>
        </w:rPr>
        <w:t>תפקידיהם של אנשי המקצוע</w:t>
      </w:r>
    </w:p>
    <w:p w:rsidR="00E508A4" w:rsidRPr="008710F7" w:rsidRDefault="00E508A4"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אנשי חינוך</w:t>
      </w:r>
    </w:p>
    <w:p w:rsidR="00E508A4"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מורים, גננות ו</w:t>
      </w:r>
      <w:r w:rsidR="000949AC" w:rsidRPr="008710F7">
        <w:rPr>
          <w:rFonts w:ascii="David" w:hAnsi="David" w:cs="David" w:hint="cs"/>
          <w:sz w:val="24"/>
          <w:szCs w:val="24"/>
          <w:rtl/>
          <w:lang w:val="en-US"/>
        </w:rPr>
        <w:t>ה</w:t>
      </w:r>
      <w:r w:rsidRPr="008710F7">
        <w:rPr>
          <w:rFonts w:ascii="David" w:hAnsi="David" w:cs="David" w:hint="cs"/>
          <w:sz w:val="24"/>
          <w:szCs w:val="24"/>
          <w:rtl/>
          <w:lang w:val="en-US"/>
        </w:rPr>
        <w:t xml:space="preserve">מסייעים להם, ויועצים חינוכיים הם </w:t>
      </w:r>
      <w:r w:rsidR="000949AC" w:rsidRPr="008710F7">
        <w:rPr>
          <w:rFonts w:ascii="David" w:hAnsi="David" w:cs="David" w:hint="cs"/>
          <w:sz w:val="24"/>
          <w:szCs w:val="24"/>
          <w:rtl/>
          <w:lang w:val="en-US"/>
        </w:rPr>
        <w:t>בין הראשונים שעשויים לשים</w:t>
      </w:r>
      <w:r w:rsidRPr="008710F7">
        <w:rPr>
          <w:rFonts w:ascii="David" w:hAnsi="David" w:cs="David" w:hint="cs"/>
          <w:sz w:val="24"/>
          <w:szCs w:val="24"/>
          <w:rtl/>
          <w:lang w:val="en-US"/>
        </w:rPr>
        <w:t xml:space="preserve"> לב לסממנים של מצוקה אצל תלמידיהם. בשל סיבה זו, כל מי שעובד בחינוך</w:t>
      </w:r>
      <w:r w:rsidR="000949AC" w:rsidRPr="008710F7">
        <w:rPr>
          <w:rFonts w:ascii="David" w:hAnsi="David" w:cs="David" w:hint="cs"/>
          <w:sz w:val="24"/>
          <w:szCs w:val="24"/>
          <w:rtl/>
          <w:lang w:val="en-US"/>
        </w:rPr>
        <w:t>, ו</w:t>
      </w:r>
      <w:r w:rsidRPr="008710F7">
        <w:rPr>
          <w:rFonts w:ascii="David" w:hAnsi="David" w:cs="David" w:hint="cs"/>
          <w:sz w:val="24"/>
          <w:szCs w:val="24"/>
          <w:rtl/>
          <w:lang w:val="en-US"/>
        </w:rPr>
        <w:t>במיוחד אלו עם תלמידים בעלי צרכים מיוחדים</w:t>
      </w:r>
      <w:r w:rsidR="000949AC" w:rsidRPr="008710F7">
        <w:rPr>
          <w:rFonts w:ascii="David" w:hAnsi="David" w:cs="David" w:hint="cs"/>
          <w:sz w:val="24"/>
          <w:szCs w:val="24"/>
          <w:rtl/>
          <w:lang w:val="en-US"/>
        </w:rPr>
        <w:t>, וכן</w:t>
      </w:r>
      <w:r w:rsidRPr="008710F7">
        <w:rPr>
          <w:rFonts w:ascii="David" w:hAnsi="David" w:cs="David" w:hint="cs"/>
          <w:sz w:val="24"/>
          <w:szCs w:val="24"/>
          <w:rtl/>
          <w:lang w:val="en-US"/>
        </w:rPr>
        <w:t xml:space="preserve"> ומחנכים ומורים מקצועיים שמלמדים כיתות ב'-ז', צריכים, כחלק מהכשרתם, </w:t>
      </w:r>
      <w:r w:rsidR="000949AC" w:rsidRPr="008710F7">
        <w:rPr>
          <w:rFonts w:ascii="David" w:hAnsi="David" w:cs="David" w:hint="cs"/>
          <w:sz w:val="24"/>
          <w:szCs w:val="24"/>
          <w:rtl/>
          <w:lang w:val="en-US"/>
        </w:rPr>
        <w:t xml:space="preserve">ללמוד להכיר את </w:t>
      </w:r>
      <w:r w:rsidRPr="008710F7">
        <w:rPr>
          <w:rFonts w:ascii="David" w:hAnsi="David" w:cs="David" w:hint="cs"/>
          <w:sz w:val="24"/>
          <w:szCs w:val="24"/>
          <w:rtl/>
          <w:lang w:val="en-US"/>
        </w:rPr>
        <w:t xml:space="preserve">לאפשרות להתפתחות בעיות ילד-הורה, שמירת סף בלתי </w:t>
      </w:r>
      <w:r w:rsidR="00DE54FE" w:rsidRPr="008710F7">
        <w:rPr>
          <w:rFonts w:ascii="David" w:hAnsi="David" w:cs="David" w:hint="cs"/>
          <w:sz w:val="24"/>
          <w:szCs w:val="24"/>
          <w:rtl/>
          <w:lang w:val="en-US"/>
        </w:rPr>
        <w:t>מועילה ומזיקה</w:t>
      </w:r>
      <w:r w:rsidRPr="008710F7">
        <w:rPr>
          <w:rFonts w:ascii="David" w:hAnsi="David" w:cs="David" w:hint="cs"/>
          <w:sz w:val="24"/>
          <w:szCs w:val="24"/>
          <w:rtl/>
          <w:lang w:val="en-US"/>
        </w:rPr>
        <w:t xml:space="preserve"> וניכור, </w:t>
      </w:r>
      <w:r w:rsidR="000949AC" w:rsidRPr="008710F7">
        <w:rPr>
          <w:rFonts w:ascii="David" w:hAnsi="David" w:cs="David" w:hint="cs"/>
          <w:sz w:val="24"/>
          <w:szCs w:val="24"/>
          <w:rtl/>
          <w:lang w:val="en-US"/>
        </w:rPr>
        <w:t xml:space="preserve">וזאת נוסף על לימודיהם </w:t>
      </w:r>
      <w:r w:rsidRPr="008710F7">
        <w:rPr>
          <w:rFonts w:ascii="David" w:hAnsi="David" w:cs="David" w:hint="cs"/>
          <w:sz w:val="24"/>
          <w:szCs w:val="24"/>
          <w:rtl/>
          <w:lang w:val="en-US"/>
        </w:rPr>
        <w:t>לגבי התעללות, הזנחה והתעללות מינית.</w:t>
      </w:r>
    </w:p>
    <w:p w:rsidR="00E508A4"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אלו סימנים שיתכן </w:t>
      </w:r>
      <w:r w:rsidR="00C80463" w:rsidRPr="008710F7">
        <w:rPr>
          <w:rFonts w:ascii="David" w:hAnsi="David" w:cs="David" w:hint="cs"/>
          <w:sz w:val="24"/>
          <w:szCs w:val="24"/>
          <w:rtl/>
          <w:lang w:val="en-US"/>
        </w:rPr>
        <w:t xml:space="preserve">שלא הכל בסדר </w:t>
      </w:r>
      <w:r w:rsidR="00A73BC4" w:rsidRPr="008710F7">
        <w:rPr>
          <w:rFonts w:ascii="David" w:hAnsi="David" w:cs="David" w:hint="cs"/>
          <w:sz w:val="24"/>
          <w:szCs w:val="24"/>
          <w:rtl/>
          <w:lang w:val="en-US"/>
        </w:rPr>
        <w:t>בין ההורים</w:t>
      </w:r>
      <w:r w:rsidRPr="008710F7">
        <w:rPr>
          <w:rFonts w:ascii="David" w:hAnsi="David" w:cs="David" w:hint="cs"/>
          <w:sz w:val="24"/>
          <w:szCs w:val="24"/>
          <w:rtl/>
          <w:lang w:val="en-US"/>
        </w:rPr>
        <w:t>:</w:t>
      </w:r>
    </w:p>
    <w:p w:rsidR="00C80463" w:rsidRPr="00953F12" w:rsidRDefault="00C80463" w:rsidP="008710F7">
      <w:pPr>
        <w:pStyle w:val="a3"/>
        <w:numPr>
          <w:ilvl w:val="0"/>
          <w:numId w:val="16"/>
        </w:numPr>
        <w:spacing w:line="276" w:lineRule="auto"/>
        <w:jc w:val="both"/>
        <w:rPr>
          <w:rFonts w:ascii="David" w:hAnsi="David" w:cs="David"/>
          <w:rtl/>
          <w:lang w:val="en-US"/>
        </w:rPr>
      </w:pPr>
      <w:r w:rsidRPr="00953F12">
        <w:rPr>
          <w:rFonts w:ascii="David" w:hAnsi="David" w:cs="David" w:hint="cs"/>
          <w:rtl/>
          <w:lang w:val="en-US"/>
        </w:rPr>
        <w:t>ילד בא ללא הציוד הנחוץ, ללא אוכל, וכיו"ב;</w:t>
      </w:r>
    </w:p>
    <w:p w:rsidR="00E508A4" w:rsidRPr="00953F12" w:rsidRDefault="00E508A4" w:rsidP="008710F7">
      <w:pPr>
        <w:pStyle w:val="a3"/>
        <w:numPr>
          <w:ilvl w:val="0"/>
          <w:numId w:val="10"/>
        </w:numPr>
        <w:spacing w:line="276" w:lineRule="auto"/>
        <w:jc w:val="both"/>
        <w:rPr>
          <w:rFonts w:ascii="David" w:hAnsi="David" w:cs="David"/>
          <w:lang w:val="en-US"/>
        </w:rPr>
      </w:pPr>
      <w:r w:rsidRPr="00953F12">
        <w:rPr>
          <w:rFonts w:ascii="David" w:hAnsi="David" w:cs="David" w:hint="cs"/>
          <w:rtl/>
          <w:lang w:val="en-US"/>
        </w:rPr>
        <w:t xml:space="preserve">נוכחות בלתי עקבית באסיפות הורים, כולל סירוב </w:t>
      </w:r>
      <w:r w:rsidR="00A73BC4" w:rsidRPr="00953F12">
        <w:rPr>
          <w:rFonts w:ascii="David" w:hAnsi="David" w:cs="David" w:hint="cs"/>
          <w:rtl/>
          <w:lang w:val="en-US"/>
        </w:rPr>
        <w:t xml:space="preserve">הורה </w:t>
      </w:r>
      <w:r w:rsidRPr="00953F12">
        <w:rPr>
          <w:rFonts w:ascii="David" w:hAnsi="David" w:cs="David" w:hint="cs"/>
          <w:rtl/>
          <w:lang w:val="en-US"/>
        </w:rPr>
        <w:t xml:space="preserve">לנוכחות </w:t>
      </w:r>
      <w:r w:rsidR="00A73BC4" w:rsidRPr="00953F12">
        <w:rPr>
          <w:rFonts w:ascii="David" w:hAnsi="David" w:cs="David" w:hint="cs"/>
          <w:rtl/>
          <w:lang w:val="en-US"/>
        </w:rPr>
        <w:t>ההורים ביחד</w:t>
      </w:r>
      <w:r w:rsidRPr="00953F12">
        <w:rPr>
          <w:rFonts w:ascii="David" w:hAnsi="David" w:cs="David"/>
          <w:lang w:val="en-US"/>
        </w:rPr>
        <w:t>;</w:t>
      </w:r>
    </w:p>
    <w:p w:rsidR="00C80463" w:rsidRPr="00953F12" w:rsidRDefault="00C80463" w:rsidP="008710F7">
      <w:pPr>
        <w:pStyle w:val="a3"/>
        <w:numPr>
          <w:ilvl w:val="0"/>
          <w:numId w:val="10"/>
        </w:numPr>
        <w:spacing w:line="276" w:lineRule="auto"/>
        <w:jc w:val="both"/>
        <w:rPr>
          <w:rFonts w:ascii="David" w:hAnsi="David" w:cs="David"/>
          <w:lang w:val="en-US"/>
        </w:rPr>
      </w:pPr>
      <w:r w:rsidRPr="00953F12">
        <w:rPr>
          <w:rFonts w:ascii="David" w:hAnsi="David" w:cs="David" w:hint="cs"/>
          <w:rtl/>
          <w:lang w:val="en-US"/>
        </w:rPr>
        <w:t xml:space="preserve">הורה </w:t>
      </w:r>
      <w:r w:rsidR="000949AC" w:rsidRPr="00953F12">
        <w:rPr>
          <w:rFonts w:ascii="David" w:hAnsi="David" w:cs="David" w:hint="cs"/>
          <w:rtl/>
          <w:lang w:val="en-US"/>
        </w:rPr>
        <w:t>ש</w:t>
      </w:r>
      <w:r w:rsidRPr="00953F12">
        <w:rPr>
          <w:rFonts w:ascii="David" w:hAnsi="David" w:cs="David" w:hint="cs"/>
          <w:rtl/>
          <w:lang w:val="en-US"/>
        </w:rPr>
        <w:t xml:space="preserve">אינו מודיע </w:t>
      </w:r>
      <w:r w:rsidR="00E508A4" w:rsidRPr="00953F12">
        <w:rPr>
          <w:rFonts w:ascii="David" w:hAnsi="David" w:cs="David" w:hint="cs"/>
          <w:rtl/>
          <w:lang w:val="en-US"/>
        </w:rPr>
        <w:t xml:space="preserve">להורה האחר לגבי </w:t>
      </w:r>
      <w:r w:rsidRPr="00953F12">
        <w:rPr>
          <w:rFonts w:ascii="David" w:hAnsi="David" w:cs="David" w:hint="cs"/>
          <w:rtl/>
          <w:lang w:val="en-US"/>
        </w:rPr>
        <w:t>מכתבים מהמורה המופנים להורים על כל דבר בנוגע לילד;</w:t>
      </w:r>
    </w:p>
    <w:p w:rsidR="00E508A4" w:rsidRPr="00953F12" w:rsidRDefault="00C80463" w:rsidP="008710F7">
      <w:pPr>
        <w:pStyle w:val="a3"/>
        <w:numPr>
          <w:ilvl w:val="0"/>
          <w:numId w:val="10"/>
        </w:numPr>
        <w:spacing w:line="276" w:lineRule="auto"/>
        <w:jc w:val="both"/>
        <w:rPr>
          <w:rFonts w:ascii="David" w:hAnsi="David" w:cs="David"/>
          <w:lang w:val="en-US"/>
        </w:rPr>
      </w:pPr>
      <w:r w:rsidRPr="00953F12">
        <w:rPr>
          <w:rFonts w:ascii="David" w:hAnsi="David" w:cs="David" w:hint="cs"/>
          <w:rtl/>
          <w:lang w:val="en-US"/>
        </w:rPr>
        <w:t xml:space="preserve"> הורה </w:t>
      </w:r>
      <w:r w:rsidR="000949AC" w:rsidRPr="00953F12">
        <w:rPr>
          <w:rFonts w:ascii="David" w:hAnsi="David" w:cs="David" w:hint="cs"/>
          <w:rtl/>
          <w:lang w:val="en-US"/>
        </w:rPr>
        <w:t>ש</w:t>
      </w:r>
      <w:r w:rsidRPr="00953F12">
        <w:rPr>
          <w:rFonts w:ascii="David" w:hAnsi="David" w:cs="David" w:hint="cs"/>
          <w:rtl/>
          <w:lang w:val="en-US"/>
        </w:rPr>
        <w:t xml:space="preserve">אינו מודיע להורה האחר על </w:t>
      </w:r>
      <w:r w:rsidR="00E508A4" w:rsidRPr="00953F12">
        <w:rPr>
          <w:rFonts w:ascii="David" w:hAnsi="David" w:cs="David" w:hint="cs"/>
          <w:rtl/>
          <w:lang w:val="en-US"/>
        </w:rPr>
        <w:t>אירועי בית ספר</w:t>
      </w:r>
      <w:r w:rsidR="00BA0B03" w:rsidRPr="00953F12">
        <w:rPr>
          <w:rFonts w:ascii="David" w:hAnsi="David" w:cs="David" w:hint="cs"/>
          <w:rtl/>
          <w:lang w:val="en-US"/>
        </w:rPr>
        <w:t xml:space="preserve"> - </w:t>
      </w:r>
      <w:r w:rsidRPr="00953F12">
        <w:rPr>
          <w:rFonts w:ascii="David" w:hAnsi="David" w:cs="David" w:hint="cs"/>
          <w:rtl/>
          <w:lang w:val="en-US"/>
        </w:rPr>
        <w:t>טיולי</w:t>
      </w:r>
      <w:r w:rsidR="00BA0B03" w:rsidRPr="00953F12">
        <w:rPr>
          <w:rFonts w:ascii="David" w:hAnsi="David" w:cs="David" w:hint="cs"/>
          <w:rtl/>
          <w:lang w:val="en-US"/>
        </w:rPr>
        <w:t>ם</w:t>
      </w:r>
      <w:r w:rsidRPr="00953F12">
        <w:rPr>
          <w:rFonts w:ascii="David" w:hAnsi="David" w:cs="David" w:hint="cs"/>
          <w:rtl/>
          <w:lang w:val="en-US"/>
        </w:rPr>
        <w:t xml:space="preserve">, </w:t>
      </w:r>
      <w:r w:rsidR="00E508A4" w:rsidRPr="00953F12">
        <w:rPr>
          <w:rFonts w:ascii="David" w:hAnsi="David" w:cs="David" w:hint="cs"/>
          <w:rtl/>
          <w:lang w:val="en-US"/>
        </w:rPr>
        <w:t xml:space="preserve">ערבי הורים, טקסים, </w:t>
      </w:r>
      <w:r w:rsidR="00D2353C" w:rsidRPr="00953F12">
        <w:rPr>
          <w:rFonts w:ascii="David" w:hAnsi="David" w:cs="David" w:hint="cs"/>
          <w:rtl/>
          <w:lang w:val="en-US"/>
        </w:rPr>
        <w:t>ארוע</w:t>
      </w:r>
      <w:r w:rsidRPr="00953F12">
        <w:rPr>
          <w:rFonts w:ascii="David" w:hAnsi="David" w:cs="David" w:hint="cs"/>
          <w:rtl/>
          <w:lang w:val="en-US"/>
        </w:rPr>
        <w:t xml:space="preserve">י ספורט ותרבות, </w:t>
      </w:r>
      <w:r w:rsidR="00E508A4" w:rsidRPr="00953F12">
        <w:rPr>
          <w:rFonts w:ascii="David" w:hAnsi="David" w:cs="David" w:hint="cs"/>
          <w:rtl/>
          <w:lang w:val="en-US"/>
        </w:rPr>
        <w:t>הופעות</w:t>
      </w:r>
      <w:r w:rsidR="00E508A4" w:rsidRPr="00953F12">
        <w:rPr>
          <w:rFonts w:ascii="David" w:hAnsi="David" w:cs="David"/>
          <w:lang w:val="en-US"/>
        </w:rPr>
        <w:t>;</w:t>
      </w:r>
    </w:p>
    <w:p w:rsidR="00E508A4" w:rsidRPr="00953F12" w:rsidRDefault="00E508A4" w:rsidP="008710F7">
      <w:pPr>
        <w:pStyle w:val="a3"/>
        <w:numPr>
          <w:ilvl w:val="0"/>
          <w:numId w:val="10"/>
        </w:numPr>
        <w:spacing w:line="276" w:lineRule="auto"/>
        <w:jc w:val="both"/>
        <w:rPr>
          <w:rFonts w:ascii="David" w:hAnsi="David" w:cs="David"/>
          <w:lang w:val="en-US"/>
        </w:rPr>
      </w:pPr>
      <w:r w:rsidRPr="00953F12">
        <w:rPr>
          <w:rFonts w:ascii="David" w:hAnsi="David" w:cs="David" w:hint="cs"/>
          <w:rtl/>
          <w:lang w:val="en-US"/>
        </w:rPr>
        <w:t>שיעורי בית לא עקביים</w:t>
      </w:r>
      <w:r w:rsidR="00C80463" w:rsidRPr="00953F12">
        <w:rPr>
          <w:rFonts w:ascii="David" w:hAnsi="David" w:cs="David" w:hint="cs"/>
          <w:rtl/>
          <w:lang w:val="en-US"/>
        </w:rPr>
        <w:t>, וכל הורה מאשים את השני</w:t>
      </w:r>
      <w:r w:rsidRPr="00953F12">
        <w:rPr>
          <w:rFonts w:ascii="David" w:hAnsi="David" w:cs="David" w:hint="cs"/>
          <w:rtl/>
          <w:lang w:val="en-US"/>
        </w:rPr>
        <w:t>.</w:t>
      </w:r>
    </w:p>
    <w:p w:rsidR="00A73BC4" w:rsidRPr="008710F7" w:rsidRDefault="00A73BC4" w:rsidP="008710F7">
      <w:pPr>
        <w:pStyle w:val="a3"/>
        <w:spacing w:line="276" w:lineRule="auto"/>
        <w:jc w:val="both"/>
        <w:rPr>
          <w:rFonts w:ascii="David" w:hAnsi="David" w:cs="David"/>
          <w:sz w:val="24"/>
          <w:szCs w:val="24"/>
          <w:lang w:val="en-US"/>
        </w:rPr>
      </w:pPr>
    </w:p>
    <w:p w:rsidR="00E508A4" w:rsidRPr="008710F7" w:rsidRDefault="00E508A4"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צוות רפואי</w:t>
      </w:r>
    </w:p>
    <w:p w:rsidR="00E508A4"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רופאי ילדים ומשפחה, רופאי שיניים ואחיות בית ספר, ואחיות במרכזים לילדים בריאים, אשר רואים הורים עם הילדים, </w:t>
      </w:r>
      <w:r w:rsidR="00BA0B03" w:rsidRPr="008710F7">
        <w:rPr>
          <w:rFonts w:ascii="David" w:hAnsi="David" w:cs="David" w:hint="cs"/>
          <w:sz w:val="24"/>
          <w:szCs w:val="24"/>
          <w:rtl/>
          <w:lang w:val="en-US"/>
        </w:rPr>
        <w:t>יכול לזהות</w:t>
      </w:r>
      <w:r w:rsidRPr="008710F7">
        <w:rPr>
          <w:rFonts w:ascii="David" w:hAnsi="David" w:cs="David" w:hint="cs"/>
          <w:sz w:val="24"/>
          <w:szCs w:val="24"/>
          <w:rtl/>
          <w:lang w:val="en-US"/>
        </w:rPr>
        <w:t xml:space="preserve"> סימנים של בעיות בתוך המשפחה</w:t>
      </w:r>
      <w:r w:rsidR="000949AC"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ילדים עלולים להגיב </w:t>
      </w:r>
      <w:r w:rsidR="00BA0B03" w:rsidRPr="008710F7">
        <w:rPr>
          <w:rFonts w:ascii="David" w:hAnsi="David" w:cs="David" w:hint="cs"/>
          <w:sz w:val="24"/>
          <w:szCs w:val="24"/>
          <w:rtl/>
          <w:lang w:val="en-US"/>
        </w:rPr>
        <w:lastRenderedPageBreak/>
        <w:t xml:space="preserve">למתח בין ההורים או </w:t>
      </w:r>
      <w:r w:rsidRPr="008710F7">
        <w:rPr>
          <w:rFonts w:ascii="David" w:hAnsi="David" w:cs="David" w:hint="cs"/>
          <w:sz w:val="24"/>
          <w:szCs w:val="24"/>
          <w:rtl/>
          <w:lang w:val="en-US"/>
        </w:rPr>
        <w:t>לאירועים משפחתיי</w:t>
      </w:r>
      <w:r w:rsidR="00BA0B03" w:rsidRPr="008710F7">
        <w:rPr>
          <w:rFonts w:ascii="David" w:hAnsi="David" w:cs="David" w:hint="cs"/>
          <w:sz w:val="24"/>
          <w:szCs w:val="24"/>
          <w:rtl/>
          <w:lang w:val="en-US"/>
        </w:rPr>
        <w:t>ם</w:t>
      </w:r>
      <w:r w:rsidRPr="008710F7">
        <w:rPr>
          <w:rFonts w:ascii="David" w:hAnsi="David" w:cs="David" w:hint="cs"/>
          <w:sz w:val="24"/>
          <w:szCs w:val="24"/>
          <w:rtl/>
          <w:lang w:val="en-US"/>
        </w:rPr>
        <w:t xml:space="preserve"> שליליים עם פגיעות מוגברת לחולי</w:t>
      </w:r>
      <w:r w:rsidRPr="008710F7">
        <w:rPr>
          <w:rFonts w:ascii="David" w:hAnsi="David" w:cs="David"/>
          <w:sz w:val="24"/>
          <w:szCs w:val="24"/>
          <w:lang w:val="en-US"/>
        </w:rPr>
        <w:t>;</w:t>
      </w:r>
      <w:r w:rsidRPr="008710F7">
        <w:rPr>
          <w:rFonts w:ascii="David" w:hAnsi="David" w:cs="David" w:hint="cs"/>
          <w:sz w:val="24"/>
          <w:szCs w:val="24"/>
          <w:rtl/>
          <w:lang w:val="en-US"/>
        </w:rPr>
        <w:t xml:space="preserve"> איש מקצוע רפואי מנוסה יוכל לחוש </w:t>
      </w:r>
      <w:r w:rsidR="00BA0B03" w:rsidRPr="008710F7">
        <w:rPr>
          <w:rFonts w:ascii="David" w:hAnsi="David" w:cs="David" w:hint="cs"/>
          <w:sz w:val="24"/>
          <w:szCs w:val="24"/>
          <w:rtl/>
          <w:lang w:val="en-US"/>
        </w:rPr>
        <w:t>ל</w:t>
      </w:r>
      <w:r w:rsidRPr="008710F7">
        <w:rPr>
          <w:rFonts w:ascii="David" w:hAnsi="David" w:cs="David" w:hint="cs"/>
          <w:sz w:val="24"/>
          <w:szCs w:val="24"/>
          <w:rtl/>
          <w:lang w:val="en-US"/>
        </w:rPr>
        <w:t xml:space="preserve">קיומם של הקשיים. </w:t>
      </w:r>
      <w:r w:rsidR="00BA0B03" w:rsidRPr="008710F7">
        <w:rPr>
          <w:rFonts w:ascii="David" w:hAnsi="David" w:cs="David" w:hint="cs"/>
          <w:sz w:val="24"/>
          <w:szCs w:val="24"/>
          <w:rtl/>
          <w:lang w:val="en-US"/>
        </w:rPr>
        <w:t xml:space="preserve">על פי חוק, </w:t>
      </w:r>
      <w:r w:rsidRPr="008710F7">
        <w:rPr>
          <w:rFonts w:ascii="David" w:hAnsi="David" w:cs="David" w:hint="cs"/>
          <w:sz w:val="24"/>
          <w:szCs w:val="24"/>
          <w:rtl/>
          <w:lang w:val="en-US"/>
        </w:rPr>
        <w:t>שני ההורים צריכים להיות מעורבים בהחלטות לגבי הצרכים הרפואיים עבור ילדיהם, כך שאם הרופא רואה שרק הורה אחד</w:t>
      </w:r>
      <w:r w:rsidR="000949AC" w:rsidRPr="008710F7">
        <w:rPr>
          <w:rFonts w:ascii="David" w:hAnsi="David" w:cs="David" w:hint="cs"/>
          <w:sz w:val="24"/>
          <w:szCs w:val="24"/>
          <w:rtl/>
          <w:lang w:val="en-US"/>
        </w:rPr>
        <w:t>, באופן קבוע,</w:t>
      </w:r>
      <w:r w:rsidRPr="008710F7">
        <w:rPr>
          <w:rFonts w:ascii="David" w:hAnsi="David" w:cs="David" w:hint="cs"/>
          <w:sz w:val="24"/>
          <w:szCs w:val="24"/>
          <w:rtl/>
          <w:lang w:val="en-US"/>
        </w:rPr>
        <w:t xml:space="preserve"> מביא את הילד לבדיקות או טיפולים, עליו לברר מה מידת המעורבות של ההורה האחר</w:t>
      </w:r>
      <w:r w:rsidR="00A448E1" w:rsidRPr="008710F7">
        <w:rPr>
          <w:rFonts w:ascii="David" w:hAnsi="David" w:cs="David" w:hint="cs"/>
          <w:sz w:val="24"/>
          <w:szCs w:val="24"/>
          <w:rtl/>
          <w:lang w:val="en-US"/>
        </w:rPr>
        <w:t>.</w:t>
      </w:r>
      <w:r w:rsidRPr="008710F7">
        <w:rPr>
          <w:rFonts w:ascii="David" w:hAnsi="David" w:cs="David" w:hint="cs"/>
          <w:sz w:val="24"/>
          <w:szCs w:val="24"/>
          <w:rtl/>
          <w:lang w:val="en-US"/>
        </w:rPr>
        <w:t xml:space="preserve"> במקרה הצורך </w:t>
      </w:r>
      <w:r w:rsidR="00A448E1" w:rsidRPr="008710F7">
        <w:rPr>
          <w:rFonts w:ascii="David" w:hAnsi="David" w:cs="David" w:hint="cs"/>
          <w:sz w:val="24"/>
          <w:szCs w:val="24"/>
          <w:rtl/>
          <w:lang w:val="en-US"/>
        </w:rPr>
        <w:t>רצוי ש</w:t>
      </w:r>
      <w:r w:rsidRPr="008710F7">
        <w:rPr>
          <w:rFonts w:ascii="David" w:hAnsi="David" w:cs="David" w:hint="cs"/>
          <w:sz w:val="24"/>
          <w:szCs w:val="24"/>
          <w:rtl/>
          <w:lang w:val="en-US"/>
        </w:rPr>
        <w:t xml:space="preserve">יצור קשר עם ההורה </w:t>
      </w:r>
      <w:r w:rsidR="00A448E1" w:rsidRPr="008710F7">
        <w:rPr>
          <w:rFonts w:ascii="David" w:hAnsi="David" w:cs="David" w:hint="cs"/>
          <w:sz w:val="24"/>
          <w:szCs w:val="24"/>
          <w:rtl/>
          <w:lang w:val="en-US"/>
        </w:rPr>
        <w:t xml:space="preserve">האחר </w:t>
      </w:r>
      <w:r w:rsidRPr="008710F7">
        <w:rPr>
          <w:rFonts w:ascii="David" w:hAnsi="David" w:cs="David" w:hint="cs"/>
          <w:sz w:val="24"/>
          <w:szCs w:val="24"/>
          <w:rtl/>
          <w:lang w:val="en-US"/>
        </w:rPr>
        <w:t>ו</w:t>
      </w:r>
      <w:r w:rsidR="00A448E1" w:rsidRPr="008710F7">
        <w:rPr>
          <w:rFonts w:ascii="David" w:hAnsi="David" w:cs="David" w:hint="cs"/>
          <w:sz w:val="24"/>
          <w:szCs w:val="24"/>
          <w:rtl/>
          <w:lang w:val="en-US"/>
        </w:rPr>
        <w:t>לשאול</w:t>
      </w:r>
      <w:r w:rsidRPr="008710F7">
        <w:rPr>
          <w:rFonts w:ascii="David" w:hAnsi="David" w:cs="David" w:hint="cs"/>
          <w:sz w:val="24"/>
          <w:szCs w:val="24"/>
          <w:rtl/>
          <w:lang w:val="en-US"/>
        </w:rPr>
        <w:t xml:space="preserve"> את דעתו.</w:t>
      </w:r>
    </w:p>
    <w:p w:rsidR="00E508A4" w:rsidRPr="008710F7" w:rsidRDefault="00BA0B03" w:rsidP="008710F7">
      <w:pPr>
        <w:spacing w:line="276" w:lineRule="auto"/>
        <w:jc w:val="both"/>
        <w:rPr>
          <w:rFonts w:ascii="David" w:hAnsi="David" w:cs="David"/>
          <w:sz w:val="24"/>
          <w:szCs w:val="24"/>
          <w:lang w:val="en-US"/>
        </w:rPr>
      </w:pPr>
      <w:r w:rsidRPr="008710F7">
        <w:rPr>
          <w:rFonts w:ascii="David" w:hAnsi="David" w:cs="David" w:hint="cs"/>
          <w:sz w:val="24"/>
          <w:szCs w:val="24"/>
          <w:rtl/>
          <w:lang w:val="en-US"/>
        </w:rPr>
        <w:t>אלה בין יתר הסימנים שההורים אינם משתפים פעולה בנוגע לצרכים הבריאותיים של ילדם:</w:t>
      </w:r>
    </w:p>
    <w:p w:rsidR="00E508A4" w:rsidRPr="00953F12" w:rsidRDefault="00E508A4" w:rsidP="008710F7">
      <w:pPr>
        <w:pStyle w:val="a3"/>
        <w:numPr>
          <w:ilvl w:val="0"/>
          <w:numId w:val="11"/>
        </w:numPr>
        <w:spacing w:line="276" w:lineRule="auto"/>
        <w:jc w:val="both"/>
        <w:rPr>
          <w:rFonts w:ascii="David" w:hAnsi="David" w:cs="David"/>
          <w:lang w:val="en-US"/>
        </w:rPr>
      </w:pPr>
      <w:r w:rsidRPr="00953F12">
        <w:rPr>
          <w:rFonts w:ascii="David" w:hAnsi="David" w:cs="David" w:hint="cs"/>
          <w:rtl/>
          <w:lang w:val="en-US"/>
        </w:rPr>
        <w:t>רק הורה אחד מביא את הילד, לא הסבר לסיבה</w:t>
      </w:r>
      <w:r w:rsidRPr="00953F12">
        <w:rPr>
          <w:rFonts w:ascii="David" w:hAnsi="David" w:cs="David"/>
          <w:lang w:val="en-US"/>
        </w:rPr>
        <w:t>;</w:t>
      </w:r>
    </w:p>
    <w:p w:rsidR="00E508A4" w:rsidRPr="00953F12" w:rsidRDefault="00E508A4" w:rsidP="008710F7">
      <w:pPr>
        <w:pStyle w:val="a3"/>
        <w:numPr>
          <w:ilvl w:val="0"/>
          <w:numId w:val="11"/>
        </w:numPr>
        <w:spacing w:line="276" w:lineRule="auto"/>
        <w:jc w:val="both"/>
        <w:rPr>
          <w:rFonts w:ascii="David" w:hAnsi="David" w:cs="David"/>
          <w:lang w:val="en-US"/>
        </w:rPr>
      </w:pPr>
      <w:r w:rsidRPr="00953F12">
        <w:rPr>
          <w:rFonts w:ascii="David" w:hAnsi="David" w:cs="David" w:hint="cs"/>
          <w:rtl/>
          <w:lang w:val="en-US"/>
        </w:rPr>
        <w:t xml:space="preserve">סירוב </w:t>
      </w:r>
      <w:r w:rsidR="00A73BC4" w:rsidRPr="00953F12">
        <w:rPr>
          <w:rFonts w:ascii="David" w:hAnsi="David" w:cs="David" w:hint="cs"/>
          <w:rtl/>
          <w:lang w:val="en-US"/>
        </w:rPr>
        <w:t>לשבת עם ההורה השני</w:t>
      </w:r>
      <w:r w:rsidRPr="00953F12">
        <w:rPr>
          <w:rFonts w:ascii="David" w:hAnsi="David" w:cs="David"/>
          <w:lang w:val="en-US"/>
        </w:rPr>
        <w:t>;</w:t>
      </w:r>
    </w:p>
    <w:p w:rsidR="00A448E1" w:rsidRPr="00953F12" w:rsidRDefault="00A448E1" w:rsidP="008710F7">
      <w:pPr>
        <w:pStyle w:val="a3"/>
        <w:numPr>
          <w:ilvl w:val="0"/>
          <w:numId w:val="11"/>
        </w:numPr>
        <w:spacing w:line="276" w:lineRule="auto"/>
        <w:jc w:val="both"/>
        <w:rPr>
          <w:rFonts w:ascii="David" w:hAnsi="David" w:cs="David"/>
          <w:lang w:val="en-US"/>
        </w:rPr>
      </w:pPr>
      <w:r w:rsidRPr="00953F12">
        <w:rPr>
          <w:rFonts w:ascii="David" w:hAnsi="David" w:cs="David" w:hint="cs"/>
          <w:rtl/>
          <w:lang w:val="en-US"/>
        </w:rPr>
        <w:t>קביעת תורים דווקא כאשר ההורה השני לא יכול להגיע</w:t>
      </w:r>
    </w:p>
    <w:p w:rsidR="00E508A4" w:rsidRPr="00953F12" w:rsidRDefault="00E508A4" w:rsidP="008710F7">
      <w:pPr>
        <w:pStyle w:val="a3"/>
        <w:numPr>
          <w:ilvl w:val="0"/>
          <w:numId w:val="11"/>
        </w:numPr>
        <w:spacing w:line="276" w:lineRule="auto"/>
        <w:jc w:val="both"/>
        <w:rPr>
          <w:rFonts w:ascii="David" w:hAnsi="David" w:cs="David"/>
          <w:lang w:val="en-US"/>
        </w:rPr>
      </w:pPr>
      <w:r w:rsidRPr="00953F12">
        <w:rPr>
          <w:rFonts w:ascii="David" w:hAnsi="David" w:cs="David" w:hint="cs"/>
          <w:rtl/>
          <w:lang w:val="en-US"/>
        </w:rPr>
        <w:t xml:space="preserve">בקשה לאישור מחלה </w:t>
      </w:r>
      <w:r w:rsidR="00A73BC4" w:rsidRPr="00953F12">
        <w:rPr>
          <w:rFonts w:ascii="David" w:hAnsi="David" w:cs="David" w:hint="cs"/>
          <w:rtl/>
          <w:lang w:val="en-US"/>
        </w:rPr>
        <w:t xml:space="preserve">על ילד בריא, </w:t>
      </w:r>
      <w:r w:rsidRPr="00953F12">
        <w:rPr>
          <w:rFonts w:ascii="David" w:hAnsi="David" w:cs="David" w:hint="cs"/>
          <w:rtl/>
          <w:lang w:val="en-US"/>
        </w:rPr>
        <w:t>כדי שהילד לא יוכל לראות את ההורה השני</w:t>
      </w:r>
      <w:r w:rsidRPr="00953F12">
        <w:rPr>
          <w:rFonts w:ascii="David" w:hAnsi="David" w:cs="David"/>
          <w:lang w:val="en-US"/>
        </w:rPr>
        <w:t>;</w:t>
      </w:r>
    </w:p>
    <w:p w:rsidR="00E508A4" w:rsidRPr="00953F12" w:rsidRDefault="00E508A4" w:rsidP="008710F7">
      <w:pPr>
        <w:pStyle w:val="a3"/>
        <w:numPr>
          <w:ilvl w:val="0"/>
          <w:numId w:val="11"/>
        </w:numPr>
        <w:spacing w:line="276" w:lineRule="auto"/>
        <w:jc w:val="both"/>
        <w:rPr>
          <w:rFonts w:ascii="David" w:hAnsi="David" w:cs="David"/>
          <w:lang w:val="en-US"/>
        </w:rPr>
      </w:pPr>
      <w:r w:rsidRPr="00953F12">
        <w:rPr>
          <w:rFonts w:ascii="David" w:hAnsi="David" w:cs="David" w:hint="cs"/>
          <w:rtl/>
          <w:lang w:val="en-US"/>
        </w:rPr>
        <w:t xml:space="preserve">ילד </w:t>
      </w:r>
      <w:r w:rsidR="00A73BC4" w:rsidRPr="00953F12">
        <w:rPr>
          <w:rFonts w:ascii="David" w:hAnsi="David" w:cs="David" w:hint="cs"/>
          <w:rtl/>
          <w:lang w:val="en-US"/>
        </w:rPr>
        <w:t>שאינו מתמיד בנטילת תרופות</w:t>
      </w:r>
      <w:r w:rsidR="00BA0B03" w:rsidRPr="00953F12">
        <w:rPr>
          <w:rFonts w:ascii="David" w:hAnsi="David" w:cs="David" w:hint="cs"/>
          <w:rtl/>
          <w:lang w:val="en-US"/>
        </w:rPr>
        <w:t xml:space="preserve"> או בהגעה לטיפולים</w:t>
      </w:r>
      <w:r w:rsidR="00A73BC4" w:rsidRPr="00953F12">
        <w:rPr>
          <w:rFonts w:ascii="David" w:hAnsi="David" w:cs="David" w:hint="cs"/>
          <w:rtl/>
          <w:lang w:val="en-US"/>
        </w:rPr>
        <w:t>, וכל הורה מאשים את השני, או את הילד</w:t>
      </w:r>
      <w:r w:rsidRPr="00953F12">
        <w:rPr>
          <w:rFonts w:ascii="David" w:hAnsi="David" w:cs="David"/>
          <w:lang w:val="en-US"/>
        </w:rPr>
        <w:t>;</w:t>
      </w:r>
    </w:p>
    <w:p w:rsidR="00E508A4" w:rsidRPr="00953F12" w:rsidRDefault="00E508A4" w:rsidP="008710F7">
      <w:pPr>
        <w:pStyle w:val="a3"/>
        <w:numPr>
          <w:ilvl w:val="0"/>
          <w:numId w:val="11"/>
        </w:numPr>
        <w:spacing w:line="276" w:lineRule="auto"/>
        <w:jc w:val="both"/>
        <w:rPr>
          <w:rFonts w:ascii="David" w:hAnsi="David" w:cs="David"/>
          <w:lang w:val="en-US"/>
        </w:rPr>
      </w:pPr>
      <w:r w:rsidRPr="00953F12">
        <w:rPr>
          <w:rFonts w:ascii="David" w:hAnsi="David" w:cs="David" w:hint="cs"/>
          <w:rtl/>
          <w:lang w:val="en-US"/>
        </w:rPr>
        <w:t xml:space="preserve">חוסר תקשורת </w:t>
      </w:r>
      <w:r w:rsidR="00A448E1" w:rsidRPr="00953F12">
        <w:rPr>
          <w:rFonts w:ascii="David" w:hAnsi="David" w:cs="David" w:hint="cs"/>
          <w:rtl/>
          <w:lang w:val="en-US"/>
        </w:rPr>
        <w:t>בין ההורים או</w:t>
      </w:r>
      <w:r w:rsidRPr="00953F12">
        <w:rPr>
          <w:rFonts w:ascii="David" w:hAnsi="David" w:cs="David" w:hint="cs"/>
          <w:rtl/>
          <w:lang w:val="en-US"/>
        </w:rPr>
        <w:t xml:space="preserve"> חוסר עקביות במילוי אחרי הוראות הטיפול.</w:t>
      </w:r>
    </w:p>
    <w:p w:rsidR="00E508A4" w:rsidRPr="008710F7" w:rsidRDefault="00E508A4"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עובדים סוציאלים ו</w:t>
      </w:r>
      <w:r w:rsidR="00D2353C" w:rsidRPr="008710F7">
        <w:rPr>
          <w:rFonts w:ascii="David" w:hAnsi="David" w:cs="David" w:hint="cs"/>
          <w:sz w:val="24"/>
          <w:szCs w:val="24"/>
          <w:u w:val="single"/>
          <w:rtl/>
          <w:lang w:val="en-US"/>
        </w:rPr>
        <w:t>ממוני</w:t>
      </w:r>
      <w:r w:rsidRPr="008710F7">
        <w:rPr>
          <w:rFonts w:ascii="David" w:hAnsi="David" w:cs="David" w:hint="cs"/>
          <w:sz w:val="24"/>
          <w:szCs w:val="24"/>
          <w:u w:val="single"/>
          <w:rtl/>
          <w:lang w:val="en-US"/>
        </w:rPr>
        <w:t xml:space="preserve">ם </w:t>
      </w:r>
      <w:r w:rsidR="00D2353C" w:rsidRPr="008710F7">
        <w:rPr>
          <w:rFonts w:ascii="David" w:hAnsi="David" w:cs="David" w:hint="cs"/>
          <w:sz w:val="24"/>
          <w:szCs w:val="24"/>
          <w:u w:val="single"/>
          <w:rtl/>
          <w:lang w:val="en-US"/>
        </w:rPr>
        <w:t>ע</w:t>
      </w:r>
      <w:r w:rsidRPr="008710F7">
        <w:rPr>
          <w:rFonts w:ascii="David" w:hAnsi="David" w:cs="David" w:hint="cs"/>
          <w:sz w:val="24"/>
          <w:szCs w:val="24"/>
          <w:u w:val="single"/>
          <w:rtl/>
          <w:lang w:val="en-US"/>
        </w:rPr>
        <w:t>ל</w:t>
      </w:r>
      <w:r w:rsidR="00D2353C" w:rsidRPr="008710F7">
        <w:rPr>
          <w:rFonts w:ascii="David" w:hAnsi="David" w:cs="David" w:hint="cs"/>
          <w:sz w:val="24"/>
          <w:szCs w:val="24"/>
          <w:u w:val="single"/>
          <w:rtl/>
          <w:lang w:val="en-US"/>
        </w:rPr>
        <w:t xml:space="preserve"> </w:t>
      </w:r>
      <w:r w:rsidRPr="008710F7">
        <w:rPr>
          <w:rFonts w:ascii="David" w:hAnsi="David" w:cs="David" w:hint="cs"/>
          <w:sz w:val="24"/>
          <w:szCs w:val="24"/>
          <w:u w:val="single"/>
          <w:rtl/>
          <w:lang w:val="en-US"/>
        </w:rPr>
        <w:t>הגנת הילד</w:t>
      </w:r>
    </w:p>
    <w:p w:rsidR="00E508A4" w:rsidRPr="008710F7" w:rsidRDefault="004F66DC"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כפי שצוין לעיל, </w:t>
      </w:r>
      <w:r w:rsidR="00E508A4" w:rsidRPr="008710F7">
        <w:rPr>
          <w:rFonts w:ascii="David" w:hAnsi="David" w:cs="David" w:hint="cs"/>
          <w:sz w:val="24"/>
          <w:szCs w:val="24"/>
          <w:rtl/>
          <w:lang w:val="en-US"/>
        </w:rPr>
        <w:t xml:space="preserve">משפחה בקשיים </w:t>
      </w:r>
      <w:r w:rsidRPr="008710F7">
        <w:rPr>
          <w:rFonts w:ascii="David" w:hAnsi="David" w:cs="David" w:hint="cs"/>
          <w:sz w:val="24"/>
          <w:szCs w:val="24"/>
          <w:rtl/>
          <w:lang w:val="en-US"/>
        </w:rPr>
        <w:t>עשויה</w:t>
      </w:r>
      <w:r w:rsidR="00E508A4" w:rsidRPr="008710F7">
        <w:rPr>
          <w:rFonts w:ascii="David" w:hAnsi="David" w:cs="David" w:hint="cs"/>
          <w:sz w:val="24"/>
          <w:szCs w:val="24"/>
          <w:rtl/>
          <w:lang w:val="en-US"/>
        </w:rPr>
        <w:t xml:space="preserve"> לפנות לעובדים סוציאליים העובדים בקהילה</w:t>
      </w:r>
      <w:r w:rsidRPr="008710F7">
        <w:rPr>
          <w:rFonts w:ascii="David" w:hAnsi="David" w:cs="David" w:hint="cs"/>
          <w:sz w:val="24"/>
          <w:szCs w:val="24"/>
          <w:rtl/>
          <w:lang w:val="en-US"/>
        </w:rPr>
        <w:t>.</w:t>
      </w:r>
      <w:r w:rsidR="00E508A4" w:rsidRPr="008710F7">
        <w:rPr>
          <w:rFonts w:ascii="David" w:hAnsi="David" w:cs="David" w:hint="cs"/>
          <w:sz w:val="24"/>
          <w:szCs w:val="24"/>
          <w:rtl/>
          <w:lang w:val="en-US"/>
        </w:rPr>
        <w:t xml:space="preserve"> </w:t>
      </w:r>
      <w:r w:rsidRPr="008710F7">
        <w:rPr>
          <w:rFonts w:ascii="David" w:hAnsi="David" w:cs="David" w:hint="cs"/>
          <w:sz w:val="24"/>
          <w:szCs w:val="24"/>
          <w:rtl/>
          <w:lang w:val="en-US"/>
        </w:rPr>
        <w:t xml:space="preserve">עובד סוציאלי או אדם שממונה על הגנת ילדים, שמקבל </w:t>
      </w:r>
      <w:r w:rsidR="00A448E1" w:rsidRPr="008710F7">
        <w:rPr>
          <w:rFonts w:ascii="David" w:hAnsi="David" w:cs="David" w:hint="cs"/>
          <w:sz w:val="24"/>
          <w:szCs w:val="24"/>
          <w:rtl/>
          <w:lang w:val="en-US"/>
        </w:rPr>
        <w:t xml:space="preserve">טענה </w:t>
      </w:r>
      <w:r w:rsidRPr="008710F7">
        <w:rPr>
          <w:rFonts w:ascii="David" w:hAnsi="David" w:cs="David" w:hint="cs"/>
          <w:sz w:val="24"/>
          <w:szCs w:val="24"/>
          <w:rtl/>
          <w:lang w:val="en-US"/>
        </w:rPr>
        <w:t xml:space="preserve">מהורה </w:t>
      </w:r>
      <w:r w:rsidR="00E508A4" w:rsidRPr="008710F7">
        <w:rPr>
          <w:rFonts w:ascii="David" w:hAnsi="David" w:cs="David" w:hint="cs"/>
          <w:sz w:val="24"/>
          <w:szCs w:val="24"/>
          <w:rtl/>
          <w:lang w:val="en-US"/>
        </w:rPr>
        <w:t xml:space="preserve">על התעללת בילד </w:t>
      </w:r>
      <w:r w:rsidRPr="008710F7">
        <w:rPr>
          <w:rFonts w:ascii="David" w:hAnsi="David" w:cs="David" w:hint="cs"/>
          <w:sz w:val="24"/>
          <w:szCs w:val="24"/>
          <w:rtl/>
          <w:lang w:val="en-US"/>
        </w:rPr>
        <w:t xml:space="preserve">או </w:t>
      </w:r>
      <w:r w:rsidR="00E508A4" w:rsidRPr="008710F7">
        <w:rPr>
          <w:rFonts w:ascii="David" w:hAnsi="David" w:cs="David" w:hint="cs"/>
          <w:sz w:val="24"/>
          <w:szCs w:val="24"/>
          <w:rtl/>
          <w:lang w:val="en-US"/>
        </w:rPr>
        <w:t xml:space="preserve">הזנחה </w:t>
      </w:r>
      <w:r w:rsidRPr="008710F7">
        <w:rPr>
          <w:rFonts w:ascii="David" w:hAnsi="David" w:cs="David" w:hint="cs"/>
          <w:sz w:val="24"/>
          <w:szCs w:val="24"/>
          <w:rtl/>
          <w:lang w:val="en-US"/>
        </w:rPr>
        <w:t>על ידי ההורה האחר, צריך להיות ער לאפשרות שדיווח כזה היא חלק ממסע של שמיר</w:t>
      </w:r>
      <w:r w:rsidR="00E508A4" w:rsidRPr="008710F7">
        <w:rPr>
          <w:rFonts w:ascii="David" w:hAnsi="David" w:cs="David" w:hint="cs"/>
          <w:sz w:val="24"/>
          <w:szCs w:val="24"/>
          <w:rtl/>
          <w:lang w:val="en-US"/>
        </w:rPr>
        <w:t xml:space="preserve">ת סף </w:t>
      </w:r>
      <w:r w:rsidRPr="008710F7">
        <w:rPr>
          <w:rFonts w:ascii="David" w:hAnsi="David" w:cs="David" w:hint="cs"/>
          <w:sz w:val="24"/>
          <w:szCs w:val="24"/>
          <w:rtl/>
          <w:lang w:val="en-US"/>
        </w:rPr>
        <w:t>פוגענית ו</w:t>
      </w:r>
      <w:r w:rsidR="00E508A4" w:rsidRPr="008710F7">
        <w:rPr>
          <w:rFonts w:ascii="David" w:hAnsi="David" w:cs="David" w:hint="cs"/>
          <w:sz w:val="24"/>
          <w:szCs w:val="24"/>
          <w:rtl/>
          <w:lang w:val="en-US"/>
        </w:rPr>
        <w:t>התנהגות מנכרת.</w:t>
      </w:r>
    </w:p>
    <w:p w:rsidR="00E508A4" w:rsidRPr="008710F7" w:rsidRDefault="00E508A4" w:rsidP="008710F7">
      <w:pPr>
        <w:spacing w:line="276" w:lineRule="auto"/>
        <w:jc w:val="both"/>
        <w:rPr>
          <w:rFonts w:ascii="David" w:hAnsi="David" w:cs="David"/>
          <w:b/>
          <w:bCs/>
          <w:sz w:val="24"/>
          <w:szCs w:val="24"/>
          <w:rtl/>
          <w:lang w:val="en-US"/>
        </w:rPr>
      </w:pPr>
    </w:p>
    <w:p w:rsidR="00E508A4" w:rsidRPr="008710F7" w:rsidRDefault="00A448E1"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ע</w:t>
      </w:r>
      <w:r w:rsidR="00E508A4" w:rsidRPr="008710F7">
        <w:rPr>
          <w:rFonts w:ascii="David" w:hAnsi="David" w:cs="David" w:hint="cs"/>
          <w:sz w:val="24"/>
          <w:szCs w:val="24"/>
          <w:u w:val="single"/>
          <w:rtl/>
          <w:lang w:val="en-US"/>
        </w:rPr>
        <w:t>ורכי</w:t>
      </w:r>
      <w:r w:rsidR="00D2353C" w:rsidRPr="008710F7">
        <w:rPr>
          <w:rFonts w:ascii="David" w:hAnsi="David" w:cs="David" w:hint="cs"/>
          <w:sz w:val="24"/>
          <w:szCs w:val="24"/>
          <w:u w:val="single"/>
          <w:rtl/>
          <w:lang w:val="en-US"/>
        </w:rPr>
        <w:t>-</w:t>
      </w:r>
      <w:r w:rsidR="00E508A4" w:rsidRPr="008710F7">
        <w:rPr>
          <w:rFonts w:ascii="David" w:hAnsi="David" w:cs="David" w:hint="cs"/>
          <w:sz w:val="24"/>
          <w:szCs w:val="24"/>
          <w:u w:val="single"/>
          <w:rtl/>
          <w:lang w:val="en-US"/>
        </w:rPr>
        <w:t>דין</w:t>
      </w:r>
      <w:r w:rsidR="00D2353C" w:rsidRPr="008710F7">
        <w:rPr>
          <w:rFonts w:ascii="David" w:hAnsi="David" w:cs="David" w:hint="cs"/>
          <w:sz w:val="24"/>
          <w:szCs w:val="24"/>
          <w:u w:val="single"/>
          <w:rtl/>
          <w:lang w:val="en-US"/>
        </w:rPr>
        <w:t xml:space="preserve"> </w:t>
      </w:r>
    </w:p>
    <w:p w:rsidR="00E508A4"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לעורכי דין יש גם תפקיד במניעה של שמיר</w:t>
      </w:r>
      <w:r w:rsidR="00D2353C" w:rsidRPr="008710F7">
        <w:rPr>
          <w:rFonts w:ascii="David" w:hAnsi="David" w:cs="David" w:hint="cs"/>
          <w:sz w:val="24"/>
          <w:szCs w:val="24"/>
          <w:rtl/>
          <w:lang w:val="en-US"/>
        </w:rPr>
        <w:t>ת</w:t>
      </w:r>
      <w:r w:rsidRPr="008710F7">
        <w:rPr>
          <w:rFonts w:ascii="David" w:hAnsi="David" w:cs="David" w:hint="cs"/>
          <w:sz w:val="24"/>
          <w:szCs w:val="24"/>
          <w:rtl/>
          <w:lang w:val="en-US"/>
        </w:rPr>
        <w:t xml:space="preserve"> סף </w:t>
      </w:r>
      <w:r w:rsidR="00DE54FE" w:rsidRPr="008710F7">
        <w:rPr>
          <w:rFonts w:ascii="David" w:hAnsi="David" w:cs="David" w:hint="cs"/>
          <w:sz w:val="24"/>
          <w:szCs w:val="24"/>
          <w:rtl/>
          <w:lang w:val="en-US"/>
        </w:rPr>
        <w:t>מזיקה</w:t>
      </w:r>
      <w:r w:rsidRPr="008710F7">
        <w:rPr>
          <w:rFonts w:ascii="David" w:hAnsi="David" w:cs="David" w:hint="cs"/>
          <w:sz w:val="24"/>
          <w:szCs w:val="24"/>
          <w:rtl/>
          <w:lang w:val="en-US"/>
        </w:rPr>
        <w:t xml:space="preserve"> וניכור.</w:t>
      </w:r>
    </w:p>
    <w:p w:rsidR="00E508A4" w:rsidRPr="00953F12" w:rsidRDefault="00E508A4" w:rsidP="008710F7">
      <w:pPr>
        <w:spacing w:line="276" w:lineRule="auto"/>
        <w:ind w:left="720"/>
        <w:jc w:val="both"/>
        <w:rPr>
          <w:rFonts w:ascii="David" w:hAnsi="David" w:cs="David"/>
          <w:rtl/>
          <w:lang w:val="en-US"/>
        </w:rPr>
      </w:pPr>
      <w:r w:rsidRPr="00953F12">
        <w:rPr>
          <w:rFonts w:ascii="David" w:hAnsi="David" w:cs="David" w:hint="cs"/>
          <w:rtl/>
          <w:lang w:val="en-US"/>
        </w:rPr>
        <w:t xml:space="preserve">"אם הלקוח </w:t>
      </w:r>
      <w:r w:rsidR="00BE7449" w:rsidRPr="00953F12">
        <w:rPr>
          <w:rFonts w:ascii="David" w:hAnsi="David" w:cs="David" w:hint="cs"/>
          <w:rtl/>
          <w:lang w:val="en-US"/>
        </w:rPr>
        <w:t>מתנהג בצורה</w:t>
      </w:r>
      <w:r w:rsidRPr="00953F12">
        <w:rPr>
          <w:rFonts w:ascii="David" w:hAnsi="David" w:cs="David" w:hint="cs"/>
          <w:rtl/>
          <w:lang w:val="en-US"/>
        </w:rPr>
        <w:t xml:space="preserve"> אשר לא מועילה לילדיו, כמו </w:t>
      </w:r>
      <w:r w:rsidR="00BE7449" w:rsidRPr="00953F12">
        <w:rPr>
          <w:rFonts w:ascii="David" w:hAnsi="David" w:cs="David" w:hint="cs"/>
          <w:rtl/>
          <w:lang w:val="en-US"/>
        </w:rPr>
        <w:t>שכנוע</w:t>
      </w:r>
      <w:r w:rsidRPr="00953F12">
        <w:rPr>
          <w:rFonts w:ascii="David" w:hAnsi="David" w:cs="David" w:hint="cs"/>
          <w:rtl/>
          <w:lang w:val="en-US"/>
        </w:rPr>
        <w:t xml:space="preserve"> הילדים לדחות את ההורה השני, </w:t>
      </w:r>
      <w:r w:rsidR="00BE7449" w:rsidRPr="00953F12">
        <w:rPr>
          <w:rFonts w:ascii="David" w:hAnsi="David" w:cs="David" w:hint="cs"/>
          <w:rtl/>
          <w:lang w:val="en-US"/>
        </w:rPr>
        <w:t>עורך דינו יצטרך להזכיר לו</w:t>
      </w:r>
      <w:r w:rsidRPr="00953F12">
        <w:rPr>
          <w:rFonts w:ascii="David" w:hAnsi="David" w:cs="David" w:hint="cs"/>
          <w:rtl/>
          <w:lang w:val="en-US"/>
        </w:rPr>
        <w:t xml:space="preserve"> פעם אחר פעם כיצד בית המשפט יתייחס להתנהלות זאת... ייעוץ ללקוח לגבי האסטרטגיה שלהם ועל הסבירות להצלחה </w:t>
      </w:r>
      <w:r w:rsidR="00BE7449" w:rsidRPr="00953F12">
        <w:rPr>
          <w:rFonts w:ascii="David" w:hAnsi="David" w:cs="David" w:hint="cs"/>
          <w:rtl/>
          <w:lang w:val="en-US"/>
        </w:rPr>
        <w:t xml:space="preserve"> הם תפקידים ה</w:t>
      </w:r>
      <w:r w:rsidRPr="00953F12">
        <w:rPr>
          <w:rFonts w:ascii="David" w:hAnsi="David" w:cs="David" w:hint="cs"/>
          <w:rtl/>
          <w:lang w:val="en-US"/>
        </w:rPr>
        <w:t xml:space="preserve">מוכרים לעורכי דין </w:t>
      </w:r>
      <w:r w:rsidRPr="00953F12">
        <w:rPr>
          <w:rFonts w:ascii="David" w:hAnsi="David" w:cs="David"/>
          <w:rtl/>
          <w:lang w:val="en-US"/>
        </w:rPr>
        <w:t>–</w:t>
      </w:r>
      <w:r w:rsidRPr="00953F12">
        <w:rPr>
          <w:rFonts w:ascii="David" w:hAnsi="David" w:cs="David" w:hint="cs"/>
          <w:rtl/>
          <w:lang w:val="en-US"/>
        </w:rPr>
        <w:t xml:space="preserve"> אבל </w:t>
      </w:r>
      <w:r w:rsidR="00BE7449" w:rsidRPr="00953F12">
        <w:rPr>
          <w:rFonts w:ascii="David" w:hAnsi="David" w:cs="David" w:hint="cs"/>
          <w:rtl/>
          <w:lang w:val="en-US"/>
        </w:rPr>
        <w:t xml:space="preserve">הדבר חייב </w:t>
      </w:r>
      <w:r w:rsidRPr="00953F12">
        <w:rPr>
          <w:rFonts w:ascii="David" w:hAnsi="David" w:cs="David" w:hint="cs"/>
          <w:rtl/>
          <w:lang w:val="en-US"/>
        </w:rPr>
        <w:t>להיות מבוסס על ידע טוב של מדעי החברה ותקדי</w:t>
      </w:r>
      <w:r w:rsidR="00BE7449" w:rsidRPr="00953F12">
        <w:rPr>
          <w:rFonts w:ascii="David" w:hAnsi="David" w:cs="David" w:hint="cs"/>
          <w:rtl/>
          <w:lang w:val="en-US"/>
        </w:rPr>
        <w:t>מי</w:t>
      </w:r>
      <w:r w:rsidRPr="00953F12">
        <w:rPr>
          <w:rFonts w:ascii="David" w:hAnsi="David" w:cs="David" w:hint="cs"/>
          <w:rtl/>
          <w:lang w:val="en-US"/>
        </w:rPr>
        <w:t>ם</w:t>
      </w:r>
      <w:r w:rsidR="00BE7449" w:rsidRPr="00953F12">
        <w:rPr>
          <w:rFonts w:ascii="David" w:hAnsi="David" w:cs="David" w:hint="cs"/>
          <w:rtl/>
          <w:lang w:val="en-US"/>
        </w:rPr>
        <w:t xml:space="preserve"> משפטיים, כדי </w:t>
      </w:r>
      <w:r w:rsidRPr="00953F12">
        <w:rPr>
          <w:rFonts w:ascii="David" w:hAnsi="David" w:cs="David" w:hint="cs"/>
          <w:rtl/>
          <w:lang w:val="en-US"/>
        </w:rPr>
        <w:t xml:space="preserve">לעזור להורים להיות מודעים להשלכות </w:t>
      </w:r>
      <w:r w:rsidR="00BE7449" w:rsidRPr="00953F12">
        <w:rPr>
          <w:rFonts w:ascii="David" w:hAnsi="David" w:cs="David" w:hint="cs"/>
          <w:rtl/>
          <w:lang w:val="en-US"/>
        </w:rPr>
        <w:t xml:space="preserve">של החלטותיהם הגרועות לגבי הורות </w:t>
      </w:r>
      <w:r w:rsidRPr="00953F12">
        <w:rPr>
          <w:rFonts w:ascii="David" w:hAnsi="David" w:cs="David" w:hint="cs"/>
          <w:rtl/>
          <w:lang w:val="en-US"/>
        </w:rPr>
        <w:t xml:space="preserve">על ילדיהם </w:t>
      </w:r>
      <w:r w:rsidR="00BE7449" w:rsidRPr="00953F12">
        <w:rPr>
          <w:rFonts w:ascii="David" w:hAnsi="David" w:cs="David" w:hint="cs"/>
          <w:rtl/>
          <w:lang w:val="en-US"/>
        </w:rPr>
        <w:t xml:space="preserve">ועל </w:t>
      </w:r>
      <w:r w:rsidRPr="00953F12">
        <w:rPr>
          <w:rFonts w:ascii="David" w:hAnsi="David" w:cs="David" w:hint="cs"/>
          <w:rtl/>
          <w:lang w:val="en-US"/>
        </w:rPr>
        <w:t>החלטות שיפוטיות. עור</w:t>
      </w:r>
      <w:r w:rsidR="00A448E1" w:rsidRPr="00953F12">
        <w:rPr>
          <w:rFonts w:ascii="David" w:hAnsi="David" w:cs="David" w:hint="cs"/>
          <w:rtl/>
          <w:lang w:val="en-US"/>
        </w:rPr>
        <w:t>ך</w:t>
      </w:r>
      <w:r w:rsidRPr="00953F12">
        <w:rPr>
          <w:rFonts w:ascii="David" w:hAnsi="David" w:cs="David" w:hint="cs"/>
          <w:rtl/>
          <w:lang w:val="en-US"/>
        </w:rPr>
        <w:t xml:space="preserve"> דין בעל היכרות טובה יותר עם </w:t>
      </w:r>
      <w:r w:rsidR="00BE7449" w:rsidRPr="00953F12">
        <w:rPr>
          <w:rFonts w:ascii="David" w:hAnsi="David" w:cs="David" w:hint="cs"/>
          <w:rtl/>
          <w:lang w:val="en-US"/>
        </w:rPr>
        <w:t>עניינים</w:t>
      </w:r>
      <w:r w:rsidRPr="00953F12">
        <w:rPr>
          <w:rFonts w:ascii="David" w:hAnsi="David" w:cs="David" w:hint="cs"/>
          <w:rtl/>
          <w:lang w:val="en-US"/>
        </w:rPr>
        <w:t xml:space="preserve"> אל</w:t>
      </w:r>
      <w:r w:rsidR="00BE7449" w:rsidRPr="00953F12">
        <w:rPr>
          <w:rFonts w:ascii="David" w:hAnsi="David" w:cs="David" w:hint="cs"/>
          <w:rtl/>
          <w:lang w:val="en-US"/>
        </w:rPr>
        <w:t>ה</w:t>
      </w:r>
      <w:r w:rsidRPr="00953F12">
        <w:rPr>
          <w:rFonts w:ascii="David" w:hAnsi="David" w:cs="David" w:hint="cs"/>
          <w:rtl/>
          <w:lang w:val="en-US"/>
        </w:rPr>
        <w:t xml:space="preserve"> יכול</w:t>
      </w:r>
      <w:r w:rsidR="00A448E1" w:rsidRPr="00953F12">
        <w:rPr>
          <w:rFonts w:ascii="David" w:hAnsi="David" w:cs="David" w:hint="cs"/>
          <w:rtl/>
          <w:lang w:val="en-US"/>
        </w:rPr>
        <w:t xml:space="preserve"> </w:t>
      </w:r>
      <w:r w:rsidRPr="00953F12">
        <w:rPr>
          <w:rFonts w:ascii="David" w:hAnsi="David" w:cs="David" w:hint="cs"/>
          <w:rtl/>
          <w:lang w:val="en-US"/>
        </w:rPr>
        <w:t xml:space="preserve">לעזור ללקוח </w:t>
      </w:r>
      <w:r w:rsidR="00BE7449" w:rsidRPr="00953F12">
        <w:rPr>
          <w:rFonts w:ascii="David" w:hAnsi="David" w:cs="David" w:hint="cs"/>
          <w:rtl/>
          <w:lang w:val="en-US"/>
        </w:rPr>
        <w:t>טוב</w:t>
      </w:r>
      <w:r w:rsidRPr="00953F12">
        <w:rPr>
          <w:rFonts w:ascii="David" w:hAnsi="David" w:cs="David" w:hint="cs"/>
          <w:rtl/>
          <w:lang w:val="en-US"/>
        </w:rPr>
        <w:t xml:space="preserve"> יותר </w:t>
      </w:r>
      <w:r w:rsidR="00BE7449" w:rsidRPr="00953F12">
        <w:rPr>
          <w:rFonts w:ascii="David" w:hAnsi="David" w:cs="David" w:hint="cs"/>
          <w:rtl/>
          <w:lang w:val="en-US"/>
        </w:rPr>
        <w:t xml:space="preserve">להבין עד </w:t>
      </w:r>
      <w:r w:rsidRPr="00953F12">
        <w:rPr>
          <w:rFonts w:ascii="David" w:hAnsi="David" w:cs="David" w:hint="cs"/>
          <w:rtl/>
          <w:lang w:val="en-US"/>
        </w:rPr>
        <w:t xml:space="preserve"> כמה אסטרטגיה מניפולטיבית או מנכרת</w:t>
      </w:r>
      <w:r w:rsidR="00BE7449" w:rsidRPr="00953F12">
        <w:rPr>
          <w:rFonts w:ascii="David" w:hAnsi="David" w:cs="David" w:hint="cs"/>
          <w:rtl/>
          <w:lang w:val="en-US"/>
        </w:rPr>
        <w:t>,</w:t>
      </w:r>
      <w:r w:rsidRPr="00953F12">
        <w:rPr>
          <w:rFonts w:ascii="David" w:hAnsi="David" w:cs="David" w:hint="cs"/>
          <w:rtl/>
          <w:lang w:val="en-US"/>
        </w:rPr>
        <w:t xml:space="preserve"> לא רק </w:t>
      </w:r>
      <w:r w:rsidR="00BE7449" w:rsidRPr="00953F12">
        <w:rPr>
          <w:rFonts w:ascii="David" w:hAnsi="David" w:cs="David" w:hint="cs"/>
          <w:rtl/>
          <w:lang w:val="en-US"/>
        </w:rPr>
        <w:t>ש</w:t>
      </w:r>
      <w:r w:rsidRPr="00953F12">
        <w:rPr>
          <w:rFonts w:ascii="David" w:hAnsi="David" w:cs="David" w:hint="cs"/>
          <w:rtl/>
          <w:lang w:val="en-US"/>
        </w:rPr>
        <w:t xml:space="preserve">יגרמו </w:t>
      </w:r>
      <w:r w:rsidR="00BE7449" w:rsidRPr="00953F12">
        <w:rPr>
          <w:rFonts w:ascii="David" w:hAnsi="David" w:cs="David" w:hint="cs"/>
          <w:rtl/>
          <w:lang w:val="en-US"/>
        </w:rPr>
        <w:t>לכשלון משפטי</w:t>
      </w:r>
      <w:r w:rsidRPr="00953F12">
        <w:rPr>
          <w:rFonts w:ascii="David" w:hAnsi="David" w:cs="David" w:hint="cs"/>
          <w:rtl/>
          <w:lang w:val="en-US"/>
        </w:rPr>
        <w:t xml:space="preserve"> עבור הלקוח, כי </w:t>
      </w:r>
      <w:r w:rsidR="00BE7449" w:rsidRPr="00953F12">
        <w:rPr>
          <w:rFonts w:ascii="David" w:hAnsi="David" w:cs="David" w:hint="cs"/>
          <w:rtl/>
          <w:lang w:val="en-US"/>
        </w:rPr>
        <w:t>עלול</w:t>
      </w:r>
      <w:r w:rsidRPr="00953F12">
        <w:rPr>
          <w:rFonts w:ascii="David" w:hAnsi="David" w:cs="David" w:hint="cs"/>
          <w:rtl/>
          <w:lang w:val="en-US"/>
        </w:rPr>
        <w:t xml:space="preserve"> בית המשפט </w:t>
      </w:r>
      <w:r w:rsidR="00A448E1" w:rsidRPr="00953F12">
        <w:rPr>
          <w:rFonts w:ascii="David" w:hAnsi="David" w:cs="David" w:hint="cs"/>
          <w:rtl/>
          <w:lang w:val="en-US"/>
        </w:rPr>
        <w:t>לה</w:t>
      </w:r>
      <w:r w:rsidRPr="00953F12">
        <w:rPr>
          <w:rFonts w:ascii="David" w:hAnsi="David" w:cs="David" w:hint="cs"/>
          <w:rtl/>
          <w:lang w:val="en-US"/>
        </w:rPr>
        <w:t xml:space="preserve">גיב באופן שלילי, </w:t>
      </w:r>
      <w:r w:rsidR="00A448E1" w:rsidRPr="00953F12">
        <w:rPr>
          <w:rFonts w:ascii="David" w:hAnsi="David" w:cs="David" w:hint="cs"/>
          <w:rtl/>
          <w:lang w:val="en-US"/>
        </w:rPr>
        <w:t>אלא ג שם</w:t>
      </w:r>
      <w:r w:rsidRPr="00953F12">
        <w:rPr>
          <w:rFonts w:ascii="David" w:hAnsi="David" w:cs="David" w:hint="cs"/>
          <w:rtl/>
          <w:lang w:val="en-US"/>
        </w:rPr>
        <w:t xml:space="preserve"> </w:t>
      </w:r>
      <w:r w:rsidR="00BE7449" w:rsidRPr="00953F12">
        <w:rPr>
          <w:rFonts w:ascii="David" w:hAnsi="David" w:cs="David" w:hint="cs"/>
          <w:rtl/>
          <w:lang w:val="en-US"/>
        </w:rPr>
        <w:t>התנהגות כזו מזיקה</w:t>
      </w:r>
      <w:r w:rsidRPr="00953F12">
        <w:rPr>
          <w:rFonts w:ascii="David" w:hAnsi="David" w:cs="David" w:hint="cs"/>
          <w:rtl/>
          <w:lang w:val="en-US"/>
        </w:rPr>
        <w:t xml:space="preserve"> לילדיהם</w:t>
      </w:r>
      <w:r w:rsidR="00BE7449" w:rsidRPr="00953F12">
        <w:rPr>
          <w:rFonts w:ascii="David" w:hAnsi="David" w:cs="David" w:hint="cs"/>
          <w:rtl/>
          <w:lang w:val="en-US"/>
        </w:rPr>
        <w:t>"</w:t>
      </w:r>
      <w:r w:rsidR="00D2353C" w:rsidRPr="00953F12">
        <w:rPr>
          <w:rStyle w:val="aa"/>
          <w:rFonts w:ascii="David" w:hAnsi="David" w:cs="David"/>
          <w:rtl/>
          <w:lang w:val="en-US"/>
        </w:rPr>
        <w:footnoteReference w:id="41"/>
      </w:r>
      <w:r w:rsidRPr="00953F12">
        <w:rPr>
          <w:rFonts w:ascii="David" w:hAnsi="David" w:cs="David" w:hint="cs"/>
          <w:rtl/>
          <w:lang w:val="en-US"/>
        </w:rPr>
        <w:t>.</w:t>
      </w:r>
    </w:p>
    <w:p w:rsidR="00DB2088" w:rsidRPr="008710F7" w:rsidRDefault="00DB2088"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כשהורה בא להתייעץ עם עורך דינו בסיגייה של התנהגות ילדו, אשר נראה שהוא אינו מעוניין בקשר עם אותו הורה, או שיש שינויים אחרים מדאיגים בהתנהגות הילד בכל מישור שהוא, עורך הדין שיש לו ידע בתחום יוכל לייעץ ללקוחו שיש לחשוש מפני שמירת סף </w:t>
      </w:r>
      <w:r w:rsidR="00A448E1" w:rsidRPr="008710F7">
        <w:rPr>
          <w:rFonts w:ascii="David" w:hAnsi="David" w:cs="David" w:hint="cs"/>
          <w:sz w:val="24"/>
          <w:szCs w:val="24"/>
          <w:rtl/>
          <w:lang w:val="en-US"/>
        </w:rPr>
        <w:t>מ</w:t>
      </w:r>
      <w:r w:rsidRPr="008710F7">
        <w:rPr>
          <w:rFonts w:ascii="David" w:hAnsi="David" w:cs="David" w:hint="cs"/>
          <w:sz w:val="24"/>
          <w:szCs w:val="24"/>
          <w:rtl/>
          <w:lang w:val="en-US"/>
        </w:rPr>
        <w:t>קלקלת יחסים או אפילו נסיון לנכר את הילד, וכי יש לפעול לאלטר לקבלת צווי</w:t>
      </w:r>
      <w:r w:rsidR="00A448E1" w:rsidRPr="008710F7">
        <w:rPr>
          <w:rFonts w:ascii="David" w:hAnsi="David" w:cs="David" w:hint="cs"/>
          <w:sz w:val="24"/>
          <w:szCs w:val="24"/>
          <w:rtl/>
          <w:lang w:val="en-US"/>
        </w:rPr>
        <w:t>ם</w:t>
      </w:r>
      <w:r w:rsidRPr="008710F7">
        <w:rPr>
          <w:rFonts w:ascii="David" w:hAnsi="David" w:cs="David" w:hint="cs"/>
          <w:sz w:val="24"/>
          <w:szCs w:val="24"/>
          <w:rtl/>
          <w:lang w:val="en-US"/>
        </w:rPr>
        <w:t xml:space="preserve"> נגד ההורה השני, בשני מישורים: האחד, צווים ברורים ומדויקים בנושא הקשר של הילד עם הלקוח, והשני,  האוסרים כל דיבור או התנהגות שעלול להתפרש על ידי הילד כשולל את הלקוח כהורה אם למצמצם את רמת הקשר הנחוץ לילד. כמו כן, </w:t>
      </w:r>
      <w:r w:rsidR="006B3BDE" w:rsidRPr="008710F7">
        <w:rPr>
          <w:rFonts w:ascii="David" w:hAnsi="David" w:cs="David" w:hint="cs"/>
          <w:sz w:val="24"/>
          <w:szCs w:val="24"/>
          <w:rtl/>
          <w:lang w:val="en-US"/>
        </w:rPr>
        <w:t xml:space="preserve">על עורך הדין לבקש מבית המשפט להורות להורים לקבל ביחד יעוץ והדרכה. </w:t>
      </w:r>
    </w:p>
    <w:p w:rsidR="00A448E1" w:rsidRPr="008710F7" w:rsidRDefault="00A448E1" w:rsidP="008710F7">
      <w:pPr>
        <w:spacing w:line="276" w:lineRule="auto"/>
        <w:jc w:val="both"/>
        <w:rPr>
          <w:rFonts w:ascii="David" w:hAnsi="David" w:cs="David"/>
          <w:sz w:val="24"/>
          <w:szCs w:val="24"/>
          <w:u w:val="single"/>
          <w:lang w:val="en-US"/>
        </w:rPr>
      </w:pPr>
      <w:r w:rsidRPr="008710F7">
        <w:rPr>
          <w:rFonts w:ascii="David" w:hAnsi="David" w:cs="David" w:hint="cs"/>
          <w:sz w:val="24"/>
          <w:szCs w:val="24"/>
          <w:u w:val="single"/>
          <w:rtl/>
          <w:lang w:val="en-US"/>
        </w:rPr>
        <w:t>שופטים</w:t>
      </w:r>
    </w:p>
    <w:p w:rsidR="00EC21CB" w:rsidRDefault="00EC21CB"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רצוי ששופטים שדנים בענייני משפחה ובני נוער יקבלו מידע והדרכה על תופעות שמירת סף וניכור הורי, ובפרט בנוגע לצורך לדין במהירות בבקשות בהן נטען כי אחד ההורים מפריע ללא הצדקה בקשר בין ילד להורה. לאור פרק הזמן הקצר </w:t>
      </w:r>
      <w:r w:rsidRPr="008710F7">
        <w:rPr>
          <w:rFonts w:ascii="David" w:hAnsi="David" w:cs="David"/>
          <w:sz w:val="24"/>
          <w:szCs w:val="24"/>
          <w:rtl/>
          <w:lang w:val="en-US"/>
        </w:rPr>
        <w:t>–</w:t>
      </w:r>
      <w:r w:rsidRPr="008710F7">
        <w:rPr>
          <w:rFonts w:ascii="David" w:hAnsi="David" w:cs="David" w:hint="cs"/>
          <w:sz w:val="24"/>
          <w:szCs w:val="24"/>
          <w:rtl/>
          <w:lang w:val="en-US"/>
        </w:rPr>
        <w:t xml:space="preserve"> חודשים בודדים -  בין ההופעה הראשונה של רתיעה </w:t>
      </w:r>
      <w:r w:rsidRPr="008710F7">
        <w:rPr>
          <w:rFonts w:ascii="David" w:hAnsi="David" w:cs="David" w:hint="cs"/>
          <w:sz w:val="24"/>
          <w:szCs w:val="24"/>
          <w:rtl/>
          <w:lang w:val="en-US"/>
        </w:rPr>
        <w:lastRenderedPageBreak/>
        <w:t>נקשר ועד לסירוב המוחלט לפגוש את ההורה, יש לתת לתיקים מסוג זה קדימות, וליתן צווים, כאמור לעיל, ברורים  וחד משמעיים למנוע הדרדרות המצב וכן להפנות לטיפול לשיפורו.</w:t>
      </w:r>
    </w:p>
    <w:p w:rsidR="00953F12" w:rsidRPr="008710F7" w:rsidRDefault="00953F12" w:rsidP="008710F7">
      <w:pPr>
        <w:spacing w:line="276" w:lineRule="auto"/>
        <w:jc w:val="both"/>
        <w:rPr>
          <w:rFonts w:ascii="David" w:hAnsi="David" w:cs="David"/>
          <w:sz w:val="24"/>
          <w:szCs w:val="24"/>
          <w:rtl/>
          <w:lang w:val="en-US"/>
        </w:rPr>
      </w:pPr>
    </w:p>
    <w:p w:rsidR="00D2353C" w:rsidRPr="008710F7" w:rsidRDefault="00D2353C" w:rsidP="008710F7">
      <w:pPr>
        <w:spacing w:line="276" w:lineRule="auto"/>
        <w:jc w:val="both"/>
        <w:rPr>
          <w:rFonts w:ascii="David" w:hAnsi="David" w:cs="David"/>
          <w:sz w:val="24"/>
          <w:szCs w:val="24"/>
          <w:u w:val="single"/>
          <w:rtl/>
          <w:lang w:val="en-US"/>
        </w:rPr>
      </w:pPr>
      <w:r w:rsidRPr="008710F7">
        <w:rPr>
          <w:rFonts w:ascii="David" w:hAnsi="David" w:cs="David" w:hint="cs"/>
          <w:sz w:val="24"/>
          <w:szCs w:val="24"/>
          <w:u w:val="single"/>
          <w:rtl/>
          <w:lang w:val="en-US"/>
        </w:rPr>
        <w:t>יעוץ וטיפול</w:t>
      </w:r>
    </w:p>
    <w:p w:rsidR="00D2353C" w:rsidRPr="008710F7" w:rsidRDefault="00D2353C"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לא </w:t>
      </w:r>
      <w:r w:rsidR="006B3BDE" w:rsidRPr="008710F7">
        <w:rPr>
          <w:rFonts w:ascii="David" w:hAnsi="David" w:cs="David" w:hint="cs"/>
          <w:sz w:val="24"/>
          <w:szCs w:val="24"/>
          <w:rtl/>
          <w:lang w:val="en-US"/>
        </w:rPr>
        <w:t>די</w:t>
      </w:r>
      <w:r w:rsidRPr="008710F7">
        <w:rPr>
          <w:rFonts w:ascii="David" w:hAnsi="David" w:cs="David" w:hint="cs"/>
          <w:sz w:val="24"/>
          <w:szCs w:val="24"/>
          <w:rtl/>
          <w:lang w:val="en-US"/>
        </w:rPr>
        <w:t xml:space="preserve"> שהציבור ואנשי המקצוע</w:t>
      </w:r>
      <w:r w:rsidR="006B3BDE" w:rsidRPr="008710F7">
        <w:rPr>
          <w:rFonts w:ascii="David" w:hAnsi="David" w:cs="David" w:hint="cs"/>
          <w:sz w:val="24"/>
          <w:szCs w:val="24"/>
          <w:rtl/>
          <w:lang w:val="en-US"/>
        </w:rPr>
        <w:t>,</w:t>
      </w:r>
      <w:r w:rsidRPr="008710F7">
        <w:rPr>
          <w:rFonts w:ascii="David" w:hAnsi="David" w:cs="David" w:hint="cs"/>
          <w:sz w:val="24"/>
          <w:szCs w:val="24"/>
          <w:rtl/>
          <w:lang w:val="en-US"/>
        </w:rPr>
        <w:t xml:space="preserve"> אשר נמצאים בקשר </w:t>
      </w:r>
      <w:r w:rsidR="00EC21CB" w:rsidRPr="008710F7">
        <w:rPr>
          <w:rFonts w:ascii="David" w:hAnsi="David" w:cs="David" w:hint="cs"/>
          <w:sz w:val="24"/>
          <w:szCs w:val="24"/>
          <w:rtl/>
          <w:lang w:val="en-US"/>
        </w:rPr>
        <w:t xml:space="preserve">שוטף </w:t>
      </w:r>
      <w:r w:rsidRPr="008710F7">
        <w:rPr>
          <w:rFonts w:ascii="David" w:hAnsi="David" w:cs="David" w:hint="cs"/>
          <w:sz w:val="24"/>
          <w:szCs w:val="24"/>
          <w:rtl/>
          <w:lang w:val="en-US"/>
        </w:rPr>
        <w:t>עם ילדים והוריהם</w:t>
      </w:r>
      <w:r w:rsidR="006B3BDE" w:rsidRPr="008710F7">
        <w:rPr>
          <w:rFonts w:ascii="David" w:hAnsi="David" w:cs="David" w:hint="cs"/>
          <w:sz w:val="24"/>
          <w:szCs w:val="24"/>
          <w:rtl/>
          <w:lang w:val="en-US"/>
        </w:rPr>
        <w:t>,</w:t>
      </w:r>
      <w:r w:rsidRPr="008710F7">
        <w:rPr>
          <w:rFonts w:ascii="David" w:hAnsi="David" w:cs="David" w:hint="cs"/>
          <w:sz w:val="24"/>
          <w:szCs w:val="24"/>
          <w:rtl/>
          <w:lang w:val="en-US"/>
        </w:rPr>
        <w:t xml:space="preserve"> ידעו לגבי </w:t>
      </w:r>
      <w:r w:rsidR="006B3BDE" w:rsidRPr="008710F7">
        <w:rPr>
          <w:rFonts w:ascii="David" w:hAnsi="David" w:cs="David" w:hint="cs"/>
          <w:sz w:val="24"/>
          <w:szCs w:val="24"/>
          <w:rtl/>
          <w:lang w:val="en-US"/>
        </w:rPr>
        <w:t xml:space="preserve">הסימנים והסכנות של </w:t>
      </w:r>
      <w:r w:rsidRPr="008710F7">
        <w:rPr>
          <w:rFonts w:ascii="David" w:hAnsi="David" w:cs="David" w:hint="cs"/>
          <w:sz w:val="24"/>
          <w:szCs w:val="24"/>
          <w:rtl/>
          <w:lang w:val="en-US"/>
        </w:rPr>
        <w:t xml:space="preserve">שמירת סף </w:t>
      </w:r>
      <w:r w:rsidR="006B3BDE" w:rsidRPr="008710F7">
        <w:rPr>
          <w:rFonts w:ascii="David" w:hAnsi="David" w:cs="David" w:hint="cs"/>
          <w:sz w:val="24"/>
          <w:szCs w:val="24"/>
          <w:rtl/>
          <w:lang w:val="en-US"/>
        </w:rPr>
        <w:t xml:space="preserve">משבשת יחסים </w:t>
      </w:r>
      <w:r w:rsidRPr="008710F7">
        <w:rPr>
          <w:rFonts w:ascii="David" w:hAnsi="David" w:cs="David" w:hint="cs"/>
          <w:sz w:val="24"/>
          <w:szCs w:val="24"/>
          <w:rtl/>
          <w:lang w:val="en-US"/>
        </w:rPr>
        <w:t xml:space="preserve">וניכור. </w:t>
      </w:r>
      <w:r w:rsidR="00EC21CB" w:rsidRPr="008710F7">
        <w:rPr>
          <w:rFonts w:ascii="David" w:hAnsi="David" w:cs="David" w:hint="cs"/>
          <w:sz w:val="24"/>
          <w:szCs w:val="24"/>
          <w:rtl/>
          <w:lang w:val="en-US"/>
        </w:rPr>
        <w:t>יש לדאוג למערך ארצי של שירותי יעוץ, הכוונה וטיפול, מאויישים על ידי אנשים מוכשרים, כדי לית</w:t>
      </w:r>
      <w:r w:rsidR="00D03458" w:rsidRPr="008710F7">
        <w:rPr>
          <w:rFonts w:ascii="David" w:hAnsi="David" w:cs="David" w:hint="cs"/>
          <w:sz w:val="24"/>
          <w:szCs w:val="24"/>
          <w:rtl/>
          <w:lang w:val="en-US"/>
        </w:rPr>
        <w:t xml:space="preserve">ן מענה מיידי וגם ארוך טווח </w:t>
      </w:r>
      <w:r w:rsidRPr="008710F7">
        <w:rPr>
          <w:rFonts w:ascii="David" w:hAnsi="David" w:cs="David" w:hint="cs"/>
          <w:sz w:val="24"/>
          <w:szCs w:val="24"/>
          <w:rtl/>
          <w:lang w:val="en-US"/>
        </w:rPr>
        <w:t>בהתייחס למערכת היחסים הזוגית ולסוגיות ההוריות.</w:t>
      </w:r>
      <w:r w:rsidR="00095243" w:rsidRPr="008710F7">
        <w:rPr>
          <w:rFonts w:ascii="David" w:hAnsi="David" w:cs="David" w:hint="cs"/>
          <w:sz w:val="24"/>
          <w:szCs w:val="24"/>
          <w:rtl/>
          <w:lang w:val="en-US"/>
        </w:rPr>
        <w:t xml:space="preserve"> על המורים והרופאים ועוזריהם להכיר את השירותים האלה ולהפנות את הילדים והוריהם בהתאם.</w:t>
      </w:r>
    </w:p>
    <w:p w:rsidR="00D2353C" w:rsidRPr="008710F7" w:rsidRDefault="006B3BDE"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יש צורך ב</w:t>
      </w:r>
      <w:r w:rsidR="00D2353C" w:rsidRPr="008710F7">
        <w:rPr>
          <w:rFonts w:ascii="David" w:hAnsi="David" w:cs="David" w:hint="cs"/>
          <w:sz w:val="24"/>
          <w:szCs w:val="24"/>
          <w:rtl/>
          <w:lang w:val="en-US"/>
        </w:rPr>
        <w:t>תיאום בין ה</w:t>
      </w:r>
      <w:r w:rsidRPr="008710F7">
        <w:rPr>
          <w:rFonts w:ascii="David" w:hAnsi="David" w:cs="David" w:hint="cs"/>
          <w:sz w:val="24"/>
          <w:szCs w:val="24"/>
          <w:rtl/>
          <w:lang w:val="en-US"/>
        </w:rPr>
        <w:t xml:space="preserve">שירותים שניתנים בקהילה, </w:t>
      </w:r>
      <w:r w:rsidR="00D2353C" w:rsidRPr="008710F7">
        <w:rPr>
          <w:rFonts w:ascii="David" w:hAnsi="David" w:cs="David" w:hint="cs"/>
          <w:sz w:val="24"/>
          <w:szCs w:val="24"/>
          <w:rtl/>
          <w:lang w:val="en-US"/>
        </w:rPr>
        <w:t>עמותות ללא מטרות רווח ב</w:t>
      </w:r>
      <w:r w:rsidRPr="008710F7">
        <w:rPr>
          <w:rFonts w:ascii="David" w:hAnsi="David" w:cs="David" w:hint="cs"/>
          <w:sz w:val="24"/>
          <w:szCs w:val="24"/>
          <w:rtl/>
          <w:lang w:val="en-US"/>
        </w:rPr>
        <w:t>תחומים</w:t>
      </w:r>
      <w:r w:rsidR="00D2353C" w:rsidRPr="008710F7">
        <w:rPr>
          <w:rFonts w:ascii="David" w:hAnsi="David" w:cs="David" w:hint="cs"/>
          <w:sz w:val="24"/>
          <w:szCs w:val="24"/>
          <w:rtl/>
          <w:lang w:val="en-US"/>
        </w:rPr>
        <w:t xml:space="preserve"> מקצועי</w:t>
      </w:r>
      <w:r w:rsidRPr="008710F7">
        <w:rPr>
          <w:rFonts w:ascii="David" w:hAnsi="David" w:cs="David" w:hint="cs"/>
          <w:sz w:val="24"/>
          <w:szCs w:val="24"/>
          <w:rtl/>
          <w:lang w:val="en-US"/>
        </w:rPr>
        <w:t>ים השונים</w:t>
      </w:r>
      <w:r w:rsidR="00D2353C" w:rsidRPr="008710F7">
        <w:rPr>
          <w:rFonts w:ascii="David" w:hAnsi="David" w:cs="David" w:hint="cs"/>
          <w:sz w:val="24"/>
          <w:szCs w:val="24"/>
          <w:rtl/>
          <w:lang w:val="en-US"/>
        </w:rPr>
        <w:t>, כך שהרופא</w:t>
      </w:r>
      <w:r w:rsidRPr="008710F7">
        <w:rPr>
          <w:rFonts w:ascii="David" w:hAnsi="David" w:cs="David" w:hint="cs"/>
          <w:sz w:val="24"/>
          <w:szCs w:val="24"/>
          <w:rtl/>
          <w:lang w:val="en-US"/>
        </w:rPr>
        <w:t>, ה</w:t>
      </w:r>
      <w:r w:rsidR="00D2353C" w:rsidRPr="008710F7">
        <w:rPr>
          <w:rFonts w:ascii="David" w:hAnsi="David" w:cs="David" w:hint="cs"/>
          <w:sz w:val="24"/>
          <w:szCs w:val="24"/>
          <w:rtl/>
          <w:lang w:val="en-US"/>
        </w:rPr>
        <w:t>מורה</w:t>
      </w:r>
      <w:r w:rsidRPr="008710F7">
        <w:rPr>
          <w:rFonts w:ascii="David" w:hAnsi="David" w:cs="David" w:hint="cs"/>
          <w:sz w:val="24"/>
          <w:szCs w:val="24"/>
          <w:rtl/>
          <w:lang w:val="en-US"/>
        </w:rPr>
        <w:t xml:space="preserve">, הגננת, יועץ בית הספר, אחות טיפת החלב, העובד </w:t>
      </w:r>
      <w:r w:rsidR="00D2353C" w:rsidRPr="008710F7">
        <w:rPr>
          <w:rFonts w:ascii="David" w:hAnsi="David" w:cs="David" w:hint="cs"/>
          <w:sz w:val="24"/>
          <w:szCs w:val="24"/>
          <w:rtl/>
          <w:lang w:val="en-US"/>
        </w:rPr>
        <w:t xml:space="preserve"> הסוציאלי</w:t>
      </w:r>
      <w:r w:rsidR="009C3259" w:rsidRPr="008710F7">
        <w:rPr>
          <w:rFonts w:ascii="David" w:hAnsi="David" w:cs="David" w:hint="cs"/>
          <w:sz w:val="24"/>
          <w:szCs w:val="24"/>
          <w:rtl/>
          <w:lang w:val="en-US"/>
        </w:rPr>
        <w:t>, עורך הדין ואחרים</w:t>
      </w:r>
      <w:r w:rsidR="00D2353C" w:rsidRPr="008710F7">
        <w:rPr>
          <w:rFonts w:ascii="David" w:hAnsi="David" w:cs="David" w:hint="cs"/>
          <w:sz w:val="24"/>
          <w:szCs w:val="24"/>
          <w:rtl/>
          <w:lang w:val="en-US"/>
        </w:rPr>
        <w:t xml:space="preserve"> יוכלו ל</w:t>
      </w:r>
      <w:r w:rsidR="009C3259" w:rsidRPr="008710F7">
        <w:rPr>
          <w:rFonts w:ascii="David" w:hAnsi="David" w:cs="David" w:hint="cs"/>
          <w:sz w:val="24"/>
          <w:szCs w:val="24"/>
          <w:rtl/>
          <w:lang w:val="en-US"/>
        </w:rPr>
        <w:t xml:space="preserve">עשות הפניות </w:t>
      </w:r>
      <w:r w:rsidR="00D2353C" w:rsidRPr="008710F7">
        <w:rPr>
          <w:rFonts w:ascii="David" w:hAnsi="David" w:cs="David" w:hint="cs"/>
          <w:sz w:val="24"/>
          <w:szCs w:val="24"/>
          <w:rtl/>
          <w:lang w:val="en-US"/>
        </w:rPr>
        <w:t>ברגע שהצורך עולה.</w:t>
      </w:r>
    </w:p>
    <w:p w:rsidR="00D2353C" w:rsidRPr="008710F7" w:rsidRDefault="00D2353C" w:rsidP="008710F7">
      <w:pPr>
        <w:spacing w:line="276" w:lineRule="auto"/>
        <w:jc w:val="both"/>
        <w:rPr>
          <w:rFonts w:ascii="David" w:hAnsi="David" w:cs="David"/>
          <w:b/>
          <w:bCs/>
          <w:sz w:val="24"/>
          <w:szCs w:val="24"/>
          <w:lang w:val="en-US"/>
        </w:rPr>
      </w:pPr>
    </w:p>
    <w:p w:rsidR="00E508A4" w:rsidRPr="008710F7" w:rsidRDefault="008710F7" w:rsidP="008710F7">
      <w:pPr>
        <w:spacing w:line="276" w:lineRule="auto"/>
        <w:jc w:val="both"/>
        <w:rPr>
          <w:rFonts w:ascii="David" w:hAnsi="David" w:cs="David"/>
          <w:b/>
          <w:bCs/>
          <w:sz w:val="24"/>
          <w:szCs w:val="24"/>
          <w:u w:val="single"/>
          <w:rtl/>
          <w:lang w:val="en-US"/>
        </w:rPr>
      </w:pPr>
      <w:r w:rsidRPr="008710F7">
        <w:rPr>
          <w:rFonts w:ascii="David" w:hAnsi="David" w:cs="David" w:hint="cs"/>
          <w:b/>
          <w:bCs/>
          <w:sz w:val="24"/>
          <w:szCs w:val="24"/>
          <w:u w:val="single"/>
          <w:rtl/>
          <w:lang w:val="en-US"/>
        </w:rPr>
        <w:t>סיכום</w:t>
      </w:r>
    </w:p>
    <w:p w:rsidR="00E508A4" w:rsidRPr="008710F7" w:rsidRDefault="00E508A4"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ניכור הורי, ו</w:t>
      </w:r>
      <w:r w:rsidR="009C3259" w:rsidRPr="008710F7">
        <w:rPr>
          <w:rFonts w:ascii="David" w:hAnsi="David" w:cs="David" w:hint="cs"/>
          <w:sz w:val="24"/>
          <w:szCs w:val="24"/>
          <w:rtl/>
          <w:lang w:val="en-US"/>
        </w:rPr>
        <w:t>שמירת סף בלתי מועילה ומזיקה אשר מקדימ</w:t>
      </w:r>
      <w:r w:rsidR="00D03458" w:rsidRPr="008710F7">
        <w:rPr>
          <w:rFonts w:ascii="David" w:hAnsi="David" w:cs="David" w:hint="cs"/>
          <w:sz w:val="24"/>
          <w:szCs w:val="24"/>
          <w:rtl/>
          <w:lang w:val="en-US"/>
        </w:rPr>
        <w:t>ה</w:t>
      </w:r>
      <w:r w:rsidR="009C3259" w:rsidRPr="008710F7">
        <w:rPr>
          <w:rFonts w:ascii="David" w:hAnsi="David" w:cs="David" w:hint="cs"/>
          <w:sz w:val="24"/>
          <w:szCs w:val="24"/>
          <w:rtl/>
          <w:lang w:val="en-US"/>
        </w:rPr>
        <w:t xml:space="preserve"> ומנב</w:t>
      </w:r>
      <w:r w:rsidR="00D03458" w:rsidRPr="008710F7">
        <w:rPr>
          <w:rFonts w:ascii="David" w:hAnsi="David" w:cs="David" w:hint="cs"/>
          <w:sz w:val="24"/>
          <w:szCs w:val="24"/>
          <w:rtl/>
          <w:lang w:val="en-US"/>
        </w:rPr>
        <w:t>אה</w:t>
      </w:r>
      <w:r w:rsidR="009C3259" w:rsidRPr="008710F7">
        <w:rPr>
          <w:rFonts w:ascii="David" w:hAnsi="David" w:cs="David" w:hint="cs"/>
          <w:sz w:val="24"/>
          <w:szCs w:val="24"/>
          <w:rtl/>
          <w:lang w:val="en-US"/>
        </w:rPr>
        <w:t xml:space="preserve"> </w:t>
      </w:r>
      <w:r w:rsidR="00D03458" w:rsidRPr="008710F7">
        <w:rPr>
          <w:rFonts w:ascii="David" w:hAnsi="David" w:cs="David" w:hint="cs"/>
          <w:sz w:val="24"/>
          <w:szCs w:val="24"/>
          <w:rtl/>
          <w:lang w:val="en-US"/>
        </w:rPr>
        <w:t xml:space="preserve">את </w:t>
      </w:r>
      <w:r w:rsidR="009C3259" w:rsidRPr="008710F7">
        <w:rPr>
          <w:rFonts w:ascii="David" w:hAnsi="David" w:cs="David" w:hint="cs"/>
          <w:sz w:val="24"/>
          <w:szCs w:val="24"/>
          <w:rtl/>
          <w:lang w:val="en-US"/>
        </w:rPr>
        <w:t>האפשרות של ניכור</w:t>
      </w:r>
      <w:r w:rsidRPr="008710F7">
        <w:rPr>
          <w:rFonts w:ascii="David" w:hAnsi="David" w:cs="David" w:hint="cs"/>
          <w:sz w:val="24"/>
          <w:szCs w:val="24"/>
          <w:rtl/>
          <w:lang w:val="en-US"/>
        </w:rPr>
        <w:t xml:space="preserve">, ידועים </w:t>
      </w:r>
      <w:r w:rsidR="00632E1E" w:rsidRPr="008710F7">
        <w:rPr>
          <w:rFonts w:ascii="David" w:hAnsi="David" w:cs="David" w:hint="cs"/>
          <w:sz w:val="24"/>
          <w:szCs w:val="24"/>
          <w:rtl/>
          <w:lang w:val="en-US"/>
        </w:rPr>
        <w:t xml:space="preserve">רק </w:t>
      </w:r>
      <w:r w:rsidR="00E916D1" w:rsidRPr="008710F7">
        <w:rPr>
          <w:rFonts w:ascii="David" w:hAnsi="David" w:cs="David" w:hint="cs"/>
          <w:sz w:val="24"/>
          <w:szCs w:val="24"/>
          <w:rtl/>
          <w:lang w:val="en-US"/>
        </w:rPr>
        <w:t>למשפחות אשר בהן קיימות תופעות אלו, ולחלק קטן מאנשי הרווחה, המשפט ובריאות הנפש</w:t>
      </w:r>
      <w:r w:rsidRPr="008710F7">
        <w:rPr>
          <w:rFonts w:ascii="David" w:hAnsi="David" w:cs="David" w:hint="cs"/>
          <w:sz w:val="24"/>
          <w:szCs w:val="24"/>
          <w:rtl/>
          <w:lang w:val="en-US"/>
        </w:rPr>
        <w:t xml:space="preserve">. </w:t>
      </w:r>
      <w:r w:rsidR="00632E1E" w:rsidRPr="008710F7">
        <w:rPr>
          <w:rFonts w:ascii="David" w:hAnsi="David" w:cs="David" w:hint="cs"/>
          <w:sz w:val="24"/>
          <w:szCs w:val="24"/>
          <w:rtl/>
          <w:lang w:val="en-US"/>
        </w:rPr>
        <w:t>למרות שה</w:t>
      </w:r>
      <w:r w:rsidRPr="008710F7">
        <w:rPr>
          <w:rFonts w:ascii="David" w:hAnsi="David" w:cs="David" w:hint="cs"/>
          <w:sz w:val="24"/>
          <w:szCs w:val="24"/>
          <w:rtl/>
          <w:lang w:val="en-US"/>
        </w:rPr>
        <w:t xml:space="preserve">אוכלוסיות בסיכון זוהו, והתוצאות של כישלון קשר </w:t>
      </w:r>
      <w:r w:rsidR="009C3259" w:rsidRPr="008710F7">
        <w:rPr>
          <w:rFonts w:ascii="David" w:hAnsi="David" w:cs="David" w:hint="cs"/>
          <w:sz w:val="24"/>
          <w:szCs w:val="24"/>
          <w:rtl/>
          <w:lang w:val="en-US"/>
        </w:rPr>
        <w:t>ידועות</w:t>
      </w:r>
      <w:r w:rsidR="00632E1E" w:rsidRPr="008710F7">
        <w:rPr>
          <w:rFonts w:ascii="David" w:hAnsi="David" w:cs="David" w:hint="cs"/>
          <w:sz w:val="24"/>
          <w:szCs w:val="24"/>
          <w:rtl/>
          <w:lang w:val="en-US"/>
        </w:rPr>
        <w:t xml:space="preserve"> למומחים, לציבור אין ידע ננושא. משום כך,</w:t>
      </w:r>
      <w:r w:rsidRPr="008710F7">
        <w:rPr>
          <w:rFonts w:ascii="David" w:hAnsi="David" w:cs="David" w:hint="cs"/>
          <w:sz w:val="24"/>
          <w:szCs w:val="24"/>
          <w:rtl/>
          <w:lang w:val="en-US"/>
        </w:rPr>
        <w:t xml:space="preserve"> </w:t>
      </w:r>
      <w:r w:rsidR="00D03458" w:rsidRPr="008710F7">
        <w:rPr>
          <w:rFonts w:ascii="David" w:hAnsi="David" w:cs="David" w:hint="cs"/>
          <w:sz w:val="24"/>
          <w:szCs w:val="24"/>
          <w:rtl/>
          <w:lang w:val="en-US"/>
        </w:rPr>
        <w:t>רק לעיתים נדירות נעשה דבר</w:t>
      </w:r>
      <w:r w:rsidRPr="008710F7">
        <w:rPr>
          <w:rFonts w:ascii="David" w:hAnsi="David" w:cs="David" w:hint="cs"/>
          <w:sz w:val="24"/>
          <w:szCs w:val="24"/>
          <w:rtl/>
          <w:lang w:val="en-US"/>
        </w:rPr>
        <w:t xml:space="preserve"> כדי למנוע </w:t>
      </w:r>
      <w:r w:rsidR="00E916D1" w:rsidRPr="008710F7">
        <w:rPr>
          <w:rFonts w:ascii="David" w:hAnsi="David" w:cs="David" w:hint="cs"/>
          <w:sz w:val="24"/>
          <w:szCs w:val="24"/>
          <w:rtl/>
          <w:lang w:val="en-US"/>
        </w:rPr>
        <w:t>את ה</w:t>
      </w:r>
      <w:r w:rsidRPr="008710F7">
        <w:rPr>
          <w:rFonts w:ascii="David" w:hAnsi="David" w:cs="David" w:hint="cs"/>
          <w:sz w:val="24"/>
          <w:szCs w:val="24"/>
          <w:rtl/>
          <w:lang w:val="en-US"/>
        </w:rPr>
        <w:t>התפתחות של התופעה המזיקה מאוד הזו.</w:t>
      </w:r>
      <w:r w:rsidR="00E916D1" w:rsidRPr="008710F7">
        <w:rPr>
          <w:rFonts w:ascii="David" w:hAnsi="David" w:cs="David" w:hint="cs"/>
          <w:sz w:val="24"/>
          <w:szCs w:val="24"/>
          <w:rtl/>
          <w:lang w:val="en-US"/>
        </w:rPr>
        <w:t xml:space="preserve"> </w:t>
      </w:r>
      <w:r w:rsidRPr="008710F7">
        <w:rPr>
          <w:rFonts w:ascii="David" w:hAnsi="David" w:cs="David" w:hint="cs"/>
          <w:sz w:val="24"/>
          <w:szCs w:val="24"/>
          <w:rtl/>
          <w:lang w:val="en-US"/>
        </w:rPr>
        <w:t>התוצאות של</w:t>
      </w:r>
      <w:r w:rsidR="00E916D1" w:rsidRPr="008710F7">
        <w:rPr>
          <w:rFonts w:ascii="David" w:hAnsi="David" w:cs="David" w:hint="cs"/>
          <w:sz w:val="24"/>
          <w:szCs w:val="24"/>
          <w:rtl/>
          <w:lang w:val="en-US"/>
        </w:rPr>
        <w:t>ה</w:t>
      </w:r>
      <w:r w:rsidRPr="008710F7">
        <w:rPr>
          <w:rFonts w:ascii="David" w:hAnsi="David" w:cs="David" w:hint="cs"/>
          <w:sz w:val="24"/>
          <w:szCs w:val="24"/>
          <w:rtl/>
          <w:lang w:val="en-US"/>
        </w:rPr>
        <w:t xml:space="preserve"> </w:t>
      </w:r>
      <w:r w:rsidR="00E916D1" w:rsidRPr="008710F7">
        <w:rPr>
          <w:rFonts w:ascii="David" w:hAnsi="David" w:cs="David" w:hint="cs"/>
          <w:sz w:val="24"/>
          <w:szCs w:val="24"/>
          <w:rtl/>
          <w:lang w:val="en-US"/>
        </w:rPr>
        <w:t>חמורות</w:t>
      </w:r>
      <w:r w:rsidRPr="008710F7">
        <w:rPr>
          <w:rFonts w:ascii="David" w:hAnsi="David" w:cs="David" w:hint="cs"/>
          <w:sz w:val="24"/>
          <w:szCs w:val="24"/>
          <w:rtl/>
          <w:lang w:val="en-US"/>
        </w:rPr>
        <w:t xml:space="preserve"> מאוד, ויוצרות נזק, לרוב באופן קבוע, לילדים המעורבים. זוהי סוגיה של הגנת הילד ו</w:t>
      </w:r>
      <w:r w:rsidR="00E96F39" w:rsidRPr="008710F7">
        <w:rPr>
          <w:rFonts w:ascii="David" w:hAnsi="David" w:cs="David" w:hint="cs"/>
          <w:sz w:val="24"/>
          <w:szCs w:val="24"/>
          <w:rtl/>
          <w:lang w:val="en-US"/>
        </w:rPr>
        <w:t>בריאות</w:t>
      </w:r>
      <w:r w:rsidRPr="008710F7">
        <w:rPr>
          <w:rFonts w:ascii="David" w:hAnsi="David" w:cs="David" w:hint="cs"/>
          <w:sz w:val="24"/>
          <w:szCs w:val="24"/>
          <w:rtl/>
          <w:lang w:val="en-US"/>
        </w:rPr>
        <w:t xml:space="preserve"> הציבור, מעל ומעבר לצורך לעזור לאלו המעורבים ישירות.</w:t>
      </w:r>
    </w:p>
    <w:p w:rsidR="00E508A4" w:rsidRPr="008710F7" w:rsidRDefault="00E916D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 xml:space="preserve">תוך </w:t>
      </w:r>
      <w:r w:rsidR="00E508A4" w:rsidRPr="008710F7">
        <w:rPr>
          <w:rFonts w:ascii="David" w:hAnsi="David" w:cs="David" w:hint="cs"/>
          <w:sz w:val="24"/>
          <w:szCs w:val="24"/>
          <w:rtl/>
          <w:lang w:val="en-US"/>
        </w:rPr>
        <w:t xml:space="preserve">שימוש </w:t>
      </w:r>
      <w:r w:rsidRPr="008710F7">
        <w:rPr>
          <w:rFonts w:ascii="David" w:hAnsi="David" w:cs="David" w:hint="cs"/>
          <w:sz w:val="24"/>
          <w:szCs w:val="24"/>
          <w:rtl/>
          <w:lang w:val="en-US"/>
        </w:rPr>
        <w:t>ב</w:t>
      </w:r>
      <w:r w:rsidR="00E508A4" w:rsidRPr="008710F7">
        <w:rPr>
          <w:rFonts w:ascii="David" w:hAnsi="David" w:cs="David" w:hint="cs"/>
          <w:sz w:val="24"/>
          <w:szCs w:val="24"/>
          <w:rtl/>
          <w:lang w:val="en-US"/>
        </w:rPr>
        <w:t xml:space="preserve">גישה </w:t>
      </w:r>
      <w:r w:rsidRPr="008710F7">
        <w:rPr>
          <w:rFonts w:ascii="David" w:hAnsi="David" w:cs="David" w:hint="cs"/>
          <w:sz w:val="24"/>
          <w:szCs w:val="24"/>
          <w:rtl/>
          <w:lang w:val="en-US"/>
        </w:rPr>
        <w:t>ה</w:t>
      </w:r>
      <w:r w:rsidR="00E508A4" w:rsidRPr="008710F7">
        <w:rPr>
          <w:rFonts w:ascii="David" w:hAnsi="David" w:cs="David" w:hint="cs"/>
          <w:sz w:val="24"/>
          <w:szCs w:val="24"/>
          <w:rtl/>
          <w:lang w:val="en-US"/>
        </w:rPr>
        <w:t>מעין-רפואית, הראינו ש</w:t>
      </w:r>
      <w:r w:rsidRPr="008710F7">
        <w:rPr>
          <w:rFonts w:ascii="David" w:hAnsi="David" w:cs="David" w:hint="cs"/>
          <w:sz w:val="24"/>
          <w:szCs w:val="24"/>
          <w:rtl/>
          <w:lang w:val="en-US"/>
        </w:rPr>
        <w:t>יש צורך לנקוט בכל הצעדים האפשריים לשם מניעה.</w:t>
      </w:r>
    </w:p>
    <w:p w:rsidR="00E508A4" w:rsidRPr="008710F7" w:rsidRDefault="00E916D1" w:rsidP="008710F7">
      <w:pPr>
        <w:spacing w:line="276" w:lineRule="auto"/>
        <w:jc w:val="both"/>
        <w:rPr>
          <w:rFonts w:ascii="David" w:hAnsi="David" w:cs="David"/>
          <w:sz w:val="24"/>
          <w:szCs w:val="24"/>
          <w:rtl/>
          <w:lang w:val="en-US"/>
        </w:rPr>
      </w:pPr>
      <w:r w:rsidRPr="008710F7">
        <w:rPr>
          <w:rFonts w:ascii="David" w:hAnsi="David" w:cs="David" w:hint="cs"/>
          <w:sz w:val="24"/>
          <w:szCs w:val="24"/>
          <w:rtl/>
          <w:lang w:val="en-US"/>
        </w:rPr>
        <w:t>צעדים אלה</w:t>
      </w:r>
      <w:r w:rsidR="00E508A4" w:rsidRPr="008710F7">
        <w:rPr>
          <w:rFonts w:ascii="David" w:hAnsi="David" w:cs="David" w:hint="cs"/>
          <w:sz w:val="24"/>
          <w:szCs w:val="24"/>
          <w:rtl/>
          <w:lang w:val="en-US"/>
        </w:rPr>
        <w:t xml:space="preserve"> כוללים</w:t>
      </w:r>
      <w:r w:rsidR="00953F12">
        <w:rPr>
          <w:rFonts w:ascii="David" w:hAnsi="David" w:cs="David" w:hint="cs"/>
          <w:sz w:val="24"/>
          <w:szCs w:val="24"/>
          <w:rtl/>
          <w:lang w:val="en-US"/>
        </w:rPr>
        <w:t xml:space="preserve"> בין היתר</w:t>
      </w:r>
      <w:r w:rsidR="00E508A4" w:rsidRPr="008710F7">
        <w:rPr>
          <w:rFonts w:ascii="David" w:hAnsi="David" w:cs="David" w:hint="cs"/>
          <w:sz w:val="24"/>
          <w:szCs w:val="24"/>
          <w:rtl/>
          <w:lang w:val="en-US"/>
        </w:rPr>
        <w:t>:</w:t>
      </w:r>
    </w:p>
    <w:p w:rsidR="00E508A4" w:rsidRPr="00953F12" w:rsidRDefault="00953F12" w:rsidP="00953F12">
      <w:pPr>
        <w:pStyle w:val="a3"/>
        <w:numPr>
          <w:ilvl w:val="0"/>
          <w:numId w:val="21"/>
        </w:numPr>
        <w:spacing w:line="276" w:lineRule="auto"/>
        <w:jc w:val="both"/>
        <w:rPr>
          <w:rFonts w:ascii="David" w:hAnsi="David" w:cs="David"/>
          <w:rtl/>
          <w:lang w:val="en-US"/>
        </w:rPr>
      </w:pPr>
      <w:r>
        <w:rPr>
          <w:rFonts w:ascii="David" w:hAnsi="David" w:cs="David" w:hint="cs"/>
          <w:rtl/>
          <w:lang w:val="en-US"/>
        </w:rPr>
        <w:t>להביא לידיעת הציבור את ה</w:t>
      </w:r>
      <w:r w:rsidR="00E508A4" w:rsidRPr="00953F12">
        <w:rPr>
          <w:rFonts w:ascii="David" w:hAnsi="David" w:cs="David" w:hint="cs"/>
          <w:rtl/>
          <w:lang w:val="en-US"/>
        </w:rPr>
        <w:t xml:space="preserve">קיום של שמירת סף </w:t>
      </w:r>
      <w:r w:rsidR="00E916D1" w:rsidRPr="00953F12">
        <w:rPr>
          <w:rFonts w:ascii="David" w:hAnsi="David" w:cs="David" w:hint="cs"/>
          <w:rtl/>
          <w:lang w:val="en-US"/>
        </w:rPr>
        <w:t>פוגענית</w:t>
      </w:r>
      <w:r w:rsidR="00E508A4" w:rsidRPr="00953F12">
        <w:rPr>
          <w:rFonts w:ascii="David" w:hAnsi="David" w:cs="David" w:hint="cs"/>
          <w:rtl/>
          <w:lang w:val="en-US"/>
        </w:rPr>
        <w:t xml:space="preserve"> ו</w:t>
      </w:r>
      <w:r w:rsidR="00632E1E" w:rsidRPr="00953F12">
        <w:rPr>
          <w:rFonts w:ascii="David" w:hAnsi="David" w:cs="David" w:hint="cs"/>
          <w:rtl/>
          <w:lang w:val="en-US"/>
        </w:rPr>
        <w:t xml:space="preserve">של </w:t>
      </w:r>
      <w:r w:rsidR="00E508A4" w:rsidRPr="00953F12">
        <w:rPr>
          <w:rFonts w:ascii="David" w:hAnsi="David" w:cs="David" w:hint="cs"/>
          <w:rtl/>
          <w:lang w:val="en-US"/>
        </w:rPr>
        <w:t>ניכור הורי</w:t>
      </w:r>
      <w:r>
        <w:rPr>
          <w:rFonts w:ascii="David" w:hAnsi="David" w:cs="David" w:hint="cs"/>
          <w:rtl/>
          <w:lang w:val="en-US"/>
        </w:rPr>
        <w:t>,</w:t>
      </w:r>
      <w:r w:rsidR="00E508A4" w:rsidRPr="00953F12">
        <w:rPr>
          <w:rFonts w:ascii="David" w:hAnsi="David" w:cs="David" w:hint="cs"/>
          <w:rtl/>
          <w:lang w:val="en-US"/>
        </w:rPr>
        <w:t xml:space="preserve"> </w:t>
      </w:r>
      <w:r>
        <w:rPr>
          <w:rFonts w:ascii="David" w:hAnsi="David" w:cs="David" w:hint="cs"/>
          <w:rtl/>
          <w:lang w:val="en-US"/>
        </w:rPr>
        <w:t>ואת ה</w:t>
      </w:r>
      <w:r w:rsidR="00E508A4" w:rsidRPr="00953F12">
        <w:rPr>
          <w:rFonts w:ascii="David" w:hAnsi="David" w:cs="David" w:hint="cs"/>
          <w:rtl/>
          <w:lang w:val="en-US"/>
        </w:rPr>
        <w:t>השלכות ההרסניות שלהם.</w:t>
      </w:r>
    </w:p>
    <w:p w:rsidR="00E508A4" w:rsidRDefault="00632E1E" w:rsidP="00953F12">
      <w:pPr>
        <w:pStyle w:val="a3"/>
        <w:numPr>
          <w:ilvl w:val="0"/>
          <w:numId w:val="21"/>
        </w:numPr>
        <w:spacing w:line="276" w:lineRule="auto"/>
        <w:jc w:val="both"/>
        <w:rPr>
          <w:rFonts w:ascii="David" w:hAnsi="David" w:cs="David"/>
          <w:lang w:val="en-US"/>
        </w:rPr>
      </w:pPr>
      <w:r w:rsidRPr="00953F12">
        <w:rPr>
          <w:rFonts w:ascii="David" w:hAnsi="David" w:cs="David" w:hint="cs"/>
          <w:rtl/>
          <w:lang w:val="en-US"/>
        </w:rPr>
        <w:t>הדרכת</w:t>
      </w:r>
      <w:r w:rsidR="00E508A4" w:rsidRPr="00953F12">
        <w:rPr>
          <w:rFonts w:ascii="David" w:hAnsi="David" w:cs="David" w:hint="cs"/>
          <w:rtl/>
          <w:lang w:val="en-US"/>
        </w:rPr>
        <w:t xml:space="preserve"> אנשי מקצוע</w:t>
      </w:r>
      <w:r w:rsidR="00E916D1" w:rsidRPr="00953F12">
        <w:rPr>
          <w:rFonts w:ascii="David" w:hAnsi="David" w:cs="David" w:hint="cs"/>
          <w:rtl/>
          <w:lang w:val="en-US"/>
        </w:rPr>
        <w:t>,</w:t>
      </w:r>
      <w:r w:rsidR="00E508A4" w:rsidRPr="00953F12">
        <w:rPr>
          <w:rFonts w:ascii="David" w:hAnsi="David" w:cs="David" w:hint="cs"/>
          <w:rtl/>
          <w:lang w:val="en-US"/>
        </w:rPr>
        <w:t xml:space="preserve"> אשר באים במגע </w:t>
      </w:r>
      <w:r w:rsidR="00E916D1" w:rsidRPr="00953F12">
        <w:rPr>
          <w:rFonts w:ascii="David" w:hAnsi="David" w:cs="David" w:hint="cs"/>
          <w:rtl/>
          <w:lang w:val="en-US"/>
        </w:rPr>
        <w:t>ש</w:t>
      </w:r>
      <w:r w:rsidR="00953F12">
        <w:rPr>
          <w:rFonts w:ascii="David" w:hAnsi="David" w:cs="David" w:hint="cs"/>
          <w:rtl/>
          <w:lang w:val="en-US"/>
        </w:rPr>
        <w:t>ו</w:t>
      </w:r>
      <w:r w:rsidR="00E916D1" w:rsidRPr="00953F12">
        <w:rPr>
          <w:rFonts w:ascii="David" w:hAnsi="David" w:cs="David" w:hint="cs"/>
          <w:rtl/>
          <w:lang w:val="en-US"/>
        </w:rPr>
        <w:t xml:space="preserve">טף </w:t>
      </w:r>
      <w:r w:rsidR="00E508A4" w:rsidRPr="00953F12">
        <w:rPr>
          <w:rFonts w:ascii="David" w:hAnsi="David" w:cs="David" w:hint="cs"/>
          <w:rtl/>
          <w:lang w:val="en-US"/>
        </w:rPr>
        <w:t>עם ילדים והוריהם</w:t>
      </w:r>
      <w:r w:rsidRPr="00953F12">
        <w:rPr>
          <w:rFonts w:ascii="David" w:hAnsi="David" w:cs="David" w:hint="cs"/>
          <w:rtl/>
          <w:lang w:val="en-US"/>
        </w:rPr>
        <w:t>,</w:t>
      </w:r>
      <w:r w:rsidR="00E508A4" w:rsidRPr="00953F12">
        <w:rPr>
          <w:rFonts w:ascii="David" w:hAnsi="David" w:cs="David" w:hint="cs"/>
          <w:rtl/>
          <w:lang w:val="en-US"/>
        </w:rPr>
        <w:t xml:space="preserve"> לגבי סימני אזהרה </w:t>
      </w:r>
      <w:r w:rsidRPr="00953F12">
        <w:rPr>
          <w:rFonts w:ascii="David" w:hAnsi="David" w:cs="David" w:hint="cs"/>
          <w:rtl/>
          <w:lang w:val="en-US"/>
        </w:rPr>
        <w:t>המצביעות על הסכנה שקשר ילד-הורה יכשל</w:t>
      </w:r>
      <w:r w:rsidR="00E508A4" w:rsidRPr="00953F12">
        <w:rPr>
          <w:rFonts w:ascii="David" w:hAnsi="David" w:cs="David" w:hint="cs"/>
          <w:rtl/>
          <w:lang w:val="en-US"/>
        </w:rPr>
        <w:t>.</w:t>
      </w:r>
    </w:p>
    <w:p w:rsidR="00953F12" w:rsidRPr="00953F12" w:rsidRDefault="00953F12" w:rsidP="00953F12">
      <w:pPr>
        <w:pStyle w:val="a3"/>
        <w:numPr>
          <w:ilvl w:val="0"/>
          <w:numId w:val="21"/>
        </w:numPr>
        <w:spacing w:line="276" w:lineRule="auto"/>
        <w:jc w:val="both"/>
        <w:rPr>
          <w:rFonts w:ascii="David" w:hAnsi="David" w:cs="David"/>
          <w:rtl/>
          <w:lang w:val="en-US"/>
        </w:rPr>
      </w:pPr>
      <w:r>
        <w:rPr>
          <w:rFonts w:ascii="David" w:hAnsi="David" w:cs="David" w:hint="cs"/>
          <w:rtl/>
          <w:lang w:val="en-US"/>
        </w:rPr>
        <w:t>הדרכת שירותי הרווחה ואנשי משפט בדבר הצורך לפעול בזריזות בשמירת סף וניכור.</w:t>
      </w:r>
    </w:p>
    <w:p w:rsidR="00E508A4" w:rsidRPr="00953F12" w:rsidRDefault="00E508A4" w:rsidP="00953F12">
      <w:pPr>
        <w:pStyle w:val="a3"/>
        <w:numPr>
          <w:ilvl w:val="0"/>
          <w:numId w:val="21"/>
        </w:numPr>
        <w:spacing w:line="276" w:lineRule="auto"/>
        <w:jc w:val="both"/>
        <w:rPr>
          <w:rFonts w:ascii="David" w:hAnsi="David" w:cs="David"/>
          <w:rtl/>
          <w:lang w:val="en-US"/>
        </w:rPr>
      </w:pPr>
      <w:r w:rsidRPr="00953F12">
        <w:rPr>
          <w:rFonts w:ascii="David" w:hAnsi="David" w:cs="David" w:hint="cs"/>
          <w:rtl/>
          <w:lang w:val="en-US"/>
        </w:rPr>
        <w:t xml:space="preserve">תיאום בין אנשי המקצוע </w:t>
      </w:r>
      <w:r w:rsidR="00632E1E" w:rsidRPr="00953F12">
        <w:rPr>
          <w:rFonts w:ascii="David" w:hAnsi="David" w:cs="David" w:hint="cs"/>
          <w:rtl/>
          <w:lang w:val="en-US"/>
        </w:rPr>
        <w:t>ל</w:t>
      </w:r>
      <w:r w:rsidRPr="00953F12">
        <w:rPr>
          <w:rFonts w:ascii="David" w:hAnsi="David" w:cs="David" w:hint="cs"/>
          <w:rtl/>
          <w:lang w:val="en-US"/>
        </w:rPr>
        <w:t xml:space="preserve">שירותי היעוץ והטיפול </w:t>
      </w:r>
      <w:r w:rsidR="00632E1E" w:rsidRPr="00953F12">
        <w:rPr>
          <w:rFonts w:ascii="David" w:hAnsi="David" w:cs="David" w:hint="cs"/>
          <w:rtl/>
          <w:lang w:val="en-US"/>
        </w:rPr>
        <w:t>ב</w:t>
      </w:r>
      <w:r w:rsidRPr="00953F12">
        <w:rPr>
          <w:rFonts w:ascii="David" w:hAnsi="David" w:cs="David" w:hint="cs"/>
          <w:rtl/>
          <w:lang w:val="en-US"/>
        </w:rPr>
        <w:t>קהילה.</w:t>
      </w:r>
    </w:p>
    <w:p w:rsidR="00E508A4" w:rsidRPr="00953F12" w:rsidRDefault="00E508A4" w:rsidP="00953F12">
      <w:pPr>
        <w:pStyle w:val="a3"/>
        <w:spacing w:line="276" w:lineRule="auto"/>
        <w:jc w:val="both"/>
        <w:rPr>
          <w:rFonts w:ascii="David" w:hAnsi="David" w:cs="David"/>
          <w:rtl/>
          <w:lang w:val="en-US"/>
        </w:rPr>
      </w:pPr>
    </w:p>
    <w:p w:rsidR="00E508A4" w:rsidRPr="008710F7" w:rsidRDefault="00E508A4" w:rsidP="008710F7">
      <w:pPr>
        <w:spacing w:line="276" w:lineRule="auto"/>
        <w:jc w:val="both"/>
        <w:rPr>
          <w:rFonts w:ascii="David" w:hAnsi="David" w:cs="David"/>
          <w:b/>
          <w:bCs/>
          <w:sz w:val="24"/>
          <w:szCs w:val="24"/>
          <w:rtl/>
          <w:lang w:val="en-US"/>
        </w:rPr>
      </w:pPr>
      <w:r w:rsidRPr="008710F7">
        <w:rPr>
          <w:rFonts w:ascii="David" w:hAnsi="David" w:cs="David" w:hint="cs"/>
          <w:b/>
          <w:bCs/>
          <w:sz w:val="24"/>
          <w:szCs w:val="24"/>
          <w:rtl/>
          <w:lang w:val="en-US"/>
        </w:rPr>
        <w:t>פיליפ מרכוס, שופט (בדימוס), בית משפט לענייני משפחה ירושלים</w:t>
      </w:r>
    </w:p>
    <w:p w:rsidR="004813DD" w:rsidRPr="008710F7" w:rsidRDefault="004813DD" w:rsidP="008710F7">
      <w:pPr>
        <w:spacing w:line="276" w:lineRule="auto"/>
        <w:jc w:val="both"/>
        <w:rPr>
          <w:rFonts w:ascii="David" w:hAnsi="David" w:cs="David"/>
          <w:b/>
          <w:bCs/>
          <w:sz w:val="24"/>
          <w:szCs w:val="24"/>
          <w:lang w:val="en-US"/>
        </w:rPr>
      </w:pPr>
      <w:r w:rsidRPr="008710F7">
        <w:rPr>
          <w:rFonts w:ascii="David" w:hAnsi="David" w:cs="David" w:hint="cs"/>
          <w:b/>
          <w:bCs/>
          <w:sz w:val="24"/>
          <w:szCs w:val="24"/>
          <w:rtl/>
          <w:lang w:val="en-US"/>
        </w:rPr>
        <w:t xml:space="preserve">טל': </w:t>
      </w:r>
      <w:r w:rsidRPr="008710F7">
        <w:rPr>
          <w:rFonts w:ascii="David" w:hAnsi="David" w:cs="David"/>
          <w:b/>
          <w:bCs/>
          <w:sz w:val="24"/>
          <w:szCs w:val="24"/>
          <w:lang w:val="en-US"/>
        </w:rPr>
        <w:t>054-4455703</w:t>
      </w:r>
    </w:p>
    <w:p w:rsidR="00E508A4" w:rsidRPr="008710F7" w:rsidRDefault="00E508A4" w:rsidP="008710F7">
      <w:pPr>
        <w:spacing w:line="276" w:lineRule="auto"/>
        <w:jc w:val="both"/>
        <w:rPr>
          <w:rFonts w:ascii="David" w:hAnsi="David" w:cs="David"/>
          <w:b/>
          <w:bCs/>
          <w:sz w:val="24"/>
          <w:szCs w:val="24"/>
          <w:rtl/>
          <w:lang w:val="en-US"/>
        </w:rPr>
      </w:pPr>
      <w:r w:rsidRPr="008710F7">
        <w:rPr>
          <w:rFonts w:ascii="David" w:hAnsi="David" w:cs="David" w:hint="cs"/>
          <w:b/>
          <w:bCs/>
          <w:sz w:val="24"/>
          <w:szCs w:val="24"/>
          <w:rtl/>
          <w:lang w:val="en-US"/>
        </w:rPr>
        <w:t>אימייל:</w:t>
      </w:r>
      <w:r w:rsidRPr="008710F7">
        <w:rPr>
          <w:rFonts w:ascii="David" w:hAnsi="David" w:cs="David"/>
          <w:b/>
          <w:bCs/>
          <w:sz w:val="24"/>
          <w:szCs w:val="24"/>
          <w:u w:val="single"/>
          <w:lang w:val="en-US"/>
        </w:rPr>
        <w:t>philipmarcusjurist@gmail.com</w:t>
      </w:r>
      <w:r w:rsidRPr="008710F7">
        <w:rPr>
          <w:rFonts w:ascii="David" w:hAnsi="David" w:cs="David"/>
          <w:b/>
          <w:bCs/>
          <w:sz w:val="24"/>
          <w:szCs w:val="24"/>
          <w:lang w:val="en-US"/>
        </w:rPr>
        <w:t xml:space="preserve">  </w:t>
      </w:r>
    </w:p>
    <w:p w:rsidR="00E508A4" w:rsidRPr="008710F7" w:rsidRDefault="00E508A4" w:rsidP="008710F7">
      <w:pPr>
        <w:spacing w:line="276" w:lineRule="auto"/>
        <w:jc w:val="both"/>
        <w:rPr>
          <w:rFonts w:ascii="David" w:hAnsi="David" w:cs="David"/>
          <w:b/>
          <w:bCs/>
          <w:sz w:val="24"/>
          <w:szCs w:val="24"/>
          <w:lang w:val="en-US"/>
        </w:rPr>
      </w:pPr>
      <w:r w:rsidRPr="008710F7">
        <w:rPr>
          <w:rFonts w:ascii="David" w:hAnsi="David" w:cs="David" w:hint="cs"/>
          <w:b/>
          <w:bCs/>
          <w:sz w:val="24"/>
          <w:szCs w:val="24"/>
          <w:rtl/>
          <w:lang w:val="en-US"/>
        </w:rPr>
        <w:t>אתר אינטרנט:</w:t>
      </w:r>
      <w:r w:rsidRPr="008710F7">
        <w:rPr>
          <w:rFonts w:ascii="David" w:hAnsi="David" w:cs="David"/>
          <w:b/>
          <w:bCs/>
          <w:sz w:val="24"/>
          <w:szCs w:val="24"/>
          <w:lang w:val="en-US"/>
        </w:rPr>
        <w:t xml:space="preserve"> </w:t>
      </w:r>
      <w:hyperlink r:id="rId8" w:history="1">
        <w:r w:rsidRPr="008710F7">
          <w:rPr>
            <w:rStyle w:val="Hyperlink"/>
            <w:rFonts w:ascii="David" w:hAnsi="David" w:cs="David"/>
            <w:b/>
            <w:bCs/>
            <w:sz w:val="24"/>
            <w:szCs w:val="24"/>
            <w:lang w:val="en-US"/>
          </w:rPr>
          <w:t>www.philip-marcus.com</w:t>
        </w:r>
      </w:hyperlink>
      <w:r w:rsidRPr="008710F7">
        <w:rPr>
          <w:rFonts w:ascii="David" w:hAnsi="David" w:cs="David"/>
          <w:b/>
          <w:bCs/>
          <w:sz w:val="24"/>
          <w:szCs w:val="24"/>
          <w:lang w:val="en-US"/>
        </w:rPr>
        <w:t xml:space="preserve"> </w:t>
      </w:r>
    </w:p>
    <w:p w:rsidR="00E508A4" w:rsidRPr="008710F7" w:rsidRDefault="00E508A4" w:rsidP="008710F7">
      <w:pPr>
        <w:spacing w:line="276" w:lineRule="auto"/>
        <w:jc w:val="both"/>
        <w:rPr>
          <w:rFonts w:ascii="David" w:hAnsi="David" w:cs="David"/>
          <w:i/>
          <w:iCs/>
          <w:sz w:val="24"/>
          <w:szCs w:val="24"/>
          <w:rtl/>
          <w:lang w:val="en-US"/>
        </w:rPr>
      </w:pPr>
    </w:p>
    <w:sectPr w:rsidR="00E508A4" w:rsidRPr="008710F7" w:rsidSect="00A4353A">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D61" w:rsidRDefault="00F31D61" w:rsidP="003737C5">
      <w:pPr>
        <w:spacing w:after="0" w:line="240" w:lineRule="auto"/>
      </w:pPr>
      <w:r>
        <w:separator/>
      </w:r>
    </w:p>
  </w:endnote>
  <w:endnote w:type="continuationSeparator" w:id="0">
    <w:p w:rsidR="00F31D61" w:rsidRDefault="00F31D61" w:rsidP="00373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avid">
    <w:panose1 w:val="020E0502060401010101"/>
    <w:charset w:val="B1"/>
    <w:family w:val="swiss"/>
    <w:pitch w:val="variable"/>
    <w:sig w:usb0="00000803" w:usb1="00000000" w:usb2="00000000" w:usb3="00000000" w:csb0="00000021" w:csb1="00000000"/>
  </w:font>
  <w:font w:name="Georgia">
    <w:panose1 w:val="02040502050405020303"/>
    <w:charset w:val="00"/>
    <w:family w:val="roman"/>
    <w:pitch w:val="variable"/>
    <w:sig w:usb0="00000287" w:usb1="00000000" w:usb2="00000000" w:usb3="00000000" w:csb0="0000009F" w:csb1="00000000"/>
  </w:font>
  <w:font w:name="GillSansStd-Bold">
    <w:altName w:val="Arial"/>
    <w:panose1 w:val="00000000000000000000"/>
    <w:charset w:val="00"/>
    <w:family w:val="swiss"/>
    <w:notTrueType/>
    <w:pitch w:val="default"/>
    <w:sig w:usb0="00000003" w:usb1="00000000" w:usb2="00000000" w:usb3="00000000" w:csb0="00000001" w:csb1="00000000"/>
  </w:font>
  <w:font w:name="GillSansStd">
    <w:altName w:val="Arial"/>
    <w:panose1 w:val="00000000000000000000"/>
    <w:charset w:val="00"/>
    <w:family w:val="swiss"/>
    <w:notTrueType/>
    <w:pitch w:val="default"/>
    <w:sig w:usb0="00000003" w:usb1="00000000" w:usb2="00000000" w:usb3="00000000" w:csb0="00000001" w:csb1="00000000"/>
  </w:font>
  <w:font w:name="ArialMT">
    <w:panose1 w:val="00000000000000000000"/>
    <w:charset w:val="B1"/>
    <w:family w:val="auto"/>
    <w:notTrueType/>
    <w:pitch w:val="default"/>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04303848"/>
      <w:docPartObj>
        <w:docPartGallery w:val="Page Numbers (Bottom of Page)"/>
        <w:docPartUnique/>
      </w:docPartObj>
    </w:sdtPr>
    <w:sdtEndPr>
      <w:rPr>
        <w:noProof/>
      </w:rPr>
    </w:sdtEndPr>
    <w:sdtContent>
      <w:p w:rsidR="00172E79" w:rsidRDefault="00172E79">
        <w:pPr>
          <w:pStyle w:val="a6"/>
          <w:jc w:val="center"/>
        </w:pPr>
        <w:r>
          <w:fldChar w:fldCharType="begin"/>
        </w:r>
        <w:r>
          <w:instrText xml:space="preserve"> PAGE   \* MERGEFORMAT </w:instrText>
        </w:r>
        <w:r>
          <w:fldChar w:fldCharType="separate"/>
        </w:r>
        <w:r w:rsidR="00276CB3">
          <w:rPr>
            <w:noProof/>
            <w:rtl/>
          </w:rPr>
          <w:t>1</w:t>
        </w:r>
        <w:r>
          <w:rPr>
            <w:noProof/>
          </w:rPr>
          <w:fldChar w:fldCharType="end"/>
        </w:r>
      </w:p>
    </w:sdtContent>
  </w:sdt>
  <w:p w:rsidR="00172E79" w:rsidRDefault="00172E7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D61" w:rsidRDefault="00F31D61" w:rsidP="003737C5">
      <w:pPr>
        <w:spacing w:after="0" w:line="240" w:lineRule="auto"/>
      </w:pPr>
      <w:r>
        <w:separator/>
      </w:r>
    </w:p>
  </w:footnote>
  <w:footnote w:type="continuationSeparator" w:id="0">
    <w:p w:rsidR="00F31D61" w:rsidRDefault="00F31D61" w:rsidP="003737C5">
      <w:pPr>
        <w:spacing w:after="0" w:line="240" w:lineRule="auto"/>
      </w:pPr>
      <w:r>
        <w:continuationSeparator/>
      </w:r>
    </w:p>
  </w:footnote>
  <w:footnote w:id="1">
    <w:p w:rsidR="00172E79" w:rsidRPr="00A96853" w:rsidRDefault="00172E79" w:rsidP="00704EA3">
      <w:pPr>
        <w:pStyle w:val="a8"/>
        <w:rPr>
          <w:rFonts w:ascii="David" w:hAnsi="David" w:cs="David"/>
        </w:rPr>
      </w:pPr>
      <w:r>
        <w:rPr>
          <w:rStyle w:val="aa"/>
        </w:rPr>
        <w:footnoteRef/>
      </w:r>
      <w:r>
        <w:rPr>
          <w:rtl/>
        </w:rPr>
        <w:t xml:space="preserve"> </w:t>
      </w:r>
      <w:r>
        <w:rPr>
          <w:rFonts w:ascii="David" w:hAnsi="David" w:cs="David" w:hint="cs"/>
          <w:rtl/>
        </w:rPr>
        <w:t>כמובן, התופעות המתוארות כאן משפיעות על בנים ובנות לשם קיצור, אני משתמש במונחים כמו ילד וקטין ככוללים בנים ובנות. עוד יצויין שהוריהם זכרים ונקבות מעורבים בגרימתם של התופעות המתוארות וגם נאלצים להתמודד עם תוצאותיהן.</w:t>
      </w:r>
    </w:p>
  </w:footnote>
  <w:footnote w:id="2">
    <w:p w:rsidR="00172E79" w:rsidRDefault="00172E79" w:rsidP="002273C5">
      <w:pPr>
        <w:pStyle w:val="a8"/>
        <w:rPr>
          <w:rFonts w:ascii="Georgia" w:hAnsi="Georgia"/>
          <w:sz w:val="24"/>
          <w:szCs w:val="24"/>
        </w:rPr>
      </w:pPr>
      <w:r w:rsidRPr="004F2D7D">
        <w:rPr>
          <w:rStyle w:val="aa"/>
          <w:rFonts w:ascii="David" w:hAnsi="David" w:cs="David"/>
        </w:rPr>
        <w:footnoteRef/>
      </w:r>
      <w:r w:rsidRPr="004F2D7D">
        <w:rPr>
          <w:rFonts w:ascii="David" w:hAnsi="David" w:cs="David"/>
        </w:rPr>
        <w:t xml:space="preserve"> </w:t>
      </w:r>
      <w:r w:rsidRPr="004F2D7D">
        <w:rPr>
          <w:rFonts w:ascii="David" w:hAnsi="David" w:cs="David"/>
          <w:rtl/>
        </w:rPr>
        <w:t xml:space="preserve"> מרדכי שרי (2017)</w:t>
      </w:r>
      <w:r>
        <w:rPr>
          <w:rFonts w:ascii="David" w:hAnsi="David" w:cs="David" w:hint="cs"/>
          <w:rtl/>
        </w:rPr>
        <w:t xml:space="preserve">: הרצאה בהשתלמות שופטי משפחה, </w:t>
      </w:r>
      <w:r w:rsidRPr="002273C5">
        <w:rPr>
          <w:rFonts w:ascii="David" w:hAnsi="David" w:cs="David"/>
          <w:color w:val="222222"/>
          <w:sz w:val="19"/>
          <w:szCs w:val="19"/>
          <w:shd w:val="clear" w:color="auto" w:fill="FFFFFF"/>
          <w:rtl/>
        </w:rPr>
        <w:t>המרכז להכשרה ולהשתלמות שופטים</w:t>
      </w:r>
      <w:r>
        <w:rPr>
          <w:rFonts w:ascii="David" w:hAnsi="David" w:cs="David" w:hint="cs"/>
          <w:color w:val="222222"/>
          <w:sz w:val="19"/>
          <w:szCs w:val="19"/>
          <w:shd w:val="clear" w:color="auto" w:fill="FFFFFF"/>
          <w:rtl/>
        </w:rPr>
        <w:t>, יוני 2017</w:t>
      </w:r>
      <w:r>
        <w:rPr>
          <w:rFonts w:ascii="David" w:hAnsi="David" w:cs="David" w:hint="cs"/>
          <w:rtl/>
        </w:rPr>
        <w:t xml:space="preserve">  </w:t>
      </w:r>
    </w:p>
    <w:p w:rsidR="00172E79" w:rsidRPr="004F2D7D" w:rsidRDefault="00172E79" w:rsidP="004F2D7D">
      <w:pPr>
        <w:pStyle w:val="a8"/>
        <w:rPr>
          <w:rFonts w:ascii="David" w:hAnsi="David" w:cs="David"/>
          <w:rtl/>
        </w:rPr>
      </w:pPr>
    </w:p>
  </w:footnote>
  <w:footnote w:id="3">
    <w:p w:rsidR="00F959A6" w:rsidRPr="00F959A6" w:rsidRDefault="00172E79" w:rsidP="00F959A6">
      <w:pPr>
        <w:pStyle w:val="a8"/>
        <w:rPr>
          <w:rFonts w:ascii="David" w:hAnsi="David" w:cs="David"/>
          <w:rtl/>
        </w:rPr>
      </w:pPr>
      <w:r>
        <w:rPr>
          <w:rStyle w:val="aa"/>
        </w:rPr>
        <w:footnoteRef/>
      </w:r>
      <w:r>
        <w:rPr>
          <w:rtl/>
        </w:rPr>
        <w:t xml:space="preserve"> </w:t>
      </w:r>
      <w:r w:rsidR="00F959A6" w:rsidRPr="00F959A6">
        <w:rPr>
          <w:rFonts w:ascii="David" w:hAnsi="David" w:cs="David"/>
          <w:rtl/>
          <w:lang w:val="en-US"/>
        </w:rPr>
        <w:t>ז׳</w:t>
      </w:r>
      <w:r w:rsidR="00F959A6" w:rsidRPr="00F959A6">
        <w:rPr>
          <w:rFonts w:ascii="David" w:hAnsi="David" w:cs="David"/>
          <w:lang w:val="en-US"/>
        </w:rPr>
        <w:t xml:space="preserve"> </w:t>
      </w:r>
      <w:r w:rsidR="00F959A6" w:rsidRPr="00F959A6">
        <w:rPr>
          <w:rFonts w:ascii="David" w:hAnsi="David" w:cs="David"/>
          <w:rtl/>
          <w:lang w:val="en-US"/>
        </w:rPr>
        <w:t>ברגמן</w:t>
      </w:r>
      <w:r w:rsidR="00F959A6" w:rsidRPr="00F959A6">
        <w:rPr>
          <w:rFonts w:ascii="David" w:hAnsi="David" w:cs="David"/>
          <w:lang w:val="en-US"/>
        </w:rPr>
        <w:t xml:space="preserve"> </w:t>
      </w:r>
      <w:r w:rsidR="00F959A6" w:rsidRPr="00F959A6">
        <w:rPr>
          <w:rFonts w:ascii="David" w:hAnsi="David" w:cs="David"/>
          <w:rtl/>
          <w:lang w:val="en-US"/>
        </w:rPr>
        <w:t>וא׳</w:t>
      </w:r>
      <w:r w:rsidR="00F959A6" w:rsidRPr="00F959A6">
        <w:rPr>
          <w:rFonts w:ascii="David" w:hAnsi="David" w:cs="David"/>
          <w:lang w:val="en-US"/>
        </w:rPr>
        <w:t xml:space="preserve"> </w:t>
      </w:r>
      <w:r w:rsidR="00F959A6" w:rsidRPr="00F959A6">
        <w:rPr>
          <w:rFonts w:ascii="David" w:hAnsi="David" w:cs="David"/>
          <w:rtl/>
          <w:lang w:val="en-US"/>
        </w:rPr>
        <w:t>ויצטום</w:t>
      </w:r>
      <w:r w:rsidR="00F959A6" w:rsidRPr="00F959A6">
        <w:rPr>
          <w:rFonts w:ascii="David" w:hAnsi="David" w:cs="David"/>
          <w:lang w:val="en-US"/>
        </w:rPr>
        <w:t xml:space="preserve"> </w:t>
      </w:r>
      <w:r w:rsidR="00F959A6" w:rsidRPr="00F959A6">
        <w:rPr>
          <w:rFonts w:ascii="David" w:hAnsi="David" w:cs="David"/>
          <w:i/>
          <w:iCs/>
          <w:rtl/>
          <w:lang w:val="en-US"/>
        </w:rPr>
        <w:t>״חטיפת</w:t>
      </w:r>
      <w:r w:rsidR="00F959A6" w:rsidRPr="00F959A6">
        <w:rPr>
          <w:rFonts w:ascii="David" w:hAnsi="David" w:cs="David"/>
          <w:i/>
          <w:iCs/>
          <w:lang w:val="en-US"/>
        </w:rPr>
        <w:t xml:space="preserve"> </w:t>
      </w:r>
      <w:r w:rsidR="00F959A6" w:rsidRPr="00F959A6">
        <w:rPr>
          <w:rFonts w:ascii="David" w:hAnsi="David" w:cs="David"/>
          <w:i/>
          <w:iCs/>
          <w:rtl/>
          <w:lang w:val="en-US"/>
        </w:rPr>
        <w:t>ילד</w:t>
      </w:r>
      <w:r w:rsidR="00F959A6" w:rsidRPr="00F959A6">
        <w:rPr>
          <w:rFonts w:ascii="David" w:hAnsi="David" w:cs="David"/>
          <w:i/>
          <w:iCs/>
          <w:lang w:val="en-US"/>
        </w:rPr>
        <w:t xml:space="preserve"> </w:t>
      </w:r>
      <w:r w:rsidR="00F959A6" w:rsidRPr="00F959A6">
        <w:rPr>
          <w:rFonts w:ascii="David" w:hAnsi="David" w:cs="David"/>
          <w:i/>
          <w:iCs/>
          <w:rtl/>
          <w:lang w:val="en-US"/>
        </w:rPr>
        <w:t>בידי</w:t>
      </w:r>
      <w:r w:rsidR="00F959A6" w:rsidRPr="00F959A6">
        <w:rPr>
          <w:rFonts w:ascii="David" w:hAnsi="David" w:cs="David"/>
          <w:i/>
          <w:iCs/>
          <w:lang w:val="en-US"/>
        </w:rPr>
        <w:t xml:space="preserve"> </w:t>
      </w:r>
      <w:r w:rsidR="00F959A6" w:rsidRPr="00F959A6">
        <w:rPr>
          <w:rFonts w:ascii="David" w:hAnsi="David" w:cs="David"/>
          <w:i/>
          <w:iCs/>
          <w:rtl/>
          <w:lang w:val="en-US"/>
        </w:rPr>
        <w:t>הורה</w:t>
      </w:r>
      <w:r w:rsidR="00F959A6" w:rsidRPr="00F959A6">
        <w:rPr>
          <w:rFonts w:ascii="David" w:hAnsi="David" w:cs="David"/>
          <w:i/>
          <w:iCs/>
          <w:lang w:val="en-US"/>
        </w:rPr>
        <w:t xml:space="preserve"> </w:t>
      </w:r>
      <w:r w:rsidR="00F959A6" w:rsidRPr="00F959A6">
        <w:rPr>
          <w:rFonts w:ascii="David" w:hAnsi="David" w:cs="David"/>
          <w:i/>
          <w:iCs/>
          <w:rtl/>
          <w:lang w:val="en-US"/>
        </w:rPr>
        <w:t>והתסמונת</w:t>
      </w:r>
      <w:r w:rsidR="00F959A6" w:rsidRPr="00F959A6">
        <w:rPr>
          <w:rFonts w:ascii="David" w:hAnsi="David" w:cs="David"/>
          <w:i/>
          <w:iCs/>
          <w:lang w:val="en-US"/>
        </w:rPr>
        <w:t xml:space="preserve"> </w:t>
      </w:r>
      <w:r w:rsidR="00F959A6" w:rsidRPr="00F959A6">
        <w:rPr>
          <w:rFonts w:ascii="David" w:hAnsi="David" w:cs="David"/>
          <w:i/>
          <w:iCs/>
          <w:rtl/>
          <w:lang w:val="en-US"/>
        </w:rPr>
        <w:t>של התנכרות</w:t>
      </w:r>
      <w:r w:rsidR="00F959A6" w:rsidRPr="00F959A6">
        <w:rPr>
          <w:rFonts w:ascii="David" w:hAnsi="David" w:cs="David"/>
          <w:i/>
          <w:iCs/>
          <w:lang w:val="en-US"/>
        </w:rPr>
        <w:t xml:space="preserve"> </w:t>
      </w:r>
      <w:r w:rsidR="00F959A6" w:rsidRPr="00F959A6">
        <w:rPr>
          <w:rFonts w:ascii="David" w:hAnsi="David" w:cs="David"/>
          <w:i/>
          <w:iCs/>
          <w:rtl/>
          <w:lang w:val="en-US"/>
        </w:rPr>
        <w:t>להורה</w:t>
      </w:r>
      <w:r w:rsidR="00F959A6" w:rsidRPr="00F959A6">
        <w:rPr>
          <w:rFonts w:ascii="David" w:hAnsi="David" w:cs="David"/>
          <w:rtl/>
          <w:lang w:val="en-US"/>
        </w:rPr>
        <w:t>״</w:t>
      </w:r>
      <w:r w:rsidR="00F959A6" w:rsidRPr="00F959A6">
        <w:rPr>
          <w:rFonts w:ascii="David" w:hAnsi="David" w:cs="David"/>
          <w:lang w:val="en-US"/>
        </w:rPr>
        <w:t xml:space="preserve">, </w:t>
      </w:r>
      <w:r w:rsidR="00F959A6" w:rsidRPr="00F959A6">
        <w:rPr>
          <w:rFonts w:ascii="David" w:hAnsi="David" w:cs="David"/>
          <w:rtl/>
          <w:lang w:val="en-US"/>
        </w:rPr>
        <w:t>שיחות</w:t>
      </w:r>
      <w:r w:rsidR="00F959A6" w:rsidRPr="00F959A6">
        <w:rPr>
          <w:rFonts w:ascii="David" w:hAnsi="David" w:cs="David"/>
          <w:lang w:val="en-US"/>
        </w:rPr>
        <w:t xml:space="preserve"> </w:t>
      </w:r>
      <w:r w:rsidR="00F959A6" w:rsidRPr="00F959A6">
        <w:rPr>
          <w:rFonts w:ascii="David" w:hAnsi="David" w:cs="David"/>
          <w:rtl/>
          <w:lang w:val="en-US"/>
        </w:rPr>
        <w:t xml:space="preserve"> (תשנ״ה)</w:t>
      </w:r>
    </w:p>
    <w:p w:rsidR="00F959A6" w:rsidRPr="00F959A6" w:rsidRDefault="00F959A6" w:rsidP="00F959A6">
      <w:pPr>
        <w:pStyle w:val="a8"/>
        <w:rPr>
          <w:rFonts w:ascii="David" w:hAnsi="David" w:cs="David"/>
        </w:rPr>
      </w:pPr>
      <w:r w:rsidRPr="00F959A6">
        <w:rPr>
          <w:rFonts w:ascii="David" w:hAnsi="David" w:cs="David"/>
          <w:rtl/>
        </w:rPr>
        <w:t xml:space="preserve">גוטליב, דניאל (2004) </w:t>
      </w:r>
      <w:r w:rsidRPr="00F959A6">
        <w:rPr>
          <w:rFonts w:ascii="David" w:hAnsi="David" w:cs="David"/>
          <w:i/>
          <w:iCs/>
          <w:rtl/>
        </w:rPr>
        <w:t xml:space="preserve">תסמונת הניכור ההורי, </w:t>
      </w:r>
      <w:r w:rsidRPr="00F959A6">
        <w:rPr>
          <w:rFonts w:ascii="David" w:hAnsi="David" w:cs="David"/>
          <w:rtl/>
        </w:rPr>
        <w:t>31 רםואה ומשפט 115-130</w:t>
      </w:r>
    </w:p>
    <w:p w:rsidR="00172E79" w:rsidRPr="00007342" w:rsidRDefault="00172E79" w:rsidP="00007342">
      <w:pPr>
        <w:pStyle w:val="a8"/>
      </w:pPr>
    </w:p>
  </w:footnote>
  <w:footnote w:id="4">
    <w:p w:rsidR="00172E79" w:rsidRPr="00176FB6" w:rsidRDefault="00172E79">
      <w:pPr>
        <w:pStyle w:val="a8"/>
        <w:rPr>
          <w:rFonts w:ascii="David" w:hAnsi="David" w:cs="David"/>
        </w:rPr>
      </w:pPr>
      <w:r>
        <w:rPr>
          <w:rStyle w:val="aa"/>
        </w:rPr>
        <w:footnoteRef/>
      </w:r>
      <w:r>
        <w:rPr>
          <w:rtl/>
        </w:rPr>
        <w:t xml:space="preserve"> </w:t>
      </w:r>
      <w:r w:rsidRPr="00176FB6">
        <w:rPr>
          <w:rFonts w:ascii="David" w:hAnsi="David" w:cs="David"/>
          <w:rtl/>
        </w:rPr>
        <w:t xml:space="preserve">במאמרי: </w:t>
      </w:r>
      <w:r w:rsidRPr="00176FB6">
        <w:rPr>
          <w:rFonts w:ascii="David" w:hAnsi="David" w:cs="David"/>
          <w:i/>
          <w:iCs/>
          <w:rtl/>
        </w:rPr>
        <w:t xml:space="preserve">מחויבויות הוריות:ניסוח הפרדיגמה החדשה ליחסי הורים-ילדים </w:t>
      </w:r>
      <w:r w:rsidRPr="00176FB6">
        <w:rPr>
          <w:rFonts w:ascii="David" w:hAnsi="David" w:cs="David"/>
          <w:rtl/>
        </w:rPr>
        <w:t>(רפואה ומשפט 48, 121-136, אוקטובר 2015) אני מותח ביקורת חריפה על השימוש במונחים כמו משמורת וביקורים, אשר בין היתר מחריפים את העימות המשפטי בין ההורים. מאמר זה מציג את המצב הנוכחי, שבו הורים מתדיינים על סוגיות אלו, במקום בחינה מדוקדקת של צורכי הילד המסויים ויכולתם וזמינותם של כל אחד מההורים לספק כל אחד מהצרכים האלו, כדי להגיע להסדר מוסכם שהוא לטובת הילד.</w:t>
      </w:r>
    </w:p>
  </w:footnote>
  <w:footnote w:id="5">
    <w:p w:rsidR="00172E79" w:rsidRPr="007C20CD" w:rsidRDefault="00172E79" w:rsidP="008710F7">
      <w:pPr>
        <w:pStyle w:val="a8"/>
        <w:rPr>
          <w:sz w:val="16"/>
          <w:szCs w:val="16"/>
        </w:rPr>
      </w:pPr>
      <w:r>
        <w:rPr>
          <w:rStyle w:val="aa"/>
        </w:rPr>
        <w:footnoteRef/>
      </w:r>
      <w:r>
        <w:rPr>
          <w:rtl/>
        </w:rPr>
        <w:t xml:space="preserve"> </w:t>
      </w:r>
      <w:r w:rsidRPr="007C20CD">
        <w:rPr>
          <w:rFonts w:ascii="Georgia" w:hAnsi="Georgia"/>
          <w:sz w:val="16"/>
          <w:szCs w:val="16"/>
        </w:rPr>
        <w:t xml:space="preserve">Gardner R.A. (1998) </w:t>
      </w:r>
      <w:r w:rsidRPr="007C20CD">
        <w:rPr>
          <w:rFonts w:ascii="Georgia" w:hAnsi="Georgia"/>
          <w:i/>
          <w:iCs/>
          <w:sz w:val="16"/>
          <w:szCs w:val="16"/>
        </w:rPr>
        <w:t xml:space="preserve">The Parental Alienation Syndrome, Second Edition </w:t>
      </w:r>
      <w:r w:rsidRPr="007C20CD">
        <w:rPr>
          <w:rFonts w:ascii="Georgia" w:hAnsi="Georgia"/>
          <w:sz w:val="16"/>
          <w:szCs w:val="16"/>
        </w:rPr>
        <w:t>Creskill N.J., Creative Therapies Inc.</w:t>
      </w:r>
    </w:p>
  </w:footnote>
  <w:footnote w:id="6">
    <w:p w:rsidR="00172E79" w:rsidRPr="007C20CD" w:rsidRDefault="00172E79" w:rsidP="008C79D0">
      <w:pPr>
        <w:widowControl w:val="0"/>
        <w:autoSpaceDE w:val="0"/>
        <w:autoSpaceDN w:val="0"/>
        <w:adjustRightInd w:val="0"/>
        <w:spacing w:before="200" w:after="0" w:line="240" w:lineRule="auto"/>
        <w:jc w:val="both"/>
        <w:rPr>
          <w:rFonts w:ascii="Georgia" w:hAnsi="Georgia" w:cs="Times New Roman"/>
          <w:color w:val="000000"/>
          <w:sz w:val="16"/>
          <w:szCs w:val="16"/>
        </w:rPr>
      </w:pPr>
      <w:r w:rsidRPr="00953F12">
        <w:rPr>
          <w:rStyle w:val="aa"/>
          <w:sz w:val="18"/>
          <w:szCs w:val="18"/>
        </w:rPr>
        <w:footnoteRef/>
      </w:r>
      <w:r w:rsidRPr="00953F12">
        <w:rPr>
          <w:sz w:val="18"/>
          <w:szCs w:val="18"/>
          <w:rtl/>
        </w:rPr>
        <w:t xml:space="preserve"> </w:t>
      </w:r>
      <w:r w:rsidRPr="007C20CD">
        <w:rPr>
          <w:rFonts w:ascii="Georgia" w:hAnsi="Georgia" w:cs="Times New Roman"/>
          <w:color w:val="000000"/>
          <w:sz w:val="16"/>
          <w:szCs w:val="16"/>
        </w:rPr>
        <w:t xml:space="preserve">Fidler, Barbara Jo,  Bala, Nicholas,  Saini, Michael A. (2013), </w:t>
      </w:r>
      <w:r w:rsidRPr="007C20CD">
        <w:rPr>
          <w:rFonts w:ascii="Georgia" w:hAnsi="Georgia" w:cs="Times New Roman"/>
          <w:i/>
          <w:iCs/>
          <w:color w:val="000000"/>
          <w:sz w:val="16"/>
          <w:szCs w:val="16"/>
        </w:rPr>
        <w:t>Children Who Resist Postseparation Parental Conflict: A Differential Approach for Legal and Mental Health Professionals</w:t>
      </w:r>
      <w:r w:rsidRPr="007C20CD">
        <w:rPr>
          <w:rFonts w:ascii="Georgia" w:hAnsi="Georgia" w:cs="Times New Roman"/>
          <w:color w:val="000000"/>
          <w:sz w:val="16"/>
          <w:szCs w:val="16"/>
        </w:rPr>
        <w:t>, (New York, NY: Oxford University Press)</w:t>
      </w:r>
    </w:p>
    <w:p w:rsidR="00172E79" w:rsidRPr="007C20CD" w:rsidRDefault="00172E79" w:rsidP="00CF4698">
      <w:pPr>
        <w:pStyle w:val="a8"/>
        <w:rPr>
          <w:sz w:val="16"/>
          <w:szCs w:val="16"/>
        </w:rPr>
      </w:pPr>
      <w:r w:rsidRPr="007C20CD">
        <w:rPr>
          <w:rFonts w:ascii="Georgia" w:hAnsi="Georgia" w:cs="Times New Roman"/>
          <w:color w:val="000000"/>
          <w:sz w:val="16"/>
          <w:szCs w:val="16"/>
        </w:rPr>
        <w:t xml:space="preserve"> </w:t>
      </w:r>
      <w:r w:rsidRPr="007C20CD">
        <w:rPr>
          <w:rFonts w:ascii="Georgia" w:hAnsi="Georgia"/>
          <w:sz w:val="16"/>
          <w:szCs w:val="16"/>
        </w:rPr>
        <w:t>Walters, Marjorie Gans; Friedlander, Steven</w:t>
      </w:r>
      <w:r w:rsidRPr="007C20CD">
        <w:rPr>
          <w:rFonts w:ascii="Georgia" w:hAnsi="Georgia"/>
          <w:i/>
          <w:iCs/>
          <w:sz w:val="16"/>
          <w:szCs w:val="16"/>
        </w:rPr>
        <w:t xml:space="preserve">  </w:t>
      </w:r>
      <w:r w:rsidRPr="007C20CD">
        <w:rPr>
          <w:rFonts w:ascii="Georgia" w:hAnsi="Georgia"/>
          <w:sz w:val="16"/>
          <w:szCs w:val="16"/>
        </w:rPr>
        <w:t xml:space="preserve">(2010) </w:t>
      </w:r>
      <w:r w:rsidRPr="007C20CD">
        <w:rPr>
          <w:rFonts w:ascii="Georgia" w:hAnsi="Georgia"/>
          <w:i/>
          <w:iCs/>
          <w:sz w:val="16"/>
          <w:szCs w:val="16"/>
        </w:rPr>
        <w:t xml:space="preserve">When a Child Rejects a Parent: Working with the Intractable Refuse/Reject Dynamic </w:t>
      </w:r>
      <w:r w:rsidRPr="007C20CD">
        <w:rPr>
          <w:rFonts w:ascii="Georgia" w:hAnsi="Georgia"/>
          <w:sz w:val="16"/>
          <w:szCs w:val="16"/>
        </w:rPr>
        <w:t>54(1)Family Court Review 424-445.</w:t>
      </w:r>
    </w:p>
  </w:footnote>
  <w:footnote w:id="7">
    <w:p w:rsidR="00172E79" w:rsidRPr="00172E79" w:rsidRDefault="00172E79" w:rsidP="009F3C54">
      <w:pPr>
        <w:pStyle w:val="a8"/>
        <w:rPr>
          <w:color w:val="FF0000"/>
          <w:rtl/>
        </w:rPr>
      </w:pPr>
      <w:r>
        <w:rPr>
          <w:rStyle w:val="aa"/>
        </w:rPr>
        <w:footnoteRef/>
      </w:r>
      <w:r>
        <w:rPr>
          <w:rtl/>
        </w:rPr>
        <w:t xml:space="preserve"> </w:t>
      </w:r>
      <w:r w:rsidRPr="008710F7">
        <w:rPr>
          <w:rFonts w:ascii="Georgia" w:hAnsi="Georgia"/>
          <w:sz w:val="18"/>
          <w:szCs w:val="18"/>
        </w:rPr>
        <w:t>Walters and Friedlander (2010</w:t>
      </w:r>
      <w:r>
        <w:rPr>
          <w:rFonts w:ascii="Georgia" w:hAnsi="Georgia"/>
        </w:rPr>
        <w:t>)</w:t>
      </w:r>
      <w:r w:rsidRPr="00172E79">
        <w:rPr>
          <w:rFonts w:ascii="David" w:hAnsi="David" w:cs="David"/>
          <w:rtl/>
        </w:rPr>
        <w:t>לעיל ה.ש. 6, בעמ'</w:t>
      </w:r>
      <w:r>
        <w:rPr>
          <w:rFonts w:ascii="Georgia" w:hAnsi="Georgia" w:hint="cs"/>
          <w:rtl/>
        </w:rPr>
        <w:t xml:space="preserve"> </w:t>
      </w:r>
      <w:r w:rsidRPr="00172E79">
        <w:rPr>
          <w:rFonts w:ascii="Georgia" w:hAnsi="Georgia" w:hint="cs"/>
          <w:color w:val="FF0000"/>
          <w:rtl/>
        </w:rPr>
        <w:t>לבדוק הפנייה</w:t>
      </w:r>
    </w:p>
    <w:p w:rsidR="00172E79" w:rsidRDefault="00172E79">
      <w:pPr>
        <w:pStyle w:val="a8"/>
      </w:pPr>
    </w:p>
  </w:footnote>
  <w:footnote w:id="8">
    <w:p w:rsidR="00172E79" w:rsidRPr="0093327B" w:rsidRDefault="00172E79" w:rsidP="00801744">
      <w:pPr>
        <w:pStyle w:val="a8"/>
        <w:rPr>
          <w:rFonts w:ascii="David" w:hAnsi="David" w:cs="David"/>
          <w:lang w:val="en-US"/>
        </w:rPr>
      </w:pPr>
      <w:r w:rsidRPr="0093327B">
        <w:rPr>
          <w:rStyle w:val="aa"/>
          <w:rFonts w:ascii="David" w:hAnsi="David" w:cs="David"/>
        </w:rPr>
        <w:footnoteRef/>
      </w:r>
      <w:r w:rsidRPr="0093327B">
        <w:rPr>
          <w:rFonts w:ascii="David" w:hAnsi="David" w:cs="David"/>
          <w:rtl/>
        </w:rPr>
        <w:t xml:space="preserve"> ראה מאמרי על מחויבויות הוריות: , ה.ש. </w:t>
      </w:r>
      <w:r>
        <w:rPr>
          <w:rFonts w:ascii="David" w:hAnsi="David" w:cs="David" w:hint="cs"/>
          <w:rtl/>
        </w:rPr>
        <w:t>4</w:t>
      </w:r>
      <w:r w:rsidRPr="0093327B">
        <w:rPr>
          <w:rFonts w:ascii="David" w:hAnsi="David" w:cs="David"/>
          <w:rtl/>
        </w:rPr>
        <w:t xml:space="preserve"> לעיל</w:t>
      </w:r>
    </w:p>
  </w:footnote>
  <w:footnote w:id="9">
    <w:p w:rsidR="00172E79" w:rsidRPr="0093327B" w:rsidRDefault="00172E79">
      <w:pPr>
        <w:pStyle w:val="a8"/>
        <w:rPr>
          <w:rFonts w:ascii="David" w:hAnsi="David" w:cs="David"/>
          <w:i/>
          <w:iCs/>
        </w:rPr>
      </w:pPr>
      <w:r w:rsidRPr="0093327B">
        <w:rPr>
          <w:rStyle w:val="aa"/>
          <w:rFonts w:ascii="David" w:hAnsi="David" w:cs="David"/>
        </w:rPr>
        <w:footnoteRef/>
      </w:r>
      <w:r w:rsidRPr="0093327B">
        <w:rPr>
          <w:rFonts w:ascii="David" w:hAnsi="David" w:cs="David"/>
          <w:rtl/>
        </w:rPr>
        <w:t xml:space="preserve"> תמ"ש (אשדוד) 49927-04-15 </w:t>
      </w:r>
      <w:r w:rsidRPr="0093327B">
        <w:rPr>
          <w:rFonts w:ascii="David" w:hAnsi="David" w:cs="David"/>
          <w:i/>
          <w:iCs/>
          <w:rtl/>
        </w:rPr>
        <w:t>א.ס. נ' א.ס.</w:t>
      </w:r>
    </w:p>
  </w:footnote>
  <w:footnote w:id="10">
    <w:p w:rsidR="00172E79" w:rsidRPr="007C20CD" w:rsidRDefault="00172E79">
      <w:pPr>
        <w:pStyle w:val="a8"/>
        <w:rPr>
          <w:sz w:val="16"/>
          <w:szCs w:val="16"/>
          <w:lang w:val="en-US"/>
        </w:rPr>
      </w:pPr>
      <w:r>
        <w:rPr>
          <w:rStyle w:val="aa"/>
        </w:rPr>
        <w:footnoteRef/>
      </w:r>
      <w:r>
        <w:rPr>
          <w:rtl/>
        </w:rPr>
        <w:t xml:space="preserve"> </w:t>
      </w:r>
      <w:r w:rsidRPr="007C20CD">
        <w:rPr>
          <w:rFonts w:ascii="Georgia" w:hAnsi="Georgia"/>
          <w:sz w:val="16"/>
          <w:szCs w:val="16"/>
        </w:rPr>
        <w:t xml:space="preserve">Saini, Michael A., Drozd, Leslie M., Olesen Nancy W. ( 2017) </w:t>
      </w:r>
      <w:r w:rsidRPr="007C20CD">
        <w:rPr>
          <w:rFonts w:ascii="Georgia" w:hAnsi="Georgia"/>
          <w:i/>
          <w:iCs/>
          <w:sz w:val="16"/>
          <w:szCs w:val="16"/>
        </w:rPr>
        <w:t>Adaptive and Maladaptive Gatekeeping Behaviors and Attitudes: Implications for Child Outcomes after Separation and Divorce</w:t>
      </w:r>
      <w:r w:rsidRPr="007C20CD">
        <w:rPr>
          <w:rFonts w:ascii="Georgia" w:hAnsi="Georgia"/>
          <w:sz w:val="16"/>
          <w:szCs w:val="16"/>
        </w:rPr>
        <w:t xml:space="preserve"> 55(2) Family Court Review 260-272</w:t>
      </w:r>
    </w:p>
  </w:footnote>
  <w:footnote w:id="11">
    <w:p w:rsidR="00172E79" w:rsidRPr="007C20CD" w:rsidRDefault="00172E79" w:rsidP="00007342">
      <w:pPr>
        <w:pStyle w:val="a8"/>
        <w:rPr>
          <w:rFonts w:ascii="Georgia" w:eastAsia="Times New Roman" w:hAnsi="Georgia" w:cs="Times New Roman"/>
          <w:color w:val="000000"/>
          <w:sz w:val="16"/>
          <w:szCs w:val="16"/>
        </w:rPr>
      </w:pPr>
      <w:r>
        <w:rPr>
          <w:rStyle w:val="aa"/>
        </w:rPr>
        <w:footnoteRef/>
      </w:r>
      <w:r>
        <w:rPr>
          <w:rtl/>
        </w:rPr>
        <w:t xml:space="preserve"> </w:t>
      </w:r>
      <w:r w:rsidRPr="007C20CD">
        <w:rPr>
          <w:rFonts w:ascii="Georgia" w:eastAsia="Times New Roman" w:hAnsi="Georgia" w:cs="Times New Roman"/>
          <w:color w:val="000000"/>
          <w:sz w:val="16"/>
          <w:szCs w:val="16"/>
        </w:rPr>
        <w:t>Austin, William G., Fieldstone, Linda,  Pruett, Marsha K. (2013)</w:t>
      </w:r>
      <w:r w:rsidRPr="007C20CD">
        <w:rPr>
          <w:rFonts w:ascii="Georgia" w:eastAsia="Times New Roman" w:hAnsi="Georgia" w:cs="Times New Roman"/>
          <w:i/>
          <w:iCs/>
          <w:color w:val="000000"/>
          <w:sz w:val="16"/>
          <w:szCs w:val="16"/>
        </w:rPr>
        <w:t xml:space="preserve"> Bench book for assessing parental gatekeeping in parenting disputes: understanding the dynamics of gate closing and opening for the best interests of children</w:t>
      </w:r>
      <w:r w:rsidRPr="007C20CD">
        <w:rPr>
          <w:rFonts w:ascii="Georgia" w:eastAsia="Times New Roman" w:hAnsi="Georgia" w:cs="Times New Roman"/>
          <w:color w:val="000000"/>
          <w:sz w:val="16"/>
          <w:szCs w:val="16"/>
        </w:rPr>
        <w:t xml:space="preserve"> 10 Journal of Child Custody  1-16 </w:t>
      </w:r>
    </w:p>
    <w:p w:rsidR="00172E79" w:rsidRPr="007C20CD" w:rsidRDefault="00172E79" w:rsidP="00007342">
      <w:pPr>
        <w:pStyle w:val="a8"/>
        <w:rPr>
          <w:sz w:val="16"/>
          <w:szCs w:val="16"/>
        </w:rPr>
      </w:pPr>
    </w:p>
    <w:p w:rsidR="00172E79" w:rsidRPr="0028510E" w:rsidRDefault="00172E79">
      <w:pPr>
        <w:pStyle w:val="a8"/>
      </w:pPr>
    </w:p>
  </w:footnote>
  <w:footnote w:id="12">
    <w:p w:rsidR="00172E79" w:rsidRDefault="00172E79" w:rsidP="008C79D0">
      <w:pPr>
        <w:pStyle w:val="a8"/>
      </w:pPr>
      <w:r>
        <w:rPr>
          <w:rStyle w:val="aa"/>
        </w:rPr>
        <w:footnoteRef/>
      </w:r>
      <w:r>
        <w:rPr>
          <w:rtl/>
        </w:rPr>
        <w:t xml:space="preserve"> </w:t>
      </w:r>
      <w:r w:rsidRPr="007C20CD">
        <w:rPr>
          <w:rFonts w:ascii="Georgia" w:hAnsi="Georgia"/>
          <w:sz w:val="16"/>
          <w:szCs w:val="16"/>
        </w:rPr>
        <w:t xml:space="preserve">Darnall D. (1998) </w:t>
      </w:r>
      <w:r w:rsidRPr="007C20CD">
        <w:rPr>
          <w:rFonts w:ascii="Georgia" w:hAnsi="Georgia"/>
          <w:i/>
          <w:iCs/>
          <w:sz w:val="16"/>
          <w:szCs w:val="16"/>
        </w:rPr>
        <w:t xml:space="preserve">Divorce Casualties: Protecting Your Child from Parental Alienation </w:t>
      </w:r>
      <w:r w:rsidRPr="007C20CD">
        <w:rPr>
          <w:rFonts w:ascii="Georgia" w:hAnsi="Georgia"/>
          <w:sz w:val="16"/>
          <w:szCs w:val="16"/>
        </w:rPr>
        <w:t>Lanham MD, Taylor Publishing Co</w:t>
      </w:r>
    </w:p>
  </w:footnote>
  <w:footnote w:id="13">
    <w:p w:rsidR="00172E79" w:rsidRDefault="00172E79" w:rsidP="007C20CD">
      <w:pPr>
        <w:pStyle w:val="a8"/>
      </w:pPr>
      <w:r>
        <w:rPr>
          <w:rStyle w:val="aa"/>
        </w:rPr>
        <w:footnoteRef/>
      </w:r>
      <w:r>
        <w:rPr>
          <w:rtl/>
        </w:rPr>
        <w:t xml:space="preserve"> </w:t>
      </w:r>
      <w:r w:rsidRPr="007C20CD">
        <w:rPr>
          <w:rFonts w:ascii="Georgia" w:hAnsi="Georgia"/>
          <w:sz w:val="16"/>
          <w:szCs w:val="16"/>
        </w:rPr>
        <w:t>Walters and Friedlander (2010)</w:t>
      </w:r>
      <w:r w:rsidR="004813DD">
        <w:rPr>
          <w:rFonts w:ascii="Georgia" w:hAnsi="Georgia" w:hint="cs"/>
          <w:rtl/>
        </w:rPr>
        <w:t xml:space="preserve"> </w:t>
      </w:r>
      <w:r w:rsidR="004813DD">
        <w:rPr>
          <w:rFonts w:ascii="David" w:hAnsi="David" w:cs="David" w:hint="cs"/>
          <w:rtl/>
        </w:rPr>
        <w:t>ה.ש.6 לעיל.</w:t>
      </w:r>
    </w:p>
    <w:p w:rsidR="00172E79" w:rsidRDefault="00172E79" w:rsidP="008C79D0">
      <w:pPr>
        <w:pStyle w:val="a8"/>
      </w:pPr>
    </w:p>
  </w:footnote>
  <w:footnote w:id="14">
    <w:p w:rsidR="00172E79" w:rsidRPr="006D76DB" w:rsidRDefault="00172E79" w:rsidP="000A2135">
      <w:pPr>
        <w:pStyle w:val="1"/>
        <w:shd w:val="clear" w:color="auto" w:fill="FFFFFF"/>
        <w:bidi/>
        <w:spacing w:before="0" w:beforeAutospacing="0" w:after="101" w:afterAutospacing="0"/>
        <w:textAlignment w:val="baseline"/>
        <w:rPr>
          <w:rFonts w:ascii="Georgia" w:hAnsi="Georgia" w:cs="Arial"/>
          <w:color w:val="333333"/>
          <w:sz w:val="16"/>
          <w:szCs w:val="16"/>
          <w:shd w:val="clear" w:color="auto" w:fill="FFFFFF"/>
          <w:lang w:val="es-AR"/>
        </w:rPr>
      </w:pPr>
      <w:r w:rsidRPr="008C79D0">
        <w:rPr>
          <w:rStyle w:val="aa"/>
          <w:rFonts w:ascii="Georgia" w:hAnsi="Georgia"/>
          <w:sz w:val="18"/>
          <w:szCs w:val="18"/>
        </w:rPr>
        <w:footnoteRef/>
      </w:r>
      <w:r w:rsidRPr="008C79D0">
        <w:rPr>
          <w:rFonts w:ascii="Georgia" w:hAnsi="Georgia"/>
          <w:sz w:val="18"/>
          <w:szCs w:val="18"/>
          <w:rtl/>
        </w:rPr>
        <w:t xml:space="preserve"> </w:t>
      </w:r>
      <w:r w:rsidRPr="006D76DB">
        <w:rPr>
          <w:rFonts w:ascii="Georgia" w:hAnsi="Georgia"/>
          <w:b w:val="0"/>
          <w:bCs w:val="0"/>
          <w:sz w:val="16"/>
          <w:szCs w:val="16"/>
          <w:lang w:val="es-AR"/>
        </w:rPr>
        <w:t xml:space="preserve">Garber B.D. (2015) </w:t>
      </w:r>
      <w:r w:rsidRPr="006D76DB">
        <w:rPr>
          <w:rFonts w:ascii="Georgia" w:hAnsi="Georgia" w:cs="Arial"/>
          <w:b w:val="0"/>
          <w:bCs w:val="0"/>
          <w:i/>
          <w:iCs/>
          <w:color w:val="000000"/>
          <w:sz w:val="16"/>
          <w:szCs w:val="16"/>
          <w:lang w:val="es-AR"/>
        </w:rPr>
        <w:t>Cognitive-Behavioral Methods in High-Conflict Divorce: Systematic Desensitization Adapted to Parent–Child Reunification Interventions</w:t>
      </w:r>
      <w:r w:rsidRPr="006D76DB">
        <w:rPr>
          <w:rFonts w:ascii="Georgia" w:hAnsi="Georgia" w:cs="Arial"/>
          <w:b w:val="0"/>
          <w:bCs w:val="0"/>
          <w:color w:val="000000"/>
          <w:sz w:val="16"/>
          <w:szCs w:val="16"/>
          <w:lang w:val="es-AR"/>
        </w:rPr>
        <w:t xml:space="preserve"> 2015 53(1) Family Court Review </w:t>
      </w:r>
      <w:r w:rsidRPr="006D76DB">
        <w:rPr>
          <w:rFonts w:ascii="Georgia" w:hAnsi="Georgia" w:cs="Arial"/>
          <w:b w:val="0"/>
          <w:bCs w:val="0"/>
          <w:color w:val="333333"/>
          <w:sz w:val="16"/>
          <w:szCs w:val="16"/>
          <w:shd w:val="clear" w:color="auto" w:fill="FFFFFF"/>
          <w:lang w:val="es-AR"/>
        </w:rPr>
        <w:t>96–112.</w:t>
      </w:r>
    </w:p>
    <w:p w:rsidR="00172E79" w:rsidRPr="006D76DB" w:rsidRDefault="00172E79" w:rsidP="008C79D0">
      <w:pPr>
        <w:pStyle w:val="a8"/>
      </w:pPr>
    </w:p>
  </w:footnote>
  <w:footnote w:id="15">
    <w:p w:rsidR="00172E79" w:rsidRPr="008C79D0" w:rsidRDefault="00172E79" w:rsidP="008C79D0">
      <w:pPr>
        <w:pStyle w:val="a8"/>
        <w:rPr>
          <w:rFonts w:ascii="David" w:hAnsi="David" w:cs="David"/>
        </w:rPr>
      </w:pPr>
      <w:r>
        <w:rPr>
          <w:rStyle w:val="aa"/>
        </w:rPr>
        <w:footnoteRef/>
      </w:r>
      <w:r>
        <w:rPr>
          <w:rtl/>
        </w:rPr>
        <w:t xml:space="preserve"> </w:t>
      </w:r>
      <w:r w:rsidRPr="007C20CD">
        <w:rPr>
          <w:rFonts w:ascii="Georgia" w:hAnsi="Georgia" w:cs="Times New Roman"/>
          <w:color w:val="000000"/>
          <w:sz w:val="16"/>
          <w:szCs w:val="16"/>
        </w:rPr>
        <w:t>Fidler, Bala &amp; Saini (2013)</w:t>
      </w:r>
      <w:r>
        <w:rPr>
          <w:rFonts w:ascii="Georgia" w:hAnsi="Georgia" w:cs="Times New Roman"/>
          <w:color w:val="000000"/>
        </w:rPr>
        <w:t xml:space="preserve"> </w:t>
      </w:r>
      <w:r>
        <w:rPr>
          <w:rFonts w:ascii="Georgia" w:hAnsi="Georgia" w:cs="Times New Roman" w:hint="cs"/>
          <w:color w:val="000000"/>
          <w:rtl/>
        </w:rPr>
        <w:t xml:space="preserve"> </w:t>
      </w:r>
      <w:r w:rsidRPr="008C79D0">
        <w:rPr>
          <w:rFonts w:ascii="David" w:hAnsi="David" w:cs="David"/>
          <w:color w:val="000000"/>
          <w:rtl/>
        </w:rPr>
        <w:t>ה.ש. 6 לעיל, בעמ' 99</w:t>
      </w:r>
    </w:p>
  </w:footnote>
  <w:footnote w:id="16">
    <w:p w:rsidR="00172E79" w:rsidRPr="007C20CD" w:rsidRDefault="00172E79" w:rsidP="00007342">
      <w:pPr>
        <w:pStyle w:val="a8"/>
        <w:rPr>
          <w:rFonts w:ascii="Georgia" w:hAnsi="Georgia"/>
          <w:sz w:val="16"/>
          <w:szCs w:val="16"/>
        </w:rPr>
      </w:pPr>
      <w:r>
        <w:rPr>
          <w:rStyle w:val="aa"/>
        </w:rPr>
        <w:footnoteRef/>
      </w:r>
      <w:r>
        <w:rPr>
          <w:rtl/>
        </w:rPr>
        <w:t xml:space="preserve"> </w:t>
      </w:r>
      <w:r w:rsidRPr="007C20CD">
        <w:rPr>
          <w:rFonts w:ascii="Georgia" w:hAnsi="Georgia"/>
          <w:sz w:val="16"/>
          <w:szCs w:val="16"/>
        </w:rPr>
        <w:t xml:space="preserve">Baker, Amy (2007) </w:t>
      </w:r>
      <w:r w:rsidRPr="007C20CD">
        <w:rPr>
          <w:rFonts w:ascii="Georgia" w:hAnsi="Georgia" w:cs="Arial"/>
          <w:i/>
          <w:iCs/>
          <w:color w:val="222222"/>
          <w:sz w:val="16"/>
          <w:szCs w:val="16"/>
          <w:shd w:val="clear" w:color="auto" w:fill="FFFFFF"/>
        </w:rPr>
        <w:t>Adult children of parental alienation syndrome: Breaking the ties that bind</w:t>
      </w:r>
      <w:r w:rsidRPr="007C20CD">
        <w:rPr>
          <w:rFonts w:ascii="Georgia" w:hAnsi="Georgia" w:cs="Arial"/>
          <w:color w:val="222222"/>
          <w:sz w:val="16"/>
          <w:szCs w:val="16"/>
          <w:shd w:val="clear" w:color="auto" w:fill="FFFFFF"/>
        </w:rPr>
        <w:t xml:space="preserve"> (W.W. Norton, April 2007)</w:t>
      </w:r>
    </w:p>
    <w:p w:rsidR="00172E79" w:rsidRPr="007C20CD" w:rsidRDefault="00172E79">
      <w:pPr>
        <w:pStyle w:val="a8"/>
        <w:rPr>
          <w:sz w:val="16"/>
          <w:szCs w:val="16"/>
        </w:rPr>
      </w:pPr>
    </w:p>
  </w:footnote>
  <w:footnote w:id="17">
    <w:p w:rsidR="00172E79" w:rsidRPr="00087E2E" w:rsidRDefault="00172E79" w:rsidP="008C79D0">
      <w:pPr>
        <w:jc w:val="both"/>
        <w:rPr>
          <w:rFonts w:ascii="Georgia" w:hAnsi="Georgia"/>
          <w:sz w:val="24"/>
          <w:szCs w:val="24"/>
        </w:rPr>
      </w:pPr>
      <w:r>
        <w:rPr>
          <w:rStyle w:val="aa"/>
        </w:rPr>
        <w:footnoteRef/>
      </w:r>
      <w:r>
        <w:rPr>
          <w:rtl/>
        </w:rPr>
        <w:t xml:space="preserve"> </w:t>
      </w:r>
      <w:r w:rsidRPr="007C20CD">
        <w:rPr>
          <w:rFonts w:ascii="Georgia" w:hAnsi="Georgia"/>
          <w:sz w:val="16"/>
          <w:szCs w:val="16"/>
        </w:rPr>
        <w:t xml:space="preserve">Butchart, A., Harvey, A., Mian, M. and Kahane, T. (2006) </w:t>
      </w:r>
      <w:r w:rsidRPr="007C20CD">
        <w:rPr>
          <w:rFonts w:ascii="Georgia" w:hAnsi="Georgia"/>
          <w:i/>
          <w:iCs/>
          <w:sz w:val="16"/>
          <w:szCs w:val="16"/>
        </w:rPr>
        <w:t>Preventing Child Maltreatment: A guide to taking action and generating evidence.</w:t>
      </w:r>
      <w:r w:rsidRPr="007C20CD">
        <w:rPr>
          <w:rFonts w:ascii="Georgia" w:hAnsi="Georgia"/>
          <w:sz w:val="16"/>
          <w:szCs w:val="16"/>
        </w:rPr>
        <w:t xml:space="preserve"> Geneva: World Health Organization, p. 9. </w:t>
      </w:r>
    </w:p>
    <w:p w:rsidR="00172E79" w:rsidRDefault="00172E79" w:rsidP="008C79D0">
      <w:pPr>
        <w:pStyle w:val="a8"/>
      </w:pPr>
    </w:p>
  </w:footnote>
  <w:footnote w:id="18">
    <w:p w:rsidR="00172E79" w:rsidRPr="00087E2E" w:rsidRDefault="00172E79" w:rsidP="000A2135">
      <w:pPr>
        <w:jc w:val="both"/>
        <w:rPr>
          <w:rFonts w:ascii="Georgia" w:hAnsi="Georgia"/>
          <w:sz w:val="24"/>
          <w:szCs w:val="24"/>
        </w:rPr>
      </w:pPr>
      <w:r>
        <w:rPr>
          <w:rStyle w:val="aa"/>
        </w:rPr>
        <w:footnoteRef/>
      </w:r>
      <w:r>
        <w:rPr>
          <w:rtl/>
        </w:rPr>
        <w:t xml:space="preserve"> </w:t>
      </w:r>
      <w:r w:rsidRPr="007C20CD">
        <w:rPr>
          <w:rFonts w:ascii="Georgia" w:hAnsi="Georgia"/>
          <w:sz w:val="16"/>
          <w:szCs w:val="16"/>
        </w:rPr>
        <w:t xml:space="preserve">Joyce, Alexa N. (2016) </w:t>
      </w:r>
      <w:r w:rsidRPr="007C20CD">
        <w:rPr>
          <w:rFonts w:ascii="Georgia" w:hAnsi="Georgia"/>
          <w:i/>
          <w:iCs/>
          <w:sz w:val="16"/>
          <w:szCs w:val="16"/>
        </w:rPr>
        <w:t xml:space="preserve">High Conflict Divorce: A Form of Child Neglect </w:t>
      </w:r>
      <w:r w:rsidRPr="007C20CD">
        <w:rPr>
          <w:rFonts w:ascii="Georgia" w:hAnsi="Georgia"/>
          <w:sz w:val="16"/>
          <w:szCs w:val="16"/>
        </w:rPr>
        <w:t>54(4) Family Court Review 642-656</w:t>
      </w:r>
    </w:p>
    <w:p w:rsidR="00172E79" w:rsidRPr="000A2135" w:rsidRDefault="00172E79">
      <w:pPr>
        <w:pStyle w:val="a8"/>
      </w:pPr>
    </w:p>
  </w:footnote>
  <w:footnote w:id="19">
    <w:p w:rsidR="00172E79" w:rsidRPr="007C20CD" w:rsidRDefault="00172E79" w:rsidP="00CF4698">
      <w:pPr>
        <w:autoSpaceDE w:val="0"/>
        <w:autoSpaceDN w:val="0"/>
        <w:adjustRightInd w:val="0"/>
        <w:spacing w:after="0" w:line="240" w:lineRule="auto"/>
        <w:rPr>
          <w:rFonts w:ascii="Georgia" w:hAnsi="Georgia" w:cs="GillSansStd-Bold"/>
          <w:sz w:val="16"/>
          <w:szCs w:val="16"/>
        </w:rPr>
      </w:pPr>
      <w:r>
        <w:rPr>
          <w:rStyle w:val="aa"/>
        </w:rPr>
        <w:footnoteRef/>
      </w:r>
      <w:r>
        <w:rPr>
          <w:rtl/>
        </w:rPr>
        <w:t xml:space="preserve"> </w:t>
      </w:r>
      <w:r w:rsidRPr="007C20CD">
        <w:rPr>
          <w:rFonts w:ascii="Georgia" w:hAnsi="Georgia" w:cs="GillSansStd-Bold"/>
          <w:sz w:val="16"/>
          <w:szCs w:val="16"/>
        </w:rPr>
        <w:t>Vezzetti</w:t>
      </w:r>
      <w:r w:rsidRPr="007C20CD">
        <w:rPr>
          <w:rFonts w:ascii="Georgia" w:hAnsi="Georgia" w:cs="GillSansStd-Bold"/>
          <w:i/>
          <w:iCs/>
          <w:sz w:val="16"/>
          <w:szCs w:val="16"/>
        </w:rPr>
        <w:t xml:space="preserve">, </w:t>
      </w:r>
      <w:r w:rsidRPr="007C20CD">
        <w:rPr>
          <w:rFonts w:ascii="Georgia" w:hAnsi="Georgia" w:cs="GillSansStd-Bold"/>
          <w:sz w:val="16"/>
          <w:szCs w:val="16"/>
        </w:rPr>
        <w:t xml:space="preserve">Vittorio Carlo (2016) </w:t>
      </w:r>
      <w:r w:rsidRPr="007C20CD">
        <w:rPr>
          <w:rFonts w:ascii="Georgia" w:hAnsi="Georgia" w:cs="GillSansStd-Bold"/>
          <w:i/>
          <w:iCs/>
          <w:sz w:val="16"/>
          <w:szCs w:val="16"/>
        </w:rPr>
        <w:t xml:space="preserve">New approaches to divorce with children: A problem of public health </w:t>
      </w:r>
      <w:r w:rsidRPr="007C20CD">
        <w:rPr>
          <w:rFonts w:ascii="Georgia" w:hAnsi="Georgia" w:cs="GillSansStd"/>
          <w:sz w:val="16"/>
          <w:szCs w:val="16"/>
        </w:rPr>
        <w:t>Health Psychology Open, July-December 2016: 1–13.</w:t>
      </w:r>
    </w:p>
    <w:p w:rsidR="00172E79" w:rsidRDefault="00172E79">
      <w:pPr>
        <w:pStyle w:val="a8"/>
      </w:pPr>
    </w:p>
  </w:footnote>
  <w:footnote w:id="20">
    <w:p w:rsidR="00172E79" w:rsidRPr="00E97B25" w:rsidRDefault="00172E79" w:rsidP="008E1A53">
      <w:pPr>
        <w:pStyle w:val="a8"/>
        <w:rPr>
          <w:rFonts w:ascii="David" w:hAnsi="David" w:cs="David"/>
        </w:rPr>
      </w:pPr>
      <w:r>
        <w:rPr>
          <w:rStyle w:val="aa"/>
        </w:rPr>
        <w:footnoteRef/>
      </w:r>
      <w:r>
        <w:rPr>
          <w:rtl/>
        </w:rPr>
        <w:t xml:space="preserve"> </w:t>
      </w:r>
      <w:r w:rsidRPr="00E97B25">
        <w:rPr>
          <w:rFonts w:ascii="David" w:hAnsi="David" w:cs="David"/>
          <w:rtl/>
        </w:rPr>
        <w:t xml:space="preserve">בית המשפט לענייני משפחה בירושלים הטיל על אב, אשר למרות צווי בית המשפט, סורב ליטול חלק בטיפול בילדיו, אשר בגלל מעשיו נכשל הקשר שלהם עם האם, </w:t>
      </w:r>
      <w:r>
        <w:rPr>
          <w:rFonts w:ascii="David" w:hAnsi="David" w:cs="David" w:hint="cs"/>
          <w:rtl/>
        </w:rPr>
        <w:t>ע</w:t>
      </w:r>
      <w:r w:rsidRPr="00E97B25">
        <w:rPr>
          <w:rFonts w:ascii="David" w:hAnsi="David" w:cs="David"/>
          <w:rtl/>
        </w:rPr>
        <w:t xml:space="preserve">יצומים אלה: עיכוב יציאה מן הארץ ואיסור שימוש בכרטיסי </w:t>
      </w:r>
      <w:r>
        <w:rPr>
          <w:rFonts w:ascii="David" w:hAnsi="David" w:cs="David" w:hint="cs"/>
          <w:rtl/>
        </w:rPr>
        <w:t>חיוב</w:t>
      </w:r>
      <w:r w:rsidRPr="00E97B25">
        <w:rPr>
          <w:rFonts w:ascii="David" w:hAnsi="David" w:cs="David"/>
          <w:rtl/>
        </w:rPr>
        <w:t xml:space="preserve">: תמ"ש 4287-07-15 </w:t>
      </w:r>
      <w:r w:rsidRPr="00E97B25">
        <w:rPr>
          <w:rFonts w:ascii="David" w:hAnsi="David" w:cs="David"/>
          <w:i/>
          <w:iCs/>
          <w:rtl/>
        </w:rPr>
        <w:t>פלונ</w:t>
      </w:r>
      <w:r>
        <w:rPr>
          <w:rFonts w:ascii="David" w:hAnsi="David" w:cs="David" w:hint="cs"/>
          <w:i/>
          <w:iCs/>
          <w:rtl/>
        </w:rPr>
        <w:t>ית</w:t>
      </w:r>
      <w:r w:rsidRPr="00E97B25">
        <w:rPr>
          <w:rFonts w:ascii="David" w:hAnsi="David" w:cs="David"/>
          <w:i/>
          <w:iCs/>
          <w:rtl/>
        </w:rPr>
        <w:t xml:space="preserve"> נ' פלוני</w:t>
      </w:r>
      <w:r w:rsidRPr="00E97B25">
        <w:rPr>
          <w:rFonts w:ascii="David" w:hAnsi="David" w:cs="David"/>
          <w:rtl/>
        </w:rPr>
        <w:t xml:space="preserve"> (</w:t>
      </w:r>
      <w:r>
        <w:rPr>
          <w:rFonts w:ascii="David" w:hAnsi="David" w:cs="David" w:hint="cs"/>
          <w:rtl/>
        </w:rPr>
        <w:t>3</w:t>
      </w:r>
      <w:r w:rsidRPr="00E97B25">
        <w:rPr>
          <w:rFonts w:ascii="David" w:hAnsi="David" w:cs="David"/>
          <w:rtl/>
        </w:rPr>
        <w:t>0 אפריל 2017)</w:t>
      </w:r>
    </w:p>
  </w:footnote>
  <w:footnote w:id="21">
    <w:p w:rsidR="00172E79" w:rsidRPr="006404A4" w:rsidRDefault="00172E79" w:rsidP="006404A4">
      <w:pPr>
        <w:pStyle w:val="a8"/>
        <w:rPr>
          <w:lang w:val="en-US"/>
        </w:rPr>
      </w:pPr>
      <w:r>
        <w:rPr>
          <w:rStyle w:val="aa"/>
        </w:rPr>
        <w:footnoteRef/>
      </w:r>
      <w:r>
        <w:rPr>
          <w:rtl/>
        </w:rPr>
        <w:t xml:space="preserve"> </w:t>
      </w:r>
      <w:r w:rsidRPr="007C20CD">
        <w:rPr>
          <w:rFonts w:ascii="Georgia" w:hAnsi="Georgia"/>
          <w:i/>
          <w:iCs/>
          <w:sz w:val="16"/>
          <w:szCs w:val="16"/>
          <w:lang w:val="en-US"/>
        </w:rPr>
        <w:t>Eibschitz-Tsimhoni v Tsimhoni</w:t>
      </w:r>
      <w:r w:rsidRPr="007C20CD">
        <w:rPr>
          <w:rFonts w:ascii="Georgia" w:hAnsi="Georgia"/>
          <w:sz w:val="16"/>
          <w:szCs w:val="16"/>
          <w:lang w:val="en-US"/>
        </w:rPr>
        <w:t>, Case No. 09-76649-DM, 6</w:t>
      </w:r>
      <w:r w:rsidRPr="007C20CD">
        <w:rPr>
          <w:rFonts w:ascii="Georgia" w:hAnsi="Georgia"/>
          <w:sz w:val="16"/>
          <w:szCs w:val="16"/>
          <w:vertAlign w:val="superscript"/>
          <w:lang w:val="en-US"/>
        </w:rPr>
        <w:t>th</w:t>
      </w:r>
      <w:r w:rsidRPr="007C20CD">
        <w:rPr>
          <w:rFonts w:ascii="Georgia" w:hAnsi="Georgia"/>
          <w:sz w:val="16"/>
          <w:szCs w:val="16"/>
          <w:lang w:val="en-US"/>
        </w:rPr>
        <w:t xml:space="preserve"> Circuit</w:t>
      </w:r>
    </w:p>
  </w:footnote>
  <w:footnote w:id="22">
    <w:p w:rsidR="00172E79" w:rsidRPr="007C20CD" w:rsidRDefault="00172E79" w:rsidP="005068E1">
      <w:pPr>
        <w:autoSpaceDE w:val="0"/>
        <w:autoSpaceDN w:val="0"/>
        <w:adjustRightInd w:val="0"/>
        <w:spacing w:after="0" w:line="240" w:lineRule="auto"/>
        <w:rPr>
          <w:rFonts w:ascii="Georgia" w:hAnsi="Georgia"/>
          <w:sz w:val="16"/>
          <w:szCs w:val="16"/>
        </w:rPr>
      </w:pPr>
      <w:r>
        <w:rPr>
          <w:rStyle w:val="aa"/>
        </w:rPr>
        <w:footnoteRef/>
      </w:r>
      <w:r>
        <w:rPr>
          <w:rtl/>
        </w:rPr>
        <w:t xml:space="preserve"> </w:t>
      </w:r>
      <w:r w:rsidRPr="007C20CD">
        <w:rPr>
          <w:rFonts w:ascii="Georgia" w:hAnsi="Georgia" w:cs="ArialMT"/>
          <w:sz w:val="16"/>
          <w:szCs w:val="16"/>
        </w:rPr>
        <w:t xml:space="preserve">Ryan, Hon. Daniel P., (2016) </w:t>
      </w:r>
      <w:r w:rsidRPr="007C20CD">
        <w:rPr>
          <w:rFonts w:ascii="Georgia" w:hAnsi="Georgia"/>
          <w:i/>
          <w:iCs/>
          <w:sz w:val="16"/>
          <w:szCs w:val="16"/>
        </w:rPr>
        <w:t xml:space="preserve">Report of </w:t>
      </w:r>
      <w:r w:rsidRPr="007C20CD">
        <w:rPr>
          <w:rFonts w:ascii="Georgia" w:hAnsi="Georgia" w:cs="ArialMT"/>
          <w:i/>
          <w:iCs/>
          <w:sz w:val="16"/>
          <w:szCs w:val="16"/>
        </w:rPr>
        <w:t xml:space="preserve">Hon. Daniel P. Master Appointed by the Michigan Judicial Tenure Commission,  </w:t>
      </w:r>
      <w:r w:rsidRPr="007C20CD">
        <w:rPr>
          <w:rFonts w:ascii="Georgia" w:hAnsi="Georgia" w:cs="ArialMT"/>
          <w:sz w:val="16"/>
          <w:szCs w:val="16"/>
        </w:rPr>
        <w:t>Formal Complaint No. 98, July 1, 2016</w:t>
      </w:r>
      <w:r w:rsidRPr="007C20CD">
        <w:rPr>
          <w:sz w:val="16"/>
          <w:szCs w:val="16"/>
        </w:rPr>
        <w:t xml:space="preserve"> </w:t>
      </w:r>
    </w:p>
    <w:p w:rsidR="00172E79" w:rsidRPr="007C20CD" w:rsidRDefault="00172E79">
      <w:pPr>
        <w:pStyle w:val="a8"/>
        <w:rPr>
          <w:sz w:val="16"/>
          <w:szCs w:val="16"/>
        </w:rPr>
      </w:pPr>
    </w:p>
  </w:footnote>
  <w:footnote w:id="23">
    <w:p w:rsidR="00172E79" w:rsidRDefault="00172E79" w:rsidP="004813DD">
      <w:pPr>
        <w:pStyle w:val="a8"/>
      </w:pPr>
      <w:r>
        <w:rPr>
          <w:rStyle w:val="aa"/>
        </w:rPr>
        <w:footnoteRef/>
      </w:r>
      <w:r>
        <w:rPr>
          <w:rtl/>
        </w:rPr>
        <w:t xml:space="preserve"> </w:t>
      </w:r>
      <w:r w:rsidR="004813DD" w:rsidRPr="007C20CD">
        <w:rPr>
          <w:rFonts w:ascii="Georgia" w:hAnsi="Georgia" w:cs="Arial"/>
          <w:sz w:val="16"/>
          <w:szCs w:val="16"/>
        </w:rPr>
        <w:t xml:space="preserve">Warshak, Richard A. </w:t>
      </w:r>
      <w:r w:rsidR="004813DD" w:rsidRPr="007C20CD">
        <w:rPr>
          <w:rFonts w:ascii="Georgia" w:hAnsi="Georgia" w:cs="Arial"/>
          <w:i/>
          <w:iCs/>
          <w:color w:val="000000"/>
          <w:sz w:val="16"/>
          <w:szCs w:val="16"/>
        </w:rPr>
        <w:t xml:space="preserve"> </w:t>
      </w:r>
      <w:r w:rsidR="004813DD" w:rsidRPr="007C20CD">
        <w:rPr>
          <w:rFonts w:ascii="Georgia" w:hAnsi="Georgia" w:cs="Arial"/>
          <w:color w:val="000000"/>
          <w:sz w:val="16"/>
          <w:szCs w:val="16"/>
        </w:rPr>
        <w:t xml:space="preserve">(2010) </w:t>
      </w:r>
      <w:r w:rsidR="004813DD" w:rsidRPr="007C20CD">
        <w:rPr>
          <w:rFonts w:ascii="Georgia" w:hAnsi="Georgia" w:cs="Arial"/>
          <w:i/>
          <w:iCs/>
          <w:color w:val="000000"/>
          <w:sz w:val="16"/>
          <w:szCs w:val="16"/>
        </w:rPr>
        <w:t xml:space="preserve">Family Bridges: Using Insights from Social Science to Reconnect Parents and Alienated Children </w:t>
      </w:r>
      <w:r w:rsidR="004813DD" w:rsidRPr="007C20CD">
        <w:rPr>
          <w:rFonts w:ascii="Georgia" w:hAnsi="Georgia" w:cs="Arial"/>
          <w:sz w:val="16"/>
          <w:szCs w:val="16"/>
        </w:rPr>
        <w:t>48(1) Family Court Review 48-80</w:t>
      </w:r>
      <w:r w:rsidR="004813DD">
        <w:rPr>
          <w:rFonts w:ascii="Georgia" w:hAnsi="Georgia" w:cs="Arial"/>
          <w:sz w:val="24"/>
          <w:szCs w:val="24"/>
        </w:rPr>
        <w:t>.</w:t>
      </w:r>
    </w:p>
  </w:footnote>
  <w:footnote w:id="24">
    <w:p w:rsidR="00172E79" w:rsidRPr="0033721D" w:rsidRDefault="00172E79">
      <w:pPr>
        <w:pStyle w:val="a8"/>
        <w:rPr>
          <w:rFonts w:ascii="David" w:hAnsi="David" w:cs="David"/>
        </w:rPr>
      </w:pPr>
      <w:r w:rsidRPr="0033721D">
        <w:rPr>
          <w:rStyle w:val="aa"/>
          <w:rFonts w:ascii="David" w:hAnsi="David" w:cs="David"/>
        </w:rPr>
        <w:footnoteRef/>
      </w:r>
      <w:r w:rsidRPr="0033721D">
        <w:rPr>
          <w:rFonts w:ascii="David" w:hAnsi="David" w:cs="David"/>
          <w:rtl/>
        </w:rPr>
        <w:t xml:space="preserve"> שיחה עם ענת ענבר, ספטמבר 2017</w:t>
      </w:r>
    </w:p>
  </w:footnote>
  <w:footnote w:id="25">
    <w:p w:rsidR="00172E79" w:rsidRPr="007C20CD" w:rsidRDefault="00172E79" w:rsidP="000A2135">
      <w:pPr>
        <w:pStyle w:val="1"/>
        <w:shd w:val="clear" w:color="auto" w:fill="FFFFFF"/>
        <w:bidi/>
        <w:spacing w:before="0" w:beforeAutospacing="0" w:after="101" w:afterAutospacing="0"/>
        <w:textAlignment w:val="baseline"/>
        <w:rPr>
          <w:rFonts w:ascii="Georgia" w:hAnsi="Georgia" w:cs="Arial"/>
          <w:b w:val="0"/>
          <w:bCs w:val="0"/>
          <w:sz w:val="16"/>
          <w:szCs w:val="16"/>
        </w:rPr>
      </w:pPr>
      <w:r w:rsidRPr="000A2135">
        <w:rPr>
          <w:rStyle w:val="aa"/>
          <w:rFonts w:ascii="Georgia" w:hAnsi="Georgia"/>
          <w:sz w:val="18"/>
          <w:szCs w:val="18"/>
        </w:rPr>
        <w:footnoteRef/>
      </w:r>
      <w:r w:rsidRPr="000A2135">
        <w:rPr>
          <w:rFonts w:ascii="Georgia" w:hAnsi="Georgia"/>
          <w:sz w:val="18"/>
          <w:szCs w:val="18"/>
          <w:rtl/>
        </w:rPr>
        <w:t xml:space="preserve"> </w:t>
      </w:r>
      <w:r w:rsidRPr="007C20CD">
        <w:rPr>
          <w:rFonts w:ascii="Georgia" w:hAnsi="Georgia" w:cs="Arial"/>
          <w:b w:val="0"/>
          <w:bCs w:val="0"/>
          <w:sz w:val="16"/>
          <w:szCs w:val="16"/>
        </w:rPr>
        <w:t xml:space="preserve">Greenberg, Lyn R., Fick, Lynda Doi, Schnider Hon. Robert A. (2016), </w:t>
      </w:r>
      <w:r w:rsidRPr="007C20CD">
        <w:rPr>
          <w:rFonts w:ascii="Georgia" w:hAnsi="Georgia" w:cs="Arial"/>
          <w:b w:val="0"/>
          <w:bCs w:val="0"/>
          <w:i/>
          <w:iCs/>
          <w:sz w:val="16"/>
          <w:szCs w:val="16"/>
        </w:rPr>
        <w:t xml:space="preserve">Catching Them Before Too Much Damage is Done: Early Intervention with Resistance-Refusal Dynamics </w:t>
      </w:r>
      <w:r w:rsidRPr="007C20CD">
        <w:rPr>
          <w:rFonts w:ascii="Georgia" w:hAnsi="Georgia" w:cs="Arial"/>
          <w:b w:val="0"/>
          <w:bCs w:val="0"/>
          <w:sz w:val="16"/>
          <w:szCs w:val="16"/>
        </w:rPr>
        <w:t>54(4)</w:t>
      </w:r>
      <w:r w:rsidRPr="007C20CD">
        <w:rPr>
          <w:rFonts w:ascii="Georgia" w:hAnsi="Georgia" w:cs="Arial"/>
          <w:b w:val="0"/>
          <w:bCs w:val="0"/>
          <w:i/>
          <w:iCs/>
          <w:sz w:val="16"/>
          <w:szCs w:val="16"/>
        </w:rPr>
        <w:t xml:space="preserve"> </w:t>
      </w:r>
      <w:r w:rsidRPr="007C20CD">
        <w:rPr>
          <w:rFonts w:ascii="Georgia" w:hAnsi="Georgia" w:cs="Arial"/>
          <w:b w:val="0"/>
          <w:bCs w:val="0"/>
          <w:sz w:val="16"/>
          <w:szCs w:val="16"/>
        </w:rPr>
        <w:t>Family Court Review 548-563.</w:t>
      </w:r>
    </w:p>
    <w:p w:rsidR="00172E79" w:rsidRPr="000A2135" w:rsidRDefault="00172E79" w:rsidP="000A2135">
      <w:pPr>
        <w:pStyle w:val="a8"/>
        <w:rPr>
          <w:rFonts w:ascii="Georgia" w:hAnsi="Georgia"/>
          <w:sz w:val="18"/>
          <w:szCs w:val="18"/>
          <w:lang w:val="en-US"/>
        </w:rPr>
      </w:pPr>
    </w:p>
  </w:footnote>
  <w:footnote w:id="26">
    <w:p w:rsidR="00172E79" w:rsidRPr="00583C5C" w:rsidRDefault="00172E79">
      <w:pPr>
        <w:pStyle w:val="a8"/>
        <w:rPr>
          <w:rFonts w:ascii="David" w:hAnsi="David" w:cs="David"/>
        </w:rPr>
      </w:pPr>
      <w:r w:rsidRPr="00583C5C">
        <w:rPr>
          <w:rStyle w:val="aa"/>
          <w:rFonts w:ascii="David" w:hAnsi="David" w:cs="David"/>
        </w:rPr>
        <w:footnoteRef/>
      </w:r>
      <w:r w:rsidRPr="00583C5C">
        <w:rPr>
          <w:rFonts w:ascii="David" w:hAnsi="David" w:cs="David"/>
          <w:rtl/>
        </w:rPr>
        <w:t xml:space="preserve"> כותרת פרק 5.3 במאמר של </w:t>
      </w:r>
      <w:r w:rsidRPr="007C20CD">
        <w:rPr>
          <w:rFonts w:ascii="David" w:hAnsi="David" w:cs="David"/>
          <w:sz w:val="16"/>
          <w:szCs w:val="16"/>
        </w:rPr>
        <w:t>Fidler, Bala, Saini (2013)</w:t>
      </w:r>
      <w:r w:rsidRPr="007C20CD">
        <w:rPr>
          <w:rFonts w:ascii="David" w:hAnsi="David" w:cs="David"/>
          <w:sz w:val="16"/>
          <w:szCs w:val="16"/>
          <w:rtl/>
        </w:rPr>
        <w:t>,</w:t>
      </w:r>
      <w:r w:rsidRPr="00583C5C">
        <w:rPr>
          <w:rFonts w:ascii="David" w:hAnsi="David" w:cs="David"/>
          <w:rtl/>
        </w:rPr>
        <w:t xml:space="preserve"> עמ' 103</w:t>
      </w:r>
    </w:p>
  </w:footnote>
  <w:footnote w:id="27">
    <w:p w:rsidR="00172E79" w:rsidRDefault="00172E79">
      <w:pPr>
        <w:pStyle w:val="a8"/>
      </w:pPr>
      <w:r>
        <w:rPr>
          <w:rStyle w:val="aa"/>
        </w:rPr>
        <w:footnoteRef/>
      </w:r>
      <w:r>
        <w:rPr>
          <w:rtl/>
        </w:rPr>
        <w:t xml:space="preserve"> </w:t>
      </w:r>
      <w:r w:rsidRPr="007C20CD">
        <w:rPr>
          <w:rFonts w:ascii="Georgia" w:hAnsi="Georgia"/>
          <w:sz w:val="16"/>
          <w:szCs w:val="16"/>
        </w:rPr>
        <w:t>http://www.heraldsun.com.au/news/federal-magistrate-tom-altobellis-letter-to-two-children/news-story/6fcbaace290386457839f524de8ef464?sv=97f88660317c5b67f6450f2c43cdf660</w:t>
      </w:r>
    </w:p>
  </w:footnote>
  <w:footnote w:id="28">
    <w:p w:rsidR="00172E79" w:rsidRPr="008C79D0" w:rsidRDefault="00172E79" w:rsidP="008C79D0">
      <w:pPr>
        <w:pStyle w:val="a8"/>
        <w:rPr>
          <w:rFonts w:ascii="David" w:hAnsi="David" w:cs="David"/>
        </w:rPr>
      </w:pPr>
      <w:r>
        <w:rPr>
          <w:rStyle w:val="aa"/>
        </w:rPr>
        <w:footnoteRef/>
      </w:r>
      <w:r>
        <w:rPr>
          <w:rtl/>
        </w:rPr>
        <w:t xml:space="preserve"> </w:t>
      </w:r>
      <w:r w:rsidRPr="007C20CD">
        <w:rPr>
          <w:rFonts w:ascii="Georgia" w:hAnsi="Georgia"/>
          <w:sz w:val="16"/>
          <w:szCs w:val="16"/>
        </w:rPr>
        <w:t>Fidler, Bala, Saini (2013)</w:t>
      </w:r>
      <w:r w:rsidRPr="007C20CD">
        <w:rPr>
          <w:rFonts w:ascii="Georgia" w:hAnsi="Georgia" w:hint="cs"/>
          <w:sz w:val="16"/>
          <w:szCs w:val="16"/>
          <w:rtl/>
        </w:rPr>
        <w:t>,</w:t>
      </w:r>
      <w:r>
        <w:rPr>
          <w:rFonts w:ascii="Georgia" w:hAnsi="Georgia" w:hint="cs"/>
          <w:rtl/>
        </w:rPr>
        <w:t xml:space="preserve"> </w:t>
      </w:r>
      <w:r w:rsidRPr="008C79D0">
        <w:rPr>
          <w:rFonts w:ascii="David" w:hAnsi="David" w:cs="David"/>
          <w:rtl/>
        </w:rPr>
        <w:t>ה.ש. 6 לעיל, עמ' 106</w:t>
      </w:r>
    </w:p>
  </w:footnote>
  <w:footnote w:id="29">
    <w:p w:rsidR="00172E79" w:rsidRDefault="00172E79" w:rsidP="00801744">
      <w:pPr>
        <w:pStyle w:val="a8"/>
      </w:pPr>
      <w:r>
        <w:rPr>
          <w:rStyle w:val="aa"/>
        </w:rPr>
        <w:footnoteRef/>
      </w:r>
      <w:r>
        <w:rPr>
          <w:rtl/>
        </w:rPr>
        <w:t xml:space="preserve"> </w:t>
      </w:r>
      <w:r w:rsidRPr="00801744">
        <w:rPr>
          <w:rFonts w:ascii="David" w:hAnsi="David" w:cs="David"/>
          <w:rtl/>
        </w:rPr>
        <w:t>גם כאן, ראה מאמרי ה.ש. 4 לעיל</w:t>
      </w:r>
    </w:p>
  </w:footnote>
  <w:footnote w:id="30">
    <w:p w:rsidR="00172E79" w:rsidRDefault="00172E79" w:rsidP="00801744">
      <w:pPr>
        <w:pStyle w:val="a8"/>
      </w:pPr>
      <w:r>
        <w:rPr>
          <w:rStyle w:val="aa"/>
        </w:rPr>
        <w:footnoteRef/>
      </w:r>
      <w:r>
        <w:rPr>
          <w:rtl/>
        </w:rPr>
        <w:t xml:space="preserve"> </w:t>
      </w:r>
      <w:r w:rsidRPr="007C20CD">
        <w:rPr>
          <w:rFonts w:ascii="Georgia" w:hAnsi="Georgia" w:cs="Times New Roman"/>
          <w:color w:val="000000"/>
          <w:sz w:val="16"/>
          <w:szCs w:val="16"/>
        </w:rPr>
        <w:t xml:space="preserve">Pickar, Daniel B., Kaufman, Robert L. (2015)  </w:t>
      </w:r>
      <w:r w:rsidRPr="007C20CD">
        <w:rPr>
          <w:rFonts w:ascii="Georgia" w:hAnsi="Georgia" w:cs="Times New Roman"/>
          <w:i/>
          <w:iCs/>
          <w:color w:val="000000"/>
          <w:sz w:val="16"/>
          <w:szCs w:val="16"/>
        </w:rPr>
        <w:t>Parenting Plans for Special Needs Children: Applying a Risk-Assessment Model</w:t>
      </w:r>
      <w:r w:rsidRPr="007C20CD">
        <w:rPr>
          <w:rFonts w:ascii="Georgia" w:hAnsi="Georgia" w:cs="Times New Roman"/>
          <w:color w:val="000000"/>
          <w:sz w:val="16"/>
          <w:szCs w:val="16"/>
        </w:rPr>
        <w:t xml:space="preserve">  53 (1) Family Court Review 113-133.</w:t>
      </w:r>
    </w:p>
  </w:footnote>
  <w:footnote w:id="31">
    <w:p w:rsidR="00172E79" w:rsidRPr="00D02C84" w:rsidRDefault="00172E79" w:rsidP="0075071E">
      <w:pPr>
        <w:pStyle w:val="a8"/>
        <w:rPr>
          <w:rFonts w:ascii="David" w:hAnsi="David" w:cs="David"/>
        </w:rPr>
      </w:pPr>
      <w:r>
        <w:rPr>
          <w:rStyle w:val="aa"/>
        </w:rPr>
        <w:footnoteRef/>
      </w:r>
      <w:r>
        <w:rPr>
          <w:rtl/>
        </w:rPr>
        <w:t xml:space="preserve"> </w:t>
      </w:r>
      <w:r w:rsidRPr="00D02C84">
        <w:rPr>
          <w:rFonts w:ascii="David" w:hAnsi="David" w:cs="David"/>
          <w:rtl/>
        </w:rPr>
        <w:t xml:space="preserve">יתכן שהמקרה של מאסר הילדים ע"י השופטת ממישיגן </w:t>
      </w:r>
      <w:r>
        <w:rPr>
          <w:rFonts w:ascii="David" w:hAnsi="David" w:cs="David" w:hint="cs"/>
          <w:rtl/>
        </w:rPr>
        <w:t xml:space="preserve">(לעיל, ה.ש. 17) </w:t>
      </w:r>
      <w:r w:rsidRPr="00D02C84">
        <w:rPr>
          <w:rFonts w:ascii="David" w:hAnsi="David" w:cs="David"/>
          <w:rtl/>
        </w:rPr>
        <w:t>יהווה בסיס לסדרה, כאשר הדגש יושם על השפעת העימות בין ההורים וההליכים המשפטיים על הילדים, נוסף על הנזקים שנובעים מעצם הניכור מהאב. חשיפת שמות הילדים והכיסוי העתונאי עליהם, בוודאי פגעו בהם, דבר אשר היה נמנע אילו ההליך היה מתנהל בבית משפט ישראלי, שבה חשיפת פרטים מזהים אסורה בהחלט.</w:t>
      </w:r>
    </w:p>
  </w:footnote>
  <w:footnote w:id="32">
    <w:p w:rsidR="00172E79" w:rsidRDefault="00172E79">
      <w:pPr>
        <w:pStyle w:val="a8"/>
      </w:pPr>
      <w:r>
        <w:rPr>
          <w:rStyle w:val="aa"/>
        </w:rPr>
        <w:footnoteRef/>
      </w:r>
      <w:r>
        <w:rPr>
          <w:rtl/>
        </w:rPr>
        <w:t xml:space="preserve"> </w:t>
      </w:r>
      <w:r w:rsidRPr="004B561A">
        <w:rPr>
          <w:rFonts w:ascii="David" w:hAnsi="David" w:cs="David"/>
          <w:rtl/>
        </w:rPr>
        <w:t>ילדים שלא ניתן להכניעם,</w:t>
      </w:r>
      <w:r>
        <w:rPr>
          <w:rFonts w:ascii="David" w:hAnsi="David" w:cs="David"/>
          <w:lang w:val="en-US"/>
        </w:rPr>
        <w:t>invincible kids</w:t>
      </w:r>
      <w:r w:rsidRPr="004B561A">
        <w:rPr>
          <w:rFonts w:ascii="David" w:hAnsi="David" w:cs="David"/>
          <w:rtl/>
        </w:rPr>
        <w:t xml:space="preserve"> </w:t>
      </w:r>
      <w:r>
        <w:rPr>
          <w:rFonts w:ascii="David" w:hAnsi="David" w:cs="David" w:hint="cs"/>
          <w:rtl/>
        </w:rPr>
        <w:t>,</w:t>
      </w:r>
      <w:r w:rsidRPr="004B561A">
        <w:rPr>
          <w:rFonts w:ascii="David" w:hAnsi="David" w:cs="David"/>
          <w:rtl/>
        </w:rPr>
        <w:t>בדברי פרופסור ג'רלד קפלן</w:t>
      </w:r>
    </w:p>
  </w:footnote>
  <w:footnote w:id="33">
    <w:p w:rsidR="00172E79" w:rsidRPr="007C20CD" w:rsidRDefault="00172E79" w:rsidP="005068E1">
      <w:pPr>
        <w:widowControl w:val="0"/>
        <w:autoSpaceDE w:val="0"/>
        <w:autoSpaceDN w:val="0"/>
        <w:adjustRightInd w:val="0"/>
        <w:spacing w:before="200" w:after="0" w:line="240" w:lineRule="auto"/>
        <w:jc w:val="both"/>
        <w:rPr>
          <w:rFonts w:ascii="Georgia" w:hAnsi="Georgia" w:cs="Times New Roman"/>
          <w:color w:val="000000"/>
          <w:sz w:val="16"/>
          <w:szCs w:val="16"/>
          <w:rtl/>
        </w:rPr>
      </w:pPr>
      <w:r>
        <w:rPr>
          <w:rStyle w:val="aa"/>
        </w:rPr>
        <w:footnoteRef/>
      </w:r>
      <w:r>
        <w:rPr>
          <w:rtl/>
        </w:rPr>
        <w:t xml:space="preserve"> </w:t>
      </w:r>
      <w:r w:rsidRPr="007C20CD">
        <w:rPr>
          <w:rFonts w:ascii="Georgia" w:hAnsi="Georgia" w:cs="Times New Roman"/>
          <w:color w:val="000000"/>
          <w:sz w:val="16"/>
          <w:szCs w:val="16"/>
        </w:rPr>
        <w:t xml:space="preserve">Kaufman, Robert L. &amp; Pickar, Daniel B., (2017) </w:t>
      </w:r>
      <w:r w:rsidRPr="007C20CD">
        <w:rPr>
          <w:rFonts w:ascii="Georgia" w:hAnsi="Georgia" w:cs="Times New Roman"/>
          <w:i/>
          <w:iCs/>
          <w:color w:val="000000"/>
          <w:sz w:val="16"/>
          <w:szCs w:val="16"/>
        </w:rPr>
        <w:t xml:space="preserve">Understanding Parental Gatekeeping in families with a special needs child </w:t>
      </w:r>
      <w:r w:rsidRPr="007C20CD">
        <w:rPr>
          <w:rFonts w:ascii="Georgia" w:hAnsi="Georgia" w:cs="Times New Roman"/>
          <w:color w:val="000000"/>
          <w:sz w:val="16"/>
          <w:szCs w:val="16"/>
        </w:rPr>
        <w:t>55(2) Family Court Review 195-212.</w:t>
      </w:r>
    </w:p>
    <w:p w:rsidR="00172E79" w:rsidRPr="00801744" w:rsidRDefault="00172E79" w:rsidP="005068E1">
      <w:pPr>
        <w:widowControl w:val="0"/>
        <w:autoSpaceDE w:val="0"/>
        <w:autoSpaceDN w:val="0"/>
        <w:adjustRightInd w:val="0"/>
        <w:spacing w:before="200" w:after="0" w:line="240" w:lineRule="auto"/>
        <w:jc w:val="both"/>
        <w:rPr>
          <w:rFonts w:ascii="David" w:hAnsi="David" w:cs="David"/>
        </w:rPr>
      </w:pPr>
      <w:r>
        <w:rPr>
          <w:rFonts w:ascii="Georgia" w:hAnsi="Georgia" w:cs="Times New Roman" w:hint="cs"/>
          <w:color w:val="000000"/>
          <w:rtl/>
        </w:rPr>
        <w:t xml:space="preserve"> </w:t>
      </w:r>
      <w:r w:rsidRPr="005068E1">
        <w:rPr>
          <w:rFonts w:ascii="David" w:hAnsi="David" w:cs="David"/>
          <w:color w:val="000000"/>
          <w:rtl/>
        </w:rPr>
        <w:t xml:space="preserve">וכן </w:t>
      </w:r>
      <w:r w:rsidRPr="007C20CD">
        <w:rPr>
          <w:rFonts w:ascii="Georgia" w:hAnsi="Georgia" w:cs="Times New Roman"/>
          <w:color w:val="000000"/>
          <w:sz w:val="16"/>
          <w:szCs w:val="16"/>
        </w:rPr>
        <w:t>Pickar &amp;Kaufman (2015)</w:t>
      </w:r>
      <w:r>
        <w:rPr>
          <w:rFonts w:ascii="Georgia" w:hAnsi="Georgia" w:cs="Times New Roman"/>
          <w:color w:val="000000"/>
          <w:sz w:val="20"/>
          <w:szCs w:val="20"/>
        </w:rPr>
        <w:t xml:space="preserve">, </w:t>
      </w:r>
      <w:r w:rsidRPr="00801744">
        <w:rPr>
          <w:rFonts w:ascii="David" w:hAnsi="David" w:cs="David"/>
          <w:color w:val="000000"/>
          <w:sz w:val="20"/>
          <w:szCs w:val="20"/>
          <w:rtl/>
        </w:rPr>
        <w:t>ה.ש.29 לעיל</w:t>
      </w:r>
    </w:p>
    <w:p w:rsidR="00172E79" w:rsidRPr="00FC7D9D" w:rsidRDefault="00172E79">
      <w:pPr>
        <w:pStyle w:val="a8"/>
      </w:pPr>
    </w:p>
  </w:footnote>
  <w:footnote w:id="34">
    <w:p w:rsidR="00172E79" w:rsidRDefault="00172E79" w:rsidP="00C96E6F">
      <w:pPr>
        <w:pStyle w:val="a8"/>
      </w:pPr>
      <w:r>
        <w:rPr>
          <w:rStyle w:val="aa"/>
        </w:rPr>
        <w:footnoteRef/>
      </w:r>
      <w:r>
        <w:rPr>
          <w:rtl/>
        </w:rPr>
        <w:t xml:space="preserve"> </w:t>
      </w:r>
      <w:r w:rsidR="00C96E6F" w:rsidRPr="00007342">
        <w:rPr>
          <w:rFonts w:ascii="Georgia" w:hAnsi="Georgia"/>
          <w:sz w:val="18"/>
          <w:szCs w:val="18"/>
        </w:rPr>
        <w:t>Baker, Amy (2007)</w:t>
      </w:r>
      <w:r w:rsidR="00C96E6F">
        <w:rPr>
          <w:rFonts w:ascii="Georgia" w:hAnsi="Georgia" w:hint="cs"/>
          <w:sz w:val="18"/>
          <w:szCs w:val="18"/>
          <w:rtl/>
        </w:rPr>
        <w:t xml:space="preserve"> </w:t>
      </w:r>
      <w:r w:rsidRPr="00C96E6F">
        <w:rPr>
          <w:rFonts w:ascii="David" w:hAnsi="David" w:cs="David"/>
          <w:rtl/>
        </w:rPr>
        <w:t>ה.</w:t>
      </w:r>
      <w:r w:rsidR="00C96E6F" w:rsidRPr="00C96E6F">
        <w:rPr>
          <w:rFonts w:ascii="David" w:hAnsi="David" w:cs="David"/>
          <w:rtl/>
        </w:rPr>
        <w:t>ש.</w:t>
      </w:r>
      <w:r w:rsidR="00C96E6F">
        <w:rPr>
          <w:rFonts w:ascii="David" w:hAnsi="David" w:cs="David" w:hint="cs"/>
          <w:rtl/>
        </w:rPr>
        <w:t xml:space="preserve"> </w:t>
      </w:r>
      <w:r w:rsidR="00C96E6F" w:rsidRPr="00C96E6F">
        <w:rPr>
          <w:rFonts w:ascii="David" w:hAnsi="David" w:cs="David"/>
          <w:rtl/>
        </w:rPr>
        <w:t>16</w:t>
      </w:r>
      <w:r w:rsidRPr="00C96E6F">
        <w:rPr>
          <w:rFonts w:ascii="David" w:hAnsi="David" w:cs="David"/>
          <w:rtl/>
        </w:rPr>
        <w:t>לעיל</w:t>
      </w:r>
    </w:p>
  </w:footnote>
  <w:footnote w:id="35">
    <w:p w:rsidR="00172E79" w:rsidRPr="00635E4E" w:rsidRDefault="00172E79" w:rsidP="00C80463">
      <w:pPr>
        <w:pStyle w:val="a8"/>
        <w:rPr>
          <w:rFonts w:ascii="David" w:hAnsi="David" w:cs="David"/>
        </w:rPr>
      </w:pPr>
      <w:r>
        <w:rPr>
          <w:rStyle w:val="aa"/>
        </w:rPr>
        <w:footnoteRef/>
      </w:r>
      <w:r>
        <w:rPr>
          <w:rtl/>
        </w:rPr>
        <w:t xml:space="preserve"> </w:t>
      </w:r>
      <w:r w:rsidRPr="00635E4E">
        <w:rPr>
          <w:rFonts w:ascii="David" w:hAnsi="David" w:cs="David"/>
          <w:rtl/>
        </w:rPr>
        <w:t xml:space="preserve">פרופסור תרצה יואלס (שיחה אישית, 2017); דר' מרדכי שני (שיחה אישית, 2017). </w:t>
      </w:r>
    </w:p>
  </w:footnote>
  <w:footnote w:id="36">
    <w:p w:rsidR="00172E79" w:rsidRPr="00635E4E" w:rsidRDefault="00172E79">
      <w:pPr>
        <w:pStyle w:val="a8"/>
        <w:rPr>
          <w:rFonts w:ascii="David" w:hAnsi="David" w:cs="David"/>
        </w:rPr>
      </w:pPr>
      <w:r w:rsidRPr="00635E4E">
        <w:rPr>
          <w:rStyle w:val="aa"/>
          <w:rFonts w:ascii="David" w:hAnsi="David" w:cs="David"/>
        </w:rPr>
        <w:footnoteRef/>
      </w:r>
      <w:r w:rsidRPr="00635E4E">
        <w:rPr>
          <w:rFonts w:ascii="David" w:hAnsi="David" w:cs="David"/>
          <w:rtl/>
        </w:rPr>
        <w:t xml:space="preserve"> טיפולי כשופט בעשרות תיקים בהם ילד סרב להיות קשר עם הורה.</w:t>
      </w:r>
    </w:p>
  </w:footnote>
  <w:footnote w:id="37">
    <w:p w:rsidR="00172E79" w:rsidRPr="008C79D0" w:rsidRDefault="00172E79" w:rsidP="00953F12">
      <w:pPr>
        <w:shd w:val="clear" w:color="auto" w:fill="FFFFFF"/>
        <w:spacing w:line="288" w:lineRule="atLeast"/>
        <w:textAlignment w:val="baseline"/>
      </w:pPr>
      <w:r>
        <w:rPr>
          <w:rStyle w:val="aa"/>
        </w:rPr>
        <w:footnoteRef/>
      </w:r>
      <w:r>
        <w:rPr>
          <w:rtl/>
        </w:rPr>
        <w:t xml:space="preserve"> </w:t>
      </w:r>
      <w:hyperlink r:id="rId1" w:tooltip="Barbara Jo Fidler" w:history="1">
        <w:r w:rsidRPr="007C20CD">
          <w:rPr>
            <w:rStyle w:val="Hyperlink"/>
            <w:rFonts w:ascii="Georgia" w:hAnsi="Georgia" w:cs="Arial"/>
            <w:color w:val="auto"/>
            <w:sz w:val="16"/>
            <w:szCs w:val="16"/>
          </w:rPr>
          <w:t xml:space="preserve"> Fidler</w:t>
        </w:r>
      </w:hyperlink>
      <w:r w:rsidRPr="007C20CD">
        <w:rPr>
          <w:rFonts w:ascii="Georgia" w:hAnsi="Georgia" w:cs="Arial"/>
          <w:sz w:val="16"/>
          <w:szCs w:val="16"/>
        </w:rPr>
        <w:t xml:space="preserve">, Barbara Jo, Bala, Nicholas,  </w:t>
      </w:r>
      <w:hyperlink r:id="rId2" w:tooltip=" Rachel Birnbaum" w:history="1">
        <w:r w:rsidRPr="007C20CD">
          <w:rPr>
            <w:rStyle w:val="Hyperlink"/>
            <w:rFonts w:ascii="Georgia" w:hAnsi="Georgia" w:cs="Arial"/>
            <w:color w:val="auto"/>
            <w:sz w:val="16"/>
            <w:szCs w:val="16"/>
          </w:rPr>
          <w:t>Birnbaum</w:t>
        </w:r>
      </w:hyperlink>
      <w:r w:rsidRPr="007C20CD">
        <w:rPr>
          <w:rFonts w:ascii="Georgia" w:hAnsi="Georgia" w:cs="Arial"/>
          <w:sz w:val="16"/>
          <w:szCs w:val="16"/>
        </w:rPr>
        <w:t xml:space="preserve">, Rachel, </w:t>
      </w:r>
      <w:hyperlink r:id="rId3" w:tooltip=" Katherine Kavassalis" w:history="1">
        <w:r w:rsidRPr="007C20CD">
          <w:rPr>
            <w:rStyle w:val="Hyperlink"/>
            <w:rFonts w:ascii="Georgia" w:hAnsi="Georgia" w:cs="Arial"/>
            <w:color w:val="auto"/>
            <w:sz w:val="16"/>
            <w:szCs w:val="16"/>
          </w:rPr>
          <w:t xml:space="preserve"> Kavassalis</w:t>
        </w:r>
      </w:hyperlink>
      <w:r w:rsidRPr="007C20CD">
        <w:rPr>
          <w:rFonts w:ascii="Georgia" w:hAnsi="Georgia" w:cs="Arial"/>
          <w:sz w:val="16"/>
          <w:szCs w:val="16"/>
        </w:rPr>
        <w:t xml:space="preserve">, Katherine (2008) </w:t>
      </w:r>
      <w:r w:rsidRPr="007C20CD">
        <w:rPr>
          <w:rFonts w:ascii="Georgia" w:hAnsi="Georgia" w:cs="Arial"/>
          <w:i/>
          <w:iCs/>
          <w:sz w:val="16"/>
          <w:szCs w:val="16"/>
        </w:rPr>
        <w:t>Challenging Issues in Child Custody Disputes: A Guide for Legal and Mental Health Professionals</w:t>
      </w:r>
      <w:r w:rsidRPr="007C20CD">
        <w:rPr>
          <w:rFonts w:ascii="Georgia" w:hAnsi="Georgia" w:cs="Arial"/>
          <w:sz w:val="16"/>
          <w:szCs w:val="16"/>
        </w:rPr>
        <w:t>, Thomson Carswell</w:t>
      </w:r>
    </w:p>
  </w:footnote>
  <w:footnote w:id="38">
    <w:p w:rsidR="00172E79" w:rsidRDefault="00953F12" w:rsidP="00801744">
      <w:pPr>
        <w:widowControl w:val="0"/>
        <w:autoSpaceDE w:val="0"/>
        <w:autoSpaceDN w:val="0"/>
        <w:adjustRightInd w:val="0"/>
        <w:spacing w:before="200" w:after="0" w:line="240" w:lineRule="auto"/>
        <w:jc w:val="both"/>
        <w:rPr>
          <w:rFonts w:ascii="David" w:hAnsi="David" w:cs="David"/>
          <w:color w:val="000000"/>
          <w:sz w:val="20"/>
          <w:szCs w:val="20"/>
          <w:rtl/>
        </w:rPr>
      </w:pPr>
      <w:r w:rsidRPr="00953F12">
        <w:rPr>
          <w:rFonts w:ascii="Georgia" w:hAnsi="Georgia" w:cs="Times New Roman" w:hint="cs"/>
          <w:color w:val="000000"/>
          <w:sz w:val="20"/>
          <w:szCs w:val="20"/>
          <w:rtl/>
        </w:rPr>
        <w:t>38</w:t>
      </w:r>
      <w:r w:rsidR="00172E79">
        <w:rPr>
          <w:rFonts w:ascii="Georgia" w:hAnsi="Georgia" w:cs="Times New Roman" w:hint="cs"/>
          <w:color w:val="000000"/>
          <w:sz w:val="24"/>
          <w:szCs w:val="24"/>
          <w:rtl/>
        </w:rPr>
        <w:t xml:space="preserve"> </w:t>
      </w:r>
      <w:r w:rsidR="00172E79" w:rsidRPr="00801744">
        <w:rPr>
          <w:rFonts w:ascii="David" w:hAnsi="David" w:cs="David"/>
          <w:color w:val="000000"/>
          <w:sz w:val="20"/>
          <w:szCs w:val="20"/>
          <w:rtl/>
        </w:rPr>
        <w:t>ה.ש.32 לעיל</w:t>
      </w:r>
    </w:p>
    <w:p w:rsidR="00172E79" w:rsidRPr="00801744" w:rsidRDefault="00953F12" w:rsidP="00953F12">
      <w:pPr>
        <w:widowControl w:val="0"/>
        <w:autoSpaceDE w:val="0"/>
        <w:autoSpaceDN w:val="0"/>
        <w:adjustRightInd w:val="0"/>
        <w:spacing w:before="200" w:after="0" w:line="240" w:lineRule="auto"/>
        <w:jc w:val="both"/>
        <w:rPr>
          <w:rFonts w:ascii="David" w:hAnsi="David" w:cs="David"/>
        </w:rPr>
      </w:pPr>
      <w:r>
        <w:rPr>
          <w:rFonts w:ascii="David" w:hAnsi="David" w:cs="David" w:hint="cs"/>
          <w:color w:val="000000"/>
          <w:sz w:val="20"/>
          <w:szCs w:val="20"/>
          <w:rtl/>
        </w:rPr>
        <w:t>39</w:t>
      </w:r>
    </w:p>
  </w:footnote>
  <w:footnote w:id="39">
    <w:p w:rsidR="00172E79" w:rsidRPr="007C20CD" w:rsidRDefault="00172E79" w:rsidP="00801744">
      <w:pPr>
        <w:pStyle w:val="a8"/>
        <w:rPr>
          <w:sz w:val="16"/>
          <w:szCs w:val="16"/>
          <w:rtl/>
        </w:rPr>
      </w:pPr>
      <w:r w:rsidRPr="000A2135">
        <w:rPr>
          <w:rStyle w:val="aa"/>
          <w:sz w:val="18"/>
          <w:szCs w:val="18"/>
        </w:rPr>
        <w:footnoteRef/>
      </w:r>
      <w:r w:rsidRPr="007C20CD">
        <w:rPr>
          <w:rFonts w:ascii="Georgia" w:hAnsi="Georgia"/>
          <w:sz w:val="16"/>
          <w:szCs w:val="16"/>
        </w:rPr>
        <w:t xml:space="preserve">Johnston, Janet R., Campbell, Linda E.G.  (1998) </w:t>
      </w:r>
      <w:r w:rsidRPr="007C20CD">
        <w:rPr>
          <w:rFonts w:ascii="Georgia" w:hAnsi="Georgia"/>
          <w:i/>
          <w:iCs/>
          <w:sz w:val="16"/>
          <w:szCs w:val="16"/>
        </w:rPr>
        <w:t>Impasses of Divorce, The Dynamics and Resolution</w:t>
      </w:r>
      <w:r w:rsidR="00953F12" w:rsidRPr="007C20CD">
        <w:rPr>
          <w:rFonts w:ascii="Georgia" w:hAnsi="Georgia" w:hint="cs"/>
          <w:i/>
          <w:iCs/>
          <w:sz w:val="16"/>
          <w:szCs w:val="16"/>
          <w:rtl/>
        </w:rPr>
        <w:t xml:space="preserve"> </w:t>
      </w:r>
      <w:r w:rsidRPr="007C20CD">
        <w:rPr>
          <w:rFonts w:ascii="Georgia" w:hAnsi="Georgia"/>
          <w:i/>
          <w:iCs/>
          <w:sz w:val="16"/>
          <w:szCs w:val="16"/>
        </w:rPr>
        <w:t xml:space="preserve">of Family Conflict </w:t>
      </w:r>
      <w:r w:rsidRPr="007C20CD">
        <w:rPr>
          <w:rFonts w:ascii="Georgia" w:hAnsi="Georgia"/>
          <w:sz w:val="16"/>
          <w:szCs w:val="16"/>
        </w:rPr>
        <w:t xml:space="preserve">NY, The Free Press </w:t>
      </w:r>
      <w:r w:rsidRPr="007C20CD">
        <w:rPr>
          <w:rFonts w:ascii="Georgia" w:hAnsi="Georgia" w:hint="cs"/>
          <w:sz w:val="16"/>
          <w:szCs w:val="16"/>
          <w:rtl/>
        </w:rPr>
        <w:t xml:space="preserve"> </w:t>
      </w:r>
      <w:r w:rsidRPr="007C20CD">
        <w:rPr>
          <w:rFonts w:ascii="David" w:hAnsi="David" w:cs="David"/>
          <w:sz w:val="16"/>
          <w:szCs w:val="16"/>
          <w:rtl/>
        </w:rPr>
        <w:t>עמ' 131</w:t>
      </w:r>
    </w:p>
  </w:footnote>
  <w:footnote w:id="40">
    <w:p w:rsidR="00172E79" w:rsidRDefault="00172E79" w:rsidP="00953F12">
      <w:pPr>
        <w:pStyle w:val="a8"/>
      </w:pPr>
      <w:r>
        <w:rPr>
          <w:rStyle w:val="aa"/>
        </w:rPr>
        <w:footnoteRef/>
      </w:r>
      <w:r>
        <w:rPr>
          <w:rtl/>
        </w:rPr>
        <w:t xml:space="preserve"> </w:t>
      </w:r>
      <w:r w:rsidR="00953F12" w:rsidRPr="00953F12">
        <w:rPr>
          <w:rFonts w:ascii="David" w:hAnsi="David" w:cs="David"/>
          <w:rtl/>
        </w:rPr>
        <w:t>שם, עמ' 153-161</w:t>
      </w:r>
    </w:p>
  </w:footnote>
  <w:footnote w:id="41">
    <w:p w:rsidR="00172E79" w:rsidRPr="00007342" w:rsidRDefault="00172E79" w:rsidP="00007342">
      <w:pPr>
        <w:widowControl w:val="0"/>
        <w:autoSpaceDE w:val="0"/>
        <w:autoSpaceDN w:val="0"/>
        <w:adjustRightInd w:val="0"/>
        <w:spacing w:after="0" w:line="240" w:lineRule="auto"/>
        <w:outlineLvl w:val="0"/>
        <w:rPr>
          <w:rFonts w:ascii="Georgia" w:hAnsi="Georgia" w:cs="Arial"/>
          <w:sz w:val="18"/>
          <w:szCs w:val="18"/>
        </w:rPr>
      </w:pPr>
      <w:r w:rsidRPr="00007342">
        <w:rPr>
          <w:rFonts w:ascii="Georgia" w:hAnsi="Georgia" w:cs="Arial"/>
          <w:bCs/>
          <w:sz w:val="18"/>
          <w:szCs w:val="18"/>
        </w:rPr>
        <w:t xml:space="preserve">  Bala, Nicholas,  Hebert, Patricia &amp; Birnbaum, Rachel (2017)  </w:t>
      </w:r>
      <w:r w:rsidRPr="00007342">
        <w:rPr>
          <w:rFonts w:ascii="Georgia" w:hAnsi="Georgia" w:cs="Arial"/>
          <w:bCs/>
          <w:i/>
          <w:iCs/>
          <w:sz w:val="18"/>
          <w:szCs w:val="18"/>
        </w:rPr>
        <w:t>Recognizing Ethical Duties of Lawyers</w:t>
      </w:r>
      <w:r>
        <w:rPr>
          <w:rFonts w:ascii="Georgia" w:hAnsi="Georgia" w:cs="Arial"/>
          <w:bCs/>
          <w:i/>
          <w:iCs/>
          <w:sz w:val="18"/>
          <w:szCs w:val="18"/>
        </w:rPr>
        <w:t xml:space="preserve"> </w:t>
      </w:r>
      <w:r w:rsidRPr="00007342">
        <w:rPr>
          <w:rStyle w:val="aa"/>
          <w:rFonts w:ascii="Georgia" w:hAnsi="Georgia"/>
          <w:sz w:val="18"/>
          <w:szCs w:val="18"/>
        </w:rPr>
        <w:footnoteRef/>
      </w:r>
      <w:r w:rsidRPr="00007342">
        <w:rPr>
          <w:rFonts w:ascii="Georgia" w:hAnsi="Georgia" w:cs="Arial"/>
          <w:bCs/>
          <w:i/>
          <w:iCs/>
          <w:sz w:val="18"/>
          <w:szCs w:val="18"/>
        </w:rPr>
        <w:t xml:space="preserve"> for Parents to Children of Clients: Being a Child-Focused Family Lawyer </w:t>
      </w:r>
      <w:r w:rsidRPr="00007342">
        <w:rPr>
          <w:rFonts w:ascii="Georgia" w:hAnsi="Georgia" w:cs="Arial"/>
          <w:bCs/>
          <w:sz w:val="18"/>
          <w:szCs w:val="18"/>
        </w:rPr>
        <w:t>Judicial</w:t>
      </w:r>
      <w:r w:rsidRPr="00007342">
        <w:rPr>
          <w:rFonts w:ascii="Georgia" w:hAnsi="Georgia" w:cs="Arial"/>
          <w:sz w:val="18"/>
          <w:szCs w:val="18"/>
        </w:rPr>
        <w:t xml:space="preserve"> Education Society of Alberta, 50</w:t>
      </w:r>
      <w:r w:rsidRPr="00007342">
        <w:rPr>
          <w:rFonts w:ascii="Georgia" w:hAnsi="Georgia" w:cs="Arial"/>
          <w:sz w:val="18"/>
          <w:szCs w:val="18"/>
          <w:vertAlign w:val="superscript"/>
        </w:rPr>
        <w:t>th</w:t>
      </w:r>
      <w:r w:rsidRPr="00007342">
        <w:rPr>
          <w:rFonts w:ascii="Georgia" w:hAnsi="Georgia" w:cs="Arial"/>
          <w:sz w:val="18"/>
          <w:szCs w:val="18"/>
        </w:rPr>
        <w:t xml:space="preserve"> Annual Refresher, Lake Louise AB, May 7, 2017. </w:t>
      </w:r>
    </w:p>
    <w:p w:rsidR="00172E79" w:rsidRPr="00007342" w:rsidRDefault="00172E79" w:rsidP="00007342">
      <w:pPr>
        <w:pStyle w:val="a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4707D"/>
    <w:multiLevelType w:val="hybridMultilevel"/>
    <w:tmpl w:val="7EF4E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71A69"/>
    <w:multiLevelType w:val="hybridMultilevel"/>
    <w:tmpl w:val="B766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326208"/>
    <w:multiLevelType w:val="hybridMultilevel"/>
    <w:tmpl w:val="45006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1C5124"/>
    <w:multiLevelType w:val="hybridMultilevel"/>
    <w:tmpl w:val="5B44D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FB74893"/>
    <w:multiLevelType w:val="hybridMultilevel"/>
    <w:tmpl w:val="EE643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D6817"/>
    <w:multiLevelType w:val="hybridMultilevel"/>
    <w:tmpl w:val="6F8A9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001546"/>
    <w:multiLevelType w:val="hybridMultilevel"/>
    <w:tmpl w:val="B49E9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895F17"/>
    <w:multiLevelType w:val="hybridMultilevel"/>
    <w:tmpl w:val="8D628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1226F5"/>
    <w:multiLevelType w:val="hybridMultilevel"/>
    <w:tmpl w:val="92401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472D0E"/>
    <w:multiLevelType w:val="hybridMultilevel"/>
    <w:tmpl w:val="5120A9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C426CD"/>
    <w:multiLevelType w:val="hybridMultilevel"/>
    <w:tmpl w:val="6F8A9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F40ED0"/>
    <w:multiLevelType w:val="hybridMultilevel"/>
    <w:tmpl w:val="8200D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297BA2"/>
    <w:multiLevelType w:val="hybridMultilevel"/>
    <w:tmpl w:val="AB22D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5A012F"/>
    <w:multiLevelType w:val="hybridMultilevel"/>
    <w:tmpl w:val="1F661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F954CD"/>
    <w:multiLevelType w:val="hybridMultilevel"/>
    <w:tmpl w:val="09264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AE6A35"/>
    <w:multiLevelType w:val="hybridMultilevel"/>
    <w:tmpl w:val="73C84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0311D4"/>
    <w:multiLevelType w:val="hybridMultilevel"/>
    <w:tmpl w:val="481A9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FD05C3"/>
    <w:multiLevelType w:val="hybridMultilevel"/>
    <w:tmpl w:val="56E89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5643E8"/>
    <w:multiLevelType w:val="hybridMultilevel"/>
    <w:tmpl w:val="9CD63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EA7BE3"/>
    <w:multiLevelType w:val="hybridMultilevel"/>
    <w:tmpl w:val="0C521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02115D"/>
    <w:multiLevelType w:val="hybridMultilevel"/>
    <w:tmpl w:val="032AC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5"/>
  </w:num>
  <w:num w:numId="4">
    <w:abstractNumId w:val="7"/>
  </w:num>
  <w:num w:numId="5">
    <w:abstractNumId w:val="2"/>
  </w:num>
  <w:num w:numId="6">
    <w:abstractNumId w:val="14"/>
  </w:num>
  <w:num w:numId="7">
    <w:abstractNumId w:val="3"/>
  </w:num>
  <w:num w:numId="8">
    <w:abstractNumId w:val="19"/>
  </w:num>
  <w:num w:numId="9">
    <w:abstractNumId w:val="17"/>
  </w:num>
  <w:num w:numId="10">
    <w:abstractNumId w:val="1"/>
  </w:num>
  <w:num w:numId="11">
    <w:abstractNumId w:val="0"/>
  </w:num>
  <w:num w:numId="12">
    <w:abstractNumId w:val="12"/>
  </w:num>
  <w:num w:numId="13">
    <w:abstractNumId w:val="9"/>
  </w:num>
  <w:num w:numId="14">
    <w:abstractNumId w:val="10"/>
  </w:num>
  <w:num w:numId="15">
    <w:abstractNumId w:val="16"/>
  </w:num>
  <w:num w:numId="16">
    <w:abstractNumId w:val="6"/>
  </w:num>
  <w:num w:numId="17">
    <w:abstractNumId w:val="13"/>
  </w:num>
  <w:num w:numId="18">
    <w:abstractNumId w:val="11"/>
  </w:num>
  <w:num w:numId="19">
    <w:abstractNumId w:val="4"/>
  </w:num>
  <w:num w:numId="20">
    <w:abstractNumId w:val="1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605"/>
    <w:rsid w:val="00007342"/>
    <w:rsid w:val="000103E9"/>
    <w:rsid w:val="00013ED6"/>
    <w:rsid w:val="0004642D"/>
    <w:rsid w:val="000616F4"/>
    <w:rsid w:val="000949AC"/>
    <w:rsid w:val="00095243"/>
    <w:rsid w:val="000A2135"/>
    <w:rsid w:val="000A3FFC"/>
    <w:rsid w:val="000B0B52"/>
    <w:rsid w:val="000D5065"/>
    <w:rsid w:val="00103D38"/>
    <w:rsid w:val="0010720E"/>
    <w:rsid w:val="00127FA6"/>
    <w:rsid w:val="0015053D"/>
    <w:rsid w:val="00172E79"/>
    <w:rsid w:val="00174F71"/>
    <w:rsid w:val="00176FB6"/>
    <w:rsid w:val="001816FC"/>
    <w:rsid w:val="00183244"/>
    <w:rsid w:val="00196248"/>
    <w:rsid w:val="001A0740"/>
    <w:rsid w:val="001A451F"/>
    <w:rsid w:val="001B2B47"/>
    <w:rsid w:val="001C0244"/>
    <w:rsid w:val="001C5233"/>
    <w:rsid w:val="001D2FCF"/>
    <w:rsid w:val="001D4E59"/>
    <w:rsid w:val="001D7CD3"/>
    <w:rsid w:val="001E2C1A"/>
    <w:rsid w:val="001F2891"/>
    <w:rsid w:val="00223D0A"/>
    <w:rsid w:val="002273C5"/>
    <w:rsid w:val="00276CB3"/>
    <w:rsid w:val="00281BBA"/>
    <w:rsid w:val="0028250D"/>
    <w:rsid w:val="00283961"/>
    <w:rsid w:val="0028510E"/>
    <w:rsid w:val="002F5E89"/>
    <w:rsid w:val="00306879"/>
    <w:rsid w:val="003123EE"/>
    <w:rsid w:val="0032693C"/>
    <w:rsid w:val="0033721D"/>
    <w:rsid w:val="00342D70"/>
    <w:rsid w:val="00351577"/>
    <w:rsid w:val="003656DA"/>
    <w:rsid w:val="003737C5"/>
    <w:rsid w:val="003820D1"/>
    <w:rsid w:val="003A5A73"/>
    <w:rsid w:val="003C551D"/>
    <w:rsid w:val="003F688E"/>
    <w:rsid w:val="00407A63"/>
    <w:rsid w:val="00421239"/>
    <w:rsid w:val="00434B2C"/>
    <w:rsid w:val="004468BD"/>
    <w:rsid w:val="00460270"/>
    <w:rsid w:val="004813DD"/>
    <w:rsid w:val="00494C80"/>
    <w:rsid w:val="004B19BF"/>
    <w:rsid w:val="004B561A"/>
    <w:rsid w:val="004C52EF"/>
    <w:rsid w:val="004D1CF8"/>
    <w:rsid w:val="004E0E77"/>
    <w:rsid w:val="004E2615"/>
    <w:rsid w:val="004E476E"/>
    <w:rsid w:val="004F2D7D"/>
    <w:rsid w:val="004F66DC"/>
    <w:rsid w:val="005068E1"/>
    <w:rsid w:val="00512C26"/>
    <w:rsid w:val="00513A07"/>
    <w:rsid w:val="00535E82"/>
    <w:rsid w:val="00550605"/>
    <w:rsid w:val="00550D93"/>
    <w:rsid w:val="00557F5C"/>
    <w:rsid w:val="00583C5C"/>
    <w:rsid w:val="00591237"/>
    <w:rsid w:val="005917F0"/>
    <w:rsid w:val="005A6D7C"/>
    <w:rsid w:val="005A6E34"/>
    <w:rsid w:val="005B0989"/>
    <w:rsid w:val="005E55D1"/>
    <w:rsid w:val="006101AE"/>
    <w:rsid w:val="00617E90"/>
    <w:rsid w:val="00625E53"/>
    <w:rsid w:val="00632E1E"/>
    <w:rsid w:val="00635E4E"/>
    <w:rsid w:val="006404A4"/>
    <w:rsid w:val="00661009"/>
    <w:rsid w:val="00664712"/>
    <w:rsid w:val="00676A81"/>
    <w:rsid w:val="00677BEE"/>
    <w:rsid w:val="00681757"/>
    <w:rsid w:val="006863EA"/>
    <w:rsid w:val="00694BB0"/>
    <w:rsid w:val="006A74E5"/>
    <w:rsid w:val="006B3BDE"/>
    <w:rsid w:val="006C443A"/>
    <w:rsid w:val="006D40A5"/>
    <w:rsid w:val="006D76DB"/>
    <w:rsid w:val="006F2E9A"/>
    <w:rsid w:val="006F3D0D"/>
    <w:rsid w:val="006F566A"/>
    <w:rsid w:val="00701F7B"/>
    <w:rsid w:val="00704EA3"/>
    <w:rsid w:val="00710706"/>
    <w:rsid w:val="00712981"/>
    <w:rsid w:val="0071671F"/>
    <w:rsid w:val="00727121"/>
    <w:rsid w:val="007505A8"/>
    <w:rsid w:val="0075071E"/>
    <w:rsid w:val="00755EC5"/>
    <w:rsid w:val="007870F2"/>
    <w:rsid w:val="00793432"/>
    <w:rsid w:val="00794384"/>
    <w:rsid w:val="007A3154"/>
    <w:rsid w:val="007C1FE1"/>
    <w:rsid w:val="007C20CD"/>
    <w:rsid w:val="007E28D8"/>
    <w:rsid w:val="007F3864"/>
    <w:rsid w:val="007F5259"/>
    <w:rsid w:val="00801744"/>
    <w:rsid w:val="00807B6A"/>
    <w:rsid w:val="00821171"/>
    <w:rsid w:val="008270CA"/>
    <w:rsid w:val="00831486"/>
    <w:rsid w:val="00836AA1"/>
    <w:rsid w:val="0086554A"/>
    <w:rsid w:val="008657D4"/>
    <w:rsid w:val="008710F7"/>
    <w:rsid w:val="0088284E"/>
    <w:rsid w:val="008A523A"/>
    <w:rsid w:val="008A649E"/>
    <w:rsid w:val="008B388C"/>
    <w:rsid w:val="008C4F67"/>
    <w:rsid w:val="008C79D0"/>
    <w:rsid w:val="008D4FB9"/>
    <w:rsid w:val="008E1A53"/>
    <w:rsid w:val="008E3B03"/>
    <w:rsid w:val="008F7B36"/>
    <w:rsid w:val="009225A6"/>
    <w:rsid w:val="0093327B"/>
    <w:rsid w:val="0093494A"/>
    <w:rsid w:val="00936182"/>
    <w:rsid w:val="00946CC9"/>
    <w:rsid w:val="00947ECE"/>
    <w:rsid w:val="00953F12"/>
    <w:rsid w:val="009543E6"/>
    <w:rsid w:val="00955AA0"/>
    <w:rsid w:val="009739DC"/>
    <w:rsid w:val="00984965"/>
    <w:rsid w:val="009C3259"/>
    <w:rsid w:val="009C6859"/>
    <w:rsid w:val="009E0569"/>
    <w:rsid w:val="009E28B1"/>
    <w:rsid w:val="009F2820"/>
    <w:rsid w:val="009F3C54"/>
    <w:rsid w:val="00A03380"/>
    <w:rsid w:val="00A23993"/>
    <w:rsid w:val="00A36C6A"/>
    <w:rsid w:val="00A41399"/>
    <w:rsid w:val="00A4353A"/>
    <w:rsid w:val="00A448E1"/>
    <w:rsid w:val="00A47BC3"/>
    <w:rsid w:val="00A47D5D"/>
    <w:rsid w:val="00A73BC4"/>
    <w:rsid w:val="00A7458F"/>
    <w:rsid w:val="00A75B23"/>
    <w:rsid w:val="00A96853"/>
    <w:rsid w:val="00A973A7"/>
    <w:rsid w:val="00AA16E4"/>
    <w:rsid w:val="00AA6E7A"/>
    <w:rsid w:val="00AC2CA4"/>
    <w:rsid w:val="00AC5D4E"/>
    <w:rsid w:val="00AD74F0"/>
    <w:rsid w:val="00AF2616"/>
    <w:rsid w:val="00B36874"/>
    <w:rsid w:val="00B46969"/>
    <w:rsid w:val="00B9076E"/>
    <w:rsid w:val="00B90D9A"/>
    <w:rsid w:val="00B97295"/>
    <w:rsid w:val="00BA0B03"/>
    <w:rsid w:val="00BA15AE"/>
    <w:rsid w:val="00BE7449"/>
    <w:rsid w:val="00BF12FB"/>
    <w:rsid w:val="00BF19D6"/>
    <w:rsid w:val="00BF1DB8"/>
    <w:rsid w:val="00BF4B9C"/>
    <w:rsid w:val="00C06899"/>
    <w:rsid w:val="00C0733E"/>
    <w:rsid w:val="00C11431"/>
    <w:rsid w:val="00C23FC6"/>
    <w:rsid w:val="00C24E8B"/>
    <w:rsid w:val="00C25271"/>
    <w:rsid w:val="00C423E8"/>
    <w:rsid w:val="00C66959"/>
    <w:rsid w:val="00C80457"/>
    <w:rsid w:val="00C80463"/>
    <w:rsid w:val="00C95272"/>
    <w:rsid w:val="00C96E6F"/>
    <w:rsid w:val="00CB159A"/>
    <w:rsid w:val="00CC6271"/>
    <w:rsid w:val="00CD3CBE"/>
    <w:rsid w:val="00CF4698"/>
    <w:rsid w:val="00CF5B63"/>
    <w:rsid w:val="00D01C96"/>
    <w:rsid w:val="00D02C84"/>
    <w:rsid w:val="00D03458"/>
    <w:rsid w:val="00D2353C"/>
    <w:rsid w:val="00D32461"/>
    <w:rsid w:val="00D54634"/>
    <w:rsid w:val="00D548FF"/>
    <w:rsid w:val="00D54AD8"/>
    <w:rsid w:val="00D649BB"/>
    <w:rsid w:val="00D67C41"/>
    <w:rsid w:val="00D76452"/>
    <w:rsid w:val="00D8669A"/>
    <w:rsid w:val="00DA29CA"/>
    <w:rsid w:val="00DB2088"/>
    <w:rsid w:val="00DB7054"/>
    <w:rsid w:val="00DC3642"/>
    <w:rsid w:val="00DC59E4"/>
    <w:rsid w:val="00DC7FD4"/>
    <w:rsid w:val="00DD0F10"/>
    <w:rsid w:val="00DE54FE"/>
    <w:rsid w:val="00E021BD"/>
    <w:rsid w:val="00E0670B"/>
    <w:rsid w:val="00E35ADB"/>
    <w:rsid w:val="00E41BDA"/>
    <w:rsid w:val="00E435C2"/>
    <w:rsid w:val="00E508A4"/>
    <w:rsid w:val="00E916D1"/>
    <w:rsid w:val="00E923DE"/>
    <w:rsid w:val="00E96F39"/>
    <w:rsid w:val="00E97B25"/>
    <w:rsid w:val="00EA1127"/>
    <w:rsid w:val="00EB049F"/>
    <w:rsid w:val="00EB2922"/>
    <w:rsid w:val="00EB4492"/>
    <w:rsid w:val="00EB68E8"/>
    <w:rsid w:val="00EC21CB"/>
    <w:rsid w:val="00EC5BE9"/>
    <w:rsid w:val="00ED6F6D"/>
    <w:rsid w:val="00F228AB"/>
    <w:rsid w:val="00F3181E"/>
    <w:rsid w:val="00F31D61"/>
    <w:rsid w:val="00F87F61"/>
    <w:rsid w:val="00F959A6"/>
    <w:rsid w:val="00F968D3"/>
    <w:rsid w:val="00FA2373"/>
    <w:rsid w:val="00FA3A51"/>
    <w:rsid w:val="00FB1BFB"/>
    <w:rsid w:val="00FC76CD"/>
    <w:rsid w:val="00FC7D9D"/>
    <w:rsid w:val="00FD0384"/>
    <w:rsid w:val="00FE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3DF02A-07B3-42B6-AE7C-3852D4D29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lang w:val="es-AR"/>
    </w:rPr>
  </w:style>
  <w:style w:type="paragraph" w:styleId="1">
    <w:name w:val="heading 1"/>
    <w:basedOn w:val="a"/>
    <w:link w:val="10"/>
    <w:uiPriority w:val="9"/>
    <w:qFormat/>
    <w:rsid w:val="009C325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3432"/>
    <w:pPr>
      <w:ind w:left="720"/>
      <w:contextualSpacing/>
    </w:pPr>
  </w:style>
  <w:style w:type="character" w:styleId="Hyperlink">
    <w:name w:val="Hyperlink"/>
    <w:basedOn w:val="a0"/>
    <w:uiPriority w:val="99"/>
    <w:unhideWhenUsed/>
    <w:rsid w:val="00E508A4"/>
    <w:rPr>
      <w:color w:val="0563C1" w:themeColor="hyperlink"/>
      <w:u w:val="single"/>
    </w:rPr>
  </w:style>
  <w:style w:type="paragraph" w:styleId="a4">
    <w:name w:val="header"/>
    <w:basedOn w:val="a"/>
    <w:link w:val="a5"/>
    <w:uiPriority w:val="99"/>
    <w:unhideWhenUsed/>
    <w:rsid w:val="003737C5"/>
    <w:pPr>
      <w:tabs>
        <w:tab w:val="center" w:pos="4320"/>
        <w:tab w:val="right" w:pos="8640"/>
      </w:tabs>
      <w:spacing w:after="0" w:line="240" w:lineRule="auto"/>
    </w:pPr>
  </w:style>
  <w:style w:type="character" w:customStyle="1" w:styleId="a5">
    <w:name w:val="כותרת עליונה תו"/>
    <w:basedOn w:val="a0"/>
    <w:link w:val="a4"/>
    <w:uiPriority w:val="99"/>
    <w:rsid w:val="003737C5"/>
    <w:rPr>
      <w:lang w:val="es-AR"/>
    </w:rPr>
  </w:style>
  <w:style w:type="paragraph" w:styleId="a6">
    <w:name w:val="footer"/>
    <w:basedOn w:val="a"/>
    <w:link w:val="a7"/>
    <w:uiPriority w:val="99"/>
    <w:unhideWhenUsed/>
    <w:rsid w:val="003737C5"/>
    <w:pPr>
      <w:tabs>
        <w:tab w:val="center" w:pos="4320"/>
        <w:tab w:val="right" w:pos="8640"/>
      </w:tabs>
      <w:spacing w:after="0" w:line="240" w:lineRule="auto"/>
    </w:pPr>
  </w:style>
  <w:style w:type="character" w:customStyle="1" w:styleId="a7">
    <w:name w:val="כותרת תחתונה תו"/>
    <w:basedOn w:val="a0"/>
    <w:link w:val="a6"/>
    <w:uiPriority w:val="99"/>
    <w:rsid w:val="003737C5"/>
    <w:rPr>
      <w:lang w:val="es-AR"/>
    </w:rPr>
  </w:style>
  <w:style w:type="paragraph" w:styleId="a8">
    <w:name w:val="footnote text"/>
    <w:basedOn w:val="a"/>
    <w:link w:val="a9"/>
    <w:uiPriority w:val="99"/>
    <w:unhideWhenUsed/>
    <w:rsid w:val="004F2D7D"/>
    <w:pPr>
      <w:spacing w:after="0" w:line="240" w:lineRule="auto"/>
    </w:pPr>
    <w:rPr>
      <w:sz w:val="20"/>
      <w:szCs w:val="20"/>
    </w:rPr>
  </w:style>
  <w:style w:type="character" w:customStyle="1" w:styleId="a9">
    <w:name w:val="טקסט הערת שוליים תו"/>
    <w:basedOn w:val="a0"/>
    <w:link w:val="a8"/>
    <w:uiPriority w:val="99"/>
    <w:rsid w:val="004F2D7D"/>
    <w:rPr>
      <w:sz w:val="20"/>
      <w:szCs w:val="20"/>
      <w:lang w:val="es-AR"/>
    </w:rPr>
  </w:style>
  <w:style w:type="character" w:styleId="aa">
    <w:name w:val="footnote reference"/>
    <w:basedOn w:val="a0"/>
    <w:uiPriority w:val="99"/>
    <w:unhideWhenUsed/>
    <w:rsid w:val="004F2D7D"/>
    <w:rPr>
      <w:vertAlign w:val="superscript"/>
    </w:rPr>
  </w:style>
  <w:style w:type="character" w:customStyle="1" w:styleId="10">
    <w:name w:val="כותרת 1 תו"/>
    <w:basedOn w:val="a0"/>
    <w:link w:val="1"/>
    <w:uiPriority w:val="9"/>
    <w:rsid w:val="009C3259"/>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9C3259"/>
  </w:style>
  <w:style w:type="paragraph" w:styleId="NormalWeb">
    <w:name w:val="Normal (Web)"/>
    <w:basedOn w:val="a"/>
    <w:uiPriority w:val="99"/>
    <w:semiHidden/>
    <w:unhideWhenUsed/>
    <w:rsid w:val="009C3259"/>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uthor">
    <w:name w:val="author"/>
    <w:basedOn w:val="a0"/>
    <w:rsid w:val="009C3259"/>
  </w:style>
  <w:style w:type="character" w:customStyle="1" w:styleId="pubyear">
    <w:name w:val="pubyear"/>
    <w:basedOn w:val="a0"/>
    <w:rsid w:val="009C3259"/>
  </w:style>
  <w:style w:type="character" w:customStyle="1" w:styleId="articletitle">
    <w:name w:val="articletitle"/>
    <w:basedOn w:val="a0"/>
    <w:rsid w:val="009C3259"/>
  </w:style>
  <w:style w:type="character" w:customStyle="1" w:styleId="journaltitle">
    <w:name w:val="journaltitle"/>
    <w:basedOn w:val="a0"/>
    <w:rsid w:val="009C3259"/>
  </w:style>
  <w:style w:type="character" w:customStyle="1" w:styleId="pagefirst">
    <w:name w:val="pagefirst"/>
    <w:basedOn w:val="a0"/>
    <w:rsid w:val="009C3259"/>
  </w:style>
  <w:style w:type="character" w:customStyle="1" w:styleId="pagelast">
    <w:name w:val="pagelast"/>
    <w:basedOn w:val="a0"/>
    <w:rsid w:val="009C3259"/>
  </w:style>
  <w:style w:type="character" w:styleId="ab">
    <w:name w:val="Strong"/>
    <w:basedOn w:val="a0"/>
    <w:uiPriority w:val="22"/>
    <w:qFormat/>
    <w:rsid w:val="009C3259"/>
    <w:rPr>
      <w:b/>
      <w:bCs/>
    </w:rPr>
  </w:style>
  <w:style w:type="character" w:styleId="ac">
    <w:name w:val="Emphasis"/>
    <w:basedOn w:val="a0"/>
    <w:uiPriority w:val="20"/>
    <w:qFormat/>
    <w:rsid w:val="009C3259"/>
    <w:rPr>
      <w:i/>
      <w:iCs/>
    </w:rPr>
  </w:style>
  <w:style w:type="paragraph" w:styleId="ad">
    <w:name w:val="Balloon Text"/>
    <w:basedOn w:val="a"/>
    <w:link w:val="ae"/>
    <w:uiPriority w:val="99"/>
    <w:semiHidden/>
    <w:unhideWhenUsed/>
    <w:rsid w:val="006D76DB"/>
    <w:pPr>
      <w:spacing w:after="0" w:line="240" w:lineRule="auto"/>
    </w:pPr>
    <w:rPr>
      <w:rFonts w:ascii="Segoe UI" w:hAnsi="Segoe UI" w:cs="Segoe UI"/>
      <w:sz w:val="18"/>
      <w:szCs w:val="18"/>
    </w:rPr>
  </w:style>
  <w:style w:type="character" w:customStyle="1" w:styleId="ae">
    <w:name w:val="טקסט בלונים תו"/>
    <w:basedOn w:val="a0"/>
    <w:link w:val="ad"/>
    <w:uiPriority w:val="99"/>
    <w:semiHidden/>
    <w:rsid w:val="006D76DB"/>
    <w:rPr>
      <w:rFonts w:ascii="Segoe UI" w:hAnsi="Segoe UI" w:cs="Segoe UI"/>
      <w:sz w:val="18"/>
      <w:szCs w:val="18"/>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ilip-marcus.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carswell.com/product-search/?qa=auth&amp;qt=+Katherine+Kavassalis" TargetMode="External"/><Relationship Id="rId2" Type="http://schemas.openxmlformats.org/officeDocument/2006/relationships/hyperlink" Target="http://www.carswell.com/product-search/?qa=auth&amp;qt=+Rachel+Birnbaum" TargetMode="External"/><Relationship Id="rId1" Type="http://schemas.openxmlformats.org/officeDocument/2006/relationships/hyperlink" Target="http://www.carswell.com/product-search/?qa=auth&amp;qt=Barbara+Jo+Fidler"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10C588-55A0-4915-A72E-1F6B1C954609}">
  <ds:schemaRefs>
    <ds:schemaRef ds:uri="http://schemas.openxmlformats.org/officeDocument/2006/bibliography"/>
  </ds:schemaRefs>
</ds:datastoreItem>
</file>

<file path=customXml/itemProps2.xml><?xml version="1.0" encoding="utf-8"?>
<ds:datastoreItem xmlns:ds="http://schemas.openxmlformats.org/officeDocument/2006/customXml" ds:itemID="{BCE59601-5122-4DCB-8C2A-81B2CE500752}"/>
</file>

<file path=customXml/itemProps3.xml><?xml version="1.0" encoding="utf-8"?>
<ds:datastoreItem xmlns:ds="http://schemas.openxmlformats.org/officeDocument/2006/customXml" ds:itemID="{8C4C4F0E-E08B-4DDC-B085-D981289AA875}"/>
</file>

<file path=customXml/itemProps4.xml><?xml version="1.0" encoding="utf-8"?>
<ds:datastoreItem xmlns:ds="http://schemas.openxmlformats.org/officeDocument/2006/customXml" ds:itemID="{65BDE87F-ADE8-44A8-A768-E98345C66120}"/>
</file>

<file path=docProps/app.xml><?xml version="1.0" encoding="utf-8"?>
<Properties xmlns="http://schemas.openxmlformats.org/officeDocument/2006/extended-properties" xmlns:vt="http://schemas.openxmlformats.org/officeDocument/2006/docPropsVTypes">
  <Template>Normal</Template>
  <TotalTime>0</TotalTime>
  <Pages>1</Pages>
  <Words>7272</Words>
  <Characters>36363</Characters>
  <Application>Microsoft Office Word</Application>
  <DocSecurity>0</DocSecurity>
  <Lines>303</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SMKB</Company>
  <LinksUpToDate>false</LinksUpToDate>
  <CharactersWithSpaces>43548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Customer_Sr6</dc:creator>
  <cp:keywords/>
  <dc:description/>
  <cp:lastModifiedBy>מעיין חיה גביסון</cp:lastModifiedBy>
  <cp:revision>3</cp:revision>
  <cp:lastPrinted>2017-09-18T15:00:00Z</cp:lastPrinted>
  <dcterms:created xsi:type="dcterms:W3CDTF">2017-10-22T07:09:00Z</dcterms:created>
  <dcterms:modified xsi:type="dcterms:W3CDTF">2017-10-22T07:09:00Z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2021216</vt:r8>
  </property>
</Properties>
</file>